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C9" w:rsidRPr="00C95544" w:rsidRDefault="00886E45" w:rsidP="008307C9">
      <w:pPr>
        <w:pStyle w:val="Header"/>
        <w:tabs>
          <w:tab w:val="clear" w:pos="4680"/>
          <w:tab w:val="clear" w:pos="9360"/>
          <w:tab w:val="left" w:pos="9000"/>
        </w:tabs>
        <w:jc w:val="center"/>
        <w:rPr>
          <w:rFonts w:ascii="Times New Roman" w:hAnsi="Times New Roman"/>
          <w:sz w:val="32"/>
          <w:szCs w:val="32"/>
          <w:lang w:val="ro-RO"/>
        </w:rPr>
      </w:pPr>
      <w:r w:rsidRPr="00C95544">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640755184" r:id="rId10"/>
        </w:pict>
      </w:r>
      <w:r w:rsidR="008307C9" w:rsidRPr="00C95544">
        <w:rPr>
          <w:noProof/>
          <w:lang w:val="ro-RO"/>
        </w:rPr>
        <w:drawing>
          <wp:anchor distT="0" distB="0" distL="114300" distR="114300" simplePos="0" relativeHeight="251657216" behindDoc="0" locked="0" layoutInCell="1" allowOverlap="1" wp14:anchorId="3CE94A21" wp14:editId="5CCDA030">
            <wp:simplePos x="0" y="0"/>
            <wp:positionH relativeFrom="column">
              <wp:posOffset>-60325</wp:posOffset>
            </wp:positionH>
            <wp:positionV relativeFrom="paragraph">
              <wp:posOffset>87630</wp:posOffset>
            </wp:positionV>
            <wp:extent cx="669925" cy="68643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07C9" w:rsidRPr="00C95544">
        <w:rPr>
          <w:lang w:val="ro-RO"/>
        </w:rPr>
        <w:t>-</w:t>
      </w:r>
      <w:r w:rsidR="008307C9" w:rsidRPr="00C95544">
        <w:rPr>
          <w:lang w:val="ro-RO"/>
        </w:rPr>
        <w:tab/>
        <w:t xml:space="preserve">   </w:t>
      </w:r>
      <w:r w:rsidR="008307C9" w:rsidRPr="00C95544">
        <w:rPr>
          <w:rFonts w:ascii="Times New Roman" w:hAnsi="Times New Roman"/>
          <w:b/>
          <w:sz w:val="32"/>
          <w:szCs w:val="32"/>
          <w:lang w:val="ro-RO"/>
        </w:rPr>
        <w:t>Ministerul Mediului</w:t>
      </w:r>
    </w:p>
    <w:p w:rsidR="008307C9" w:rsidRPr="00C95544" w:rsidRDefault="008307C9" w:rsidP="008307C9">
      <w:pPr>
        <w:tabs>
          <w:tab w:val="left" w:pos="3270"/>
        </w:tabs>
        <w:jc w:val="center"/>
        <w:rPr>
          <w:rFonts w:ascii="Times New Roman" w:hAnsi="Times New Roman"/>
          <w:sz w:val="36"/>
          <w:szCs w:val="36"/>
          <w:lang w:val="ro-RO"/>
        </w:rPr>
      </w:pPr>
      <w:r w:rsidRPr="00C95544">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8307C9" w:rsidRPr="00C95544" w:rsidTr="00D4071E">
        <w:trPr>
          <w:trHeight w:val="226"/>
        </w:trPr>
        <w:tc>
          <w:tcPr>
            <w:tcW w:w="9676" w:type="dxa"/>
            <w:shd w:val="clear" w:color="auto" w:fill="FFFFFF"/>
          </w:tcPr>
          <w:p w:rsidR="008307C9" w:rsidRPr="00C95544" w:rsidRDefault="008307C9" w:rsidP="00D4071E">
            <w:pPr>
              <w:pStyle w:val="Header"/>
              <w:tabs>
                <w:tab w:val="clear" w:pos="4680"/>
                <w:tab w:val="clear" w:pos="9360"/>
              </w:tabs>
              <w:spacing w:before="120"/>
              <w:jc w:val="center"/>
              <w:rPr>
                <w:rFonts w:ascii="Garamond" w:hAnsi="Garamond"/>
                <w:b/>
                <w:bCs/>
                <w:sz w:val="36"/>
                <w:szCs w:val="36"/>
                <w:lang w:val="ro-RO"/>
              </w:rPr>
            </w:pPr>
            <w:r w:rsidRPr="00C95544">
              <w:rPr>
                <w:rFonts w:ascii="Times New Roman" w:hAnsi="Times New Roman"/>
                <w:b/>
                <w:bCs/>
                <w:sz w:val="36"/>
                <w:szCs w:val="36"/>
                <w:lang w:val="ro-RO"/>
              </w:rPr>
              <w:t>Agenţia pentru Protecţia Mediului Harghita</w:t>
            </w:r>
          </w:p>
        </w:tc>
      </w:tr>
    </w:tbl>
    <w:p w:rsidR="008307C9" w:rsidRPr="00C95544"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8307C9" w:rsidRPr="00C95544"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8C68DE" w:rsidRPr="00C95544" w:rsidRDefault="00E3161D" w:rsidP="008C68DE">
      <w:pPr>
        <w:autoSpaceDE w:val="0"/>
        <w:autoSpaceDN w:val="0"/>
        <w:adjustRightInd w:val="0"/>
        <w:spacing w:after="0" w:line="240" w:lineRule="auto"/>
        <w:jc w:val="center"/>
        <w:rPr>
          <w:rFonts w:ascii="Times New Roman" w:hAnsi="Times New Roman"/>
          <w:caps/>
          <w:sz w:val="28"/>
          <w:szCs w:val="28"/>
          <w:lang w:val="ro-RO"/>
        </w:rPr>
      </w:pPr>
      <w:r w:rsidRPr="00C95544">
        <w:rPr>
          <w:rFonts w:ascii="Times New Roman" w:hAnsi="Times New Roman"/>
          <w:b/>
          <w:bCs/>
          <w:caps/>
          <w:sz w:val="28"/>
          <w:szCs w:val="28"/>
          <w:lang w:val="ro-RO"/>
        </w:rPr>
        <w:t>Decizia etapei de încadrare</w:t>
      </w:r>
    </w:p>
    <w:p w:rsidR="008C68DE" w:rsidRPr="00C95544" w:rsidRDefault="008C68DE" w:rsidP="008C68DE">
      <w:pPr>
        <w:autoSpaceDE w:val="0"/>
        <w:autoSpaceDN w:val="0"/>
        <w:adjustRightInd w:val="0"/>
        <w:spacing w:after="0" w:line="240" w:lineRule="auto"/>
        <w:rPr>
          <w:rFonts w:ascii="Times New Roman" w:hAnsi="Times New Roman"/>
          <w:sz w:val="28"/>
          <w:szCs w:val="28"/>
          <w:lang w:val="ro-RO"/>
        </w:rPr>
      </w:pPr>
    </w:p>
    <w:p w:rsidR="008C68DE" w:rsidRDefault="001912D5" w:rsidP="008C68DE">
      <w:pPr>
        <w:autoSpaceDE w:val="0"/>
        <w:autoSpaceDN w:val="0"/>
        <w:adjustRightInd w:val="0"/>
        <w:spacing w:after="0" w:line="240" w:lineRule="auto"/>
        <w:jc w:val="center"/>
        <w:rPr>
          <w:rFonts w:ascii="Times New Roman" w:hAnsi="Times New Roman"/>
          <w:sz w:val="28"/>
          <w:szCs w:val="28"/>
          <w:lang w:val="ro-RO"/>
        </w:rPr>
      </w:pPr>
      <w:r w:rsidRPr="00C95544">
        <w:rPr>
          <w:rFonts w:ascii="Times New Roman" w:hAnsi="Times New Roman"/>
          <w:sz w:val="28"/>
          <w:szCs w:val="28"/>
          <w:lang w:val="ro-RO"/>
        </w:rPr>
        <w:t>Nr.</w:t>
      </w:r>
      <w:r w:rsidR="004F1760">
        <w:rPr>
          <w:rFonts w:ascii="Times New Roman" w:hAnsi="Times New Roman"/>
          <w:sz w:val="28"/>
          <w:szCs w:val="28"/>
          <w:lang w:val="ro-RO"/>
        </w:rPr>
        <w:t xml:space="preserve"> </w:t>
      </w:r>
      <w:proofErr w:type="spellStart"/>
      <w:r w:rsidR="004F1760">
        <w:rPr>
          <w:rFonts w:ascii="Times New Roman" w:hAnsi="Times New Roman"/>
          <w:sz w:val="28"/>
          <w:szCs w:val="28"/>
          <w:lang w:val="ro-RO"/>
        </w:rPr>
        <w:t>xx</w:t>
      </w:r>
      <w:proofErr w:type="spellEnd"/>
      <w:r w:rsidR="004F1760">
        <w:rPr>
          <w:rFonts w:ascii="Times New Roman" w:hAnsi="Times New Roman"/>
          <w:sz w:val="28"/>
          <w:szCs w:val="28"/>
          <w:lang w:val="ro-RO"/>
        </w:rPr>
        <w:t xml:space="preserve"> </w:t>
      </w:r>
      <w:r w:rsidRPr="00C95544">
        <w:rPr>
          <w:rFonts w:ascii="Times New Roman" w:hAnsi="Times New Roman"/>
          <w:sz w:val="28"/>
          <w:szCs w:val="28"/>
          <w:lang w:val="ro-RO"/>
        </w:rPr>
        <w:t>din</w:t>
      </w:r>
      <w:r w:rsidR="004F1760">
        <w:rPr>
          <w:rFonts w:ascii="Times New Roman" w:hAnsi="Times New Roman"/>
          <w:sz w:val="28"/>
          <w:szCs w:val="28"/>
          <w:lang w:val="ro-RO"/>
        </w:rPr>
        <w:t xml:space="preserve"> </w:t>
      </w:r>
      <w:r w:rsidR="00592C95">
        <w:rPr>
          <w:rFonts w:ascii="Times New Roman" w:hAnsi="Times New Roman"/>
          <w:sz w:val="28"/>
          <w:szCs w:val="28"/>
          <w:lang w:val="ro-RO"/>
        </w:rPr>
        <w:t>xx</w:t>
      </w:r>
      <w:bookmarkStart w:id="0" w:name="_GoBack"/>
      <w:bookmarkEnd w:id="0"/>
      <w:r w:rsidR="00C95544">
        <w:rPr>
          <w:rFonts w:ascii="Times New Roman" w:hAnsi="Times New Roman"/>
          <w:sz w:val="28"/>
          <w:szCs w:val="28"/>
          <w:lang w:val="ro-RO"/>
        </w:rPr>
        <w:t>.01.2020</w:t>
      </w:r>
    </w:p>
    <w:p w:rsidR="004F1760" w:rsidRPr="00C95544" w:rsidRDefault="004F1760" w:rsidP="008C68DE">
      <w:pPr>
        <w:autoSpaceDE w:val="0"/>
        <w:autoSpaceDN w:val="0"/>
        <w:adjustRightInd w:val="0"/>
        <w:spacing w:after="0" w:line="240" w:lineRule="auto"/>
        <w:jc w:val="center"/>
        <w:rPr>
          <w:rFonts w:ascii="Times New Roman" w:hAnsi="Times New Roman"/>
          <w:sz w:val="28"/>
          <w:szCs w:val="28"/>
          <w:lang w:val="ro-RO"/>
        </w:rPr>
      </w:pPr>
      <w:r>
        <w:rPr>
          <w:rFonts w:ascii="Times New Roman" w:hAnsi="Times New Roman"/>
          <w:sz w:val="28"/>
          <w:szCs w:val="28"/>
          <w:lang w:val="ro-RO"/>
        </w:rPr>
        <w:t>Proiect</w:t>
      </w:r>
    </w:p>
    <w:p w:rsidR="008C68DE" w:rsidRPr="00C95544"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C95544" w:rsidRDefault="008C68DE" w:rsidP="008C68DE">
      <w:p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 xml:space="preserve">    Ca urmare a solicitării de emitere a ac</w:t>
      </w:r>
      <w:r w:rsidR="00402ED7" w:rsidRPr="00C95544">
        <w:rPr>
          <w:rFonts w:ascii="Arial" w:hAnsi="Arial" w:cs="Arial"/>
          <w:sz w:val="24"/>
          <w:szCs w:val="24"/>
          <w:lang w:val="ro-RO"/>
        </w:rPr>
        <w:t>ordului d</w:t>
      </w:r>
      <w:r w:rsidR="001912D5" w:rsidRPr="00C95544">
        <w:rPr>
          <w:rFonts w:ascii="Arial" w:hAnsi="Arial" w:cs="Arial"/>
          <w:sz w:val="24"/>
          <w:szCs w:val="24"/>
          <w:lang w:val="ro-RO"/>
        </w:rPr>
        <w:t>e</w:t>
      </w:r>
      <w:r w:rsidR="00EF4649" w:rsidRPr="00C95544">
        <w:rPr>
          <w:rFonts w:ascii="Arial" w:hAnsi="Arial" w:cs="Arial"/>
          <w:sz w:val="24"/>
          <w:szCs w:val="24"/>
          <w:lang w:val="ro-RO"/>
        </w:rPr>
        <w:t xml:space="preserve"> mediu adresate de </w:t>
      </w:r>
      <w:r w:rsidR="002D5333" w:rsidRPr="00C95544">
        <w:rPr>
          <w:rFonts w:ascii="Arial" w:hAnsi="Arial" w:cs="Arial"/>
          <w:b/>
          <w:sz w:val="24"/>
          <w:szCs w:val="24"/>
          <w:lang w:val="ro-RO"/>
        </w:rPr>
        <w:t>COMUNA SÂNTIMBRU</w:t>
      </w:r>
      <w:r w:rsidR="001912D5" w:rsidRPr="00C95544">
        <w:rPr>
          <w:rFonts w:ascii="Arial" w:hAnsi="Arial" w:cs="Arial"/>
          <w:sz w:val="24"/>
          <w:szCs w:val="24"/>
          <w:lang w:val="ro-RO"/>
        </w:rPr>
        <w:t>, cu sediul în c</w:t>
      </w:r>
      <w:r w:rsidR="002D5333" w:rsidRPr="00C95544">
        <w:rPr>
          <w:rFonts w:ascii="Arial" w:hAnsi="Arial" w:cs="Arial"/>
          <w:sz w:val="24"/>
          <w:szCs w:val="24"/>
          <w:lang w:val="ro-RO"/>
        </w:rPr>
        <w:t>omuna Sântimbru, sat Sântimbru, nr.</w:t>
      </w:r>
      <w:r w:rsidR="00B84E12" w:rsidRPr="00C95544">
        <w:rPr>
          <w:rFonts w:ascii="Arial" w:hAnsi="Arial" w:cs="Arial"/>
          <w:sz w:val="24"/>
          <w:szCs w:val="24"/>
          <w:lang w:val="ro-RO"/>
        </w:rPr>
        <w:t>588</w:t>
      </w:r>
      <w:r w:rsidR="00402ED7" w:rsidRPr="00C95544">
        <w:rPr>
          <w:rFonts w:ascii="Arial" w:hAnsi="Arial" w:cs="Arial"/>
          <w:sz w:val="24"/>
          <w:szCs w:val="24"/>
          <w:lang w:val="ro-RO"/>
        </w:rPr>
        <w:t xml:space="preserve">, </w:t>
      </w:r>
      <w:r w:rsidRPr="00C95544">
        <w:rPr>
          <w:rFonts w:ascii="Arial" w:hAnsi="Arial" w:cs="Arial"/>
          <w:sz w:val="24"/>
          <w:szCs w:val="24"/>
          <w:lang w:val="ro-RO"/>
        </w:rPr>
        <w:t>judeţu</w:t>
      </w:r>
      <w:r w:rsidR="00402ED7" w:rsidRPr="00C95544">
        <w:rPr>
          <w:rFonts w:ascii="Arial" w:hAnsi="Arial" w:cs="Arial"/>
          <w:sz w:val="24"/>
          <w:szCs w:val="24"/>
          <w:lang w:val="ro-RO"/>
        </w:rPr>
        <w:t>l Harghita</w:t>
      </w:r>
      <w:r w:rsidRPr="00C95544">
        <w:rPr>
          <w:rFonts w:ascii="Arial" w:hAnsi="Arial" w:cs="Arial"/>
          <w:sz w:val="24"/>
          <w:szCs w:val="24"/>
          <w:lang w:val="ro-RO"/>
        </w:rPr>
        <w:t xml:space="preserve"> înregistrată la Agenţia pentru Protecţia Mediului Harg</w:t>
      </w:r>
      <w:r w:rsidR="00EF4649" w:rsidRPr="00C95544">
        <w:rPr>
          <w:rFonts w:ascii="Arial" w:hAnsi="Arial" w:cs="Arial"/>
          <w:sz w:val="24"/>
          <w:szCs w:val="24"/>
          <w:lang w:val="ro-RO"/>
        </w:rPr>
        <w:t xml:space="preserve">hita </w:t>
      </w:r>
      <w:r w:rsidR="001912D5" w:rsidRPr="00C95544">
        <w:rPr>
          <w:rFonts w:ascii="Arial" w:hAnsi="Arial" w:cs="Arial"/>
          <w:sz w:val="24"/>
          <w:szCs w:val="24"/>
          <w:lang w:val="ro-RO"/>
        </w:rPr>
        <w:t>cu nr.</w:t>
      </w:r>
      <w:r w:rsidR="009322C3" w:rsidRPr="00C95544">
        <w:rPr>
          <w:rFonts w:ascii="Arial" w:hAnsi="Arial" w:cs="Arial"/>
          <w:sz w:val="24"/>
          <w:szCs w:val="24"/>
          <w:lang w:val="ro-RO"/>
        </w:rPr>
        <w:t>8508</w:t>
      </w:r>
      <w:r w:rsidR="001912D5" w:rsidRPr="00C95544">
        <w:rPr>
          <w:rFonts w:ascii="Arial" w:hAnsi="Arial" w:cs="Arial"/>
          <w:sz w:val="24"/>
          <w:szCs w:val="24"/>
          <w:lang w:val="ro-RO"/>
        </w:rPr>
        <w:t xml:space="preserve"> din </w:t>
      </w:r>
      <w:r w:rsidR="009322C3" w:rsidRPr="00C95544">
        <w:rPr>
          <w:rFonts w:ascii="Arial" w:hAnsi="Arial" w:cs="Arial"/>
          <w:sz w:val="24"/>
          <w:szCs w:val="24"/>
          <w:lang w:val="ro-RO"/>
        </w:rPr>
        <w:t>17.09</w:t>
      </w:r>
      <w:r w:rsidR="00EF4649" w:rsidRPr="00C95544">
        <w:rPr>
          <w:rFonts w:ascii="Arial" w:hAnsi="Arial" w:cs="Arial"/>
          <w:sz w:val="24"/>
          <w:szCs w:val="24"/>
          <w:lang w:val="ro-RO"/>
        </w:rPr>
        <w:t>.2019</w:t>
      </w:r>
      <w:r w:rsidR="00402ED7" w:rsidRPr="00C95544">
        <w:rPr>
          <w:rFonts w:ascii="Arial" w:hAnsi="Arial" w:cs="Arial"/>
          <w:sz w:val="24"/>
          <w:szCs w:val="24"/>
          <w:lang w:val="ro-RO"/>
        </w:rPr>
        <w:t xml:space="preserve">, </w:t>
      </w:r>
      <w:r w:rsidR="00EF4649" w:rsidRPr="00C95544">
        <w:rPr>
          <w:rFonts w:ascii="Arial" w:hAnsi="Arial" w:cs="Arial"/>
          <w:sz w:val="24"/>
          <w:szCs w:val="24"/>
          <w:lang w:val="ro-RO"/>
        </w:rPr>
        <w:t>completat</w:t>
      </w:r>
      <w:r w:rsidR="00EE763B" w:rsidRPr="00C95544">
        <w:rPr>
          <w:rFonts w:ascii="Arial" w:hAnsi="Arial" w:cs="Arial"/>
          <w:sz w:val="24"/>
          <w:szCs w:val="24"/>
          <w:lang w:val="ro-RO"/>
        </w:rPr>
        <w:t>ă</w:t>
      </w:r>
      <w:r w:rsidR="009322C3" w:rsidRPr="00C95544">
        <w:rPr>
          <w:rFonts w:ascii="Arial" w:hAnsi="Arial" w:cs="Arial"/>
          <w:sz w:val="24"/>
          <w:szCs w:val="24"/>
          <w:lang w:val="ro-RO"/>
        </w:rPr>
        <w:t xml:space="preserve"> cu nr.9097/08.10.2019, nr.10291/22.11.2019</w:t>
      </w:r>
      <w:r w:rsidR="006E4161" w:rsidRPr="00C95544">
        <w:rPr>
          <w:rFonts w:ascii="Arial" w:hAnsi="Arial" w:cs="Arial"/>
          <w:sz w:val="24"/>
          <w:szCs w:val="24"/>
          <w:lang w:val="ro-RO"/>
        </w:rPr>
        <w:t xml:space="preserve"> </w:t>
      </w:r>
      <w:r w:rsidR="00402ED7" w:rsidRPr="00C95544">
        <w:rPr>
          <w:rFonts w:ascii="Arial" w:hAnsi="Arial" w:cs="Arial"/>
          <w:sz w:val="24"/>
          <w:szCs w:val="24"/>
          <w:lang w:val="ro-RO"/>
        </w:rPr>
        <w:t>în baza</w:t>
      </w:r>
      <w:r w:rsidR="007F19D0" w:rsidRPr="00C95544">
        <w:rPr>
          <w:rFonts w:ascii="Arial" w:hAnsi="Arial" w:cs="Arial"/>
          <w:sz w:val="24"/>
          <w:szCs w:val="24"/>
          <w:lang w:val="ro-RO"/>
        </w:rPr>
        <w:t>:</w:t>
      </w:r>
      <w:r w:rsidR="006E4161" w:rsidRPr="00C95544">
        <w:rPr>
          <w:rFonts w:ascii="Arial" w:hAnsi="Arial" w:cs="Arial"/>
          <w:sz w:val="24"/>
          <w:szCs w:val="24"/>
          <w:lang w:val="ro-RO"/>
        </w:rPr>
        <w:t xml:space="preserve"> </w:t>
      </w:r>
      <w:r w:rsidR="00402ED7" w:rsidRPr="00C95544">
        <w:rPr>
          <w:rFonts w:ascii="Arial" w:hAnsi="Arial" w:cs="Arial"/>
          <w:sz w:val="24"/>
          <w:szCs w:val="24"/>
          <w:lang w:val="ro-RO"/>
        </w:rPr>
        <w:t>Legii nr. 292</w:t>
      </w:r>
      <w:r w:rsidR="007F19D0" w:rsidRPr="00C95544">
        <w:rPr>
          <w:rFonts w:ascii="Arial" w:hAnsi="Arial" w:cs="Arial"/>
          <w:sz w:val="24"/>
          <w:szCs w:val="24"/>
          <w:lang w:val="ro-RO"/>
        </w:rPr>
        <w:t>/2018</w:t>
      </w:r>
      <w:r w:rsidRPr="00C95544">
        <w:rPr>
          <w:rFonts w:ascii="Arial" w:hAnsi="Arial" w:cs="Arial"/>
          <w:sz w:val="24"/>
          <w:szCs w:val="24"/>
          <w:lang w:val="ro-RO"/>
        </w:rPr>
        <w:t xml:space="preserve">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8C68DE" w:rsidRPr="00C95544" w:rsidRDefault="008C68DE" w:rsidP="008C68DE">
      <w:p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 xml:space="preserve">    Agenţia pentru Protecţia Mediului Harghita decide, ca urmare a consultărilor desfăşurate în cadrul şedinţei</w:t>
      </w:r>
      <w:r w:rsidR="00EE763B" w:rsidRPr="00C95544">
        <w:rPr>
          <w:rFonts w:ascii="Arial" w:hAnsi="Arial" w:cs="Arial"/>
          <w:sz w:val="24"/>
          <w:szCs w:val="24"/>
          <w:lang w:val="ro-RO"/>
        </w:rPr>
        <w:t xml:space="preserve"> </w:t>
      </w:r>
      <w:r w:rsidRPr="00C95544">
        <w:rPr>
          <w:rFonts w:ascii="Arial" w:hAnsi="Arial" w:cs="Arial"/>
          <w:sz w:val="24"/>
          <w:szCs w:val="24"/>
          <w:lang w:val="ro-RO"/>
        </w:rPr>
        <w:t>Comisiei de analiză tehnică din dat</w:t>
      </w:r>
      <w:r w:rsidR="00402ED7" w:rsidRPr="00C95544">
        <w:rPr>
          <w:rFonts w:ascii="Arial" w:hAnsi="Arial" w:cs="Arial"/>
          <w:sz w:val="24"/>
          <w:szCs w:val="24"/>
          <w:lang w:val="ro-RO"/>
        </w:rPr>
        <w:t>a</w:t>
      </w:r>
      <w:r w:rsidR="001454B6" w:rsidRPr="00C95544">
        <w:rPr>
          <w:rFonts w:ascii="Arial" w:hAnsi="Arial" w:cs="Arial"/>
          <w:sz w:val="24"/>
          <w:szCs w:val="24"/>
          <w:lang w:val="ro-RO"/>
        </w:rPr>
        <w:t xml:space="preserve"> de </w:t>
      </w:r>
      <w:r w:rsidR="002D5333" w:rsidRPr="00C95544">
        <w:rPr>
          <w:rFonts w:ascii="Arial" w:hAnsi="Arial" w:cs="Arial"/>
          <w:b/>
          <w:sz w:val="24"/>
          <w:szCs w:val="24"/>
          <w:lang w:val="ro-RO"/>
        </w:rPr>
        <w:t>10.12</w:t>
      </w:r>
      <w:r w:rsidR="00402ED7" w:rsidRPr="00C95544">
        <w:rPr>
          <w:rFonts w:ascii="Arial" w:hAnsi="Arial" w:cs="Arial"/>
          <w:b/>
          <w:sz w:val="24"/>
          <w:szCs w:val="24"/>
          <w:lang w:val="ro-RO"/>
        </w:rPr>
        <w:t>.2019</w:t>
      </w:r>
      <w:r w:rsidRPr="00C95544">
        <w:rPr>
          <w:rFonts w:ascii="Arial" w:hAnsi="Arial" w:cs="Arial"/>
          <w:sz w:val="24"/>
          <w:szCs w:val="24"/>
          <w:lang w:val="ro-RO"/>
        </w:rPr>
        <w:t xml:space="preserve"> că</w:t>
      </w:r>
      <w:r w:rsidR="00402ED7" w:rsidRPr="00C95544">
        <w:rPr>
          <w:rFonts w:ascii="Arial" w:hAnsi="Arial" w:cs="Arial"/>
          <w:sz w:val="24"/>
          <w:szCs w:val="24"/>
          <w:lang w:val="ro-RO"/>
        </w:rPr>
        <w:t xml:space="preserve"> proiectul </w:t>
      </w:r>
      <w:r w:rsidR="00EF4649" w:rsidRPr="00C95544">
        <w:rPr>
          <w:rFonts w:ascii="Arial" w:hAnsi="Arial" w:cs="Arial"/>
          <w:sz w:val="24"/>
          <w:szCs w:val="24"/>
          <w:lang w:val="ro-RO"/>
        </w:rPr>
        <w:t>„</w:t>
      </w:r>
      <w:r w:rsidR="002D5333" w:rsidRPr="00C95544">
        <w:rPr>
          <w:rFonts w:ascii="Arial" w:hAnsi="Arial" w:cs="Arial"/>
          <w:b/>
          <w:sz w:val="24"/>
          <w:szCs w:val="24"/>
          <w:lang w:val="ro-RO"/>
        </w:rPr>
        <w:t xml:space="preserve"> </w:t>
      </w:r>
      <w:r w:rsidR="007C7C2E" w:rsidRPr="00C95544">
        <w:rPr>
          <w:rFonts w:ascii="Arial" w:hAnsi="Arial" w:cs="Arial"/>
          <w:b/>
          <w:sz w:val="24"/>
          <w:szCs w:val="24"/>
          <w:lang w:val="ro-RO"/>
        </w:rPr>
        <w:t>Reabilitarea și modernizarea stației de epurare a apelor uzate din satul Sântimbru</w:t>
      </w:r>
      <w:r w:rsidR="00EF4649" w:rsidRPr="00C95544">
        <w:rPr>
          <w:rFonts w:ascii="Arial" w:hAnsi="Arial" w:cs="Arial"/>
          <w:b/>
          <w:sz w:val="24"/>
          <w:szCs w:val="24"/>
          <w:lang w:val="ro-RO"/>
        </w:rPr>
        <w:t>, județul Harghita”</w:t>
      </w:r>
      <w:r w:rsidRPr="00C95544">
        <w:rPr>
          <w:rFonts w:ascii="Arial" w:hAnsi="Arial" w:cs="Arial"/>
          <w:sz w:val="24"/>
          <w:szCs w:val="24"/>
          <w:lang w:val="ro-RO"/>
        </w:rPr>
        <w:t xml:space="preserve"> propus a fi amp</w:t>
      </w:r>
      <w:r w:rsidR="002D5333" w:rsidRPr="00C95544">
        <w:rPr>
          <w:rFonts w:ascii="Arial" w:hAnsi="Arial" w:cs="Arial"/>
          <w:sz w:val="24"/>
          <w:szCs w:val="24"/>
          <w:lang w:val="ro-RO"/>
        </w:rPr>
        <w:t>lasat în comuna Sântimbru, sat Sântimbru</w:t>
      </w:r>
      <w:r w:rsidR="007C7C2E" w:rsidRPr="00C95544">
        <w:rPr>
          <w:rFonts w:ascii="Arial" w:hAnsi="Arial" w:cs="Arial"/>
          <w:sz w:val="24"/>
          <w:szCs w:val="24"/>
          <w:lang w:val="ro-RO"/>
        </w:rPr>
        <w:t>, in</w:t>
      </w:r>
      <w:r w:rsidR="00EF4649" w:rsidRPr="00C95544">
        <w:rPr>
          <w:rFonts w:ascii="Arial" w:hAnsi="Arial" w:cs="Arial"/>
          <w:sz w:val="24"/>
          <w:szCs w:val="24"/>
          <w:lang w:val="ro-RO"/>
        </w:rPr>
        <w:t>travilan</w:t>
      </w:r>
      <w:r w:rsidR="007C7C2E" w:rsidRPr="00C95544">
        <w:rPr>
          <w:rFonts w:ascii="Arial" w:hAnsi="Arial" w:cs="Arial"/>
          <w:sz w:val="24"/>
          <w:szCs w:val="24"/>
          <w:lang w:val="ro-RO"/>
        </w:rPr>
        <w:t>ul</w:t>
      </w:r>
      <w:r w:rsidR="00402ED7" w:rsidRPr="00C95544">
        <w:rPr>
          <w:rFonts w:ascii="Arial" w:hAnsi="Arial" w:cs="Arial"/>
          <w:sz w:val="24"/>
          <w:szCs w:val="24"/>
          <w:lang w:val="ro-RO"/>
        </w:rPr>
        <w:t>,</w:t>
      </w:r>
      <w:r w:rsidR="007F19D0" w:rsidRPr="00C95544">
        <w:rPr>
          <w:rFonts w:ascii="Arial" w:hAnsi="Arial" w:cs="Arial"/>
          <w:sz w:val="24"/>
          <w:szCs w:val="24"/>
          <w:lang w:val="ro-RO"/>
        </w:rPr>
        <w:t xml:space="preserve"> </w:t>
      </w:r>
      <w:r w:rsidR="00402ED7" w:rsidRPr="00C95544">
        <w:rPr>
          <w:rFonts w:ascii="Arial" w:hAnsi="Arial" w:cs="Arial"/>
          <w:sz w:val="24"/>
          <w:szCs w:val="24"/>
          <w:lang w:val="ro-RO"/>
        </w:rPr>
        <w:t>județul Harghita.</w:t>
      </w:r>
    </w:p>
    <w:p w:rsidR="008C68DE" w:rsidRPr="00C95544" w:rsidRDefault="005714D4" w:rsidP="008C68DE">
      <w:pPr>
        <w:autoSpaceDE w:val="0"/>
        <w:autoSpaceDN w:val="0"/>
        <w:adjustRightInd w:val="0"/>
        <w:spacing w:after="0" w:line="240" w:lineRule="auto"/>
        <w:rPr>
          <w:rFonts w:ascii="Arial" w:hAnsi="Arial" w:cs="Arial"/>
          <w:sz w:val="24"/>
          <w:szCs w:val="24"/>
          <w:lang w:val="ro-RO"/>
        </w:rPr>
      </w:pPr>
      <w:r w:rsidRPr="00C95544">
        <w:rPr>
          <w:rFonts w:ascii="Arial" w:hAnsi="Arial" w:cs="Arial"/>
          <w:sz w:val="24"/>
          <w:szCs w:val="24"/>
          <w:lang w:val="ro-RO"/>
        </w:rPr>
        <w:t xml:space="preserve">    </w:t>
      </w:r>
      <w:r w:rsidR="008C68DE" w:rsidRPr="00C95544">
        <w:rPr>
          <w:rFonts w:ascii="Arial" w:hAnsi="Arial" w:cs="Arial"/>
          <w:sz w:val="24"/>
          <w:szCs w:val="24"/>
          <w:lang w:val="ro-RO"/>
        </w:rPr>
        <w:t xml:space="preserve">    - nu se supune evaluării impactului asupra mediului.</w:t>
      </w:r>
    </w:p>
    <w:p w:rsidR="008C68DE" w:rsidRPr="00C95544" w:rsidRDefault="008C68DE" w:rsidP="008C68DE">
      <w:pPr>
        <w:autoSpaceDE w:val="0"/>
        <w:autoSpaceDN w:val="0"/>
        <w:adjustRightInd w:val="0"/>
        <w:spacing w:after="0" w:line="240" w:lineRule="auto"/>
        <w:rPr>
          <w:rFonts w:ascii="Arial" w:hAnsi="Arial" w:cs="Arial"/>
          <w:b/>
          <w:sz w:val="24"/>
          <w:szCs w:val="24"/>
          <w:lang w:val="ro-RO"/>
        </w:rPr>
      </w:pPr>
      <w:r w:rsidRPr="00C95544">
        <w:rPr>
          <w:rFonts w:ascii="Arial" w:hAnsi="Arial" w:cs="Arial"/>
          <w:sz w:val="24"/>
          <w:szCs w:val="24"/>
          <w:lang w:val="ro-RO"/>
        </w:rPr>
        <w:t xml:space="preserve">    </w:t>
      </w:r>
      <w:r w:rsidRPr="00C95544">
        <w:rPr>
          <w:rFonts w:ascii="Arial" w:hAnsi="Arial" w:cs="Arial"/>
          <w:b/>
          <w:sz w:val="24"/>
          <w:szCs w:val="24"/>
          <w:lang w:val="ro-RO"/>
        </w:rPr>
        <w:t>Justificarea prezentei decizii:</w:t>
      </w:r>
    </w:p>
    <w:p w:rsidR="008C68DE" w:rsidRPr="00C95544" w:rsidRDefault="008C68DE" w:rsidP="008C68DE">
      <w:pPr>
        <w:autoSpaceDE w:val="0"/>
        <w:autoSpaceDN w:val="0"/>
        <w:adjustRightInd w:val="0"/>
        <w:spacing w:after="0" w:line="240" w:lineRule="auto"/>
        <w:rPr>
          <w:rFonts w:ascii="Arial" w:hAnsi="Arial" w:cs="Arial"/>
          <w:b/>
          <w:sz w:val="24"/>
          <w:szCs w:val="24"/>
          <w:lang w:val="ro-RO"/>
        </w:rPr>
      </w:pPr>
      <w:r w:rsidRPr="00C95544">
        <w:rPr>
          <w:rFonts w:ascii="Arial" w:hAnsi="Arial" w:cs="Arial"/>
          <w:b/>
          <w:sz w:val="24"/>
          <w:szCs w:val="24"/>
          <w:lang w:val="ro-RO"/>
        </w:rPr>
        <w:t xml:space="preserve">    I. Motivele pe baza cărora s-a stabilit necesita</w:t>
      </w:r>
      <w:r w:rsidR="00A465DF" w:rsidRPr="00C95544">
        <w:rPr>
          <w:rFonts w:ascii="Arial" w:hAnsi="Arial" w:cs="Arial"/>
          <w:b/>
          <w:sz w:val="24"/>
          <w:szCs w:val="24"/>
          <w:lang w:val="ro-RO"/>
        </w:rPr>
        <w:t xml:space="preserve">tea </w:t>
      </w:r>
      <w:r w:rsidRPr="00C95544">
        <w:rPr>
          <w:rFonts w:ascii="Arial" w:hAnsi="Arial" w:cs="Arial"/>
          <w:b/>
          <w:sz w:val="24"/>
          <w:szCs w:val="24"/>
          <w:lang w:val="ro-RO"/>
        </w:rPr>
        <w:t>neefectuării evaluării impactului asupra mediului sunt următoarele:</w:t>
      </w:r>
    </w:p>
    <w:p w:rsidR="00A465DF" w:rsidRPr="00C95544" w:rsidRDefault="00A465DF" w:rsidP="008C68DE">
      <w:pPr>
        <w:autoSpaceDE w:val="0"/>
        <w:autoSpaceDN w:val="0"/>
        <w:adjustRightInd w:val="0"/>
        <w:spacing w:after="0" w:line="240" w:lineRule="auto"/>
        <w:rPr>
          <w:rFonts w:ascii="Arial" w:hAnsi="Arial" w:cs="Arial"/>
          <w:sz w:val="24"/>
          <w:szCs w:val="24"/>
          <w:lang w:val="ro-RO"/>
        </w:rPr>
      </w:pPr>
      <w:r w:rsidRPr="00C95544">
        <w:rPr>
          <w:rFonts w:ascii="Arial" w:hAnsi="Arial" w:cs="Arial"/>
          <w:sz w:val="24"/>
          <w:szCs w:val="24"/>
          <w:lang w:val="ro-RO"/>
        </w:rPr>
        <w:t>Caracteristicile proiectului:</w:t>
      </w:r>
    </w:p>
    <w:p w:rsidR="00EF4649" w:rsidRPr="00C95544" w:rsidRDefault="008C68DE" w:rsidP="00B70AEA">
      <w:pPr>
        <w:pStyle w:val="ListParagraph"/>
        <w:numPr>
          <w:ilvl w:val="0"/>
          <w:numId w:val="11"/>
        </w:num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 xml:space="preserve">proiectul se încadrează </w:t>
      </w:r>
      <w:r w:rsidR="001044DC" w:rsidRPr="00C95544">
        <w:rPr>
          <w:rFonts w:ascii="Arial" w:hAnsi="Arial" w:cs="Arial"/>
          <w:sz w:val="24"/>
          <w:szCs w:val="24"/>
          <w:lang w:val="ro-RO"/>
        </w:rPr>
        <w:t xml:space="preserve">în prevederile Legii nr. 292 </w:t>
      </w:r>
      <w:r w:rsidRPr="00C95544">
        <w:rPr>
          <w:rFonts w:ascii="Arial" w:hAnsi="Arial" w:cs="Arial"/>
          <w:sz w:val="24"/>
          <w:szCs w:val="24"/>
          <w:lang w:val="ro-RO"/>
        </w:rPr>
        <w:t>privind evaluarea impactului anumitor proiecte publice şi private as</w:t>
      </w:r>
      <w:r w:rsidR="00EF4649" w:rsidRPr="00C95544">
        <w:rPr>
          <w:rFonts w:ascii="Arial" w:hAnsi="Arial" w:cs="Arial"/>
          <w:sz w:val="24"/>
          <w:szCs w:val="24"/>
          <w:lang w:val="ro-RO"/>
        </w:rPr>
        <w:t>upra mediului, fiind încadrat în anexa nr. 2, la pct.13, lit. a, orice modificări sau extinderi, altele decât cele prevăzute la pct.24 din anexa nr.1, ale proiectelor prevăzute în anexa nr.1 sau prezenta anexă,deja autorizate, executate sau în curs de a fi executate,care pot avea efecte semnificative negative asupra mediu</w:t>
      </w:r>
      <w:r w:rsidR="007C7C2E" w:rsidRPr="00C95544">
        <w:rPr>
          <w:rFonts w:ascii="Arial" w:hAnsi="Arial" w:cs="Arial"/>
          <w:sz w:val="24"/>
          <w:szCs w:val="24"/>
          <w:lang w:val="ro-RO"/>
        </w:rPr>
        <w:t>lui, coroborat cu pct.10, lit. f.),construcția căilor navigabile</w:t>
      </w:r>
      <w:r w:rsidR="009322C3" w:rsidRPr="00C95544">
        <w:rPr>
          <w:rFonts w:ascii="Arial" w:hAnsi="Arial" w:cs="Arial"/>
          <w:sz w:val="24"/>
          <w:szCs w:val="24"/>
          <w:lang w:val="ro-RO"/>
        </w:rPr>
        <w:t xml:space="preserve"> interioare, altele decât cele prevăzute în anexa nr.1, lucrări de canalizare și lucrări împotriva inundațiilor</w:t>
      </w:r>
      <w:r w:rsidR="00EF4649" w:rsidRPr="00C95544">
        <w:rPr>
          <w:rFonts w:ascii="Arial" w:hAnsi="Arial" w:cs="Arial"/>
          <w:sz w:val="24"/>
          <w:szCs w:val="24"/>
          <w:lang w:val="ro-RO"/>
        </w:rPr>
        <w:t>;</w:t>
      </w:r>
    </w:p>
    <w:p w:rsidR="00B70AEA" w:rsidRPr="00C95544" w:rsidRDefault="00B70AEA" w:rsidP="00B70AEA">
      <w:pPr>
        <w:pStyle w:val="ListParagraph"/>
        <w:numPr>
          <w:ilvl w:val="0"/>
          <w:numId w:val="11"/>
        </w:num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Justificarea potrivit criteriilor prevăzute în anexa nr.3;</w:t>
      </w:r>
    </w:p>
    <w:p w:rsidR="00B70AEA" w:rsidRPr="00C95544" w:rsidRDefault="00B70AEA" w:rsidP="00B70AEA">
      <w:pPr>
        <w:autoSpaceDE w:val="0"/>
        <w:autoSpaceDN w:val="0"/>
        <w:adjustRightInd w:val="0"/>
        <w:spacing w:after="0" w:line="240" w:lineRule="auto"/>
        <w:ind w:left="284"/>
        <w:jc w:val="both"/>
        <w:rPr>
          <w:rFonts w:ascii="Arial" w:hAnsi="Arial" w:cs="Arial"/>
          <w:b/>
          <w:sz w:val="24"/>
          <w:szCs w:val="24"/>
          <w:lang w:val="ro-RO"/>
        </w:rPr>
      </w:pPr>
      <w:r w:rsidRPr="00C95544">
        <w:rPr>
          <w:rFonts w:ascii="Arial" w:hAnsi="Arial" w:cs="Arial"/>
          <w:b/>
          <w:sz w:val="24"/>
          <w:szCs w:val="24"/>
          <w:lang w:val="ro-RO"/>
        </w:rPr>
        <w:t>1.Caracteristicile proiectelor</w:t>
      </w:r>
    </w:p>
    <w:p w:rsidR="00843869" w:rsidRPr="00C95544" w:rsidRDefault="00843869" w:rsidP="00B70AEA">
      <w:pPr>
        <w:autoSpaceDE w:val="0"/>
        <w:autoSpaceDN w:val="0"/>
        <w:adjustRightInd w:val="0"/>
        <w:spacing w:after="0" w:line="240" w:lineRule="auto"/>
        <w:ind w:left="284"/>
        <w:jc w:val="both"/>
        <w:rPr>
          <w:rFonts w:ascii="Arial" w:hAnsi="Arial" w:cs="Arial"/>
          <w:sz w:val="24"/>
          <w:szCs w:val="24"/>
          <w:lang w:val="ro-RO"/>
        </w:rPr>
      </w:pPr>
      <w:r w:rsidRPr="00C95544">
        <w:rPr>
          <w:rFonts w:ascii="Arial" w:hAnsi="Arial" w:cs="Arial"/>
          <w:sz w:val="24"/>
          <w:szCs w:val="24"/>
          <w:lang w:val="ro-RO"/>
        </w:rPr>
        <w:t xml:space="preserve">Obiectul propus va fi amplasat la locul numit </w:t>
      </w:r>
      <w:proofErr w:type="spellStart"/>
      <w:r w:rsidRPr="00C95544">
        <w:rPr>
          <w:rFonts w:ascii="Arial" w:hAnsi="Arial" w:cs="Arial"/>
          <w:sz w:val="24"/>
          <w:szCs w:val="24"/>
          <w:lang w:val="ro-RO"/>
        </w:rPr>
        <w:t>Retkapu</w:t>
      </w:r>
      <w:proofErr w:type="spellEnd"/>
      <w:r w:rsidR="00EC2E07" w:rsidRPr="00C95544">
        <w:rPr>
          <w:rFonts w:ascii="Arial" w:hAnsi="Arial" w:cs="Arial"/>
          <w:sz w:val="24"/>
          <w:szCs w:val="24"/>
          <w:lang w:val="ro-RO"/>
        </w:rPr>
        <w:t>. Acest loc</w:t>
      </w:r>
      <w:r w:rsidRPr="00C95544">
        <w:rPr>
          <w:rFonts w:ascii="Arial" w:hAnsi="Arial" w:cs="Arial"/>
          <w:sz w:val="24"/>
          <w:szCs w:val="24"/>
          <w:lang w:val="ro-RO"/>
        </w:rPr>
        <w:t xml:space="preserve"> se află în mijlocul satului. E o fâneață între </w:t>
      </w:r>
      <w:proofErr w:type="spellStart"/>
      <w:r w:rsidRPr="00C95544">
        <w:rPr>
          <w:rFonts w:ascii="Arial" w:hAnsi="Arial" w:cs="Arial"/>
          <w:sz w:val="24"/>
          <w:szCs w:val="24"/>
          <w:lang w:val="ro-RO"/>
        </w:rPr>
        <w:t>Bedecs</w:t>
      </w:r>
      <w:proofErr w:type="spellEnd"/>
      <w:r w:rsidRPr="00C95544">
        <w:rPr>
          <w:rFonts w:ascii="Arial" w:hAnsi="Arial" w:cs="Arial"/>
          <w:sz w:val="24"/>
          <w:szCs w:val="24"/>
          <w:lang w:val="ro-RO"/>
        </w:rPr>
        <w:t xml:space="preserve"> și </w:t>
      </w:r>
      <w:proofErr w:type="spellStart"/>
      <w:r w:rsidRPr="00C95544">
        <w:rPr>
          <w:rFonts w:ascii="Arial" w:hAnsi="Arial" w:cs="Arial"/>
          <w:sz w:val="24"/>
          <w:szCs w:val="24"/>
          <w:lang w:val="ro-RO"/>
        </w:rPr>
        <w:t>Alszeg</w:t>
      </w:r>
      <w:proofErr w:type="spellEnd"/>
      <w:r w:rsidRPr="00C95544">
        <w:rPr>
          <w:rFonts w:ascii="Arial" w:hAnsi="Arial" w:cs="Arial"/>
          <w:sz w:val="24"/>
          <w:szCs w:val="24"/>
          <w:lang w:val="ro-RO"/>
        </w:rPr>
        <w:t>. Suprafața actuală este de 998 m</w:t>
      </w:r>
      <w:r w:rsidRPr="00C95544">
        <w:rPr>
          <w:rFonts w:ascii="Arial" w:hAnsi="Arial" w:cs="Arial"/>
          <w:sz w:val="24"/>
          <w:szCs w:val="24"/>
          <w:vertAlign w:val="superscript"/>
          <w:lang w:val="ro-RO"/>
        </w:rPr>
        <w:t>2</w:t>
      </w:r>
      <w:r w:rsidRPr="00C95544">
        <w:rPr>
          <w:rFonts w:ascii="Arial" w:hAnsi="Arial" w:cs="Arial"/>
          <w:sz w:val="24"/>
          <w:szCs w:val="24"/>
          <w:lang w:val="ro-RO"/>
        </w:rPr>
        <w:t>, împrejmuită cu gard de plasă zincată.</w:t>
      </w:r>
    </w:p>
    <w:p w:rsidR="00AE1D97" w:rsidRPr="00C95544" w:rsidRDefault="00B70AEA" w:rsidP="009322C3">
      <w:pPr>
        <w:autoSpaceDE w:val="0"/>
        <w:autoSpaceDN w:val="0"/>
        <w:adjustRightInd w:val="0"/>
        <w:spacing w:after="0" w:line="240" w:lineRule="auto"/>
        <w:ind w:left="284"/>
        <w:jc w:val="both"/>
        <w:rPr>
          <w:rFonts w:ascii="Arial" w:hAnsi="Arial" w:cs="Arial"/>
          <w:sz w:val="24"/>
          <w:szCs w:val="24"/>
          <w:vertAlign w:val="superscript"/>
          <w:lang w:val="ro-RO"/>
        </w:rPr>
      </w:pPr>
      <w:r w:rsidRPr="00C95544">
        <w:rPr>
          <w:rFonts w:ascii="Arial" w:hAnsi="Arial" w:cs="Arial"/>
          <w:b/>
          <w:sz w:val="24"/>
          <w:szCs w:val="24"/>
          <w:lang w:val="ro-RO"/>
        </w:rPr>
        <w:t>a)</w:t>
      </w:r>
      <w:r w:rsidR="00461162" w:rsidRPr="00C95544">
        <w:rPr>
          <w:rFonts w:ascii="Arial" w:hAnsi="Arial" w:cs="Arial"/>
          <w:b/>
          <w:sz w:val="24"/>
          <w:szCs w:val="24"/>
          <w:lang w:val="ro-RO"/>
        </w:rPr>
        <w:t xml:space="preserve"> dimensiunea și concepția întregului proiect:</w:t>
      </w:r>
    </w:p>
    <w:p w:rsidR="009322C3" w:rsidRPr="00C95544" w:rsidRDefault="00AE5B1E" w:rsidP="009322C3">
      <w:pPr>
        <w:autoSpaceDE w:val="0"/>
        <w:autoSpaceDN w:val="0"/>
        <w:adjustRightInd w:val="0"/>
        <w:spacing w:after="0" w:line="240" w:lineRule="auto"/>
        <w:ind w:left="284"/>
        <w:jc w:val="both"/>
        <w:rPr>
          <w:rFonts w:ascii="Arial" w:hAnsi="Arial" w:cs="Arial"/>
          <w:sz w:val="24"/>
          <w:szCs w:val="24"/>
          <w:lang w:val="ro-RO"/>
        </w:rPr>
      </w:pPr>
      <w:r w:rsidRPr="00C95544">
        <w:rPr>
          <w:rFonts w:ascii="Arial" w:hAnsi="Arial" w:cs="Arial"/>
          <w:sz w:val="24"/>
          <w:szCs w:val="24"/>
          <w:lang w:val="ro-RO"/>
        </w:rPr>
        <w:t>Reabilitarea stației de epurare existente și construirea unei noi stații  de epurare, dimensionat pentru o perspectivă de 25 ani, cu debitul mediu de 300 mc/zi.</w:t>
      </w:r>
    </w:p>
    <w:p w:rsidR="00AE5B1E" w:rsidRPr="00C95544" w:rsidRDefault="00AE5B1E" w:rsidP="009322C3">
      <w:pPr>
        <w:autoSpaceDE w:val="0"/>
        <w:autoSpaceDN w:val="0"/>
        <w:adjustRightInd w:val="0"/>
        <w:spacing w:after="0" w:line="240" w:lineRule="auto"/>
        <w:ind w:left="284"/>
        <w:jc w:val="both"/>
        <w:rPr>
          <w:rFonts w:ascii="Arial" w:hAnsi="Arial" w:cs="Arial"/>
          <w:sz w:val="24"/>
          <w:szCs w:val="24"/>
          <w:lang w:val="ro-RO"/>
        </w:rPr>
      </w:pPr>
      <w:r w:rsidRPr="00C95544">
        <w:rPr>
          <w:rFonts w:ascii="Arial" w:hAnsi="Arial" w:cs="Arial"/>
          <w:sz w:val="24"/>
          <w:szCs w:val="24"/>
          <w:lang w:val="ro-RO"/>
        </w:rPr>
        <w:t>Stația de epurare nouă va fi compusă din:</w:t>
      </w:r>
    </w:p>
    <w:p w:rsidR="00AE5B1E" w:rsidRPr="00C95544" w:rsidRDefault="00AE5B1E" w:rsidP="00AE5B1E">
      <w:pPr>
        <w:pStyle w:val="ListParagraph"/>
        <w:numPr>
          <w:ilvl w:val="0"/>
          <w:numId w:val="26"/>
        </w:num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 xml:space="preserve">Pavilion de </w:t>
      </w:r>
      <w:proofErr w:type="spellStart"/>
      <w:r w:rsidRPr="00C95544">
        <w:rPr>
          <w:rFonts w:ascii="Arial" w:hAnsi="Arial" w:cs="Arial"/>
          <w:sz w:val="24"/>
          <w:szCs w:val="24"/>
          <w:lang w:val="ro-RO"/>
        </w:rPr>
        <w:t>exploiter</w:t>
      </w:r>
      <w:proofErr w:type="spellEnd"/>
      <w:r w:rsidRPr="00C95544">
        <w:rPr>
          <w:rFonts w:ascii="Arial" w:hAnsi="Arial" w:cs="Arial"/>
          <w:sz w:val="24"/>
          <w:szCs w:val="24"/>
          <w:lang w:val="ro-RO"/>
        </w:rPr>
        <w:t>;</w:t>
      </w:r>
    </w:p>
    <w:p w:rsidR="00AE5B1E" w:rsidRPr="00C95544" w:rsidRDefault="00AE5B1E" w:rsidP="00AE5B1E">
      <w:pPr>
        <w:pStyle w:val="ListParagraph"/>
        <w:numPr>
          <w:ilvl w:val="0"/>
          <w:numId w:val="26"/>
        </w:num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 xml:space="preserve">Stație de pompare a apelor </w:t>
      </w:r>
      <w:proofErr w:type="spellStart"/>
      <w:r w:rsidRPr="00C95544">
        <w:rPr>
          <w:rFonts w:ascii="Arial" w:hAnsi="Arial" w:cs="Arial"/>
          <w:sz w:val="24"/>
          <w:szCs w:val="24"/>
          <w:lang w:val="ro-RO"/>
        </w:rPr>
        <w:t>preepurate</w:t>
      </w:r>
      <w:proofErr w:type="spellEnd"/>
      <w:r w:rsidRPr="00C95544">
        <w:rPr>
          <w:rFonts w:ascii="Arial" w:hAnsi="Arial" w:cs="Arial"/>
          <w:sz w:val="24"/>
          <w:szCs w:val="24"/>
          <w:lang w:val="ro-RO"/>
        </w:rPr>
        <w:t xml:space="preserve"> </w:t>
      </w:r>
      <w:proofErr w:type="spellStart"/>
      <w:r w:rsidRPr="00C95544">
        <w:rPr>
          <w:rFonts w:ascii="Arial" w:hAnsi="Arial" w:cs="Arial"/>
          <w:sz w:val="24"/>
          <w:szCs w:val="24"/>
          <w:lang w:val="ro-RO"/>
        </w:rPr>
        <w:t>mechanic</w:t>
      </w:r>
      <w:proofErr w:type="spellEnd"/>
      <w:r w:rsidRPr="00C95544">
        <w:rPr>
          <w:rFonts w:ascii="Arial" w:hAnsi="Arial" w:cs="Arial"/>
          <w:sz w:val="24"/>
          <w:szCs w:val="24"/>
          <w:lang w:val="ro-RO"/>
        </w:rPr>
        <w:t>;</w:t>
      </w:r>
    </w:p>
    <w:p w:rsidR="00AE5B1E" w:rsidRPr="00C95544" w:rsidRDefault="00AE5B1E" w:rsidP="00AE5B1E">
      <w:pPr>
        <w:pStyle w:val="ListParagraph"/>
        <w:numPr>
          <w:ilvl w:val="0"/>
          <w:numId w:val="26"/>
        </w:num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lastRenderedPageBreak/>
        <w:t>Separator de grăsimi și nisip;</w:t>
      </w:r>
    </w:p>
    <w:p w:rsidR="00AE5B1E" w:rsidRPr="00C95544" w:rsidRDefault="00AE5B1E" w:rsidP="00AE5B1E">
      <w:pPr>
        <w:pStyle w:val="ListParagraph"/>
        <w:numPr>
          <w:ilvl w:val="0"/>
          <w:numId w:val="26"/>
        </w:num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Bazin de aerare;</w:t>
      </w:r>
    </w:p>
    <w:p w:rsidR="00AE5B1E" w:rsidRPr="00C95544" w:rsidRDefault="00AE5B1E" w:rsidP="00AE5B1E">
      <w:pPr>
        <w:pStyle w:val="ListParagraph"/>
        <w:numPr>
          <w:ilvl w:val="0"/>
          <w:numId w:val="26"/>
        </w:num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Bazin dezinfecție;</w:t>
      </w:r>
    </w:p>
    <w:p w:rsidR="00AE5B1E" w:rsidRPr="00C95544" w:rsidRDefault="00AE5B1E" w:rsidP="00AE5B1E">
      <w:pPr>
        <w:pStyle w:val="ListParagraph"/>
        <w:numPr>
          <w:ilvl w:val="0"/>
          <w:numId w:val="26"/>
        </w:num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Bazin de concentrare și stabilizare aerobă a nămolului;</w:t>
      </w:r>
    </w:p>
    <w:p w:rsidR="00AE5B1E" w:rsidRPr="00C95544" w:rsidRDefault="00AE5B1E" w:rsidP="00AE5B1E">
      <w:pPr>
        <w:pStyle w:val="ListParagraph"/>
        <w:autoSpaceDE w:val="0"/>
        <w:autoSpaceDN w:val="0"/>
        <w:adjustRightInd w:val="0"/>
        <w:spacing w:after="0" w:line="240" w:lineRule="auto"/>
        <w:ind w:left="644"/>
        <w:jc w:val="both"/>
        <w:rPr>
          <w:rFonts w:ascii="Arial" w:hAnsi="Arial" w:cs="Arial"/>
          <w:sz w:val="24"/>
          <w:szCs w:val="24"/>
          <w:lang w:val="ro-RO"/>
        </w:rPr>
      </w:pPr>
      <w:r w:rsidRPr="00C95544">
        <w:rPr>
          <w:rFonts w:ascii="Arial" w:hAnsi="Arial" w:cs="Arial"/>
          <w:sz w:val="24"/>
          <w:szCs w:val="24"/>
          <w:lang w:val="ro-RO"/>
        </w:rPr>
        <w:t>Stația de epurare nouă construită va avea următoarele trepte:</w:t>
      </w:r>
    </w:p>
    <w:p w:rsidR="007B6B44" w:rsidRPr="00C95544" w:rsidRDefault="00AE5B1E" w:rsidP="00AE5B1E">
      <w:pPr>
        <w:pStyle w:val="ListParagraph"/>
        <w:numPr>
          <w:ilvl w:val="0"/>
          <w:numId w:val="27"/>
        </w:num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Treapta</w:t>
      </w:r>
      <w:r w:rsidR="007B6B44" w:rsidRPr="00C95544">
        <w:rPr>
          <w:rFonts w:ascii="Arial" w:hAnsi="Arial" w:cs="Arial"/>
          <w:sz w:val="24"/>
          <w:szCs w:val="24"/>
          <w:lang w:val="ro-RO"/>
        </w:rPr>
        <w:t xml:space="preserve"> de epurare mecanică: </w:t>
      </w:r>
    </w:p>
    <w:p w:rsidR="00AE5B1E" w:rsidRPr="00C95544" w:rsidRDefault="007B6B44" w:rsidP="007B6B44">
      <w:pPr>
        <w:pStyle w:val="ListParagraph"/>
        <w:numPr>
          <w:ilvl w:val="0"/>
          <w:numId w:val="28"/>
        </w:num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grătar rar și grătar fin, amplasate într-un pavilion de exploatare;</w:t>
      </w:r>
    </w:p>
    <w:p w:rsidR="007B6B44" w:rsidRPr="00C95544" w:rsidRDefault="007B6B44" w:rsidP="007B6B44">
      <w:pPr>
        <w:pStyle w:val="ListParagraph"/>
        <w:numPr>
          <w:ilvl w:val="0"/>
          <w:numId w:val="28"/>
        </w:num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Stație de pompare ape epurate mecanic;</w:t>
      </w:r>
    </w:p>
    <w:p w:rsidR="007B6B44" w:rsidRPr="00C95544" w:rsidRDefault="007B6B44" w:rsidP="00843869">
      <w:pPr>
        <w:pStyle w:val="ListParagraph"/>
        <w:numPr>
          <w:ilvl w:val="0"/>
          <w:numId w:val="28"/>
        </w:num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Deznisipator și separator de grăsimi – bazin din beton armat 8,5x2,70;</w:t>
      </w:r>
    </w:p>
    <w:p w:rsidR="007B6B44" w:rsidRPr="00C95544" w:rsidRDefault="007B6B44" w:rsidP="007B6B44">
      <w:pPr>
        <w:autoSpaceDE w:val="0"/>
        <w:autoSpaceDN w:val="0"/>
        <w:adjustRightInd w:val="0"/>
        <w:spacing w:after="0" w:line="240" w:lineRule="auto"/>
        <w:ind w:left="1440"/>
        <w:jc w:val="both"/>
        <w:rPr>
          <w:rFonts w:ascii="Arial" w:hAnsi="Arial" w:cs="Arial"/>
          <w:sz w:val="24"/>
          <w:szCs w:val="24"/>
          <w:lang w:val="ro-RO"/>
        </w:rPr>
      </w:pPr>
      <w:r w:rsidRPr="00C95544">
        <w:rPr>
          <w:rFonts w:ascii="Arial" w:hAnsi="Arial" w:cs="Arial"/>
          <w:sz w:val="24"/>
          <w:szCs w:val="24"/>
          <w:lang w:val="ro-RO"/>
        </w:rPr>
        <w:t xml:space="preserve">Treapta de epurare biologică: </w:t>
      </w:r>
    </w:p>
    <w:p w:rsidR="009322C3" w:rsidRPr="00C95544" w:rsidRDefault="007B6B44" w:rsidP="007B6B44">
      <w:pPr>
        <w:pStyle w:val="ListParagraph"/>
        <w:numPr>
          <w:ilvl w:val="0"/>
          <w:numId w:val="30"/>
        </w:num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bazin de aerare</w:t>
      </w:r>
      <w:r w:rsidR="001F0F71" w:rsidRPr="00C95544">
        <w:rPr>
          <w:rFonts w:ascii="Arial" w:hAnsi="Arial" w:cs="Arial"/>
          <w:sz w:val="24"/>
          <w:szCs w:val="24"/>
          <w:lang w:val="ro-RO"/>
        </w:rPr>
        <w:t>+decantor secundar, montate î</w:t>
      </w:r>
      <w:r w:rsidRPr="00C95544">
        <w:rPr>
          <w:rFonts w:ascii="Arial" w:hAnsi="Arial" w:cs="Arial"/>
          <w:sz w:val="24"/>
          <w:szCs w:val="24"/>
          <w:lang w:val="ro-RO"/>
        </w:rPr>
        <w:t xml:space="preserve">ntr-un bazin circular din beton armat cu </w:t>
      </w:r>
      <w:r w:rsidR="006279FB" w:rsidRPr="00C95544">
        <w:rPr>
          <w:rFonts w:ascii="Arial" w:hAnsi="Arial" w:cs="Arial"/>
          <w:sz w:val="24"/>
          <w:szCs w:val="24"/>
          <w:lang w:val="ro-RO"/>
        </w:rPr>
        <w:t>diametrul</w:t>
      </w:r>
      <w:r w:rsidRPr="00C95544">
        <w:rPr>
          <w:rFonts w:ascii="Arial" w:hAnsi="Arial" w:cs="Arial"/>
          <w:sz w:val="24"/>
          <w:szCs w:val="24"/>
          <w:lang w:val="ro-RO"/>
        </w:rPr>
        <w:t xml:space="preserve"> de D10m;</w:t>
      </w:r>
    </w:p>
    <w:p w:rsidR="007B6B44" w:rsidRPr="00C95544" w:rsidRDefault="007B6B44" w:rsidP="007B6B44">
      <w:pPr>
        <w:pStyle w:val="ListParagraph"/>
        <w:numPr>
          <w:ilvl w:val="0"/>
          <w:numId w:val="30"/>
        </w:num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Bazin de clorinare, din beton armat , 5,90x2,30;</w:t>
      </w:r>
    </w:p>
    <w:p w:rsidR="007B6B44" w:rsidRPr="00C95544" w:rsidRDefault="007B6B44" w:rsidP="007B6B44">
      <w:pPr>
        <w:pStyle w:val="ListParagraph"/>
        <w:numPr>
          <w:ilvl w:val="0"/>
          <w:numId w:val="30"/>
        </w:num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 xml:space="preserve">Conductă </w:t>
      </w:r>
      <w:r w:rsidR="00E609B7" w:rsidRPr="00C95544">
        <w:rPr>
          <w:rFonts w:ascii="Arial" w:hAnsi="Arial" w:cs="Arial"/>
          <w:sz w:val="24"/>
          <w:szCs w:val="24"/>
          <w:lang w:val="ro-RO"/>
        </w:rPr>
        <w:t>de evacuare ape epurate în emisar( râul Olt)</w:t>
      </w:r>
    </w:p>
    <w:p w:rsidR="00E609B7" w:rsidRPr="00C95544" w:rsidRDefault="00E609B7" w:rsidP="00E609B7">
      <w:pPr>
        <w:autoSpaceDE w:val="0"/>
        <w:autoSpaceDN w:val="0"/>
        <w:adjustRightInd w:val="0"/>
        <w:spacing w:after="0" w:line="240" w:lineRule="auto"/>
        <w:ind w:left="1440"/>
        <w:jc w:val="both"/>
        <w:rPr>
          <w:rFonts w:ascii="Arial" w:hAnsi="Arial" w:cs="Arial"/>
          <w:sz w:val="24"/>
          <w:szCs w:val="24"/>
          <w:lang w:val="ro-RO"/>
        </w:rPr>
      </w:pPr>
      <w:r w:rsidRPr="00C95544">
        <w:rPr>
          <w:rFonts w:ascii="Arial" w:hAnsi="Arial" w:cs="Arial"/>
          <w:sz w:val="24"/>
          <w:szCs w:val="24"/>
          <w:lang w:val="ro-RO"/>
        </w:rPr>
        <w:t>Treapta de tratare a nămolului în exces:</w:t>
      </w:r>
    </w:p>
    <w:p w:rsidR="00E609B7" w:rsidRPr="00C95544" w:rsidRDefault="00E609B7" w:rsidP="00E609B7">
      <w:pPr>
        <w:pStyle w:val="ListParagraph"/>
        <w:numPr>
          <w:ilvl w:val="0"/>
          <w:numId w:val="30"/>
        </w:num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Bazin de stabilizare aerobă din beton armat cu diametrul de D 7,00 m , echipamente pentru deshidratarea nămolului stabilizat, montate în pavilionul de exploatare;</w:t>
      </w:r>
    </w:p>
    <w:p w:rsidR="009322C3" w:rsidRPr="00C95544" w:rsidRDefault="00E609B7" w:rsidP="00843869">
      <w:pPr>
        <w:autoSpaceDE w:val="0"/>
        <w:autoSpaceDN w:val="0"/>
        <w:adjustRightInd w:val="0"/>
        <w:spacing w:after="0" w:line="240" w:lineRule="auto"/>
        <w:ind w:left="720"/>
        <w:jc w:val="both"/>
        <w:rPr>
          <w:rFonts w:ascii="Arial" w:hAnsi="Arial" w:cs="Arial"/>
          <w:sz w:val="24"/>
          <w:szCs w:val="24"/>
          <w:lang w:val="ro-RO"/>
        </w:rPr>
      </w:pPr>
      <w:r w:rsidRPr="00C95544">
        <w:rPr>
          <w:rFonts w:ascii="Arial" w:hAnsi="Arial" w:cs="Arial"/>
          <w:sz w:val="24"/>
          <w:szCs w:val="24"/>
          <w:lang w:val="ro-RO"/>
        </w:rPr>
        <w:t>Proiectul se poate împărți în două etape: Reabilitarea</w:t>
      </w:r>
      <w:r w:rsidR="009A2E95" w:rsidRPr="00C95544">
        <w:rPr>
          <w:rFonts w:ascii="Arial" w:hAnsi="Arial" w:cs="Arial"/>
          <w:sz w:val="24"/>
          <w:szCs w:val="24"/>
          <w:lang w:val="ro-RO"/>
        </w:rPr>
        <w:t xml:space="preserve"> stației de epurare existente și construirea stației de epurare noi.</w:t>
      </w:r>
    </w:p>
    <w:p w:rsidR="005E6C32" w:rsidRPr="00C95544" w:rsidRDefault="00AB1889" w:rsidP="00B70AEA">
      <w:pPr>
        <w:autoSpaceDE w:val="0"/>
        <w:autoSpaceDN w:val="0"/>
        <w:adjustRightInd w:val="0"/>
        <w:spacing w:after="0" w:line="240" w:lineRule="auto"/>
        <w:ind w:left="284"/>
        <w:rPr>
          <w:rFonts w:ascii="Arial" w:hAnsi="Arial" w:cs="Arial"/>
          <w:sz w:val="24"/>
          <w:szCs w:val="24"/>
          <w:lang w:val="ro-RO"/>
        </w:rPr>
      </w:pPr>
      <w:r w:rsidRPr="00C95544">
        <w:rPr>
          <w:rFonts w:ascii="Arial" w:hAnsi="Arial" w:cs="Arial"/>
          <w:sz w:val="24"/>
          <w:szCs w:val="24"/>
          <w:lang w:val="ro-RO"/>
        </w:rPr>
        <w:t>b</w:t>
      </w:r>
      <w:r w:rsidR="00B70AEA" w:rsidRPr="00C95544">
        <w:rPr>
          <w:rFonts w:ascii="Arial" w:hAnsi="Arial" w:cs="Arial"/>
          <w:sz w:val="24"/>
          <w:szCs w:val="24"/>
          <w:lang w:val="ro-RO"/>
        </w:rPr>
        <w:t>)</w:t>
      </w:r>
      <w:r w:rsidR="00EE763B" w:rsidRPr="00C95544">
        <w:rPr>
          <w:rFonts w:ascii="Times New Roman" w:hAnsi="Times New Roman"/>
          <w:b/>
          <w:sz w:val="28"/>
          <w:szCs w:val="28"/>
          <w:lang w:val="ro-RO"/>
        </w:rPr>
        <w:t xml:space="preserve"> cumularea cu alte proiecte existente şi/sau aprobate</w:t>
      </w:r>
      <w:r w:rsidR="005E6C32" w:rsidRPr="00C95544">
        <w:rPr>
          <w:rFonts w:ascii="Arial" w:hAnsi="Arial" w:cs="Arial"/>
          <w:sz w:val="24"/>
          <w:szCs w:val="24"/>
          <w:lang w:val="ro-RO"/>
        </w:rPr>
        <w:t>:</w:t>
      </w:r>
      <w:r w:rsidR="00231D27" w:rsidRPr="00C95544">
        <w:rPr>
          <w:rFonts w:ascii="Arial" w:hAnsi="Arial" w:cs="Arial"/>
          <w:sz w:val="24"/>
          <w:szCs w:val="24"/>
          <w:lang w:val="ro-RO"/>
        </w:rPr>
        <w:t xml:space="preserve"> Nu este cazul.</w:t>
      </w:r>
    </w:p>
    <w:p w:rsidR="002645AB" w:rsidRPr="00C95544" w:rsidRDefault="00B70AEA" w:rsidP="00B70AEA">
      <w:pPr>
        <w:autoSpaceDE w:val="0"/>
        <w:autoSpaceDN w:val="0"/>
        <w:adjustRightInd w:val="0"/>
        <w:spacing w:after="0" w:line="240" w:lineRule="auto"/>
        <w:ind w:left="285"/>
        <w:rPr>
          <w:rFonts w:ascii="Arial" w:hAnsi="Arial" w:cs="Arial"/>
          <w:sz w:val="24"/>
          <w:szCs w:val="24"/>
          <w:lang w:val="ro-RO"/>
        </w:rPr>
      </w:pPr>
      <w:r w:rsidRPr="00C95544">
        <w:rPr>
          <w:rFonts w:ascii="Arial" w:hAnsi="Arial" w:cs="Arial"/>
          <w:sz w:val="24"/>
          <w:szCs w:val="24"/>
          <w:lang w:val="ro-RO"/>
        </w:rPr>
        <w:t>c)</w:t>
      </w:r>
      <w:r w:rsidR="00EE763B" w:rsidRPr="00C95544">
        <w:rPr>
          <w:rFonts w:ascii="Times New Roman" w:hAnsi="Times New Roman"/>
          <w:b/>
          <w:sz w:val="28"/>
          <w:szCs w:val="28"/>
          <w:lang w:val="ro-RO"/>
        </w:rPr>
        <w:t xml:space="preserve"> </w:t>
      </w:r>
      <w:r w:rsidR="00EE763B" w:rsidRPr="00C95544">
        <w:rPr>
          <w:rFonts w:ascii="Arial" w:hAnsi="Arial" w:cs="Arial"/>
          <w:b/>
          <w:sz w:val="24"/>
          <w:szCs w:val="24"/>
          <w:lang w:val="ro-RO"/>
        </w:rPr>
        <w:t>utilizarea resurselor naturale, în special a solului, a terenurilor, a apei şi a biodiversităţii</w:t>
      </w:r>
      <w:r w:rsidR="00AE531F" w:rsidRPr="00C95544">
        <w:rPr>
          <w:rFonts w:ascii="Arial" w:hAnsi="Arial" w:cs="Arial"/>
          <w:sz w:val="24"/>
          <w:szCs w:val="24"/>
          <w:lang w:val="ro-RO"/>
        </w:rPr>
        <w:t>:</w:t>
      </w:r>
      <w:r w:rsidR="00711927" w:rsidRPr="00C95544">
        <w:rPr>
          <w:rFonts w:ascii="Arial" w:hAnsi="Arial" w:cs="Arial"/>
          <w:sz w:val="24"/>
          <w:szCs w:val="24"/>
          <w:lang w:val="ro-RO"/>
        </w:rPr>
        <w:t xml:space="preserve"> Nu se ocupă alte suprafețe</w:t>
      </w:r>
    </w:p>
    <w:p w:rsidR="002645AB" w:rsidRPr="00C95544" w:rsidRDefault="00B70AEA" w:rsidP="00B70AEA">
      <w:pPr>
        <w:autoSpaceDE w:val="0"/>
        <w:autoSpaceDN w:val="0"/>
        <w:adjustRightInd w:val="0"/>
        <w:spacing w:after="0" w:line="240" w:lineRule="auto"/>
        <w:ind w:left="285"/>
        <w:rPr>
          <w:rFonts w:ascii="Arial" w:hAnsi="Arial" w:cs="Arial"/>
          <w:sz w:val="24"/>
          <w:szCs w:val="24"/>
          <w:lang w:val="ro-RO"/>
        </w:rPr>
      </w:pPr>
      <w:r w:rsidRPr="00C95544">
        <w:rPr>
          <w:rFonts w:ascii="Arial" w:hAnsi="Arial" w:cs="Arial"/>
          <w:sz w:val="24"/>
          <w:szCs w:val="24"/>
          <w:lang w:val="ro-RO"/>
        </w:rPr>
        <w:t>d)</w:t>
      </w:r>
      <w:r w:rsidR="007F19D0" w:rsidRPr="00C95544">
        <w:rPr>
          <w:rFonts w:ascii="Arial" w:hAnsi="Arial" w:cs="Arial"/>
          <w:b/>
          <w:sz w:val="24"/>
          <w:szCs w:val="24"/>
          <w:lang w:val="ro-RO"/>
        </w:rPr>
        <w:t>Cantitatea și tipurile de deșeuri generate</w:t>
      </w:r>
      <w:r w:rsidR="00711927" w:rsidRPr="00C95544">
        <w:rPr>
          <w:rFonts w:ascii="Arial" w:hAnsi="Arial" w:cs="Arial"/>
          <w:b/>
          <w:sz w:val="24"/>
          <w:szCs w:val="24"/>
          <w:lang w:val="ro-RO"/>
        </w:rPr>
        <w:t xml:space="preserve"> pe amplasament în timpul realizării proiectului</w:t>
      </w:r>
      <w:r w:rsidR="00305A37" w:rsidRPr="00C95544">
        <w:rPr>
          <w:rFonts w:ascii="Arial" w:hAnsi="Arial" w:cs="Arial"/>
          <w:b/>
          <w:sz w:val="24"/>
          <w:szCs w:val="24"/>
          <w:lang w:val="ro-RO"/>
        </w:rPr>
        <w:t>:</w:t>
      </w:r>
      <w:r w:rsidR="00054EA1" w:rsidRPr="00C95544">
        <w:rPr>
          <w:rFonts w:ascii="Arial" w:hAnsi="Arial" w:cs="Arial"/>
          <w:sz w:val="24"/>
          <w:szCs w:val="24"/>
          <w:lang w:val="ro-RO"/>
        </w:rPr>
        <w:t xml:space="preserve"> </w:t>
      </w:r>
    </w:p>
    <w:p w:rsidR="002645AB" w:rsidRPr="00C95544" w:rsidRDefault="00305A37" w:rsidP="002645AB">
      <w:pPr>
        <w:pStyle w:val="BodyText"/>
        <w:ind w:right="344"/>
        <w:rPr>
          <w:rFonts w:cs="Arial"/>
          <w:lang w:val="ro-RO"/>
        </w:rPr>
      </w:pPr>
      <w:r w:rsidRPr="00C95544">
        <w:rPr>
          <w:rFonts w:cs="Arial"/>
          <w:lang w:val="ro-RO"/>
        </w:rPr>
        <w:t xml:space="preserve">- </w:t>
      </w:r>
      <w:r w:rsidR="00D22DC9" w:rsidRPr="00C95544">
        <w:rPr>
          <w:rFonts w:cs="Arial"/>
          <w:lang w:val="ro-RO"/>
        </w:rPr>
        <w:t>Deşeurile municipale amestecate</w:t>
      </w:r>
      <w:r w:rsidR="00C13438" w:rsidRPr="00C95544">
        <w:rPr>
          <w:rFonts w:cs="Arial"/>
          <w:lang w:val="ro-RO"/>
        </w:rPr>
        <w:t xml:space="preserve"> (cod deşeu-20.03.01) pot fi colectate în pubele și depozitate în locuri special amenajate, de unde se evacuează la rampe de gunoi special amenajate;</w:t>
      </w:r>
    </w:p>
    <w:p w:rsidR="002645AB" w:rsidRPr="00C95544" w:rsidRDefault="00305A37" w:rsidP="002645AB">
      <w:pPr>
        <w:pStyle w:val="BodyText"/>
        <w:ind w:right="344"/>
        <w:rPr>
          <w:rFonts w:cs="Arial"/>
          <w:lang w:val="ro-RO"/>
        </w:rPr>
      </w:pPr>
      <w:r w:rsidRPr="00C95544">
        <w:rPr>
          <w:rFonts w:cs="Arial"/>
          <w:lang w:val="ro-RO"/>
        </w:rPr>
        <w:t xml:space="preserve">- </w:t>
      </w:r>
      <w:r w:rsidR="002645AB" w:rsidRPr="00C95544">
        <w:rPr>
          <w:rFonts w:cs="Arial"/>
          <w:lang w:val="ro-RO"/>
        </w:rPr>
        <w:t>Deşeurile de pământ  (cod deşeu</w:t>
      </w:r>
      <w:r w:rsidR="00C13438" w:rsidRPr="00C95544">
        <w:rPr>
          <w:rFonts w:cs="Arial"/>
          <w:lang w:val="ro-RO"/>
        </w:rPr>
        <w:t xml:space="preserve"> 17.05.04) </w:t>
      </w:r>
      <w:r w:rsidR="007E1DF6" w:rsidRPr="00C95544">
        <w:rPr>
          <w:rFonts w:cs="Arial"/>
          <w:lang w:val="ro-RO"/>
        </w:rPr>
        <w:t>vor fi utilizate pentru reamenajarea amplasamentului.</w:t>
      </w:r>
    </w:p>
    <w:p w:rsidR="002645AB" w:rsidRPr="00C95544" w:rsidRDefault="00305A37" w:rsidP="00305A37">
      <w:pPr>
        <w:pStyle w:val="BodyText"/>
        <w:spacing w:before="240"/>
        <w:ind w:right="344"/>
        <w:rPr>
          <w:rFonts w:cs="Arial"/>
          <w:lang w:val="ro-RO"/>
        </w:rPr>
      </w:pPr>
      <w:r w:rsidRPr="00C95544">
        <w:rPr>
          <w:rFonts w:cs="Arial"/>
          <w:lang w:val="ro-RO"/>
        </w:rPr>
        <w:t>- Deşeuri rezultate din activitatea de întreținere a utilajelor terasiere, în special uleiul uzat ( cod deșeu 13 02 06) se colectează în recipiente metalice(butoaie de tablă) care se schimbă numai la bazele de utilaje ale executantului.</w:t>
      </w:r>
    </w:p>
    <w:p w:rsidR="008D77AE" w:rsidRPr="00C95544" w:rsidRDefault="008D77AE" w:rsidP="008D77AE">
      <w:pPr>
        <w:rPr>
          <w:rFonts w:ascii="Arial" w:hAnsi="Arial" w:cs="Arial"/>
          <w:sz w:val="24"/>
          <w:szCs w:val="24"/>
          <w:lang w:val="ro-RO"/>
        </w:rPr>
      </w:pPr>
      <w:r w:rsidRPr="00C95544">
        <w:rPr>
          <w:rFonts w:ascii="Arial" w:hAnsi="Arial" w:cs="Arial"/>
          <w:b/>
          <w:sz w:val="24"/>
          <w:szCs w:val="24"/>
          <w:lang w:val="ro-RO"/>
        </w:rPr>
        <w:t xml:space="preserve">În timpul </w:t>
      </w:r>
      <w:r w:rsidR="00305A37" w:rsidRPr="00C95544">
        <w:rPr>
          <w:rFonts w:ascii="Arial" w:hAnsi="Arial" w:cs="Arial"/>
          <w:b/>
          <w:sz w:val="24"/>
          <w:szCs w:val="24"/>
          <w:lang w:val="ro-RO"/>
        </w:rPr>
        <w:t>funcțiune, rezultă următoarele tipuri de deșeuri</w:t>
      </w:r>
      <w:r w:rsidR="00305A37" w:rsidRPr="00C95544">
        <w:rPr>
          <w:rFonts w:ascii="Arial" w:hAnsi="Arial" w:cs="Arial"/>
          <w:sz w:val="24"/>
          <w:szCs w:val="24"/>
          <w:lang w:val="ro-RO"/>
        </w:rPr>
        <w:t>:</w:t>
      </w:r>
    </w:p>
    <w:p w:rsidR="00305A37" w:rsidRPr="00C95544" w:rsidRDefault="00305A37" w:rsidP="008D77AE">
      <w:pPr>
        <w:rPr>
          <w:rFonts w:ascii="Arial" w:hAnsi="Arial" w:cs="Arial"/>
          <w:sz w:val="24"/>
          <w:szCs w:val="24"/>
          <w:lang w:val="ro-RO"/>
        </w:rPr>
      </w:pPr>
      <w:r w:rsidRPr="00C95544">
        <w:rPr>
          <w:rFonts w:ascii="Arial" w:hAnsi="Arial" w:cs="Arial"/>
          <w:sz w:val="24"/>
          <w:szCs w:val="24"/>
          <w:lang w:val="ro-RO"/>
        </w:rPr>
        <w:t>- Deșeuri menajere produse de personalul de exploatare al stației de tratare apă potabilă și al stației de epurare( cod deșeu 20 03 01) vor fi colectate în pubele și depozitate în locuri special amenajate, de unde se evacuează las rampe de gunoi;</w:t>
      </w:r>
    </w:p>
    <w:p w:rsidR="00305A37" w:rsidRPr="00C95544" w:rsidRDefault="00305A37" w:rsidP="008D77AE">
      <w:pPr>
        <w:rPr>
          <w:rFonts w:ascii="Arial" w:hAnsi="Arial" w:cs="Arial"/>
          <w:sz w:val="24"/>
          <w:szCs w:val="24"/>
          <w:lang w:val="ro-RO"/>
        </w:rPr>
      </w:pPr>
      <w:r w:rsidRPr="00C95544">
        <w:rPr>
          <w:rFonts w:ascii="Arial" w:hAnsi="Arial" w:cs="Arial"/>
          <w:sz w:val="24"/>
          <w:szCs w:val="24"/>
          <w:lang w:val="ro-RO"/>
        </w:rPr>
        <w:t>- Nămoluri de la limpezirea apei (cod deșeu 19 09 02)</w:t>
      </w:r>
      <w:r w:rsidR="004B24EF" w:rsidRPr="00C95544">
        <w:rPr>
          <w:rFonts w:ascii="Arial" w:hAnsi="Arial" w:cs="Arial"/>
          <w:sz w:val="24"/>
          <w:szCs w:val="24"/>
          <w:lang w:val="ro-RO"/>
        </w:rPr>
        <w:t>;</w:t>
      </w:r>
    </w:p>
    <w:p w:rsidR="004B24EF" w:rsidRPr="00C95544" w:rsidRDefault="004B24EF" w:rsidP="008D77AE">
      <w:pPr>
        <w:rPr>
          <w:rFonts w:ascii="Arial" w:hAnsi="Arial" w:cs="Arial"/>
          <w:sz w:val="24"/>
          <w:szCs w:val="24"/>
          <w:lang w:val="ro-RO"/>
        </w:rPr>
      </w:pPr>
      <w:r w:rsidRPr="00C95544">
        <w:rPr>
          <w:rFonts w:ascii="Arial" w:hAnsi="Arial" w:cs="Arial"/>
          <w:sz w:val="24"/>
          <w:szCs w:val="24"/>
          <w:lang w:val="ro-RO"/>
        </w:rPr>
        <w:t>- Deșeuri reținute pe site ( cod deșeu 19 08 01);</w:t>
      </w:r>
    </w:p>
    <w:p w:rsidR="004B24EF" w:rsidRPr="00C95544" w:rsidRDefault="004B24EF" w:rsidP="008D77AE">
      <w:pPr>
        <w:rPr>
          <w:rFonts w:ascii="Arial" w:hAnsi="Arial" w:cs="Arial"/>
          <w:sz w:val="24"/>
          <w:szCs w:val="24"/>
          <w:lang w:val="ro-RO"/>
        </w:rPr>
      </w:pPr>
      <w:r w:rsidRPr="00C95544">
        <w:rPr>
          <w:rFonts w:ascii="Arial" w:hAnsi="Arial" w:cs="Arial"/>
          <w:sz w:val="24"/>
          <w:szCs w:val="24"/>
          <w:lang w:val="ro-RO"/>
        </w:rPr>
        <w:t>- Deșeuri de la deznisipatoare ( cod deșeu 19 08 02);</w:t>
      </w:r>
    </w:p>
    <w:p w:rsidR="004B24EF" w:rsidRPr="00C95544" w:rsidRDefault="004B24EF" w:rsidP="008D77AE">
      <w:pPr>
        <w:rPr>
          <w:rFonts w:ascii="Arial" w:hAnsi="Arial" w:cs="Arial"/>
          <w:sz w:val="24"/>
          <w:szCs w:val="24"/>
          <w:lang w:val="ro-RO"/>
        </w:rPr>
      </w:pPr>
      <w:r w:rsidRPr="00C95544">
        <w:rPr>
          <w:rFonts w:ascii="Arial" w:hAnsi="Arial" w:cs="Arial"/>
          <w:sz w:val="24"/>
          <w:szCs w:val="24"/>
          <w:lang w:val="ro-RO"/>
        </w:rPr>
        <w:t>- Nămol de la epurarea apelor menajere (cod deșeu 19 08 05);</w:t>
      </w:r>
    </w:p>
    <w:p w:rsidR="002645AB" w:rsidRPr="00C95544" w:rsidRDefault="00C22942" w:rsidP="002645AB">
      <w:p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 xml:space="preserve">    </w:t>
      </w:r>
      <w:r w:rsidR="00E0063C" w:rsidRPr="00C95544">
        <w:rPr>
          <w:rFonts w:ascii="Arial" w:hAnsi="Arial" w:cs="Arial"/>
          <w:sz w:val="24"/>
          <w:szCs w:val="24"/>
          <w:lang w:val="ro-RO"/>
        </w:rPr>
        <w:t xml:space="preserve"> </w:t>
      </w:r>
      <w:r w:rsidRPr="00C95544">
        <w:rPr>
          <w:rFonts w:ascii="Arial" w:hAnsi="Arial" w:cs="Arial"/>
          <w:sz w:val="24"/>
          <w:szCs w:val="24"/>
          <w:lang w:val="ro-RO"/>
        </w:rPr>
        <w:t xml:space="preserve"> </w:t>
      </w:r>
      <w:r w:rsidR="00305A37" w:rsidRPr="00C95544">
        <w:rPr>
          <w:rFonts w:ascii="Arial" w:hAnsi="Arial" w:cs="Arial"/>
          <w:sz w:val="24"/>
          <w:szCs w:val="24"/>
          <w:lang w:val="ro-RO"/>
        </w:rPr>
        <w:t>e</w:t>
      </w:r>
      <w:r w:rsidR="002645AB" w:rsidRPr="00C95544">
        <w:rPr>
          <w:rFonts w:ascii="Arial" w:hAnsi="Arial" w:cs="Arial"/>
          <w:sz w:val="24"/>
          <w:szCs w:val="24"/>
          <w:lang w:val="ro-RO"/>
        </w:rPr>
        <w:t>) poluarea și alte efecte nocive:</w:t>
      </w:r>
    </w:p>
    <w:p w:rsidR="00EE763B" w:rsidRPr="00C95544" w:rsidRDefault="00EE763B" w:rsidP="00EE763B">
      <w:pPr>
        <w:autoSpaceDE w:val="0"/>
        <w:autoSpaceDN w:val="0"/>
        <w:adjustRightInd w:val="0"/>
        <w:spacing w:after="0" w:line="240" w:lineRule="auto"/>
        <w:jc w:val="both"/>
        <w:rPr>
          <w:rFonts w:ascii="Arial" w:hAnsi="Arial" w:cs="Arial"/>
          <w:i/>
          <w:sz w:val="24"/>
          <w:szCs w:val="24"/>
          <w:lang w:val="ro-RO"/>
        </w:rPr>
      </w:pPr>
      <w:r w:rsidRPr="00C95544">
        <w:rPr>
          <w:rFonts w:ascii="Arial" w:hAnsi="Arial" w:cs="Arial"/>
          <w:sz w:val="24"/>
          <w:szCs w:val="24"/>
          <w:lang w:val="ro-RO"/>
        </w:rPr>
        <w:t xml:space="preserve">- emisii în apă: - </w:t>
      </w:r>
      <w:r w:rsidRPr="00C95544">
        <w:rPr>
          <w:rFonts w:ascii="Arial" w:hAnsi="Arial" w:cs="Arial"/>
          <w:i/>
          <w:sz w:val="24"/>
          <w:szCs w:val="24"/>
          <w:lang w:val="ro-RO"/>
        </w:rPr>
        <w:t>în faza</w:t>
      </w:r>
      <w:r w:rsidR="00E5281D" w:rsidRPr="00C95544">
        <w:rPr>
          <w:rFonts w:ascii="Arial" w:hAnsi="Arial" w:cs="Arial"/>
          <w:i/>
          <w:sz w:val="24"/>
          <w:szCs w:val="24"/>
          <w:lang w:val="ro-RO"/>
        </w:rPr>
        <w:t xml:space="preserve"> de construire apele menajere vor fi trecute prin stația existentă </w:t>
      </w:r>
      <w:proofErr w:type="spellStart"/>
      <w:r w:rsidR="00E5281D" w:rsidRPr="00C95544">
        <w:rPr>
          <w:rFonts w:ascii="Arial" w:hAnsi="Arial" w:cs="Arial"/>
          <w:i/>
          <w:sz w:val="24"/>
          <w:szCs w:val="24"/>
          <w:lang w:val="ro-RO"/>
        </w:rPr>
        <w:t>realibitată</w:t>
      </w:r>
      <w:proofErr w:type="spellEnd"/>
      <w:r w:rsidR="00E5281D" w:rsidRPr="00C95544">
        <w:rPr>
          <w:rFonts w:ascii="Arial" w:hAnsi="Arial" w:cs="Arial"/>
          <w:i/>
          <w:sz w:val="24"/>
          <w:szCs w:val="24"/>
          <w:lang w:val="ro-RO"/>
        </w:rPr>
        <w:t xml:space="preserve"> astfel se va evita poluare râului Olt, cu ape uzate menajere.</w:t>
      </w:r>
      <w:r w:rsidRPr="00C95544">
        <w:rPr>
          <w:rFonts w:ascii="Arial" w:hAnsi="Arial" w:cs="Arial"/>
          <w:i/>
          <w:sz w:val="24"/>
          <w:szCs w:val="24"/>
          <w:lang w:val="ro-RO"/>
        </w:rPr>
        <w:t xml:space="preserve"> </w:t>
      </w:r>
    </w:p>
    <w:p w:rsidR="00EE763B" w:rsidRPr="00C95544" w:rsidRDefault="00EE763B" w:rsidP="00EE763B">
      <w:pPr>
        <w:spacing w:after="0" w:line="240" w:lineRule="auto"/>
        <w:ind w:firstLine="1701"/>
        <w:rPr>
          <w:rFonts w:ascii="Arial" w:hAnsi="Arial" w:cs="Arial"/>
          <w:sz w:val="24"/>
          <w:szCs w:val="24"/>
          <w:lang w:val="ro-RO"/>
        </w:rPr>
      </w:pPr>
      <w:r w:rsidRPr="00C95544">
        <w:rPr>
          <w:rFonts w:ascii="Arial" w:hAnsi="Arial" w:cs="Arial"/>
          <w:i/>
          <w:sz w:val="24"/>
          <w:szCs w:val="24"/>
          <w:lang w:val="ro-RO"/>
        </w:rPr>
        <w:lastRenderedPageBreak/>
        <w:t>-</w:t>
      </w:r>
      <w:r w:rsidR="00542C8D" w:rsidRPr="00C95544">
        <w:rPr>
          <w:rFonts w:ascii="Arial" w:hAnsi="Arial" w:cs="Arial"/>
          <w:i/>
          <w:sz w:val="24"/>
          <w:szCs w:val="24"/>
          <w:lang w:val="ro-RO"/>
        </w:rPr>
        <w:t xml:space="preserve"> </w:t>
      </w:r>
      <w:r w:rsidRPr="00C95544">
        <w:rPr>
          <w:rFonts w:ascii="Arial" w:hAnsi="Arial" w:cs="Arial"/>
          <w:i/>
          <w:sz w:val="24"/>
          <w:szCs w:val="24"/>
          <w:lang w:val="ro-RO"/>
        </w:rPr>
        <w:t>în fază</w:t>
      </w:r>
      <w:r w:rsidR="00E5281D" w:rsidRPr="00C95544">
        <w:rPr>
          <w:rFonts w:ascii="Arial" w:hAnsi="Arial" w:cs="Arial"/>
          <w:i/>
          <w:sz w:val="24"/>
          <w:szCs w:val="24"/>
          <w:lang w:val="ro-RO"/>
        </w:rPr>
        <w:t xml:space="preserve"> de exploatare </w:t>
      </w:r>
      <w:r w:rsidR="00376BE8" w:rsidRPr="00C95544">
        <w:rPr>
          <w:rFonts w:ascii="Arial" w:hAnsi="Arial" w:cs="Arial"/>
          <w:i/>
          <w:sz w:val="24"/>
          <w:szCs w:val="24"/>
          <w:lang w:val="ro-RO"/>
        </w:rPr>
        <w:t>lucrările executate vor avea un efect pozitiv major asupra ape râului Olt prin epurarea</w:t>
      </w:r>
      <w:r w:rsidR="008108F5" w:rsidRPr="00C95544">
        <w:rPr>
          <w:rFonts w:ascii="Arial" w:hAnsi="Arial" w:cs="Arial"/>
          <w:i/>
          <w:sz w:val="24"/>
          <w:szCs w:val="24"/>
          <w:lang w:val="ro-RO"/>
        </w:rPr>
        <w:t xml:space="preserve"> </w:t>
      </w:r>
      <w:r w:rsidR="00376BE8" w:rsidRPr="00C95544">
        <w:rPr>
          <w:rFonts w:ascii="Arial" w:hAnsi="Arial" w:cs="Arial"/>
          <w:i/>
          <w:sz w:val="24"/>
          <w:szCs w:val="24"/>
          <w:lang w:val="ro-RO"/>
        </w:rPr>
        <w:t>apelor menajere care în condițiilor actuale se scurg în râu fără epurare.</w:t>
      </w:r>
    </w:p>
    <w:p w:rsidR="00376BE8" w:rsidRPr="00C95544" w:rsidRDefault="00EE763B" w:rsidP="00EE763B">
      <w:pPr>
        <w:autoSpaceDE w:val="0"/>
        <w:autoSpaceDN w:val="0"/>
        <w:adjustRightInd w:val="0"/>
        <w:spacing w:after="0" w:line="240" w:lineRule="auto"/>
        <w:jc w:val="both"/>
        <w:rPr>
          <w:rFonts w:ascii="Arial" w:hAnsi="Arial" w:cs="Arial"/>
          <w:b/>
          <w:sz w:val="24"/>
          <w:szCs w:val="24"/>
          <w:lang w:val="ro-RO"/>
        </w:rPr>
      </w:pPr>
      <w:r w:rsidRPr="00C95544">
        <w:rPr>
          <w:rFonts w:ascii="Arial" w:hAnsi="Arial" w:cs="Arial"/>
          <w:sz w:val="24"/>
          <w:szCs w:val="24"/>
          <w:lang w:val="ro-RO"/>
        </w:rPr>
        <w:t>-</w:t>
      </w:r>
      <w:r w:rsidR="008108F5" w:rsidRPr="00C95544">
        <w:rPr>
          <w:rFonts w:ascii="Arial" w:hAnsi="Arial" w:cs="Arial"/>
          <w:sz w:val="24"/>
          <w:szCs w:val="24"/>
          <w:lang w:val="ro-RO"/>
        </w:rPr>
        <w:t xml:space="preserve"> </w:t>
      </w:r>
      <w:r w:rsidRPr="00C95544">
        <w:rPr>
          <w:rFonts w:ascii="Arial" w:hAnsi="Arial" w:cs="Arial"/>
          <w:b/>
          <w:sz w:val="24"/>
          <w:szCs w:val="24"/>
          <w:lang w:val="ro-RO"/>
        </w:rPr>
        <w:t>emisii</w:t>
      </w:r>
      <w:r w:rsidR="00376BE8" w:rsidRPr="00C95544">
        <w:rPr>
          <w:rFonts w:ascii="Arial" w:hAnsi="Arial" w:cs="Arial"/>
          <w:b/>
          <w:sz w:val="24"/>
          <w:szCs w:val="24"/>
          <w:lang w:val="ro-RO"/>
        </w:rPr>
        <w:t xml:space="preserve"> în aer: </w:t>
      </w:r>
    </w:p>
    <w:p w:rsidR="00EC1CE6" w:rsidRPr="00C95544" w:rsidRDefault="00EC1CE6" w:rsidP="00EC1CE6">
      <w:pPr>
        <w:autoSpaceDE w:val="0"/>
        <w:autoSpaceDN w:val="0"/>
        <w:adjustRightInd w:val="0"/>
        <w:spacing w:after="0" w:line="240" w:lineRule="auto"/>
        <w:ind w:firstLine="720"/>
        <w:rPr>
          <w:rFonts w:ascii="Arial" w:hAnsi="Arial" w:cs="Arial"/>
          <w:sz w:val="24"/>
          <w:szCs w:val="24"/>
          <w:lang w:val="ro-RO"/>
        </w:rPr>
      </w:pPr>
      <w:r w:rsidRPr="00C95544">
        <w:rPr>
          <w:rFonts w:ascii="Arial" w:hAnsi="Arial" w:cs="Arial"/>
          <w:sz w:val="24"/>
          <w:szCs w:val="24"/>
          <w:lang w:val="ro-RO"/>
        </w:rPr>
        <w:t xml:space="preserve">- </w:t>
      </w:r>
      <w:r w:rsidR="00376BE8" w:rsidRPr="00C95544">
        <w:rPr>
          <w:rFonts w:ascii="Arial" w:hAnsi="Arial" w:cs="Arial"/>
          <w:sz w:val="24"/>
          <w:szCs w:val="24"/>
          <w:lang w:val="ro-RO"/>
        </w:rPr>
        <w:t>gazele provenite din arderea carburanților în motoarele utilajelor de construcții și de transport, folosite la transportul materialelor de construcții și la execuția lucrărilor de terasamente;</w:t>
      </w:r>
    </w:p>
    <w:p w:rsidR="00376BE8" w:rsidRPr="00C95544" w:rsidRDefault="00EC1CE6" w:rsidP="00EC1CE6">
      <w:pPr>
        <w:autoSpaceDE w:val="0"/>
        <w:autoSpaceDN w:val="0"/>
        <w:adjustRightInd w:val="0"/>
        <w:spacing w:after="0" w:line="240" w:lineRule="auto"/>
        <w:ind w:firstLine="720"/>
        <w:rPr>
          <w:rFonts w:ascii="Arial" w:hAnsi="Arial" w:cs="Arial"/>
          <w:sz w:val="24"/>
          <w:szCs w:val="24"/>
          <w:lang w:val="ro-RO"/>
        </w:rPr>
      </w:pPr>
      <w:r w:rsidRPr="00C95544">
        <w:rPr>
          <w:rFonts w:ascii="Arial" w:hAnsi="Arial" w:cs="Arial"/>
          <w:sz w:val="24"/>
          <w:szCs w:val="24"/>
          <w:lang w:val="ro-RO"/>
        </w:rPr>
        <w:t xml:space="preserve">- </w:t>
      </w:r>
      <w:r w:rsidR="00376BE8" w:rsidRPr="00C95544">
        <w:rPr>
          <w:rFonts w:ascii="Arial" w:hAnsi="Arial" w:cs="Arial"/>
          <w:sz w:val="24"/>
          <w:szCs w:val="24"/>
          <w:lang w:val="ro-RO"/>
        </w:rPr>
        <w:t>praful ridicat de la manev</w:t>
      </w:r>
      <w:r w:rsidR="00A2098D" w:rsidRPr="00C95544">
        <w:rPr>
          <w:rFonts w:ascii="Arial" w:hAnsi="Arial" w:cs="Arial"/>
          <w:sz w:val="24"/>
          <w:szCs w:val="24"/>
          <w:lang w:val="ro-RO"/>
        </w:rPr>
        <w:t>ra</w:t>
      </w:r>
      <w:r w:rsidR="008108F5" w:rsidRPr="00C95544">
        <w:rPr>
          <w:rFonts w:ascii="Arial" w:hAnsi="Arial" w:cs="Arial"/>
          <w:sz w:val="24"/>
          <w:szCs w:val="24"/>
          <w:lang w:val="ro-RO"/>
        </w:rPr>
        <w:t>rea utilajelor de construcții și</w:t>
      </w:r>
      <w:r w:rsidR="00A2098D" w:rsidRPr="00C95544">
        <w:rPr>
          <w:rFonts w:ascii="Arial" w:hAnsi="Arial" w:cs="Arial"/>
          <w:sz w:val="24"/>
          <w:szCs w:val="24"/>
          <w:lang w:val="ro-RO"/>
        </w:rPr>
        <w:t xml:space="preserve"> transport, depozitarea haotică a  materialelor de construcție,a agregatelor sau a pământului rezultat din excavațiile pentru rețelele edilitare poate favoriza antrenarea particulelor fine de curenții de aer și creșterea, astfel a capacității acestuia;</w:t>
      </w:r>
    </w:p>
    <w:p w:rsidR="00EC1CE6" w:rsidRPr="00C95544" w:rsidRDefault="007C1448" w:rsidP="00EC1CE6">
      <w:pPr>
        <w:autoSpaceDE w:val="0"/>
        <w:autoSpaceDN w:val="0"/>
        <w:adjustRightInd w:val="0"/>
        <w:spacing w:after="0" w:line="240" w:lineRule="auto"/>
        <w:ind w:firstLine="720"/>
        <w:rPr>
          <w:rFonts w:ascii="Arial" w:hAnsi="Arial" w:cs="Arial"/>
          <w:sz w:val="24"/>
          <w:szCs w:val="24"/>
          <w:lang w:val="ro-RO"/>
        </w:rPr>
      </w:pPr>
      <w:r w:rsidRPr="00C95544">
        <w:rPr>
          <w:rFonts w:ascii="Arial" w:hAnsi="Arial" w:cs="Arial"/>
          <w:sz w:val="24"/>
          <w:szCs w:val="24"/>
          <w:lang w:val="ro-RO"/>
        </w:rPr>
        <w:t>- pulberile antrenate prin circulația autovehiculelor pe drumurile de legătură</w:t>
      </w:r>
      <w:r w:rsidR="00540E58" w:rsidRPr="00C95544">
        <w:rPr>
          <w:rFonts w:ascii="Arial" w:hAnsi="Arial" w:cs="Arial"/>
          <w:sz w:val="24"/>
          <w:szCs w:val="24"/>
          <w:lang w:val="ro-RO"/>
        </w:rPr>
        <w:t xml:space="preserve"> cu amplasamentul. Poluanții atmosferici caracteristici lucrărilor de execuție sunt particul</w:t>
      </w:r>
      <w:r w:rsidR="00507C29" w:rsidRPr="00C95544">
        <w:rPr>
          <w:rFonts w:ascii="Arial" w:hAnsi="Arial" w:cs="Arial"/>
          <w:sz w:val="24"/>
          <w:szCs w:val="24"/>
          <w:lang w:val="ro-RO"/>
        </w:rPr>
        <w:t>ele cu proveniență naturală ( emise în timpul manevrării materialelor), particulele și gazele de eșapament emise de utilaje. Sursele se încadrează în categoria surselor libere la sol, discontinue. Date fiind  perioadele limitate de execuție a lucrărilor de construcție, emisiile aferente acestora vor apare în aceste perioade, cu un regim maxim de 10 ore/zi. Având în vedere perioada destul de scurtă de derulare a activităților de construcție se apreciază că impactul produs asupra atmosferei va fi semnificativ.</w:t>
      </w:r>
    </w:p>
    <w:p w:rsidR="00EE763B" w:rsidRPr="00C95544" w:rsidRDefault="00EE763B" w:rsidP="00EE763B">
      <w:pPr>
        <w:autoSpaceDE w:val="0"/>
        <w:autoSpaceDN w:val="0"/>
        <w:adjustRightInd w:val="0"/>
        <w:spacing w:after="0" w:line="240" w:lineRule="auto"/>
        <w:jc w:val="both"/>
        <w:rPr>
          <w:rFonts w:ascii="Arial" w:hAnsi="Arial" w:cs="Arial"/>
          <w:sz w:val="24"/>
          <w:szCs w:val="24"/>
          <w:lang w:val="ro-RO"/>
        </w:rPr>
      </w:pPr>
      <w:r w:rsidRPr="00C95544">
        <w:rPr>
          <w:rFonts w:ascii="Arial" w:hAnsi="Arial" w:cs="Arial"/>
          <w:b/>
          <w:sz w:val="24"/>
          <w:szCs w:val="24"/>
          <w:lang w:val="ro-RO"/>
        </w:rPr>
        <w:t>-</w:t>
      </w:r>
      <w:r w:rsidR="008108F5" w:rsidRPr="00C95544">
        <w:rPr>
          <w:rFonts w:ascii="Arial" w:hAnsi="Arial" w:cs="Arial"/>
          <w:b/>
          <w:sz w:val="24"/>
          <w:szCs w:val="24"/>
          <w:lang w:val="ro-RO"/>
        </w:rPr>
        <w:t xml:space="preserve"> </w:t>
      </w:r>
      <w:r w:rsidRPr="00C95544">
        <w:rPr>
          <w:rFonts w:ascii="Arial" w:hAnsi="Arial" w:cs="Arial"/>
          <w:b/>
          <w:sz w:val="24"/>
          <w:szCs w:val="24"/>
          <w:lang w:val="ro-RO"/>
        </w:rPr>
        <w:t>zgomot</w:t>
      </w:r>
      <w:r w:rsidR="00EC1CE6" w:rsidRPr="00C95544">
        <w:rPr>
          <w:rFonts w:ascii="Arial" w:hAnsi="Arial" w:cs="Arial"/>
          <w:sz w:val="24"/>
          <w:szCs w:val="24"/>
          <w:lang w:val="ro-RO"/>
        </w:rPr>
        <w:t>: Surse de zgomot și vibrații</w:t>
      </w:r>
    </w:p>
    <w:p w:rsidR="00EC1CE6" w:rsidRPr="00C95544" w:rsidRDefault="00EC1CE6" w:rsidP="00EE763B">
      <w:pPr>
        <w:autoSpaceDE w:val="0"/>
        <w:autoSpaceDN w:val="0"/>
        <w:adjustRightInd w:val="0"/>
        <w:spacing w:after="0" w:line="240" w:lineRule="auto"/>
        <w:jc w:val="both"/>
        <w:rPr>
          <w:rFonts w:ascii="Arial" w:hAnsi="Arial" w:cs="Arial"/>
          <w:sz w:val="24"/>
          <w:szCs w:val="24"/>
          <w:lang w:val="ro-RO"/>
        </w:rPr>
      </w:pPr>
      <w:r w:rsidRPr="00C95544">
        <w:rPr>
          <w:rFonts w:ascii="Arial" w:hAnsi="Arial" w:cs="Arial"/>
          <w:b/>
          <w:sz w:val="24"/>
          <w:szCs w:val="24"/>
          <w:lang w:val="ro-RO"/>
        </w:rPr>
        <w:t>În timpul realizării construcțiilor</w:t>
      </w:r>
      <w:r w:rsidRPr="00C95544">
        <w:rPr>
          <w:rFonts w:ascii="Arial" w:hAnsi="Arial" w:cs="Arial"/>
          <w:sz w:val="24"/>
          <w:szCs w:val="24"/>
          <w:lang w:val="ro-RO"/>
        </w:rPr>
        <w:t xml:space="preserve"> nu se vor utiliza generatoare de zgomot puternic. Zgomot și vibrații vor fi temporar</w:t>
      </w:r>
      <w:r w:rsidR="00B66D93" w:rsidRPr="00C95544">
        <w:rPr>
          <w:rFonts w:ascii="Arial" w:hAnsi="Arial" w:cs="Arial"/>
          <w:sz w:val="24"/>
          <w:szCs w:val="24"/>
          <w:lang w:val="ro-RO"/>
        </w:rPr>
        <w:t xml:space="preserve"> numai în timpul execuției lucrărilor, acestea fiind: mij</w:t>
      </w:r>
      <w:r w:rsidR="002665D4" w:rsidRPr="00C95544">
        <w:rPr>
          <w:rFonts w:ascii="Arial" w:hAnsi="Arial" w:cs="Arial"/>
          <w:sz w:val="24"/>
          <w:szCs w:val="24"/>
          <w:lang w:val="ro-RO"/>
        </w:rPr>
        <w:t>loacele de transport material și utilajele de construcții.</w:t>
      </w:r>
    </w:p>
    <w:p w:rsidR="002665D4" w:rsidRPr="00C95544" w:rsidRDefault="002665D4" w:rsidP="00EE763B">
      <w:p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Amenajările și dotările pentru protecția zgomotului și vibrațiilor. Având în vedere destinația și specificul</w:t>
      </w:r>
      <w:r w:rsidR="000960EF" w:rsidRPr="00C95544">
        <w:rPr>
          <w:rFonts w:ascii="Arial" w:hAnsi="Arial" w:cs="Arial"/>
          <w:sz w:val="24"/>
          <w:szCs w:val="24"/>
          <w:lang w:val="ro-RO"/>
        </w:rPr>
        <w:t xml:space="preserve"> lucrărilor nu se prevăd amenajări, dotări sau restricții în timpul execuției, împotriva zgomotului și vibrațiilor.</w:t>
      </w:r>
    </w:p>
    <w:p w:rsidR="000960EF" w:rsidRPr="00C95544" w:rsidRDefault="000960EF" w:rsidP="00EE763B">
      <w:p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Nivelul d</w:t>
      </w:r>
      <w:r w:rsidR="00C95544">
        <w:rPr>
          <w:rFonts w:ascii="Arial" w:hAnsi="Arial" w:cs="Arial"/>
          <w:sz w:val="24"/>
          <w:szCs w:val="24"/>
          <w:lang w:val="ro-RO"/>
        </w:rPr>
        <w:t>e zgomot rezultat la limita inci</w:t>
      </w:r>
      <w:r w:rsidRPr="00C95544">
        <w:rPr>
          <w:rFonts w:ascii="Arial" w:hAnsi="Arial" w:cs="Arial"/>
          <w:sz w:val="24"/>
          <w:szCs w:val="24"/>
          <w:lang w:val="ro-RO"/>
        </w:rPr>
        <w:t>ntei obiectivului și la cel mai apropiat receptor protejat. Nivelul de zgomot rezultat în urma executării lucrărilor, măsurat la 3,0 m de fațada celei mai  apropiate clădiri de locuit și 1,5 m înălțime de sol nu va depășii valoarea maximă de :</w:t>
      </w:r>
      <w:r w:rsidR="00BF6251" w:rsidRPr="00C95544">
        <w:rPr>
          <w:rFonts w:ascii="Arial" w:hAnsi="Arial" w:cs="Arial"/>
          <w:sz w:val="24"/>
          <w:szCs w:val="24"/>
          <w:lang w:val="ro-RO"/>
        </w:rPr>
        <w:t xml:space="preserve"> L</w:t>
      </w:r>
      <w:r w:rsidR="00BF6251" w:rsidRPr="00C95544">
        <w:rPr>
          <w:rFonts w:ascii="Arial" w:hAnsi="Arial" w:cs="Arial"/>
          <w:sz w:val="24"/>
          <w:szCs w:val="24"/>
          <w:vertAlign w:val="subscript"/>
          <w:lang w:val="ro-RO"/>
        </w:rPr>
        <w:t>ech</w:t>
      </w:r>
      <w:r w:rsidR="00BF6251" w:rsidRPr="00C95544">
        <w:rPr>
          <w:rFonts w:ascii="Arial" w:hAnsi="Arial" w:cs="Arial"/>
          <w:sz w:val="24"/>
          <w:szCs w:val="24"/>
          <w:lang w:val="ro-RO"/>
        </w:rPr>
        <w:t>=35 dB(A) între orele 6</w:t>
      </w:r>
      <w:r w:rsidR="00BF6251" w:rsidRPr="00C95544">
        <w:rPr>
          <w:rFonts w:ascii="Arial" w:hAnsi="Arial" w:cs="Arial"/>
          <w:sz w:val="24"/>
          <w:szCs w:val="24"/>
          <w:vertAlign w:val="superscript"/>
          <w:lang w:val="ro-RO"/>
        </w:rPr>
        <w:t>00</w:t>
      </w:r>
      <w:r w:rsidR="00BF6251" w:rsidRPr="00C95544">
        <w:rPr>
          <w:rFonts w:ascii="Arial" w:hAnsi="Arial" w:cs="Arial"/>
          <w:sz w:val="24"/>
          <w:szCs w:val="24"/>
          <w:lang w:val="ro-RO"/>
        </w:rPr>
        <w:t>-22</w:t>
      </w:r>
      <w:r w:rsidR="00BF6251" w:rsidRPr="00C95544">
        <w:rPr>
          <w:rFonts w:ascii="Arial" w:hAnsi="Arial" w:cs="Arial"/>
          <w:sz w:val="24"/>
          <w:szCs w:val="24"/>
          <w:vertAlign w:val="superscript"/>
          <w:lang w:val="ro-RO"/>
        </w:rPr>
        <w:t>oo</w:t>
      </w:r>
      <w:r w:rsidR="00BF6251" w:rsidRPr="00C95544">
        <w:rPr>
          <w:rFonts w:ascii="Arial" w:hAnsi="Arial" w:cs="Arial"/>
          <w:sz w:val="24"/>
          <w:szCs w:val="24"/>
          <w:lang w:val="ro-RO"/>
        </w:rPr>
        <w:t xml:space="preserve"> și L</w:t>
      </w:r>
      <w:r w:rsidR="00BF6251" w:rsidRPr="00C95544">
        <w:rPr>
          <w:rFonts w:ascii="Arial" w:hAnsi="Arial" w:cs="Arial"/>
          <w:sz w:val="24"/>
          <w:szCs w:val="24"/>
          <w:vertAlign w:val="subscript"/>
          <w:lang w:val="ro-RO"/>
        </w:rPr>
        <w:t>ech</w:t>
      </w:r>
      <w:r w:rsidR="00B06E29" w:rsidRPr="00C95544">
        <w:rPr>
          <w:rFonts w:ascii="Arial" w:hAnsi="Arial" w:cs="Arial"/>
          <w:sz w:val="24"/>
          <w:szCs w:val="24"/>
          <w:lang w:val="ro-RO"/>
        </w:rPr>
        <w:t>=35 dB(A) între orele 22</w:t>
      </w:r>
      <w:r w:rsidR="00B06E29" w:rsidRPr="00C95544">
        <w:rPr>
          <w:rFonts w:ascii="Arial" w:hAnsi="Arial" w:cs="Arial"/>
          <w:sz w:val="24"/>
          <w:szCs w:val="24"/>
          <w:vertAlign w:val="superscript"/>
          <w:lang w:val="ro-RO"/>
        </w:rPr>
        <w:t xml:space="preserve"> </w:t>
      </w:r>
      <w:proofErr w:type="spellStart"/>
      <w:r w:rsidR="00B06E29" w:rsidRPr="00C95544">
        <w:rPr>
          <w:rFonts w:ascii="Arial" w:hAnsi="Arial" w:cs="Arial"/>
          <w:sz w:val="24"/>
          <w:szCs w:val="24"/>
          <w:vertAlign w:val="superscript"/>
          <w:lang w:val="ro-RO"/>
        </w:rPr>
        <w:t>oo</w:t>
      </w:r>
      <w:r w:rsidR="00B06E29" w:rsidRPr="00C95544">
        <w:rPr>
          <w:rFonts w:ascii="Arial" w:hAnsi="Arial" w:cs="Arial"/>
          <w:sz w:val="24"/>
          <w:szCs w:val="24"/>
          <w:lang w:val="ro-RO"/>
        </w:rPr>
        <w:t>-</w:t>
      </w:r>
      <w:proofErr w:type="spellEnd"/>
      <w:r w:rsidR="00B06E29" w:rsidRPr="00C95544">
        <w:rPr>
          <w:rFonts w:ascii="Arial" w:hAnsi="Arial" w:cs="Arial"/>
          <w:sz w:val="24"/>
          <w:szCs w:val="24"/>
          <w:lang w:val="ro-RO"/>
        </w:rPr>
        <w:t xml:space="preserve"> 6</w:t>
      </w:r>
      <w:r w:rsidR="00B06E29" w:rsidRPr="00C95544">
        <w:rPr>
          <w:rFonts w:ascii="Arial" w:hAnsi="Arial" w:cs="Arial"/>
          <w:sz w:val="24"/>
          <w:szCs w:val="24"/>
          <w:vertAlign w:val="superscript"/>
          <w:lang w:val="ro-RO"/>
        </w:rPr>
        <w:t>00</w:t>
      </w:r>
    </w:p>
    <w:p w:rsidR="002665D4" w:rsidRPr="00C95544" w:rsidRDefault="00B06E29" w:rsidP="00EE763B">
      <w:p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În perioada de explo</w:t>
      </w:r>
      <w:r w:rsidR="00BD270E" w:rsidRPr="00C95544">
        <w:rPr>
          <w:rFonts w:ascii="Arial" w:hAnsi="Arial" w:cs="Arial"/>
          <w:sz w:val="24"/>
          <w:szCs w:val="24"/>
          <w:lang w:val="ro-RO"/>
        </w:rPr>
        <w:t>atare construcțiile și rețelele nu generează zgomote și vibrații</w:t>
      </w:r>
      <w:r w:rsidR="00676089" w:rsidRPr="00C95544">
        <w:rPr>
          <w:rFonts w:ascii="Arial" w:hAnsi="Arial" w:cs="Arial"/>
          <w:sz w:val="24"/>
          <w:szCs w:val="24"/>
          <w:lang w:val="ro-RO"/>
        </w:rPr>
        <w:t xml:space="preserve"> care să afecteze </w:t>
      </w:r>
      <w:r w:rsidR="006B6516" w:rsidRPr="00C95544">
        <w:rPr>
          <w:rFonts w:ascii="Arial" w:hAnsi="Arial" w:cs="Arial"/>
          <w:sz w:val="24"/>
          <w:szCs w:val="24"/>
          <w:lang w:val="ro-RO"/>
        </w:rPr>
        <w:t>locuitorii, cele mai apropiate case fiind la o distanță de 105 m. Zgomote și vibrații sunt produse de către suflantele</w:t>
      </w:r>
    </w:p>
    <w:p w:rsidR="002645AB" w:rsidRPr="00C95544" w:rsidRDefault="00C22942" w:rsidP="002645AB">
      <w:p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 xml:space="preserve">  </w:t>
      </w:r>
      <w:r w:rsidR="00E0063C" w:rsidRPr="00C95544">
        <w:rPr>
          <w:rFonts w:ascii="Arial" w:hAnsi="Arial" w:cs="Arial"/>
          <w:sz w:val="24"/>
          <w:szCs w:val="24"/>
          <w:lang w:val="ro-RO"/>
        </w:rPr>
        <w:t xml:space="preserve">  </w:t>
      </w:r>
      <w:r w:rsidRPr="00C95544">
        <w:rPr>
          <w:rFonts w:ascii="Arial" w:hAnsi="Arial" w:cs="Arial"/>
          <w:sz w:val="24"/>
          <w:szCs w:val="24"/>
          <w:lang w:val="ro-RO"/>
        </w:rPr>
        <w:t xml:space="preserve">  </w:t>
      </w:r>
      <w:r w:rsidR="00E0063C" w:rsidRPr="00C95544">
        <w:rPr>
          <w:rFonts w:ascii="Arial" w:hAnsi="Arial" w:cs="Arial"/>
          <w:sz w:val="24"/>
          <w:szCs w:val="24"/>
          <w:lang w:val="ro-RO"/>
        </w:rPr>
        <w:t xml:space="preserve"> </w:t>
      </w:r>
      <w:r w:rsidR="00305A37" w:rsidRPr="00C95544">
        <w:rPr>
          <w:rFonts w:ascii="Arial" w:hAnsi="Arial" w:cs="Arial"/>
          <w:sz w:val="24"/>
          <w:szCs w:val="24"/>
          <w:lang w:val="ro-RO"/>
        </w:rPr>
        <w:t>f</w:t>
      </w:r>
      <w:r w:rsidR="002645AB" w:rsidRPr="00C95544">
        <w:rPr>
          <w:rFonts w:ascii="Arial" w:hAnsi="Arial" w:cs="Arial"/>
          <w:sz w:val="24"/>
          <w:szCs w:val="24"/>
          <w:lang w:val="ro-RO"/>
        </w:rPr>
        <w:t>) riscurile de accidente majore și/sau dezastre relevante pentru proiectul în cauză, inclusiv cele cauzate de schimbările climatice, conform cunoștințelor științifice: nu este cazul.</w:t>
      </w:r>
    </w:p>
    <w:p w:rsidR="002645AB" w:rsidRPr="00C95544" w:rsidRDefault="00E0063C" w:rsidP="002645AB">
      <w:p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 xml:space="preserve">       </w:t>
      </w:r>
      <w:r w:rsidR="00305A37" w:rsidRPr="00C95544">
        <w:rPr>
          <w:rFonts w:ascii="Arial" w:hAnsi="Arial" w:cs="Arial"/>
          <w:sz w:val="24"/>
          <w:szCs w:val="24"/>
          <w:lang w:val="ro-RO"/>
        </w:rPr>
        <w:t>g</w:t>
      </w:r>
      <w:r w:rsidR="002645AB" w:rsidRPr="00C95544">
        <w:rPr>
          <w:rFonts w:ascii="Arial" w:hAnsi="Arial" w:cs="Arial"/>
          <w:sz w:val="24"/>
          <w:szCs w:val="24"/>
          <w:lang w:val="ro-RO"/>
        </w:rPr>
        <w:t>) riscurile pentru sănătatea umană</w:t>
      </w:r>
      <w:r w:rsidR="002645AB" w:rsidRPr="00C95544">
        <w:rPr>
          <w:rFonts w:ascii="Arial" w:hAnsi="Arial" w:cs="Arial"/>
          <w:b/>
          <w:sz w:val="24"/>
          <w:szCs w:val="24"/>
          <w:lang w:val="ro-RO"/>
        </w:rPr>
        <w:t xml:space="preserve"> </w:t>
      </w:r>
      <w:r w:rsidR="002645AB" w:rsidRPr="00C95544">
        <w:rPr>
          <w:rFonts w:ascii="Arial" w:hAnsi="Arial" w:cs="Arial"/>
          <w:sz w:val="24"/>
          <w:szCs w:val="24"/>
          <w:lang w:val="ro-RO"/>
        </w:rPr>
        <w:t xml:space="preserve">: </w:t>
      </w:r>
      <w:r w:rsidR="00231D27" w:rsidRPr="00C95544">
        <w:rPr>
          <w:rFonts w:ascii="Arial" w:hAnsi="Arial" w:cs="Arial"/>
          <w:sz w:val="24"/>
          <w:szCs w:val="24"/>
          <w:lang w:val="ro-RO"/>
        </w:rPr>
        <w:t>Nu este cazul.</w:t>
      </w:r>
    </w:p>
    <w:p w:rsidR="00990C6C" w:rsidRPr="00C95544" w:rsidRDefault="00D22DC9" w:rsidP="002645AB">
      <w:pPr>
        <w:autoSpaceDE w:val="0"/>
        <w:autoSpaceDN w:val="0"/>
        <w:adjustRightInd w:val="0"/>
        <w:spacing w:after="0" w:line="240" w:lineRule="auto"/>
        <w:jc w:val="both"/>
        <w:rPr>
          <w:rFonts w:ascii="Arial" w:hAnsi="Arial" w:cs="Arial"/>
          <w:b/>
          <w:sz w:val="24"/>
          <w:szCs w:val="24"/>
          <w:lang w:val="ro-RO"/>
        </w:rPr>
      </w:pPr>
      <w:r w:rsidRPr="00C95544">
        <w:rPr>
          <w:rFonts w:ascii="Arial" w:hAnsi="Arial" w:cs="Arial"/>
          <w:b/>
          <w:sz w:val="24"/>
          <w:szCs w:val="24"/>
          <w:lang w:val="ro-RO"/>
        </w:rPr>
        <w:t xml:space="preserve">      2.</w:t>
      </w:r>
      <w:r w:rsidR="00827BED" w:rsidRPr="00C95544">
        <w:rPr>
          <w:rFonts w:ascii="Arial" w:hAnsi="Arial" w:cs="Arial"/>
          <w:b/>
          <w:sz w:val="24"/>
          <w:szCs w:val="24"/>
          <w:lang w:val="ro-RO"/>
        </w:rPr>
        <w:t>Amplasarea proiectului</w:t>
      </w:r>
    </w:p>
    <w:p w:rsidR="0081377F" w:rsidRPr="00C95544" w:rsidRDefault="00707579" w:rsidP="002645AB">
      <w:pPr>
        <w:autoSpaceDE w:val="0"/>
        <w:autoSpaceDN w:val="0"/>
        <w:adjustRightInd w:val="0"/>
        <w:spacing w:after="0" w:line="240" w:lineRule="auto"/>
        <w:jc w:val="both"/>
        <w:rPr>
          <w:rFonts w:ascii="Arial" w:hAnsi="Arial" w:cs="Arial"/>
          <w:sz w:val="24"/>
          <w:szCs w:val="24"/>
          <w:lang w:val="ro-RO"/>
        </w:rPr>
      </w:pPr>
      <w:r w:rsidRPr="00C95544">
        <w:rPr>
          <w:rFonts w:ascii="Arial" w:hAnsi="Arial" w:cs="Arial"/>
          <w:b/>
          <w:sz w:val="24"/>
          <w:szCs w:val="24"/>
          <w:lang w:val="ro-RO"/>
        </w:rPr>
        <w:t>a) utilizarea actuală și aprobată a terenului :</w:t>
      </w:r>
      <w:r w:rsidR="00372168" w:rsidRPr="00C95544">
        <w:rPr>
          <w:rFonts w:ascii="Arial" w:hAnsi="Arial" w:cs="Arial"/>
          <w:b/>
          <w:sz w:val="24"/>
          <w:szCs w:val="24"/>
          <w:lang w:val="ro-RO"/>
        </w:rPr>
        <w:t xml:space="preserve"> </w:t>
      </w:r>
      <w:r w:rsidR="0081377F" w:rsidRPr="00C95544">
        <w:rPr>
          <w:rFonts w:ascii="Arial" w:hAnsi="Arial" w:cs="Arial"/>
          <w:sz w:val="24"/>
          <w:szCs w:val="24"/>
          <w:lang w:val="ro-RO"/>
        </w:rPr>
        <w:t>Amplasamentul lucrării este situat</w:t>
      </w:r>
      <w:r w:rsidR="008108F5" w:rsidRPr="00C95544">
        <w:rPr>
          <w:rFonts w:ascii="Arial" w:hAnsi="Arial" w:cs="Arial"/>
          <w:sz w:val="24"/>
          <w:szCs w:val="24"/>
          <w:lang w:val="ro-RO"/>
        </w:rPr>
        <w:t xml:space="preserve"> în extravilanul comunei Sântimbru</w:t>
      </w:r>
      <w:r w:rsidR="0081377F" w:rsidRPr="00C95544">
        <w:rPr>
          <w:rFonts w:ascii="Arial" w:hAnsi="Arial" w:cs="Arial"/>
          <w:sz w:val="24"/>
          <w:szCs w:val="24"/>
          <w:lang w:val="ro-RO"/>
        </w:rPr>
        <w:t>,</w:t>
      </w:r>
      <w:r w:rsidR="008108F5" w:rsidRPr="00C95544">
        <w:rPr>
          <w:rFonts w:ascii="Arial" w:hAnsi="Arial" w:cs="Arial"/>
          <w:sz w:val="24"/>
          <w:szCs w:val="24"/>
          <w:lang w:val="ro-RO"/>
        </w:rPr>
        <w:t xml:space="preserve"> sat Sântimbru</w:t>
      </w:r>
      <w:r w:rsidR="00EF4649" w:rsidRPr="00C95544">
        <w:rPr>
          <w:rFonts w:ascii="Arial" w:hAnsi="Arial" w:cs="Arial"/>
          <w:sz w:val="24"/>
          <w:szCs w:val="24"/>
          <w:lang w:val="ro-RO"/>
        </w:rPr>
        <w:t>,</w:t>
      </w:r>
      <w:r w:rsidR="0081377F" w:rsidRPr="00C95544">
        <w:rPr>
          <w:rFonts w:ascii="Arial" w:hAnsi="Arial" w:cs="Arial"/>
          <w:sz w:val="24"/>
          <w:szCs w:val="24"/>
          <w:lang w:val="ro-RO"/>
        </w:rPr>
        <w:t xml:space="preserve"> județul Harghita pe terenuri aflate în proprietatea Comunei</w:t>
      </w:r>
      <w:r w:rsidR="00774FA2" w:rsidRPr="00C95544">
        <w:rPr>
          <w:rFonts w:ascii="Arial" w:hAnsi="Arial" w:cs="Arial"/>
          <w:sz w:val="24"/>
          <w:szCs w:val="24"/>
          <w:lang w:val="ro-RO"/>
        </w:rPr>
        <w:t xml:space="preserve"> Sântimbru</w:t>
      </w:r>
      <w:r w:rsidR="000E2B08" w:rsidRPr="00C95544">
        <w:rPr>
          <w:rFonts w:ascii="Arial" w:hAnsi="Arial" w:cs="Arial"/>
          <w:sz w:val="24"/>
          <w:szCs w:val="24"/>
          <w:lang w:val="ro-RO"/>
        </w:rPr>
        <w:t>, conform Certifica</w:t>
      </w:r>
      <w:r w:rsidR="00774FA2" w:rsidRPr="00C95544">
        <w:rPr>
          <w:rFonts w:ascii="Arial" w:hAnsi="Arial" w:cs="Arial"/>
          <w:sz w:val="24"/>
          <w:szCs w:val="24"/>
          <w:lang w:val="ro-RO"/>
        </w:rPr>
        <w:t>tul de Urbanism nr.3/10.04.2019 emis de Comuna Sântimbru</w:t>
      </w:r>
      <w:r w:rsidRPr="00C95544">
        <w:rPr>
          <w:rFonts w:ascii="Arial" w:hAnsi="Arial" w:cs="Arial"/>
          <w:sz w:val="24"/>
          <w:szCs w:val="24"/>
          <w:lang w:val="ro-RO"/>
        </w:rPr>
        <w:t xml:space="preserve"> ,</w:t>
      </w:r>
      <w:r w:rsidR="000E2B08" w:rsidRPr="00C95544">
        <w:rPr>
          <w:rFonts w:ascii="Arial" w:hAnsi="Arial" w:cs="Arial"/>
          <w:sz w:val="24"/>
          <w:szCs w:val="24"/>
          <w:lang w:val="ro-RO"/>
        </w:rPr>
        <w:t xml:space="preserve"> folosinț</w:t>
      </w:r>
      <w:r w:rsidR="00EF4649" w:rsidRPr="00C95544">
        <w:rPr>
          <w:rFonts w:ascii="Arial" w:hAnsi="Arial" w:cs="Arial"/>
          <w:sz w:val="24"/>
          <w:szCs w:val="24"/>
          <w:lang w:val="ro-RO"/>
        </w:rPr>
        <w:t>ă actuală</w:t>
      </w:r>
      <w:r w:rsidR="000E2B08" w:rsidRPr="00C95544">
        <w:rPr>
          <w:rFonts w:ascii="Arial" w:hAnsi="Arial" w:cs="Arial"/>
          <w:sz w:val="24"/>
          <w:szCs w:val="24"/>
          <w:lang w:val="ro-RO"/>
        </w:rPr>
        <w:t xml:space="preserve"> </w:t>
      </w:r>
      <w:r w:rsidR="00774FA2" w:rsidRPr="00C95544">
        <w:rPr>
          <w:rFonts w:ascii="Arial" w:hAnsi="Arial" w:cs="Arial"/>
          <w:sz w:val="24"/>
          <w:szCs w:val="24"/>
          <w:lang w:val="ro-RO"/>
        </w:rPr>
        <w:t>fâneață, stație de epurare</w:t>
      </w:r>
    </w:p>
    <w:p w:rsidR="00372168" w:rsidRPr="00C95544" w:rsidRDefault="00372168" w:rsidP="002645AB">
      <w:pPr>
        <w:autoSpaceDE w:val="0"/>
        <w:autoSpaceDN w:val="0"/>
        <w:adjustRightInd w:val="0"/>
        <w:spacing w:after="0" w:line="240" w:lineRule="auto"/>
        <w:jc w:val="both"/>
        <w:rPr>
          <w:rFonts w:ascii="Arial" w:hAnsi="Arial" w:cs="Arial"/>
          <w:sz w:val="24"/>
          <w:szCs w:val="24"/>
          <w:lang w:val="ro-RO"/>
        </w:rPr>
      </w:pPr>
      <w:r w:rsidRPr="00C95544">
        <w:rPr>
          <w:rFonts w:ascii="Arial" w:hAnsi="Arial" w:cs="Arial"/>
          <w:b/>
          <w:sz w:val="24"/>
          <w:szCs w:val="24"/>
          <w:lang w:val="ro-RO"/>
        </w:rPr>
        <w:t>b</w:t>
      </w:r>
      <w:r w:rsidR="007E0723" w:rsidRPr="00C95544">
        <w:rPr>
          <w:rFonts w:ascii="Arial" w:hAnsi="Arial" w:cs="Arial"/>
          <w:b/>
          <w:sz w:val="24"/>
          <w:szCs w:val="24"/>
          <w:lang w:val="ro-RO"/>
        </w:rPr>
        <w:t>) bogăția</w:t>
      </w:r>
      <w:r w:rsidRPr="00C95544">
        <w:rPr>
          <w:rFonts w:ascii="Arial" w:hAnsi="Arial" w:cs="Arial"/>
          <w:b/>
          <w:sz w:val="24"/>
          <w:szCs w:val="24"/>
          <w:lang w:val="ro-RO"/>
        </w:rPr>
        <w:t>, disponibilitatea, calitatea și capacitatea de regenerare relative ale resurselor naturale</w:t>
      </w:r>
      <w:r w:rsidRPr="00C95544">
        <w:rPr>
          <w:rFonts w:ascii="Arial" w:hAnsi="Arial" w:cs="Arial"/>
          <w:sz w:val="24"/>
          <w:szCs w:val="24"/>
          <w:lang w:val="ro-RO"/>
        </w:rPr>
        <w:t>(inclusiv solul, terenurile, apa și biodiversitatea) din zonă și din subteranul acestuia: nu este cazul.</w:t>
      </w:r>
    </w:p>
    <w:p w:rsidR="00C51131" w:rsidRPr="00C95544" w:rsidRDefault="00C51131" w:rsidP="00C51131">
      <w:pPr>
        <w:autoSpaceDE w:val="0"/>
        <w:autoSpaceDN w:val="0"/>
        <w:adjustRightInd w:val="0"/>
        <w:spacing w:after="0" w:line="240" w:lineRule="auto"/>
        <w:jc w:val="both"/>
        <w:rPr>
          <w:rFonts w:ascii="Arial" w:hAnsi="Arial" w:cs="Arial"/>
          <w:sz w:val="24"/>
          <w:szCs w:val="24"/>
          <w:lang w:val="ro-RO"/>
        </w:rPr>
      </w:pPr>
      <w:r w:rsidRPr="00C95544">
        <w:rPr>
          <w:rFonts w:ascii="Arial" w:hAnsi="Arial" w:cs="Arial"/>
          <w:b/>
          <w:sz w:val="24"/>
          <w:szCs w:val="24"/>
          <w:lang w:val="ro-RO"/>
        </w:rPr>
        <w:t>c) capacitatea de absorbţie a mediului natural</w:t>
      </w:r>
      <w:r w:rsidRPr="00C95544">
        <w:rPr>
          <w:rFonts w:ascii="Arial" w:hAnsi="Arial" w:cs="Arial"/>
          <w:sz w:val="24"/>
          <w:szCs w:val="24"/>
          <w:lang w:val="ro-RO"/>
        </w:rPr>
        <w:t>, acordându-se atenție specială următoarelor zone:</w:t>
      </w:r>
    </w:p>
    <w:p w:rsidR="00990C6C" w:rsidRPr="00C95544" w:rsidRDefault="00990C6C" w:rsidP="00C51131">
      <w:pPr>
        <w:autoSpaceDE w:val="0"/>
        <w:autoSpaceDN w:val="0"/>
        <w:adjustRightInd w:val="0"/>
        <w:spacing w:after="0" w:line="240" w:lineRule="auto"/>
        <w:jc w:val="both"/>
        <w:rPr>
          <w:rFonts w:ascii="Arial" w:hAnsi="Arial" w:cs="Arial"/>
          <w:sz w:val="24"/>
          <w:szCs w:val="24"/>
          <w:lang w:val="ro-RO"/>
        </w:rPr>
      </w:pPr>
    </w:p>
    <w:p w:rsidR="00C51131" w:rsidRPr="00C95544" w:rsidRDefault="007E0723" w:rsidP="007E0723">
      <w:pPr>
        <w:widowControl w:val="0"/>
        <w:adjustRightInd w:val="0"/>
        <w:spacing w:after="0" w:line="240" w:lineRule="auto"/>
        <w:ind w:firstLine="360"/>
        <w:jc w:val="both"/>
        <w:textAlignment w:val="baseline"/>
        <w:rPr>
          <w:rFonts w:ascii="Arial" w:eastAsia="Times New Roman" w:hAnsi="Arial" w:cs="Arial"/>
          <w:sz w:val="24"/>
          <w:szCs w:val="24"/>
          <w:lang w:val="ro-RO"/>
        </w:rPr>
      </w:pPr>
      <w:r w:rsidRPr="00C95544">
        <w:rPr>
          <w:rFonts w:ascii="Arial" w:hAnsi="Arial" w:cs="Arial"/>
          <w:sz w:val="24"/>
          <w:szCs w:val="24"/>
          <w:lang w:val="ro-RO"/>
        </w:rPr>
        <w:t xml:space="preserve">   </w:t>
      </w:r>
      <w:r w:rsidR="00C51131" w:rsidRPr="00C95544">
        <w:rPr>
          <w:rFonts w:ascii="Arial" w:hAnsi="Arial" w:cs="Arial"/>
          <w:sz w:val="24"/>
          <w:szCs w:val="24"/>
          <w:lang w:val="ro-RO"/>
        </w:rPr>
        <w:t xml:space="preserve">i) zonele umede, zone riverane, guri ale râurilor: </w:t>
      </w:r>
      <w:r w:rsidR="008D5C5E" w:rsidRPr="00C95544">
        <w:rPr>
          <w:rFonts w:ascii="Arial" w:eastAsia="Times New Roman" w:hAnsi="Arial" w:cs="Arial"/>
          <w:i/>
          <w:sz w:val="24"/>
          <w:szCs w:val="24"/>
          <w:lang w:val="ro-RO"/>
        </w:rPr>
        <w:t>nu este cazul.</w:t>
      </w:r>
    </w:p>
    <w:p w:rsidR="00C51131" w:rsidRPr="00C95544" w:rsidRDefault="00C51131" w:rsidP="00C51131">
      <w:pPr>
        <w:autoSpaceDE w:val="0"/>
        <w:autoSpaceDN w:val="0"/>
        <w:adjustRightInd w:val="0"/>
        <w:spacing w:after="0" w:line="240" w:lineRule="auto"/>
        <w:ind w:left="360"/>
        <w:jc w:val="both"/>
        <w:rPr>
          <w:rFonts w:ascii="Arial" w:hAnsi="Arial" w:cs="Arial"/>
          <w:sz w:val="24"/>
          <w:szCs w:val="24"/>
          <w:lang w:val="ro-RO"/>
        </w:rPr>
      </w:pPr>
      <w:r w:rsidRPr="00C95544">
        <w:rPr>
          <w:rFonts w:ascii="Arial" w:hAnsi="Arial" w:cs="Arial"/>
          <w:sz w:val="24"/>
          <w:szCs w:val="24"/>
          <w:lang w:val="ro-RO"/>
        </w:rPr>
        <w:t xml:space="preserve">   ii) zonele costiere și mediul marin: </w:t>
      </w:r>
      <w:r w:rsidRPr="00C95544">
        <w:rPr>
          <w:rFonts w:ascii="Arial" w:hAnsi="Arial" w:cs="Arial"/>
          <w:i/>
          <w:sz w:val="24"/>
          <w:szCs w:val="24"/>
          <w:lang w:val="ro-RO"/>
        </w:rPr>
        <w:t>nu este cazul.</w:t>
      </w:r>
    </w:p>
    <w:p w:rsidR="00C51131" w:rsidRPr="00C95544" w:rsidRDefault="00C51131" w:rsidP="00C51131">
      <w:pPr>
        <w:autoSpaceDE w:val="0"/>
        <w:autoSpaceDN w:val="0"/>
        <w:adjustRightInd w:val="0"/>
        <w:spacing w:after="0" w:line="240" w:lineRule="auto"/>
        <w:ind w:left="360"/>
        <w:jc w:val="both"/>
        <w:rPr>
          <w:rFonts w:ascii="Arial" w:hAnsi="Arial" w:cs="Arial"/>
          <w:sz w:val="24"/>
          <w:szCs w:val="24"/>
          <w:lang w:val="ro-RO"/>
        </w:rPr>
      </w:pPr>
      <w:r w:rsidRPr="00C95544">
        <w:rPr>
          <w:rFonts w:ascii="Arial" w:hAnsi="Arial" w:cs="Arial"/>
          <w:sz w:val="24"/>
          <w:szCs w:val="24"/>
          <w:lang w:val="ro-RO"/>
        </w:rPr>
        <w:t xml:space="preserve">  </w:t>
      </w:r>
      <w:proofErr w:type="spellStart"/>
      <w:r w:rsidRPr="00C95544">
        <w:rPr>
          <w:rFonts w:ascii="Arial" w:hAnsi="Arial" w:cs="Arial"/>
          <w:sz w:val="24"/>
          <w:szCs w:val="24"/>
          <w:lang w:val="ro-RO"/>
        </w:rPr>
        <w:t>iii</w:t>
      </w:r>
      <w:proofErr w:type="spellEnd"/>
      <w:r w:rsidRPr="00C95544">
        <w:rPr>
          <w:rFonts w:ascii="Arial" w:hAnsi="Arial" w:cs="Arial"/>
          <w:sz w:val="24"/>
          <w:szCs w:val="24"/>
          <w:lang w:val="ro-RO"/>
        </w:rPr>
        <w:t xml:space="preserve">) zonele montane şi forestiere: </w:t>
      </w:r>
      <w:r w:rsidRPr="00C95544">
        <w:rPr>
          <w:rFonts w:ascii="Arial" w:hAnsi="Arial" w:cs="Arial"/>
          <w:i/>
          <w:sz w:val="24"/>
          <w:szCs w:val="24"/>
          <w:lang w:val="ro-RO"/>
        </w:rPr>
        <w:t>nu este cazul.</w:t>
      </w:r>
    </w:p>
    <w:p w:rsidR="00C51131" w:rsidRPr="00C95544" w:rsidRDefault="00C51131" w:rsidP="00C51131">
      <w:pPr>
        <w:autoSpaceDE w:val="0"/>
        <w:autoSpaceDN w:val="0"/>
        <w:adjustRightInd w:val="0"/>
        <w:spacing w:after="18" w:line="240" w:lineRule="auto"/>
        <w:ind w:left="360"/>
        <w:rPr>
          <w:rFonts w:ascii="Arial" w:hAnsi="Arial" w:cs="Arial"/>
          <w:color w:val="000000"/>
          <w:sz w:val="24"/>
          <w:szCs w:val="24"/>
          <w:lang w:val="ro-RO" w:eastAsia="ro-RO"/>
        </w:rPr>
      </w:pPr>
      <w:r w:rsidRPr="00C95544">
        <w:rPr>
          <w:rFonts w:ascii="Arial" w:hAnsi="Arial" w:cs="Arial"/>
          <w:color w:val="000000"/>
          <w:sz w:val="24"/>
          <w:szCs w:val="24"/>
          <w:lang w:val="ro-RO" w:eastAsia="ro-RO"/>
        </w:rPr>
        <w:t xml:space="preserve">  </w:t>
      </w:r>
      <w:proofErr w:type="spellStart"/>
      <w:r w:rsidRPr="00C95544">
        <w:rPr>
          <w:rFonts w:ascii="Arial" w:hAnsi="Arial" w:cs="Arial"/>
          <w:color w:val="000000"/>
          <w:sz w:val="24"/>
          <w:szCs w:val="24"/>
          <w:lang w:val="ro-RO" w:eastAsia="ro-RO"/>
        </w:rPr>
        <w:t>iv</w:t>
      </w:r>
      <w:proofErr w:type="spellEnd"/>
      <w:r w:rsidRPr="00C95544">
        <w:rPr>
          <w:rFonts w:ascii="Arial" w:hAnsi="Arial" w:cs="Arial"/>
          <w:color w:val="000000"/>
          <w:sz w:val="24"/>
          <w:szCs w:val="24"/>
          <w:lang w:val="ro-RO" w:eastAsia="ro-RO"/>
        </w:rPr>
        <w:t xml:space="preserve">) rezervaţii şi parcuri naturale: </w:t>
      </w:r>
      <w:r w:rsidRPr="00C95544">
        <w:rPr>
          <w:rFonts w:ascii="Arial" w:hAnsi="Arial" w:cs="Arial"/>
          <w:i/>
          <w:color w:val="000000"/>
          <w:sz w:val="24"/>
          <w:szCs w:val="24"/>
          <w:lang w:val="ro-RO" w:eastAsia="ro-RO"/>
        </w:rPr>
        <w:t>nu este cazul.</w:t>
      </w:r>
      <w:r w:rsidRPr="00C95544">
        <w:rPr>
          <w:rFonts w:ascii="Arial" w:hAnsi="Arial" w:cs="Arial"/>
          <w:color w:val="000000"/>
          <w:sz w:val="24"/>
          <w:szCs w:val="24"/>
          <w:lang w:val="ro-RO" w:eastAsia="ro-RO"/>
        </w:rPr>
        <w:t xml:space="preserve"> </w:t>
      </w:r>
    </w:p>
    <w:p w:rsidR="00C51131" w:rsidRPr="00C95544" w:rsidRDefault="00C51131" w:rsidP="00C51131">
      <w:pPr>
        <w:autoSpaceDE w:val="0"/>
        <w:autoSpaceDN w:val="0"/>
        <w:adjustRightInd w:val="0"/>
        <w:spacing w:after="0" w:line="240" w:lineRule="auto"/>
        <w:ind w:left="360"/>
        <w:jc w:val="both"/>
        <w:rPr>
          <w:rFonts w:ascii="Arial" w:hAnsi="Arial" w:cs="Arial"/>
          <w:color w:val="000000"/>
          <w:sz w:val="24"/>
          <w:szCs w:val="24"/>
          <w:lang w:val="ro-RO" w:eastAsia="ro-RO"/>
        </w:rPr>
      </w:pPr>
      <w:r w:rsidRPr="00C95544">
        <w:rPr>
          <w:rFonts w:ascii="Arial" w:hAnsi="Arial" w:cs="Arial"/>
          <w:color w:val="000000"/>
          <w:sz w:val="24"/>
          <w:szCs w:val="24"/>
          <w:lang w:val="ro-RO" w:eastAsia="ro-RO"/>
        </w:rPr>
        <w:lastRenderedPageBreak/>
        <w:t xml:space="preserve">  v) zone clasificat</w:t>
      </w:r>
      <w:r w:rsidR="0034219D" w:rsidRPr="00C95544">
        <w:rPr>
          <w:rFonts w:ascii="Arial" w:hAnsi="Arial" w:cs="Arial"/>
          <w:color w:val="000000"/>
          <w:sz w:val="24"/>
          <w:szCs w:val="24"/>
          <w:lang w:val="ro-RO" w:eastAsia="ro-RO"/>
        </w:rPr>
        <w:t>e sau protejate conform legislaț</w:t>
      </w:r>
      <w:r w:rsidRPr="00C95544">
        <w:rPr>
          <w:rFonts w:ascii="Arial" w:hAnsi="Arial" w:cs="Arial"/>
          <w:color w:val="000000"/>
          <w:sz w:val="24"/>
          <w:szCs w:val="24"/>
          <w:lang w:val="ro-RO" w:eastAsia="ro-RO"/>
        </w:rPr>
        <w:t xml:space="preserve">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r w:rsidR="007C0973" w:rsidRPr="00C95544">
        <w:rPr>
          <w:rFonts w:ascii="Arial" w:hAnsi="Arial" w:cs="Arial"/>
          <w:b/>
          <w:color w:val="000000"/>
          <w:sz w:val="24"/>
          <w:szCs w:val="24"/>
          <w:lang w:val="ro-RO" w:eastAsia="ro-RO"/>
        </w:rPr>
        <w:t>Amplasamentul proiectului</w:t>
      </w:r>
      <w:r w:rsidR="008B5B4C" w:rsidRPr="00C95544">
        <w:rPr>
          <w:rFonts w:ascii="Arial" w:hAnsi="Arial" w:cs="Arial"/>
          <w:b/>
          <w:color w:val="000000"/>
          <w:sz w:val="24"/>
          <w:szCs w:val="24"/>
          <w:lang w:val="ro-RO" w:eastAsia="ro-RO"/>
        </w:rPr>
        <w:t xml:space="preserve"> se află în situl de importanță comunitară ROSC</w:t>
      </w:r>
      <w:r w:rsidR="00774FA2" w:rsidRPr="00C95544">
        <w:rPr>
          <w:rFonts w:ascii="Arial" w:hAnsi="Arial" w:cs="Arial"/>
          <w:b/>
          <w:color w:val="000000"/>
          <w:sz w:val="24"/>
          <w:szCs w:val="24"/>
          <w:lang w:val="ro-RO" w:eastAsia="ro-RO"/>
        </w:rPr>
        <w:t>I0007 Bazinul Ciucului de Jos .</w:t>
      </w:r>
    </w:p>
    <w:p w:rsidR="00C51131" w:rsidRPr="00C95544" w:rsidRDefault="00C51131" w:rsidP="00C51131">
      <w:pPr>
        <w:autoSpaceDE w:val="0"/>
        <w:autoSpaceDN w:val="0"/>
        <w:adjustRightInd w:val="0"/>
        <w:spacing w:after="0" w:line="240" w:lineRule="auto"/>
        <w:ind w:left="360"/>
        <w:jc w:val="both"/>
        <w:rPr>
          <w:rFonts w:ascii="Arial" w:hAnsi="Arial" w:cs="Arial"/>
          <w:sz w:val="24"/>
          <w:szCs w:val="24"/>
          <w:lang w:val="ro-RO"/>
        </w:rPr>
      </w:pPr>
      <w:r w:rsidRPr="00C95544">
        <w:rPr>
          <w:rFonts w:ascii="Arial" w:hAnsi="Arial" w:cs="Arial"/>
          <w:sz w:val="24"/>
          <w:szCs w:val="24"/>
          <w:lang w:val="ro-RO"/>
        </w:rPr>
        <w:t xml:space="preserve">  vi) zonele în care au existat deja cazuri de nerespectare a standardelor de calitate a mediului prevăzute în dreptul Uniunii și relevante pentru proiect sau în care se consideră că există astfel de cazuri: </w:t>
      </w:r>
      <w:r w:rsidRPr="00C95544">
        <w:rPr>
          <w:rFonts w:ascii="Arial" w:hAnsi="Arial" w:cs="Arial"/>
          <w:i/>
          <w:sz w:val="24"/>
          <w:szCs w:val="24"/>
          <w:lang w:val="ro-RO"/>
        </w:rPr>
        <w:t>nu este cazul.</w:t>
      </w:r>
      <w:r w:rsidRPr="00C95544">
        <w:rPr>
          <w:rFonts w:ascii="Arial" w:hAnsi="Arial" w:cs="Arial"/>
          <w:sz w:val="24"/>
          <w:szCs w:val="24"/>
          <w:lang w:val="ro-RO"/>
        </w:rPr>
        <w:t xml:space="preserve"> </w:t>
      </w:r>
    </w:p>
    <w:p w:rsidR="00C51131" w:rsidRPr="00C95544" w:rsidRDefault="00C51131" w:rsidP="00C51131">
      <w:pPr>
        <w:autoSpaceDE w:val="0"/>
        <w:autoSpaceDN w:val="0"/>
        <w:adjustRightInd w:val="0"/>
        <w:spacing w:after="0" w:line="240" w:lineRule="auto"/>
        <w:ind w:left="360"/>
        <w:jc w:val="both"/>
        <w:rPr>
          <w:rFonts w:ascii="Arial" w:hAnsi="Arial" w:cs="Arial"/>
          <w:i/>
          <w:sz w:val="24"/>
          <w:szCs w:val="24"/>
          <w:lang w:val="ro-RO"/>
        </w:rPr>
      </w:pPr>
      <w:r w:rsidRPr="00C95544">
        <w:rPr>
          <w:rFonts w:ascii="Arial" w:hAnsi="Arial" w:cs="Arial"/>
          <w:sz w:val="24"/>
          <w:szCs w:val="24"/>
          <w:lang w:val="ro-RO"/>
        </w:rPr>
        <w:t xml:space="preserve">  vii) zonele cu o densitate mare a populației: </w:t>
      </w:r>
      <w:r w:rsidRPr="00C95544">
        <w:rPr>
          <w:rFonts w:ascii="Arial" w:hAnsi="Arial" w:cs="Arial"/>
          <w:i/>
          <w:sz w:val="24"/>
          <w:szCs w:val="24"/>
          <w:lang w:val="ro-RO"/>
        </w:rPr>
        <w:t>nu este cazul.</w:t>
      </w:r>
    </w:p>
    <w:p w:rsidR="00C51131" w:rsidRPr="00C95544" w:rsidRDefault="00C51131" w:rsidP="00C51131">
      <w:pPr>
        <w:autoSpaceDE w:val="0"/>
        <w:autoSpaceDN w:val="0"/>
        <w:adjustRightInd w:val="0"/>
        <w:spacing w:after="0" w:line="240" w:lineRule="auto"/>
        <w:jc w:val="both"/>
        <w:rPr>
          <w:rFonts w:ascii="Arial" w:hAnsi="Arial" w:cs="Arial"/>
          <w:i/>
          <w:sz w:val="24"/>
          <w:szCs w:val="24"/>
          <w:lang w:val="ro-RO"/>
        </w:rPr>
      </w:pPr>
      <w:r w:rsidRPr="00C95544">
        <w:rPr>
          <w:rFonts w:ascii="Arial" w:hAnsi="Arial" w:cs="Arial"/>
          <w:sz w:val="24"/>
          <w:szCs w:val="24"/>
          <w:lang w:val="ro-RO"/>
        </w:rPr>
        <w:t xml:space="preserve">      viii) peisaje și situri importante din punct de vedere istoric, cultural sau arheologic: </w:t>
      </w:r>
      <w:r w:rsidRPr="00C95544">
        <w:rPr>
          <w:rFonts w:ascii="Arial" w:hAnsi="Arial" w:cs="Arial"/>
          <w:i/>
          <w:sz w:val="24"/>
          <w:szCs w:val="24"/>
          <w:lang w:val="ro-RO"/>
        </w:rPr>
        <w:t>nu este cazul.</w:t>
      </w:r>
    </w:p>
    <w:p w:rsidR="00C51131" w:rsidRPr="00C95544" w:rsidRDefault="00C51131" w:rsidP="00C51131">
      <w:pPr>
        <w:autoSpaceDE w:val="0"/>
        <w:autoSpaceDN w:val="0"/>
        <w:adjustRightInd w:val="0"/>
        <w:spacing w:before="120" w:after="0" w:line="240" w:lineRule="auto"/>
        <w:jc w:val="both"/>
        <w:rPr>
          <w:rFonts w:ascii="Arial" w:hAnsi="Arial" w:cs="Arial"/>
          <w:b/>
          <w:sz w:val="24"/>
          <w:szCs w:val="24"/>
          <w:lang w:val="ro-RO"/>
        </w:rPr>
      </w:pPr>
      <w:r w:rsidRPr="00C95544">
        <w:rPr>
          <w:rFonts w:ascii="Arial" w:hAnsi="Arial" w:cs="Arial"/>
          <w:b/>
          <w:sz w:val="24"/>
          <w:szCs w:val="24"/>
          <w:lang w:val="ro-RO"/>
        </w:rPr>
        <w:t xml:space="preserve">3. Tipurile și caracteristicile impactului potenţial </w:t>
      </w:r>
    </w:p>
    <w:p w:rsidR="00C51131" w:rsidRPr="00C95544" w:rsidRDefault="00C51131" w:rsidP="00C51131">
      <w:p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Efectele semnificative pe care le poate avea proiectul asupra mediului sunt analizate în raport cu criteriile st</w:t>
      </w:r>
      <w:r w:rsidR="004C64FE" w:rsidRPr="00C95544">
        <w:rPr>
          <w:rFonts w:ascii="Arial" w:hAnsi="Arial" w:cs="Arial"/>
          <w:sz w:val="24"/>
          <w:szCs w:val="24"/>
          <w:lang w:val="ro-RO"/>
        </w:rPr>
        <w:t xml:space="preserve">abilite la punctele 1 și 2 din </w:t>
      </w:r>
      <w:r w:rsidRPr="00C95544">
        <w:rPr>
          <w:rFonts w:ascii="Arial" w:hAnsi="Arial" w:cs="Arial"/>
          <w:sz w:val="24"/>
          <w:szCs w:val="24"/>
          <w:lang w:val="ro-RO"/>
        </w:rPr>
        <w:t>Anexa III al Directivei 2014/52/UE, având în vedere impactul proiectului asupra factorilor prevăzuți la articolul 3 alineatul (1) din Directivă și ținând seama de:</w:t>
      </w:r>
    </w:p>
    <w:p w:rsidR="00C51131" w:rsidRPr="00C95544" w:rsidRDefault="00C51131" w:rsidP="00C51131">
      <w:pPr>
        <w:pStyle w:val="BodyText"/>
        <w:ind w:right="-54"/>
        <w:rPr>
          <w:rFonts w:cs="Arial"/>
          <w:lang w:val="ro-RO"/>
        </w:rPr>
      </w:pPr>
      <w:r w:rsidRPr="00C95544">
        <w:rPr>
          <w:rFonts w:cs="Arial"/>
          <w:lang w:val="ro-RO"/>
        </w:rPr>
        <w:t xml:space="preserve">  a) importanța și extinderea spațială a impactului (de exemplu, zona geografică și dimensiunea populației care poate fi afectată): </w:t>
      </w:r>
    </w:p>
    <w:p w:rsidR="00C51131" w:rsidRPr="00C95544" w:rsidRDefault="00C51131" w:rsidP="00C51131">
      <w:pPr>
        <w:pStyle w:val="BodyText"/>
        <w:ind w:right="-54"/>
        <w:rPr>
          <w:rFonts w:cs="Arial"/>
          <w:lang w:val="ro-RO"/>
        </w:rPr>
      </w:pPr>
      <w:r w:rsidRPr="00C95544">
        <w:rPr>
          <w:rFonts w:cs="Arial"/>
          <w:i/>
          <w:lang w:val="ro-RO"/>
        </w:rPr>
        <w:t xml:space="preserve">- </w:t>
      </w:r>
      <w:r w:rsidRPr="00C95544">
        <w:rPr>
          <w:rFonts w:cs="Arial"/>
          <w:lang w:val="ro-RO"/>
        </w:rPr>
        <w:t xml:space="preserve">aria geografică: redusă,  </w:t>
      </w:r>
      <w:r w:rsidR="00EE763B" w:rsidRPr="00C95544">
        <w:rPr>
          <w:rFonts w:cs="Arial"/>
          <w:lang w:val="ro-RO"/>
        </w:rPr>
        <w:t>o mică parte a</w:t>
      </w:r>
      <w:r w:rsidRPr="00C95544">
        <w:rPr>
          <w:rFonts w:cs="Arial"/>
          <w:lang w:val="ro-RO"/>
        </w:rPr>
        <w:t xml:space="preserve"> </w:t>
      </w:r>
      <w:r w:rsidR="00790D68" w:rsidRPr="00C95544">
        <w:rPr>
          <w:rFonts w:cs="Arial"/>
          <w:lang w:val="ro-RO"/>
        </w:rPr>
        <w:t>intravilanului comuna Sântimbru</w:t>
      </w:r>
      <w:r w:rsidRPr="00C95544">
        <w:rPr>
          <w:rFonts w:cs="Arial"/>
          <w:lang w:val="ro-RO"/>
        </w:rPr>
        <w:t>, jud. Harghita</w:t>
      </w:r>
    </w:p>
    <w:p w:rsidR="00C51131" w:rsidRPr="00C95544" w:rsidRDefault="00C51131" w:rsidP="00C51131">
      <w:pPr>
        <w:pStyle w:val="BodyText"/>
        <w:ind w:right="-54"/>
        <w:rPr>
          <w:rFonts w:cs="Arial"/>
          <w:lang w:val="ro-RO"/>
        </w:rPr>
      </w:pPr>
      <w:r w:rsidRPr="00C95544">
        <w:rPr>
          <w:rFonts w:cs="Arial"/>
          <w:lang w:val="ro-RO"/>
        </w:rPr>
        <w:t>- numărul persoanelor afectate: prin realizarea proiectului nu vor fi persoane afectate negativ.</w:t>
      </w:r>
    </w:p>
    <w:p w:rsidR="00C51131" w:rsidRPr="00C95544" w:rsidRDefault="00C51131" w:rsidP="00C51131">
      <w:p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 xml:space="preserve">  b) natura impactului: impact pozitiv minor.</w:t>
      </w:r>
    </w:p>
    <w:p w:rsidR="00C51131" w:rsidRPr="00C95544" w:rsidRDefault="00C51131" w:rsidP="00C51131">
      <w:p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 xml:space="preserve">  c) natura </w:t>
      </w:r>
      <w:proofErr w:type="spellStart"/>
      <w:r w:rsidRPr="00C95544">
        <w:rPr>
          <w:rFonts w:ascii="Arial" w:hAnsi="Arial" w:cs="Arial"/>
          <w:sz w:val="24"/>
          <w:szCs w:val="24"/>
          <w:lang w:val="ro-RO"/>
        </w:rPr>
        <w:t>transfrontieră</w:t>
      </w:r>
      <w:proofErr w:type="spellEnd"/>
      <w:r w:rsidRPr="00C95544">
        <w:rPr>
          <w:rFonts w:ascii="Arial" w:hAnsi="Arial" w:cs="Arial"/>
          <w:sz w:val="24"/>
          <w:szCs w:val="24"/>
          <w:lang w:val="ro-RO"/>
        </w:rPr>
        <w:t xml:space="preserve"> a impactului: nu este cazul</w:t>
      </w:r>
      <w:r w:rsidRPr="00C95544">
        <w:rPr>
          <w:rFonts w:ascii="Arial" w:hAnsi="Arial" w:cs="Arial"/>
          <w:i/>
          <w:sz w:val="24"/>
          <w:szCs w:val="24"/>
          <w:lang w:val="ro-RO"/>
        </w:rPr>
        <w:t>.</w:t>
      </w:r>
    </w:p>
    <w:p w:rsidR="00C51131" w:rsidRPr="00C95544" w:rsidRDefault="00C51131" w:rsidP="00C51131">
      <w:pPr>
        <w:pStyle w:val="BodyText"/>
        <w:ind w:right="-54"/>
        <w:rPr>
          <w:rFonts w:cs="Arial"/>
          <w:lang w:val="ro-RO"/>
        </w:rPr>
      </w:pPr>
      <w:r w:rsidRPr="00C95544">
        <w:rPr>
          <w:rFonts w:cs="Arial"/>
          <w:lang w:val="ro-RO"/>
        </w:rPr>
        <w:t xml:space="preserve">  d) intensitatea și complexitatea impactului:</w:t>
      </w:r>
      <w:r w:rsidRPr="00C95544">
        <w:rPr>
          <w:rFonts w:cs="Arial"/>
          <w:i/>
          <w:lang w:val="ro-RO"/>
        </w:rPr>
        <w:t xml:space="preserve"> -</w:t>
      </w:r>
      <w:r w:rsidR="00542C8D" w:rsidRPr="00C95544">
        <w:rPr>
          <w:rFonts w:cs="Arial"/>
          <w:i/>
          <w:lang w:val="ro-RO"/>
        </w:rPr>
        <w:t xml:space="preserve"> </w:t>
      </w:r>
      <w:r w:rsidRPr="00C95544">
        <w:rPr>
          <w:rFonts w:cs="Arial"/>
          <w:lang w:val="ro-RO"/>
        </w:rPr>
        <w:t>în perioada realizării proiectului: vor rezulta deşeuri, care vor fi gestionate conform pct. 1.d.</w:t>
      </w:r>
    </w:p>
    <w:p w:rsidR="00C51131" w:rsidRPr="00C95544" w:rsidRDefault="00C51131" w:rsidP="00C51131">
      <w:p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 xml:space="preserve">  e) probabilitatea impactului</w:t>
      </w:r>
      <w:r w:rsidRPr="00C95544">
        <w:rPr>
          <w:rFonts w:ascii="Arial" w:hAnsi="Arial" w:cs="Arial"/>
          <w:i/>
          <w:sz w:val="24"/>
          <w:szCs w:val="24"/>
          <w:lang w:val="ro-RO"/>
        </w:rPr>
        <w:t xml:space="preserve">: </w:t>
      </w:r>
      <w:r w:rsidRPr="00C95544">
        <w:rPr>
          <w:rFonts w:ascii="Arial" w:hAnsi="Arial" w:cs="Arial"/>
          <w:sz w:val="24"/>
          <w:szCs w:val="24"/>
          <w:lang w:val="ro-RO"/>
        </w:rPr>
        <w:t>mică.</w:t>
      </w:r>
    </w:p>
    <w:p w:rsidR="00502073" w:rsidRPr="00C95544" w:rsidRDefault="00C51131" w:rsidP="00C51131">
      <w:pPr>
        <w:pStyle w:val="BodyText"/>
        <w:ind w:right="-54"/>
        <w:rPr>
          <w:rFonts w:cs="Arial"/>
          <w:b/>
          <w:lang w:val="ro-RO"/>
        </w:rPr>
      </w:pPr>
      <w:r w:rsidRPr="00C95544">
        <w:rPr>
          <w:rFonts w:cs="Arial"/>
          <w:lang w:val="ro-RO"/>
        </w:rPr>
        <w:t xml:space="preserve">  f) debutul, durata, frecvența și reversibilitatea preconizate ale impactului: Impact de scurtă durată, numai în timpul executării lucrărilor de execuţie. Nu rezultă impact remanent.</w:t>
      </w:r>
      <w:r w:rsidRPr="00C95544">
        <w:rPr>
          <w:rFonts w:cs="Arial"/>
          <w:b/>
          <w:lang w:val="ro-RO"/>
        </w:rPr>
        <w:t xml:space="preserve">  </w:t>
      </w:r>
    </w:p>
    <w:p w:rsidR="008C68DE" w:rsidRPr="00C95544" w:rsidRDefault="00502073" w:rsidP="00EA4C15">
      <w:pPr>
        <w:pStyle w:val="BodyText"/>
        <w:ind w:right="-54"/>
        <w:rPr>
          <w:rFonts w:cs="Arial"/>
          <w:lang w:val="ro-RO"/>
        </w:rPr>
      </w:pPr>
      <w:r w:rsidRPr="00C95544">
        <w:rPr>
          <w:rFonts w:cs="Arial"/>
          <w:lang w:val="ro-RO"/>
        </w:rPr>
        <w:t xml:space="preserve">   g)cumularea impactului cu impactul alt</w:t>
      </w:r>
      <w:r w:rsidR="00F07C18" w:rsidRPr="00C95544">
        <w:rPr>
          <w:rFonts w:cs="Arial"/>
          <w:lang w:val="ro-RO"/>
        </w:rPr>
        <w:t xml:space="preserve">or proiecte existente </w:t>
      </w:r>
      <w:r w:rsidRPr="00C95544">
        <w:rPr>
          <w:rFonts w:cs="Arial"/>
          <w:lang w:val="ro-RO"/>
        </w:rPr>
        <w:t>și/sau aprobate;</w:t>
      </w:r>
      <w:r w:rsidR="00C51131" w:rsidRPr="00C95544">
        <w:rPr>
          <w:rFonts w:cs="Arial"/>
          <w:lang w:val="ro-RO"/>
        </w:rPr>
        <w:t xml:space="preserve"> </w:t>
      </w:r>
      <w:r w:rsidR="00524D74" w:rsidRPr="00C95544">
        <w:rPr>
          <w:rFonts w:cs="Arial"/>
          <w:lang w:val="ro-RO"/>
        </w:rPr>
        <w:t>Nu este cazul.</w:t>
      </w:r>
    </w:p>
    <w:p w:rsidR="00EE763B" w:rsidRPr="00C95544" w:rsidRDefault="00EE763B" w:rsidP="008C68DE">
      <w:pPr>
        <w:autoSpaceDE w:val="0"/>
        <w:autoSpaceDN w:val="0"/>
        <w:adjustRightInd w:val="0"/>
        <w:spacing w:after="0" w:line="240" w:lineRule="auto"/>
        <w:rPr>
          <w:rFonts w:ascii="Arial" w:hAnsi="Arial" w:cs="Arial"/>
          <w:b/>
          <w:sz w:val="24"/>
          <w:szCs w:val="24"/>
          <w:lang w:val="ro-RO"/>
        </w:rPr>
      </w:pPr>
    </w:p>
    <w:p w:rsidR="008C68DE" w:rsidRPr="00C95544" w:rsidRDefault="00EE763B" w:rsidP="008C68DE">
      <w:pPr>
        <w:autoSpaceDE w:val="0"/>
        <w:autoSpaceDN w:val="0"/>
        <w:adjustRightInd w:val="0"/>
        <w:spacing w:after="0" w:line="240" w:lineRule="auto"/>
        <w:rPr>
          <w:rFonts w:ascii="Arial" w:hAnsi="Arial" w:cs="Arial"/>
          <w:b/>
          <w:sz w:val="24"/>
          <w:szCs w:val="24"/>
          <w:lang w:val="ro-RO"/>
        </w:rPr>
      </w:pPr>
      <w:r w:rsidRPr="00C95544">
        <w:rPr>
          <w:rFonts w:ascii="Arial" w:hAnsi="Arial" w:cs="Arial"/>
          <w:b/>
          <w:sz w:val="24"/>
          <w:szCs w:val="24"/>
          <w:lang w:val="ro-RO"/>
        </w:rPr>
        <w:t>….</w:t>
      </w:r>
      <w:r w:rsidR="0034219D" w:rsidRPr="00C95544">
        <w:rPr>
          <w:rFonts w:ascii="Arial" w:hAnsi="Arial" w:cs="Arial"/>
          <w:b/>
          <w:sz w:val="24"/>
          <w:szCs w:val="24"/>
          <w:lang w:val="ro-RO"/>
        </w:rPr>
        <w:t>II. Motivele care au stat la baza luării deciziei etapei de încadrare în procedura de evaluare</w:t>
      </w:r>
      <w:r w:rsidR="008C68DE" w:rsidRPr="00C95544">
        <w:rPr>
          <w:rFonts w:ascii="Arial" w:hAnsi="Arial" w:cs="Arial"/>
          <w:b/>
          <w:sz w:val="24"/>
          <w:szCs w:val="24"/>
          <w:lang w:val="ro-RO"/>
        </w:rPr>
        <w:t xml:space="preserve"> adecvate sunt următoarele:</w:t>
      </w:r>
    </w:p>
    <w:p w:rsidR="00E06B51" w:rsidRPr="00C95544" w:rsidRDefault="00E06B51" w:rsidP="00E06B51">
      <w:pPr>
        <w:numPr>
          <w:ilvl w:val="0"/>
          <w:numId w:val="13"/>
        </w:num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 xml:space="preserve">amplasamentul proiectului se află în situl de importanță comunitară ROSCI0007 Bazinul Ciucului de Jos și în aria de protecţie specială </w:t>
      </w:r>
      <w:proofErr w:type="spellStart"/>
      <w:r w:rsidRPr="00C95544">
        <w:rPr>
          <w:rFonts w:ascii="Arial" w:hAnsi="Arial" w:cs="Arial"/>
          <w:sz w:val="24"/>
          <w:szCs w:val="24"/>
          <w:lang w:val="ro-RO"/>
        </w:rPr>
        <w:t>avifaunistică</w:t>
      </w:r>
      <w:proofErr w:type="spellEnd"/>
      <w:r w:rsidRPr="00C95544">
        <w:rPr>
          <w:rFonts w:ascii="Arial" w:hAnsi="Arial" w:cs="Arial"/>
          <w:sz w:val="24"/>
          <w:szCs w:val="24"/>
          <w:lang w:val="ro-RO"/>
        </w:rPr>
        <w:t xml:space="preserve"> ROSPA0034 Depresiunea şi Munţii Ciucului</w:t>
      </w:r>
    </w:p>
    <w:p w:rsidR="00E06B51" w:rsidRPr="00C95544" w:rsidRDefault="00E06B51" w:rsidP="00E06B51">
      <w:pPr>
        <w:numPr>
          <w:ilvl w:val="0"/>
          <w:numId w:val="13"/>
        </w:num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 xml:space="preserve">în vecinătatea amplasamentului există specii ocrotite de interes comunitar menţionate în Formularul Standard Natura2000 al ariei ROSPA0034 „Depresiunea şi Munţii Ciucului” și habitate ocrotite (pajiști cu </w:t>
      </w:r>
      <w:proofErr w:type="spellStart"/>
      <w:r w:rsidRPr="00C95544">
        <w:rPr>
          <w:rFonts w:ascii="Arial" w:hAnsi="Arial" w:cs="Arial"/>
          <w:i/>
          <w:sz w:val="24"/>
          <w:szCs w:val="24"/>
          <w:lang w:val="ro-RO"/>
        </w:rPr>
        <w:t>Molinia</w:t>
      </w:r>
      <w:proofErr w:type="spellEnd"/>
      <w:r w:rsidRPr="00C95544">
        <w:rPr>
          <w:rFonts w:ascii="Arial" w:hAnsi="Arial" w:cs="Arial"/>
          <w:sz w:val="24"/>
          <w:szCs w:val="24"/>
          <w:lang w:val="ro-RO"/>
        </w:rPr>
        <w:t xml:space="preserve"> pe soluri turboase) menționate în Planul de management al sitului ROSCI0007 Bazinul Ciucului de Jos. Conform organizării teritoriale ale managementului amplasamentul se află zona suprafețelor cu management activ al habitatelor și speciilor în cadrul ROSCI0007.</w:t>
      </w:r>
    </w:p>
    <w:p w:rsidR="00E06B51" w:rsidRPr="00C95544" w:rsidRDefault="00E06B51" w:rsidP="00E06B51">
      <w:pPr>
        <w:numPr>
          <w:ilvl w:val="0"/>
          <w:numId w:val="13"/>
        </w:num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punctul de vedere nr. 278/ST.HR/27.09.2019 și avizul favorabil nr. emisă de Agenția Națională pentru Arii Naturale Protejate – Serviciul Teritorial Harghita</w:t>
      </w:r>
    </w:p>
    <w:p w:rsidR="00E06B51" w:rsidRPr="00C95544" w:rsidRDefault="00E06B51" w:rsidP="00E06B51">
      <w:pPr>
        <w:numPr>
          <w:ilvl w:val="0"/>
          <w:numId w:val="13"/>
        </w:num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E06B51" w:rsidRPr="00C95544" w:rsidRDefault="00E06B51" w:rsidP="00E06B51">
      <w:pPr>
        <w:numPr>
          <w:ilvl w:val="0"/>
          <w:numId w:val="13"/>
        </w:num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lastRenderedPageBreak/>
        <w:t>proiectul propus nu va avea efecte negative semnificative asupra speciilor şi habitatelor ocrotite în cadrul sitului prin respectarea condiţiilor impuse şi prin luarea măsurilor de reducere ale efectelor negative.</w:t>
      </w:r>
    </w:p>
    <w:p w:rsidR="00E06B51" w:rsidRPr="00C95544" w:rsidRDefault="00E06B51" w:rsidP="008C68DE">
      <w:pPr>
        <w:autoSpaceDE w:val="0"/>
        <w:autoSpaceDN w:val="0"/>
        <w:adjustRightInd w:val="0"/>
        <w:spacing w:after="0" w:line="240" w:lineRule="auto"/>
        <w:rPr>
          <w:rFonts w:ascii="Arial" w:hAnsi="Arial" w:cs="Arial"/>
          <w:b/>
          <w:sz w:val="24"/>
          <w:szCs w:val="24"/>
          <w:lang w:val="ro-RO"/>
        </w:rPr>
      </w:pPr>
    </w:p>
    <w:p w:rsidR="00EE763B" w:rsidRPr="00C95544" w:rsidRDefault="00EE763B" w:rsidP="00EE763B">
      <w:pPr>
        <w:pStyle w:val="ListParagraph"/>
        <w:spacing w:after="0" w:line="240" w:lineRule="auto"/>
        <w:ind w:left="0" w:firstLine="284"/>
        <w:jc w:val="both"/>
        <w:rPr>
          <w:rFonts w:ascii="Arial" w:hAnsi="Arial" w:cs="Arial"/>
          <w:b/>
          <w:sz w:val="24"/>
          <w:szCs w:val="24"/>
          <w:lang w:val="ro-RO"/>
        </w:rPr>
      </w:pPr>
      <w:r w:rsidRPr="00C95544">
        <w:rPr>
          <w:rFonts w:ascii="Arial" w:hAnsi="Arial" w:cs="Arial"/>
          <w:b/>
          <w:sz w:val="24"/>
          <w:szCs w:val="24"/>
          <w:lang w:val="ro-RO"/>
        </w:rPr>
        <w:t>III. Motivele pe baza cărora s-a stabilit neefectuarea evaluării impactului asupra corpurilor de apă în conformitate cu adresa nr.2</w:t>
      </w:r>
      <w:r w:rsidR="00592117" w:rsidRPr="00C95544">
        <w:rPr>
          <w:rFonts w:ascii="Arial" w:hAnsi="Arial" w:cs="Arial"/>
          <w:b/>
          <w:sz w:val="24"/>
          <w:szCs w:val="24"/>
          <w:lang w:val="ro-RO"/>
        </w:rPr>
        <w:t>191</w:t>
      </w:r>
      <w:r w:rsidRPr="00C95544">
        <w:rPr>
          <w:rFonts w:ascii="Arial" w:hAnsi="Arial" w:cs="Arial"/>
          <w:b/>
          <w:sz w:val="24"/>
          <w:szCs w:val="24"/>
          <w:lang w:val="ro-RO"/>
        </w:rPr>
        <w:t>/</w:t>
      </w:r>
      <w:r w:rsidR="00592117" w:rsidRPr="00C95544">
        <w:rPr>
          <w:rFonts w:ascii="Arial" w:hAnsi="Arial" w:cs="Arial"/>
          <w:b/>
          <w:sz w:val="24"/>
          <w:szCs w:val="24"/>
          <w:lang w:val="ro-RO"/>
        </w:rPr>
        <w:t>15</w:t>
      </w:r>
      <w:r w:rsidRPr="00C95544">
        <w:rPr>
          <w:rFonts w:ascii="Arial" w:hAnsi="Arial" w:cs="Arial"/>
          <w:b/>
          <w:sz w:val="24"/>
          <w:szCs w:val="24"/>
          <w:lang w:val="ro-RO"/>
        </w:rPr>
        <w:t>.0</w:t>
      </w:r>
      <w:r w:rsidR="00592117" w:rsidRPr="00C95544">
        <w:rPr>
          <w:rFonts w:ascii="Arial" w:hAnsi="Arial" w:cs="Arial"/>
          <w:b/>
          <w:sz w:val="24"/>
          <w:szCs w:val="24"/>
          <w:lang w:val="ro-RO"/>
        </w:rPr>
        <w:t>6</w:t>
      </w:r>
      <w:r w:rsidRPr="00C95544">
        <w:rPr>
          <w:rFonts w:ascii="Arial" w:hAnsi="Arial" w:cs="Arial"/>
          <w:b/>
          <w:sz w:val="24"/>
          <w:szCs w:val="24"/>
          <w:lang w:val="ro-RO"/>
        </w:rPr>
        <w:t>.2019 emisă de ABA Olt, SGA Harghita sunt:</w:t>
      </w:r>
    </w:p>
    <w:p w:rsidR="00990C6C" w:rsidRPr="00C95544" w:rsidRDefault="00990C6C" w:rsidP="00EE763B">
      <w:pPr>
        <w:pStyle w:val="ListParagraph"/>
        <w:spacing w:after="0" w:line="240" w:lineRule="auto"/>
        <w:ind w:left="0" w:firstLine="284"/>
        <w:jc w:val="both"/>
        <w:rPr>
          <w:rFonts w:ascii="Arial" w:hAnsi="Arial" w:cs="Arial"/>
          <w:b/>
          <w:sz w:val="24"/>
          <w:szCs w:val="24"/>
          <w:lang w:val="ro-RO"/>
        </w:rPr>
      </w:pPr>
    </w:p>
    <w:p w:rsidR="00EE763B" w:rsidRPr="00C95544" w:rsidRDefault="00EE763B" w:rsidP="00E06B51">
      <w:pPr>
        <w:pStyle w:val="ListParagraph"/>
        <w:numPr>
          <w:ilvl w:val="0"/>
          <w:numId w:val="30"/>
        </w:numPr>
        <w:spacing w:after="0" w:line="240" w:lineRule="auto"/>
        <w:jc w:val="both"/>
        <w:rPr>
          <w:rFonts w:ascii="Arial" w:eastAsia="Times New Roman" w:hAnsi="Arial" w:cs="Arial"/>
          <w:b/>
          <w:bCs/>
          <w:sz w:val="24"/>
          <w:szCs w:val="24"/>
          <w:lang w:val="ro-RO" w:bidi="hi-IN"/>
        </w:rPr>
      </w:pPr>
      <w:r w:rsidRPr="00C95544">
        <w:rPr>
          <w:rFonts w:ascii="Arial" w:hAnsi="Arial" w:cs="Arial"/>
          <w:sz w:val="24"/>
          <w:szCs w:val="24"/>
          <w:lang w:val="ro-RO"/>
        </w:rPr>
        <w:t>S-a emis Avizul de</w:t>
      </w:r>
      <w:r w:rsidR="00C303B9" w:rsidRPr="00C95544">
        <w:rPr>
          <w:rFonts w:ascii="Arial" w:hAnsi="Arial" w:cs="Arial"/>
          <w:sz w:val="24"/>
          <w:szCs w:val="24"/>
          <w:lang w:val="ro-RO"/>
        </w:rPr>
        <w:t xml:space="preserve"> gospodărire a apelor </w:t>
      </w:r>
      <w:r w:rsidRPr="00C95544">
        <w:rPr>
          <w:rFonts w:ascii="Arial" w:hAnsi="Arial" w:cs="Arial"/>
          <w:sz w:val="24"/>
          <w:szCs w:val="24"/>
          <w:lang w:val="ro-RO"/>
        </w:rPr>
        <w:t>.2019</w:t>
      </w:r>
      <w:r w:rsidR="00C95544">
        <w:rPr>
          <w:rFonts w:ascii="Arial" w:hAnsi="Arial" w:cs="Arial"/>
          <w:sz w:val="24"/>
          <w:szCs w:val="24"/>
          <w:lang w:val="ro-RO"/>
        </w:rPr>
        <w:t xml:space="preserve"> de către ABA Olt, SGA Harghita, Proiect din 15.01.2020</w:t>
      </w:r>
    </w:p>
    <w:p w:rsidR="00564F7C" w:rsidRPr="00C95544" w:rsidRDefault="00564F7C" w:rsidP="00EE763B">
      <w:pPr>
        <w:autoSpaceDE w:val="0"/>
        <w:autoSpaceDN w:val="0"/>
        <w:adjustRightInd w:val="0"/>
        <w:spacing w:after="0" w:line="240" w:lineRule="auto"/>
        <w:jc w:val="both"/>
        <w:rPr>
          <w:rFonts w:ascii="Arial" w:hAnsi="Arial" w:cs="Arial"/>
          <w:sz w:val="24"/>
          <w:szCs w:val="24"/>
          <w:lang w:val="ro-RO"/>
        </w:rPr>
      </w:pPr>
    </w:p>
    <w:p w:rsidR="008D5C5E" w:rsidRPr="00C95544" w:rsidRDefault="008D5C5E" w:rsidP="008D5C5E">
      <w:pPr>
        <w:autoSpaceDE w:val="0"/>
        <w:autoSpaceDN w:val="0"/>
        <w:adjustRightInd w:val="0"/>
        <w:spacing w:after="0" w:line="240" w:lineRule="auto"/>
        <w:ind w:left="360"/>
        <w:rPr>
          <w:rFonts w:ascii="Arial" w:hAnsi="Arial" w:cs="Arial"/>
          <w:b/>
          <w:sz w:val="24"/>
          <w:szCs w:val="24"/>
          <w:lang w:val="ro-RO"/>
        </w:rPr>
      </w:pPr>
      <w:r w:rsidRPr="00C95544">
        <w:rPr>
          <w:rFonts w:ascii="Arial" w:hAnsi="Arial" w:cs="Arial"/>
          <w:b/>
          <w:sz w:val="24"/>
          <w:szCs w:val="24"/>
          <w:lang w:val="ro-RO"/>
        </w:rPr>
        <w:t>Condițiile de realizare a proiectului:</w:t>
      </w:r>
    </w:p>
    <w:p w:rsidR="00AB0757" w:rsidRPr="00C95544" w:rsidRDefault="00AB0757" w:rsidP="008D5C5E">
      <w:pPr>
        <w:autoSpaceDE w:val="0"/>
        <w:autoSpaceDN w:val="0"/>
        <w:adjustRightInd w:val="0"/>
        <w:spacing w:after="0" w:line="240" w:lineRule="auto"/>
        <w:ind w:left="360"/>
        <w:rPr>
          <w:rFonts w:ascii="Arial" w:hAnsi="Arial" w:cs="Arial"/>
          <w:b/>
          <w:sz w:val="24"/>
          <w:szCs w:val="24"/>
          <w:lang w:val="ro-RO"/>
        </w:rPr>
      </w:pPr>
    </w:p>
    <w:p w:rsidR="007C0973" w:rsidRPr="00C95544" w:rsidRDefault="007C0973" w:rsidP="00753738">
      <w:pPr>
        <w:pStyle w:val="ListParagraph"/>
        <w:numPr>
          <w:ilvl w:val="0"/>
          <w:numId w:val="18"/>
        </w:numPr>
        <w:spacing w:after="0"/>
        <w:ind w:right="-54"/>
        <w:jc w:val="both"/>
        <w:rPr>
          <w:rFonts w:ascii="Arial" w:hAnsi="Arial" w:cs="Arial"/>
          <w:sz w:val="24"/>
          <w:szCs w:val="24"/>
          <w:lang w:val="ro-RO"/>
        </w:rPr>
      </w:pPr>
      <w:r w:rsidRPr="00C95544">
        <w:rPr>
          <w:rFonts w:ascii="Arial" w:hAnsi="Arial" w:cs="Arial"/>
          <w:sz w:val="24"/>
          <w:szCs w:val="24"/>
          <w:lang w:val="ro-RO"/>
        </w:rPr>
        <w:t>R</w:t>
      </w:r>
      <w:r w:rsidR="00C95544">
        <w:rPr>
          <w:rFonts w:ascii="Arial" w:hAnsi="Arial" w:cs="Arial"/>
          <w:sz w:val="24"/>
          <w:szCs w:val="24"/>
          <w:lang w:val="ro-RO"/>
        </w:rPr>
        <w:t>espectarea prevederilor Avizului</w:t>
      </w:r>
      <w:r w:rsidRPr="00C95544">
        <w:rPr>
          <w:rFonts w:ascii="Arial" w:hAnsi="Arial" w:cs="Arial"/>
          <w:sz w:val="24"/>
          <w:szCs w:val="24"/>
          <w:lang w:val="ro-RO"/>
        </w:rPr>
        <w:t xml:space="preserve"> de gospodărire a </w:t>
      </w:r>
      <w:r w:rsidR="00C95544">
        <w:rPr>
          <w:rFonts w:ascii="Arial" w:hAnsi="Arial" w:cs="Arial"/>
          <w:sz w:val="24"/>
          <w:szCs w:val="24"/>
          <w:lang w:val="ro-RO"/>
        </w:rPr>
        <w:t>apelor, Proiect din 15.01.2020</w:t>
      </w:r>
      <w:r w:rsidR="00753738" w:rsidRPr="00C95544">
        <w:rPr>
          <w:rFonts w:ascii="Arial" w:hAnsi="Arial" w:cs="Arial"/>
          <w:sz w:val="24"/>
          <w:szCs w:val="24"/>
          <w:lang w:val="ro-RO"/>
        </w:rPr>
        <w:t xml:space="preserve"> emis de </w:t>
      </w:r>
      <w:r w:rsidRPr="00C95544">
        <w:rPr>
          <w:rFonts w:ascii="Arial" w:hAnsi="Arial" w:cs="Arial"/>
          <w:sz w:val="24"/>
          <w:szCs w:val="24"/>
          <w:lang w:val="ro-RO"/>
        </w:rPr>
        <w:t>ABA Olt, SGA Harghita.</w:t>
      </w:r>
    </w:p>
    <w:p w:rsidR="00564F7C" w:rsidRPr="00C95544" w:rsidRDefault="00564F7C" w:rsidP="00564F7C">
      <w:pPr>
        <w:pStyle w:val="ListParagraph"/>
        <w:numPr>
          <w:ilvl w:val="0"/>
          <w:numId w:val="18"/>
        </w:numPr>
        <w:spacing w:after="0"/>
        <w:ind w:right="-54"/>
        <w:jc w:val="both"/>
        <w:rPr>
          <w:rFonts w:ascii="Arial" w:hAnsi="Arial" w:cs="Arial"/>
          <w:sz w:val="24"/>
          <w:szCs w:val="24"/>
          <w:lang w:val="ro-RO"/>
        </w:rPr>
      </w:pPr>
      <w:r w:rsidRPr="00C95544">
        <w:rPr>
          <w:rFonts w:ascii="Arial" w:hAnsi="Arial" w:cs="Arial"/>
          <w:sz w:val="24"/>
          <w:szCs w:val="24"/>
          <w:lang w:val="ro-RO"/>
        </w:rPr>
        <w:t xml:space="preserve"> Respectarea condițiilor </w:t>
      </w:r>
      <w:r w:rsidR="00C95544">
        <w:rPr>
          <w:rFonts w:ascii="Arial" w:hAnsi="Arial" w:cs="Arial"/>
          <w:sz w:val="24"/>
          <w:szCs w:val="24"/>
          <w:lang w:val="ro-RO"/>
        </w:rPr>
        <w:t>impuse avizul nr</w:t>
      </w:r>
      <w:r w:rsidR="004F1760">
        <w:rPr>
          <w:rFonts w:ascii="Arial" w:hAnsi="Arial" w:cs="Arial"/>
          <w:sz w:val="24"/>
          <w:szCs w:val="24"/>
          <w:lang w:val="ro-RO"/>
        </w:rPr>
        <w:t>. 02/ST.HR./08.12.2019</w:t>
      </w:r>
      <w:r w:rsidRPr="00C95544">
        <w:rPr>
          <w:rFonts w:ascii="Arial" w:hAnsi="Arial" w:cs="Arial"/>
          <w:sz w:val="24"/>
          <w:szCs w:val="24"/>
          <w:lang w:val="ro-RO"/>
        </w:rPr>
        <w:t xml:space="preserve"> emis de Agenția Națională pentru Arii Naturale Protejate Serviciul Teritorial Harghita;</w:t>
      </w:r>
    </w:p>
    <w:p w:rsidR="00876563" w:rsidRPr="00C95544" w:rsidRDefault="00876563" w:rsidP="00876563">
      <w:pPr>
        <w:pStyle w:val="ListParagraph"/>
        <w:numPr>
          <w:ilvl w:val="0"/>
          <w:numId w:val="18"/>
        </w:numPr>
        <w:spacing w:after="0" w:line="240" w:lineRule="auto"/>
        <w:jc w:val="both"/>
        <w:rPr>
          <w:rFonts w:ascii="Arial" w:hAnsi="Arial" w:cs="Arial"/>
          <w:sz w:val="24"/>
          <w:szCs w:val="24"/>
          <w:lang w:val="ro-RO"/>
        </w:rPr>
      </w:pPr>
      <w:r w:rsidRPr="00C95544">
        <w:rPr>
          <w:rFonts w:ascii="Arial" w:hAnsi="Arial" w:cs="Arial"/>
          <w:sz w:val="24"/>
          <w:szCs w:val="24"/>
          <w:lang w:val="ro-RO"/>
        </w:rPr>
        <w:t xml:space="preserve">La limita amplasamentului să fie plantate arbori și arbuști </w:t>
      </w:r>
    </w:p>
    <w:p w:rsidR="00876563" w:rsidRPr="00C95544" w:rsidRDefault="00876563" w:rsidP="00876563">
      <w:pPr>
        <w:pStyle w:val="ListParagraph"/>
        <w:numPr>
          <w:ilvl w:val="0"/>
          <w:numId w:val="18"/>
        </w:numPr>
        <w:spacing w:after="0" w:line="240" w:lineRule="auto"/>
        <w:jc w:val="both"/>
        <w:rPr>
          <w:rFonts w:ascii="Arial" w:hAnsi="Arial" w:cs="Arial"/>
          <w:sz w:val="24"/>
          <w:szCs w:val="24"/>
          <w:lang w:val="ro-RO"/>
        </w:rPr>
      </w:pPr>
      <w:r w:rsidRPr="00C95544">
        <w:rPr>
          <w:rFonts w:ascii="Arial" w:hAnsi="Arial" w:cs="Arial"/>
          <w:sz w:val="24"/>
          <w:szCs w:val="24"/>
          <w:lang w:val="ro-RO"/>
        </w:rPr>
        <w:t>Este interzisă depunerea/stocarea materialelor de orice fel în ariile naturale protejate menționate în afara amplasamentului prezentat</w:t>
      </w:r>
    </w:p>
    <w:p w:rsidR="00876563" w:rsidRPr="00C95544" w:rsidRDefault="00876563" w:rsidP="00876563">
      <w:pPr>
        <w:pStyle w:val="ListParagraph"/>
        <w:numPr>
          <w:ilvl w:val="0"/>
          <w:numId w:val="18"/>
        </w:numPr>
        <w:spacing w:after="0" w:line="240" w:lineRule="auto"/>
        <w:jc w:val="both"/>
        <w:rPr>
          <w:rFonts w:ascii="Arial" w:hAnsi="Arial" w:cs="Arial"/>
          <w:sz w:val="24"/>
          <w:szCs w:val="24"/>
          <w:lang w:val="ro-RO"/>
        </w:rPr>
      </w:pPr>
      <w:r w:rsidRPr="00C95544">
        <w:rPr>
          <w:rFonts w:ascii="Arial" w:hAnsi="Arial" w:cs="Arial"/>
          <w:sz w:val="24"/>
          <w:szCs w:val="24"/>
          <w:lang w:val="ro-RO"/>
        </w:rPr>
        <w:t>Este interzisă deversarea apelor neepurate în râul Olt în perioada de construire și reabilitare</w:t>
      </w:r>
    </w:p>
    <w:p w:rsidR="00E06B51" w:rsidRPr="00C95544" w:rsidRDefault="00E06B51" w:rsidP="00876563">
      <w:pPr>
        <w:pStyle w:val="ListParagraph"/>
        <w:spacing w:after="0"/>
        <w:ind w:right="-54"/>
        <w:jc w:val="both"/>
        <w:rPr>
          <w:rFonts w:ascii="Arial" w:hAnsi="Arial" w:cs="Arial"/>
          <w:sz w:val="24"/>
          <w:szCs w:val="24"/>
          <w:lang w:val="ro-RO"/>
        </w:rPr>
      </w:pPr>
    </w:p>
    <w:p w:rsidR="00AB0757" w:rsidRPr="00C95544" w:rsidRDefault="00707917" w:rsidP="00876563">
      <w:p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707917" w:rsidRPr="00C95544" w:rsidRDefault="00707917" w:rsidP="00707917">
      <w:pPr>
        <w:spacing w:after="0" w:line="240" w:lineRule="auto"/>
        <w:jc w:val="both"/>
        <w:rPr>
          <w:rFonts w:ascii="Arial" w:hAnsi="Arial" w:cs="Arial"/>
          <w:b/>
          <w:sz w:val="24"/>
          <w:szCs w:val="24"/>
          <w:lang w:val="ro-RO"/>
        </w:rPr>
      </w:pPr>
      <w:r w:rsidRPr="00C95544">
        <w:rPr>
          <w:rFonts w:ascii="Arial" w:hAnsi="Arial" w:cs="Arial"/>
          <w:sz w:val="24"/>
          <w:szCs w:val="24"/>
          <w:lang w:val="ro-RO"/>
        </w:rPr>
        <w:t xml:space="preserve">   </w:t>
      </w:r>
      <w:r w:rsidRPr="00C95544">
        <w:rPr>
          <w:rFonts w:ascii="Arial" w:hAnsi="Arial" w:cs="Arial"/>
          <w:b/>
          <w:sz w:val="24"/>
          <w:szCs w:val="24"/>
          <w:lang w:val="ro-RO"/>
        </w:rPr>
        <w:t>Răspunderea pentru corectitudinea informațiilor puse la dispoziția autorității competente pentru protecția mediului și a publicului, revine în întregime titularului proiectului.</w:t>
      </w:r>
    </w:p>
    <w:p w:rsidR="00AB0757" w:rsidRPr="00C95544" w:rsidRDefault="00AB0757" w:rsidP="00707917">
      <w:pPr>
        <w:spacing w:after="0" w:line="240" w:lineRule="auto"/>
        <w:jc w:val="both"/>
        <w:rPr>
          <w:rFonts w:ascii="Arial" w:hAnsi="Arial" w:cs="Arial"/>
          <w:b/>
          <w:sz w:val="24"/>
          <w:szCs w:val="24"/>
          <w:lang w:val="ro-RO"/>
        </w:rPr>
      </w:pPr>
    </w:p>
    <w:p w:rsidR="0033044B" w:rsidRPr="00C95544" w:rsidRDefault="0033044B" w:rsidP="0033044B">
      <w:pPr>
        <w:spacing w:after="0" w:line="240" w:lineRule="auto"/>
        <w:jc w:val="both"/>
        <w:rPr>
          <w:rFonts w:ascii="Arial" w:hAnsi="Arial" w:cs="Arial"/>
          <w:sz w:val="24"/>
          <w:szCs w:val="24"/>
          <w:lang w:val="ro-RO"/>
        </w:rPr>
      </w:pPr>
      <w:r w:rsidRPr="00C95544">
        <w:rPr>
          <w:rFonts w:ascii="Arial" w:hAnsi="Arial" w:cs="Arial"/>
          <w:sz w:val="24"/>
          <w:szCs w:val="24"/>
          <w:lang w:val="ro-RO"/>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AB0757" w:rsidRPr="00C95544" w:rsidRDefault="00AB0757" w:rsidP="0033044B">
      <w:pPr>
        <w:spacing w:after="0" w:line="240" w:lineRule="auto"/>
        <w:jc w:val="both"/>
        <w:rPr>
          <w:rFonts w:ascii="Arial" w:hAnsi="Arial" w:cs="Arial"/>
          <w:sz w:val="24"/>
          <w:szCs w:val="24"/>
          <w:lang w:val="ro-RO"/>
        </w:rPr>
      </w:pPr>
    </w:p>
    <w:p w:rsidR="00AB0757" w:rsidRPr="00C95544" w:rsidRDefault="00AB0757" w:rsidP="0033044B">
      <w:pPr>
        <w:spacing w:after="0" w:line="240" w:lineRule="auto"/>
        <w:jc w:val="both"/>
        <w:rPr>
          <w:rFonts w:ascii="Arial" w:hAnsi="Arial" w:cs="Arial"/>
          <w:sz w:val="24"/>
          <w:szCs w:val="24"/>
          <w:lang w:val="ro-RO"/>
        </w:rPr>
      </w:pPr>
    </w:p>
    <w:p w:rsidR="00EF4649" w:rsidRPr="00C95544" w:rsidRDefault="00EF4649" w:rsidP="00EF4649">
      <w:pPr>
        <w:autoSpaceDE w:val="0"/>
        <w:autoSpaceDN w:val="0"/>
        <w:adjustRightInd w:val="0"/>
        <w:spacing w:after="0" w:line="240" w:lineRule="auto"/>
        <w:rPr>
          <w:rFonts w:ascii="Arial" w:hAnsi="Arial" w:cs="Arial"/>
          <w:sz w:val="20"/>
          <w:szCs w:val="20"/>
          <w:lang w:val="ro-RO"/>
        </w:rPr>
      </w:pPr>
      <w:r w:rsidRPr="00C95544">
        <w:rPr>
          <w:rFonts w:ascii="Arial" w:hAnsi="Arial" w:cs="Arial"/>
          <w:sz w:val="20"/>
          <w:szCs w:val="20"/>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F4649" w:rsidRPr="00C95544" w:rsidRDefault="00EF4649" w:rsidP="00EF4649">
      <w:pPr>
        <w:autoSpaceDE w:val="0"/>
        <w:autoSpaceDN w:val="0"/>
        <w:adjustRightInd w:val="0"/>
        <w:spacing w:after="0" w:line="240" w:lineRule="auto"/>
        <w:rPr>
          <w:rFonts w:ascii="Arial" w:hAnsi="Arial" w:cs="Arial"/>
          <w:sz w:val="20"/>
          <w:szCs w:val="20"/>
          <w:lang w:val="ro-RO"/>
        </w:rPr>
      </w:pPr>
      <w:r w:rsidRPr="00C95544">
        <w:rPr>
          <w:rFonts w:ascii="Arial" w:hAnsi="Arial" w:cs="Arial"/>
          <w:sz w:val="20"/>
          <w:szCs w:val="20"/>
          <w:lang w:val="ro-RO"/>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EF4649" w:rsidRPr="00C95544" w:rsidRDefault="00EF4649" w:rsidP="00EF4649">
      <w:pPr>
        <w:autoSpaceDE w:val="0"/>
        <w:autoSpaceDN w:val="0"/>
        <w:adjustRightInd w:val="0"/>
        <w:spacing w:after="0" w:line="240" w:lineRule="auto"/>
        <w:rPr>
          <w:rFonts w:ascii="Arial" w:hAnsi="Arial" w:cs="Arial"/>
          <w:sz w:val="20"/>
          <w:szCs w:val="20"/>
          <w:lang w:val="ro-RO"/>
        </w:rPr>
      </w:pPr>
      <w:r w:rsidRPr="00C95544">
        <w:rPr>
          <w:rFonts w:ascii="Arial" w:hAnsi="Arial" w:cs="Arial"/>
          <w:sz w:val="20"/>
          <w:szCs w:val="20"/>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F4649" w:rsidRPr="00C95544" w:rsidRDefault="00EF4649" w:rsidP="00EF4649">
      <w:pPr>
        <w:autoSpaceDE w:val="0"/>
        <w:autoSpaceDN w:val="0"/>
        <w:adjustRightInd w:val="0"/>
        <w:spacing w:after="0" w:line="240" w:lineRule="auto"/>
        <w:rPr>
          <w:rFonts w:ascii="Arial" w:hAnsi="Arial" w:cs="Arial"/>
          <w:sz w:val="20"/>
          <w:szCs w:val="20"/>
          <w:lang w:val="ro-RO"/>
        </w:rPr>
      </w:pPr>
      <w:r w:rsidRPr="00C95544">
        <w:rPr>
          <w:rFonts w:ascii="Arial" w:hAnsi="Arial" w:cs="Arial"/>
          <w:sz w:val="20"/>
          <w:szCs w:val="20"/>
          <w:lang w:val="ro-RO"/>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w:t>
      </w:r>
      <w:r w:rsidRPr="00C95544">
        <w:rPr>
          <w:rFonts w:ascii="Arial" w:hAnsi="Arial" w:cs="Arial"/>
          <w:sz w:val="20"/>
          <w:szCs w:val="20"/>
          <w:lang w:val="ro-RO"/>
        </w:rPr>
        <w:lastRenderedPageBreak/>
        <w:t>superioare revocarea, în tot sau în parte, a respectivei decizii. Solicitarea trebuie înregistrată în termen de 30 de zile de la data aducerii la cunoştinţa publicului a deciziei.</w:t>
      </w:r>
    </w:p>
    <w:p w:rsidR="00EF4649" w:rsidRPr="00C95544" w:rsidRDefault="00EF4649" w:rsidP="00EF4649">
      <w:pPr>
        <w:autoSpaceDE w:val="0"/>
        <w:autoSpaceDN w:val="0"/>
        <w:adjustRightInd w:val="0"/>
        <w:spacing w:after="0" w:line="240" w:lineRule="auto"/>
        <w:rPr>
          <w:rFonts w:ascii="Arial" w:hAnsi="Arial" w:cs="Arial"/>
          <w:sz w:val="20"/>
          <w:szCs w:val="20"/>
          <w:lang w:val="ro-RO"/>
        </w:rPr>
      </w:pPr>
      <w:r w:rsidRPr="00C95544">
        <w:rPr>
          <w:rFonts w:ascii="Arial" w:hAnsi="Arial" w:cs="Arial"/>
          <w:sz w:val="20"/>
          <w:szCs w:val="20"/>
          <w:lang w:val="ro-RO"/>
        </w:rPr>
        <w:t xml:space="preserve">    Autoritatea publică emitentă are obligaţia de a răspunde la plângerea prealabilă prevăzută la art. 22 alin. (1) în termen de 30 de zile de la data înregistrării acesteia la acea autoritate.</w:t>
      </w:r>
    </w:p>
    <w:p w:rsidR="00EF4649" w:rsidRPr="00C95544" w:rsidRDefault="00EF4649" w:rsidP="00EF4649">
      <w:pPr>
        <w:autoSpaceDE w:val="0"/>
        <w:autoSpaceDN w:val="0"/>
        <w:adjustRightInd w:val="0"/>
        <w:spacing w:after="0" w:line="240" w:lineRule="auto"/>
        <w:rPr>
          <w:rFonts w:ascii="Arial" w:hAnsi="Arial" w:cs="Arial"/>
          <w:sz w:val="20"/>
          <w:szCs w:val="20"/>
          <w:lang w:val="ro-RO"/>
        </w:rPr>
      </w:pPr>
      <w:r w:rsidRPr="00C95544">
        <w:rPr>
          <w:rFonts w:ascii="Arial" w:hAnsi="Arial" w:cs="Arial"/>
          <w:sz w:val="20"/>
          <w:szCs w:val="20"/>
          <w:lang w:val="ro-RO"/>
        </w:rPr>
        <w:t xml:space="preserve">    Procedura de soluţionare a plângerii prealabile prevăzută la art. 22 alin. (1) este gratuită şi trebuie să fie echitabilă, rapidă şi corectă.</w:t>
      </w:r>
    </w:p>
    <w:p w:rsidR="00EE763B" w:rsidRPr="00C95544" w:rsidRDefault="00EE763B" w:rsidP="00EF4649">
      <w:pPr>
        <w:autoSpaceDE w:val="0"/>
        <w:autoSpaceDN w:val="0"/>
        <w:adjustRightInd w:val="0"/>
        <w:spacing w:after="0" w:line="240" w:lineRule="auto"/>
        <w:rPr>
          <w:rFonts w:ascii="Arial" w:hAnsi="Arial" w:cs="Arial"/>
          <w:sz w:val="24"/>
          <w:szCs w:val="24"/>
          <w:lang w:val="ro-RO"/>
        </w:rPr>
      </w:pPr>
    </w:p>
    <w:p w:rsidR="008C68DE" w:rsidRPr="00C95544" w:rsidRDefault="0033044B" w:rsidP="00EE763B">
      <w:pPr>
        <w:spacing w:after="0" w:line="240" w:lineRule="auto"/>
        <w:jc w:val="both"/>
        <w:rPr>
          <w:rFonts w:ascii="Arial" w:hAnsi="Arial" w:cs="Arial"/>
          <w:sz w:val="24"/>
          <w:szCs w:val="24"/>
          <w:lang w:val="ro-RO"/>
        </w:rPr>
      </w:pPr>
      <w:r w:rsidRPr="00C95544">
        <w:rPr>
          <w:rFonts w:ascii="Arial" w:hAnsi="Arial" w:cs="Arial"/>
          <w:sz w:val="24"/>
          <w:szCs w:val="24"/>
          <w:lang w:val="ro-RO"/>
        </w:rPr>
        <w:t xml:space="preserve">   </w:t>
      </w:r>
      <w:r w:rsidR="008C68DE" w:rsidRPr="00C95544">
        <w:rPr>
          <w:rFonts w:ascii="Arial" w:hAnsi="Arial" w:cs="Arial"/>
          <w:sz w:val="24"/>
          <w:szCs w:val="24"/>
          <w:lang w:val="ro-RO"/>
        </w:rPr>
        <w:t>Prezenta decizie poate fi contestată în conformitate c</w:t>
      </w:r>
      <w:r w:rsidR="008D7509" w:rsidRPr="00C95544">
        <w:rPr>
          <w:rFonts w:ascii="Arial" w:hAnsi="Arial" w:cs="Arial"/>
          <w:sz w:val="24"/>
          <w:szCs w:val="24"/>
          <w:lang w:val="ro-RO"/>
        </w:rPr>
        <w:t>u prevederile Legii nr. 292/2018</w:t>
      </w:r>
      <w:r w:rsidR="008C68DE" w:rsidRPr="00C95544">
        <w:rPr>
          <w:rFonts w:ascii="Arial" w:hAnsi="Arial" w:cs="Arial"/>
          <w:sz w:val="24"/>
          <w:szCs w:val="24"/>
          <w:lang w:val="ro-RO"/>
        </w:rPr>
        <w:t xml:space="preserve"> privind evaluarea impactului anumitor proiecte publice şi private asupra mediului şi ale Legii nr. 554/2004, cu modificările şi completările ulterioare.</w:t>
      </w:r>
    </w:p>
    <w:p w:rsidR="0084226A" w:rsidRPr="00C95544" w:rsidRDefault="0084226A" w:rsidP="0084226A">
      <w:pPr>
        <w:autoSpaceDE w:val="0"/>
        <w:autoSpaceDN w:val="0"/>
        <w:adjustRightInd w:val="0"/>
        <w:spacing w:after="0" w:line="240" w:lineRule="auto"/>
        <w:jc w:val="both"/>
        <w:rPr>
          <w:rFonts w:ascii="Arial" w:hAnsi="Arial" w:cs="Arial"/>
          <w:sz w:val="26"/>
          <w:szCs w:val="26"/>
          <w:lang w:val="ro-RO"/>
        </w:rPr>
      </w:pPr>
    </w:p>
    <w:p w:rsidR="008C68DE" w:rsidRPr="00C95544" w:rsidRDefault="008C68DE" w:rsidP="008C68DE">
      <w:pPr>
        <w:autoSpaceDE w:val="0"/>
        <w:autoSpaceDN w:val="0"/>
        <w:adjustRightInd w:val="0"/>
        <w:spacing w:after="0" w:line="240" w:lineRule="auto"/>
        <w:rPr>
          <w:rFonts w:ascii="Arial" w:hAnsi="Arial" w:cs="Arial"/>
          <w:sz w:val="24"/>
          <w:szCs w:val="24"/>
          <w:lang w:val="ro-RO"/>
        </w:rPr>
      </w:pPr>
    </w:p>
    <w:p w:rsidR="008C68DE" w:rsidRPr="00C95544" w:rsidRDefault="008C68DE" w:rsidP="008C68DE">
      <w:pPr>
        <w:autoSpaceDE w:val="0"/>
        <w:autoSpaceDN w:val="0"/>
        <w:adjustRightInd w:val="0"/>
        <w:spacing w:after="0" w:line="240" w:lineRule="auto"/>
        <w:jc w:val="center"/>
        <w:rPr>
          <w:rFonts w:ascii="Arial" w:hAnsi="Arial" w:cs="Arial"/>
          <w:sz w:val="24"/>
          <w:szCs w:val="24"/>
          <w:lang w:val="ro-RO"/>
        </w:rPr>
      </w:pPr>
      <w:r w:rsidRPr="00C95544">
        <w:rPr>
          <w:rFonts w:ascii="Arial" w:hAnsi="Arial" w:cs="Arial"/>
          <w:sz w:val="24"/>
          <w:szCs w:val="24"/>
          <w:lang w:val="ro-RO"/>
        </w:rPr>
        <w:t xml:space="preserve">    DIRECTOR EXECUTIV,</w:t>
      </w:r>
    </w:p>
    <w:p w:rsidR="008C68DE" w:rsidRPr="00C95544" w:rsidRDefault="008C68DE" w:rsidP="008C68DE">
      <w:pPr>
        <w:autoSpaceDE w:val="0"/>
        <w:autoSpaceDN w:val="0"/>
        <w:adjustRightInd w:val="0"/>
        <w:spacing w:after="0" w:line="240" w:lineRule="auto"/>
        <w:jc w:val="center"/>
        <w:rPr>
          <w:rFonts w:ascii="Arial" w:hAnsi="Arial" w:cs="Arial"/>
          <w:sz w:val="24"/>
          <w:szCs w:val="24"/>
          <w:lang w:val="ro-RO"/>
        </w:rPr>
      </w:pPr>
      <w:r w:rsidRPr="00C95544">
        <w:rPr>
          <w:rFonts w:ascii="Arial" w:hAnsi="Arial" w:cs="Arial"/>
          <w:sz w:val="24"/>
          <w:szCs w:val="24"/>
          <w:lang w:val="ro-RO"/>
        </w:rPr>
        <w:t xml:space="preserve">ing. </w:t>
      </w:r>
      <w:r w:rsidRPr="00C95544">
        <w:rPr>
          <w:rFonts w:ascii="Arial" w:hAnsi="Arial" w:cs="Arial"/>
          <w:caps/>
          <w:sz w:val="24"/>
          <w:szCs w:val="24"/>
          <w:lang w:val="ro-RO"/>
        </w:rPr>
        <w:t xml:space="preserve">Domokos </w:t>
      </w:r>
      <w:r w:rsidRPr="00C95544">
        <w:rPr>
          <w:rFonts w:ascii="Arial" w:hAnsi="Arial" w:cs="Arial"/>
          <w:sz w:val="24"/>
          <w:szCs w:val="24"/>
          <w:lang w:val="ro-RO"/>
        </w:rPr>
        <w:t>László József</w:t>
      </w:r>
    </w:p>
    <w:p w:rsidR="008C68DE" w:rsidRPr="00C95544" w:rsidRDefault="008C68DE" w:rsidP="008C68DE">
      <w:pPr>
        <w:autoSpaceDE w:val="0"/>
        <w:autoSpaceDN w:val="0"/>
        <w:adjustRightInd w:val="0"/>
        <w:spacing w:after="0" w:line="240" w:lineRule="auto"/>
        <w:jc w:val="center"/>
        <w:rPr>
          <w:rFonts w:ascii="Arial" w:hAnsi="Arial" w:cs="Arial"/>
          <w:sz w:val="24"/>
          <w:szCs w:val="24"/>
          <w:lang w:val="ro-RO"/>
        </w:rPr>
      </w:pPr>
    </w:p>
    <w:p w:rsidR="008C68DE" w:rsidRPr="00C95544" w:rsidRDefault="008C68DE" w:rsidP="008C68DE">
      <w:pPr>
        <w:autoSpaceDE w:val="0"/>
        <w:autoSpaceDN w:val="0"/>
        <w:adjustRightInd w:val="0"/>
        <w:spacing w:after="0" w:line="240" w:lineRule="auto"/>
        <w:jc w:val="center"/>
        <w:rPr>
          <w:rFonts w:ascii="Arial" w:hAnsi="Arial" w:cs="Arial"/>
          <w:sz w:val="24"/>
          <w:szCs w:val="24"/>
          <w:lang w:val="ro-RO"/>
        </w:rPr>
      </w:pPr>
    </w:p>
    <w:p w:rsidR="008C68DE" w:rsidRPr="00C95544" w:rsidRDefault="008C68DE" w:rsidP="008C68DE">
      <w:pPr>
        <w:autoSpaceDE w:val="0"/>
        <w:autoSpaceDN w:val="0"/>
        <w:adjustRightInd w:val="0"/>
        <w:spacing w:after="0" w:line="240" w:lineRule="auto"/>
        <w:jc w:val="center"/>
        <w:rPr>
          <w:rFonts w:ascii="Arial" w:hAnsi="Arial" w:cs="Arial"/>
          <w:sz w:val="24"/>
          <w:szCs w:val="24"/>
          <w:lang w:val="ro-RO"/>
        </w:rPr>
      </w:pPr>
      <w:r w:rsidRPr="00C95544">
        <w:rPr>
          <w:rFonts w:ascii="Arial" w:hAnsi="Arial" w:cs="Arial"/>
          <w:sz w:val="24"/>
          <w:szCs w:val="24"/>
          <w:lang w:val="ro-RO"/>
        </w:rPr>
        <w:t xml:space="preserve">ŞEF SERV. A.A.A.,    </w:t>
      </w:r>
      <w:r w:rsidRPr="00C95544">
        <w:rPr>
          <w:rFonts w:ascii="Arial" w:hAnsi="Arial" w:cs="Arial"/>
          <w:sz w:val="24"/>
          <w:szCs w:val="24"/>
          <w:lang w:val="ro-RO"/>
        </w:rPr>
        <w:tab/>
      </w:r>
      <w:r w:rsidRPr="00C95544">
        <w:rPr>
          <w:rFonts w:ascii="Arial" w:hAnsi="Arial" w:cs="Arial"/>
          <w:sz w:val="24"/>
          <w:szCs w:val="24"/>
          <w:lang w:val="ro-RO"/>
        </w:rPr>
        <w:tab/>
      </w:r>
      <w:r w:rsidRPr="00C95544">
        <w:rPr>
          <w:rFonts w:ascii="Arial" w:hAnsi="Arial" w:cs="Arial"/>
          <w:sz w:val="24"/>
          <w:szCs w:val="24"/>
          <w:lang w:val="ro-RO"/>
        </w:rPr>
        <w:tab/>
      </w:r>
      <w:r w:rsidRPr="00C95544">
        <w:rPr>
          <w:rFonts w:ascii="Arial" w:hAnsi="Arial" w:cs="Arial"/>
          <w:sz w:val="24"/>
          <w:szCs w:val="24"/>
          <w:lang w:val="ro-RO"/>
        </w:rPr>
        <w:tab/>
      </w:r>
      <w:r w:rsidRPr="00C95544">
        <w:rPr>
          <w:rFonts w:ascii="Arial" w:hAnsi="Arial" w:cs="Arial"/>
          <w:sz w:val="24"/>
          <w:szCs w:val="24"/>
          <w:lang w:val="ro-RO"/>
        </w:rPr>
        <w:tab/>
        <w:t xml:space="preserve">    </w:t>
      </w:r>
      <w:r w:rsidR="002D5333" w:rsidRPr="00C95544">
        <w:rPr>
          <w:rFonts w:ascii="Arial" w:hAnsi="Arial" w:cs="Arial"/>
          <w:sz w:val="24"/>
          <w:szCs w:val="24"/>
          <w:lang w:val="ro-RO"/>
        </w:rPr>
        <w:t xml:space="preserve">       </w:t>
      </w:r>
      <w:r w:rsidRPr="00C95544">
        <w:rPr>
          <w:rFonts w:ascii="Arial" w:hAnsi="Arial" w:cs="Arial"/>
          <w:sz w:val="24"/>
          <w:szCs w:val="24"/>
          <w:lang w:val="ro-RO"/>
        </w:rPr>
        <w:t xml:space="preserve"> ŞEF SERV. C.F.M.,</w:t>
      </w:r>
    </w:p>
    <w:p w:rsidR="008C68DE" w:rsidRPr="00C95544" w:rsidRDefault="008C68DE" w:rsidP="005A5E40">
      <w:pPr>
        <w:autoSpaceDE w:val="0"/>
        <w:autoSpaceDN w:val="0"/>
        <w:adjustRightInd w:val="0"/>
        <w:spacing w:after="0" w:line="240" w:lineRule="auto"/>
        <w:ind w:firstLine="720"/>
        <w:rPr>
          <w:rFonts w:ascii="Arial" w:hAnsi="Arial" w:cs="Arial"/>
          <w:sz w:val="24"/>
          <w:szCs w:val="24"/>
          <w:lang w:val="ro-RO"/>
        </w:rPr>
      </w:pPr>
      <w:r w:rsidRPr="00C95544">
        <w:rPr>
          <w:rFonts w:ascii="Arial" w:hAnsi="Arial" w:cs="Arial"/>
          <w:sz w:val="24"/>
          <w:szCs w:val="24"/>
          <w:lang w:val="ro-RO"/>
        </w:rPr>
        <w:t xml:space="preserve">ing. </w:t>
      </w:r>
      <w:r w:rsidRPr="00C95544">
        <w:rPr>
          <w:rFonts w:ascii="Arial" w:hAnsi="Arial" w:cs="Arial"/>
          <w:caps/>
          <w:sz w:val="24"/>
          <w:szCs w:val="24"/>
          <w:lang w:val="ro-RO"/>
        </w:rPr>
        <w:t>Both</w:t>
      </w:r>
      <w:r w:rsidR="005A5E40" w:rsidRPr="00C95544">
        <w:rPr>
          <w:rFonts w:ascii="Arial" w:hAnsi="Arial" w:cs="Arial"/>
          <w:sz w:val="24"/>
          <w:szCs w:val="24"/>
          <w:lang w:val="ro-RO"/>
        </w:rPr>
        <w:t xml:space="preserve"> </w:t>
      </w:r>
      <w:proofErr w:type="spellStart"/>
      <w:r w:rsidR="005A5E40" w:rsidRPr="00C95544">
        <w:rPr>
          <w:rFonts w:ascii="Arial" w:hAnsi="Arial" w:cs="Arial"/>
          <w:sz w:val="24"/>
          <w:szCs w:val="24"/>
          <w:lang w:val="ro-RO"/>
        </w:rPr>
        <w:t>Enikő</w:t>
      </w:r>
      <w:proofErr w:type="spellEnd"/>
      <w:r w:rsidR="005A5E40" w:rsidRPr="00C95544">
        <w:rPr>
          <w:rFonts w:ascii="Arial" w:hAnsi="Arial" w:cs="Arial"/>
          <w:sz w:val="24"/>
          <w:szCs w:val="24"/>
          <w:lang w:val="ro-RO"/>
        </w:rPr>
        <w:t xml:space="preserve">              </w:t>
      </w:r>
      <w:r w:rsidR="005A5E40" w:rsidRPr="00C95544">
        <w:rPr>
          <w:rFonts w:ascii="Arial" w:hAnsi="Arial" w:cs="Arial"/>
          <w:sz w:val="24"/>
          <w:szCs w:val="24"/>
          <w:lang w:val="ro-RO"/>
        </w:rPr>
        <w:tab/>
      </w:r>
      <w:r w:rsidR="005A5E40" w:rsidRPr="00C95544">
        <w:rPr>
          <w:rFonts w:ascii="Arial" w:hAnsi="Arial" w:cs="Arial"/>
          <w:sz w:val="24"/>
          <w:szCs w:val="24"/>
          <w:lang w:val="ro-RO"/>
        </w:rPr>
        <w:tab/>
      </w:r>
      <w:r w:rsidR="005A5E40" w:rsidRPr="00C95544">
        <w:rPr>
          <w:rFonts w:ascii="Arial" w:hAnsi="Arial" w:cs="Arial"/>
          <w:sz w:val="24"/>
          <w:szCs w:val="24"/>
          <w:lang w:val="ro-RO"/>
        </w:rPr>
        <w:tab/>
      </w:r>
      <w:r w:rsidR="005A5E40" w:rsidRPr="00C95544">
        <w:rPr>
          <w:rFonts w:ascii="Arial" w:hAnsi="Arial" w:cs="Arial"/>
          <w:sz w:val="24"/>
          <w:szCs w:val="24"/>
          <w:lang w:val="ro-RO"/>
        </w:rPr>
        <w:tab/>
      </w:r>
      <w:r w:rsidR="005A5E40" w:rsidRPr="00C95544">
        <w:rPr>
          <w:rFonts w:ascii="Arial" w:hAnsi="Arial" w:cs="Arial"/>
          <w:sz w:val="24"/>
          <w:szCs w:val="24"/>
          <w:lang w:val="ro-RO"/>
        </w:rPr>
        <w:tab/>
      </w:r>
      <w:r w:rsidR="005A5E40" w:rsidRPr="00C95544">
        <w:rPr>
          <w:rFonts w:ascii="Arial" w:hAnsi="Arial" w:cs="Arial"/>
          <w:sz w:val="24"/>
          <w:szCs w:val="24"/>
          <w:lang w:val="ro-RO"/>
        </w:rPr>
        <w:tab/>
      </w:r>
      <w:r w:rsidRPr="00C95544">
        <w:rPr>
          <w:rFonts w:ascii="Arial" w:hAnsi="Arial" w:cs="Arial"/>
          <w:sz w:val="24"/>
          <w:szCs w:val="24"/>
          <w:lang w:val="ro-RO"/>
        </w:rPr>
        <w:t xml:space="preserve">ing. </w:t>
      </w:r>
      <w:r w:rsidRPr="00C95544">
        <w:rPr>
          <w:rFonts w:ascii="Arial" w:hAnsi="Arial" w:cs="Arial"/>
          <w:caps/>
          <w:sz w:val="24"/>
          <w:szCs w:val="24"/>
          <w:lang w:val="ro-RO"/>
        </w:rPr>
        <w:t>Szabó</w:t>
      </w:r>
      <w:r w:rsidRPr="00C95544">
        <w:rPr>
          <w:rFonts w:ascii="Arial" w:hAnsi="Arial" w:cs="Arial"/>
          <w:sz w:val="24"/>
          <w:szCs w:val="24"/>
          <w:lang w:val="ro-RO"/>
        </w:rPr>
        <w:t xml:space="preserve"> Szilárd</w:t>
      </w:r>
    </w:p>
    <w:p w:rsidR="008C68DE" w:rsidRPr="00C95544" w:rsidRDefault="008C68DE" w:rsidP="008C68DE">
      <w:pPr>
        <w:autoSpaceDE w:val="0"/>
        <w:autoSpaceDN w:val="0"/>
        <w:adjustRightInd w:val="0"/>
        <w:spacing w:after="0" w:line="240" w:lineRule="auto"/>
        <w:jc w:val="center"/>
        <w:rPr>
          <w:rFonts w:ascii="Arial" w:hAnsi="Arial" w:cs="Arial"/>
          <w:sz w:val="24"/>
          <w:szCs w:val="24"/>
          <w:lang w:val="ro-RO"/>
        </w:rPr>
      </w:pPr>
    </w:p>
    <w:p w:rsidR="008C68DE" w:rsidRPr="00C95544" w:rsidRDefault="008C68DE" w:rsidP="008C68DE">
      <w:p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 xml:space="preserve">   </w:t>
      </w:r>
    </w:p>
    <w:p w:rsidR="008C68DE" w:rsidRPr="00C95544" w:rsidRDefault="008C68DE" w:rsidP="008C68DE">
      <w:pPr>
        <w:autoSpaceDE w:val="0"/>
        <w:autoSpaceDN w:val="0"/>
        <w:adjustRightInd w:val="0"/>
        <w:spacing w:after="0" w:line="240" w:lineRule="auto"/>
        <w:jc w:val="both"/>
        <w:rPr>
          <w:rFonts w:ascii="Arial" w:hAnsi="Arial" w:cs="Arial"/>
          <w:sz w:val="24"/>
          <w:szCs w:val="24"/>
          <w:lang w:val="ro-RO"/>
        </w:rPr>
      </w:pPr>
    </w:p>
    <w:p w:rsidR="008C68DE" w:rsidRPr="00C95544" w:rsidRDefault="008C68DE" w:rsidP="008C68DE">
      <w:pPr>
        <w:autoSpaceDE w:val="0"/>
        <w:autoSpaceDN w:val="0"/>
        <w:adjustRightInd w:val="0"/>
        <w:spacing w:after="0" w:line="240" w:lineRule="auto"/>
        <w:jc w:val="both"/>
        <w:rPr>
          <w:rFonts w:ascii="Arial" w:hAnsi="Arial" w:cs="Arial"/>
          <w:sz w:val="24"/>
          <w:szCs w:val="24"/>
          <w:lang w:val="ro-RO"/>
        </w:rPr>
      </w:pPr>
      <w:r w:rsidRPr="00C95544">
        <w:rPr>
          <w:rFonts w:ascii="Arial" w:hAnsi="Arial" w:cs="Arial"/>
          <w:sz w:val="24"/>
          <w:szCs w:val="24"/>
          <w:lang w:val="ro-RO"/>
        </w:rPr>
        <w:t xml:space="preserve"> </w:t>
      </w:r>
      <w:r w:rsidRPr="00C95544">
        <w:rPr>
          <w:rFonts w:ascii="Arial" w:hAnsi="Arial" w:cs="Arial"/>
          <w:sz w:val="24"/>
          <w:szCs w:val="24"/>
          <w:lang w:val="ro-RO"/>
        </w:rPr>
        <w:tab/>
        <w:t xml:space="preserve">     </w:t>
      </w:r>
      <w:r w:rsidRPr="00C95544">
        <w:rPr>
          <w:rFonts w:ascii="Arial" w:hAnsi="Arial" w:cs="Arial"/>
          <w:sz w:val="24"/>
          <w:szCs w:val="24"/>
          <w:u w:val="single"/>
          <w:lang w:val="ro-RO"/>
        </w:rPr>
        <w:t>Întocmit</w:t>
      </w:r>
      <w:r w:rsidRPr="00C95544">
        <w:rPr>
          <w:rFonts w:ascii="Arial" w:hAnsi="Arial" w:cs="Arial"/>
          <w:sz w:val="24"/>
          <w:szCs w:val="24"/>
          <w:lang w:val="ro-RO"/>
        </w:rPr>
        <w:t xml:space="preserve">  </w:t>
      </w:r>
      <w:r w:rsidR="00EF4649" w:rsidRPr="00C95544">
        <w:rPr>
          <w:rFonts w:ascii="Arial" w:hAnsi="Arial" w:cs="Arial"/>
          <w:sz w:val="24"/>
          <w:szCs w:val="24"/>
          <w:lang w:val="ro-RO"/>
        </w:rPr>
        <w:t xml:space="preserve">                        </w:t>
      </w:r>
      <w:r w:rsidR="00EF4649" w:rsidRPr="00C95544">
        <w:rPr>
          <w:rFonts w:ascii="Arial" w:hAnsi="Arial" w:cs="Arial"/>
          <w:sz w:val="24"/>
          <w:szCs w:val="24"/>
          <w:lang w:val="ro-RO"/>
        </w:rPr>
        <w:tab/>
      </w:r>
      <w:r w:rsidR="00EF4649" w:rsidRPr="00C95544">
        <w:rPr>
          <w:rFonts w:ascii="Arial" w:hAnsi="Arial" w:cs="Arial"/>
          <w:sz w:val="24"/>
          <w:szCs w:val="24"/>
          <w:lang w:val="ro-RO"/>
        </w:rPr>
        <w:tab/>
      </w:r>
      <w:r w:rsidR="00EF4649" w:rsidRPr="00C95544">
        <w:rPr>
          <w:rFonts w:ascii="Arial" w:hAnsi="Arial" w:cs="Arial"/>
          <w:sz w:val="24"/>
          <w:szCs w:val="24"/>
          <w:lang w:val="ro-RO"/>
        </w:rPr>
        <w:tab/>
      </w:r>
      <w:r w:rsidR="00EF4649" w:rsidRPr="00C95544">
        <w:rPr>
          <w:rFonts w:ascii="Arial" w:hAnsi="Arial" w:cs="Arial"/>
          <w:sz w:val="24"/>
          <w:szCs w:val="24"/>
          <w:lang w:val="ro-RO"/>
        </w:rPr>
        <w:tab/>
      </w:r>
      <w:r w:rsidR="00EF4649" w:rsidRPr="00C95544">
        <w:rPr>
          <w:rFonts w:ascii="Arial" w:hAnsi="Arial" w:cs="Arial"/>
          <w:sz w:val="24"/>
          <w:szCs w:val="24"/>
          <w:lang w:val="ro-RO"/>
        </w:rPr>
        <w:tab/>
      </w:r>
      <w:proofErr w:type="spellStart"/>
      <w:r w:rsidRPr="00C95544">
        <w:rPr>
          <w:rFonts w:ascii="Arial" w:hAnsi="Arial" w:cs="Arial"/>
          <w:sz w:val="24"/>
          <w:szCs w:val="24"/>
          <w:u w:val="single"/>
          <w:lang w:val="ro-RO"/>
        </w:rPr>
        <w:t>Întocmit</w:t>
      </w:r>
      <w:proofErr w:type="spellEnd"/>
    </w:p>
    <w:p w:rsidR="008C68DE" w:rsidRPr="00C95544" w:rsidRDefault="008C68DE" w:rsidP="00AB0757">
      <w:pPr>
        <w:pStyle w:val="ListBullet"/>
        <w:numPr>
          <w:ilvl w:val="0"/>
          <w:numId w:val="0"/>
        </w:numPr>
        <w:rPr>
          <w:rFonts w:ascii="Arial" w:hAnsi="Arial" w:cs="Arial"/>
          <w:i/>
          <w:vanish/>
          <w:sz w:val="24"/>
          <w:szCs w:val="24"/>
          <w:lang w:val="ro-RO"/>
        </w:rPr>
      </w:pPr>
      <w:r w:rsidRPr="00C95544">
        <w:rPr>
          <w:rFonts w:ascii="Arial" w:hAnsi="Arial" w:cs="Arial"/>
          <w:sz w:val="24"/>
          <w:szCs w:val="24"/>
          <w:lang w:val="ro-RO"/>
        </w:rPr>
        <w:t xml:space="preserve">          </w:t>
      </w:r>
      <w:r w:rsidR="0033044B" w:rsidRPr="00C95544">
        <w:rPr>
          <w:rFonts w:ascii="Arial" w:hAnsi="Arial" w:cs="Arial"/>
          <w:sz w:val="24"/>
          <w:szCs w:val="24"/>
          <w:lang w:val="ro-RO"/>
        </w:rPr>
        <w:t xml:space="preserve">JÁNOSI </w:t>
      </w:r>
      <w:proofErr w:type="spellStart"/>
      <w:r w:rsidR="0033044B" w:rsidRPr="00C95544">
        <w:rPr>
          <w:rFonts w:ascii="Arial" w:hAnsi="Arial" w:cs="Arial"/>
          <w:sz w:val="24"/>
          <w:szCs w:val="24"/>
          <w:lang w:val="ro-RO"/>
        </w:rPr>
        <w:t>Teréz-Rozália</w:t>
      </w:r>
      <w:proofErr w:type="spellEnd"/>
      <w:r w:rsidRPr="00C95544">
        <w:rPr>
          <w:rFonts w:ascii="Arial" w:hAnsi="Arial" w:cs="Arial"/>
          <w:sz w:val="24"/>
          <w:szCs w:val="24"/>
          <w:lang w:val="ro-RO"/>
        </w:rPr>
        <w:tab/>
      </w:r>
      <w:r w:rsidR="0033044B" w:rsidRPr="00C95544">
        <w:rPr>
          <w:rFonts w:ascii="Arial" w:hAnsi="Arial" w:cs="Arial"/>
          <w:sz w:val="24"/>
          <w:szCs w:val="24"/>
          <w:lang w:val="ro-RO"/>
        </w:rPr>
        <w:t xml:space="preserve">                     </w:t>
      </w:r>
      <w:r w:rsidR="00EF4649" w:rsidRPr="00C95544">
        <w:rPr>
          <w:rFonts w:ascii="Arial" w:hAnsi="Arial" w:cs="Arial"/>
          <w:sz w:val="24"/>
          <w:szCs w:val="24"/>
          <w:lang w:val="ro-RO"/>
        </w:rPr>
        <w:t xml:space="preserve">   </w:t>
      </w:r>
      <w:r w:rsidR="00EF4649" w:rsidRPr="00C95544">
        <w:rPr>
          <w:rFonts w:ascii="Arial" w:hAnsi="Arial" w:cs="Arial"/>
          <w:sz w:val="24"/>
          <w:szCs w:val="24"/>
          <w:lang w:val="ro-RO"/>
        </w:rPr>
        <w:tab/>
      </w:r>
      <w:r w:rsidR="00EF4649" w:rsidRPr="00C95544">
        <w:rPr>
          <w:rFonts w:ascii="Arial" w:hAnsi="Arial" w:cs="Arial"/>
          <w:sz w:val="24"/>
          <w:szCs w:val="24"/>
          <w:lang w:val="ro-RO"/>
        </w:rPr>
        <w:tab/>
        <w:t xml:space="preserve"> </w:t>
      </w:r>
      <w:r w:rsidR="002D5333" w:rsidRPr="00C95544">
        <w:rPr>
          <w:rFonts w:ascii="Arial" w:hAnsi="Arial" w:cs="Arial"/>
          <w:sz w:val="24"/>
          <w:szCs w:val="24"/>
          <w:lang w:val="ro-RO"/>
        </w:rPr>
        <w:tab/>
      </w:r>
      <w:proofErr w:type="spellStart"/>
      <w:r w:rsidR="002D5333" w:rsidRPr="00C95544">
        <w:rPr>
          <w:rFonts w:ascii="Arial" w:hAnsi="Arial" w:cs="Arial"/>
          <w:sz w:val="24"/>
          <w:szCs w:val="24"/>
          <w:lang w:val="ro-RO"/>
        </w:rPr>
        <w:t>geogr</w:t>
      </w:r>
      <w:proofErr w:type="spellEnd"/>
      <w:r w:rsidR="002D5333" w:rsidRPr="00C95544">
        <w:rPr>
          <w:rFonts w:ascii="Arial" w:hAnsi="Arial" w:cs="Arial"/>
          <w:sz w:val="24"/>
          <w:szCs w:val="24"/>
          <w:lang w:val="ro-RO"/>
        </w:rPr>
        <w:t>. MIHÁLY István</w:t>
      </w:r>
    </w:p>
    <w:p w:rsidR="008C68DE" w:rsidRPr="00C95544" w:rsidRDefault="008C68DE" w:rsidP="008C68DE">
      <w:pPr>
        <w:spacing w:after="0" w:line="240" w:lineRule="auto"/>
        <w:rPr>
          <w:rFonts w:ascii="Arial" w:hAnsi="Arial" w:cs="Arial"/>
          <w:sz w:val="24"/>
          <w:szCs w:val="24"/>
          <w:lang w:val="ro-RO"/>
        </w:rPr>
      </w:pPr>
    </w:p>
    <w:p w:rsidR="00934B31" w:rsidRPr="00C95544" w:rsidRDefault="00934B31">
      <w:pPr>
        <w:rPr>
          <w:rFonts w:ascii="Arial" w:hAnsi="Arial" w:cs="Arial"/>
          <w:sz w:val="24"/>
          <w:szCs w:val="24"/>
          <w:lang w:val="ro-RO"/>
        </w:rPr>
      </w:pPr>
    </w:p>
    <w:sectPr w:rsidR="00934B31" w:rsidRPr="00C95544" w:rsidSect="008C68DE">
      <w:footerReference w:type="default" r:id="rId12"/>
      <w:footerReference w:type="first" r:id="rId13"/>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E45" w:rsidRDefault="00886E45" w:rsidP="008C68DE">
      <w:pPr>
        <w:spacing w:after="0" w:line="240" w:lineRule="auto"/>
      </w:pPr>
      <w:r>
        <w:separator/>
      </w:r>
    </w:p>
  </w:endnote>
  <w:endnote w:type="continuationSeparator" w:id="0">
    <w:p w:rsidR="00886E45" w:rsidRDefault="00886E45"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850464"/>
      <w:docPartObj>
        <w:docPartGallery w:val="Page Numbers (Bottom of Page)"/>
        <w:docPartUnique/>
      </w:docPartObj>
    </w:sdtPr>
    <w:sdtEndPr>
      <w:rPr>
        <w:noProof/>
      </w:rPr>
    </w:sdtEndPr>
    <w:sdtContent>
      <w:sdt>
        <w:sdtPr>
          <w:id w:val="-476533998"/>
          <w:docPartObj>
            <w:docPartGallery w:val="Page Numbers (Bottom of Page)"/>
            <w:docPartUnique/>
          </w:docPartObj>
        </w:sdtPr>
        <w:sdtEndPr>
          <w:rPr>
            <w:noProof/>
          </w:rPr>
        </w:sdtEndPr>
        <w:sdtContent>
          <w:p w:rsidR="00753738" w:rsidRPr="002367AC" w:rsidRDefault="00886E45" w:rsidP="00753738">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51" DrawAspect="Content" ObjectID="_1640755185" r:id="rId2"/>
              </w:pict>
            </w:r>
            <w:r w:rsidR="00EE763B">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12E343F8" wp14:editId="33B33924">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Pr>
                <w:rFonts w:ascii="Times New Roman" w:hAnsi="Times New Roman"/>
                <w:noProof/>
                <w:sz w:val="24"/>
                <w:szCs w:val="24"/>
              </w:rPr>
              <w:pict>
                <v:shape id="_x0000_s2052" type="#_x0000_t75" style="position:absolute;left:0;text-align:left;margin-left:-4.75pt;margin-top:.85pt;width:41.9pt;height:34.45pt;z-index:-251655168;mso-position-horizontal-relative:text;mso-position-vertical-relative:text">
                  <v:imagedata r:id="rId1" o:title=""/>
                </v:shape>
                <o:OLEObject Type="Embed" ProgID="CorelDRAW.Graphic.13" ShapeID="_x0000_s2052" DrawAspect="Content" ObjectID="_1640755186" r:id="rId3"/>
              </w:pict>
            </w:r>
            <w:r w:rsidR="00753738">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7DA3EED2" wp14:editId="150DD8D7">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753738" w:rsidRPr="00F00D6E">
              <w:rPr>
                <w:rFonts w:ascii="Times New Roman" w:hAnsi="Times New Roman"/>
                <w:b/>
                <w:sz w:val="24"/>
                <w:szCs w:val="24"/>
                <w:lang w:val="it-IT"/>
              </w:rPr>
              <w:t>AGEN</w:t>
            </w:r>
            <w:r w:rsidR="00753738" w:rsidRPr="002367AC">
              <w:rPr>
                <w:rFonts w:ascii="Times New Roman" w:hAnsi="Times New Roman"/>
                <w:b/>
                <w:sz w:val="24"/>
                <w:szCs w:val="24"/>
                <w:lang w:val="ro-RO"/>
              </w:rPr>
              <w:t>ŢIA PENTRU PROTECŢIA MEDIULUI</w:t>
            </w:r>
            <w:r w:rsidR="00753738">
              <w:rPr>
                <w:rFonts w:ascii="Times New Roman" w:hAnsi="Times New Roman"/>
                <w:b/>
                <w:sz w:val="24"/>
                <w:szCs w:val="24"/>
                <w:lang w:val="ro-RO"/>
              </w:rPr>
              <w:t xml:space="preserve"> HARGHITA</w:t>
            </w:r>
          </w:p>
          <w:p w:rsidR="00753738" w:rsidRPr="00031CC9" w:rsidRDefault="00753738" w:rsidP="00753738">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753738" w:rsidRDefault="00753738" w:rsidP="00753738">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4"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753738" w:rsidTr="001637C2">
              <w:trPr>
                <w:trHeight w:val="260"/>
              </w:trPr>
              <w:tc>
                <w:tcPr>
                  <w:tcW w:w="8008" w:type="dxa"/>
                </w:tcPr>
                <w:p w:rsidR="00753738" w:rsidRDefault="00753738" w:rsidP="001637C2">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EE763B" w:rsidRDefault="00EE763B" w:rsidP="00753738">
            <w:pPr>
              <w:pStyle w:val="Header"/>
              <w:tabs>
                <w:tab w:val="clear" w:pos="4680"/>
              </w:tabs>
              <w:jc w:val="center"/>
            </w:pPr>
            <w:r>
              <w:fldChar w:fldCharType="begin"/>
            </w:r>
            <w:r>
              <w:instrText xml:space="preserve"> PAGE   \* MERGEFORMAT </w:instrText>
            </w:r>
            <w:r>
              <w:fldChar w:fldCharType="separate"/>
            </w:r>
            <w:r w:rsidR="00592C95">
              <w:rPr>
                <w:noProof/>
              </w:rPr>
              <w:t>1</w:t>
            </w:r>
            <w:r>
              <w:rPr>
                <w:noProof/>
              </w:rPr>
              <w:fldChar w:fldCharType="end"/>
            </w:r>
          </w:p>
        </w:sdtContent>
      </w:sdt>
      <w:p w:rsidR="005972A7" w:rsidRDefault="00886E45" w:rsidP="00EE763B">
        <w:pPr>
          <w:pStyle w:val="Foo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6" w:rsidRPr="002367AC" w:rsidRDefault="00886E45" w:rsidP="00EC775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7216">
          <v:imagedata r:id="rId1" o:title=""/>
        </v:shape>
        <o:OLEObject Type="Embed" ProgID="CorelDRAW.Graphic.13" ShapeID="_x0000_s2050" DrawAspect="Content" ObjectID="_1640755187" r:id="rId2"/>
      </w:pict>
    </w:r>
    <w:r w:rsidR="00EC7756">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50485F30" wp14:editId="0378A4C2">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EC7756" w:rsidRPr="00F00D6E">
      <w:rPr>
        <w:rFonts w:ascii="Times New Roman" w:hAnsi="Times New Roman"/>
        <w:b/>
        <w:sz w:val="24"/>
        <w:szCs w:val="24"/>
        <w:lang w:val="it-IT"/>
      </w:rPr>
      <w:t>AGEN</w:t>
    </w:r>
    <w:r w:rsidR="00EC7756" w:rsidRPr="002367AC">
      <w:rPr>
        <w:rFonts w:ascii="Times New Roman" w:hAnsi="Times New Roman"/>
        <w:b/>
        <w:sz w:val="24"/>
        <w:szCs w:val="24"/>
        <w:lang w:val="ro-RO"/>
      </w:rPr>
      <w:t>ŢIA PENTRU PROTECŢIA MEDIULUI</w:t>
    </w:r>
    <w:r w:rsidR="00EC7756">
      <w:rPr>
        <w:rFonts w:ascii="Times New Roman" w:hAnsi="Times New Roman"/>
        <w:b/>
        <w:sz w:val="24"/>
        <w:szCs w:val="24"/>
        <w:lang w:val="ro-RO"/>
      </w:rPr>
      <w:t xml:space="preserve"> HARGHITA</w:t>
    </w:r>
  </w:p>
  <w:p w:rsidR="00EC7756" w:rsidRPr="00031CC9" w:rsidRDefault="00EC7756" w:rsidP="00EC775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EC7756" w:rsidRPr="008961A9" w:rsidRDefault="00EC7756" w:rsidP="00EC7756">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EC7756" w:rsidRDefault="00EC7756">
    <w:pPr>
      <w:pStyle w:val="Footer"/>
    </w:pPr>
  </w:p>
  <w:p w:rsidR="00EC7756" w:rsidRDefault="00EC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E45" w:rsidRDefault="00886E45" w:rsidP="008C68DE">
      <w:pPr>
        <w:spacing w:after="0" w:line="240" w:lineRule="auto"/>
      </w:pPr>
      <w:r>
        <w:separator/>
      </w:r>
    </w:p>
  </w:footnote>
  <w:footnote w:type="continuationSeparator" w:id="0">
    <w:p w:rsidR="00886E45" w:rsidRDefault="00886E45" w:rsidP="008C6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1CEA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26642"/>
    <w:multiLevelType w:val="hybridMultilevel"/>
    <w:tmpl w:val="779AADF8"/>
    <w:lvl w:ilvl="0" w:tplc="C592EBE0">
      <w:start w:val="1"/>
      <w:numFmt w:val="lowerLetter"/>
      <w:lvlText w:val="%1."/>
      <w:lvlJc w:val="left"/>
      <w:pPr>
        <w:ind w:left="786"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14CE6"/>
    <w:multiLevelType w:val="hybridMultilevel"/>
    <w:tmpl w:val="A3A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01C9D"/>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DFB09E0"/>
    <w:multiLevelType w:val="hybridMultilevel"/>
    <w:tmpl w:val="831072FA"/>
    <w:lvl w:ilvl="0" w:tplc="E754275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0D03D3F"/>
    <w:multiLevelType w:val="hybridMultilevel"/>
    <w:tmpl w:val="797C2F86"/>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74243"/>
    <w:multiLevelType w:val="hybridMultilevel"/>
    <w:tmpl w:val="BE4E42D4"/>
    <w:lvl w:ilvl="0" w:tplc="04090019">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5D7A9D"/>
    <w:multiLevelType w:val="hybridMultilevel"/>
    <w:tmpl w:val="1B1C455C"/>
    <w:lvl w:ilvl="0" w:tplc="90441D5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15E0654D"/>
    <w:multiLevelType w:val="hybridMultilevel"/>
    <w:tmpl w:val="E3A26128"/>
    <w:lvl w:ilvl="0" w:tplc="DC7073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69719DB"/>
    <w:multiLevelType w:val="hybridMultilevel"/>
    <w:tmpl w:val="42AA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3D54FB"/>
    <w:multiLevelType w:val="multilevel"/>
    <w:tmpl w:val="779AADF8"/>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5D61D8"/>
    <w:multiLevelType w:val="hybridMultilevel"/>
    <w:tmpl w:val="7CD2E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213A53"/>
    <w:multiLevelType w:val="hybridMultilevel"/>
    <w:tmpl w:val="96ACB8D6"/>
    <w:lvl w:ilvl="0" w:tplc="F0FED8D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CBF3D0A"/>
    <w:multiLevelType w:val="hybridMultilevel"/>
    <w:tmpl w:val="4F1E999E"/>
    <w:lvl w:ilvl="0" w:tplc="04090019">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1C5857"/>
    <w:multiLevelType w:val="hybridMultilevel"/>
    <w:tmpl w:val="8B18A80C"/>
    <w:lvl w:ilvl="0" w:tplc="6A9075CE">
      <w:start w:val="1"/>
      <w:numFmt w:val="bullet"/>
      <w:lvlText w:val="-"/>
      <w:lvlJc w:val="left"/>
      <w:pPr>
        <w:ind w:left="3629" w:hanging="36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66F59EC"/>
    <w:multiLevelType w:val="hybridMultilevel"/>
    <w:tmpl w:val="61BCF240"/>
    <w:name w:val="WW8Num4322"/>
    <w:lvl w:ilvl="0" w:tplc="86E8074E">
      <w:start w:val="1"/>
      <w:numFmt w:val="bullet"/>
      <w:pStyle w:val="Style5"/>
      <w:lvlText w:val=""/>
      <w:lvlJc w:val="left"/>
      <w:pPr>
        <w:ind w:left="720" w:hanging="360"/>
      </w:pPr>
      <w:rPr>
        <w:rFonts w:ascii="Symbol" w:hAnsi="Symbol" w:hint="default"/>
        <w:color w:val="auto"/>
      </w:rPr>
    </w:lvl>
    <w:lvl w:ilvl="1" w:tplc="9828B192">
      <w:start w:val="1"/>
      <w:numFmt w:val="bullet"/>
      <w:lvlText w:val="o"/>
      <w:lvlJc w:val="left"/>
      <w:pPr>
        <w:ind w:left="1440" w:hanging="360"/>
      </w:pPr>
      <w:rPr>
        <w:rFonts w:ascii="Courier New" w:hAnsi="Courier New" w:cs="Courier New" w:hint="default"/>
      </w:rPr>
    </w:lvl>
    <w:lvl w:ilvl="2" w:tplc="E30A926A">
      <w:start w:val="1"/>
      <w:numFmt w:val="bullet"/>
      <w:lvlText w:val=""/>
      <w:lvlJc w:val="left"/>
      <w:pPr>
        <w:ind w:left="2160" w:hanging="360"/>
      </w:pPr>
      <w:rPr>
        <w:rFonts w:ascii="Wingdings" w:hAnsi="Wingdings" w:hint="default"/>
      </w:rPr>
    </w:lvl>
    <w:lvl w:ilvl="3" w:tplc="8AD46532">
      <w:start w:val="1"/>
      <w:numFmt w:val="bullet"/>
      <w:lvlText w:val=""/>
      <w:lvlJc w:val="left"/>
      <w:pPr>
        <w:ind w:left="2880" w:hanging="360"/>
      </w:pPr>
      <w:rPr>
        <w:rFonts w:ascii="Symbol" w:hAnsi="Symbol" w:hint="default"/>
      </w:rPr>
    </w:lvl>
    <w:lvl w:ilvl="4" w:tplc="C262B4E0" w:tentative="1">
      <w:start w:val="1"/>
      <w:numFmt w:val="bullet"/>
      <w:lvlText w:val="o"/>
      <w:lvlJc w:val="left"/>
      <w:pPr>
        <w:ind w:left="3600" w:hanging="360"/>
      </w:pPr>
      <w:rPr>
        <w:rFonts w:ascii="Courier New" w:hAnsi="Courier New" w:cs="Courier New" w:hint="default"/>
      </w:rPr>
    </w:lvl>
    <w:lvl w:ilvl="5" w:tplc="8FDEB4FA" w:tentative="1">
      <w:start w:val="1"/>
      <w:numFmt w:val="bullet"/>
      <w:lvlText w:val=""/>
      <w:lvlJc w:val="left"/>
      <w:pPr>
        <w:ind w:left="4320" w:hanging="360"/>
      </w:pPr>
      <w:rPr>
        <w:rFonts w:ascii="Wingdings" w:hAnsi="Wingdings" w:hint="default"/>
      </w:rPr>
    </w:lvl>
    <w:lvl w:ilvl="6" w:tplc="81BEEFE4" w:tentative="1">
      <w:start w:val="1"/>
      <w:numFmt w:val="bullet"/>
      <w:lvlText w:val=""/>
      <w:lvlJc w:val="left"/>
      <w:pPr>
        <w:ind w:left="5040" w:hanging="360"/>
      </w:pPr>
      <w:rPr>
        <w:rFonts w:ascii="Symbol" w:hAnsi="Symbol" w:hint="default"/>
      </w:rPr>
    </w:lvl>
    <w:lvl w:ilvl="7" w:tplc="A88C7E54" w:tentative="1">
      <w:start w:val="1"/>
      <w:numFmt w:val="bullet"/>
      <w:lvlText w:val="o"/>
      <w:lvlJc w:val="left"/>
      <w:pPr>
        <w:ind w:left="5760" w:hanging="360"/>
      </w:pPr>
      <w:rPr>
        <w:rFonts w:ascii="Courier New" w:hAnsi="Courier New" w:cs="Courier New" w:hint="default"/>
      </w:rPr>
    </w:lvl>
    <w:lvl w:ilvl="8" w:tplc="E894FDB0" w:tentative="1">
      <w:start w:val="1"/>
      <w:numFmt w:val="bullet"/>
      <w:lvlText w:val=""/>
      <w:lvlJc w:val="left"/>
      <w:pPr>
        <w:ind w:left="6480" w:hanging="360"/>
      </w:pPr>
      <w:rPr>
        <w:rFonts w:ascii="Wingdings" w:hAnsi="Wingdings" w:hint="default"/>
      </w:rPr>
    </w:lvl>
  </w:abstractNum>
  <w:abstractNum w:abstractNumId="18">
    <w:nsid w:val="48680896"/>
    <w:multiLevelType w:val="hybridMultilevel"/>
    <w:tmpl w:val="B31CD976"/>
    <w:lvl w:ilvl="0" w:tplc="360847BA">
      <w:start w:val="1"/>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9">
    <w:nsid w:val="4CA6453D"/>
    <w:multiLevelType w:val="hybridMultilevel"/>
    <w:tmpl w:val="56B273D2"/>
    <w:lvl w:ilvl="0" w:tplc="6A9075CE">
      <w:start w:val="1"/>
      <w:numFmt w:val="bullet"/>
      <w:lvlText w:val="-"/>
      <w:lvlJc w:val="left"/>
      <w:pPr>
        <w:ind w:left="2189"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56347E"/>
    <w:multiLevelType w:val="hybridMultilevel"/>
    <w:tmpl w:val="1B42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F7672D"/>
    <w:multiLevelType w:val="hybridMultilevel"/>
    <w:tmpl w:val="EE60843C"/>
    <w:lvl w:ilvl="0" w:tplc="C592EBE0">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4B64D4"/>
    <w:multiLevelType w:val="hybridMultilevel"/>
    <w:tmpl w:val="28B27A20"/>
    <w:lvl w:ilvl="0" w:tplc="6A9075CE">
      <w:start w:val="1"/>
      <w:numFmt w:val="bullet"/>
      <w:lvlText w:val="-"/>
      <w:lvlJc w:val="left"/>
      <w:pPr>
        <w:ind w:left="2189" w:hanging="360"/>
      </w:pPr>
      <w:rPr>
        <w:rFonts w:ascii="Arial" w:eastAsia="Calibri" w:hAnsi="Arial" w:cs="Aria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3">
    <w:nsid w:val="5D067355"/>
    <w:multiLevelType w:val="hybridMultilevel"/>
    <w:tmpl w:val="70AABC4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4">
    <w:nsid w:val="61500BDA"/>
    <w:multiLevelType w:val="hybridMultilevel"/>
    <w:tmpl w:val="2DBE1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696B7016"/>
    <w:multiLevelType w:val="hybridMultilevel"/>
    <w:tmpl w:val="DE5C1978"/>
    <w:lvl w:ilvl="0" w:tplc="FEBADC80">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4C3F51"/>
    <w:multiLevelType w:val="hybridMultilevel"/>
    <w:tmpl w:val="87BCAEA8"/>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8">
    <w:nsid w:val="6A731EE4"/>
    <w:multiLevelType w:val="hybridMultilevel"/>
    <w:tmpl w:val="822A2B20"/>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29">
    <w:nsid w:val="6F8B7F88"/>
    <w:multiLevelType w:val="hybridMultilevel"/>
    <w:tmpl w:val="9776F1B4"/>
    <w:lvl w:ilvl="0" w:tplc="08502226">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8028A0"/>
    <w:multiLevelType w:val="hybridMultilevel"/>
    <w:tmpl w:val="68002B46"/>
    <w:lvl w:ilvl="0" w:tplc="76AAF4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
  </w:num>
  <w:num w:numId="3">
    <w:abstractNumId w:val="8"/>
  </w:num>
  <w:num w:numId="4">
    <w:abstractNumId w:val="28"/>
  </w:num>
  <w:num w:numId="5">
    <w:abstractNumId w:val="7"/>
  </w:num>
  <w:num w:numId="6">
    <w:abstractNumId w:val="30"/>
  </w:num>
  <w:num w:numId="7">
    <w:abstractNumId w:val="14"/>
  </w:num>
  <w:num w:numId="8">
    <w:abstractNumId w:val="29"/>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23"/>
  </w:num>
  <w:num w:numId="13">
    <w:abstractNumId w:val="31"/>
  </w:num>
  <w:num w:numId="14">
    <w:abstractNumId w:val="13"/>
  </w:num>
  <w:num w:numId="15">
    <w:abstractNumId w:val="24"/>
  </w:num>
  <w:num w:numId="16">
    <w:abstractNumId w:val="15"/>
  </w:num>
  <w:num w:numId="17">
    <w:abstractNumId w:val="6"/>
  </w:num>
  <w:num w:numId="18">
    <w:abstractNumId w:val="1"/>
  </w:num>
  <w:num w:numId="19">
    <w:abstractNumId w:val="26"/>
  </w:num>
  <w:num w:numId="20">
    <w:abstractNumId w:val="5"/>
  </w:num>
  <w:num w:numId="21">
    <w:abstractNumId w:val="20"/>
  </w:num>
  <w:num w:numId="22">
    <w:abstractNumId w:val="3"/>
  </w:num>
  <w:num w:numId="23">
    <w:abstractNumId w:val="10"/>
  </w:num>
  <w:num w:numId="24">
    <w:abstractNumId w:val="11"/>
  </w:num>
  <w:num w:numId="25">
    <w:abstractNumId w:val="21"/>
  </w:num>
  <w:num w:numId="26">
    <w:abstractNumId w:val="9"/>
  </w:num>
  <w:num w:numId="27">
    <w:abstractNumId w:val="27"/>
  </w:num>
  <w:num w:numId="28">
    <w:abstractNumId w:val="22"/>
  </w:num>
  <w:num w:numId="29">
    <w:abstractNumId w:val="16"/>
  </w:num>
  <w:num w:numId="30">
    <w:abstractNumId w:val="19"/>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311CD"/>
    <w:rsid w:val="00045827"/>
    <w:rsid w:val="00045E30"/>
    <w:rsid w:val="00054EA1"/>
    <w:rsid w:val="00071E79"/>
    <w:rsid w:val="000960EF"/>
    <w:rsid w:val="000A5BBE"/>
    <w:rsid w:val="000B1B31"/>
    <w:rsid w:val="000C32C4"/>
    <w:rsid w:val="000E2B08"/>
    <w:rsid w:val="000E736E"/>
    <w:rsid w:val="000F1354"/>
    <w:rsid w:val="000F7F9A"/>
    <w:rsid w:val="001044DC"/>
    <w:rsid w:val="001454B6"/>
    <w:rsid w:val="001912D5"/>
    <w:rsid w:val="00193BE0"/>
    <w:rsid w:val="001B67B2"/>
    <w:rsid w:val="001B68BD"/>
    <w:rsid w:val="001E4D74"/>
    <w:rsid w:val="001F0F71"/>
    <w:rsid w:val="00201AD5"/>
    <w:rsid w:val="00203AE2"/>
    <w:rsid w:val="00231D27"/>
    <w:rsid w:val="002321FA"/>
    <w:rsid w:val="002645AB"/>
    <w:rsid w:val="002665D4"/>
    <w:rsid w:val="00277364"/>
    <w:rsid w:val="00283DD5"/>
    <w:rsid w:val="002C36D9"/>
    <w:rsid w:val="002D5333"/>
    <w:rsid w:val="002D70DC"/>
    <w:rsid w:val="00305A37"/>
    <w:rsid w:val="00312F77"/>
    <w:rsid w:val="00317A19"/>
    <w:rsid w:val="0033044B"/>
    <w:rsid w:val="0034219D"/>
    <w:rsid w:val="00372168"/>
    <w:rsid w:val="00374C3F"/>
    <w:rsid w:val="00376BE8"/>
    <w:rsid w:val="003D1A89"/>
    <w:rsid w:val="003D6341"/>
    <w:rsid w:val="00402ED7"/>
    <w:rsid w:val="00411E83"/>
    <w:rsid w:val="00425380"/>
    <w:rsid w:val="00461162"/>
    <w:rsid w:val="004A57D2"/>
    <w:rsid w:val="004B03B4"/>
    <w:rsid w:val="004B24EF"/>
    <w:rsid w:val="004C5106"/>
    <w:rsid w:val="004C64FE"/>
    <w:rsid w:val="004F1760"/>
    <w:rsid w:val="00502073"/>
    <w:rsid w:val="00507C29"/>
    <w:rsid w:val="005110B9"/>
    <w:rsid w:val="00511FEC"/>
    <w:rsid w:val="00524D74"/>
    <w:rsid w:val="00540E58"/>
    <w:rsid w:val="00542C8D"/>
    <w:rsid w:val="00546CA3"/>
    <w:rsid w:val="00564F7C"/>
    <w:rsid w:val="005714D4"/>
    <w:rsid w:val="005750C0"/>
    <w:rsid w:val="00577F09"/>
    <w:rsid w:val="00592117"/>
    <w:rsid w:val="00592C95"/>
    <w:rsid w:val="005972A7"/>
    <w:rsid w:val="005A5E40"/>
    <w:rsid w:val="005D57DE"/>
    <w:rsid w:val="005E6C32"/>
    <w:rsid w:val="005F6CC8"/>
    <w:rsid w:val="00614179"/>
    <w:rsid w:val="006244E0"/>
    <w:rsid w:val="006279FB"/>
    <w:rsid w:val="006300B6"/>
    <w:rsid w:val="006415CB"/>
    <w:rsid w:val="00641F2A"/>
    <w:rsid w:val="006718B2"/>
    <w:rsid w:val="00676089"/>
    <w:rsid w:val="006B6516"/>
    <w:rsid w:val="006D1664"/>
    <w:rsid w:val="006E4161"/>
    <w:rsid w:val="007035ED"/>
    <w:rsid w:val="00707579"/>
    <w:rsid w:val="00707917"/>
    <w:rsid w:val="00711927"/>
    <w:rsid w:val="00753738"/>
    <w:rsid w:val="00774FA2"/>
    <w:rsid w:val="00784BFD"/>
    <w:rsid w:val="00790D68"/>
    <w:rsid w:val="007B6B44"/>
    <w:rsid w:val="007C0973"/>
    <w:rsid w:val="007C1448"/>
    <w:rsid w:val="007C7C2E"/>
    <w:rsid w:val="007E0723"/>
    <w:rsid w:val="007E1DF6"/>
    <w:rsid w:val="007F19D0"/>
    <w:rsid w:val="007F1D11"/>
    <w:rsid w:val="007F647D"/>
    <w:rsid w:val="008104A0"/>
    <w:rsid w:val="008108F5"/>
    <w:rsid w:val="0081377F"/>
    <w:rsid w:val="00815ACA"/>
    <w:rsid w:val="00827BED"/>
    <w:rsid w:val="008307C9"/>
    <w:rsid w:val="00836BF8"/>
    <w:rsid w:val="0084226A"/>
    <w:rsid w:val="00843869"/>
    <w:rsid w:val="00871C81"/>
    <w:rsid w:val="00876563"/>
    <w:rsid w:val="00886E45"/>
    <w:rsid w:val="008B11DA"/>
    <w:rsid w:val="008B4734"/>
    <w:rsid w:val="008B5B4C"/>
    <w:rsid w:val="008B74D7"/>
    <w:rsid w:val="008B76C5"/>
    <w:rsid w:val="008C44AF"/>
    <w:rsid w:val="008C68DE"/>
    <w:rsid w:val="008D5C5E"/>
    <w:rsid w:val="008D7509"/>
    <w:rsid w:val="008D77AE"/>
    <w:rsid w:val="008E56D2"/>
    <w:rsid w:val="008E6EA7"/>
    <w:rsid w:val="00911095"/>
    <w:rsid w:val="009322C3"/>
    <w:rsid w:val="00934B31"/>
    <w:rsid w:val="00964D13"/>
    <w:rsid w:val="00990C6C"/>
    <w:rsid w:val="009A03FE"/>
    <w:rsid w:val="009A2E95"/>
    <w:rsid w:val="009B1F7D"/>
    <w:rsid w:val="009B3D6E"/>
    <w:rsid w:val="009D1DA6"/>
    <w:rsid w:val="009E6FD7"/>
    <w:rsid w:val="009F48B5"/>
    <w:rsid w:val="00A00C6A"/>
    <w:rsid w:val="00A2098D"/>
    <w:rsid w:val="00A258E5"/>
    <w:rsid w:val="00A46545"/>
    <w:rsid w:val="00A465DF"/>
    <w:rsid w:val="00A64346"/>
    <w:rsid w:val="00A70E2A"/>
    <w:rsid w:val="00A7759D"/>
    <w:rsid w:val="00A9544F"/>
    <w:rsid w:val="00AA3A41"/>
    <w:rsid w:val="00AB0757"/>
    <w:rsid w:val="00AB1889"/>
    <w:rsid w:val="00AE0FCE"/>
    <w:rsid w:val="00AE1D97"/>
    <w:rsid w:val="00AE531F"/>
    <w:rsid w:val="00AE5B1E"/>
    <w:rsid w:val="00B06E29"/>
    <w:rsid w:val="00B06F08"/>
    <w:rsid w:val="00B124DC"/>
    <w:rsid w:val="00B16B1A"/>
    <w:rsid w:val="00B5711E"/>
    <w:rsid w:val="00B66D93"/>
    <w:rsid w:val="00B70AEA"/>
    <w:rsid w:val="00B84E12"/>
    <w:rsid w:val="00BB6EC7"/>
    <w:rsid w:val="00BD1047"/>
    <w:rsid w:val="00BD270E"/>
    <w:rsid w:val="00BF6251"/>
    <w:rsid w:val="00C07EF1"/>
    <w:rsid w:val="00C13438"/>
    <w:rsid w:val="00C22942"/>
    <w:rsid w:val="00C303B9"/>
    <w:rsid w:val="00C43DB8"/>
    <w:rsid w:val="00C51131"/>
    <w:rsid w:val="00C81AF7"/>
    <w:rsid w:val="00C91435"/>
    <w:rsid w:val="00C95544"/>
    <w:rsid w:val="00CF3775"/>
    <w:rsid w:val="00D07CC7"/>
    <w:rsid w:val="00D22DC9"/>
    <w:rsid w:val="00D92D92"/>
    <w:rsid w:val="00DA3653"/>
    <w:rsid w:val="00DA3CBE"/>
    <w:rsid w:val="00DA6605"/>
    <w:rsid w:val="00DC61DF"/>
    <w:rsid w:val="00DE75ED"/>
    <w:rsid w:val="00DF129C"/>
    <w:rsid w:val="00DF5008"/>
    <w:rsid w:val="00E0063C"/>
    <w:rsid w:val="00E06B51"/>
    <w:rsid w:val="00E21DE9"/>
    <w:rsid w:val="00E3161D"/>
    <w:rsid w:val="00E3397B"/>
    <w:rsid w:val="00E5281D"/>
    <w:rsid w:val="00E55656"/>
    <w:rsid w:val="00E57F8A"/>
    <w:rsid w:val="00E609B7"/>
    <w:rsid w:val="00E750E0"/>
    <w:rsid w:val="00E83011"/>
    <w:rsid w:val="00EA4C15"/>
    <w:rsid w:val="00EC1CE6"/>
    <w:rsid w:val="00EC2E07"/>
    <w:rsid w:val="00EC428D"/>
    <w:rsid w:val="00EC7756"/>
    <w:rsid w:val="00EE1D28"/>
    <w:rsid w:val="00EE763B"/>
    <w:rsid w:val="00EF0ABA"/>
    <w:rsid w:val="00EF4649"/>
    <w:rsid w:val="00F07C18"/>
    <w:rsid w:val="00F77725"/>
    <w:rsid w:val="00FB4964"/>
    <w:rsid w:val="00FB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paragraph" w:customStyle="1" w:styleId="Style5">
    <w:name w:val="Style5"/>
    <w:basedOn w:val="Normal"/>
    <w:qFormat/>
    <w:rsid w:val="00E06B51"/>
    <w:pPr>
      <w:widowControl w:val="0"/>
      <w:numPr>
        <w:numId w:val="31"/>
      </w:numPr>
      <w:tabs>
        <w:tab w:val="left" w:pos="1134"/>
      </w:tabs>
      <w:autoSpaceDE w:val="0"/>
      <w:autoSpaceDN w:val="0"/>
      <w:adjustRightInd w:val="0"/>
      <w:spacing w:before="80" w:after="0" w:line="240" w:lineRule="auto"/>
      <w:jc w:val="both"/>
    </w:pPr>
    <w:rPr>
      <w:rFonts w:eastAsia="Times New Roman"/>
      <w:sz w:val="20"/>
      <w:szCs w:val="1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paragraph" w:customStyle="1" w:styleId="Style5">
    <w:name w:val="Style5"/>
    <w:basedOn w:val="Normal"/>
    <w:qFormat/>
    <w:rsid w:val="00E06B51"/>
    <w:pPr>
      <w:widowControl w:val="0"/>
      <w:numPr>
        <w:numId w:val="31"/>
      </w:numPr>
      <w:tabs>
        <w:tab w:val="left" w:pos="1134"/>
      </w:tabs>
      <w:autoSpaceDE w:val="0"/>
      <w:autoSpaceDN w:val="0"/>
      <w:adjustRightInd w:val="0"/>
      <w:spacing w:before="80" w:after="0" w:line="240" w:lineRule="auto"/>
      <w:jc w:val="both"/>
    </w:pPr>
    <w:rPr>
      <w:rFonts w:eastAsia="Times New Roman"/>
      <w:sz w:val="20"/>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mailto:office@apmhr.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B7CEE-E863-48FB-9379-D6E30608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Janosi Terez-Rozalia</cp:lastModifiedBy>
  <cp:revision>2</cp:revision>
  <cp:lastPrinted>2019-08-13T09:23:00Z</cp:lastPrinted>
  <dcterms:created xsi:type="dcterms:W3CDTF">2020-01-17T06:33:00Z</dcterms:created>
  <dcterms:modified xsi:type="dcterms:W3CDTF">2020-01-17T06:33:00Z</dcterms:modified>
</cp:coreProperties>
</file>