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Default="00DA4E83" w:rsidP="00A549DF">
      <w:pPr>
        <w:pStyle w:val="Heading1"/>
        <w:spacing w:after="120"/>
        <w:jc w:val="center"/>
        <w:rPr>
          <w:rFonts w:ascii="Arial" w:hAnsi="Arial" w:cs="Arial"/>
          <w:b/>
          <w:sz w:val="24"/>
          <w:szCs w:val="24"/>
        </w:rPr>
      </w:pPr>
    </w:p>
    <w:p w:rsidR="00435CED" w:rsidRPr="006F5C55" w:rsidRDefault="00435CED" w:rsidP="00A549DF">
      <w:pPr>
        <w:pStyle w:val="Heading1"/>
        <w:spacing w:after="120"/>
        <w:jc w:val="center"/>
        <w:rPr>
          <w:rFonts w:ascii="Arial" w:hAnsi="Arial" w:cs="Arial"/>
          <w:b/>
          <w:bCs/>
          <w:sz w:val="24"/>
          <w:szCs w:val="24"/>
        </w:rPr>
      </w:pPr>
      <w:r w:rsidRPr="006F5C55">
        <w:rPr>
          <w:rFonts w:ascii="Arial" w:hAnsi="Arial" w:cs="Arial"/>
          <w:b/>
          <w:sz w:val="24"/>
          <w:szCs w:val="24"/>
        </w:rPr>
        <w:t>DECIZIA ETAPEI DE ÎNCADRARE</w:t>
      </w:r>
      <w:r w:rsidRPr="006F5C55">
        <w:rPr>
          <w:rFonts w:ascii="Arial" w:hAnsi="Arial" w:cs="Arial"/>
          <w:b/>
          <w:bCs/>
          <w:sz w:val="24"/>
          <w:szCs w:val="24"/>
        </w:rPr>
        <w:t xml:space="preserve"> </w:t>
      </w:r>
    </w:p>
    <w:p w:rsidR="00DA4E83"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6F5C55"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6F5C55">
        <w:rPr>
          <w:rFonts w:ascii="Arial" w:hAnsi="Arial" w:cs="Arial"/>
          <w:i w:val="0"/>
          <w:sz w:val="24"/>
          <w:szCs w:val="24"/>
          <w:lang w:val="ro-RO"/>
        </w:rPr>
        <w:t>Nr.</w:t>
      </w:r>
      <w:r w:rsidR="00E56393" w:rsidRPr="006F5C55">
        <w:rPr>
          <w:rFonts w:ascii="Arial" w:hAnsi="Arial" w:cs="Arial"/>
          <w:i w:val="0"/>
          <w:sz w:val="24"/>
          <w:szCs w:val="24"/>
          <w:lang w:val="ro-RO"/>
        </w:rPr>
        <w:t xml:space="preserve"> </w:t>
      </w:r>
      <w:proofErr w:type="spellStart"/>
      <w:r w:rsidR="006F5C55">
        <w:rPr>
          <w:rFonts w:ascii="Arial" w:hAnsi="Arial" w:cs="Arial"/>
          <w:i w:val="0"/>
          <w:sz w:val="24"/>
          <w:szCs w:val="24"/>
          <w:lang w:val="ro-RO"/>
        </w:rPr>
        <w:t>Draft</w:t>
      </w:r>
      <w:proofErr w:type="spellEnd"/>
      <w:r w:rsidR="001A7F53" w:rsidRPr="006F5C55">
        <w:rPr>
          <w:rFonts w:ascii="Arial" w:hAnsi="Arial" w:cs="Arial"/>
          <w:i w:val="0"/>
          <w:sz w:val="24"/>
          <w:szCs w:val="24"/>
          <w:lang w:val="ro-RO"/>
        </w:rPr>
        <w:t xml:space="preserve"> </w:t>
      </w:r>
      <w:r w:rsidRPr="006F5C55">
        <w:rPr>
          <w:rFonts w:ascii="Arial" w:hAnsi="Arial" w:cs="Arial"/>
          <w:i w:val="0"/>
          <w:sz w:val="24"/>
          <w:szCs w:val="24"/>
          <w:lang w:val="ro-RO"/>
        </w:rPr>
        <w:t xml:space="preserve">din </w:t>
      </w:r>
      <w:r w:rsidR="00E56393" w:rsidRPr="006F5C55">
        <w:rPr>
          <w:rFonts w:ascii="Arial" w:hAnsi="Arial" w:cs="Arial"/>
          <w:i w:val="0"/>
          <w:sz w:val="24"/>
          <w:szCs w:val="24"/>
          <w:lang w:val="ro-RO"/>
        </w:rPr>
        <w:t>2</w:t>
      </w:r>
      <w:r w:rsidR="006F5C55">
        <w:rPr>
          <w:rFonts w:ascii="Arial" w:hAnsi="Arial" w:cs="Arial"/>
          <w:i w:val="0"/>
          <w:sz w:val="24"/>
          <w:szCs w:val="24"/>
          <w:lang w:val="ro-RO"/>
        </w:rPr>
        <w:t>1</w:t>
      </w:r>
      <w:r w:rsidRPr="006F5C55">
        <w:rPr>
          <w:rFonts w:ascii="Arial" w:hAnsi="Arial" w:cs="Arial"/>
          <w:i w:val="0"/>
          <w:sz w:val="24"/>
          <w:szCs w:val="24"/>
          <w:lang w:val="ro-RO"/>
        </w:rPr>
        <w:t>.</w:t>
      </w:r>
      <w:r w:rsidR="002F04A6" w:rsidRPr="006F5C55">
        <w:rPr>
          <w:rFonts w:ascii="Arial" w:hAnsi="Arial" w:cs="Arial"/>
          <w:i w:val="0"/>
          <w:sz w:val="24"/>
          <w:szCs w:val="24"/>
          <w:lang w:val="ro-RO"/>
        </w:rPr>
        <w:t>0</w:t>
      </w:r>
      <w:r w:rsidR="006F5C55">
        <w:rPr>
          <w:rFonts w:ascii="Arial" w:hAnsi="Arial" w:cs="Arial"/>
          <w:i w:val="0"/>
          <w:sz w:val="24"/>
          <w:szCs w:val="24"/>
          <w:lang w:val="ro-RO"/>
        </w:rPr>
        <w:t>1</w:t>
      </w:r>
      <w:r w:rsidRPr="006F5C55">
        <w:rPr>
          <w:rFonts w:ascii="Arial" w:hAnsi="Arial" w:cs="Arial"/>
          <w:i w:val="0"/>
          <w:sz w:val="24"/>
          <w:szCs w:val="24"/>
          <w:lang w:val="ro-RO"/>
        </w:rPr>
        <w:t>.20</w:t>
      </w:r>
      <w:r w:rsidR="006F5C55">
        <w:rPr>
          <w:rFonts w:ascii="Arial" w:hAnsi="Arial" w:cs="Arial"/>
          <w:i w:val="0"/>
          <w:sz w:val="24"/>
          <w:szCs w:val="24"/>
          <w:lang w:val="ro-RO"/>
        </w:rPr>
        <w:t>20</w:t>
      </w:r>
    </w:p>
    <w:p w:rsidR="00A549DF" w:rsidRPr="006F5C55"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6F5C55">
        <w:rPr>
          <w:rFonts w:ascii="Arial" w:hAnsi="Arial" w:cs="Arial"/>
          <w:sz w:val="24"/>
          <w:szCs w:val="24"/>
          <w:lang w:val="ro-RO"/>
        </w:rPr>
        <w:t xml:space="preserve">     </w:t>
      </w:r>
    </w:p>
    <w:p w:rsidR="00435CED" w:rsidRPr="006F5C55" w:rsidRDefault="00435CED" w:rsidP="00FD3EE9">
      <w:pPr>
        <w:autoSpaceDE w:val="0"/>
        <w:spacing w:after="0" w:line="240" w:lineRule="auto"/>
        <w:ind w:firstLine="426"/>
        <w:jc w:val="both"/>
        <w:rPr>
          <w:rFonts w:ascii="Arial" w:hAnsi="Arial" w:cs="Arial"/>
          <w:sz w:val="24"/>
          <w:szCs w:val="24"/>
          <w:lang w:val="ro-RO"/>
        </w:rPr>
      </w:pPr>
      <w:r w:rsidRPr="006F5C55">
        <w:rPr>
          <w:rFonts w:ascii="Arial" w:hAnsi="Arial" w:cs="Arial"/>
          <w:sz w:val="24"/>
          <w:szCs w:val="24"/>
          <w:lang w:val="ro-RO"/>
        </w:rPr>
        <w:t xml:space="preserve">Ca urmare a solicitării de emitere a acordului de mediu adresate </w:t>
      </w:r>
      <w:r w:rsidR="006F5C55">
        <w:rPr>
          <w:rFonts w:ascii="Arial" w:hAnsi="Arial" w:cs="Arial"/>
          <w:sz w:val="24"/>
          <w:szCs w:val="24"/>
          <w:lang w:val="ro-RO"/>
        </w:rPr>
        <w:t xml:space="preserve">de </w:t>
      </w:r>
      <w:r w:rsidR="006F5C55" w:rsidRPr="006F5C55">
        <w:rPr>
          <w:rFonts w:ascii="Arial" w:hAnsi="Arial" w:cs="Arial"/>
          <w:b/>
          <w:sz w:val="24"/>
          <w:szCs w:val="24"/>
          <w:lang w:val="ro-RO"/>
        </w:rPr>
        <w:t>TANKO F. EVA PFA</w:t>
      </w:r>
      <w:r w:rsidRPr="006F5C55">
        <w:rPr>
          <w:rFonts w:ascii="Arial" w:hAnsi="Arial" w:cs="Arial"/>
          <w:sz w:val="24"/>
          <w:szCs w:val="24"/>
          <w:lang w:val="ro-RO"/>
        </w:rPr>
        <w:t>, cu sediul în</w:t>
      </w:r>
      <w:r w:rsidR="00DB7BAB" w:rsidRPr="006F5C55">
        <w:rPr>
          <w:rFonts w:ascii="Arial" w:hAnsi="Arial" w:cs="Arial"/>
          <w:sz w:val="24"/>
          <w:szCs w:val="24"/>
          <w:lang w:val="ro-RO"/>
        </w:rPr>
        <w:t xml:space="preserve"> </w:t>
      </w:r>
      <w:proofErr w:type="spellStart"/>
      <w:r w:rsidR="00FD3EE9" w:rsidRPr="006F5C55">
        <w:rPr>
          <w:rFonts w:ascii="Arial" w:hAnsi="Arial" w:cs="Arial"/>
          <w:sz w:val="24"/>
          <w:szCs w:val="24"/>
          <w:lang w:val="ro-RO"/>
        </w:rPr>
        <w:t>com</w:t>
      </w:r>
      <w:proofErr w:type="spellEnd"/>
      <w:r w:rsidR="00212FBC" w:rsidRPr="006F5C55">
        <w:rPr>
          <w:rFonts w:ascii="Arial" w:hAnsi="Arial" w:cs="Arial"/>
          <w:sz w:val="24"/>
          <w:szCs w:val="24"/>
          <w:lang w:val="ro-RO"/>
        </w:rPr>
        <w:t xml:space="preserve">. </w:t>
      </w:r>
      <w:r w:rsidR="006F5C55">
        <w:rPr>
          <w:rFonts w:ascii="Arial" w:hAnsi="Arial" w:cs="Arial"/>
          <w:sz w:val="24"/>
          <w:szCs w:val="24"/>
          <w:lang w:val="ro-RO"/>
        </w:rPr>
        <w:t>Lunca de Jos</w:t>
      </w:r>
      <w:r w:rsidR="00212FBC" w:rsidRPr="006F5C55">
        <w:rPr>
          <w:rFonts w:ascii="Arial" w:hAnsi="Arial" w:cs="Arial"/>
          <w:sz w:val="24"/>
          <w:szCs w:val="24"/>
          <w:lang w:val="ro-RO"/>
        </w:rPr>
        <w:t xml:space="preserve">, </w:t>
      </w:r>
      <w:r w:rsidR="00FD3EE9" w:rsidRPr="006F5C55">
        <w:rPr>
          <w:rFonts w:ascii="Arial" w:hAnsi="Arial" w:cs="Arial"/>
          <w:sz w:val="24"/>
          <w:szCs w:val="24"/>
          <w:lang w:val="ro-RO"/>
        </w:rPr>
        <w:t xml:space="preserve">sat </w:t>
      </w:r>
      <w:r w:rsidR="006F5C55">
        <w:rPr>
          <w:rFonts w:ascii="Arial" w:hAnsi="Arial" w:cs="Arial"/>
          <w:sz w:val="24"/>
          <w:szCs w:val="24"/>
          <w:lang w:val="ro-RO"/>
        </w:rPr>
        <w:t>Valea Rece</w:t>
      </w:r>
      <w:r w:rsidR="00FD3EE9" w:rsidRPr="006F5C55">
        <w:rPr>
          <w:rFonts w:ascii="Arial" w:hAnsi="Arial" w:cs="Arial"/>
          <w:sz w:val="24"/>
          <w:szCs w:val="24"/>
          <w:lang w:val="ro-RO"/>
        </w:rPr>
        <w:t>,</w:t>
      </w:r>
      <w:r w:rsidR="00212FBC" w:rsidRPr="006F5C55">
        <w:rPr>
          <w:rFonts w:ascii="Arial" w:hAnsi="Arial" w:cs="Arial"/>
          <w:sz w:val="24"/>
          <w:szCs w:val="24"/>
          <w:lang w:val="ro-RO"/>
        </w:rPr>
        <w:t xml:space="preserve"> nr.</w:t>
      </w:r>
      <w:r w:rsidR="00FD3EE9" w:rsidRPr="006F5C55">
        <w:rPr>
          <w:rFonts w:ascii="Arial" w:hAnsi="Arial" w:cs="Arial"/>
          <w:sz w:val="24"/>
          <w:szCs w:val="24"/>
          <w:lang w:val="ro-RO"/>
        </w:rPr>
        <w:t xml:space="preserve"> </w:t>
      </w:r>
      <w:r w:rsidR="006F5C55">
        <w:rPr>
          <w:rFonts w:ascii="Arial" w:hAnsi="Arial" w:cs="Arial"/>
          <w:sz w:val="24"/>
          <w:szCs w:val="24"/>
          <w:lang w:val="ro-RO"/>
        </w:rPr>
        <w:t>849</w:t>
      </w:r>
      <w:r w:rsidR="00CD3BA7" w:rsidRPr="006F5C55">
        <w:rPr>
          <w:rFonts w:ascii="Arial" w:hAnsi="Arial" w:cs="Arial"/>
          <w:sz w:val="24"/>
          <w:szCs w:val="24"/>
          <w:lang w:val="ro-RO"/>
        </w:rPr>
        <w:t>, jud. Harghita</w:t>
      </w:r>
      <w:r w:rsidR="00B515AC" w:rsidRPr="006F5C55">
        <w:rPr>
          <w:rFonts w:ascii="Arial" w:hAnsi="Arial" w:cs="Arial"/>
          <w:sz w:val="24"/>
          <w:szCs w:val="24"/>
          <w:lang w:val="ro-RO"/>
        </w:rPr>
        <w:t>,</w:t>
      </w:r>
      <w:r w:rsidRPr="006F5C55">
        <w:rPr>
          <w:rFonts w:ascii="Arial" w:hAnsi="Arial" w:cs="Arial"/>
          <w:sz w:val="24"/>
          <w:szCs w:val="24"/>
          <w:lang w:val="ro-RO"/>
        </w:rPr>
        <w:t xml:space="preserve"> înregistrată la APM Harghita cu nr</w:t>
      </w:r>
      <w:r w:rsidR="00FD3EE9" w:rsidRPr="006F5C55">
        <w:rPr>
          <w:rFonts w:ascii="Arial" w:hAnsi="Arial" w:cs="Arial"/>
          <w:sz w:val="24"/>
          <w:szCs w:val="24"/>
          <w:lang w:val="ro-RO"/>
        </w:rPr>
        <w:t xml:space="preserve">. </w:t>
      </w:r>
      <w:r w:rsidR="006F5C55">
        <w:rPr>
          <w:rFonts w:ascii="Arial" w:hAnsi="Arial" w:cs="Arial"/>
          <w:sz w:val="24"/>
          <w:szCs w:val="24"/>
          <w:lang w:val="ro-RO"/>
        </w:rPr>
        <w:t>5115</w:t>
      </w:r>
      <w:r w:rsidRPr="006F5C55">
        <w:rPr>
          <w:rFonts w:ascii="Arial" w:hAnsi="Arial" w:cs="Arial"/>
          <w:spacing w:val="-6"/>
          <w:sz w:val="24"/>
          <w:szCs w:val="24"/>
          <w:lang w:val="ro-RO"/>
        </w:rPr>
        <w:t>/</w:t>
      </w:r>
      <w:r w:rsidR="006F5C55">
        <w:rPr>
          <w:rFonts w:ascii="Arial" w:hAnsi="Arial" w:cs="Arial"/>
          <w:spacing w:val="-6"/>
          <w:sz w:val="24"/>
          <w:szCs w:val="24"/>
          <w:lang w:val="ro-RO"/>
        </w:rPr>
        <w:t>27</w:t>
      </w:r>
      <w:r w:rsidR="00DB7BAB" w:rsidRPr="006F5C55">
        <w:rPr>
          <w:rFonts w:ascii="Arial" w:hAnsi="Arial" w:cs="Arial"/>
          <w:spacing w:val="-6"/>
          <w:sz w:val="24"/>
          <w:szCs w:val="24"/>
          <w:lang w:val="ro-RO"/>
        </w:rPr>
        <w:t>.</w:t>
      </w:r>
      <w:r w:rsidR="00212FBC" w:rsidRPr="006F5C55">
        <w:rPr>
          <w:rFonts w:ascii="Arial" w:hAnsi="Arial" w:cs="Arial"/>
          <w:spacing w:val="-6"/>
          <w:sz w:val="24"/>
          <w:szCs w:val="24"/>
          <w:lang w:val="ro-RO"/>
        </w:rPr>
        <w:t>0</w:t>
      </w:r>
      <w:r w:rsidR="006F5C55">
        <w:rPr>
          <w:rFonts w:ascii="Arial" w:hAnsi="Arial" w:cs="Arial"/>
          <w:spacing w:val="-6"/>
          <w:sz w:val="24"/>
          <w:szCs w:val="24"/>
          <w:lang w:val="ro-RO"/>
        </w:rPr>
        <w:t>5</w:t>
      </w:r>
      <w:r w:rsidR="00DB7BAB" w:rsidRPr="006F5C55">
        <w:rPr>
          <w:rFonts w:ascii="Arial" w:hAnsi="Arial" w:cs="Arial"/>
          <w:spacing w:val="-6"/>
          <w:sz w:val="24"/>
          <w:szCs w:val="24"/>
          <w:lang w:val="ro-RO"/>
        </w:rPr>
        <w:t>.201</w:t>
      </w:r>
      <w:r w:rsidR="00FD3EE9" w:rsidRPr="006F5C55">
        <w:rPr>
          <w:rFonts w:ascii="Arial" w:hAnsi="Arial" w:cs="Arial"/>
          <w:spacing w:val="-6"/>
          <w:sz w:val="24"/>
          <w:szCs w:val="24"/>
          <w:lang w:val="ro-RO"/>
        </w:rPr>
        <w:t>9</w:t>
      </w:r>
      <w:r w:rsidRPr="006F5C55">
        <w:rPr>
          <w:rFonts w:ascii="Arial" w:hAnsi="Arial" w:cs="Arial"/>
          <w:spacing w:val="-6"/>
          <w:sz w:val="24"/>
          <w:szCs w:val="24"/>
          <w:lang w:val="ro-RO"/>
        </w:rPr>
        <w:t>,</w:t>
      </w:r>
      <w:r w:rsidR="00FD3EE9" w:rsidRPr="006F5C55">
        <w:rPr>
          <w:rFonts w:ascii="Arial" w:hAnsi="Arial" w:cs="Arial"/>
          <w:spacing w:val="-6"/>
          <w:sz w:val="24"/>
          <w:szCs w:val="24"/>
          <w:lang w:val="ro-RO"/>
        </w:rPr>
        <w:t xml:space="preserve"> </w:t>
      </w:r>
      <w:r w:rsidR="00212FBC" w:rsidRPr="006F5C55">
        <w:rPr>
          <w:rFonts w:ascii="Arial" w:hAnsi="Arial" w:cs="Arial"/>
          <w:spacing w:val="-6"/>
          <w:sz w:val="24"/>
          <w:szCs w:val="24"/>
          <w:lang w:val="ro-RO"/>
        </w:rPr>
        <w:t xml:space="preserve">completată la </w:t>
      </w:r>
      <w:r w:rsidR="001A7F53" w:rsidRPr="006F5C55">
        <w:rPr>
          <w:rFonts w:ascii="Arial" w:hAnsi="Arial" w:cs="Arial"/>
          <w:spacing w:val="-6"/>
          <w:sz w:val="24"/>
          <w:szCs w:val="24"/>
          <w:lang w:val="ro-RO"/>
        </w:rPr>
        <w:t>nr.</w:t>
      </w:r>
      <w:r w:rsidR="00FD3EE9" w:rsidRPr="006F5C55">
        <w:rPr>
          <w:rFonts w:ascii="Arial" w:hAnsi="Arial" w:cs="Arial"/>
          <w:spacing w:val="-6"/>
          <w:sz w:val="24"/>
          <w:szCs w:val="24"/>
          <w:lang w:val="ro-RO"/>
        </w:rPr>
        <w:t xml:space="preserve"> </w:t>
      </w:r>
      <w:r w:rsidR="006F5C55">
        <w:rPr>
          <w:rFonts w:ascii="Arial" w:hAnsi="Arial" w:cs="Arial"/>
          <w:spacing w:val="-6"/>
          <w:sz w:val="24"/>
          <w:szCs w:val="24"/>
          <w:lang w:val="ro-RO"/>
        </w:rPr>
        <w:t>10965</w:t>
      </w:r>
      <w:r w:rsidR="001A7F53" w:rsidRPr="006F5C55">
        <w:rPr>
          <w:rFonts w:ascii="Arial" w:hAnsi="Arial" w:cs="Arial"/>
          <w:spacing w:val="-6"/>
          <w:sz w:val="24"/>
          <w:szCs w:val="24"/>
          <w:lang w:val="ro-RO"/>
        </w:rPr>
        <w:t>/</w:t>
      </w:r>
      <w:r w:rsidR="00FD3EE9" w:rsidRPr="006F5C55">
        <w:rPr>
          <w:rFonts w:ascii="Arial" w:hAnsi="Arial" w:cs="Arial"/>
          <w:spacing w:val="-6"/>
          <w:sz w:val="24"/>
          <w:szCs w:val="24"/>
          <w:lang w:val="ro-RO"/>
        </w:rPr>
        <w:t>1</w:t>
      </w:r>
      <w:r w:rsidR="006F5C55">
        <w:rPr>
          <w:rFonts w:ascii="Arial" w:hAnsi="Arial" w:cs="Arial"/>
          <w:spacing w:val="-6"/>
          <w:sz w:val="24"/>
          <w:szCs w:val="24"/>
          <w:lang w:val="ro-RO"/>
        </w:rPr>
        <w:t>8</w:t>
      </w:r>
      <w:r w:rsidR="001A7F53" w:rsidRPr="006F5C55">
        <w:rPr>
          <w:rFonts w:ascii="Arial" w:hAnsi="Arial" w:cs="Arial"/>
          <w:spacing w:val="-6"/>
          <w:sz w:val="24"/>
          <w:szCs w:val="24"/>
          <w:lang w:val="ro-RO"/>
        </w:rPr>
        <w:t>.</w:t>
      </w:r>
      <w:r w:rsidR="006F5C55">
        <w:rPr>
          <w:rFonts w:ascii="Arial" w:hAnsi="Arial" w:cs="Arial"/>
          <w:spacing w:val="-6"/>
          <w:sz w:val="24"/>
          <w:szCs w:val="24"/>
          <w:lang w:val="ro-RO"/>
        </w:rPr>
        <w:t>12</w:t>
      </w:r>
      <w:r w:rsidR="001A7F53" w:rsidRPr="006F5C55">
        <w:rPr>
          <w:rFonts w:ascii="Arial" w:hAnsi="Arial" w:cs="Arial"/>
          <w:spacing w:val="-6"/>
          <w:sz w:val="24"/>
          <w:szCs w:val="24"/>
          <w:lang w:val="ro-RO"/>
        </w:rPr>
        <w:t>.201</w:t>
      </w:r>
      <w:r w:rsidR="00FD3EE9" w:rsidRPr="006F5C55">
        <w:rPr>
          <w:rFonts w:ascii="Arial" w:hAnsi="Arial" w:cs="Arial"/>
          <w:spacing w:val="-6"/>
          <w:sz w:val="24"/>
          <w:szCs w:val="24"/>
          <w:lang w:val="ro-RO"/>
        </w:rPr>
        <w:t>9</w:t>
      </w:r>
      <w:r w:rsidR="001A7F53" w:rsidRPr="006F5C55">
        <w:rPr>
          <w:rFonts w:ascii="Arial" w:hAnsi="Arial" w:cs="Arial"/>
          <w:spacing w:val="-6"/>
          <w:sz w:val="24"/>
          <w:szCs w:val="24"/>
          <w:lang w:val="ro-RO"/>
        </w:rPr>
        <w:t>,</w:t>
      </w:r>
      <w:r w:rsidR="00FD3EE9" w:rsidRPr="006F5C55">
        <w:rPr>
          <w:rFonts w:ascii="Arial" w:hAnsi="Arial" w:cs="Arial"/>
          <w:spacing w:val="-6"/>
          <w:sz w:val="24"/>
          <w:szCs w:val="24"/>
          <w:lang w:val="ro-RO"/>
        </w:rPr>
        <w:t xml:space="preserve"> </w:t>
      </w:r>
      <w:r w:rsidR="001A7F53" w:rsidRPr="006F5C55">
        <w:rPr>
          <w:rFonts w:ascii="Arial" w:hAnsi="Arial" w:cs="Arial"/>
          <w:spacing w:val="-6"/>
          <w:sz w:val="24"/>
          <w:szCs w:val="24"/>
          <w:lang w:val="ro-RO"/>
        </w:rPr>
        <w:t>nr.</w:t>
      </w:r>
      <w:r w:rsidR="00FD3EE9" w:rsidRPr="006F5C55">
        <w:rPr>
          <w:rFonts w:ascii="Arial" w:hAnsi="Arial" w:cs="Arial"/>
          <w:spacing w:val="-6"/>
          <w:sz w:val="24"/>
          <w:szCs w:val="24"/>
          <w:lang w:val="ro-RO"/>
        </w:rPr>
        <w:t xml:space="preserve"> </w:t>
      </w:r>
      <w:r w:rsidR="006F5C55">
        <w:rPr>
          <w:rFonts w:ascii="Arial" w:hAnsi="Arial" w:cs="Arial"/>
          <w:spacing w:val="-6"/>
          <w:sz w:val="24"/>
          <w:szCs w:val="24"/>
          <w:lang w:val="ro-RO"/>
        </w:rPr>
        <w:t>11007</w:t>
      </w:r>
      <w:r w:rsidR="001A7F53" w:rsidRPr="006F5C55">
        <w:rPr>
          <w:rFonts w:ascii="Arial" w:hAnsi="Arial" w:cs="Arial"/>
          <w:spacing w:val="-6"/>
          <w:sz w:val="24"/>
          <w:szCs w:val="24"/>
          <w:lang w:val="ro-RO"/>
        </w:rPr>
        <w:t>/</w:t>
      </w:r>
      <w:r w:rsidR="006F5C55">
        <w:rPr>
          <w:rFonts w:ascii="Arial" w:hAnsi="Arial" w:cs="Arial"/>
          <w:spacing w:val="-6"/>
          <w:sz w:val="24"/>
          <w:szCs w:val="24"/>
          <w:lang w:val="ro-RO"/>
        </w:rPr>
        <w:t>19</w:t>
      </w:r>
      <w:r w:rsidR="001A7F53" w:rsidRPr="006F5C55">
        <w:rPr>
          <w:rFonts w:ascii="Arial" w:hAnsi="Arial" w:cs="Arial"/>
          <w:spacing w:val="-6"/>
          <w:sz w:val="24"/>
          <w:szCs w:val="24"/>
          <w:lang w:val="ro-RO"/>
        </w:rPr>
        <w:t>.</w:t>
      </w:r>
      <w:r w:rsidR="006F5C55">
        <w:rPr>
          <w:rFonts w:ascii="Arial" w:hAnsi="Arial" w:cs="Arial"/>
          <w:spacing w:val="-6"/>
          <w:sz w:val="24"/>
          <w:szCs w:val="24"/>
          <w:lang w:val="ro-RO"/>
        </w:rPr>
        <w:t>12.</w:t>
      </w:r>
      <w:r w:rsidR="001A7F53" w:rsidRPr="006F5C55">
        <w:rPr>
          <w:rFonts w:ascii="Arial" w:hAnsi="Arial" w:cs="Arial"/>
          <w:spacing w:val="-6"/>
          <w:sz w:val="24"/>
          <w:szCs w:val="24"/>
          <w:lang w:val="ro-RO"/>
        </w:rPr>
        <w:t>201</w:t>
      </w:r>
      <w:r w:rsidR="0053565F" w:rsidRPr="006F5C55">
        <w:rPr>
          <w:rFonts w:ascii="Arial" w:hAnsi="Arial" w:cs="Arial"/>
          <w:spacing w:val="-6"/>
          <w:sz w:val="24"/>
          <w:szCs w:val="24"/>
          <w:lang w:val="ro-RO"/>
        </w:rPr>
        <w:t>9</w:t>
      </w:r>
      <w:r w:rsidR="006F5C55">
        <w:rPr>
          <w:rFonts w:ascii="Arial" w:hAnsi="Arial" w:cs="Arial"/>
          <w:spacing w:val="-6"/>
          <w:sz w:val="24"/>
          <w:szCs w:val="24"/>
          <w:lang w:val="ro-RO"/>
        </w:rPr>
        <w:t xml:space="preserve"> și</w:t>
      </w:r>
      <w:r w:rsidR="001A7F53" w:rsidRPr="006F5C55">
        <w:rPr>
          <w:rFonts w:ascii="Arial" w:hAnsi="Arial" w:cs="Arial"/>
          <w:spacing w:val="-6"/>
          <w:sz w:val="24"/>
          <w:szCs w:val="24"/>
          <w:lang w:val="ro-RO"/>
        </w:rPr>
        <w:t xml:space="preserve"> </w:t>
      </w:r>
      <w:r w:rsidR="00212FBC" w:rsidRPr="006F5C55">
        <w:rPr>
          <w:rFonts w:ascii="Arial" w:hAnsi="Arial" w:cs="Arial"/>
          <w:spacing w:val="-6"/>
          <w:sz w:val="24"/>
          <w:szCs w:val="24"/>
          <w:lang w:val="ro-RO"/>
        </w:rPr>
        <w:t>nr.</w:t>
      </w:r>
      <w:r w:rsidR="0053565F" w:rsidRPr="006F5C55">
        <w:rPr>
          <w:rFonts w:ascii="Arial" w:hAnsi="Arial" w:cs="Arial"/>
          <w:spacing w:val="-6"/>
          <w:sz w:val="24"/>
          <w:szCs w:val="24"/>
          <w:lang w:val="ro-RO"/>
        </w:rPr>
        <w:t xml:space="preserve"> </w:t>
      </w:r>
      <w:r w:rsidR="006F5C55">
        <w:rPr>
          <w:rFonts w:ascii="Arial" w:hAnsi="Arial" w:cs="Arial"/>
          <w:spacing w:val="-6"/>
          <w:sz w:val="24"/>
          <w:szCs w:val="24"/>
          <w:lang w:val="ro-RO"/>
        </w:rPr>
        <w:t>184/13</w:t>
      </w:r>
      <w:r w:rsidR="001A7F53" w:rsidRPr="006F5C55">
        <w:rPr>
          <w:rFonts w:ascii="Arial" w:hAnsi="Arial" w:cs="Arial"/>
          <w:spacing w:val="-6"/>
          <w:sz w:val="24"/>
          <w:szCs w:val="24"/>
          <w:lang w:val="ro-RO"/>
        </w:rPr>
        <w:t>.0</w:t>
      </w:r>
      <w:r w:rsidR="006F5C55">
        <w:rPr>
          <w:rFonts w:ascii="Arial" w:hAnsi="Arial" w:cs="Arial"/>
          <w:spacing w:val="-6"/>
          <w:sz w:val="24"/>
          <w:szCs w:val="24"/>
          <w:lang w:val="ro-RO"/>
        </w:rPr>
        <w:t>1</w:t>
      </w:r>
      <w:r w:rsidR="0053565F" w:rsidRPr="006F5C55">
        <w:rPr>
          <w:rFonts w:ascii="Arial" w:hAnsi="Arial" w:cs="Arial"/>
          <w:spacing w:val="-6"/>
          <w:sz w:val="24"/>
          <w:szCs w:val="24"/>
          <w:lang w:val="ro-RO"/>
        </w:rPr>
        <w:t>.20</w:t>
      </w:r>
      <w:r w:rsidR="006F5C55">
        <w:rPr>
          <w:rFonts w:ascii="Arial" w:hAnsi="Arial" w:cs="Arial"/>
          <w:spacing w:val="-6"/>
          <w:sz w:val="24"/>
          <w:szCs w:val="24"/>
          <w:lang w:val="ro-RO"/>
        </w:rPr>
        <w:t>20</w:t>
      </w:r>
      <w:r w:rsidR="0053565F" w:rsidRPr="006F5C55">
        <w:rPr>
          <w:rFonts w:ascii="Arial" w:hAnsi="Arial" w:cs="Arial"/>
          <w:spacing w:val="-6"/>
          <w:sz w:val="24"/>
          <w:szCs w:val="24"/>
          <w:lang w:val="ro-RO"/>
        </w:rPr>
        <w:t>,</w:t>
      </w:r>
      <w:r w:rsidRPr="006F5C55">
        <w:rPr>
          <w:rFonts w:ascii="Arial" w:hAnsi="Arial" w:cs="Arial"/>
          <w:sz w:val="24"/>
          <w:szCs w:val="24"/>
          <w:lang w:val="ro-RO"/>
        </w:rPr>
        <w:t xml:space="preserve"> în baza:</w:t>
      </w:r>
    </w:p>
    <w:p w:rsidR="001A7F53" w:rsidRPr="006F5C55"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6F5C55">
        <w:rPr>
          <w:rFonts w:ascii="Arial" w:hAnsi="Arial" w:cs="Arial"/>
          <w:sz w:val="24"/>
          <w:szCs w:val="24"/>
          <w:lang w:val="ro-RO"/>
        </w:rPr>
        <w:t>Legii nr. 292/2018 privind evaluarea impactului anumitor proiecte publice şi private asupra mediului</w:t>
      </w:r>
    </w:p>
    <w:p w:rsidR="001A7F53" w:rsidRPr="006F5C55"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6F5C55">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6F5C55" w:rsidRDefault="001A7F53" w:rsidP="00E4082E">
      <w:pPr>
        <w:spacing w:after="0" w:line="240" w:lineRule="auto"/>
        <w:jc w:val="both"/>
        <w:rPr>
          <w:rFonts w:ascii="Arial" w:hAnsi="Arial" w:cs="Arial"/>
          <w:b/>
          <w:sz w:val="24"/>
          <w:szCs w:val="24"/>
          <w:lang w:val="ro-RO"/>
        </w:rPr>
      </w:pPr>
    </w:p>
    <w:p w:rsidR="001A7F53" w:rsidRPr="006F5C55" w:rsidRDefault="001A7F53" w:rsidP="00E4082E">
      <w:pPr>
        <w:spacing w:after="0" w:line="240" w:lineRule="auto"/>
        <w:jc w:val="both"/>
        <w:rPr>
          <w:rFonts w:ascii="Arial" w:hAnsi="Arial" w:cs="Arial"/>
          <w:b/>
          <w:sz w:val="24"/>
          <w:szCs w:val="24"/>
          <w:lang w:val="ro-RO"/>
        </w:rPr>
      </w:pPr>
      <w:r w:rsidRPr="006F5C55">
        <w:rPr>
          <w:rFonts w:ascii="Arial" w:hAnsi="Arial" w:cs="Arial"/>
          <w:b/>
          <w:sz w:val="24"/>
          <w:szCs w:val="24"/>
          <w:lang w:val="ro-RO"/>
        </w:rPr>
        <w:t xml:space="preserve">Agenţia pentru Protecţia Mediului Harghita decide, </w:t>
      </w:r>
      <w:r w:rsidRPr="006F5C55">
        <w:rPr>
          <w:rFonts w:ascii="Arial" w:hAnsi="Arial" w:cs="Arial"/>
          <w:sz w:val="24"/>
          <w:szCs w:val="24"/>
          <w:lang w:val="ro-RO"/>
        </w:rPr>
        <w:t xml:space="preserve">ca urmare a consultărilor desfăşurate în cadrul şedinţei Comisiei de analiză tehnică din data de </w:t>
      </w:r>
      <w:r w:rsidR="001A1D14">
        <w:rPr>
          <w:rFonts w:ascii="Arial" w:hAnsi="Arial" w:cs="Arial"/>
          <w:sz w:val="24"/>
          <w:szCs w:val="24"/>
          <w:lang w:val="ro-RO"/>
        </w:rPr>
        <w:t>21</w:t>
      </w:r>
      <w:r w:rsidRPr="006F5C55">
        <w:rPr>
          <w:rFonts w:ascii="Arial" w:hAnsi="Arial" w:cs="Arial"/>
          <w:sz w:val="24"/>
          <w:szCs w:val="24"/>
          <w:lang w:val="ro-RO"/>
        </w:rPr>
        <w:t>.0</w:t>
      </w:r>
      <w:r w:rsidR="001A1D14">
        <w:rPr>
          <w:rFonts w:ascii="Arial" w:hAnsi="Arial" w:cs="Arial"/>
          <w:sz w:val="24"/>
          <w:szCs w:val="24"/>
          <w:lang w:val="ro-RO"/>
        </w:rPr>
        <w:t>1</w:t>
      </w:r>
      <w:r w:rsidRPr="006F5C55">
        <w:rPr>
          <w:rFonts w:ascii="Arial" w:hAnsi="Arial" w:cs="Arial"/>
          <w:sz w:val="24"/>
          <w:szCs w:val="24"/>
          <w:lang w:val="ro-RO"/>
        </w:rPr>
        <w:t>.20</w:t>
      </w:r>
      <w:r w:rsidR="001A1D14">
        <w:rPr>
          <w:rFonts w:ascii="Arial" w:hAnsi="Arial" w:cs="Arial"/>
          <w:sz w:val="24"/>
          <w:szCs w:val="24"/>
          <w:lang w:val="ro-RO"/>
        </w:rPr>
        <w:t>20</w:t>
      </w:r>
      <w:r w:rsidRPr="006F5C55">
        <w:rPr>
          <w:rFonts w:ascii="Arial" w:hAnsi="Arial" w:cs="Arial"/>
          <w:sz w:val="24"/>
          <w:szCs w:val="24"/>
          <w:lang w:val="ro-RO"/>
        </w:rPr>
        <w:t xml:space="preserve">, că proiectul </w:t>
      </w:r>
      <w:r w:rsidRPr="006F5C55">
        <w:rPr>
          <w:rFonts w:ascii="Arial" w:hAnsi="Arial" w:cs="Arial"/>
          <w:b/>
          <w:sz w:val="24"/>
          <w:szCs w:val="24"/>
          <w:lang w:val="ro-RO"/>
        </w:rPr>
        <w:t>„</w:t>
      </w:r>
      <w:r w:rsidR="001A1D14">
        <w:rPr>
          <w:rFonts w:ascii="Arial" w:hAnsi="Arial" w:cs="Arial"/>
          <w:b/>
          <w:sz w:val="24"/>
          <w:szCs w:val="24"/>
          <w:lang w:val="ro-RO"/>
        </w:rPr>
        <w:t>Construire grajd</w:t>
      </w:r>
      <w:r w:rsidRPr="006F5C55">
        <w:rPr>
          <w:rFonts w:ascii="Arial" w:hAnsi="Arial" w:cs="Arial"/>
          <w:b/>
          <w:sz w:val="24"/>
          <w:szCs w:val="24"/>
          <w:lang w:val="ro-RO"/>
        </w:rPr>
        <w:t>”</w:t>
      </w:r>
      <w:r w:rsidRPr="006F5C55">
        <w:rPr>
          <w:rFonts w:ascii="Arial" w:hAnsi="Arial" w:cs="Arial"/>
          <w:sz w:val="24"/>
          <w:szCs w:val="24"/>
          <w:lang w:val="ro-RO"/>
        </w:rPr>
        <w:t xml:space="preserve"> propus a fi amplasat în jud. Harghita, </w:t>
      </w:r>
      <w:proofErr w:type="spellStart"/>
      <w:r w:rsidRPr="006F5C55">
        <w:rPr>
          <w:rFonts w:ascii="Arial" w:hAnsi="Arial" w:cs="Arial"/>
          <w:sz w:val="24"/>
          <w:szCs w:val="24"/>
          <w:lang w:val="ro-RO"/>
        </w:rPr>
        <w:t>com</w:t>
      </w:r>
      <w:proofErr w:type="spellEnd"/>
      <w:r w:rsidRPr="006F5C55">
        <w:rPr>
          <w:rFonts w:ascii="Arial" w:hAnsi="Arial" w:cs="Arial"/>
          <w:sz w:val="24"/>
          <w:szCs w:val="24"/>
          <w:lang w:val="ro-RO"/>
        </w:rPr>
        <w:t xml:space="preserve">. </w:t>
      </w:r>
      <w:r w:rsidR="001A1D14">
        <w:rPr>
          <w:rFonts w:ascii="Arial" w:hAnsi="Arial" w:cs="Arial"/>
          <w:sz w:val="24"/>
          <w:szCs w:val="24"/>
          <w:lang w:val="ro-RO"/>
        </w:rPr>
        <w:t>Lunca de Jos</w:t>
      </w:r>
      <w:r w:rsidRPr="006F5C55">
        <w:rPr>
          <w:rFonts w:ascii="Arial" w:hAnsi="Arial" w:cs="Arial"/>
          <w:sz w:val="24"/>
          <w:szCs w:val="24"/>
          <w:lang w:val="ro-RO"/>
        </w:rPr>
        <w:t xml:space="preserve">, sat </w:t>
      </w:r>
      <w:r w:rsidR="001A1D14">
        <w:rPr>
          <w:rFonts w:ascii="Arial" w:hAnsi="Arial" w:cs="Arial"/>
          <w:sz w:val="24"/>
          <w:szCs w:val="24"/>
          <w:lang w:val="ro-RO"/>
        </w:rPr>
        <w:t>Valea Rece</w:t>
      </w:r>
      <w:r w:rsidR="00BF127E" w:rsidRPr="006F5C55">
        <w:rPr>
          <w:rFonts w:ascii="Arial" w:hAnsi="Arial" w:cs="Arial"/>
          <w:sz w:val="24"/>
          <w:szCs w:val="24"/>
          <w:lang w:val="ro-RO"/>
        </w:rPr>
        <w:t xml:space="preserve">, </w:t>
      </w:r>
      <w:r w:rsidR="001A1D14">
        <w:rPr>
          <w:rFonts w:ascii="Arial" w:hAnsi="Arial" w:cs="Arial"/>
          <w:sz w:val="24"/>
          <w:szCs w:val="24"/>
          <w:lang w:val="ro-RO"/>
        </w:rPr>
        <w:t>849</w:t>
      </w:r>
      <w:r w:rsidR="00BF127E" w:rsidRPr="006F5C55">
        <w:rPr>
          <w:rFonts w:ascii="Arial" w:hAnsi="Arial" w:cs="Arial"/>
          <w:sz w:val="24"/>
          <w:szCs w:val="24"/>
          <w:lang w:val="ro-RO"/>
        </w:rPr>
        <w:t>.</w:t>
      </w:r>
      <w:r w:rsidRPr="006F5C55">
        <w:rPr>
          <w:rFonts w:ascii="Arial" w:hAnsi="Arial" w:cs="Arial"/>
          <w:sz w:val="24"/>
          <w:szCs w:val="24"/>
          <w:lang w:val="ro-RO"/>
        </w:rPr>
        <w:t xml:space="preserve"> - nu se supune evaluării impactului asupra mediului</w:t>
      </w:r>
      <w:r w:rsidRPr="006F5C55">
        <w:rPr>
          <w:rFonts w:ascii="Arial" w:hAnsi="Arial" w:cs="Arial"/>
          <w:b/>
          <w:sz w:val="24"/>
          <w:szCs w:val="24"/>
          <w:lang w:val="ro-RO"/>
        </w:rPr>
        <w:t>.</w:t>
      </w:r>
    </w:p>
    <w:p w:rsidR="00E4082E" w:rsidRPr="006F5C55" w:rsidRDefault="00E4082E" w:rsidP="00E4082E">
      <w:pPr>
        <w:spacing w:after="0" w:line="240" w:lineRule="auto"/>
        <w:jc w:val="both"/>
        <w:rPr>
          <w:rFonts w:ascii="Arial" w:eastAsia="Times New Roman" w:hAnsi="Arial" w:cs="Arial"/>
          <w:b/>
          <w:sz w:val="24"/>
          <w:szCs w:val="24"/>
          <w:lang w:val="ro-RO"/>
        </w:rPr>
      </w:pPr>
      <w:r w:rsidRPr="006F5C55">
        <w:rPr>
          <w:rFonts w:ascii="Arial" w:eastAsia="Times New Roman" w:hAnsi="Arial" w:cs="Arial"/>
          <w:b/>
          <w:sz w:val="24"/>
          <w:szCs w:val="24"/>
          <w:lang w:val="ro-RO"/>
        </w:rPr>
        <w:t xml:space="preserve">Justificarea prezentei decizii: </w:t>
      </w:r>
    </w:p>
    <w:p w:rsidR="001A7F53" w:rsidRPr="006F5C55" w:rsidRDefault="001A7F53" w:rsidP="001A7F53">
      <w:pPr>
        <w:autoSpaceDE w:val="0"/>
        <w:autoSpaceDN w:val="0"/>
        <w:adjustRightInd w:val="0"/>
        <w:spacing w:after="0" w:line="240" w:lineRule="auto"/>
        <w:jc w:val="both"/>
        <w:rPr>
          <w:rFonts w:ascii="Arial" w:hAnsi="Arial" w:cs="Arial"/>
          <w:b/>
          <w:sz w:val="24"/>
          <w:szCs w:val="24"/>
          <w:lang w:val="ro-RO"/>
        </w:rPr>
      </w:pPr>
      <w:r w:rsidRPr="006F5C55">
        <w:rPr>
          <w:rFonts w:ascii="Arial" w:hAnsi="Arial" w:cs="Arial"/>
          <w:b/>
          <w:sz w:val="24"/>
          <w:szCs w:val="24"/>
          <w:lang w:val="ro-RO"/>
        </w:rPr>
        <w:t xml:space="preserve">    I. Motivele pe baza cărora s-a stabilit neefectuarea evaluării impactului asupra mediului sunt următoarele:</w:t>
      </w:r>
    </w:p>
    <w:p w:rsidR="001A1D14" w:rsidRDefault="001A7F53" w:rsidP="001A7F53">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a) proiectul se încadrează în prevederile Legii nr. 292/2018 privind evaluarea impactului anumitor proiecte publice şi private asupra mediului, anexa nr. 2, pct. 1 lit. e) </w:t>
      </w:r>
      <w:r w:rsidR="00BF127E" w:rsidRPr="006F5C55">
        <w:rPr>
          <w:rFonts w:ascii="Arial" w:hAnsi="Arial" w:cs="Arial"/>
          <w:sz w:val="24"/>
          <w:szCs w:val="24"/>
          <w:lang w:val="ro-RO"/>
        </w:rPr>
        <w:t>instalații pentru creșterea intensivă a animalelor de fermă, altele decât cele incluse în anexa nr.</w:t>
      </w:r>
      <w:r w:rsidR="001A1D14">
        <w:rPr>
          <w:rFonts w:ascii="Arial" w:hAnsi="Arial" w:cs="Arial"/>
          <w:sz w:val="24"/>
          <w:szCs w:val="24"/>
          <w:lang w:val="ro-RO"/>
        </w:rPr>
        <w:t xml:space="preserve"> 1</w:t>
      </w:r>
    </w:p>
    <w:p w:rsidR="001A7F53" w:rsidRPr="006F5C55" w:rsidRDefault="001A7F53" w:rsidP="001A7F53">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b) Justificarea potrivit criteriilor prevăzute în anexa nr. 3;</w:t>
      </w:r>
    </w:p>
    <w:p w:rsidR="001A7F53" w:rsidRPr="006F5C55" w:rsidRDefault="001A7F53" w:rsidP="001A7F53">
      <w:pPr>
        <w:autoSpaceDE w:val="0"/>
        <w:autoSpaceDN w:val="0"/>
        <w:adjustRightInd w:val="0"/>
        <w:spacing w:after="0" w:line="240" w:lineRule="auto"/>
        <w:jc w:val="both"/>
        <w:rPr>
          <w:rFonts w:ascii="Arial" w:hAnsi="Arial" w:cs="Arial"/>
          <w:b/>
          <w:sz w:val="24"/>
          <w:szCs w:val="24"/>
          <w:lang w:val="ro-RO"/>
        </w:rPr>
      </w:pPr>
      <w:r w:rsidRPr="006F5C55">
        <w:rPr>
          <w:rFonts w:ascii="Arial" w:hAnsi="Arial" w:cs="Arial"/>
          <w:b/>
          <w:sz w:val="24"/>
          <w:szCs w:val="24"/>
          <w:lang w:val="ro-RO"/>
        </w:rPr>
        <w:t xml:space="preserve">    1. Caracteristicile proiectului</w:t>
      </w:r>
    </w:p>
    <w:p w:rsidR="00FF3A53" w:rsidRPr="006F5C55" w:rsidRDefault="00FF3A53" w:rsidP="00AE1187">
      <w:pPr>
        <w:autoSpaceDE w:val="0"/>
        <w:autoSpaceDN w:val="0"/>
        <w:adjustRightInd w:val="0"/>
        <w:spacing w:after="0" w:line="240" w:lineRule="auto"/>
        <w:jc w:val="both"/>
        <w:rPr>
          <w:rFonts w:ascii="Arial" w:hAnsi="Arial" w:cs="Arial"/>
          <w:b/>
          <w:i/>
          <w:sz w:val="24"/>
          <w:szCs w:val="24"/>
          <w:lang w:val="ro-RO"/>
        </w:rPr>
      </w:pPr>
      <w:r w:rsidRPr="006F5C55">
        <w:rPr>
          <w:rFonts w:ascii="Arial" w:hAnsi="Arial" w:cs="Arial"/>
          <w:b/>
          <w:i/>
          <w:sz w:val="24"/>
          <w:szCs w:val="24"/>
          <w:lang w:val="ro-RO"/>
        </w:rPr>
        <w:t>a) dimensiunea și concepția întregului proiect:</w:t>
      </w:r>
    </w:p>
    <w:p w:rsidR="00AE1187" w:rsidRDefault="00AE1187" w:rsidP="00AE1187">
      <w:pPr>
        <w:shd w:val="clear" w:color="auto" w:fill="FFFFFF"/>
        <w:spacing w:after="0"/>
        <w:ind w:firstLine="720"/>
        <w:jc w:val="both"/>
        <w:rPr>
          <w:rFonts w:ascii="Arial" w:hAnsi="Arial" w:cs="Arial"/>
          <w:sz w:val="24"/>
          <w:szCs w:val="24"/>
          <w:lang w:val="ro-RO" w:eastAsia="ro-RO"/>
        </w:rPr>
      </w:pPr>
      <w:r w:rsidRPr="006F5C55">
        <w:rPr>
          <w:rFonts w:ascii="Arial" w:hAnsi="Arial" w:cs="Arial"/>
          <w:sz w:val="24"/>
          <w:szCs w:val="24"/>
          <w:lang w:val="ro-RO" w:eastAsia="ro-RO"/>
        </w:rPr>
        <w:t>Proiectul pr</w:t>
      </w:r>
      <w:r w:rsidR="00D56B46">
        <w:rPr>
          <w:rFonts w:ascii="Arial" w:hAnsi="Arial" w:cs="Arial"/>
          <w:sz w:val="24"/>
          <w:szCs w:val="24"/>
          <w:lang w:val="ro-RO" w:eastAsia="ro-RO"/>
        </w:rPr>
        <w:t xml:space="preserve">evede </w:t>
      </w:r>
      <w:r w:rsidR="008F670C">
        <w:rPr>
          <w:rFonts w:ascii="Arial" w:hAnsi="Arial" w:cs="Arial"/>
          <w:sz w:val="24"/>
          <w:szCs w:val="24"/>
          <w:lang w:val="ro-RO" w:eastAsia="ro-RO"/>
        </w:rPr>
        <w:t>realizarea unui grajd cu suprafața construită de 268mp</w:t>
      </w:r>
      <w:r w:rsidR="00D56B46">
        <w:rPr>
          <w:rFonts w:ascii="Arial" w:hAnsi="Arial" w:cs="Arial"/>
          <w:sz w:val="24"/>
          <w:szCs w:val="24"/>
          <w:lang w:val="ro-RO" w:eastAsia="ro-RO"/>
        </w:rPr>
        <w:t xml:space="preserve"> pentru creșterea vaci de lapte, cu regim de înălțime P, și amenajările necesare desfășurării activității.</w:t>
      </w:r>
    </w:p>
    <w:p w:rsidR="00D56B46" w:rsidRDefault="00D56B46" w:rsidP="00AE1187">
      <w:pPr>
        <w:shd w:val="clear" w:color="auto" w:fill="FFFFFF"/>
        <w:spacing w:after="0"/>
        <w:ind w:firstLine="720"/>
        <w:jc w:val="both"/>
        <w:rPr>
          <w:rFonts w:ascii="Arial" w:hAnsi="Arial" w:cs="Arial"/>
          <w:sz w:val="24"/>
          <w:szCs w:val="24"/>
          <w:lang w:val="ro-RO" w:eastAsia="ro-RO"/>
        </w:rPr>
      </w:pPr>
      <w:r>
        <w:rPr>
          <w:rFonts w:ascii="Arial" w:hAnsi="Arial" w:cs="Arial"/>
          <w:sz w:val="24"/>
          <w:szCs w:val="24"/>
          <w:lang w:val="ro-RO" w:eastAsia="ro-RO"/>
        </w:rPr>
        <w:t xml:space="preserve">Grajdul va avea capacitatea de 15 locuri, cu următoarele spații: </w:t>
      </w:r>
      <w:r w:rsidR="0067649F">
        <w:rPr>
          <w:rFonts w:ascii="Arial" w:hAnsi="Arial" w:cs="Arial"/>
          <w:sz w:val="24"/>
          <w:szCs w:val="24"/>
          <w:lang w:val="ro-RO" w:eastAsia="ro-RO"/>
        </w:rPr>
        <w:t>funcționale:</w:t>
      </w:r>
    </w:p>
    <w:p w:rsidR="0067649F" w:rsidRDefault="0067649F" w:rsidP="0067649F">
      <w:pPr>
        <w:pStyle w:val="ListParagraph"/>
        <w:numPr>
          <w:ilvl w:val="0"/>
          <w:numId w:val="31"/>
        </w:numPr>
        <w:shd w:val="clear" w:color="auto" w:fill="FFFFFF"/>
        <w:spacing w:after="0"/>
        <w:jc w:val="both"/>
        <w:rPr>
          <w:rFonts w:ascii="Arial" w:hAnsi="Arial" w:cs="Arial"/>
          <w:sz w:val="24"/>
          <w:szCs w:val="24"/>
          <w:lang w:val="ro-RO" w:eastAsia="ro-RO"/>
        </w:rPr>
      </w:pPr>
      <w:r>
        <w:rPr>
          <w:rFonts w:ascii="Arial" w:hAnsi="Arial" w:cs="Arial"/>
          <w:sz w:val="24"/>
          <w:szCs w:val="24"/>
          <w:lang w:val="ro-RO" w:eastAsia="ro-RO"/>
        </w:rPr>
        <w:t>Hală adăpost vaci</w:t>
      </w:r>
      <w:r w:rsidR="002A1DE9">
        <w:rPr>
          <w:rFonts w:ascii="Arial" w:hAnsi="Arial" w:cs="Arial"/>
          <w:sz w:val="24"/>
          <w:szCs w:val="24"/>
          <w:lang w:val="ro-RO" w:eastAsia="ro-RO"/>
        </w:rPr>
        <w:t xml:space="preserve"> (grup sanitar, aleea furajare, boxă de fătare, zonă tineret 0-6 luni, zonă tineret 6luni-2 ani, zonă vaci lapte </w:t>
      </w:r>
      <w:r>
        <w:rPr>
          <w:rFonts w:ascii="Arial" w:hAnsi="Arial" w:cs="Arial"/>
          <w:sz w:val="24"/>
          <w:szCs w:val="24"/>
          <w:lang w:val="ro-RO" w:eastAsia="ro-RO"/>
        </w:rPr>
        <w:t>268mp</w:t>
      </w:r>
    </w:p>
    <w:p w:rsidR="0067649F" w:rsidRDefault="0067649F" w:rsidP="0067649F">
      <w:pPr>
        <w:pStyle w:val="ListParagraph"/>
        <w:numPr>
          <w:ilvl w:val="0"/>
          <w:numId w:val="31"/>
        </w:numPr>
        <w:shd w:val="clear" w:color="auto" w:fill="FFFFFF"/>
        <w:spacing w:after="0"/>
        <w:jc w:val="both"/>
        <w:rPr>
          <w:rFonts w:ascii="Arial" w:hAnsi="Arial" w:cs="Arial"/>
          <w:sz w:val="24"/>
          <w:szCs w:val="24"/>
          <w:lang w:val="ro-RO" w:eastAsia="ro-RO"/>
        </w:rPr>
      </w:pPr>
      <w:r>
        <w:rPr>
          <w:rFonts w:ascii="Arial" w:hAnsi="Arial" w:cs="Arial"/>
          <w:sz w:val="24"/>
          <w:szCs w:val="24"/>
          <w:lang w:val="ro-RO" w:eastAsia="ro-RO"/>
        </w:rPr>
        <w:t>Bazin îngropat dejecții lichide și solide</w:t>
      </w:r>
    </w:p>
    <w:p w:rsidR="0067649F" w:rsidRDefault="0067649F" w:rsidP="0067649F">
      <w:pPr>
        <w:pStyle w:val="ListParagraph"/>
        <w:numPr>
          <w:ilvl w:val="0"/>
          <w:numId w:val="31"/>
        </w:numPr>
        <w:shd w:val="clear" w:color="auto" w:fill="FFFFFF"/>
        <w:spacing w:after="0"/>
        <w:jc w:val="both"/>
        <w:rPr>
          <w:rFonts w:ascii="Arial" w:hAnsi="Arial" w:cs="Arial"/>
          <w:sz w:val="24"/>
          <w:szCs w:val="24"/>
          <w:lang w:val="ro-RO" w:eastAsia="ro-RO"/>
        </w:rPr>
      </w:pPr>
      <w:r>
        <w:rPr>
          <w:rFonts w:ascii="Arial" w:hAnsi="Arial" w:cs="Arial"/>
          <w:sz w:val="24"/>
          <w:szCs w:val="24"/>
          <w:lang w:val="ro-RO" w:eastAsia="ro-RO"/>
        </w:rPr>
        <w:t>Platformă furaje</w:t>
      </w:r>
    </w:p>
    <w:p w:rsidR="0067649F" w:rsidRDefault="0067649F" w:rsidP="0067649F">
      <w:pPr>
        <w:pStyle w:val="ListParagraph"/>
        <w:numPr>
          <w:ilvl w:val="0"/>
          <w:numId w:val="31"/>
        </w:numPr>
        <w:shd w:val="clear" w:color="auto" w:fill="FFFFFF"/>
        <w:spacing w:after="0"/>
        <w:jc w:val="both"/>
        <w:rPr>
          <w:rFonts w:ascii="Arial" w:hAnsi="Arial" w:cs="Arial"/>
          <w:sz w:val="24"/>
          <w:szCs w:val="24"/>
          <w:lang w:val="ro-RO" w:eastAsia="ro-RO"/>
        </w:rPr>
      </w:pPr>
      <w:r>
        <w:rPr>
          <w:rFonts w:ascii="Arial" w:hAnsi="Arial" w:cs="Arial"/>
          <w:sz w:val="24"/>
          <w:szCs w:val="24"/>
          <w:lang w:val="ro-RO" w:eastAsia="ro-RO"/>
        </w:rPr>
        <w:t>Alei în incinta proprietății</w:t>
      </w:r>
    </w:p>
    <w:p w:rsidR="0067649F" w:rsidRPr="0067649F" w:rsidRDefault="0067649F" w:rsidP="0067649F">
      <w:pPr>
        <w:pStyle w:val="ListParagraph"/>
        <w:numPr>
          <w:ilvl w:val="0"/>
          <w:numId w:val="31"/>
        </w:numPr>
        <w:shd w:val="clear" w:color="auto" w:fill="FFFFFF"/>
        <w:spacing w:after="0"/>
        <w:jc w:val="both"/>
        <w:rPr>
          <w:rFonts w:ascii="Arial" w:hAnsi="Arial" w:cs="Arial"/>
          <w:sz w:val="24"/>
          <w:szCs w:val="24"/>
          <w:lang w:val="ro-RO" w:eastAsia="ro-RO"/>
        </w:rPr>
      </w:pPr>
      <w:r>
        <w:rPr>
          <w:rFonts w:ascii="Arial" w:hAnsi="Arial" w:cs="Arial"/>
          <w:sz w:val="24"/>
          <w:szCs w:val="24"/>
          <w:lang w:val="ro-RO" w:eastAsia="ro-RO"/>
        </w:rPr>
        <w:t>Spațiu verde</w:t>
      </w:r>
    </w:p>
    <w:p w:rsidR="000F21B7" w:rsidRPr="006F5C55" w:rsidRDefault="000F21B7" w:rsidP="000F21B7">
      <w:pPr>
        <w:pStyle w:val="ListParagraph"/>
        <w:shd w:val="clear" w:color="auto" w:fill="FFFFFF"/>
        <w:spacing w:after="0"/>
        <w:rPr>
          <w:rFonts w:ascii="Verdana" w:hAnsi="Verdana"/>
          <w:lang w:val="ro-RO" w:eastAsia="ro-RO"/>
        </w:rPr>
      </w:pPr>
      <w:r w:rsidRPr="006F5C55">
        <w:rPr>
          <w:rFonts w:ascii="Arial" w:hAnsi="Arial" w:cs="Arial"/>
          <w:b/>
          <w:sz w:val="24"/>
          <w:szCs w:val="24"/>
          <w:lang w:val="ro-RO" w:eastAsia="ro-RO"/>
        </w:rPr>
        <w:t>Utilități:</w:t>
      </w:r>
    </w:p>
    <w:p w:rsidR="000F21B7" w:rsidRPr="006F5C55" w:rsidRDefault="000F21B7" w:rsidP="000F21B7">
      <w:pPr>
        <w:pStyle w:val="BodyText10"/>
        <w:shd w:val="clear" w:color="auto" w:fill="auto"/>
        <w:tabs>
          <w:tab w:val="left" w:pos="1390"/>
        </w:tabs>
        <w:spacing w:before="0" w:after="0" w:line="240" w:lineRule="auto"/>
        <w:ind w:left="40" w:right="260" w:firstLine="0"/>
        <w:contextualSpacing/>
        <w:jc w:val="both"/>
        <w:rPr>
          <w:i/>
          <w:sz w:val="24"/>
          <w:szCs w:val="24"/>
          <w:lang w:val="ro-RO"/>
        </w:rPr>
      </w:pPr>
      <w:r w:rsidRPr="006F5C55">
        <w:rPr>
          <w:i/>
          <w:sz w:val="24"/>
          <w:szCs w:val="24"/>
          <w:lang w:val="ro-RO"/>
        </w:rPr>
        <w:t>Alimentare cu apa – se va realiza d</w:t>
      </w:r>
      <w:r w:rsidR="0067649F">
        <w:rPr>
          <w:i/>
          <w:sz w:val="24"/>
          <w:szCs w:val="24"/>
          <w:lang w:val="ro-RO"/>
        </w:rPr>
        <w:t xml:space="preserve">in puț săpat existent H=6,0m, </w:t>
      </w:r>
      <w:proofErr w:type="spellStart"/>
      <w:r w:rsidR="0067649F">
        <w:rPr>
          <w:i/>
          <w:sz w:val="24"/>
          <w:szCs w:val="24"/>
          <w:lang w:val="ro-RO"/>
        </w:rPr>
        <w:t>Dn</w:t>
      </w:r>
      <w:proofErr w:type="spellEnd"/>
      <w:r w:rsidR="0067649F">
        <w:rPr>
          <w:i/>
          <w:sz w:val="24"/>
          <w:szCs w:val="24"/>
          <w:lang w:val="ro-RO"/>
        </w:rPr>
        <w:t>=900mm.</w:t>
      </w:r>
    </w:p>
    <w:p w:rsidR="0028329B" w:rsidRDefault="000F21B7" w:rsidP="002A1DE9">
      <w:pPr>
        <w:spacing w:after="0"/>
        <w:jc w:val="both"/>
        <w:rPr>
          <w:rFonts w:ascii="Arial" w:hAnsi="Arial" w:cs="Arial"/>
          <w:sz w:val="24"/>
          <w:szCs w:val="24"/>
          <w:lang w:val="ro-RO"/>
        </w:rPr>
      </w:pPr>
      <w:r w:rsidRPr="006F5C55">
        <w:rPr>
          <w:rFonts w:ascii="Arial" w:hAnsi="Arial" w:cs="Arial"/>
          <w:i/>
          <w:sz w:val="24"/>
          <w:szCs w:val="24"/>
          <w:lang w:val="ro-RO"/>
        </w:rPr>
        <w:t>Evacuarea apelor uzate</w:t>
      </w:r>
      <w:r w:rsidRPr="006F5C55">
        <w:rPr>
          <w:rFonts w:ascii="Arial" w:hAnsi="Arial" w:cs="Arial"/>
          <w:sz w:val="24"/>
          <w:szCs w:val="24"/>
          <w:lang w:val="ro-RO"/>
        </w:rPr>
        <w:t xml:space="preserve">: </w:t>
      </w:r>
    </w:p>
    <w:p w:rsidR="0028329B" w:rsidRDefault="0060738C" w:rsidP="0028329B">
      <w:pPr>
        <w:pStyle w:val="ListParagraph"/>
        <w:numPr>
          <w:ilvl w:val="0"/>
          <w:numId w:val="32"/>
        </w:numPr>
        <w:spacing w:after="0"/>
        <w:jc w:val="both"/>
        <w:rPr>
          <w:rFonts w:ascii="Arial" w:hAnsi="Arial" w:cs="Arial"/>
          <w:sz w:val="24"/>
          <w:szCs w:val="24"/>
        </w:rPr>
      </w:pPr>
      <w:proofErr w:type="spellStart"/>
      <w:r w:rsidRPr="0028329B">
        <w:rPr>
          <w:rFonts w:ascii="Arial" w:hAnsi="Arial" w:cs="Arial"/>
          <w:sz w:val="24"/>
          <w:szCs w:val="24"/>
        </w:rPr>
        <w:lastRenderedPageBreak/>
        <w:t>Apele</w:t>
      </w:r>
      <w:proofErr w:type="spellEnd"/>
      <w:r w:rsidRPr="0028329B">
        <w:rPr>
          <w:rFonts w:ascii="Arial" w:hAnsi="Arial" w:cs="Arial"/>
          <w:sz w:val="24"/>
          <w:szCs w:val="24"/>
        </w:rPr>
        <w:t xml:space="preserve"> </w:t>
      </w:r>
      <w:proofErr w:type="spellStart"/>
      <w:r w:rsidRPr="0028329B">
        <w:rPr>
          <w:rFonts w:ascii="Arial" w:hAnsi="Arial" w:cs="Arial"/>
          <w:sz w:val="24"/>
          <w:szCs w:val="24"/>
        </w:rPr>
        <w:t>uzate</w:t>
      </w:r>
      <w:proofErr w:type="spellEnd"/>
      <w:r w:rsidRPr="0028329B">
        <w:rPr>
          <w:rFonts w:ascii="Arial" w:hAnsi="Arial" w:cs="Arial"/>
          <w:sz w:val="24"/>
          <w:szCs w:val="24"/>
        </w:rPr>
        <w:t xml:space="preserve"> </w:t>
      </w:r>
      <w:proofErr w:type="spellStart"/>
      <w:r w:rsidRPr="0028329B">
        <w:rPr>
          <w:rFonts w:ascii="Arial" w:hAnsi="Arial" w:cs="Arial"/>
          <w:sz w:val="24"/>
          <w:szCs w:val="24"/>
        </w:rPr>
        <w:t>menajere</w:t>
      </w:r>
      <w:proofErr w:type="spellEnd"/>
      <w:r w:rsidRPr="0028329B">
        <w:rPr>
          <w:rFonts w:ascii="Arial" w:hAnsi="Arial" w:cs="Arial"/>
          <w:sz w:val="24"/>
          <w:szCs w:val="24"/>
        </w:rPr>
        <w:t xml:space="preserve"> din incinta grupului sanitar din interiorul grajdului vor fi evacuate </w:t>
      </w:r>
      <w:proofErr w:type="spellStart"/>
      <w:r w:rsidRPr="0028329B">
        <w:rPr>
          <w:rFonts w:ascii="Arial" w:hAnsi="Arial" w:cs="Arial"/>
          <w:sz w:val="24"/>
          <w:szCs w:val="24"/>
        </w:rPr>
        <w:t>în</w:t>
      </w:r>
      <w:proofErr w:type="spellEnd"/>
      <w:r w:rsidRPr="0028329B">
        <w:rPr>
          <w:rFonts w:ascii="Arial" w:hAnsi="Arial" w:cs="Arial"/>
          <w:sz w:val="24"/>
          <w:szCs w:val="24"/>
        </w:rPr>
        <w:t xml:space="preserve"> </w:t>
      </w:r>
      <w:proofErr w:type="spellStart"/>
      <w:r w:rsidRPr="0028329B">
        <w:rPr>
          <w:rFonts w:ascii="Arial" w:hAnsi="Arial" w:cs="Arial"/>
          <w:sz w:val="24"/>
          <w:szCs w:val="24"/>
        </w:rPr>
        <w:t>bazinul</w:t>
      </w:r>
      <w:proofErr w:type="spellEnd"/>
      <w:r w:rsidRPr="0028329B">
        <w:rPr>
          <w:rFonts w:ascii="Arial" w:hAnsi="Arial" w:cs="Arial"/>
          <w:sz w:val="24"/>
          <w:szCs w:val="24"/>
        </w:rPr>
        <w:t xml:space="preserve"> </w:t>
      </w:r>
      <w:proofErr w:type="spellStart"/>
      <w:r w:rsidRPr="0028329B">
        <w:rPr>
          <w:rFonts w:ascii="Arial" w:hAnsi="Arial" w:cs="Arial"/>
          <w:sz w:val="24"/>
          <w:szCs w:val="24"/>
        </w:rPr>
        <w:t>etanș</w:t>
      </w:r>
      <w:proofErr w:type="spellEnd"/>
      <w:r w:rsidRPr="0028329B">
        <w:rPr>
          <w:rFonts w:ascii="Arial" w:hAnsi="Arial" w:cs="Arial"/>
          <w:sz w:val="24"/>
          <w:szCs w:val="24"/>
        </w:rPr>
        <w:t xml:space="preserve"> </w:t>
      </w:r>
      <w:proofErr w:type="spellStart"/>
      <w:r w:rsidRPr="0028329B">
        <w:rPr>
          <w:rFonts w:ascii="Arial" w:hAnsi="Arial" w:cs="Arial"/>
          <w:sz w:val="24"/>
          <w:szCs w:val="24"/>
        </w:rPr>
        <w:t>vidanjabil</w:t>
      </w:r>
      <w:proofErr w:type="spellEnd"/>
      <w:r w:rsidRPr="0028329B">
        <w:rPr>
          <w:rFonts w:ascii="Arial" w:hAnsi="Arial" w:cs="Arial"/>
          <w:sz w:val="24"/>
          <w:szCs w:val="24"/>
        </w:rPr>
        <w:t xml:space="preserve"> existent de 8mc.</w:t>
      </w:r>
    </w:p>
    <w:p w:rsidR="0060738C" w:rsidRPr="0028329B" w:rsidRDefault="0060738C" w:rsidP="0028329B">
      <w:pPr>
        <w:pStyle w:val="ListParagraph"/>
        <w:numPr>
          <w:ilvl w:val="0"/>
          <w:numId w:val="32"/>
        </w:numPr>
        <w:spacing w:after="0"/>
        <w:jc w:val="both"/>
        <w:rPr>
          <w:rFonts w:ascii="Arial" w:hAnsi="Arial" w:cs="Arial"/>
          <w:sz w:val="24"/>
          <w:szCs w:val="24"/>
        </w:rPr>
      </w:pPr>
      <w:proofErr w:type="spellStart"/>
      <w:r w:rsidRPr="0028329B">
        <w:rPr>
          <w:rFonts w:ascii="Arial" w:hAnsi="Arial" w:cs="Arial"/>
          <w:spacing w:val="-2"/>
          <w:sz w:val="24"/>
          <w:szCs w:val="24"/>
          <w:lang w:val="fr-FR"/>
        </w:rPr>
        <w:t>Apele</w:t>
      </w:r>
      <w:proofErr w:type="spellEnd"/>
      <w:r w:rsidRPr="0028329B">
        <w:rPr>
          <w:rFonts w:ascii="Arial" w:hAnsi="Arial" w:cs="Arial"/>
          <w:spacing w:val="-2"/>
          <w:sz w:val="24"/>
          <w:szCs w:val="24"/>
          <w:lang w:val="fr-FR"/>
        </w:rPr>
        <w:t xml:space="preserve"> </w:t>
      </w:r>
      <w:proofErr w:type="spellStart"/>
      <w:r w:rsidRPr="0028329B">
        <w:rPr>
          <w:rFonts w:ascii="Arial" w:hAnsi="Arial" w:cs="Arial"/>
          <w:spacing w:val="-2"/>
          <w:sz w:val="24"/>
          <w:szCs w:val="24"/>
          <w:lang w:val="fr-FR"/>
        </w:rPr>
        <w:t>uzate</w:t>
      </w:r>
      <w:proofErr w:type="spellEnd"/>
      <w:r w:rsidRPr="0028329B">
        <w:rPr>
          <w:rFonts w:ascii="Arial" w:hAnsi="Arial" w:cs="Arial"/>
          <w:spacing w:val="-2"/>
          <w:sz w:val="24"/>
          <w:szCs w:val="24"/>
          <w:lang w:val="fr-FR"/>
        </w:rPr>
        <w:t xml:space="preserve"> </w:t>
      </w:r>
      <w:proofErr w:type="spellStart"/>
      <w:r w:rsidRPr="0028329B">
        <w:rPr>
          <w:rFonts w:ascii="Arial" w:hAnsi="Arial" w:cs="Arial"/>
          <w:spacing w:val="-2"/>
          <w:sz w:val="24"/>
          <w:szCs w:val="24"/>
          <w:lang w:val="fr-FR"/>
        </w:rPr>
        <w:t>tehnologice</w:t>
      </w:r>
      <w:proofErr w:type="spellEnd"/>
      <w:r w:rsidRPr="0028329B">
        <w:rPr>
          <w:rFonts w:ascii="Arial" w:hAnsi="Arial" w:cs="Arial"/>
          <w:spacing w:val="-2"/>
          <w:sz w:val="24"/>
          <w:szCs w:val="24"/>
          <w:lang w:val="fr-FR"/>
        </w:rPr>
        <w:t xml:space="preserve"> (</w:t>
      </w:r>
      <w:proofErr w:type="spellStart"/>
      <w:r w:rsidRPr="0028329B">
        <w:rPr>
          <w:rFonts w:ascii="Arial" w:hAnsi="Arial" w:cs="Arial"/>
          <w:spacing w:val="-2"/>
          <w:sz w:val="24"/>
          <w:szCs w:val="24"/>
          <w:lang w:val="fr-FR"/>
        </w:rPr>
        <w:t>dejectiile</w:t>
      </w:r>
      <w:proofErr w:type="spellEnd"/>
      <w:r w:rsidRPr="0028329B">
        <w:rPr>
          <w:rFonts w:ascii="Arial" w:hAnsi="Arial" w:cs="Arial"/>
          <w:spacing w:val="-2"/>
          <w:sz w:val="24"/>
          <w:szCs w:val="24"/>
          <w:lang w:val="fr-FR"/>
        </w:rPr>
        <w:t xml:space="preserve"> solide si </w:t>
      </w:r>
      <w:proofErr w:type="spellStart"/>
      <w:r w:rsidRPr="0028329B">
        <w:rPr>
          <w:rFonts w:ascii="Arial" w:hAnsi="Arial" w:cs="Arial"/>
          <w:spacing w:val="-2"/>
          <w:sz w:val="24"/>
          <w:szCs w:val="24"/>
          <w:lang w:val="fr-FR"/>
        </w:rPr>
        <w:t>lichide</w:t>
      </w:r>
      <w:proofErr w:type="spellEnd"/>
      <w:r w:rsidRPr="0028329B">
        <w:rPr>
          <w:rFonts w:ascii="Arial" w:hAnsi="Arial" w:cs="Arial"/>
          <w:spacing w:val="-2"/>
          <w:sz w:val="24"/>
          <w:szCs w:val="24"/>
          <w:lang w:val="fr-FR"/>
        </w:rPr>
        <w:t xml:space="preserve">+ </w:t>
      </w:r>
      <w:proofErr w:type="spellStart"/>
      <w:r w:rsidRPr="0028329B">
        <w:rPr>
          <w:rFonts w:ascii="Arial" w:hAnsi="Arial" w:cs="Arial"/>
          <w:spacing w:val="-2"/>
          <w:sz w:val="24"/>
          <w:szCs w:val="24"/>
          <w:lang w:val="fr-FR"/>
        </w:rPr>
        <w:t>apele</w:t>
      </w:r>
      <w:proofErr w:type="spellEnd"/>
      <w:r w:rsidRPr="0028329B">
        <w:rPr>
          <w:rFonts w:ascii="Arial" w:hAnsi="Arial" w:cs="Arial"/>
          <w:spacing w:val="-2"/>
          <w:sz w:val="24"/>
          <w:szCs w:val="24"/>
          <w:lang w:val="fr-FR"/>
        </w:rPr>
        <w:t xml:space="preserve"> de la </w:t>
      </w:r>
      <w:proofErr w:type="spellStart"/>
      <w:r w:rsidRPr="0028329B">
        <w:rPr>
          <w:rFonts w:ascii="Arial" w:hAnsi="Arial" w:cs="Arial"/>
          <w:spacing w:val="-2"/>
          <w:sz w:val="24"/>
          <w:szCs w:val="24"/>
          <w:lang w:val="fr-FR"/>
        </w:rPr>
        <w:t>igienizari</w:t>
      </w:r>
      <w:proofErr w:type="spellEnd"/>
      <w:r w:rsidRPr="0028329B">
        <w:rPr>
          <w:rFonts w:ascii="Arial" w:hAnsi="Arial" w:cs="Arial"/>
          <w:spacing w:val="-2"/>
          <w:sz w:val="24"/>
          <w:szCs w:val="24"/>
          <w:lang w:val="fr-FR"/>
        </w:rPr>
        <w:t xml:space="preserve">): se vor </w:t>
      </w:r>
      <w:proofErr w:type="spellStart"/>
      <w:r w:rsidRPr="0028329B">
        <w:rPr>
          <w:rFonts w:ascii="Arial" w:hAnsi="Arial" w:cs="Arial"/>
          <w:spacing w:val="-2"/>
          <w:sz w:val="24"/>
          <w:szCs w:val="24"/>
          <w:lang w:val="fr-FR"/>
        </w:rPr>
        <w:t>prelua</w:t>
      </w:r>
      <w:proofErr w:type="spellEnd"/>
      <w:r w:rsidRPr="0028329B">
        <w:rPr>
          <w:rFonts w:ascii="Arial" w:hAnsi="Arial" w:cs="Arial"/>
          <w:spacing w:val="-2"/>
          <w:sz w:val="24"/>
          <w:szCs w:val="24"/>
          <w:lang w:val="fr-FR"/>
        </w:rPr>
        <w:t xml:space="preserve"> </w:t>
      </w:r>
      <w:r w:rsidRPr="0028329B">
        <w:rPr>
          <w:rFonts w:ascii="Arial" w:hAnsi="Arial" w:cs="Arial"/>
          <w:sz w:val="24"/>
          <w:szCs w:val="24"/>
        </w:rPr>
        <w:t xml:space="preserve">de </w:t>
      </w:r>
      <w:proofErr w:type="spellStart"/>
      <w:r w:rsidRPr="0028329B">
        <w:rPr>
          <w:rFonts w:ascii="Arial" w:hAnsi="Arial" w:cs="Arial"/>
          <w:sz w:val="24"/>
          <w:szCs w:val="24"/>
        </w:rPr>
        <w:t>rigolele</w:t>
      </w:r>
      <w:proofErr w:type="spellEnd"/>
      <w:r w:rsidRPr="0028329B">
        <w:rPr>
          <w:rFonts w:ascii="Arial" w:hAnsi="Arial" w:cs="Arial"/>
          <w:sz w:val="24"/>
          <w:szCs w:val="24"/>
        </w:rPr>
        <w:t xml:space="preserve"> </w:t>
      </w:r>
      <w:proofErr w:type="spellStart"/>
      <w:r w:rsidRPr="0028329B">
        <w:rPr>
          <w:rFonts w:ascii="Arial" w:hAnsi="Arial" w:cs="Arial"/>
          <w:sz w:val="24"/>
          <w:szCs w:val="24"/>
        </w:rPr>
        <w:t>betonate</w:t>
      </w:r>
      <w:proofErr w:type="spellEnd"/>
      <w:r w:rsidRPr="0028329B">
        <w:rPr>
          <w:rFonts w:ascii="Arial" w:hAnsi="Arial" w:cs="Arial"/>
          <w:sz w:val="24"/>
          <w:szCs w:val="24"/>
        </w:rPr>
        <w:t xml:space="preserve"> </w:t>
      </w:r>
      <w:proofErr w:type="spellStart"/>
      <w:r w:rsidRPr="0028329B">
        <w:rPr>
          <w:rFonts w:ascii="Arial" w:hAnsi="Arial" w:cs="Arial"/>
          <w:sz w:val="24"/>
          <w:szCs w:val="24"/>
        </w:rPr>
        <w:t>propuse</w:t>
      </w:r>
      <w:proofErr w:type="spellEnd"/>
      <w:r w:rsidRPr="0028329B">
        <w:rPr>
          <w:rFonts w:ascii="Arial" w:hAnsi="Arial" w:cs="Arial"/>
          <w:sz w:val="24"/>
          <w:szCs w:val="24"/>
        </w:rPr>
        <w:t xml:space="preserve"> longitudinal </w:t>
      </w:r>
      <w:proofErr w:type="spellStart"/>
      <w:r w:rsidRPr="0028329B">
        <w:rPr>
          <w:rFonts w:ascii="Arial" w:hAnsi="Arial" w:cs="Arial"/>
          <w:sz w:val="24"/>
          <w:szCs w:val="24"/>
        </w:rPr>
        <w:t>zonei</w:t>
      </w:r>
      <w:proofErr w:type="spellEnd"/>
      <w:r w:rsidRPr="0028329B">
        <w:rPr>
          <w:rFonts w:ascii="Arial" w:hAnsi="Arial" w:cs="Arial"/>
          <w:sz w:val="24"/>
          <w:szCs w:val="24"/>
        </w:rPr>
        <w:t xml:space="preserve"> de </w:t>
      </w:r>
      <w:proofErr w:type="spellStart"/>
      <w:r w:rsidRPr="0028329B">
        <w:rPr>
          <w:rFonts w:ascii="Arial" w:hAnsi="Arial" w:cs="Arial"/>
          <w:sz w:val="24"/>
          <w:szCs w:val="24"/>
        </w:rPr>
        <w:t>şedere</w:t>
      </w:r>
      <w:proofErr w:type="spellEnd"/>
      <w:r w:rsidRPr="0028329B">
        <w:rPr>
          <w:rFonts w:ascii="Arial" w:hAnsi="Arial" w:cs="Arial"/>
          <w:sz w:val="24"/>
          <w:szCs w:val="24"/>
        </w:rPr>
        <w:t xml:space="preserve"> </w:t>
      </w:r>
      <w:proofErr w:type="spellStart"/>
      <w:r w:rsidRPr="0028329B">
        <w:rPr>
          <w:rFonts w:ascii="Arial" w:hAnsi="Arial" w:cs="Arial"/>
          <w:sz w:val="24"/>
          <w:szCs w:val="24"/>
        </w:rPr>
        <w:t>si</w:t>
      </w:r>
      <w:proofErr w:type="spellEnd"/>
      <w:r w:rsidRPr="0028329B">
        <w:rPr>
          <w:rFonts w:ascii="Arial" w:hAnsi="Arial" w:cs="Arial"/>
          <w:sz w:val="24"/>
          <w:szCs w:val="24"/>
        </w:rPr>
        <w:t xml:space="preserve"> </w:t>
      </w:r>
      <w:proofErr w:type="spellStart"/>
      <w:r w:rsidRPr="0028329B">
        <w:rPr>
          <w:rFonts w:ascii="Arial" w:hAnsi="Arial" w:cs="Arial"/>
          <w:sz w:val="24"/>
          <w:szCs w:val="24"/>
        </w:rPr>
        <w:t>vor</w:t>
      </w:r>
      <w:proofErr w:type="spellEnd"/>
      <w:r w:rsidRPr="0028329B">
        <w:rPr>
          <w:rFonts w:ascii="Arial" w:hAnsi="Arial" w:cs="Arial"/>
          <w:sz w:val="24"/>
          <w:szCs w:val="24"/>
        </w:rPr>
        <w:t xml:space="preserve"> fi evacuate in </w:t>
      </w:r>
      <w:proofErr w:type="spellStart"/>
      <w:r w:rsidRPr="0028329B">
        <w:rPr>
          <w:rFonts w:ascii="Arial" w:hAnsi="Arial" w:cs="Arial"/>
          <w:sz w:val="24"/>
          <w:szCs w:val="24"/>
        </w:rPr>
        <w:t>cuva</w:t>
      </w:r>
      <w:proofErr w:type="spellEnd"/>
      <w:r w:rsidRPr="0028329B">
        <w:rPr>
          <w:rFonts w:ascii="Arial" w:hAnsi="Arial" w:cs="Arial"/>
          <w:sz w:val="24"/>
          <w:szCs w:val="24"/>
        </w:rPr>
        <w:t xml:space="preserve"> </w:t>
      </w:r>
      <w:proofErr w:type="spellStart"/>
      <w:r w:rsidRPr="0028329B">
        <w:rPr>
          <w:rFonts w:ascii="Arial" w:hAnsi="Arial" w:cs="Arial"/>
          <w:sz w:val="24"/>
          <w:szCs w:val="24"/>
        </w:rPr>
        <w:t>subterana</w:t>
      </w:r>
      <w:proofErr w:type="spellEnd"/>
      <w:r w:rsidRPr="0028329B">
        <w:rPr>
          <w:rFonts w:ascii="Arial" w:hAnsi="Arial" w:cs="Arial"/>
          <w:sz w:val="24"/>
          <w:szCs w:val="24"/>
        </w:rPr>
        <w:t xml:space="preserve"> de </w:t>
      </w:r>
      <w:proofErr w:type="spellStart"/>
      <w:r w:rsidRPr="0028329B">
        <w:rPr>
          <w:rFonts w:ascii="Arial" w:hAnsi="Arial" w:cs="Arial"/>
          <w:sz w:val="24"/>
          <w:szCs w:val="24"/>
        </w:rPr>
        <w:t>colectare</w:t>
      </w:r>
      <w:proofErr w:type="spellEnd"/>
      <w:r w:rsidRPr="0028329B">
        <w:rPr>
          <w:rFonts w:ascii="Arial" w:hAnsi="Arial" w:cs="Arial"/>
          <w:sz w:val="24"/>
          <w:szCs w:val="24"/>
        </w:rPr>
        <w:t xml:space="preserve"> </w:t>
      </w:r>
      <w:proofErr w:type="spellStart"/>
      <w:r w:rsidRPr="0028329B">
        <w:rPr>
          <w:rFonts w:ascii="Arial" w:hAnsi="Arial" w:cs="Arial"/>
          <w:sz w:val="24"/>
          <w:szCs w:val="24"/>
        </w:rPr>
        <w:t>dejectii</w:t>
      </w:r>
      <w:proofErr w:type="spellEnd"/>
      <w:r w:rsidRPr="0028329B">
        <w:rPr>
          <w:rFonts w:ascii="Arial" w:hAnsi="Arial" w:cs="Arial"/>
          <w:sz w:val="24"/>
          <w:szCs w:val="24"/>
        </w:rPr>
        <w:t xml:space="preserve">, V = 155 mc, </w:t>
      </w:r>
      <w:proofErr w:type="spellStart"/>
      <w:r w:rsidRPr="0028329B">
        <w:rPr>
          <w:rFonts w:ascii="Arial" w:hAnsi="Arial" w:cs="Arial"/>
          <w:sz w:val="24"/>
          <w:szCs w:val="24"/>
        </w:rPr>
        <w:t>unde</w:t>
      </w:r>
      <w:proofErr w:type="spellEnd"/>
      <w:r w:rsidRPr="0028329B">
        <w:rPr>
          <w:rFonts w:ascii="Arial" w:hAnsi="Arial" w:cs="Arial"/>
          <w:sz w:val="24"/>
          <w:szCs w:val="24"/>
        </w:rPr>
        <w:t xml:space="preserve"> </w:t>
      </w:r>
      <w:proofErr w:type="spellStart"/>
      <w:r w:rsidRPr="0028329B">
        <w:rPr>
          <w:rFonts w:ascii="Arial" w:hAnsi="Arial" w:cs="Arial"/>
          <w:sz w:val="24"/>
          <w:szCs w:val="24"/>
        </w:rPr>
        <w:t>vor</w:t>
      </w:r>
      <w:proofErr w:type="spellEnd"/>
      <w:r w:rsidRPr="0028329B">
        <w:rPr>
          <w:rFonts w:ascii="Arial" w:hAnsi="Arial" w:cs="Arial"/>
          <w:sz w:val="24"/>
          <w:szCs w:val="24"/>
        </w:rPr>
        <w:t xml:space="preserve"> fi </w:t>
      </w:r>
      <w:proofErr w:type="spellStart"/>
      <w:r w:rsidRPr="0028329B">
        <w:rPr>
          <w:rFonts w:ascii="Arial" w:hAnsi="Arial" w:cs="Arial"/>
          <w:sz w:val="24"/>
          <w:szCs w:val="24"/>
        </w:rPr>
        <w:t>depozitate</w:t>
      </w:r>
      <w:proofErr w:type="spellEnd"/>
      <w:r w:rsidRPr="0028329B">
        <w:rPr>
          <w:rFonts w:ascii="Arial" w:hAnsi="Arial" w:cs="Arial"/>
          <w:sz w:val="24"/>
          <w:szCs w:val="24"/>
        </w:rPr>
        <w:t xml:space="preserve"> </w:t>
      </w:r>
      <w:proofErr w:type="spellStart"/>
      <w:r w:rsidRPr="0028329B">
        <w:rPr>
          <w:rFonts w:ascii="Arial" w:hAnsi="Arial" w:cs="Arial"/>
          <w:sz w:val="24"/>
          <w:szCs w:val="24"/>
        </w:rPr>
        <w:t>temporar</w:t>
      </w:r>
      <w:proofErr w:type="spellEnd"/>
      <w:r w:rsidRPr="0028329B">
        <w:rPr>
          <w:rFonts w:ascii="Arial" w:hAnsi="Arial" w:cs="Arial"/>
          <w:sz w:val="24"/>
          <w:szCs w:val="24"/>
        </w:rPr>
        <w:t xml:space="preserve"> o </w:t>
      </w:r>
      <w:proofErr w:type="spellStart"/>
      <w:r w:rsidRPr="0028329B">
        <w:rPr>
          <w:rFonts w:ascii="Arial" w:hAnsi="Arial" w:cs="Arial"/>
          <w:sz w:val="24"/>
          <w:szCs w:val="24"/>
        </w:rPr>
        <w:t>perioada</w:t>
      </w:r>
      <w:proofErr w:type="spellEnd"/>
      <w:r w:rsidRPr="0028329B">
        <w:rPr>
          <w:rFonts w:ascii="Arial" w:hAnsi="Arial" w:cs="Arial"/>
          <w:sz w:val="24"/>
          <w:szCs w:val="24"/>
        </w:rPr>
        <w:t xml:space="preserve"> de 6 </w:t>
      </w:r>
      <w:proofErr w:type="spellStart"/>
      <w:r w:rsidRPr="0028329B">
        <w:rPr>
          <w:rFonts w:ascii="Arial" w:hAnsi="Arial" w:cs="Arial"/>
          <w:sz w:val="24"/>
          <w:szCs w:val="24"/>
        </w:rPr>
        <w:t>luni</w:t>
      </w:r>
      <w:proofErr w:type="spellEnd"/>
      <w:r w:rsidRPr="0028329B">
        <w:rPr>
          <w:rFonts w:ascii="Arial" w:hAnsi="Arial" w:cs="Arial"/>
          <w:sz w:val="24"/>
          <w:szCs w:val="24"/>
        </w:rPr>
        <w:t xml:space="preserve"> de </w:t>
      </w:r>
      <w:proofErr w:type="spellStart"/>
      <w:r w:rsidRPr="0028329B">
        <w:rPr>
          <w:rFonts w:ascii="Arial" w:hAnsi="Arial" w:cs="Arial"/>
          <w:sz w:val="24"/>
          <w:szCs w:val="24"/>
        </w:rPr>
        <w:t>zile</w:t>
      </w:r>
      <w:proofErr w:type="spellEnd"/>
      <w:r w:rsidRPr="0028329B">
        <w:rPr>
          <w:rFonts w:ascii="Arial" w:hAnsi="Arial" w:cs="Arial"/>
          <w:sz w:val="24"/>
          <w:szCs w:val="24"/>
        </w:rPr>
        <w:t xml:space="preserve">. In </w:t>
      </w:r>
      <w:proofErr w:type="spellStart"/>
      <w:r w:rsidRPr="0028329B">
        <w:rPr>
          <w:rFonts w:ascii="Arial" w:hAnsi="Arial" w:cs="Arial"/>
          <w:sz w:val="24"/>
          <w:szCs w:val="24"/>
        </w:rPr>
        <w:t>aceasta</w:t>
      </w:r>
      <w:proofErr w:type="spellEnd"/>
      <w:r w:rsidRPr="0028329B">
        <w:rPr>
          <w:rFonts w:ascii="Arial" w:hAnsi="Arial" w:cs="Arial"/>
          <w:sz w:val="24"/>
          <w:szCs w:val="24"/>
        </w:rPr>
        <w:t xml:space="preserve"> </w:t>
      </w:r>
      <w:proofErr w:type="spellStart"/>
      <w:r w:rsidRPr="0028329B">
        <w:rPr>
          <w:rFonts w:ascii="Arial" w:hAnsi="Arial" w:cs="Arial"/>
          <w:sz w:val="24"/>
          <w:szCs w:val="24"/>
        </w:rPr>
        <w:t>perioada</w:t>
      </w:r>
      <w:proofErr w:type="spellEnd"/>
      <w:r w:rsidRPr="0028329B">
        <w:rPr>
          <w:rFonts w:ascii="Arial" w:hAnsi="Arial" w:cs="Arial"/>
          <w:sz w:val="24"/>
          <w:szCs w:val="24"/>
        </w:rPr>
        <w:t xml:space="preserve"> </w:t>
      </w:r>
      <w:proofErr w:type="spellStart"/>
      <w:proofErr w:type="gramStart"/>
      <w:r w:rsidRPr="0028329B">
        <w:rPr>
          <w:rFonts w:ascii="Arial" w:hAnsi="Arial" w:cs="Arial"/>
          <w:sz w:val="24"/>
          <w:szCs w:val="24"/>
        </w:rPr>
        <w:t>va</w:t>
      </w:r>
      <w:proofErr w:type="spellEnd"/>
      <w:proofErr w:type="gramEnd"/>
      <w:r w:rsidRPr="0028329B">
        <w:rPr>
          <w:rFonts w:ascii="Arial" w:hAnsi="Arial" w:cs="Arial"/>
          <w:sz w:val="24"/>
          <w:szCs w:val="24"/>
        </w:rPr>
        <w:t xml:space="preserve"> </w:t>
      </w:r>
      <w:proofErr w:type="spellStart"/>
      <w:r w:rsidRPr="0028329B">
        <w:rPr>
          <w:rFonts w:ascii="Arial" w:hAnsi="Arial" w:cs="Arial"/>
          <w:sz w:val="24"/>
          <w:szCs w:val="24"/>
        </w:rPr>
        <w:t>avea</w:t>
      </w:r>
      <w:proofErr w:type="spellEnd"/>
      <w:r w:rsidRPr="0028329B">
        <w:rPr>
          <w:rFonts w:ascii="Arial" w:hAnsi="Arial" w:cs="Arial"/>
          <w:sz w:val="24"/>
          <w:szCs w:val="24"/>
        </w:rPr>
        <w:t xml:space="preserve"> </w:t>
      </w:r>
      <w:proofErr w:type="spellStart"/>
      <w:r w:rsidRPr="0028329B">
        <w:rPr>
          <w:rFonts w:ascii="Arial" w:hAnsi="Arial" w:cs="Arial"/>
          <w:sz w:val="24"/>
          <w:szCs w:val="24"/>
        </w:rPr>
        <w:t>loc</w:t>
      </w:r>
      <w:proofErr w:type="spellEnd"/>
      <w:r w:rsidRPr="0028329B">
        <w:rPr>
          <w:rFonts w:ascii="Arial" w:hAnsi="Arial" w:cs="Arial"/>
          <w:sz w:val="24"/>
          <w:szCs w:val="24"/>
        </w:rPr>
        <w:t xml:space="preserve"> </w:t>
      </w:r>
      <w:proofErr w:type="spellStart"/>
      <w:r w:rsidRPr="0028329B">
        <w:rPr>
          <w:rFonts w:ascii="Arial" w:hAnsi="Arial" w:cs="Arial"/>
          <w:sz w:val="24"/>
          <w:szCs w:val="24"/>
        </w:rPr>
        <w:t>procesul</w:t>
      </w:r>
      <w:proofErr w:type="spellEnd"/>
      <w:r w:rsidRPr="0028329B">
        <w:rPr>
          <w:rFonts w:ascii="Arial" w:hAnsi="Arial" w:cs="Arial"/>
          <w:sz w:val="24"/>
          <w:szCs w:val="24"/>
        </w:rPr>
        <w:t xml:space="preserve"> de </w:t>
      </w:r>
      <w:proofErr w:type="spellStart"/>
      <w:r w:rsidRPr="0028329B">
        <w:rPr>
          <w:rFonts w:ascii="Arial" w:hAnsi="Arial" w:cs="Arial"/>
          <w:sz w:val="24"/>
          <w:szCs w:val="24"/>
        </w:rPr>
        <w:t>fermentare</w:t>
      </w:r>
      <w:proofErr w:type="spellEnd"/>
      <w:r w:rsidRPr="0028329B">
        <w:rPr>
          <w:rFonts w:ascii="Arial" w:hAnsi="Arial" w:cs="Arial"/>
          <w:sz w:val="24"/>
          <w:szCs w:val="24"/>
        </w:rPr>
        <w:t xml:space="preserve"> (</w:t>
      </w:r>
      <w:proofErr w:type="spellStart"/>
      <w:r w:rsidRPr="0028329B">
        <w:rPr>
          <w:rFonts w:ascii="Arial" w:hAnsi="Arial" w:cs="Arial"/>
          <w:sz w:val="24"/>
          <w:szCs w:val="24"/>
        </w:rPr>
        <w:t>stabilizare</w:t>
      </w:r>
      <w:proofErr w:type="spellEnd"/>
      <w:r w:rsidRPr="0028329B">
        <w:rPr>
          <w:rFonts w:ascii="Arial" w:hAnsi="Arial" w:cs="Arial"/>
          <w:sz w:val="24"/>
          <w:szCs w:val="24"/>
        </w:rPr>
        <w:t xml:space="preserve">). </w:t>
      </w:r>
    </w:p>
    <w:p w:rsidR="002A1DE9" w:rsidRPr="002A1DE9" w:rsidRDefault="002A1DE9" w:rsidP="002A1DE9">
      <w:pPr>
        <w:spacing w:after="0"/>
        <w:jc w:val="both"/>
        <w:rPr>
          <w:rFonts w:ascii="Arial" w:hAnsi="Arial" w:cs="Arial"/>
          <w:sz w:val="24"/>
          <w:szCs w:val="24"/>
        </w:rPr>
      </w:pPr>
      <w:proofErr w:type="spellStart"/>
      <w:r w:rsidRPr="002A1DE9">
        <w:rPr>
          <w:rFonts w:ascii="Arial" w:hAnsi="Arial" w:cs="Arial"/>
          <w:sz w:val="24"/>
          <w:szCs w:val="24"/>
        </w:rPr>
        <w:t>Energia</w:t>
      </w:r>
      <w:proofErr w:type="spellEnd"/>
      <w:r w:rsidRPr="002A1DE9">
        <w:rPr>
          <w:rFonts w:ascii="Arial" w:hAnsi="Arial" w:cs="Arial"/>
          <w:sz w:val="24"/>
          <w:szCs w:val="24"/>
        </w:rPr>
        <w:t xml:space="preserve"> </w:t>
      </w:r>
      <w:proofErr w:type="spellStart"/>
      <w:r w:rsidRPr="002A1DE9">
        <w:rPr>
          <w:rFonts w:ascii="Arial" w:hAnsi="Arial" w:cs="Arial"/>
          <w:sz w:val="24"/>
          <w:szCs w:val="24"/>
        </w:rPr>
        <w:t>electrică</w:t>
      </w:r>
      <w:proofErr w:type="spellEnd"/>
      <w:r w:rsidRPr="002A1DE9">
        <w:rPr>
          <w:rFonts w:ascii="Arial" w:hAnsi="Arial" w:cs="Arial"/>
          <w:sz w:val="24"/>
          <w:szCs w:val="24"/>
        </w:rPr>
        <w:t xml:space="preserve"> </w:t>
      </w:r>
      <w:r>
        <w:rPr>
          <w:rFonts w:ascii="Arial" w:hAnsi="Arial" w:cs="Arial"/>
          <w:sz w:val="24"/>
          <w:szCs w:val="24"/>
        </w:rPr>
        <w:t xml:space="preserve">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asigura</w:t>
      </w:r>
      <w:proofErr w:type="spellEnd"/>
      <w:r>
        <w:rPr>
          <w:rFonts w:ascii="Arial" w:hAnsi="Arial" w:cs="Arial"/>
          <w:sz w:val="24"/>
          <w:szCs w:val="24"/>
        </w:rPr>
        <w:t xml:space="preserve"> din </w:t>
      </w:r>
      <w:proofErr w:type="spellStart"/>
      <w:r>
        <w:rPr>
          <w:rFonts w:ascii="Arial" w:hAnsi="Arial" w:cs="Arial"/>
          <w:sz w:val="24"/>
          <w:szCs w:val="24"/>
        </w:rPr>
        <w:t>rețeaua</w:t>
      </w:r>
      <w:proofErr w:type="spellEnd"/>
      <w:r>
        <w:rPr>
          <w:rFonts w:ascii="Arial" w:hAnsi="Arial" w:cs="Arial"/>
          <w:sz w:val="24"/>
          <w:szCs w:val="24"/>
        </w:rPr>
        <w:t xml:space="preserve"> de </w:t>
      </w:r>
      <w:proofErr w:type="spellStart"/>
      <w:r>
        <w:rPr>
          <w:rFonts w:ascii="Arial" w:hAnsi="Arial" w:cs="Arial"/>
          <w:sz w:val="24"/>
          <w:szCs w:val="24"/>
        </w:rPr>
        <w:t>electricitate</w:t>
      </w:r>
      <w:proofErr w:type="spellEnd"/>
      <w:r>
        <w:rPr>
          <w:rFonts w:ascii="Arial" w:hAnsi="Arial" w:cs="Arial"/>
          <w:sz w:val="24"/>
          <w:szCs w:val="24"/>
        </w:rPr>
        <w:t xml:space="preserve"> a </w:t>
      </w:r>
      <w:proofErr w:type="spellStart"/>
      <w:r>
        <w:rPr>
          <w:rFonts w:ascii="Arial" w:hAnsi="Arial" w:cs="Arial"/>
          <w:sz w:val="24"/>
          <w:szCs w:val="24"/>
        </w:rPr>
        <w:t>comunei</w:t>
      </w:r>
      <w:proofErr w:type="spellEnd"/>
      <w:r>
        <w:rPr>
          <w:rFonts w:ascii="Arial" w:hAnsi="Arial" w:cs="Arial"/>
          <w:sz w:val="24"/>
          <w:szCs w:val="24"/>
        </w:rPr>
        <w:t>.</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b/>
          <w:i/>
          <w:sz w:val="24"/>
          <w:szCs w:val="24"/>
          <w:lang w:val="ro-RO"/>
        </w:rPr>
        <w:t>c) utilizarea resurselor naturale, în special a solului, a terenurilor, a apei și a biodiversității</w:t>
      </w:r>
      <w:r w:rsidRPr="006F5C55">
        <w:rPr>
          <w:rFonts w:ascii="Arial" w:hAnsi="Arial" w:cs="Arial"/>
          <w:i/>
          <w:sz w:val="24"/>
          <w:szCs w:val="24"/>
          <w:lang w:val="ro-RO"/>
        </w:rPr>
        <w:t xml:space="preserve">: </w:t>
      </w:r>
      <w:r w:rsidRPr="006F5C55">
        <w:rPr>
          <w:rFonts w:ascii="Arial" w:hAnsi="Arial" w:cs="Arial"/>
          <w:sz w:val="24"/>
          <w:szCs w:val="24"/>
          <w:lang w:val="ro-RO"/>
        </w:rPr>
        <w:t>nu este cazul</w:t>
      </w:r>
      <w:r w:rsidR="00FF5723" w:rsidRPr="006F5C55">
        <w:rPr>
          <w:rFonts w:ascii="Arial" w:hAnsi="Arial" w:cs="Arial"/>
          <w:sz w:val="24"/>
          <w:szCs w:val="24"/>
          <w:lang w:val="ro-RO"/>
        </w:rPr>
        <w:t xml:space="preserve">, </w:t>
      </w:r>
      <w:r w:rsidR="00DF7DF1" w:rsidRPr="006F5C55">
        <w:rPr>
          <w:rFonts w:ascii="Arial" w:hAnsi="Arial" w:cs="Arial"/>
          <w:sz w:val="24"/>
          <w:szCs w:val="24"/>
          <w:lang w:val="ro-RO"/>
        </w:rPr>
        <w:t xml:space="preserve">folosința actuală </w:t>
      </w:r>
      <w:r w:rsidR="0028329B">
        <w:rPr>
          <w:rFonts w:ascii="Arial" w:hAnsi="Arial" w:cs="Arial"/>
          <w:sz w:val="24"/>
          <w:szCs w:val="24"/>
          <w:lang w:val="ro-RO"/>
        </w:rPr>
        <w:t>a terenului este teren intravilan pentru construcții</w:t>
      </w:r>
    </w:p>
    <w:p w:rsidR="00E4082E" w:rsidRPr="006F5C55"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6F5C55">
        <w:rPr>
          <w:rFonts w:ascii="Arial" w:hAnsi="Arial" w:cs="Arial"/>
          <w:b/>
          <w:i/>
          <w:color w:val="000000"/>
          <w:sz w:val="24"/>
          <w:szCs w:val="24"/>
          <w:lang w:val="ro-RO" w:eastAsia="ro-RO"/>
        </w:rPr>
        <w:t xml:space="preserve">d) producţia de deşeuri: </w:t>
      </w:r>
    </w:p>
    <w:p w:rsidR="00E4082E" w:rsidRPr="006F5C55" w:rsidRDefault="00E4082E" w:rsidP="00E4082E">
      <w:pPr>
        <w:pStyle w:val="BodyText"/>
        <w:ind w:left="357" w:right="344" w:firstLine="363"/>
        <w:rPr>
          <w:rFonts w:cs="Arial"/>
          <w:lang w:val="ro-RO"/>
        </w:rPr>
      </w:pPr>
      <w:r w:rsidRPr="006F5C55">
        <w:rPr>
          <w:rFonts w:cs="Arial"/>
          <w:lang w:val="ro-RO"/>
        </w:rPr>
        <w:t>În timpul construcţiei:</w:t>
      </w:r>
    </w:p>
    <w:p w:rsidR="00E4082E" w:rsidRPr="006F5C55" w:rsidRDefault="00E4082E" w:rsidP="00E4082E">
      <w:pPr>
        <w:pStyle w:val="BodyText"/>
        <w:ind w:right="344"/>
        <w:rPr>
          <w:rFonts w:cs="Arial"/>
          <w:i/>
          <w:lang w:val="ro-RO"/>
        </w:rPr>
      </w:pPr>
      <w:r w:rsidRPr="006F5C55">
        <w:rPr>
          <w:rFonts w:cs="Arial"/>
          <w:i/>
          <w:lang w:val="ro-RO"/>
        </w:rPr>
        <w:t>Deşeurile m</w:t>
      </w:r>
      <w:r w:rsidR="00A549DF" w:rsidRPr="006F5C55">
        <w:rPr>
          <w:rFonts w:cs="Arial"/>
          <w:i/>
          <w:lang w:val="ro-RO"/>
        </w:rPr>
        <w:t>unicipale amestecate</w:t>
      </w:r>
      <w:r w:rsidRPr="006F5C55">
        <w:rPr>
          <w:rFonts w:cs="Arial"/>
          <w:i/>
          <w:lang w:val="ro-RO"/>
        </w:rPr>
        <w:t xml:space="preserve"> (cod deşeu-20.03.01) rezultate în perioada executării lucrărilor vor fi colectate şi transportate de către operator autorizat pentru colectarea acestor tipuri de deşeuri.</w:t>
      </w:r>
    </w:p>
    <w:p w:rsidR="00E4082E" w:rsidRPr="006F5C55" w:rsidRDefault="00E4082E" w:rsidP="00E4082E">
      <w:pPr>
        <w:pStyle w:val="BodyText"/>
        <w:ind w:right="344"/>
        <w:rPr>
          <w:rFonts w:cs="Arial"/>
          <w:i/>
          <w:lang w:val="ro-RO"/>
        </w:rPr>
      </w:pPr>
      <w:r w:rsidRPr="006F5C55">
        <w:rPr>
          <w:rFonts w:cs="Arial"/>
          <w:i/>
          <w:lang w:val="ro-RO"/>
        </w:rPr>
        <w:t>Deşeurile de pământ  (cod deşeu 17.05.04) vor fi utilizate pentru reamenajarea amplasamentului.</w:t>
      </w:r>
    </w:p>
    <w:p w:rsidR="00E4082E" w:rsidRPr="006F5C55" w:rsidRDefault="00E4082E" w:rsidP="00E4082E">
      <w:pPr>
        <w:pStyle w:val="BodyText"/>
        <w:ind w:right="344"/>
        <w:rPr>
          <w:rFonts w:cs="Arial"/>
          <w:i/>
          <w:lang w:val="ro-RO"/>
        </w:rPr>
      </w:pPr>
      <w:r w:rsidRPr="006F5C55">
        <w:rPr>
          <w:rFonts w:cs="Arial"/>
          <w:i/>
          <w:lang w:val="ro-RO"/>
        </w:rPr>
        <w:t>Deşeuri din construcţii-montaj (cod deşeu 17.09.04) vor fi valorificate prin operatori economici autorizaţi.</w:t>
      </w:r>
    </w:p>
    <w:p w:rsidR="00DF7DF1" w:rsidRPr="006F5C55" w:rsidRDefault="00DF7DF1" w:rsidP="00DF7DF1">
      <w:pPr>
        <w:pStyle w:val="Default"/>
        <w:rPr>
          <w:lang w:val="ro-RO"/>
        </w:rPr>
      </w:pPr>
      <w:r w:rsidRPr="006F5C55">
        <w:rPr>
          <w:lang w:val="ro-RO"/>
        </w:rPr>
        <w:tab/>
        <w:t>În timpul funcționării:</w:t>
      </w:r>
    </w:p>
    <w:p w:rsidR="00DF7DF1" w:rsidRPr="00027F2C" w:rsidRDefault="0028329B" w:rsidP="00DF7DF1">
      <w:pPr>
        <w:pStyle w:val="Default"/>
        <w:rPr>
          <w:i/>
          <w:lang w:val="ro-RO"/>
        </w:rPr>
      </w:pPr>
      <w:r>
        <w:rPr>
          <w:i/>
          <w:lang w:val="ro-RO"/>
        </w:rPr>
        <w:t>Dejecțiile animaliere vor fi vidanjate din cuva betonată și vor fi transportate pe terenurile agricole în vederea fertilizării.</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b/>
          <w:i/>
          <w:sz w:val="24"/>
          <w:szCs w:val="24"/>
          <w:lang w:val="ro-RO"/>
        </w:rPr>
        <w:t>e) poluarea și alte efecte nocive</w:t>
      </w:r>
      <w:r w:rsidRPr="006F5C55">
        <w:rPr>
          <w:rFonts w:ascii="Arial" w:hAnsi="Arial" w:cs="Arial"/>
          <w:sz w:val="24"/>
          <w:szCs w:val="24"/>
          <w:lang w:val="ro-RO"/>
        </w:rPr>
        <w:t>:</w:t>
      </w:r>
    </w:p>
    <w:p w:rsidR="00B841D5" w:rsidRPr="006F5C55"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6F5C55">
        <w:rPr>
          <w:rFonts w:ascii="Arial" w:eastAsia="Times New Roman" w:hAnsi="Arial" w:cs="Arial"/>
          <w:b/>
          <w:i/>
          <w:sz w:val="24"/>
          <w:szCs w:val="24"/>
          <w:lang w:val="ro-RO"/>
        </w:rPr>
        <w:t>1.emisii în aer</w:t>
      </w:r>
      <w:r w:rsidR="00F82962" w:rsidRPr="006F5C55">
        <w:rPr>
          <w:rFonts w:ascii="Arial" w:eastAsia="Times New Roman" w:hAnsi="Arial" w:cs="Arial"/>
          <w:b/>
          <w:i/>
          <w:sz w:val="24"/>
          <w:szCs w:val="24"/>
          <w:lang w:val="ro-RO"/>
        </w:rPr>
        <w:t xml:space="preserve"> </w:t>
      </w:r>
      <w:r w:rsidRPr="006F5C55">
        <w:rPr>
          <w:rFonts w:ascii="Arial" w:eastAsia="Times New Roman" w:hAnsi="Arial" w:cs="Arial"/>
          <w:i/>
          <w:sz w:val="24"/>
          <w:szCs w:val="24"/>
          <w:lang w:val="ro-RO"/>
        </w:rPr>
        <w:t>- în faza de construire-principale operaţii execu</w:t>
      </w:r>
      <w:r w:rsidR="00027F2C">
        <w:rPr>
          <w:rFonts w:ascii="Arial" w:eastAsia="Times New Roman" w:hAnsi="Arial" w:cs="Arial"/>
          <w:i/>
          <w:sz w:val="24"/>
          <w:szCs w:val="24"/>
          <w:lang w:val="ro-RO"/>
        </w:rPr>
        <w:t>tate generatoare de praf sunt</w:t>
      </w:r>
      <w:r w:rsidRPr="006F5C55">
        <w:rPr>
          <w:rFonts w:ascii="Arial" w:eastAsia="Times New Roman" w:hAnsi="Arial" w:cs="Arial"/>
          <w:i/>
          <w:sz w:val="24"/>
          <w:szCs w:val="24"/>
          <w:lang w:val="ro-RO"/>
        </w:rPr>
        <w:t>: excavare</w:t>
      </w:r>
      <w:r w:rsidR="00F82962" w:rsidRPr="006F5C55">
        <w:rPr>
          <w:rFonts w:ascii="Arial" w:eastAsia="Times New Roman" w:hAnsi="Arial" w:cs="Arial"/>
          <w:i/>
          <w:sz w:val="24"/>
          <w:szCs w:val="24"/>
          <w:lang w:val="ro-RO"/>
        </w:rPr>
        <w:t>, manipularea materialelor de construcții, respectiv transportul materialelor de construcții</w:t>
      </w:r>
      <w:r w:rsidRPr="006F5C55">
        <w:rPr>
          <w:rFonts w:ascii="Arial" w:eastAsia="Times New Roman" w:hAnsi="Arial" w:cs="Arial"/>
          <w:i/>
          <w:sz w:val="24"/>
          <w:szCs w:val="24"/>
          <w:lang w:val="ro-RO"/>
        </w:rPr>
        <w:t>.</w:t>
      </w:r>
    </w:p>
    <w:p w:rsidR="00027F2C"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6F5C55">
        <w:rPr>
          <w:rFonts w:ascii="Arial" w:eastAsia="Times New Roman" w:hAnsi="Arial" w:cs="Arial"/>
          <w:i/>
          <w:sz w:val="24"/>
          <w:szCs w:val="24"/>
          <w:lang w:val="ro-RO"/>
        </w:rPr>
        <w:tab/>
      </w:r>
      <w:r w:rsidRPr="006F5C55">
        <w:rPr>
          <w:rFonts w:ascii="Arial" w:eastAsia="Times New Roman" w:hAnsi="Arial" w:cs="Arial"/>
          <w:i/>
          <w:sz w:val="24"/>
          <w:szCs w:val="24"/>
          <w:lang w:val="ro-RO"/>
        </w:rPr>
        <w:tab/>
      </w:r>
      <w:proofErr w:type="spellStart"/>
      <w:r w:rsidRPr="006F5C55">
        <w:rPr>
          <w:rFonts w:ascii="Arial" w:eastAsia="Times New Roman" w:hAnsi="Arial" w:cs="Arial"/>
          <w:i/>
          <w:sz w:val="24"/>
          <w:szCs w:val="24"/>
          <w:lang w:val="ro-RO"/>
        </w:rPr>
        <w:t>-în</w:t>
      </w:r>
      <w:proofErr w:type="spellEnd"/>
      <w:r w:rsidRPr="006F5C55">
        <w:rPr>
          <w:rFonts w:ascii="Arial" w:eastAsia="Times New Roman" w:hAnsi="Arial" w:cs="Arial"/>
          <w:i/>
          <w:sz w:val="24"/>
          <w:szCs w:val="24"/>
          <w:lang w:val="ro-RO"/>
        </w:rPr>
        <w:t xml:space="preserve"> timpul exploatării </w:t>
      </w:r>
      <w:r w:rsidR="00640827" w:rsidRPr="006F5C55">
        <w:rPr>
          <w:rFonts w:ascii="Arial" w:eastAsia="Times New Roman" w:hAnsi="Arial" w:cs="Arial"/>
          <w:i/>
          <w:sz w:val="24"/>
          <w:szCs w:val="24"/>
          <w:lang w:val="ro-RO"/>
        </w:rPr>
        <w:t xml:space="preserve">–emisii de </w:t>
      </w:r>
      <w:r w:rsidR="00F82962" w:rsidRPr="006F5C55">
        <w:rPr>
          <w:rFonts w:ascii="Arial" w:eastAsia="Times New Roman" w:hAnsi="Arial" w:cs="Arial"/>
          <w:i/>
          <w:sz w:val="24"/>
          <w:szCs w:val="24"/>
          <w:lang w:val="ro-RO"/>
        </w:rPr>
        <w:t xml:space="preserve">CH4 de la vaci </w:t>
      </w:r>
    </w:p>
    <w:p w:rsidR="00027F2C"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6F5C55">
        <w:rPr>
          <w:rFonts w:ascii="Arial" w:eastAsia="Times New Roman" w:hAnsi="Arial" w:cs="Arial"/>
          <w:b/>
          <w:i/>
          <w:sz w:val="24"/>
          <w:szCs w:val="24"/>
          <w:lang w:val="ro-RO"/>
        </w:rPr>
        <w:t>2. emisii în apă:</w:t>
      </w:r>
    </w:p>
    <w:p w:rsidR="00F82962" w:rsidRPr="006F5C55"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6F5C55">
        <w:rPr>
          <w:rFonts w:ascii="Arial" w:eastAsia="Times New Roman" w:hAnsi="Arial" w:cs="Arial"/>
          <w:i/>
          <w:sz w:val="24"/>
          <w:szCs w:val="24"/>
          <w:lang w:val="ro-RO"/>
        </w:rPr>
        <w:t>-în</w:t>
      </w:r>
      <w:proofErr w:type="spellEnd"/>
      <w:r w:rsidRPr="006F5C55">
        <w:rPr>
          <w:rFonts w:ascii="Arial" w:eastAsia="Times New Roman" w:hAnsi="Arial" w:cs="Arial"/>
          <w:i/>
          <w:sz w:val="24"/>
          <w:szCs w:val="24"/>
          <w:lang w:val="ro-RO"/>
        </w:rPr>
        <w:t xml:space="preserve"> faza de construire -</w:t>
      </w:r>
      <w:r w:rsidR="00F82962" w:rsidRPr="006F5C55">
        <w:rPr>
          <w:rFonts w:ascii="Arial" w:eastAsia="Times New Roman" w:hAnsi="Arial" w:cs="Arial"/>
          <w:i/>
          <w:sz w:val="24"/>
          <w:szCs w:val="24"/>
          <w:lang w:val="ro-RO"/>
        </w:rPr>
        <w:t xml:space="preserve"> </w:t>
      </w:r>
      <w:r w:rsidRPr="006F5C55">
        <w:rPr>
          <w:rFonts w:ascii="Arial" w:eastAsia="Times New Roman" w:hAnsi="Arial" w:cs="Arial"/>
          <w:i/>
          <w:sz w:val="24"/>
          <w:szCs w:val="24"/>
          <w:lang w:val="ro-RO"/>
        </w:rPr>
        <w:t xml:space="preserve">lucrările de </w:t>
      </w:r>
      <w:r w:rsidR="00F82962" w:rsidRPr="006F5C55">
        <w:rPr>
          <w:rFonts w:ascii="Arial" w:eastAsia="Times New Roman" w:hAnsi="Arial" w:cs="Arial"/>
          <w:i/>
          <w:sz w:val="24"/>
          <w:szCs w:val="24"/>
          <w:lang w:val="ro-RO"/>
        </w:rPr>
        <w:t>construcție</w:t>
      </w:r>
      <w:r w:rsidRPr="006F5C55">
        <w:rPr>
          <w:rFonts w:ascii="Arial" w:eastAsia="Times New Roman" w:hAnsi="Arial" w:cs="Arial"/>
          <w:i/>
          <w:sz w:val="24"/>
          <w:szCs w:val="24"/>
          <w:lang w:val="ro-RO"/>
        </w:rPr>
        <w:t xml:space="preserve"> determină antrenarea unor particule fine de pământ care pot ajunge în apele de suprafaţă. Se pot produce pierderi accidentale de materiale, combustibili, uleiuri din maşinile şi utilajele de construire. Manevrarea defectuoasă a autovehiculelor care transportă diverse tipuri de materiale</w:t>
      </w:r>
    </w:p>
    <w:p w:rsidR="00027F2C"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6F5C55">
        <w:rPr>
          <w:rFonts w:ascii="Arial" w:eastAsia="Times New Roman" w:hAnsi="Arial" w:cs="Arial"/>
          <w:i/>
          <w:sz w:val="24"/>
          <w:szCs w:val="24"/>
          <w:lang w:val="ro-RO"/>
        </w:rPr>
        <w:t xml:space="preserve"> </w:t>
      </w:r>
      <w:proofErr w:type="spellStart"/>
      <w:r w:rsidR="00F82962" w:rsidRPr="006F5C55">
        <w:rPr>
          <w:rFonts w:ascii="Arial" w:eastAsia="Times New Roman" w:hAnsi="Arial" w:cs="Arial"/>
          <w:i/>
          <w:sz w:val="24"/>
          <w:szCs w:val="24"/>
          <w:lang w:val="ro-RO"/>
        </w:rPr>
        <w:t>-în</w:t>
      </w:r>
      <w:proofErr w:type="spellEnd"/>
      <w:r w:rsidR="00F82962" w:rsidRPr="006F5C55">
        <w:rPr>
          <w:rFonts w:ascii="Arial" w:eastAsia="Times New Roman" w:hAnsi="Arial" w:cs="Arial"/>
          <w:i/>
          <w:sz w:val="24"/>
          <w:szCs w:val="24"/>
          <w:lang w:val="ro-RO"/>
        </w:rPr>
        <w:t xml:space="preserve"> timpul exploatării</w:t>
      </w:r>
      <w:r w:rsidR="00241E13" w:rsidRPr="006F5C55">
        <w:rPr>
          <w:rFonts w:ascii="Arial" w:eastAsia="Times New Roman" w:hAnsi="Arial" w:cs="Arial"/>
          <w:i/>
          <w:sz w:val="24"/>
          <w:szCs w:val="24"/>
          <w:lang w:val="ro-RO"/>
        </w:rPr>
        <w:t>:</w:t>
      </w:r>
    </w:p>
    <w:p w:rsidR="00027F2C" w:rsidRPr="00027F2C" w:rsidRDefault="00027F2C" w:rsidP="00027F2C">
      <w:pPr>
        <w:pStyle w:val="ListParagraph"/>
        <w:numPr>
          <w:ilvl w:val="0"/>
          <w:numId w:val="33"/>
        </w:numPr>
        <w:spacing w:after="0"/>
        <w:jc w:val="both"/>
        <w:rPr>
          <w:rFonts w:ascii="Arial" w:hAnsi="Arial" w:cs="Arial"/>
          <w:spacing w:val="-2"/>
          <w:sz w:val="24"/>
          <w:szCs w:val="24"/>
          <w:lang w:val="fr-FR"/>
        </w:rPr>
      </w:pPr>
      <w:proofErr w:type="spellStart"/>
      <w:r w:rsidRPr="00027F2C">
        <w:rPr>
          <w:rFonts w:ascii="Arial" w:hAnsi="Arial" w:cs="Arial"/>
          <w:spacing w:val="-2"/>
          <w:sz w:val="24"/>
          <w:szCs w:val="24"/>
          <w:lang w:val="fr-FR"/>
        </w:rPr>
        <w:t>Apele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uzate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menajere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din</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incinta</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grupului</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sanitar</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din</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interiorul</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grajdului</w:t>
      </w:r>
      <w:proofErr w:type="spellEnd"/>
      <w:r w:rsidRPr="00027F2C">
        <w:rPr>
          <w:rFonts w:ascii="Arial" w:hAnsi="Arial" w:cs="Arial"/>
          <w:spacing w:val="-2"/>
          <w:sz w:val="24"/>
          <w:szCs w:val="24"/>
          <w:lang w:val="fr-FR"/>
        </w:rPr>
        <w:t xml:space="preserve">: vor fi </w:t>
      </w:r>
      <w:proofErr w:type="spellStart"/>
      <w:r w:rsidRPr="00027F2C">
        <w:rPr>
          <w:rFonts w:ascii="Arial" w:hAnsi="Arial" w:cs="Arial"/>
          <w:spacing w:val="-2"/>
          <w:sz w:val="24"/>
          <w:szCs w:val="24"/>
          <w:lang w:val="fr-FR"/>
        </w:rPr>
        <w:t>preluate</w:t>
      </w:r>
      <w:proofErr w:type="spellEnd"/>
      <w:r w:rsidRPr="00027F2C">
        <w:rPr>
          <w:rFonts w:ascii="Arial" w:hAnsi="Arial" w:cs="Arial"/>
          <w:spacing w:val="-2"/>
          <w:sz w:val="24"/>
          <w:szCs w:val="24"/>
          <w:lang w:val="fr-FR"/>
        </w:rPr>
        <w:t xml:space="preserve"> de </w:t>
      </w:r>
      <w:proofErr w:type="spellStart"/>
      <w:r w:rsidRPr="00027F2C">
        <w:rPr>
          <w:rFonts w:ascii="Arial" w:hAnsi="Arial" w:cs="Arial"/>
          <w:spacing w:val="-2"/>
          <w:sz w:val="24"/>
          <w:szCs w:val="24"/>
          <w:lang w:val="fr-FR"/>
        </w:rPr>
        <w:t>conducte</w:t>
      </w:r>
      <w:proofErr w:type="spellEnd"/>
      <w:r w:rsidRPr="00027F2C">
        <w:rPr>
          <w:rFonts w:ascii="Arial" w:hAnsi="Arial" w:cs="Arial"/>
          <w:spacing w:val="-2"/>
          <w:sz w:val="24"/>
          <w:szCs w:val="24"/>
          <w:lang w:val="fr-FR"/>
        </w:rPr>
        <w:t xml:space="preserve"> PVC, </w:t>
      </w:r>
      <w:proofErr w:type="spellStart"/>
      <w:r w:rsidRPr="00027F2C">
        <w:rPr>
          <w:rFonts w:ascii="Arial" w:hAnsi="Arial" w:cs="Arial"/>
          <w:spacing w:val="-2"/>
          <w:sz w:val="24"/>
          <w:szCs w:val="24"/>
          <w:lang w:val="fr-FR"/>
        </w:rPr>
        <w:t>Dn</w:t>
      </w:r>
      <w:proofErr w:type="spellEnd"/>
      <w:r w:rsidRPr="00027F2C">
        <w:rPr>
          <w:rFonts w:ascii="Arial" w:hAnsi="Arial" w:cs="Arial"/>
          <w:spacing w:val="-2"/>
          <w:sz w:val="24"/>
          <w:szCs w:val="24"/>
          <w:lang w:val="fr-FR"/>
        </w:rPr>
        <w:t xml:space="preserve"> 32-110 mm, </w:t>
      </w:r>
      <w:proofErr w:type="spellStart"/>
      <w:r w:rsidRPr="00027F2C">
        <w:rPr>
          <w:rFonts w:ascii="Arial" w:hAnsi="Arial" w:cs="Arial"/>
          <w:spacing w:val="-2"/>
          <w:sz w:val="24"/>
          <w:szCs w:val="24"/>
          <w:lang w:val="fr-FR"/>
        </w:rPr>
        <w:t>Lext</w:t>
      </w:r>
      <w:proofErr w:type="spellEnd"/>
      <w:r w:rsidRPr="00027F2C">
        <w:rPr>
          <w:rFonts w:ascii="Arial" w:hAnsi="Arial" w:cs="Arial"/>
          <w:spacing w:val="-2"/>
          <w:sz w:val="24"/>
          <w:szCs w:val="24"/>
          <w:lang w:val="fr-FR"/>
        </w:rPr>
        <w:t xml:space="preserve">=30,0 m, ce se vor </w:t>
      </w:r>
      <w:proofErr w:type="spellStart"/>
      <w:r w:rsidRPr="00027F2C">
        <w:rPr>
          <w:rFonts w:ascii="Arial" w:hAnsi="Arial" w:cs="Arial"/>
          <w:spacing w:val="-2"/>
          <w:sz w:val="24"/>
          <w:szCs w:val="24"/>
          <w:lang w:val="fr-FR"/>
        </w:rPr>
        <w:t>descarca</w:t>
      </w:r>
      <w:proofErr w:type="spellEnd"/>
      <w:r w:rsidRPr="00027F2C">
        <w:rPr>
          <w:rFonts w:ascii="Arial" w:hAnsi="Arial" w:cs="Arial"/>
          <w:spacing w:val="-2"/>
          <w:sz w:val="24"/>
          <w:szCs w:val="24"/>
          <w:lang w:val="fr-FR"/>
        </w:rPr>
        <w:t xml:space="preserve"> in </w:t>
      </w:r>
      <w:proofErr w:type="spellStart"/>
      <w:r w:rsidRPr="00027F2C">
        <w:rPr>
          <w:rFonts w:ascii="Arial" w:hAnsi="Arial" w:cs="Arial"/>
          <w:spacing w:val="-2"/>
          <w:sz w:val="24"/>
          <w:szCs w:val="24"/>
          <w:lang w:val="fr-FR"/>
        </w:rPr>
        <w:t>bazinul</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etan</w:t>
      </w:r>
      <w:r>
        <w:rPr>
          <w:rFonts w:ascii="Arial" w:hAnsi="Arial" w:cs="Arial"/>
          <w:spacing w:val="-2"/>
          <w:sz w:val="24"/>
          <w:szCs w:val="24"/>
          <w:lang w:val="fr-FR"/>
        </w:rPr>
        <w:t>ș</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vidanjabil</w:t>
      </w:r>
      <w:proofErr w:type="spellEnd"/>
      <w:r w:rsidRPr="00027F2C">
        <w:rPr>
          <w:rFonts w:ascii="Arial" w:hAnsi="Arial" w:cs="Arial"/>
          <w:spacing w:val="-2"/>
          <w:sz w:val="24"/>
          <w:szCs w:val="24"/>
          <w:lang w:val="fr-FR"/>
        </w:rPr>
        <w:t xml:space="preserve"> existent V=8,0 mc.</w:t>
      </w:r>
    </w:p>
    <w:p w:rsidR="00027F2C" w:rsidRDefault="00027F2C" w:rsidP="00027F2C">
      <w:pPr>
        <w:pStyle w:val="ListParagraph"/>
        <w:numPr>
          <w:ilvl w:val="0"/>
          <w:numId w:val="33"/>
        </w:numPr>
        <w:spacing w:after="0"/>
        <w:jc w:val="both"/>
        <w:rPr>
          <w:rFonts w:ascii="Arial" w:eastAsia="Times New Roman" w:hAnsi="Arial" w:cs="Arial"/>
          <w:i/>
          <w:sz w:val="24"/>
          <w:szCs w:val="24"/>
          <w:lang w:val="ro-RO"/>
        </w:rPr>
      </w:pPr>
      <w:proofErr w:type="spellStart"/>
      <w:r w:rsidRPr="00027F2C">
        <w:rPr>
          <w:rFonts w:ascii="Arial" w:hAnsi="Arial" w:cs="Arial"/>
          <w:spacing w:val="-2"/>
          <w:sz w:val="24"/>
          <w:szCs w:val="24"/>
          <w:lang w:val="fr-FR"/>
        </w:rPr>
        <w:t>Apele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uzate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tehnologice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dejectiile</w:t>
      </w:r>
      <w:proofErr w:type="spellEnd"/>
      <w:r w:rsidRPr="00027F2C">
        <w:rPr>
          <w:rFonts w:ascii="Arial" w:hAnsi="Arial" w:cs="Arial"/>
          <w:spacing w:val="-2"/>
          <w:sz w:val="24"/>
          <w:szCs w:val="24"/>
          <w:lang w:val="fr-FR"/>
        </w:rPr>
        <w:t xml:space="preserve"> solide si </w:t>
      </w:r>
      <w:proofErr w:type="spellStart"/>
      <w:r w:rsidRPr="00027F2C">
        <w:rPr>
          <w:rFonts w:ascii="Arial" w:hAnsi="Arial" w:cs="Arial"/>
          <w:spacing w:val="-2"/>
          <w:sz w:val="24"/>
          <w:szCs w:val="24"/>
          <w:lang w:val="fr-FR"/>
        </w:rPr>
        <w:t>lichide</w:t>
      </w:r>
      <w:proofErr w:type="spellEnd"/>
      <w:r w:rsidRPr="00027F2C">
        <w:rPr>
          <w:rFonts w:ascii="Arial" w:hAnsi="Arial" w:cs="Arial"/>
          <w:spacing w:val="-2"/>
          <w:sz w:val="24"/>
          <w:szCs w:val="24"/>
          <w:lang w:val="fr-FR"/>
        </w:rPr>
        <w:t xml:space="preserve">+ </w:t>
      </w:r>
      <w:proofErr w:type="spellStart"/>
      <w:r w:rsidRPr="00027F2C">
        <w:rPr>
          <w:rFonts w:ascii="Arial" w:hAnsi="Arial" w:cs="Arial"/>
          <w:spacing w:val="-2"/>
          <w:sz w:val="24"/>
          <w:szCs w:val="24"/>
          <w:lang w:val="fr-FR"/>
        </w:rPr>
        <w:t>apele</w:t>
      </w:r>
      <w:proofErr w:type="spellEnd"/>
      <w:r w:rsidRPr="00027F2C">
        <w:rPr>
          <w:rFonts w:ascii="Arial" w:hAnsi="Arial" w:cs="Arial"/>
          <w:spacing w:val="-2"/>
          <w:sz w:val="24"/>
          <w:szCs w:val="24"/>
          <w:lang w:val="fr-FR"/>
        </w:rPr>
        <w:t xml:space="preserve"> de la </w:t>
      </w:r>
      <w:proofErr w:type="spellStart"/>
      <w:r w:rsidRPr="00027F2C">
        <w:rPr>
          <w:rFonts w:ascii="Arial" w:hAnsi="Arial" w:cs="Arial"/>
          <w:spacing w:val="-2"/>
          <w:sz w:val="24"/>
          <w:szCs w:val="24"/>
          <w:lang w:val="fr-FR"/>
        </w:rPr>
        <w:t>igienizari</w:t>
      </w:r>
      <w:proofErr w:type="spellEnd"/>
      <w:r w:rsidRPr="00027F2C">
        <w:rPr>
          <w:rFonts w:ascii="Arial" w:hAnsi="Arial" w:cs="Arial"/>
          <w:spacing w:val="-2"/>
          <w:sz w:val="24"/>
          <w:szCs w:val="24"/>
          <w:lang w:val="fr-FR"/>
        </w:rPr>
        <w:t xml:space="preserve">): se vor </w:t>
      </w:r>
      <w:proofErr w:type="spellStart"/>
      <w:r w:rsidRPr="00027F2C">
        <w:rPr>
          <w:rFonts w:ascii="Arial" w:hAnsi="Arial" w:cs="Arial"/>
          <w:spacing w:val="-2"/>
          <w:sz w:val="24"/>
          <w:szCs w:val="24"/>
          <w:lang w:val="fr-FR"/>
        </w:rPr>
        <w:t>prelua</w:t>
      </w:r>
      <w:proofErr w:type="spellEnd"/>
      <w:r w:rsidRPr="00027F2C">
        <w:rPr>
          <w:rFonts w:ascii="Arial" w:hAnsi="Arial" w:cs="Arial"/>
          <w:spacing w:val="-2"/>
          <w:sz w:val="24"/>
          <w:szCs w:val="24"/>
          <w:lang w:val="fr-FR"/>
        </w:rPr>
        <w:t xml:space="preserve"> </w:t>
      </w:r>
      <w:r w:rsidRPr="00027F2C">
        <w:rPr>
          <w:rFonts w:ascii="Arial" w:hAnsi="Arial" w:cs="Arial"/>
          <w:sz w:val="24"/>
          <w:szCs w:val="24"/>
        </w:rPr>
        <w:t xml:space="preserve">de </w:t>
      </w:r>
      <w:proofErr w:type="spellStart"/>
      <w:r w:rsidRPr="00027F2C">
        <w:rPr>
          <w:rFonts w:ascii="Arial" w:hAnsi="Arial" w:cs="Arial"/>
          <w:sz w:val="24"/>
          <w:szCs w:val="24"/>
        </w:rPr>
        <w:t>rigolele</w:t>
      </w:r>
      <w:proofErr w:type="spellEnd"/>
      <w:r w:rsidRPr="00027F2C">
        <w:rPr>
          <w:rFonts w:ascii="Arial" w:hAnsi="Arial" w:cs="Arial"/>
          <w:sz w:val="24"/>
          <w:szCs w:val="24"/>
        </w:rPr>
        <w:t xml:space="preserve"> </w:t>
      </w:r>
      <w:proofErr w:type="spellStart"/>
      <w:r w:rsidRPr="00027F2C">
        <w:rPr>
          <w:rFonts w:ascii="Arial" w:hAnsi="Arial" w:cs="Arial"/>
          <w:sz w:val="24"/>
          <w:szCs w:val="24"/>
        </w:rPr>
        <w:t>betonate</w:t>
      </w:r>
      <w:proofErr w:type="spellEnd"/>
      <w:r w:rsidRPr="00027F2C">
        <w:rPr>
          <w:rFonts w:ascii="Arial" w:hAnsi="Arial" w:cs="Arial"/>
          <w:sz w:val="24"/>
          <w:szCs w:val="24"/>
        </w:rPr>
        <w:t xml:space="preserve"> </w:t>
      </w:r>
      <w:proofErr w:type="spellStart"/>
      <w:r w:rsidRPr="00027F2C">
        <w:rPr>
          <w:rFonts w:ascii="Arial" w:hAnsi="Arial" w:cs="Arial"/>
          <w:sz w:val="24"/>
          <w:szCs w:val="24"/>
        </w:rPr>
        <w:t>amplasate</w:t>
      </w:r>
      <w:proofErr w:type="spellEnd"/>
      <w:r w:rsidRPr="00027F2C">
        <w:rPr>
          <w:rFonts w:ascii="Arial" w:hAnsi="Arial" w:cs="Arial"/>
          <w:sz w:val="24"/>
          <w:szCs w:val="24"/>
        </w:rPr>
        <w:t xml:space="preserve"> longitudinal </w:t>
      </w:r>
      <w:proofErr w:type="spellStart"/>
      <w:r w:rsidRPr="00027F2C">
        <w:rPr>
          <w:rFonts w:ascii="Arial" w:hAnsi="Arial" w:cs="Arial"/>
          <w:sz w:val="24"/>
          <w:szCs w:val="24"/>
        </w:rPr>
        <w:t>zonei</w:t>
      </w:r>
      <w:proofErr w:type="spellEnd"/>
      <w:r w:rsidRPr="00027F2C">
        <w:rPr>
          <w:rFonts w:ascii="Arial" w:hAnsi="Arial" w:cs="Arial"/>
          <w:sz w:val="24"/>
          <w:szCs w:val="24"/>
        </w:rPr>
        <w:t xml:space="preserve"> de </w:t>
      </w:r>
      <w:proofErr w:type="spellStart"/>
      <w:r w:rsidRPr="00027F2C">
        <w:rPr>
          <w:rFonts w:ascii="Arial" w:hAnsi="Arial" w:cs="Arial"/>
          <w:sz w:val="24"/>
          <w:szCs w:val="24"/>
        </w:rPr>
        <w:t>şedere</w:t>
      </w:r>
      <w:proofErr w:type="spellEnd"/>
      <w:r w:rsidRPr="00027F2C">
        <w:rPr>
          <w:rFonts w:ascii="Arial" w:hAnsi="Arial" w:cs="Arial"/>
          <w:sz w:val="24"/>
          <w:szCs w:val="24"/>
        </w:rPr>
        <w:t xml:space="preserve"> </w:t>
      </w:r>
      <w:proofErr w:type="spellStart"/>
      <w:r w:rsidRPr="00027F2C">
        <w:rPr>
          <w:rFonts w:ascii="Arial" w:hAnsi="Arial" w:cs="Arial"/>
          <w:sz w:val="24"/>
          <w:szCs w:val="24"/>
        </w:rPr>
        <w:t>si</w:t>
      </w:r>
      <w:proofErr w:type="spellEnd"/>
      <w:r w:rsidRPr="00027F2C">
        <w:rPr>
          <w:rFonts w:ascii="Arial" w:hAnsi="Arial" w:cs="Arial"/>
          <w:sz w:val="24"/>
          <w:szCs w:val="24"/>
        </w:rPr>
        <w:t xml:space="preserve"> </w:t>
      </w:r>
      <w:proofErr w:type="spellStart"/>
      <w:r w:rsidRPr="00027F2C">
        <w:rPr>
          <w:rFonts w:ascii="Arial" w:hAnsi="Arial" w:cs="Arial"/>
          <w:sz w:val="24"/>
          <w:szCs w:val="24"/>
        </w:rPr>
        <w:t>vor</w:t>
      </w:r>
      <w:proofErr w:type="spellEnd"/>
      <w:r w:rsidRPr="00027F2C">
        <w:rPr>
          <w:rFonts w:ascii="Arial" w:hAnsi="Arial" w:cs="Arial"/>
          <w:sz w:val="24"/>
          <w:szCs w:val="24"/>
        </w:rPr>
        <w:t xml:space="preserve"> fi evacuate in </w:t>
      </w:r>
      <w:proofErr w:type="spellStart"/>
      <w:r w:rsidRPr="00027F2C">
        <w:rPr>
          <w:rFonts w:ascii="Arial" w:hAnsi="Arial" w:cs="Arial"/>
          <w:sz w:val="24"/>
          <w:szCs w:val="24"/>
        </w:rPr>
        <w:t>cuva</w:t>
      </w:r>
      <w:proofErr w:type="spellEnd"/>
      <w:r w:rsidRPr="00027F2C">
        <w:rPr>
          <w:rFonts w:ascii="Arial" w:hAnsi="Arial" w:cs="Arial"/>
          <w:sz w:val="24"/>
          <w:szCs w:val="24"/>
        </w:rPr>
        <w:t xml:space="preserve"> </w:t>
      </w:r>
      <w:proofErr w:type="spellStart"/>
      <w:r w:rsidRPr="00027F2C">
        <w:rPr>
          <w:rFonts w:ascii="Arial" w:hAnsi="Arial" w:cs="Arial"/>
          <w:sz w:val="24"/>
          <w:szCs w:val="24"/>
        </w:rPr>
        <w:t>subterana</w:t>
      </w:r>
      <w:proofErr w:type="spellEnd"/>
      <w:r w:rsidRPr="00027F2C">
        <w:rPr>
          <w:rFonts w:ascii="Arial" w:hAnsi="Arial" w:cs="Arial"/>
          <w:sz w:val="24"/>
          <w:szCs w:val="24"/>
        </w:rPr>
        <w:t xml:space="preserve"> de </w:t>
      </w:r>
      <w:proofErr w:type="spellStart"/>
      <w:r w:rsidRPr="00027F2C">
        <w:rPr>
          <w:rFonts w:ascii="Arial" w:hAnsi="Arial" w:cs="Arial"/>
          <w:sz w:val="24"/>
          <w:szCs w:val="24"/>
        </w:rPr>
        <w:t>colectare</w:t>
      </w:r>
      <w:proofErr w:type="spellEnd"/>
      <w:r w:rsidRPr="00027F2C">
        <w:rPr>
          <w:rFonts w:ascii="Arial" w:hAnsi="Arial" w:cs="Arial"/>
          <w:sz w:val="24"/>
          <w:szCs w:val="24"/>
        </w:rPr>
        <w:t xml:space="preserve"> </w:t>
      </w:r>
      <w:proofErr w:type="spellStart"/>
      <w:r w:rsidRPr="00027F2C">
        <w:rPr>
          <w:rFonts w:ascii="Arial" w:hAnsi="Arial" w:cs="Arial"/>
          <w:sz w:val="24"/>
          <w:szCs w:val="24"/>
        </w:rPr>
        <w:t>dejectii</w:t>
      </w:r>
      <w:proofErr w:type="spellEnd"/>
      <w:r w:rsidRPr="00027F2C">
        <w:rPr>
          <w:rFonts w:ascii="Arial" w:hAnsi="Arial" w:cs="Arial"/>
          <w:sz w:val="24"/>
          <w:szCs w:val="24"/>
        </w:rPr>
        <w:t>, V = 155 mc</w:t>
      </w:r>
      <w:r w:rsidR="00F82962" w:rsidRPr="00027F2C">
        <w:rPr>
          <w:rFonts w:ascii="Arial" w:eastAsia="Times New Roman" w:hAnsi="Arial" w:cs="Arial"/>
          <w:i/>
          <w:sz w:val="24"/>
          <w:szCs w:val="24"/>
          <w:lang w:val="ro-RO"/>
        </w:rPr>
        <w:t xml:space="preserve"> </w:t>
      </w:r>
    </w:p>
    <w:p w:rsidR="00B841D5" w:rsidRPr="00027F2C"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027F2C">
        <w:rPr>
          <w:rFonts w:ascii="Arial" w:eastAsia="Times New Roman" w:hAnsi="Arial" w:cs="Arial"/>
          <w:b/>
          <w:i/>
          <w:sz w:val="24"/>
          <w:szCs w:val="24"/>
          <w:lang w:val="ro-RO"/>
        </w:rPr>
        <w:t>3.emisii în sol</w:t>
      </w:r>
      <w:r w:rsidRPr="00027F2C">
        <w:rPr>
          <w:rFonts w:ascii="Arial" w:eastAsia="Times New Roman" w:hAnsi="Arial" w:cs="Arial"/>
          <w:i/>
          <w:sz w:val="24"/>
          <w:szCs w:val="24"/>
          <w:lang w:val="ro-RO"/>
        </w:rPr>
        <w:t>:- în faza de construire sursă de poluare a solului pot rezulta</w:t>
      </w:r>
      <w:r w:rsidRPr="00027F2C">
        <w:rPr>
          <w:rFonts w:ascii="Arial" w:eastAsia="Times New Roman" w:hAnsi="Arial" w:cs="Arial"/>
          <w:b/>
          <w:i/>
          <w:sz w:val="24"/>
          <w:szCs w:val="24"/>
          <w:lang w:val="ro-RO"/>
        </w:rPr>
        <w:t xml:space="preserve"> </w:t>
      </w:r>
      <w:r w:rsidRPr="00027F2C">
        <w:rPr>
          <w:rFonts w:ascii="Arial" w:eastAsia="Times New Roman" w:hAnsi="Arial" w:cs="Arial"/>
          <w:i/>
          <w:sz w:val="24"/>
          <w:szCs w:val="24"/>
          <w:lang w:val="ro-RO"/>
        </w:rPr>
        <w:t>din circulația utilajelor grele și a mijloacelor de transport, defecțiuni tehnice ale utilajelor, scurgeri de combustibil.</w:t>
      </w:r>
    </w:p>
    <w:p w:rsidR="003B5E72" w:rsidRPr="006F5C55"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6F5C55">
        <w:rPr>
          <w:rFonts w:ascii="Arial" w:eastAsia="Times New Roman" w:hAnsi="Arial" w:cs="Arial"/>
          <w:i/>
          <w:sz w:val="24"/>
          <w:szCs w:val="24"/>
          <w:lang w:val="ro-RO"/>
        </w:rPr>
        <w:t>-</w:t>
      </w:r>
      <w:r w:rsidR="00661BD5" w:rsidRPr="006F5C55">
        <w:rPr>
          <w:rFonts w:ascii="Arial" w:eastAsia="Times New Roman" w:hAnsi="Arial" w:cs="Arial"/>
          <w:i/>
          <w:sz w:val="24"/>
          <w:szCs w:val="24"/>
          <w:lang w:val="ro-RO"/>
        </w:rPr>
        <w:t xml:space="preserve"> </w:t>
      </w:r>
      <w:r w:rsidRPr="006F5C55">
        <w:rPr>
          <w:rFonts w:ascii="Arial" w:eastAsia="Times New Roman" w:hAnsi="Arial" w:cs="Arial"/>
          <w:i/>
          <w:sz w:val="24"/>
          <w:szCs w:val="24"/>
          <w:lang w:val="ro-RO"/>
        </w:rPr>
        <w:t xml:space="preserve">în timpul </w:t>
      </w:r>
      <w:r w:rsidR="00661BD5" w:rsidRPr="006F5C55">
        <w:rPr>
          <w:rFonts w:ascii="Arial" w:eastAsia="Times New Roman" w:hAnsi="Arial" w:cs="Arial"/>
          <w:i/>
          <w:sz w:val="24"/>
          <w:szCs w:val="24"/>
          <w:lang w:val="ro-RO"/>
        </w:rPr>
        <w:t>funcționării:</w:t>
      </w:r>
      <w:r w:rsidRPr="006F5C55">
        <w:rPr>
          <w:rFonts w:ascii="Arial" w:eastAsia="Times New Roman" w:hAnsi="Arial" w:cs="Arial"/>
          <w:i/>
          <w:sz w:val="24"/>
          <w:szCs w:val="24"/>
          <w:lang w:val="ro-RO"/>
        </w:rPr>
        <w:t xml:space="preserve"> </w:t>
      </w:r>
      <w:r w:rsidR="003B5E72" w:rsidRPr="006F5C55">
        <w:rPr>
          <w:rFonts w:ascii="Arial" w:hAnsi="Arial" w:cs="Arial"/>
          <w:color w:val="000000"/>
          <w:sz w:val="24"/>
          <w:szCs w:val="24"/>
          <w:lang w:val="ro-RO"/>
        </w:rPr>
        <w:t>se vor amenaja spaţii corespunzătoare pentru stocarea diferitelor categorii de deșeuri.</w:t>
      </w:r>
    </w:p>
    <w:p w:rsidR="00B841D5" w:rsidRPr="006F5C55"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6F5C55">
        <w:rPr>
          <w:rFonts w:ascii="Arial" w:eastAsia="Times New Roman" w:hAnsi="Arial" w:cs="Arial"/>
          <w:b/>
          <w:i/>
          <w:sz w:val="24"/>
          <w:szCs w:val="24"/>
          <w:lang w:val="ro-RO"/>
        </w:rPr>
        <w:t>4.zgomot</w:t>
      </w:r>
      <w:r w:rsidRPr="006F5C55">
        <w:rPr>
          <w:rFonts w:ascii="Arial" w:eastAsia="Times New Roman" w:hAnsi="Arial" w:cs="Arial"/>
          <w:i/>
          <w:sz w:val="24"/>
          <w:szCs w:val="24"/>
          <w:lang w:val="ro-RO"/>
        </w:rPr>
        <w:t>:-</w:t>
      </w:r>
      <w:bookmarkStart w:id="0" w:name="_Hlk507694400"/>
      <w:r w:rsidRPr="006F5C55">
        <w:rPr>
          <w:rFonts w:ascii="Arial" w:eastAsia="Times New Roman" w:hAnsi="Arial" w:cs="Arial"/>
          <w:b/>
          <w:bCs/>
          <w:i/>
          <w:sz w:val="24"/>
          <w:szCs w:val="24"/>
          <w:lang w:val="ro-RO"/>
        </w:rPr>
        <w:t xml:space="preserve"> </w:t>
      </w:r>
      <w:r w:rsidRPr="006F5C55">
        <w:rPr>
          <w:rFonts w:ascii="Arial" w:eastAsia="Times New Roman" w:hAnsi="Arial" w:cs="Arial"/>
          <w:bCs/>
          <w:i/>
          <w:sz w:val="24"/>
          <w:szCs w:val="24"/>
          <w:lang w:val="ro-RO"/>
        </w:rPr>
        <w:t>în faza de construire</w:t>
      </w:r>
      <w:bookmarkEnd w:id="0"/>
      <w:r w:rsidRPr="006F5C55">
        <w:rPr>
          <w:rFonts w:ascii="Arial" w:eastAsia="Times New Roman" w:hAnsi="Arial" w:cs="Arial"/>
          <w:bCs/>
          <w:i/>
          <w:sz w:val="24"/>
          <w:szCs w:val="24"/>
          <w:lang w:val="ro-RO"/>
        </w:rPr>
        <w:t>/exploatarea</w:t>
      </w:r>
      <w:r w:rsidR="003B5E72" w:rsidRPr="006F5C55">
        <w:rPr>
          <w:rFonts w:ascii="Arial" w:eastAsia="Times New Roman" w:hAnsi="Arial" w:cs="Arial"/>
          <w:bCs/>
          <w:i/>
          <w:sz w:val="24"/>
          <w:szCs w:val="24"/>
          <w:lang w:val="ro-RO"/>
        </w:rPr>
        <w:t xml:space="preserve"> zgomotul provine de la utilajele în lucru și vaci</w:t>
      </w:r>
      <w:r w:rsidR="00D51268" w:rsidRPr="006F5C55">
        <w:rPr>
          <w:rFonts w:ascii="Arial" w:eastAsia="Times New Roman" w:hAnsi="Arial" w:cs="Arial"/>
          <w:bCs/>
          <w:i/>
          <w:sz w:val="24"/>
          <w:szCs w:val="24"/>
          <w:lang w:val="ro-RO"/>
        </w:rPr>
        <w:t>i</w:t>
      </w:r>
      <w:r w:rsidRPr="006F5C55">
        <w:rPr>
          <w:rFonts w:ascii="Arial" w:eastAsia="Times New Roman" w:hAnsi="Arial" w:cs="Arial"/>
          <w:i/>
          <w:sz w:val="24"/>
          <w:szCs w:val="24"/>
          <w:lang w:val="ro-RO"/>
        </w:rPr>
        <w:t>.</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b/>
          <w:i/>
          <w:sz w:val="24"/>
          <w:szCs w:val="24"/>
          <w:lang w:val="ro-RO"/>
        </w:rPr>
        <w:lastRenderedPageBreak/>
        <w:t>f) riscurile de accidente majore și/sau dezastre relevante pentru proiectul în cauză</w:t>
      </w:r>
      <w:r w:rsidRPr="006F5C55">
        <w:rPr>
          <w:rFonts w:ascii="Arial" w:hAnsi="Arial" w:cs="Arial"/>
          <w:i/>
          <w:sz w:val="24"/>
          <w:szCs w:val="24"/>
          <w:lang w:val="ro-RO"/>
        </w:rPr>
        <w:t xml:space="preserve">, </w:t>
      </w:r>
      <w:r w:rsidRPr="006F5C55">
        <w:rPr>
          <w:rFonts w:ascii="Arial" w:hAnsi="Arial" w:cs="Arial"/>
          <w:b/>
          <w:i/>
          <w:sz w:val="24"/>
          <w:szCs w:val="24"/>
          <w:lang w:val="ro-RO"/>
        </w:rPr>
        <w:t>inclusiv cele cauzate de schimbările climatice, conform cunoștințelor științifice:</w:t>
      </w:r>
      <w:r w:rsidRPr="006F5C55">
        <w:rPr>
          <w:rFonts w:ascii="Arial" w:hAnsi="Arial" w:cs="Arial"/>
          <w:sz w:val="24"/>
          <w:szCs w:val="24"/>
          <w:lang w:val="ro-RO"/>
        </w:rPr>
        <w:t xml:space="preserve"> nu este cazul.</w:t>
      </w:r>
    </w:p>
    <w:p w:rsidR="00435CED" w:rsidRPr="006F5C55" w:rsidRDefault="00E4082E" w:rsidP="00CF3366">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b/>
          <w:i/>
          <w:sz w:val="24"/>
          <w:szCs w:val="24"/>
          <w:lang w:val="ro-RO"/>
        </w:rPr>
        <w:t xml:space="preserve">g) riscurile pentru sănătatea umană </w:t>
      </w:r>
      <w:r w:rsidRPr="006F5C55">
        <w:rPr>
          <w:rFonts w:ascii="Arial" w:hAnsi="Arial" w:cs="Arial"/>
          <w:i/>
          <w:sz w:val="24"/>
          <w:szCs w:val="24"/>
          <w:lang w:val="ro-RO"/>
        </w:rPr>
        <w:t xml:space="preserve">(de exemplu, din cauza contaminării apei sau a poluării atmosferice): </w:t>
      </w:r>
      <w:r w:rsidRPr="006F5C55">
        <w:rPr>
          <w:rFonts w:ascii="Arial" w:hAnsi="Arial" w:cs="Arial"/>
          <w:sz w:val="24"/>
          <w:szCs w:val="24"/>
          <w:lang w:val="ro-RO"/>
        </w:rPr>
        <w:t>nu este cazul.</w:t>
      </w:r>
    </w:p>
    <w:p w:rsidR="00E4082E" w:rsidRPr="006F5C55" w:rsidRDefault="00E4082E" w:rsidP="00FB7F2B">
      <w:pPr>
        <w:pStyle w:val="BodyText"/>
        <w:numPr>
          <w:ilvl w:val="0"/>
          <w:numId w:val="11"/>
        </w:numPr>
        <w:ind w:left="360" w:right="344"/>
        <w:rPr>
          <w:rFonts w:cs="Arial"/>
          <w:b/>
          <w:lang w:val="ro-RO"/>
        </w:rPr>
      </w:pPr>
      <w:r w:rsidRPr="006F5C55">
        <w:rPr>
          <w:rFonts w:cs="Arial"/>
          <w:b/>
          <w:lang w:val="ro-RO"/>
        </w:rPr>
        <w:t>Amplasarea proiectului</w:t>
      </w:r>
    </w:p>
    <w:p w:rsidR="00E4082E" w:rsidRPr="006F5C55" w:rsidRDefault="00E4082E" w:rsidP="00FB7F2B">
      <w:pPr>
        <w:pStyle w:val="BodyText"/>
        <w:ind w:right="-54"/>
        <w:rPr>
          <w:rFonts w:cs="Arial"/>
          <w:i/>
          <w:lang w:val="ro-RO"/>
        </w:rPr>
      </w:pPr>
      <w:r w:rsidRPr="006F5C55">
        <w:rPr>
          <w:rFonts w:cs="Arial"/>
          <w:b/>
          <w:lang w:val="ro-RO"/>
        </w:rPr>
        <w:t xml:space="preserve">a) utilizarea actuală și aprobată a terenului: </w:t>
      </w:r>
      <w:r w:rsidR="008835B8" w:rsidRPr="006F5C55">
        <w:rPr>
          <w:rFonts w:cs="Arial"/>
          <w:lang w:val="ro-RO"/>
        </w:rPr>
        <w:t>teren</w:t>
      </w:r>
      <w:r w:rsidR="00FC4F8F">
        <w:rPr>
          <w:rFonts w:cs="Arial"/>
          <w:lang w:val="ro-RO"/>
        </w:rPr>
        <w:t xml:space="preserve">ul aferent obiectivului se află în intravilanul localității Lunca de Jos, folosința actuală teren intravilan pentru construcții conform </w:t>
      </w:r>
      <w:r w:rsidR="00FB7F2B" w:rsidRPr="006F5C55">
        <w:rPr>
          <w:rFonts w:cs="Arial"/>
          <w:i/>
          <w:lang w:val="ro-RO"/>
        </w:rPr>
        <w:t>C</w:t>
      </w:r>
      <w:r w:rsidR="00D651A0" w:rsidRPr="006F5C55">
        <w:rPr>
          <w:rFonts w:cs="Arial"/>
          <w:i/>
          <w:lang w:val="ro-RO"/>
        </w:rPr>
        <w:t>e</w:t>
      </w:r>
      <w:r w:rsidR="00212FBC" w:rsidRPr="006F5C55">
        <w:rPr>
          <w:rFonts w:cs="Arial"/>
          <w:i/>
          <w:lang w:val="ro-RO"/>
        </w:rPr>
        <w:t xml:space="preserve">rtificatului de urbanism nr. </w:t>
      </w:r>
      <w:r w:rsidR="00FC4F8F">
        <w:rPr>
          <w:rFonts w:cs="Arial"/>
          <w:i/>
          <w:lang w:val="ro-RO"/>
        </w:rPr>
        <w:t>2</w:t>
      </w:r>
      <w:r w:rsidR="00685CC7" w:rsidRPr="006F5C55">
        <w:rPr>
          <w:rFonts w:cs="Arial"/>
          <w:i/>
          <w:lang w:val="ro-RO"/>
        </w:rPr>
        <w:t>/</w:t>
      </w:r>
      <w:r w:rsidR="00D51268" w:rsidRPr="006F5C55">
        <w:rPr>
          <w:rFonts w:cs="Arial"/>
          <w:i/>
          <w:lang w:val="ro-RO"/>
        </w:rPr>
        <w:t>2</w:t>
      </w:r>
      <w:r w:rsidR="00FC4F8F">
        <w:rPr>
          <w:rFonts w:cs="Arial"/>
          <w:i/>
          <w:lang w:val="ro-RO"/>
        </w:rPr>
        <w:t>3</w:t>
      </w:r>
      <w:r w:rsidR="00685CC7" w:rsidRPr="006F5C55">
        <w:rPr>
          <w:rFonts w:cs="Arial"/>
          <w:i/>
          <w:lang w:val="ro-RO"/>
        </w:rPr>
        <w:t>.</w:t>
      </w:r>
      <w:r w:rsidR="00D51268" w:rsidRPr="006F5C55">
        <w:rPr>
          <w:rFonts w:cs="Arial"/>
          <w:i/>
          <w:lang w:val="ro-RO"/>
        </w:rPr>
        <w:t>0</w:t>
      </w:r>
      <w:r w:rsidR="00FC4F8F">
        <w:rPr>
          <w:rFonts w:cs="Arial"/>
          <w:i/>
          <w:lang w:val="ro-RO"/>
        </w:rPr>
        <w:t>1</w:t>
      </w:r>
      <w:r w:rsidR="00D651A0" w:rsidRPr="006F5C55">
        <w:rPr>
          <w:rFonts w:cs="Arial"/>
          <w:i/>
          <w:lang w:val="ro-RO"/>
        </w:rPr>
        <w:t>.201</w:t>
      </w:r>
      <w:r w:rsidR="00FC4F8F">
        <w:rPr>
          <w:rFonts w:cs="Arial"/>
          <w:i/>
          <w:lang w:val="ro-RO"/>
        </w:rPr>
        <w:t>9</w:t>
      </w:r>
      <w:r w:rsidR="00FB7F2B" w:rsidRPr="006F5C55">
        <w:rPr>
          <w:rFonts w:cs="Arial"/>
          <w:i/>
          <w:lang w:val="ro-RO"/>
        </w:rPr>
        <w:t xml:space="preserve"> emis de </w:t>
      </w:r>
      <w:r w:rsidR="00FC4F8F">
        <w:rPr>
          <w:rFonts w:cs="Arial"/>
          <w:i/>
          <w:lang w:val="ro-RO"/>
        </w:rPr>
        <w:t>Comuna Lunca de Jos</w:t>
      </w:r>
      <w:r w:rsidR="00FB7F2B" w:rsidRPr="006F5C55">
        <w:rPr>
          <w:rFonts w:cs="Arial"/>
          <w:i/>
          <w:lang w:val="ro-RO"/>
        </w:rPr>
        <w:t>.</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b/>
          <w:sz w:val="24"/>
          <w:szCs w:val="24"/>
          <w:lang w:val="ro-RO"/>
        </w:rPr>
        <w:t xml:space="preserve">b) bogăția, disponibilitatea, calitatea și capacitatea de regenerare relative ale resurselor naturale </w:t>
      </w:r>
      <w:r w:rsidRPr="006F5C55">
        <w:rPr>
          <w:rFonts w:ascii="Arial" w:hAnsi="Arial" w:cs="Arial"/>
          <w:sz w:val="24"/>
          <w:szCs w:val="24"/>
          <w:lang w:val="ro-RO"/>
        </w:rPr>
        <w:t>(inclusiv solul, terenurile, apa și biodiversitatea) din zonă și din subteranul acesteia:</w:t>
      </w:r>
      <w:r w:rsidR="00FB7F2B" w:rsidRPr="006F5C55">
        <w:rPr>
          <w:rFonts w:ascii="Arial" w:hAnsi="Arial" w:cs="Arial"/>
          <w:sz w:val="24"/>
          <w:szCs w:val="24"/>
          <w:lang w:val="ro-RO"/>
        </w:rPr>
        <w:t xml:space="preserve"> </w:t>
      </w:r>
      <w:r w:rsidR="00FB7F2B" w:rsidRPr="006F5C55">
        <w:rPr>
          <w:rFonts w:ascii="Arial" w:hAnsi="Arial" w:cs="Arial"/>
          <w:i/>
          <w:sz w:val="24"/>
          <w:szCs w:val="24"/>
          <w:lang w:val="ro-RO"/>
        </w:rPr>
        <w:t>nu este cazul.</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b/>
          <w:sz w:val="24"/>
          <w:szCs w:val="24"/>
          <w:lang w:val="ro-RO"/>
        </w:rPr>
        <w:t>c) capacitatea de absorbţie a mediului natural</w:t>
      </w:r>
      <w:r w:rsidRPr="006F5C55">
        <w:rPr>
          <w:rFonts w:ascii="Arial" w:hAnsi="Arial" w:cs="Arial"/>
          <w:sz w:val="24"/>
          <w:szCs w:val="24"/>
          <w:lang w:val="ro-RO"/>
        </w:rPr>
        <w:t>, acordându-se atenție specială următoarelor zone:</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i) zonele umede, zone riverane, guri ale râurilor</w:t>
      </w:r>
      <w:r w:rsidR="00FB7F2B" w:rsidRPr="006F5C55">
        <w:rPr>
          <w:rFonts w:ascii="Arial" w:hAnsi="Arial" w:cs="Arial"/>
          <w:sz w:val="24"/>
          <w:szCs w:val="24"/>
          <w:lang w:val="ro-RO"/>
        </w:rPr>
        <w:t xml:space="preserve">: </w:t>
      </w:r>
      <w:r w:rsidR="00FB7F2B" w:rsidRPr="006F5C55">
        <w:rPr>
          <w:rFonts w:ascii="Arial" w:hAnsi="Arial" w:cs="Arial"/>
          <w:i/>
          <w:sz w:val="24"/>
          <w:szCs w:val="24"/>
          <w:lang w:val="ro-RO"/>
        </w:rPr>
        <w:t>nu este cazul.</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ii) zonele costiere</w:t>
      </w:r>
      <w:r w:rsidR="00FB7F2B" w:rsidRPr="006F5C55">
        <w:rPr>
          <w:rFonts w:ascii="Arial" w:hAnsi="Arial" w:cs="Arial"/>
          <w:sz w:val="24"/>
          <w:szCs w:val="24"/>
          <w:lang w:val="ro-RO"/>
        </w:rPr>
        <w:t xml:space="preserve"> și mediul marin: </w:t>
      </w:r>
      <w:r w:rsidR="00FB7F2B" w:rsidRPr="006F5C55">
        <w:rPr>
          <w:rFonts w:ascii="Arial" w:hAnsi="Arial" w:cs="Arial"/>
          <w:i/>
          <w:sz w:val="24"/>
          <w:szCs w:val="24"/>
          <w:lang w:val="ro-RO"/>
        </w:rPr>
        <w:t>nu este cazul.</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proofErr w:type="spellStart"/>
      <w:r w:rsidRPr="006F5C55">
        <w:rPr>
          <w:rFonts w:ascii="Arial" w:hAnsi="Arial" w:cs="Arial"/>
          <w:sz w:val="24"/>
          <w:szCs w:val="24"/>
          <w:lang w:val="ro-RO"/>
        </w:rPr>
        <w:t>iii</w:t>
      </w:r>
      <w:proofErr w:type="spellEnd"/>
      <w:r w:rsidRPr="006F5C55">
        <w:rPr>
          <w:rFonts w:ascii="Arial" w:hAnsi="Arial" w:cs="Arial"/>
          <w:sz w:val="24"/>
          <w:szCs w:val="24"/>
          <w:lang w:val="ro-RO"/>
        </w:rPr>
        <w:t>) zonele montane şi forestiere</w:t>
      </w:r>
      <w:r w:rsidR="00FB7F2B" w:rsidRPr="006F5C55">
        <w:rPr>
          <w:rFonts w:ascii="Arial" w:hAnsi="Arial" w:cs="Arial"/>
          <w:sz w:val="24"/>
          <w:szCs w:val="24"/>
          <w:lang w:val="ro-RO"/>
        </w:rPr>
        <w:t xml:space="preserve">: </w:t>
      </w:r>
      <w:r w:rsidR="00FB7F2B" w:rsidRPr="006F5C55">
        <w:rPr>
          <w:rFonts w:ascii="Arial" w:hAnsi="Arial" w:cs="Arial"/>
          <w:i/>
          <w:sz w:val="24"/>
          <w:szCs w:val="24"/>
          <w:lang w:val="ro-RO"/>
        </w:rPr>
        <w:t>nu este cazul.</w:t>
      </w:r>
    </w:p>
    <w:p w:rsidR="00E4082E" w:rsidRPr="006F5C55"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6F5C55">
        <w:rPr>
          <w:rFonts w:ascii="Arial" w:hAnsi="Arial" w:cs="Arial"/>
          <w:color w:val="000000"/>
          <w:sz w:val="24"/>
          <w:szCs w:val="24"/>
          <w:lang w:val="ro-RO" w:eastAsia="ro-RO"/>
        </w:rPr>
        <w:t xml:space="preserve">  </w:t>
      </w:r>
      <w:proofErr w:type="spellStart"/>
      <w:r w:rsidRPr="006F5C55">
        <w:rPr>
          <w:rFonts w:ascii="Arial" w:hAnsi="Arial" w:cs="Arial"/>
          <w:color w:val="000000"/>
          <w:sz w:val="24"/>
          <w:szCs w:val="24"/>
          <w:lang w:val="ro-RO" w:eastAsia="ro-RO"/>
        </w:rPr>
        <w:t>iv</w:t>
      </w:r>
      <w:proofErr w:type="spellEnd"/>
      <w:r w:rsidRPr="006F5C55">
        <w:rPr>
          <w:rFonts w:ascii="Arial" w:hAnsi="Arial" w:cs="Arial"/>
          <w:color w:val="000000"/>
          <w:sz w:val="24"/>
          <w:szCs w:val="24"/>
          <w:lang w:val="ro-RO" w:eastAsia="ro-RO"/>
        </w:rPr>
        <w:t>) rezervaţii şi parcuri naturale</w:t>
      </w:r>
      <w:r w:rsidR="00FB7F2B" w:rsidRPr="006F5C55">
        <w:rPr>
          <w:rFonts w:ascii="Arial" w:hAnsi="Arial" w:cs="Arial"/>
          <w:color w:val="000000"/>
          <w:sz w:val="24"/>
          <w:szCs w:val="24"/>
          <w:lang w:val="ro-RO" w:eastAsia="ro-RO"/>
        </w:rPr>
        <w:t xml:space="preserve">: </w:t>
      </w:r>
      <w:r w:rsidR="00FB7F2B" w:rsidRPr="006F5C55">
        <w:rPr>
          <w:rFonts w:ascii="Arial" w:hAnsi="Arial" w:cs="Arial"/>
          <w:i/>
          <w:color w:val="000000"/>
          <w:sz w:val="24"/>
          <w:szCs w:val="24"/>
          <w:lang w:val="ro-RO" w:eastAsia="ro-RO"/>
        </w:rPr>
        <w:t>nu este cazul.</w:t>
      </w:r>
      <w:r w:rsidRPr="006F5C55">
        <w:rPr>
          <w:rFonts w:ascii="Arial" w:hAnsi="Arial" w:cs="Arial"/>
          <w:color w:val="000000"/>
          <w:sz w:val="24"/>
          <w:szCs w:val="24"/>
          <w:lang w:val="ro-RO" w:eastAsia="ro-RO"/>
        </w:rPr>
        <w:t xml:space="preserve"> </w:t>
      </w:r>
    </w:p>
    <w:p w:rsidR="00FC4F8F"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6F5C55">
        <w:rPr>
          <w:rFonts w:ascii="Arial" w:hAnsi="Arial" w:cs="Arial"/>
          <w:color w:val="000000"/>
          <w:sz w:val="24"/>
          <w:szCs w:val="24"/>
          <w:lang w:val="ro-RO" w:eastAsia="ro-RO"/>
        </w:rPr>
        <w:t xml:space="preserve">  v) zone clasificate sau protejate conform </w:t>
      </w:r>
      <w:proofErr w:type="spellStart"/>
      <w:r w:rsidRPr="006F5C55">
        <w:rPr>
          <w:rFonts w:ascii="Arial" w:hAnsi="Arial" w:cs="Arial"/>
          <w:color w:val="000000"/>
          <w:sz w:val="24"/>
          <w:szCs w:val="24"/>
          <w:lang w:val="ro-RO" w:eastAsia="ro-RO"/>
        </w:rPr>
        <w:t>legislatiei</w:t>
      </w:r>
      <w:proofErr w:type="spellEnd"/>
      <w:r w:rsidRPr="006F5C55">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6F5C55">
        <w:rPr>
          <w:rFonts w:ascii="Arial" w:hAnsi="Arial" w:cs="Arial"/>
          <w:color w:val="000000"/>
          <w:sz w:val="24"/>
          <w:szCs w:val="24"/>
          <w:lang w:val="ro-RO" w:eastAsia="ro-RO"/>
        </w:rPr>
        <w:t xml:space="preserve"> </w:t>
      </w:r>
      <w:r w:rsidR="00C27784" w:rsidRPr="006F5C55">
        <w:rPr>
          <w:rFonts w:ascii="Arial" w:hAnsi="Arial" w:cs="Arial"/>
          <w:color w:val="000000"/>
          <w:sz w:val="24"/>
          <w:szCs w:val="24"/>
          <w:lang w:val="ro-RO" w:eastAsia="ro-RO"/>
        </w:rPr>
        <w:t>amplasamentul proiectului se situează la</w:t>
      </w:r>
      <w:r w:rsidR="00EB5A8F" w:rsidRPr="006F5C55">
        <w:rPr>
          <w:rFonts w:ascii="Arial" w:hAnsi="Arial" w:cs="Arial"/>
          <w:color w:val="000000"/>
          <w:sz w:val="24"/>
          <w:szCs w:val="24"/>
          <w:lang w:val="ro-RO" w:eastAsia="ro-RO"/>
        </w:rPr>
        <w:t xml:space="preserve"> o distanță de cca. </w:t>
      </w:r>
      <w:r w:rsidR="00FC4F8F">
        <w:rPr>
          <w:rFonts w:ascii="Arial" w:hAnsi="Arial" w:cs="Arial"/>
          <w:color w:val="000000"/>
          <w:sz w:val="24"/>
          <w:szCs w:val="24"/>
          <w:lang w:val="ro-RO" w:eastAsia="ro-RO"/>
        </w:rPr>
        <w:t>182</w:t>
      </w:r>
      <w:r w:rsidR="00EB5A8F" w:rsidRPr="006F5C55">
        <w:rPr>
          <w:rFonts w:ascii="Arial" w:hAnsi="Arial" w:cs="Arial"/>
          <w:color w:val="000000"/>
          <w:sz w:val="24"/>
          <w:szCs w:val="24"/>
          <w:lang w:val="ro-RO" w:eastAsia="ro-RO"/>
        </w:rPr>
        <w:t xml:space="preserve">m de </w:t>
      </w:r>
      <w:r w:rsidR="00C27784" w:rsidRPr="006F5C55">
        <w:rPr>
          <w:rFonts w:ascii="Arial" w:hAnsi="Arial" w:cs="Arial"/>
          <w:color w:val="000000"/>
          <w:sz w:val="24"/>
          <w:szCs w:val="24"/>
          <w:lang w:val="ro-RO" w:eastAsia="ro-RO"/>
        </w:rPr>
        <w:t>limita situ</w:t>
      </w:r>
      <w:r w:rsidR="00FC4F8F">
        <w:rPr>
          <w:rFonts w:ascii="Arial" w:hAnsi="Arial" w:cs="Arial"/>
          <w:color w:val="000000"/>
          <w:sz w:val="24"/>
          <w:szCs w:val="24"/>
          <w:lang w:val="ro-RO" w:eastAsia="ro-RO"/>
        </w:rPr>
        <w:t>lui</w:t>
      </w:r>
      <w:r w:rsidR="00C27784" w:rsidRPr="006F5C55">
        <w:rPr>
          <w:rFonts w:ascii="Arial" w:hAnsi="Arial" w:cs="Arial"/>
          <w:color w:val="000000"/>
          <w:sz w:val="24"/>
          <w:szCs w:val="24"/>
          <w:lang w:val="ro-RO" w:eastAsia="ro-RO"/>
        </w:rPr>
        <w:t xml:space="preserve"> Natura 2000 ROSCI </w:t>
      </w:r>
      <w:r w:rsidR="000634DC" w:rsidRPr="006F5C55">
        <w:rPr>
          <w:rFonts w:ascii="Arial" w:hAnsi="Arial" w:cs="Arial"/>
          <w:color w:val="000000"/>
          <w:sz w:val="24"/>
          <w:szCs w:val="24"/>
          <w:lang w:val="ro-RO" w:eastAsia="ro-RO"/>
        </w:rPr>
        <w:t>0323-</w:t>
      </w:r>
      <w:r w:rsidR="00EB5A8F" w:rsidRPr="006F5C55">
        <w:rPr>
          <w:rFonts w:ascii="Arial" w:hAnsi="Arial" w:cs="Arial"/>
          <w:color w:val="000000"/>
          <w:sz w:val="24"/>
          <w:szCs w:val="24"/>
          <w:lang w:val="ro-RO" w:eastAsia="ro-RO"/>
        </w:rPr>
        <w:t>„</w:t>
      </w:r>
      <w:r w:rsidR="000634DC" w:rsidRPr="006F5C55">
        <w:rPr>
          <w:rFonts w:ascii="Arial" w:hAnsi="Arial" w:cs="Arial"/>
          <w:color w:val="000000"/>
          <w:sz w:val="24"/>
          <w:szCs w:val="24"/>
          <w:lang w:val="ro-RO" w:eastAsia="ro-RO"/>
        </w:rPr>
        <w:t>Munţii Ciucului</w:t>
      </w:r>
      <w:r w:rsidR="00EB5A8F" w:rsidRPr="006F5C55">
        <w:rPr>
          <w:rFonts w:ascii="Arial" w:hAnsi="Arial" w:cs="Arial"/>
          <w:color w:val="000000"/>
          <w:sz w:val="24"/>
          <w:szCs w:val="24"/>
          <w:lang w:val="ro-RO" w:eastAsia="ro-RO"/>
        </w:rPr>
        <w:t>”</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vi) zonele în care au existat deja cazuri de nerespectare a stan</w:t>
      </w:r>
      <w:r w:rsidR="00787B81" w:rsidRPr="006F5C55">
        <w:rPr>
          <w:rFonts w:ascii="Arial" w:hAnsi="Arial" w:cs="Arial"/>
          <w:sz w:val="24"/>
          <w:szCs w:val="24"/>
          <w:lang w:val="ro-RO"/>
        </w:rPr>
        <w:t xml:space="preserve">dardelor de calitate a mediului </w:t>
      </w:r>
      <w:r w:rsidRPr="006F5C55">
        <w:rPr>
          <w:rFonts w:ascii="Arial" w:hAnsi="Arial" w:cs="Arial"/>
          <w:sz w:val="24"/>
          <w:szCs w:val="24"/>
          <w:lang w:val="ro-RO"/>
        </w:rPr>
        <w:t>prevăzute în dreptul Uniunii și relevante pentru proiect sau în care se consideră că există astfel de cazuri:</w:t>
      </w:r>
      <w:r w:rsidR="00787B81" w:rsidRPr="006F5C55">
        <w:rPr>
          <w:rFonts w:ascii="Arial" w:hAnsi="Arial" w:cs="Arial"/>
          <w:sz w:val="24"/>
          <w:szCs w:val="24"/>
          <w:lang w:val="ro-RO"/>
        </w:rPr>
        <w:t xml:space="preserve"> </w:t>
      </w:r>
      <w:r w:rsidR="00787B81" w:rsidRPr="006F5C55">
        <w:rPr>
          <w:rFonts w:ascii="Arial" w:hAnsi="Arial" w:cs="Arial"/>
          <w:i/>
          <w:sz w:val="24"/>
          <w:szCs w:val="24"/>
          <w:lang w:val="ro-RO"/>
        </w:rPr>
        <w:t>nu este cazul.</w:t>
      </w:r>
      <w:r w:rsidRPr="006F5C55">
        <w:rPr>
          <w:rFonts w:ascii="Arial" w:hAnsi="Arial" w:cs="Arial"/>
          <w:sz w:val="24"/>
          <w:szCs w:val="24"/>
          <w:lang w:val="ro-RO"/>
        </w:rPr>
        <w:t xml:space="preserve"> </w:t>
      </w:r>
    </w:p>
    <w:p w:rsidR="00E4082E" w:rsidRPr="006F5C55" w:rsidRDefault="00E4082E" w:rsidP="00E4082E">
      <w:pPr>
        <w:autoSpaceDE w:val="0"/>
        <w:autoSpaceDN w:val="0"/>
        <w:adjustRightInd w:val="0"/>
        <w:spacing w:after="0" w:line="240" w:lineRule="auto"/>
        <w:jc w:val="both"/>
        <w:rPr>
          <w:rFonts w:ascii="Arial" w:hAnsi="Arial" w:cs="Arial"/>
          <w:i/>
          <w:sz w:val="24"/>
          <w:szCs w:val="24"/>
          <w:lang w:val="ro-RO"/>
        </w:rPr>
      </w:pPr>
      <w:r w:rsidRPr="006F5C55">
        <w:rPr>
          <w:rFonts w:ascii="Arial" w:hAnsi="Arial" w:cs="Arial"/>
          <w:sz w:val="24"/>
          <w:szCs w:val="24"/>
          <w:lang w:val="ro-RO"/>
        </w:rPr>
        <w:t xml:space="preserve">  vii) zonele cu o densitate mare a populației:</w:t>
      </w:r>
      <w:r w:rsidR="00787B81" w:rsidRPr="006F5C55">
        <w:rPr>
          <w:rFonts w:ascii="Arial" w:hAnsi="Arial" w:cs="Arial"/>
          <w:sz w:val="24"/>
          <w:szCs w:val="24"/>
          <w:lang w:val="ro-RO"/>
        </w:rPr>
        <w:t xml:space="preserve"> </w:t>
      </w:r>
      <w:r w:rsidR="00787B81" w:rsidRPr="006F5C55">
        <w:rPr>
          <w:rFonts w:ascii="Arial" w:hAnsi="Arial" w:cs="Arial"/>
          <w:i/>
          <w:sz w:val="24"/>
          <w:szCs w:val="24"/>
          <w:lang w:val="ro-RO"/>
        </w:rPr>
        <w:t>nu este cazul.</w:t>
      </w:r>
    </w:p>
    <w:p w:rsidR="00E4082E" w:rsidRPr="006F5C55" w:rsidRDefault="00E4082E" w:rsidP="00E4082E">
      <w:pPr>
        <w:autoSpaceDE w:val="0"/>
        <w:autoSpaceDN w:val="0"/>
        <w:adjustRightInd w:val="0"/>
        <w:spacing w:after="0" w:line="240" w:lineRule="auto"/>
        <w:jc w:val="both"/>
        <w:rPr>
          <w:rFonts w:ascii="Arial" w:hAnsi="Arial" w:cs="Arial"/>
          <w:i/>
          <w:sz w:val="24"/>
          <w:szCs w:val="24"/>
          <w:lang w:val="ro-RO"/>
        </w:rPr>
      </w:pPr>
      <w:r w:rsidRPr="006F5C55">
        <w:rPr>
          <w:rFonts w:ascii="Arial" w:hAnsi="Arial" w:cs="Arial"/>
          <w:sz w:val="24"/>
          <w:szCs w:val="24"/>
          <w:lang w:val="ro-RO"/>
        </w:rPr>
        <w:t xml:space="preserve">  viii) peisaje și situri importante din punct de vedere istoric, cultural sau arheologic: </w:t>
      </w:r>
      <w:r w:rsidR="00787B81" w:rsidRPr="006F5C55">
        <w:rPr>
          <w:rFonts w:ascii="Arial" w:hAnsi="Arial" w:cs="Arial"/>
          <w:i/>
          <w:sz w:val="24"/>
          <w:szCs w:val="24"/>
          <w:lang w:val="ro-RO"/>
        </w:rPr>
        <w:t>nu este cazul.</w:t>
      </w:r>
    </w:p>
    <w:p w:rsidR="00E4082E" w:rsidRPr="006F5C55" w:rsidRDefault="00E4082E" w:rsidP="00E4082E">
      <w:pPr>
        <w:autoSpaceDE w:val="0"/>
        <w:autoSpaceDN w:val="0"/>
        <w:adjustRightInd w:val="0"/>
        <w:spacing w:before="120" w:after="0" w:line="240" w:lineRule="auto"/>
        <w:jc w:val="both"/>
        <w:rPr>
          <w:rFonts w:ascii="Arial" w:hAnsi="Arial" w:cs="Arial"/>
          <w:b/>
          <w:sz w:val="24"/>
          <w:szCs w:val="24"/>
          <w:lang w:val="ro-RO"/>
        </w:rPr>
      </w:pPr>
      <w:r w:rsidRPr="006F5C55">
        <w:rPr>
          <w:rFonts w:ascii="Arial" w:hAnsi="Arial" w:cs="Arial"/>
          <w:b/>
          <w:sz w:val="24"/>
          <w:szCs w:val="24"/>
          <w:lang w:val="ro-RO"/>
        </w:rPr>
        <w:t xml:space="preserve">3. Tipurile și caracteristicile impactului potenţial </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6F5C55" w:rsidRDefault="00E4082E" w:rsidP="005032DF">
      <w:pPr>
        <w:pStyle w:val="BodyText"/>
        <w:ind w:right="-54"/>
        <w:rPr>
          <w:rFonts w:cs="Arial"/>
          <w:lang w:val="ro-RO"/>
        </w:rPr>
      </w:pPr>
      <w:r w:rsidRPr="006F5C55">
        <w:rPr>
          <w:rFonts w:cs="Arial"/>
          <w:lang w:val="ro-RO"/>
        </w:rPr>
        <w:t xml:space="preserve">  a) importanța și extinderea spațială a impactului (de exemplu, zona geografică și dimensiunea populației care poate fi afectată): </w:t>
      </w:r>
    </w:p>
    <w:p w:rsidR="005032DF" w:rsidRPr="006F5C55" w:rsidRDefault="005E32DF" w:rsidP="005032DF">
      <w:pPr>
        <w:pStyle w:val="BodyText"/>
        <w:ind w:right="-54"/>
        <w:rPr>
          <w:rFonts w:cs="Arial"/>
          <w:i/>
          <w:lang w:val="ro-RO"/>
        </w:rPr>
      </w:pPr>
      <w:r w:rsidRPr="006F5C55">
        <w:rPr>
          <w:rFonts w:cs="Arial"/>
          <w:i/>
          <w:lang w:val="ro-RO"/>
        </w:rPr>
        <w:t xml:space="preserve">- aria geografică: redusă, </w:t>
      </w:r>
      <w:r w:rsidR="00EB5A8F" w:rsidRPr="006F5C55">
        <w:rPr>
          <w:rFonts w:cs="Arial"/>
          <w:i/>
          <w:lang w:val="ro-RO"/>
        </w:rPr>
        <w:t>o</w:t>
      </w:r>
      <w:r w:rsidR="004D27CB" w:rsidRPr="006F5C55">
        <w:rPr>
          <w:rFonts w:cs="Arial"/>
          <w:i/>
          <w:lang w:val="ro-RO"/>
        </w:rPr>
        <w:t xml:space="preserve"> </w:t>
      </w:r>
      <w:r w:rsidR="00EB5A8F" w:rsidRPr="006F5C55">
        <w:rPr>
          <w:rFonts w:cs="Arial"/>
          <w:i/>
          <w:lang w:val="ro-RO"/>
        </w:rPr>
        <w:t>parte a i</w:t>
      </w:r>
      <w:r w:rsidR="00C27784" w:rsidRPr="006F5C55">
        <w:rPr>
          <w:rFonts w:cs="Arial"/>
          <w:i/>
          <w:lang w:val="ro-RO"/>
        </w:rPr>
        <w:t>ntravilanul</w:t>
      </w:r>
      <w:r w:rsidR="00EB5A8F" w:rsidRPr="006F5C55">
        <w:rPr>
          <w:rFonts w:cs="Arial"/>
          <w:i/>
          <w:lang w:val="ro-RO"/>
        </w:rPr>
        <w:t>ui</w:t>
      </w:r>
      <w:r w:rsidR="004D27CB" w:rsidRPr="006F5C55">
        <w:rPr>
          <w:rFonts w:cs="Arial"/>
          <w:i/>
          <w:lang w:val="ro-RO"/>
        </w:rPr>
        <w:t xml:space="preserve"> </w:t>
      </w:r>
      <w:r w:rsidR="00EB5A8F" w:rsidRPr="006F5C55">
        <w:rPr>
          <w:rFonts w:cs="Arial"/>
          <w:i/>
          <w:lang w:val="ro-RO"/>
        </w:rPr>
        <w:t xml:space="preserve">comunei </w:t>
      </w:r>
      <w:r w:rsidR="00FC4F8F">
        <w:rPr>
          <w:rFonts w:cs="Arial"/>
          <w:i/>
          <w:lang w:val="ro-RO"/>
        </w:rPr>
        <w:t>Lunca de Jos, sat Valea Rece</w:t>
      </w:r>
    </w:p>
    <w:p w:rsidR="00E4082E" w:rsidRPr="006F5C55" w:rsidRDefault="005032DF" w:rsidP="005032DF">
      <w:pPr>
        <w:pStyle w:val="BodyText"/>
        <w:ind w:right="-54"/>
        <w:rPr>
          <w:rFonts w:cs="Arial"/>
          <w:i/>
          <w:lang w:val="ro-RO"/>
        </w:rPr>
      </w:pPr>
      <w:r w:rsidRPr="006F5C55">
        <w:rPr>
          <w:rFonts w:cs="Arial"/>
          <w:i/>
          <w:lang w:val="ro-RO"/>
        </w:rPr>
        <w:t>- numărul persoanelor afectate: prin realizarea proiectului nu vor fi persoane afectate negativ.</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b) natura impactului:</w:t>
      </w:r>
      <w:r w:rsidR="00B94819" w:rsidRPr="006F5C55">
        <w:rPr>
          <w:rFonts w:ascii="Arial" w:hAnsi="Arial" w:cs="Arial"/>
          <w:sz w:val="24"/>
          <w:szCs w:val="24"/>
          <w:lang w:val="ro-RO"/>
        </w:rPr>
        <w:t xml:space="preserve"> </w:t>
      </w:r>
      <w:r w:rsidR="00D5560D" w:rsidRPr="006F5C55">
        <w:rPr>
          <w:rFonts w:ascii="Arial" w:hAnsi="Arial" w:cs="Arial"/>
          <w:i/>
          <w:sz w:val="24"/>
          <w:szCs w:val="24"/>
          <w:lang w:val="ro-RO"/>
        </w:rPr>
        <w:t xml:space="preserve">impact </w:t>
      </w:r>
      <w:r w:rsidR="002C4F9A" w:rsidRPr="006F5C55">
        <w:rPr>
          <w:rFonts w:ascii="Arial" w:hAnsi="Arial" w:cs="Arial"/>
          <w:i/>
          <w:sz w:val="24"/>
          <w:szCs w:val="24"/>
          <w:lang w:val="ro-RO"/>
        </w:rPr>
        <w:t xml:space="preserve">negativ </w:t>
      </w:r>
      <w:r w:rsidR="00D5560D" w:rsidRPr="006F5C55">
        <w:rPr>
          <w:rFonts w:ascii="Arial" w:hAnsi="Arial" w:cs="Arial"/>
          <w:i/>
          <w:sz w:val="24"/>
          <w:szCs w:val="24"/>
          <w:lang w:val="ro-RO"/>
        </w:rPr>
        <w:t>minor</w:t>
      </w:r>
      <w:r w:rsidR="002C4F9A" w:rsidRPr="006F5C55">
        <w:rPr>
          <w:rFonts w:ascii="Arial" w:hAnsi="Arial" w:cs="Arial"/>
          <w:sz w:val="24"/>
          <w:szCs w:val="24"/>
          <w:lang w:val="ro-RO"/>
        </w:rPr>
        <w:t xml:space="preserve"> pe termen scurt la realizarea investiției</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c) natura </w:t>
      </w:r>
      <w:proofErr w:type="spellStart"/>
      <w:r w:rsidRPr="006F5C55">
        <w:rPr>
          <w:rFonts w:ascii="Arial" w:hAnsi="Arial" w:cs="Arial"/>
          <w:sz w:val="24"/>
          <w:szCs w:val="24"/>
          <w:lang w:val="ro-RO"/>
        </w:rPr>
        <w:t>transfrontieră</w:t>
      </w:r>
      <w:proofErr w:type="spellEnd"/>
      <w:r w:rsidRPr="006F5C55">
        <w:rPr>
          <w:rFonts w:ascii="Arial" w:hAnsi="Arial" w:cs="Arial"/>
          <w:sz w:val="24"/>
          <w:szCs w:val="24"/>
          <w:lang w:val="ro-RO"/>
        </w:rPr>
        <w:t xml:space="preserve"> a impactului:</w:t>
      </w:r>
      <w:r w:rsidR="005032DF" w:rsidRPr="006F5C55">
        <w:rPr>
          <w:rFonts w:ascii="Arial" w:hAnsi="Arial" w:cs="Arial"/>
          <w:sz w:val="24"/>
          <w:szCs w:val="24"/>
          <w:lang w:val="ro-RO"/>
        </w:rPr>
        <w:t xml:space="preserve"> </w:t>
      </w:r>
      <w:r w:rsidR="005032DF" w:rsidRPr="006F5C55">
        <w:rPr>
          <w:rFonts w:ascii="Arial" w:hAnsi="Arial" w:cs="Arial"/>
          <w:i/>
          <w:sz w:val="24"/>
          <w:szCs w:val="24"/>
          <w:lang w:val="ro-RO"/>
        </w:rPr>
        <w:t>nu este cazul.</w:t>
      </w:r>
    </w:p>
    <w:p w:rsidR="00E4082E" w:rsidRPr="006F5C55" w:rsidRDefault="00E4082E" w:rsidP="005032DF">
      <w:pPr>
        <w:pStyle w:val="BodyText"/>
        <w:ind w:right="-54"/>
        <w:rPr>
          <w:rFonts w:cs="Arial"/>
          <w:i/>
          <w:lang w:val="ro-RO"/>
        </w:rPr>
      </w:pPr>
      <w:r w:rsidRPr="006F5C55">
        <w:rPr>
          <w:rFonts w:cs="Arial"/>
          <w:lang w:val="ro-RO"/>
        </w:rPr>
        <w:t xml:space="preserve">  d) intensitatea și complexitatea impactului:</w:t>
      </w:r>
      <w:r w:rsidR="005032DF" w:rsidRPr="006F5C55">
        <w:rPr>
          <w:rFonts w:cs="Arial"/>
          <w:i/>
          <w:lang w:val="ro-RO"/>
        </w:rPr>
        <w:t xml:space="preserve"> </w:t>
      </w:r>
      <w:proofErr w:type="spellStart"/>
      <w:r w:rsidR="005032DF" w:rsidRPr="006F5C55">
        <w:rPr>
          <w:rFonts w:cs="Arial"/>
          <w:i/>
          <w:lang w:val="ro-RO"/>
        </w:rPr>
        <w:t>-</w:t>
      </w:r>
      <w:r w:rsidR="005032DF" w:rsidRPr="006F5C55">
        <w:rPr>
          <w:rFonts w:cs="Arial"/>
          <w:lang w:val="ro-RO"/>
        </w:rPr>
        <w:t>în</w:t>
      </w:r>
      <w:proofErr w:type="spellEnd"/>
      <w:r w:rsidR="005032DF" w:rsidRPr="006F5C55">
        <w:rPr>
          <w:rFonts w:cs="Arial"/>
          <w:lang w:val="ro-RO"/>
        </w:rPr>
        <w:t xml:space="preserve"> perioada realizării proiectului</w:t>
      </w:r>
      <w:r w:rsidR="005032DF" w:rsidRPr="006F5C55">
        <w:rPr>
          <w:rFonts w:cs="Arial"/>
          <w:i/>
          <w:lang w:val="ro-RO"/>
        </w:rPr>
        <w:t>: vor rezulta deşeuri, care vor fi gestionate conform pct. 1.d.</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e) probabilitatea impactului:</w:t>
      </w:r>
      <w:r w:rsidRPr="006F5C55">
        <w:rPr>
          <w:rFonts w:ascii="Arial" w:hAnsi="Arial" w:cs="Arial"/>
          <w:i/>
          <w:sz w:val="24"/>
          <w:szCs w:val="24"/>
          <w:lang w:val="ro-RO"/>
        </w:rPr>
        <w:t xml:space="preserve"> </w:t>
      </w:r>
      <w:r w:rsidR="00FC4F8F">
        <w:rPr>
          <w:rFonts w:ascii="Arial" w:hAnsi="Arial" w:cs="Arial"/>
          <w:i/>
          <w:sz w:val="24"/>
          <w:szCs w:val="24"/>
          <w:lang w:val="ro-RO"/>
        </w:rPr>
        <w:t>nu se estimează un impact negativ semnificativ,</w:t>
      </w:r>
    </w:p>
    <w:p w:rsidR="00E4082E" w:rsidRPr="006F5C55" w:rsidRDefault="00E4082E" w:rsidP="005032DF">
      <w:pPr>
        <w:pStyle w:val="BodyText"/>
        <w:ind w:right="-54"/>
        <w:rPr>
          <w:rFonts w:cs="Arial"/>
          <w:b/>
          <w:lang w:val="ro-RO"/>
        </w:rPr>
      </w:pPr>
      <w:r w:rsidRPr="006F5C55">
        <w:rPr>
          <w:rFonts w:cs="Arial"/>
          <w:lang w:val="ro-RO"/>
        </w:rPr>
        <w:t xml:space="preserve">  f) debutul, durata, frecvența și reversibilitatea preconizate ale impactului:</w:t>
      </w:r>
      <w:r w:rsidR="005032DF" w:rsidRPr="006F5C55">
        <w:rPr>
          <w:rFonts w:cs="Arial"/>
          <w:lang w:val="ro-RO"/>
        </w:rPr>
        <w:t xml:space="preserve"> </w:t>
      </w:r>
      <w:r w:rsidR="005032DF" w:rsidRPr="006F5C55">
        <w:rPr>
          <w:rFonts w:cs="Arial"/>
          <w:i/>
          <w:lang w:val="ro-RO"/>
        </w:rPr>
        <w:t>Impact de scurtă durată, numai în timpul executării lucrărilor de execuţie. Nu rezultă impact remanent.</w:t>
      </w:r>
    </w:p>
    <w:p w:rsidR="00E4082E" w:rsidRPr="006F5C55" w:rsidRDefault="00E4082E" w:rsidP="00E4082E">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g) cumularea impactului cu impactul altor proiecte existente și/sau aprobate: </w:t>
      </w:r>
      <w:r w:rsidR="005706A8">
        <w:rPr>
          <w:rFonts w:ascii="Arial" w:hAnsi="Arial" w:cs="Arial"/>
          <w:i/>
          <w:sz w:val="24"/>
          <w:szCs w:val="24"/>
          <w:lang w:val="ro-RO"/>
        </w:rPr>
        <w:t>nu este cazul.</w:t>
      </w:r>
    </w:p>
    <w:p w:rsidR="005E32DF" w:rsidRPr="00DA4E83" w:rsidRDefault="00E4082E" w:rsidP="00E4082E">
      <w:pPr>
        <w:autoSpaceDE w:val="0"/>
        <w:autoSpaceDN w:val="0"/>
        <w:adjustRightInd w:val="0"/>
        <w:spacing w:after="0" w:line="240" w:lineRule="auto"/>
        <w:jc w:val="both"/>
        <w:rPr>
          <w:rFonts w:ascii="Arial" w:hAnsi="Arial" w:cs="Arial"/>
          <w:i/>
          <w:sz w:val="24"/>
          <w:szCs w:val="24"/>
          <w:lang w:val="ro-RO"/>
        </w:rPr>
      </w:pPr>
      <w:r w:rsidRPr="006F5C55">
        <w:rPr>
          <w:rFonts w:ascii="Arial" w:hAnsi="Arial" w:cs="Arial"/>
          <w:sz w:val="24"/>
          <w:szCs w:val="24"/>
          <w:lang w:val="ro-RO"/>
        </w:rPr>
        <w:t xml:space="preserve">  h) posibilitatea de reducere efectivă a impactului:</w:t>
      </w:r>
      <w:r w:rsidR="00942DBD" w:rsidRPr="006F5C55">
        <w:rPr>
          <w:rFonts w:ascii="Arial" w:hAnsi="Arial" w:cs="Arial"/>
          <w:sz w:val="24"/>
          <w:szCs w:val="24"/>
          <w:lang w:val="ro-RO"/>
        </w:rPr>
        <w:t xml:space="preserve"> </w:t>
      </w:r>
      <w:r w:rsidR="00A87556" w:rsidRPr="006F5C55">
        <w:rPr>
          <w:rFonts w:ascii="Arial" w:hAnsi="Arial" w:cs="Arial"/>
          <w:i/>
          <w:sz w:val="24"/>
          <w:szCs w:val="24"/>
          <w:lang w:val="ro-RO"/>
        </w:rPr>
        <w:t xml:space="preserve">prin </w:t>
      </w:r>
      <w:r w:rsidR="002C4F9A" w:rsidRPr="006F5C55">
        <w:rPr>
          <w:rFonts w:ascii="Arial" w:hAnsi="Arial" w:cs="Arial"/>
          <w:i/>
          <w:sz w:val="24"/>
          <w:szCs w:val="24"/>
          <w:lang w:val="ro-RO"/>
        </w:rPr>
        <w:t>respectarea legislației în vigoare</w:t>
      </w:r>
    </w:p>
    <w:p w:rsidR="00E4082E" w:rsidRPr="00A64C7B" w:rsidRDefault="00E4082E" w:rsidP="00E4082E">
      <w:pPr>
        <w:autoSpaceDE w:val="0"/>
        <w:autoSpaceDN w:val="0"/>
        <w:adjustRightInd w:val="0"/>
        <w:spacing w:after="0" w:line="240" w:lineRule="auto"/>
        <w:jc w:val="both"/>
        <w:rPr>
          <w:rFonts w:ascii="Arial" w:hAnsi="Arial" w:cs="Arial"/>
          <w:b/>
          <w:sz w:val="24"/>
          <w:szCs w:val="24"/>
          <w:lang w:val="ro-RO"/>
        </w:rPr>
      </w:pPr>
      <w:r w:rsidRPr="00A64C7B">
        <w:rPr>
          <w:rFonts w:ascii="Arial" w:hAnsi="Arial" w:cs="Arial"/>
          <w:sz w:val="24"/>
          <w:szCs w:val="24"/>
          <w:lang w:val="ro-RO"/>
        </w:rPr>
        <w:lastRenderedPageBreak/>
        <w:t xml:space="preserve">  </w:t>
      </w:r>
      <w:r w:rsidRPr="00A64C7B">
        <w:rPr>
          <w:rFonts w:ascii="Arial" w:hAnsi="Arial" w:cs="Arial"/>
          <w:b/>
          <w:sz w:val="24"/>
          <w:szCs w:val="24"/>
          <w:lang w:val="ro-RO"/>
        </w:rPr>
        <w:t xml:space="preserve">II. </w:t>
      </w:r>
      <w:proofErr w:type="spellStart"/>
      <w:r w:rsidR="00A64C7B" w:rsidRPr="00A64C7B">
        <w:rPr>
          <w:rFonts w:ascii="Arial" w:hAnsi="Arial" w:cs="Arial"/>
          <w:b/>
          <w:sz w:val="24"/>
          <w:szCs w:val="24"/>
          <w:lang w:val="ro-RO"/>
        </w:rPr>
        <w:t>Motivele</w:t>
      </w:r>
      <w:proofErr w:type="spellEnd"/>
      <w:r w:rsidR="00A64C7B" w:rsidRPr="00A64C7B">
        <w:rPr>
          <w:rFonts w:ascii="Arial" w:hAnsi="Arial" w:cs="Arial"/>
          <w:b/>
          <w:sz w:val="24"/>
          <w:szCs w:val="24"/>
          <w:lang w:val="ro-RO"/>
        </w:rPr>
        <w:t xml:space="preserve"> </w:t>
      </w:r>
      <w:proofErr w:type="spellStart"/>
      <w:r w:rsidR="00A64C7B" w:rsidRPr="00A64C7B">
        <w:rPr>
          <w:rFonts w:ascii="Arial" w:hAnsi="Arial" w:cs="Arial"/>
          <w:b/>
          <w:sz w:val="24"/>
          <w:szCs w:val="24"/>
          <w:lang w:val="ro-RO"/>
        </w:rPr>
        <w:t>pe</w:t>
      </w:r>
      <w:proofErr w:type="spellEnd"/>
      <w:r w:rsidR="00A64C7B" w:rsidRPr="00A64C7B">
        <w:rPr>
          <w:rFonts w:ascii="Arial" w:hAnsi="Arial" w:cs="Arial"/>
          <w:b/>
          <w:sz w:val="24"/>
          <w:szCs w:val="24"/>
          <w:lang w:val="ro-RO"/>
        </w:rPr>
        <w:t xml:space="preserve"> </w:t>
      </w:r>
      <w:proofErr w:type="spellStart"/>
      <w:r w:rsidR="00A64C7B" w:rsidRPr="00A64C7B">
        <w:rPr>
          <w:rFonts w:ascii="Arial" w:hAnsi="Arial" w:cs="Arial"/>
          <w:b/>
          <w:sz w:val="24"/>
          <w:szCs w:val="24"/>
          <w:lang w:val="ro-RO"/>
        </w:rPr>
        <w:t>baza</w:t>
      </w:r>
      <w:proofErr w:type="spellEnd"/>
      <w:r w:rsidR="00A64C7B" w:rsidRPr="00A64C7B">
        <w:rPr>
          <w:rFonts w:ascii="Arial" w:hAnsi="Arial" w:cs="Arial"/>
          <w:b/>
          <w:sz w:val="24"/>
          <w:szCs w:val="24"/>
          <w:lang w:val="ro-RO"/>
        </w:rPr>
        <w:t xml:space="preserve"> </w:t>
      </w:r>
      <w:proofErr w:type="spellStart"/>
      <w:r w:rsidR="00A64C7B" w:rsidRPr="00A64C7B">
        <w:rPr>
          <w:rFonts w:ascii="Arial" w:hAnsi="Arial" w:cs="Arial"/>
          <w:b/>
          <w:sz w:val="24"/>
          <w:szCs w:val="24"/>
          <w:lang w:val="ro-RO"/>
        </w:rPr>
        <w:t>cărora</w:t>
      </w:r>
      <w:proofErr w:type="spellEnd"/>
      <w:r w:rsidR="00A64C7B" w:rsidRPr="00A64C7B">
        <w:rPr>
          <w:rFonts w:ascii="Arial" w:hAnsi="Arial" w:cs="Arial"/>
          <w:b/>
          <w:sz w:val="24"/>
          <w:szCs w:val="24"/>
          <w:lang w:val="ro-RO"/>
        </w:rPr>
        <w:t xml:space="preserve"> s-a </w:t>
      </w:r>
      <w:proofErr w:type="spellStart"/>
      <w:r w:rsidR="00A64C7B" w:rsidRPr="00A64C7B">
        <w:rPr>
          <w:rFonts w:ascii="Arial" w:hAnsi="Arial" w:cs="Arial"/>
          <w:b/>
          <w:sz w:val="24"/>
          <w:szCs w:val="24"/>
          <w:lang w:val="ro-RO"/>
        </w:rPr>
        <w:t>stabilit</w:t>
      </w:r>
      <w:proofErr w:type="spellEnd"/>
      <w:r w:rsidR="00A64C7B" w:rsidRPr="00A64C7B">
        <w:rPr>
          <w:rFonts w:ascii="Arial" w:hAnsi="Arial" w:cs="Arial"/>
          <w:b/>
          <w:sz w:val="24"/>
          <w:szCs w:val="24"/>
          <w:lang w:val="ro-RO"/>
        </w:rPr>
        <w:t xml:space="preserve"> </w:t>
      </w:r>
      <w:proofErr w:type="spellStart"/>
      <w:r w:rsidR="00A64C7B" w:rsidRPr="00A64C7B">
        <w:rPr>
          <w:rFonts w:ascii="Arial" w:hAnsi="Arial" w:cs="Arial"/>
          <w:b/>
          <w:sz w:val="24"/>
          <w:szCs w:val="24"/>
          <w:lang w:val="ro-RO"/>
        </w:rPr>
        <w:t>necesitatea</w:t>
      </w:r>
      <w:proofErr w:type="spellEnd"/>
      <w:r w:rsidR="00A64C7B" w:rsidRPr="00A64C7B">
        <w:rPr>
          <w:rFonts w:ascii="Arial" w:hAnsi="Arial" w:cs="Arial"/>
          <w:b/>
          <w:sz w:val="24"/>
          <w:szCs w:val="24"/>
          <w:lang w:val="ro-RO"/>
        </w:rPr>
        <w:t xml:space="preserve"> </w:t>
      </w:r>
      <w:proofErr w:type="spellStart"/>
      <w:r w:rsidR="00A64C7B" w:rsidRPr="00A64C7B">
        <w:rPr>
          <w:rFonts w:ascii="Arial" w:hAnsi="Arial" w:cs="Arial"/>
          <w:b/>
          <w:sz w:val="24"/>
          <w:szCs w:val="24"/>
          <w:lang w:val="ro-RO"/>
        </w:rPr>
        <w:t>efectuării</w:t>
      </w:r>
      <w:proofErr w:type="spellEnd"/>
      <w:r w:rsidR="00A64C7B" w:rsidRPr="00A64C7B">
        <w:rPr>
          <w:rFonts w:ascii="Arial" w:hAnsi="Arial" w:cs="Arial"/>
          <w:b/>
          <w:sz w:val="24"/>
          <w:szCs w:val="24"/>
          <w:lang w:val="ro-RO"/>
        </w:rPr>
        <w:t>/</w:t>
      </w:r>
      <w:proofErr w:type="spellStart"/>
      <w:r w:rsidR="00A64C7B" w:rsidRPr="00A64C7B">
        <w:rPr>
          <w:rFonts w:ascii="Arial" w:hAnsi="Arial" w:cs="Arial"/>
          <w:b/>
          <w:sz w:val="24"/>
          <w:szCs w:val="24"/>
          <w:lang w:val="ro-RO"/>
        </w:rPr>
        <w:t>neefectuării</w:t>
      </w:r>
      <w:proofErr w:type="spellEnd"/>
      <w:r w:rsidR="00A64C7B" w:rsidRPr="00A64C7B">
        <w:rPr>
          <w:rFonts w:ascii="Arial" w:hAnsi="Arial" w:cs="Arial"/>
          <w:b/>
          <w:sz w:val="24"/>
          <w:szCs w:val="24"/>
          <w:lang w:val="ro-RO"/>
        </w:rPr>
        <w:t xml:space="preserve"> evaluării adecvate sunt următoarele:</w:t>
      </w:r>
      <w:bookmarkStart w:id="1" w:name="_GoBack"/>
      <w:bookmarkEnd w:id="1"/>
    </w:p>
    <w:p w:rsidR="00E4082E" w:rsidRPr="006F5C55" w:rsidRDefault="00E4082E" w:rsidP="00CF3366">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D4585B" w:rsidRDefault="005706A8" w:rsidP="00A549DF">
      <w:pPr>
        <w:autoSpaceDE w:val="0"/>
        <w:autoSpaceDN w:val="0"/>
        <w:adjustRightInd w:val="0"/>
        <w:spacing w:after="0" w:line="240" w:lineRule="auto"/>
        <w:jc w:val="both"/>
        <w:rPr>
          <w:rFonts w:ascii="Times New Roman" w:hAnsi="Times New Roman"/>
          <w:sz w:val="28"/>
          <w:szCs w:val="28"/>
          <w:lang w:val="ro-RO"/>
        </w:rPr>
      </w:pPr>
      <w:r>
        <w:rPr>
          <w:rFonts w:ascii="Arial" w:hAnsi="Arial" w:cs="Arial"/>
          <w:b/>
          <w:sz w:val="24"/>
          <w:szCs w:val="24"/>
          <w:lang w:val="ro-RO"/>
        </w:rPr>
        <w:t xml:space="preserve">  </w:t>
      </w:r>
      <w:r w:rsidRPr="00AF5FB1">
        <w:rPr>
          <w:rFonts w:ascii="Times New Roman" w:eastAsiaTheme="minorHAnsi" w:hAnsi="Times New Roman"/>
          <w:b/>
          <w:sz w:val="28"/>
          <w:szCs w:val="28"/>
          <w:lang w:val="ro-RO"/>
        </w:rPr>
        <w:t>III</w:t>
      </w:r>
      <w:r w:rsidRPr="00AF5FB1">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D4585B">
        <w:rPr>
          <w:rFonts w:ascii="Arial" w:hAnsi="Arial" w:cs="Arial"/>
          <w:sz w:val="24"/>
          <w:szCs w:val="24"/>
          <w:lang w:val="ro-RO"/>
        </w:rPr>
        <w:t>Pentru proiectul propus nu este necesară elaborarea SEICA, se va emite Aviz de Gospodărire a Apelor.</w:t>
      </w:r>
    </w:p>
    <w:p w:rsidR="00435CED" w:rsidRPr="006F5C55" w:rsidRDefault="00435CED" w:rsidP="00A549DF">
      <w:pPr>
        <w:autoSpaceDE w:val="0"/>
        <w:autoSpaceDN w:val="0"/>
        <w:adjustRightInd w:val="0"/>
        <w:spacing w:after="0" w:line="240" w:lineRule="auto"/>
        <w:jc w:val="both"/>
        <w:rPr>
          <w:rFonts w:ascii="Arial" w:hAnsi="Arial" w:cs="Arial"/>
          <w:b/>
          <w:sz w:val="24"/>
          <w:szCs w:val="24"/>
          <w:lang w:val="ro-RO"/>
        </w:rPr>
      </w:pPr>
      <w:r w:rsidRPr="006F5C55">
        <w:rPr>
          <w:rFonts w:ascii="Arial" w:hAnsi="Arial" w:cs="Arial"/>
          <w:b/>
          <w:sz w:val="24"/>
          <w:szCs w:val="24"/>
          <w:lang w:val="ro-RO"/>
        </w:rPr>
        <w:t>Condiţiile de realizare a proiectului:</w:t>
      </w:r>
    </w:p>
    <w:p w:rsidR="00147929" w:rsidRPr="006F5C55" w:rsidRDefault="00147929" w:rsidP="00C64230">
      <w:pPr>
        <w:pStyle w:val="BodyText"/>
        <w:numPr>
          <w:ilvl w:val="0"/>
          <w:numId w:val="29"/>
        </w:numPr>
        <w:ind w:right="-54"/>
        <w:rPr>
          <w:rFonts w:cs="Arial"/>
          <w:lang w:val="ro-RO"/>
        </w:rPr>
      </w:pPr>
      <w:r w:rsidRPr="006F5C55">
        <w:rPr>
          <w:rFonts w:cs="Arial"/>
          <w:lang w:val="ro-RO"/>
        </w:rPr>
        <w:t>Respectarea prevederilor Avizul</w:t>
      </w:r>
      <w:r w:rsidR="00C27784" w:rsidRPr="006F5C55">
        <w:rPr>
          <w:rFonts w:cs="Arial"/>
          <w:lang w:val="ro-RO"/>
        </w:rPr>
        <w:t xml:space="preserve">ui de gospodărire a apelor </w:t>
      </w:r>
      <w:r w:rsidRPr="006F5C55">
        <w:rPr>
          <w:rFonts w:cs="Arial"/>
          <w:lang w:val="ro-RO"/>
        </w:rPr>
        <w:t xml:space="preserve">emis de ABA </w:t>
      </w:r>
      <w:r w:rsidR="00D4585B">
        <w:rPr>
          <w:rFonts w:cs="Arial"/>
          <w:lang w:val="ro-RO"/>
        </w:rPr>
        <w:t>Siret</w:t>
      </w:r>
      <w:r w:rsidR="002C4F9A" w:rsidRPr="006F5C55">
        <w:rPr>
          <w:rFonts w:cs="Arial"/>
          <w:lang w:val="ro-RO"/>
        </w:rPr>
        <w:t xml:space="preserve"> - Sistemul de Gospodărire a Apelor </w:t>
      </w:r>
      <w:r w:rsidR="00D4585B">
        <w:rPr>
          <w:rFonts w:cs="Arial"/>
          <w:lang w:val="ro-RO"/>
        </w:rPr>
        <w:t>Bacău</w:t>
      </w:r>
      <w:r w:rsidR="00C27784" w:rsidRPr="006F5C55">
        <w:rPr>
          <w:rFonts w:cs="Arial"/>
          <w:lang w:val="ro-RO"/>
        </w:rPr>
        <w:t xml:space="preserve"> </w:t>
      </w:r>
    </w:p>
    <w:p w:rsidR="00C64230" w:rsidRPr="006F5C55" w:rsidRDefault="00C64230" w:rsidP="00C64230">
      <w:pPr>
        <w:pStyle w:val="BodyText"/>
        <w:numPr>
          <w:ilvl w:val="0"/>
          <w:numId w:val="29"/>
        </w:numPr>
        <w:ind w:right="-54"/>
        <w:rPr>
          <w:rFonts w:cs="Arial"/>
          <w:lang w:val="ro-RO"/>
        </w:rPr>
      </w:pPr>
      <w:r w:rsidRPr="006F5C55">
        <w:rPr>
          <w:rFonts w:cs="Arial"/>
          <w:lang w:val="ro-RO"/>
        </w:rPr>
        <w:t>Gestionarea deşeurilor rezultate în timpul realizării investiţiei, respectiv după punerea în funcţiune a investiţiei propuse cu respectarea prevederilor Legii nr. 211/2011 privind regimul deşeurilor</w:t>
      </w:r>
    </w:p>
    <w:p w:rsidR="00C64230" w:rsidRPr="006F5C55" w:rsidRDefault="00C64230" w:rsidP="00C64230">
      <w:pPr>
        <w:pStyle w:val="BodyText"/>
        <w:numPr>
          <w:ilvl w:val="0"/>
          <w:numId w:val="29"/>
        </w:numPr>
        <w:ind w:right="-54"/>
        <w:rPr>
          <w:rFonts w:cs="Arial"/>
          <w:lang w:val="ro-RO"/>
        </w:rPr>
      </w:pPr>
      <w:r w:rsidRPr="006F5C55">
        <w:rPr>
          <w:rFonts w:cs="Arial"/>
          <w:lang w:val="ro-RO"/>
        </w:rPr>
        <w:t>.Este interzisă afectarea terenurilor în afara amplasamentelor autorizate pentru realizarea lucrărilor de investiţii, prin:</w:t>
      </w:r>
    </w:p>
    <w:p w:rsidR="00C64230" w:rsidRPr="006F5C55" w:rsidRDefault="00C64230" w:rsidP="00A71D53">
      <w:pPr>
        <w:pStyle w:val="BodyText"/>
        <w:numPr>
          <w:ilvl w:val="0"/>
          <w:numId w:val="36"/>
        </w:numPr>
        <w:autoSpaceDE/>
        <w:autoSpaceDN/>
        <w:adjustRightInd/>
        <w:ind w:right="-1"/>
        <w:jc w:val="both"/>
        <w:rPr>
          <w:rFonts w:cs="Arial"/>
          <w:lang w:val="ro-RO"/>
        </w:rPr>
      </w:pPr>
      <w:r w:rsidRPr="006F5C55">
        <w:rPr>
          <w:rFonts w:cs="Arial"/>
          <w:lang w:val="ro-RO"/>
        </w:rPr>
        <w:t>abandonarea, înlăturarea sau eliminarea deşeurilor în locuri neautorizate;</w:t>
      </w:r>
    </w:p>
    <w:p w:rsidR="00C64230" w:rsidRPr="006F5C55" w:rsidRDefault="00C64230" w:rsidP="00A71D53">
      <w:pPr>
        <w:pStyle w:val="BodyText"/>
        <w:numPr>
          <w:ilvl w:val="0"/>
          <w:numId w:val="36"/>
        </w:numPr>
        <w:autoSpaceDE/>
        <w:autoSpaceDN/>
        <w:adjustRightInd/>
        <w:ind w:right="-1"/>
        <w:jc w:val="both"/>
        <w:rPr>
          <w:rFonts w:cs="Arial"/>
          <w:lang w:val="ro-RO"/>
        </w:rPr>
      </w:pPr>
      <w:r w:rsidRPr="006F5C55">
        <w:rPr>
          <w:rFonts w:cs="Arial"/>
          <w:lang w:val="ro-RO"/>
        </w:rPr>
        <w:t>staţionarea mijloacelor de transport în afara terenurilor desemnate în acest scop</w:t>
      </w:r>
    </w:p>
    <w:p w:rsidR="00C64230" w:rsidRPr="006F5C55" w:rsidRDefault="00C64230" w:rsidP="00A71D53">
      <w:pPr>
        <w:pStyle w:val="BodyText"/>
        <w:numPr>
          <w:ilvl w:val="0"/>
          <w:numId w:val="36"/>
        </w:numPr>
        <w:autoSpaceDE/>
        <w:autoSpaceDN/>
        <w:adjustRightInd/>
        <w:ind w:right="-1"/>
        <w:jc w:val="both"/>
        <w:rPr>
          <w:rFonts w:cs="Arial"/>
          <w:lang w:val="ro-RO"/>
        </w:rPr>
      </w:pPr>
      <w:r w:rsidRPr="006F5C55">
        <w:rPr>
          <w:rFonts w:cs="Arial"/>
          <w:lang w:val="ro-RO"/>
        </w:rPr>
        <w:t>distrugerea sau degradarea, prin orice mijloace, a vegetaţiei ierboase sau lemnoase;</w:t>
      </w:r>
    </w:p>
    <w:p w:rsidR="00C64230" w:rsidRPr="006F5C55" w:rsidRDefault="00C64230" w:rsidP="00C64230">
      <w:pPr>
        <w:pStyle w:val="BodyText"/>
        <w:numPr>
          <w:ilvl w:val="0"/>
          <w:numId w:val="29"/>
        </w:numPr>
        <w:ind w:right="-54"/>
        <w:jc w:val="both"/>
        <w:rPr>
          <w:rFonts w:cs="Arial"/>
          <w:lang w:val="ro-RO"/>
        </w:rPr>
      </w:pPr>
      <w:r w:rsidRPr="006F5C55">
        <w:rPr>
          <w:rFonts w:cs="Arial"/>
          <w:lang w:val="ro-RO"/>
        </w:rPr>
        <w:t xml:space="preserve">Suprafeţele de teren afectate temporar prin execuţia lucrărilor vor fi redate în categoria de folosinţă avută anterior, sarcina revenindu-i titularului proiectului. </w:t>
      </w:r>
    </w:p>
    <w:p w:rsidR="00C64230" w:rsidRPr="006F5C55" w:rsidRDefault="00C64230" w:rsidP="00C64230">
      <w:pPr>
        <w:pStyle w:val="BodyText"/>
        <w:numPr>
          <w:ilvl w:val="0"/>
          <w:numId w:val="29"/>
        </w:numPr>
        <w:ind w:right="-54"/>
        <w:jc w:val="both"/>
        <w:rPr>
          <w:rFonts w:cs="Arial"/>
          <w:lang w:val="ro-RO"/>
        </w:rPr>
      </w:pPr>
      <w:r w:rsidRPr="006F5C55">
        <w:rPr>
          <w:szCs w:val="28"/>
          <w:lang w:val="ro-RO"/>
        </w:rPr>
        <w:t xml:space="preserve">Concentraţiile maxime de poluanţi evacuaţi prin apele uzate menajere vidanjate, care vor fi preluate în staţia de epurare, măsurate în punctul de control stabilit în contractul de abonament pentru serviciul de preluare a apelor uzate în staţia de epurare, se vor încadra în valorile prescrise în anexa nr. </w:t>
      </w:r>
      <w:smartTag w:uri="urn:schemas-microsoft-com:office:smarttags" w:element="metricconverter">
        <w:smartTagPr>
          <w:attr w:name="ProductID" w:val="2 a"/>
        </w:smartTagPr>
        <w:r w:rsidRPr="006F5C55">
          <w:rPr>
            <w:szCs w:val="28"/>
            <w:lang w:val="ro-RO"/>
          </w:rPr>
          <w:t>2 a</w:t>
        </w:r>
      </w:smartTag>
      <w:r w:rsidRPr="006F5C55">
        <w:rPr>
          <w:szCs w:val="28"/>
          <w:lang w:val="ro-RO"/>
        </w:rPr>
        <w:t xml:space="preserve"> Hotărârii Guvernului României nr. 188/2002 – Normativ privind condiţiile de evacuare a apelor uzate în reţelele de canalizare ale localităţilor şi direct în staţiile de epurare, NTPA-002/2005. </w:t>
      </w:r>
      <w:r w:rsidRPr="006F5C55">
        <w:rPr>
          <w:rFonts w:cs="Arial"/>
          <w:lang w:val="ro-RO"/>
        </w:rPr>
        <w:t>Beneficiarul are obligaţia de a ţine evidenţa facturilor privind vidanjarea şi transportul apelor uzate menajere la staţia de epurare, precum şi buletinele de analiză referitoare la concentraţiile de poluanţi evacuaţi prin acestea.</w:t>
      </w:r>
    </w:p>
    <w:p w:rsidR="00C64230" w:rsidRPr="006F5C55" w:rsidRDefault="00C64230"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Fertilizarea cu dejecţii animaliere se va face respectând în mod obligatoriu</w:t>
      </w:r>
    </w:p>
    <w:p w:rsidR="00C64230" w:rsidRPr="006F5C55" w:rsidRDefault="00C64230" w:rsidP="00FE5088">
      <w:pPr>
        <w:pStyle w:val="ListParagraph"/>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prevederile - „Codului de bune practici agricole pentru protecţia apelor împotriva</w:t>
      </w:r>
    </w:p>
    <w:p w:rsidR="00C64230" w:rsidRPr="006F5C55" w:rsidRDefault="00C64230" w:rsidP="00FE5088">
      <w:pPr>
        <w:pStyle w:val="ListParagraph"/>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poluării cu nitraţi din surse agricole” aprobat prin Ordinul comun al MMGA</w:t>
      </w:r>
    </w:p>
    <w:p w:rsidR="00FE5088" w:rsidRPr="006F5C55" w:rsidRDefault="00C64230" w:rsidP="00FE5088">
      <w:pPr>
        <w:pStyle w:val="ListParagraph"/>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nr. 1182/2005 şi MAPDR nr.1270/2005 </w:t>
      </w:r>
    </w:p>
    <w:p w:rsidR="00D83737" w:rsidRPr="006F5C55"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Titularul/operatorul activităţii se va asigura că toate operaţiile de pe amplasament</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să fie realizate în aşa fel încât emisiile şi mirosurile să nu determine o deteriorare</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semnificativă a calităţii aerului, dincolo de limitele amplasamentului.</w:t>
      </w:r>
    </w:p>
    <w:p w:rsidR="00D83737" w:rsidRPr="006F5C55"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Titularul/operatorul activităţii îşi va planifica activităţile din care rezultă mirosuri</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dezagreabile persistente, sesizabile olfactiv (transportul dejecţiilor, anumite lucrări de</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întreţinere) ţinând seama de condiţiile atmosferice, evitându-se planificarea acestora</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în perioadele defavorabile dispersiei pe verticală a poluanţilor (inversiuni termice,</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timp înnourat), pentru prevenirea transportului mirosului la distanţe mari. Se va face</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instruirea personalului pentru a-şi desfăşura activitatea astfel încât nivelul mirosului</w:t>
      </w:r>
    </w:p>
    <w:p w:rsidR="00D83737" w:rsidRPr="006F5C55"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să fie minim.</w:t>
      </w:r>
    </w:p>
    <w:p w:rsidR="00D83737"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6F5C55">
        <w:rPr>
          <w:rFonts w:ascii="Arial" w:hAnsi="Arial" w:cs="Arial"/>
          <w:sz w:val="24"/>
          <w:szCs w:val="24"/>
          <w:lang w:val="ro-RO" w:eastAsia="ro-RO"/>
        </w:rPr>
        <w:t>Lucrările se vor efectua numai în perimetrul aferent proiectului.</w:t>
      </w:r>
    </w:p>
    <w:p w:rsidR="00D4585B" w:rsidRPr="00E67F6A" w:rsidRDefault="00D4585B" w:rsidP="00D4585B">
      <w:pPr>
        <w:pStyle w:val="BodyText"/>
        <w:numPr>
          <w:ilvl w:val="0"/>
          <w:numId w:val="29"/>
        </w:numPr>
        <w:ind w:right="-54"/>
        <w:rPr>
          <w:rFonts w:cs="Arial"/>
        </w:rPr>
      </w:pPr>
      <w:proofErr w:type="spellStart"/>
      <w:r w:rsidRPr="00E67F6A">
        <w:rPr>
          <w:rFonts w:cs="Arial"/>
        </w:rPr>
        <w:lastRenderedPageBreak/>
        <w:t>Gestionarea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rezultate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timpul</w:t>
      </w:r>
      <w:proofErr w:type="spellEnd"/>
      <w:r w:rsidRPr="00E67F6A">
        <w:rPr>
          <w:rFonts w:cs="Arial"/>
        </w:rPr>
        <w:t xml:space="preserve"> </w:t>
      </w:r>
      <w:proofErr w:type="spellStart"/>
      <w:r w:rsidRPr="00E67F6A">
        <w:rPr>
          <w:rFonts w:cs="Arial"/>
        </w:rPr>
        <w:t>realizării</w:t>
      </w:r>
      <w:proofErr w:type="spell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respectiv</w:t>
      </w:r>
      <w:proofErr w:type="spellEnd"/>
      <w:r w:rsidRPr="00E67F6A">
        <w:rPr>
          <w:rFonts w:cs="Arial"/>
        </w:rPr>
        <w:t xml:space="preserve"> </w:t>
      </w:r>
      <w:proofErr w:type="spellStart"/>
      <w:r w:rsidRPr="00E67F6A">
        <w:rPr>
          <w:rFonts w:cs="Arial"/>
        </w:rPr>
        <w:t>după</w:t>
      </w:r>
      <w:proofErr w:type="spellEnd"/>
      <w:r w:rsidRPr="00E67F6A">
        <w:rPr>
          <w:rFonts w:cs="Arial"/>
        </w:rPr>
        <w:t xml:space="preserve"> </w:t>
      </w:r>
      <w:proofErr w:type="spellStart"/>
      <w:r w:rsidRPr="00E67F6A">
        <w:rPr>
          <w:rFonts w:cs="Arial"/>
        </w:rPr>
        <w:t>punerea</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funcţiune</w:t>
      </w:r>
      <w:proofErr w:type="spellEnd"/>
      <w:r w:rsidRPr="00E67F6A">
        <w:rPr>
          <w:rFonts w:cs="Arial"/>
        </w:rPr>
        <w:t xml:space="preserve"> </w:t>
      </w:r>
      <w:proofErr w:type="gramStart"/>
      <w:r w:rsidRPr="00E67F6A">
        <w:rPr>
          <w:rFonts w:cs="Arial"/>
        </w:rPr>
        <w:t>a</w:t>
      </w:r>
      <w:proofErr w:type="gram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propuse</w:t>
      </w:r>
      <w:proofErr w:type="spellEnd"/>
      <w:r w:rsidRPr="00E67F6A">
        <w:rPr>
          <w:rFonts w:cs="Arial"/>
        </w:rPr>
        <w:t xml:space="preserve"> cu </w:t>
      </w:r>
      <w:proofErr w:type="spellStart"/>
      <w:r w:rsidRPr="00E67F6A">
        <w:rPr>
          <w:rFonts w:cs="Arial"/>
        </w:rPr>
        <w:t>respectarea</w:t>
      </w:r>
      <w:proofErr w:type="spellEnd"/>
      <w:r w:rsidRPr="00E67F6A">
        <w:rPr>
          <w:rFonts w:cs="Arial"/>
        </w:rPr>
        <w:t xml:space="preserve"> </w:t>
      </w:r>
      <w:proofErr w:type="spellStart"/>
      <w:r w:rsidRPr="00E67F6A">
        <w:rPr>
          <w:rFonts w:cs="Arial"/>
        </w:rPr>
        <w:t>prevederilor</w:t>
      </w:r>
      <w:proofErr w:type="spellEnd"/>
      <w:r w:rsidRPr="00E67F6A">
        <w:rPr>
          <w:rFonts w:cs="Arial"/>
        </w:rPr>
        <w:t xml:space="preserve"> </w:t>
      </w:r>
      <w:proofErr w:type="spellStart"/>
      <w:r w:rsidRPr="00E67F6A">
        <w:rPr>
          <w:rFonts w:cs="Arial"/>
        </w:rPr>
        <w:t>Legii</w:t>
      </w:r>
      <w:proofErr w:type="spellEnd"/>
      <w:r w:rsidRPr="00E67F6A">
        <w:rPr>
          <w:rFonts w:cs="Arial"/>
        </w:rPr>
        <w:t xml:space="preserve"> </w:t>
      </w:r>
      <w:proofErr w:type="spellStart"/>
      <w:r w:rsidRPr="00E67F6A">
        <w:rPr>
          <w:rFonts w:cs="Arial"/>
        </w:rPr>
        <w:t>nr</w:t>
      </w:r>
      <w:proofErr w:type="spellEnd"/>
      <w:r w:rsidRPr="00E67F6A">
        <w:rPr>
          <w:rFonts w:cs="Arial"/>
        </w:rPr>
        <w:t>. 211</w:t>
      </w:r>
      <w:r>
        <w:rPr>
          <w:rFonts w:cs="Arial"/>
        </w:rPr>
        <w:t xml:space="preserve">/2011 </w:t>
      </w:r>
      <w:proofErr w:type="spellStart"/>
      <w:r>
        <w:rPr>
          <w:rFonts w:cs="Arial"/>
        </w:rPr>
        <w:t>privind</w:t>
      </w:r>
      <w:proofErr w:type="spellEnd"/>
      <w:r>
        <w:rPr>
          <w:rFonts w:cs="Arial"/>
        </w:rPr>
        <w:t xml:space="preserve"> </w:t>
      </w:r>
      <w:proofErr w:type="spellStart"/>
      <w:r>
        <w:rPr>
          <w:rFonts w:cs="Arial"/>
        </w:rPr>
        <w:t>regimul</w:t>
      </w:r>
      <w:proofErr w:type="spellEnd"/>
      <w:r>
        <w:rPr>
          <w:rFonts w:cs="Arial"/>
        </w:rPr>
        <w:t xml:space="preserve"> </w:t>
      </w:r>
      <w:proofErr w:type="spellStart"/>
      <w:r>
        <w:rPr>
          <w:rFonts w:cs="Arial"/>
        </w:rPr>
        <w:t>deşeurilor</w:t>
      </w:r>
      <w:proofErr w:type="spellEnd"/>
      <w:r>
        <w:rPr>
          <w:rFonts w:cs="Arial"/>
        </w:rPr>
        <w:t xml:space="preserve">, cu </w:t>
      </w:r>
      <w:proofErr w:type="spellStart"/>
      <w:r>
        <w:rPr>
          <w:rFonts w:cs="Arial"/>
        </w:rPr>
        <w:t>toate</w:t>
      </w:r>
      <w:proofErr w:type="spellEnd"/>
      <w:r>
        <w:rPr>
          <w:rFonts w:cs="Arial"/>
        </w:rPr>
        <w:t xml:space="preserve"> </w:t>
      </w:r>
      <w:proofErr w:type="spellStart"/>
      <w:r>
        <w:rPr>
          <w:rFonts w:cs="Arial"/>
        </w:rPr>
        <w:t>modificările</w:t>
      </w:r>
      <w:proofErr w:type="spellEnd"/>
      <w:r>
        <w:rPr>
          <w:rFonts w:cs="Arial"/>
        </w:rPr>
        <w:t xml:space="preserve"> </w:t>
      </w:r>
      <w:proofErr w:type="spellStart"/>
      <w:r>
        <w:rPr>
          <w:rFonts w:cs="Arial"/>
        </w:rPr>
        <w:t>și</w:t>
      </w:r>
      <w:proofErr w:type="spellEnd"/>
      <w:r>
        <w:rPr>
          <w:rFonts w:cs="Arial"/>
        </w:rPr>
        <w:t xml:space="preserve"> </w:t>
      </w:r>
      <w:proofErr w:type="spellStart"/>
      <w:r>
        <w:rPr>
          <w:rFonts w:cs="Arial"/>
        </w:rPr>
        <w:t>completările</w:t>
      </w:r>
      <w:proofErr w:type="spellEnd"/>
      <w:r>
        <w:rPr>
          <w:rFonts w:cs="Arial"/>
        </w:rPr>
        <w:t xml:space="preserve"> </w:t>
      </w:r>
      <w:proofErr w:type="spellStart"/>
      <w:r>
        <w:rPr>
          <w:rFonts w:cs="Arial"/>
        </w:rPr>
        <w:t>ulterioare</w:t>
      </w:r>
      <w:proofErr w:type="spellEnd"/>
      <w:r>
        <w:rPr>
          <w:rFonts w:cs="Arial"/>
        </w:rPr>
        <w:t>;</w:t>
      </w:r>
    </w:p>
    <w:p w:rsidR="00583A00" w:rsidRDefault="00D4585B" w:rsidP="00D4585B">
      <w:pPr>
        <w:pStyle w:val="BodyText"/>
        <w:numPr>
          <w:ilvl w:val="0"/>
          <w:numId w:val="29"/>
        </w:numPr>
        <w:ind w:right="-54"/>
        <w:rPr>
          <w:rFonts w:cs="Arial"/>
          <w:lang w:val="ro-RO" w:eastAsia="ro-RO"/>
        </w:rPr>
      </w:pPr>
      <w:r>
        <w:rPr>
          <w:rFonts w:cs="Arial"/>
          <w:lang w:val="ro-RO" w:eastAsia="ro-RO"/>
        </w:rPr>
        <w:t>Respectarea prevederilor OUG nr. 195/2005 privind protecția mediului, cu toate modificările și completările ulterioare;</w:t>
      </w:r>
    </w:p>
    <w:p w:rsidR="00D4585B" w:rsidRPr="00D4585B" w:rsidRDefault="00D4585B" w:rsidP="00D4585B">
      <w:pPr>
        <w:pStyle w:val="Default"/>
        <w:rPr>
          <w:lang w:val="ro-RO" w:eastAsia="ro-RO"/>
        </w:rPr>
      </w:pPr>
    </w:p>
    <w:p w:rsidR="00A549DF" w:rsidRPr="006F5C55"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6F5C55">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pStyle w:val="BodyText"/>
        <w:ind w:right="-1" w:firstLine="720"/>
        <w:jc w:val="both"/>
        <w:rPr>
          <w:rFonts w:eastAsia="Calibri" w:cs="Arial"/>
          <w:lang w:val="ro-RO"/>
        </w:rPr>
      </w:pPr>
      <w:r w:rsidRPr="006F5C55">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 </w:t>
      </w:r>
      <w:r w:rsidRPr="006F5C55">
        <w:rPr>
          <w:rFonts w:ascii="Arial" w:hAnsi="Arial" w:cs="Arial"/>
          <w:sz w:val="24"/>
          <w:szCs w:val="24"/>
          <w:lang w:val="ro-RO"/>
        </w:rPr>
        <w:tab/>
        <w:t xml:space="preserve"> </w:t>
      </w:r>
    </w:p>
    <w:p w:rsidR="00DA4E83" w:rsidRDefault="00DA4E83" w:rsidP="00A549DF">
      <w:pPr>
        <w:autoSpaceDE w:val="0"/>
        <w:autoSpaceDN w:val="0"/>
        <w:adjustRightInd w:val="0"/>
        <w:spacing w:after="0" w:line="240" w:lineRule="auto"/>
        <w:jc w:val="both"/>
        <w:rPr>
          <w:rFonts w:ascii="Arial" w:hAnsi="Arial" w:cs="Arial"/>
          <w:sz w:val="24"/>
          <w:szCs w:val="24"/>
          <w:lang w:val="ro-RO"/>
        </w:rPr>
      </w:pPr>
    </w:p>
    <w:p w:rsidR="00DA4E83"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lastRenderedPageBreak/>
        <w:t xml:space="preserve">  Prezenta decizie poate fi contestată în conformitate cu prevederile Legii nr. </w:t>
      </w:r>
      <w:r w:rsidR="006455A4" w:rsidRPr="006F5C55">
        <w:rPr>
          <w:rFonts w:ascii="Arial" w:hAnsi="Arial" w:cs="Arial"/>
          <w:sz w:val="24"/>
          <w:szCs w:val="24"/>
          <w:lang w:val="ro-RO"/>
        </w:rPr>
        <w:t>292/2018</w:t>
      </w:r>
      <w:r w:rsidRPr="006F5C55">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6F5C55">
        <w:rPr>
          <w:rFonts w:ascii="Arial" w:hAnsi="Arial" w:cs="Arial"/>
          <w:b/>
          <w:sz w:val="24"/>
          <w:szCs w:val="24"/>
          <w:lang w:val="ro-RO"/>
        </w:rPr>
        <w:t>DIRECTOR EXECUTIV,</w:t>
      </w:r>
    </w:p>
    <w:p w:rsidR="00A549DF" w:rsidRPr="006F5C55" w:rsidRDefault="00A549DF" w:rsidP="00A549DF">
      <w:pPr>
        <w:autoSpaceDE w:val="0"/>
        <w:autoSpaceDN w:val="0"/>
        <w:adjustRightInd w:val="0"/>
        <w:spacing w:after="0" w:line="240" w:lineRule="auto"/>
        <w:jc w:val="center"/>
        <w:rPr>
          <w:rFonts w:ascii="Arial" w:hAnsi="Arial" w:cs="Arial"/>
          <w:sz w:val="24"/>
          <w:szCs w:val="24"/>
          <w:lang w:val="ro-RO"/>
        </w:rPr>
      </w:pPr>
      <w:r w:rsidRPr="006F5C55">
        <w:rPr>
          <w:rFonts w:ascii="Arial" w:hAnsi="Arial" w:cs="Arial"/>
          <w:sz w:val="24"/>
          <w:szCs w:val="24"/>
          <w:lang w:val="ro-RO"/>
        </w:rPr>
        <w:t xml:space="preserve">ing. </w:t>
      </w:r>
      <w:r w:rsidRPr="006F5C55">
        <w:rPr>
          <w:rFonts w:ascii="Arial" w:hAnsi="Arial" w:cs="Arial"/>
          <w:caps/>
          <w:sz w:val="24"/>
          <w:szCs w:val="24"/>
          <w:lang w:val="ro-RO"/>
        </w:rPr>
        <w:t xml:space="preserve">Domokos </w:t>
      </w:r>
      <w:r w:rsidRPr="006F5C55">
        <w:rPr>
          <w:rFonts w:ascii="Arial" w:hAnsi="Arial" w:cs="Arial"/>
          <w:sz w:val="24"/>
          <w:szCs w:val="24"/>
          <w:lang w:val="ro-RO"/>
        </w:rPr>
        <w:t>László József</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A549DF" w:rsidP="00A549DF">
      <w:pPr>
        <w:autoSpaceDE w:val="0"/>
        <w:autoSpaceDN w:val="0"/>
        <w:adjustRightInd w:val="0"/>
        <w:spacing w:after="0" w:line="240" w:lineRule="auto"/>
        <w:jc w:val="both"/>
        <w:rPr>
          <w:rFonts w:ascii="Arial" w:hAnsi="Arial" w:cs="Arial"/>
          <w:b/>
          <w:sz w:val="24"/>
          <w:szCs w:val="24"/>
          <w:lang w:val="ro-RO"/>
        </w:rPr>
      </w:pPr>
      <w:r w:rsidRPr="006F5C55">
        <w:rPr>
          <w:rFonts w:ascii="Arial" w:hAnsi="Arial" w:cs="Arial"/>
          <w:b/>
          <w:sz w:val="24"/>
          <w:szCs w:val="24"/>
          <w:lang w:val="ro-RO"/>
        </w:rPr>
        <w:t xml:space="preserve">ŞEF SERV. A.A.A.,    </w:t>
      </w:r>
      <w:r w:rsidRPr="006F5C55">
        <w:rPr>
          <w:rFonts w:ascii="Arial" w:hAnsi="Arial" w:cs="Arial"/>
          <w:b/>
          <w:sz w:val="24"/>
          <w:szCs w:val="24"/>
          <w:lang w:val="ro-RO"/>
        </w:rPr>
        <w:tab/>
      </w:r>
      <w:r w:rsidRPr="006F5C55">
        <w:rPr>
          <w:rFonts w:ascii="Arial" w:hAnsi="Arial" w:cs="Arial"/>
          <w:b/>
          <w:sz w:val="24"/>
          <w:szCs w:val="24"/>
          <w:lang w:val="ro-RO"/>
        </w:rPr>
        <w:tab/>
      </w:r>
      <w:r w:rsidRPr="006F5C55">
        <w:rPr>
          <w:rFonts w:ascii="Arial" w:hAnsi="Arial" w:cs="Arial"/>
          <w:b/>
          <w:sz w:val="24"/>
          <w:szCs w:val="24"/>
          <w:lang w:val="ro-RO"/>
        </w:rPr>
        <w:tab/>
      </w:r>
      <w:r w:rsidRPr="006F5C55">
        <w:rPr>
          <w:rFonts w:ascii="Arial" w:hAnsi="Arial" w:cs="Arial"/>
          <w:b/>
          <w:sz w:val="24"/>
          <w:szCs w:val="24"/>
          <w:lang w:val="ro-RO"/>
        </w:rPr>
        <w:tab/>
      </w:r>
      <w:r w:rsidR="00E80E76" w:rsidRPr="006F5C55">
        <w:rPr>
          <w:rFonts w:ascii="Arial" w:hAnsi="Arial" w:cs="Arial"/>
          <w:b/>
          <w:sz w:val="24"/>
          <w:szCs w:val="24"/>
          <w:lang w:val="ro-RO"/>
        </w:rPr>
        <w:tab/>
      </w:r>
      <w:r w:rsidRPr="006F5C55">
        <w:rPr>
          <w:rFonts w:ascii="Arial" w:hAnsi="Arial" w:cs="Arial"/>
          <w:b/>
          <w:sz w:val="24"/>
          <w:szCs w:val="24"/>
          <w:lang w:val="ro-RO"/>
        </w:rPr>
        <w:tab/>
        <w:t xml:space="preserve">     ŞEF SERV. C.F.M.,</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ing. </w:t>
      </w:r>
      <w:r w:rsidRPr="006F5C55">
        <w:rPr>
          <w:rFonts w:ascii="Arial" w:hAnsi="Arial" w:cs="Arial"/>
          <w:caps/>
          <w:sz w:val="24"/>
          <w:szCs w:val="24"/>
          <w:lang w:val="ro-RO"/>
        </w:rPr>
        <w:t>Both</w:t>
      </w:r>
      <w:r w:rsidRPr="006F5C55">
        <w:rPr>
          <w:rFonts w:ascii="Arial" w:hAnsi="Arial" w:cs="Arial"/>
          <w:sz w:val="24"/>
          <w:szCs w:val="24"/>
          <w:lang w:val="ro-RO"/>
        </w:rPr>
        <w:t xml:space="preserve"> </w:t>
      </w:r>
      <w:proofErr w:type="spellStart"/>
      <w:r w:rsidRPr="006F5C55">
        <w:rPr>
          <w:rFonts w:ascii="Arial" w:hAnsi="Arial" w:cs="Arial"/>
          <w:sz w:val="24"/>
          <w:szCs w:val="24"/>
          <w:lang w:val="ro-RO"/>
        </w:rPr>
        <w:t>Enikő</w:t>
      </w:r>
      <w:proofErr w:type="spellEnd"/>
      <w:r w:rsidRPr="006F5C55">
        <w:rPr>
          <w:rFonts w:ascii="Arial" w:hAnsi="Arial" w:cs="Arial"/>
          <w:sz w:val="24"/>
          <w:szCs w:val="24"/>
          <w:lang w:val="ro-RO"/>
        </w:rPr>
        <w:t xml:space="preserve">              </w:t>
      </w:r>
      <w:r w:rsidRPr="006F5C55">
        <w:rPr>
          <w:rFonts w:ascii="Arial" w:hAnsi="Arial" w:cs="Arial"/>
          <w:sz w:val="24"/>
          <w:szCs w:val="24"/>
          <w:lang w:val="ro-RO"/>
        </w:rPr>
        <w:tab/>
      </w:r>
      <w:r w:rsidRPr="006F5C55">
        <w:rPr>
          <w:rFonts w:ascii="Arial" w:hAnsi="Arial" w:cs="Arial"/>
          <w:sz w:val="24"/>
          <w:szCs w:val="24"/>
          <w:lang w:val="ro-RO"/>
        </w:rPr>
        <w:tab/>
      </w:r>
      <w:r w:rsidRPr="006F5C55">
        <w:rPr>
          <w:rFonts w:ascii="Arial" w:hAnsi="Arial" w:cs="Arial"/>
          <w:sz w:val="24"/>
          <w:szCs w:val="24"/>
          <w:lang w:val="ro-RO"/>
        </w:rPr>
        <w:tab/>
      </w:r>
      <w:r w:rsidRPr="006F5C55">
        <w:rPr>
          <w:rFonts w:ascii="Arial" w:hAnsi="Arial" w:cs="Arial"/>
          <w:sz w:val="24"/>
          <w:szCs w:val="24"/>
          <w:lang w:val="ro-RO"/>
        </w:rPr>
        <w:tab/>
      </w:r>
      <w:r w:rsidR="00E80E76" w:rsidRPr="006F5C55">
        <w:rPr>
          <w:rFonts w:ascii="Arial" w:hAnsi="Arial" w:cs="Arial"/>
          <w:sz w:val="24"/>
          <w:szCs w:val="24"/>
          <w:lang w:val="ro-RO"/>
        </w:rPr>
        <w:tab/>
      </w:r>
      <w:r w:rsidRPr="006F5C55">
        <w:rPr>
          <w:rFonts w:ascii="Arial" w:hAnsi="Arial" w:cs="Arial"/>
          <w:sz w:val="24"/>
          <w:szCs w:val="24"/>
          <w:lang w:val="ro-RO"/>
        </w:rPr>
        <w:tab/>
        <w:t xml:space="preserve">    ing. </w:t>
      </w:r>
      <w:r w:rsidRPr="006F5C55">
        <w:rPr>
          <w:rFonts w:ascii="Arial" w:hAnsi="Arial" w:cs="Arial"/>
          <w:caps/>
          <w:sz w:val="24"/>
          <w:szCs w:val="24"/>
          <w:lang w:val="ro-RO"/>
        </w:rPr>
        <w:t>Szabó</w:t>
      </w:r>
      <w:r w:rsidRPr="006F5C55">
        <w:rPr>
          <w:rFonts w:ascii="Arial" w:hAnsi="Arial" w:cs="Arial"/>
          <w:sz w:val="24"/>
          <w:szCs w:val="24"/>
          <w:lang w:val="ro-RO"/>
        </w:rPr>
        <w:t xml:space="preserve"> Szilárd</w:t>
      </w:r>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6F5C55"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6F5C55" w:rsidRDefault="00E80E76"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ab/>
      </w:r>
    </w:p>
    <w:p w:rsidR="00A549DF" w:rsidRPr="006F5C55"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6F5C55">
        <w:rPr>
          <w:rFonts w:ascii="Arial" w:hAnsi="Arial" w:cs="Arial"/>
          <w:b/>
          <w:caps/>
          <w:sz w:val="24"/>
          <w:szCs w:val="24"/>
          <w:u w:val="single"/>
          <w:lang w:val="ro-RO"/>
        </w:rPr>
        <w:t>Întocmit</w:t>
      </w:r>
      <w:r w:rsidRPr="006F5C55">
        <w:rPr>
          <w:rFonts w:ascii="Arial" w:hAnsi="Arial" w:cs="Arial"/>
          <w:b/>
          <w:caps/>
          <w:sz w:val="24"/>
          <w:szCs w:val="24"/>
          <w:lang w:val="ro-RO"/>
        </w:rPr>
        <w:t xml:space="preserve">                          </w:t>
      </w:r>
      <w:r w:rsidRPr="006F5C55">
        <w:rPr>
          <w:rFonts w:ascii="Arial" w:hAnsi="Arial" w:cs="Arial"/>
          <w:b/>
          <w:caps/>
          <w:sz w:val="24"/>
          <w:szCs w:val="24"/>
          <w:lang w:val="ro-RO"/>
        </w:rPr>
        <w:tab/>
      </w:r>
      <w:r w:rsidRPr="006F5C55">
        <w:rPr>
          <w:rFonts w:ascii="Arial" w:hAnsi="Arial" w:cs="Arial"/>
          <w:b/>
          <w:caps/>
          <w:sz w:val="24"/>
          <w:szCs w:val="24"/>
          <w:lang w:val="ro-RO"/>
        </w:rPr>
        <w:tab/>
      </w:r>
      <w:r w:rsidRPr="006F5C55">
        <w:rPr>
          <w:rFonts w:ascii="Arial" w:hAnsi="Arial" w:cs="Arial"/>
          <w:b/>
          <w:caps/>
          <w:sz w:val="24"/>
          <w:szCs w:val="24"/>
          <w:lang w:val="ro-RO"/>
        </w:rPr>
        <w:tab/>
      </w:r>
      <w:r w:rsidRPr="006F5C55">
        <w:rPr>
          <w:rFonts w:ascii="Arial" w:hAnsi="Arial" w:cs="Arial"/>
          <w:b/>
          <w:caps/>
          <w:sz w:val="24"/>
          <w:szCs w:val="24"/>
          <w:lang w:val="ro-RO"/>
        </w:rPr>
        <w:tab/>
      </w:r>
      <w:r w:rsidR="00E80E76" w:rsidRPr="006F5C55">
        <w:rPr>
          <w:rFonts w:ascii="Arial" w:hAnsi="Arial" w:cs="Arial"/>
          <w:b/>
          <w:caps/>
          <w:sz w:val="24"/>
          <w:szCs w:val="24"/>
          <w:lang w:val="ro-RO"/>
        </w:rPr>
        <w:tab/>
      </w:r>
      <w:r w:rsidRPr="006F5C55">
        <w:rPr>
          <w:rFonts w:ascii="Arial" w:hAnsi="Arial" w:cs="Arial"/>
          <w:b/>
          <w:caps/>
          <w:sz w:val="24"/>
          <w:szCs w:val="24"/>
          <w:lang w:val="ro-RO"/>
        </w:rPr>
        <w:tab/>
        <w:t xml:space="preserve">    </w:t>
      </w:r>
      <w:proofErr w:type="spellStart"/>
      <w:r w:rsidRPr="006F5C55">
        <w:rPr>
          <w:rFonts w:ascii="Arial" w:hAnsi="Arial" w:cs="Arial"/>
          <w:b/>
          <w:caps/>
          <w:sz w:val="24"/>
          <w:szCs w:val="24"/>
          <w:u w:val="single"/>
          <w:lang w:val="ro-RO"/>
        </w:rPr>
        <w:t>Întocmit</w:t>
      </w:r>
      <w:proofErr w:type="spellEnd"/>
    </w:p>
    <w:p w:rsidR="00A549DF" w:rsidRPr="006F5C55" w:rsidRDefault="00A549DF" w:rsidP="00A549DF">
      <w:pPr>
        <w:autoSpaceDE w:val="0"/>
        <w:autoSpaceDN w:val="0"/>
        <w:adjustRightInd w:val="0"/>
        <w:spacing w:after="0" w:line="240" w:lineRule="auto"/>
        <w:jc w:val="both"/>
        <w:rPr>
          <w:rFonts w:ascii="Arial" w:hAnsi="Arial" w:cs="Arial"/>
          <w:sz w:val="24"/>
          <w:szCs w:val="24"/>
          <w:lang w:val="ro-RO"/>
        </w:rPr>
      </w:pPr>
      <w:r w:rsidRPr="006F5C55">
        <w:rPr>
          <w:rFonts w:ascii="Arial" w:hAnsi="Arial" w:cs="Arial"/>
          <w:sz w:val="24"/>
          <w:szCs w:val="24"/>
          <w:lang w:val="ro-RO"/>
        </w:rPr>
        <w:t xml:space="preserve">Ing. ABOS Judit </w:t>
      </w:r>
      <w:r w:rsidRPr="006F5C55">
        <w:rPr>
          <w:rFonts w:ascii="Arial" w:hAnsi="Arial" w:cs="Arial"/>
          <w:sz w:val="24"/>
          <w:szCs w:val="24"/>
          <w:lang w:val="ro-RO"/>
        </w:rPr>
        <w:tab/>
      </w:r>
      <w:r w:rsidRPr="006F5C55">
        <w:rPr>
          <w:rFonts w:ascii="Arial" w:hAnsi="Arial" w:cs="Arial"/>
          <w:sz w:val="24"/>
          <w:szCs w:val="24"/>
          <w:lang w:val="ro-RO"/>
        </w:rPr>
        <w:tab/>
      </w:r>
      <w:r w:rsidRPr="006F5C55">
        <w:rPr>
          <w:rFonts w:ascii="Arial" w:hAnsi="Arial" w:cs="Arial"/>
          <w:sz w:val="24"/>
          <w:szCs w:val="24"/>
          <w:lang w:val="ro-RO"/>
        </w:rPr>
        <w:tab/>
      </w:r>
      <w:r w:rsidRPr="006F5C55">
        <w:rPr>
          <w:rFonts w:ascii="Arial" w:hAnsi="Arial" w:cs="Arial"/>
          <w:sz w:val="24"/>
          <w:szCs w:val="24"/>
          <w:lang w:val="ro-RO"/>
        </w:rPr>
        <w:tab/>
        <w:t xml:space="preserve"> </w:t>
      </w:r>
      <w:r w:rsidRPr="006F5C55">
        <w:rPr>
          <w:rFonts w:ascii="Arial" w:hAnsi="Arial" w:cs="Arial"/>
          <w:sz w:val="24"/>
          <w:szCs w:val="24"/>
          <w:lang w:val="ro-RO"/>
        </w:rPr>
        <w:tab/>
      </w:r>
      <w:r w:rsidR="00E80E76" w:rsidRPr="006F5C55">
        <w:rPr>
          <w:rFonts w:ascii="Arial" w:hAnsi="Arial" w:cs="Arial"/>
          <w:sz w:val="24"/>
          <w:szCs w:val="24"/>
          <w:lang w:val="ro-RO"/>
        </w:rPr>
        <w:tab/>
      </w:r>
      <w:r w:rsidR="00D4585B">
        <w:rPr>
          <w:rFonts w:ascii="Arial" w:hAnsi="Arial" w:cs="Arial"/>
          <w:sz w:val="24"/>
          <w:szCs w:val="24"/>
          <w:lang w:val="ro-RO"/>
        </w:rPr>
        <w:tab/>
        <w:t>ing. T</w:t>
      </w:r>
      <w:r w:rsidR="00D4585B">
        <w:rPr>
          <w:rFonts w:ascii="Times New Roman" w:hAnsi="Times New Roman"/>
          <w:sz w:val="24"/>
          <w:szCs w:val="24"/>
          <w:lang w:val="ro-RO"/>
        </w:rPr>
        <w:t>Ő</w:t>
      </w:r>
      <w:r w:rsidR="00D4585B">
        <w:rPr>
          <w:rFonts w:ascii="Arial" w:hAnsi="Arial" w:cs="Arial"/>
          <w:sz w:val="24"/>
          <w:szCs w:val="24"/>
          <w:lang w:val="ro-RO"/>
        </w:rPr>
        <w:t>KE Laura</w:t>
      </w:r>
    </w:p>
    <w:p w:rsidR="000C3551" w:rsidRPr="006F5C55" w:rsidRDefault="000C3551" w:rsidP="00A549DF">
      <w:pPr>
        <w:shd w:val="clear" w:color="auto" w:fill="FFFFFF"/>
        <w:spacing w:after="0" w:line="240" w:lineRule="auto"/>
        <w:jc w:val="both"/>
        <w:rPr>
          <w:rFonts w:ascii="Arial" w:hAnsi="Arial" w:cs="Arial"/>
          <w:sz w:val="24"/>
          <w:szCs w:val="24"/>
          <w:lang w:val="ro-RO"/>
        </w:rPr>
      </w:pPr>
    </w:p>
    <w:sectPr w:rsidR="000C3551" w:rsidRPr="006F5C55"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88" w:rsidRDefault="00FC1F88" w:rsidP="00C96EF2">
      <w:pPr>
        <w:spacing w:after="0" w:line="240" w:lineRule="auto"/>
      </w:pPr>
      <w:r>
        <w:separator/>
      </w:r>
    </w:p>
  </w:endnote>
  <w:endnote w:type="continuationSeparator" w:id="0">
    <w:p w:rsidR="00FC1F88" w:rsidRDefault="00FC1F8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FC1F8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41202768"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387E51">
          <w:trPr>
            <w:trHeight w:val="260"/>
          </w:trPr>
          <w:tc>
            <w:tcPr>
              <w:tcW w:w="8008" w:type="dxa"/>
            </w:tcPr>
            <w:p w:rsidR="006F5C55" w:rsidRDefault="006F5C55" w:rsidP="00387E51">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A64C7B">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FC1F88"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41202771"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387E51">
      <w:trPr>
        <w:trHeight w:val="260"/>
      </w:trPr>
      <w:tc>
        <w:tcPr>
          <w:tcW w:w="8008" w:type="dxa"/>
        </w:tcPr>
        <w:p w:rsidR="006F5C55" w:rsidRDefault="006F5C55" w:rsidP="00387E51">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88" w:rsidRDefault="00FC1F88" w:rsidP="00C96EF2">
      <w:pPr>
        <w:spacing w:after="0" w:line="240" w:lineRule="auto"/>
      </w:pPr>
      <w:r>
        <w:separator/>
      </w:r>
    </w:p>
  </w:footnote>
  <w:footnote w:type="continuationSeparator" w:id="0">
    <w:p w:rsidR="00FC1F88" w:rsidRDefault="00FC1F8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F88">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41202769" r:id="rId3"/>
      </w:pict>
    </w:r>
    <w:r w:rsidR="00FC1F88">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41202770"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387E51">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387E51">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33045"/>
    <w:multiLevelType w:val="hybridMultilevel"/>
    <w:tmpl w:val="FE4A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67911"/>
    <w:multiLevelType w:val="hybridMultilevel"/>
    <w:tmpl w:val="A6FA64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3B36C1"/>
    <w:multiLevelType w:val="hybridMultilevel"/>
    <w:tmpl w:val="8B18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A1799E"/>
    <w:multiLevelType w:val="hybridMultilevel"/>
    <w:tmpl w:val="EA5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04F91"/>
    <w:multiLevelType w:val="hybridMultilevel"/>
    <w:tmpl w:val="5B5C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0">
    <w:nsid w:val="1B2C2E74"/>
    <w:multiLevelType w:val="multilevel"/>
    <w:tmpl w:val="F6B4E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D2F5D81"/>
    <w:multiLevelType w:val="hybridMultilevel"/>
    <w:tmpl w:val="EB7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3">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47DB4"/>
    <w:multiLevelType w:val="hybridMultilevel"/>
    <w:tmpl w:val="6A4669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02508A3"/>
    <w:multiLevelType w:val="hybridMultilevel"/>
    <w:tmpl w:val="2B72077A"/>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F6279D"/>
    <w:multiLevelType w:val="multilevel"/>
    <w:tmpl w:val="F6B4E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2">
    <w:nsid w:val="76753657"/>
    <w:multiLevelType w:val="hybridMultilevel"/>
    <w:tmpl w:val="BE1A840C"/>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12"/>
  </w:num>
  <w:num w:numId="7">
    <w:abstractNumId w:val="15"/>
  </w:num>
  <w:num w:numId="8">
    <w:abstractNumId w:val="23"/>
  </w:num>
  <w:num w:numId="9">
    <w:abstractNumId w:val="33"/>
  </w:num>
  <w:num w:numId="10">
    <w:abstractNumId w:val="14"/>
  </w:num>
  <w:num w:numId="11">
    <w:abstractNumId w:val="29"/>
  </w:num>
  <w:num w:numId="12">
    <w:abstractNumId w:val="3"/>
  </w:num>
  <w:num w:numId="13">
    <w:abstractNumId w:val="1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0"/>
  </w:num>
  <w:num w:numId="18">
    <w:abstractNumId w:val="1"/>
  </w:num>
  <w:num w:numId="19">
    <w:abstractNumId w:val="17"/>
  </w:num>
  <w:num w:numId="20">
    <w:abstractNumId w:val="2"/>
  </w:num>
  <w:num w:numId="21">
    <w:abstractNumId w:val="30"/>
  </w:num>
  <w:num w:numId="22">
    <w:abstractNumId w:val="22"/>
  </w:num>
  <w:num w:numId="23">
    <w:abstractNumId w:val="11"/>
  </w:num>
  <w:num w:numId="24">
    <w:abstractNumId w:val="5"/>
  </w:num>
  <w:num w:numId="25">
    <w:abstractNumId w:val="8"/>
  </w:num>
  <w:num w:numId="26">
    <w:abstractNumId w:val="20"/>
  </w:num>
  <w:num w:numId="27">
    <w:abstractNumId w:val="32"/>
  </w:num>
  <w:num w:numId="28">
    <w:abstractNumId w:val="21"/>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 w:numId="33">
    <w:abstractNumId w:val="7"/>
  </w:num>
  <w:num w:numId="34">
    <w:abstractNumId w:val="2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27F2C"/>
    <w:rsid w:val="00060572"/>
    <w:rsid w:val="000634DC"/>
    <w:rsid w:val="000B7B19"/>
    <w:rsid w:val="000C3551"/>
    <w:rsid w:val="000F21B7"/>
    <w:rsid w:val="001206D6"/>
    <w:rsid w:val="00147929"/>
    <w:rsid w:val="00153764"/>
    <w:rsid w:val="001A1D14"/>
    <w:rsid w:val="001A7F53"/>
    <w:rsid w:val="001D3591"/>
    <w:rsid w:val="001D7477"/>
    <w:rsid w:val="00212FBC"/>
    <w:rsid w:val="0022199F"/>
    <w:rsid w:val="00230FA7"/>
    <w:rsid w:val="00232022"/>
    <w:rsid w:val="00241E13"/>
    <w:rsid w:val="00246160"/>
    <w:rsid w:val="0025716B"/>
    <w:rsid w:val="0027369F"/>
    <w:rsid w:val="0028329B"/>
    <w:rsid w:val="002A1DE9"/>
    <w:rsid w:val="002B2ADD"/>
    <w:rsid w:val="002C1134"/>
    <w:rsid w:val="002C4F9A"/>
    <w:rsid w:val="002E3461"/>
    <w:rsid w:val="002F04A6"/>
    <w:rsid w:val="002F58D7"/>
    <w:rsid w:val="00302C55"/>
    <w:rsid w:val="00333083"/>
    <w:rsid w:val="003515A9"/>
    <w:rsid w:val="003B5E72"/>
    <w:rsid w:val="003C183F"/>
    <w:rsid w:val="00401EED"/>
    <w:rsid w:val="00411E83"/>
    <w:rsid w:val="00417F8D"/>
    <w:rsid w:val="00435CED"/>
    <w:rsid w:val="00443BED"/>
    <w:rsid w:val="00491AAF"/>
    <w:rsid w:val="004D27CB"/>
    <w:rsid w:val="005032DF"/>
    <w:rsid w:val="00512CB1"/>
    <w:rsid w:val="005163DB"/>
    <w:rsid w:val="00520F3E"/>
    <w:rsid w:val="0053565F"/>
    <w:rsid w:val="005446BE"/>
    <w:rsid w:val="005706A8"/>
    <w:rsid w:val="005724AE"/>
    <w:rsid w:val="00583A00"/>
    <w:rsid w:val="00584CE6"/>
    <w:rsid w:val="005A4C7C"/>
    <w:rsid w:val="005E32DF"/>
    <w:rsid w:val="005E43F3"/>
    <w:rsid w:val="005E6BD2"/>
    <w:rsid w:val="005F7FF8"/>
    <w:rsid w:val="0060738C"/>
    <w:rsid w:val="00607C5E"/>
    <w:rsid w:val="00634C55"/>
    <w:rsid w:val="00640827"/>
    <w:rsid w:val="006455A4"/>
    <w:rsid w:val="00651E3D"/>
    <w:rsid w:val="00661BD5"/>
    <w:rsid w:val="006628B5"/>
    <w:rsid w:val="0066730E"/>
    <w:rsid w:val="0067649F"/>
    <w:rsid w:val="00680AF7"/>
    <w:rsid w:val="00685CC7"/>
    <w:rsid w:val="006A600B"/>
    <w:rsid w:val="006F5C55"/>
    <w:rsid w:val="00730274"/>
    <w:rsid w:val="00781206"/>
    <w:rsid w:val="00787541"/>
    <w:rsid w:val="00787B81"/>
    <w:rsid w:val="008116D4"/>
    <w:rsid w:val="00844E8F"/>
    <w:rsid w:val="00846DF1"/>
    <w:rsid w:val="00882839"/>
    <w:rsid w:val="008835B8"/>
    <w:rsid w:val="00885FEB"/>
    <w:rsid w:val="008C312C"/>
    <w:rsid w:val="008F670C"/>
    <w:rsid w:val="0091753E"/>
    <w:rsid w:val="009230FD"/>
    <w:rsid w:val="00934532"/>
    <w:rsid w:val="00937392"/>
    <w:rsid w:val="00942DBD"/>
    <w:rsid w:val="00947EFD"/>
    <w:rsid w:val="00983A89"/>
    <w:rsid w:val="00983CC9"/>
    <w:rsid w:val="00984EAF"/>
    <w:rsid w:val="00985A02"/>
    <w:rsid w:val="009B4089"/>
    <w:rsid w:val="009C4ABF"/>
    <w:rsid w:val="00A27363"/>
    <w:rsid w:val="00A4097C"/>
    <w:rsid w:val="00A419DF"/>
    <w:rsid w:val="00A549DF"/>
    <w:rsid w:val="00A64C7B"/>
    <w:rsid w:val="00A71D53"/>
    <w:rsid w:val="00A87556"/>
    <w:rsid w:val="00AC52E9"/>
    <w:rsid w:val="00AC5582"/>
    <w:rsid w:val="00AE1187"/>
    <w:rsid w:val="00B02EDB"/>
    <w:rsid w:val="00B07A41"/>
    <w:rsid w:val="00B42001"/>
    <w:rsid w:val="00B42F44"/>
    <w:rsid w:val="00B515AC"/>
    <w:rsid w:val="00B76BD6"/>
    <w:rsid w:val="00B76E81"/>
    <w:rsid w:val="00B841D5"/>
    <w:rsid w:val="00B9327F"/>
    <w:rsid w:val="00B94819"/>
    <w:rsid w:val="00BA09EB"/>
    <w:rsid w:val="00BD6F91"/>
    <w:rsid w:val="00BF127E"/>
    <w:rsid w:val="00BF3915"/>
    <w:rsid w:val="00BF6067"/>
    <w:rsid w:val="00C12DB3"/>
    <w:rsid w:val="00C27784"/>
    <w:rsid w:val="00C64230"/>
    <w:rsid w:val="00C96EF2"/>
    <w:rsid w:val="00CA0DDB"/>
    <w:rsid w:val="00CC4BC1"/>
    <w:rsid w:val="00CD3BA7"/>
    <w:rsid w:val="00CE4AC8"/>
    <w:rsid w:val="00CF3366"/>
    <w:rsid w:val="00D0427A"/>
    <w:rsid w:val="00D14E3F"/>
    <w:rsid w:val="00D205F1"/>
    <w:rsid w:val="00D21235"/>
    <w:rsid w:val="00D25195"/>
    <w:rsid w:val="00D4585B"/>
    <w:rsid w:val="00D51268"/>
    <w:rsid w:val="00D5560D"/>
    <w:rsid w:val="00D56B46"/>
    <w:rsid w:val="00D651A0"/>
    <w:rsid w:val="00D724A0"/>
    <w:rsid w:val="00D768D9"/>
    <w:rsid w:val="00D83737"/>
    <w:rsid w:val="00D863FE"/>
    <w:rsid w:val="00D96E99"/>
    <w:rsid w:val="00DA4E83"/>
    <w:rsid w:val="00DB7BAB"/>
    <w:rsid w:val="00DD5479"/>
    <w:rsid w:val="00DF7DF1"/>
    <w:rsid w:val="00E2674B"/>
    <w:rsid w:val="00E3323B"/>
    <w:rsid w:val="00E4082E"/>
    <w:rsid w:val="00E53C77"/>
    <w:rsid w:val="00E56393"/>
    <w:rsid w:val="00E67A92"/>
    <w:rsid w:val="00E70094"/>
    <w:rsid w:val="00E80E76"/>
    <w:rsid w:val="00EB5A8F"/>
    <w:rsid w:val="00F458B3"/>
    <w:rsid w:val="00F66061"/>
    <w:rsid w:val="00F82962"/>
    <w:rsid w:val="00F83ECF"/>
    <w:rsid w:val="00FA0026"/>
    <w:rsid w:val="00FB7F2B"/>
    <w:rsid w:val="00FC1F88"/>
    <w:rsid w:val="00FC4F8F"/>
    <w:rsid w:val="00FD3EE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 Id="rId5" Type="http://schemas.openxmlformats.org/officeDocument/2006/relationships/image" Target="media/image4.emf"/><Relationship Id="rId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DF85-7C89-41C7-B955-0F0F959E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6</Pages>
  <Words>2411</Words>
  <Characters>13743</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24</cp:revision>
  <cp:lastPrinted>2020-01-22T10:39:00Z</cp:lastPrinted>
  <dcterms:created xsi:type="dcterms:W3CDTF">2018-05-10T05:50:00Z</dcterms:created>
  <dcterms:modified xsi:type="dcterms:W3CDTF">2020-01-22T10:53:00Z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