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Default="00E567A3" w:rsidP="00E567A3">
      <w:pPr>
        <w:outlineLvl w:val="0"/>
      </w:pPr>
      <w:r>
        <w:tab/>
        <w:t xml:space="preserve">            Nr.</w:t>
      </w:r>
      <w:r w:rsidR="00035373">
        <w:t>3094</w:t>
      </w:r>
      <w:r w:rsidR="00C02E91">
        <w:t xml:space="preserve"> </w:t>
      </w:r>
      <w:r>
        <w:t>din</w:t>
      </w:r>
      <w:r w:rsidR="00BF7A33">
        <w:t xml:space="preserve"> </w:t>
      </w:r>
      <w:r w:rsidR="00035373">
        <w:t>07 aprilie</w:t>
      </w:r>
      <w:r w:rsidR="00C02E91">
        <w:t xml:space="preserve"> </w:t>
      </w:r>
      <w:r w:rsidR="00EA3E28">
        <w:t>20</w:t>
      </w:r>
      <w:r w:rsidR="001B74E0">
        <w:t>20</w:t>
      </w:r>
    </w:p>
    <w:p w:rsidR="00F45DD8" w:rsidRPr="00A032A7" w:rsidRDefault="00F45DD8" w:rsidP="00E567A3">
      <w:pPr>
        <w:outlineLvl w:val="0"/>
        <w:rPr>
          <w:sz w:val="10"/>
          <w:szCs w:val="10"/>
        </w:rPr>
      </w:pPr>
      <w:bookmarkStart w:id="0" w:name="_GoBack"/>
      <w:bookmarkEnd w:id="0"/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035373">
        <w:rPr>
          <w:b/>
          <w:sz w:val="32"/>
        </w:rPr>
        <w:t xml:space="preserve">07 aprilie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F45DD8" w:rsidRDefault="00F45DD8" w:rsidP="00100E14">
      <w:pPr>
        <w:rPr>
          <w:sz w:val="10"/>
          <w:szCs w:val="10"/>
        </w:rPr>
      </w:pPr>
    </w:p>
    <w:p w:rsidR="00F45DD8" w:rsidRDefault="00F45DD8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F45DD8" w:rsidRDefault="00F45DD8" w:rsidP="00100E14">
      <w:pPr>
        <w:jc w:val="both"/>
      </w:pP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552"/>
        <w:gridCol w:w="2551"/>
        <w:gridCol w:w="1843"/>
        <w:gridCol w:w="1276"/>
      </w:tblGrid>
      <w:tr w:rsidR="00E567A3" w:rsidRPr="00CB170C" w:rsidTr="00C02E9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2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55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843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035373" w:rsidRPr="00F921B3" w:rsidTr="00C02E91">
        <w:trPr>
          <w:trHeight w:val="540"/>
        </w:trPr>
        <w:tc>
          <w:tcPr>
            <w:tcW w:w="426" w:type="dxa"/>
          </w:tcPr>
          <w:p w:rsidR="00035373" w:rsidRPr="00F921B3" w:rsidRDefault="0003537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35373" w:rsidRDefault="00035373" w:rsidP="00CC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D.R. DRUMURI ŞI PODURI S.A.</w:t>
            </w:r>
          </w:p>
        </w:tc>
        <w:tc>
          <w:tcPr>
            <w:tcW w:w="2552" w:type="dxa"/>
          </w:tcPr>
          <w:p w:rsidR="00035373" w:rsidRDefault="00035373" w:rsidP="00CC6A8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Realizare lucrări de intervenţie pentru punerea în siguranţă DN 13A, în zona km 87-610-87+700</w:t>
            </w:r>
          </w:p>
        </w:tc>
        <w:tc>
          <w:tcPr>
            <w:tcW w:w="2551" w:type="dxa"/>
          </w:tcPr>
          <w:p w:rsidR="00035373" w:rsidRDefault="00035373" w:rsidP="00CC6A8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 Mare</w:t>
            </w:r>
          </w:p>
        </w:tc>
        <w:tc>
          <w:tcPr>
            <w:tcW w:w="1843" w:type="dxa"/>
          </w:tcPr>
          <w:p w:rsidR="00035373" w:rsidRDefault="00035373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035373" w:rsidRDefault="00035373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035373" w:rsidRPr="00F921B3" w:rsidTr="00C02E91">
        <w:trPr>
          <w:trHeight w:val="540"/>
        </w:trPr>
        <w:tc>
          <w:tcPr>
            <w:tcW w:w="426" w:type="dxa"/>
          </w:tcPr>
          <w:p w:rsidR="00035373" w:rsidRPr="00F921B3" w:rsidRDefault="0003537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35373" w:rsidRDefault="00035373" w:rsidP="00CC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 S.A.</w:t>
            </w:r>
          </w:p>
        </w:tc>
        <w:tc>
          <w:tcPr>
            <w:tcW w:w="2552" w:type="dxa"/>
          </w:tcPr>
          <w:p w:rsidR="00035373" w:rsidRDefault="00035373" w:rsidP="00CC6A8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LEA 0,4 kV PT 1 şi branşamente</w:t>
            </w:r>
          </w:p>
        </w:tc>
        <w:tc>
          <w:tcPr>
            <w:tcW w:w="2551" w:type="dxa"/>
          </w:tcPr>
          <w:p w:rsidR="00035373" w:rsidRDefault="00035373" w:rsidP="00CC6A8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Mărtiniş, Sânpaul</w:t>
            </w:r>
          </w:p>
        </w:tc>
        <w:tc>
          <w:tcPr>
            <w:tcW w:w="1843" w:type="dxa"/>
          </w:tcPr>
          <w:p w:rsidR="00035373" w:rsidRDefault="00035373" w:rsidP="00C02E9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035373" w:rsidRDefault="00035373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035373" w:rsidRPr="00F921B3" w:rsidTr="00C02E91">
        <w:trPr>
          <w:trHeight w:val="540"/>
        </w:trPr>
        <w:tc>
          <w:tcPr>
            <w:tcW w:w="426" w:type="dxa"/>
          </w:tcPr>
          <w:p w:rsidR="00035373" w:rsidRPr="00F921B3" w:rsidRDefault="0003537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35373" w:rsidRDefault="00035373" w:rsidP="00CC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 S.A.</w:t>
            </w:r>
          </w:p>
        </w:tc>
        <w:tc>
          <w:tcPr>
            <w:tcW w:w="2552" w:type="dxa"/>
          </w:tcPr>
          <w:p w:rsidR="00035373" w:rsidRDefault="00035373" w:rsidP="00CC6A8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LEA 0,4 kV PT 1 şi branşamente</w:t>
            </w:r>
          </w:p>
        </w:tc>
        <w:tc>
          <w:tcPr>
            <w:tcW w:w="2551" w:type="dxa"/>
          </w:tcPr>
          <w:p w:rsidR="00035373" w:rsidRDefault="00035373" w:rsidP="00CC6A8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Mărtiniş, </w:t>
            </w:r>
            <w:proofErr w:type="spellStart"/>
            <w:r>
              <w:rPr>
                <w:sz w:val="24"/>
                <w:szCs w:val="24"/>
              </w:rPr>
              <w:t>Locodeni</w:t>
            </w:r>
            <w:proofErr w:type="spellEnd"/>
          </w:p>
        </w:tc>
        <w:tc>
          <w:tcPr>
            <w:tcW w:w="1843" w:type="dxa"/>
          </w:tcPr>
          <w:p w:rsidR="00035373" w:rsidRDefault="00035373" w:rsidP="005C04A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035373" w:rsidRDefault="00035373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035373" w:rsidRPr="00F921B3" w:rsidTr="00C02E91">
        <w:trPr>
          <w:trHeight w:val="540"/>
        </w:trPr>
        <w:tc>
          <w:tcPr>
            <w:tcW w:w="426" w:type="dxa"/>
          </w:tcPr>
          <w:p w:rsidR="00035373" w:rsidRPr="00F921B3" w:rsidRDefault="0003537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35373" w:rsidRDefault="00035373" w:rsidP="00CC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 S.A.</w:t>
            </w:r>
          </w:p>
        </w:tc>
        <w:tc>
          <w:tcPr>
            <w:tcW w:w="2552" w:type="dxa"/>
          </w:tcPr>
          <w:p w:rsidR="00035373" w:rsidRDefault="00035373" w:rsidP="00CC6A8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LEA 0,4 kV PT 1 şi branşamente</w:t>
            </w:r>
          </w:p>
        </w:tc>
        <w:tc>
          <w:tcPr>
            <w:tcW w:w="2551" w:type="dxa"/>
          </w:tcPr>
          <w:p w:rsidR="00035373" w:rsidRDefault="00035373" w:rsidP="00CC6A8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Mărtiniş, Chinuşu</w:t>
            </w:r>
          </w:p>
        </w:tc>
        <w:tc>
          <w:tcPr>
            <w:tcW w:w="1843" w:type="dxa"/>
          </w:tcPr>
          <w:p w:rsidR="00035373" w:rsidRDefault="00035373" w:rsidP="005C04A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035373" w:rsidRDefault="00035373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035373" w:rsidRPr="00F921B3" w:rsidTr="00C02E91">
        <w:trPr>
          <w:trHeight w:val="540"/>
        </w:trPr>
        <w:tc>
          <w:tcPr>
            <w:tcW w:w="426" w:type="dxa"/>
          </w:tcPr>
          <w:p w:rsidR="00035373" w:rsidRPr="00F921B3" w:rsidRDefault="0003537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35373" w:rsidRDefault="00035373" w:rsidP="00CC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 S.A.</w:t>
            </w:r>
          </w:p>
        </w:tc>
        <w:tc>
          <w:tcPr>
            <w:tcW w:w="2552" w:type="dxa"/>
          </w:tcPr>
          <w:p w:rsidR="00035373" w:rsidRDefault="00035373" w:rsidP="00CC6A8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LEA 0,4 kV PT 1 şi branşamente</w:t>
            </w:r>
          </w:p>
        </w:tc>
        <w:tc>
          <w:tcPr>
            <w:tcW w:w="2551" w:type="dxa"/>
          </w:tcPr>
          <w:p w:rsidR="00035373" w:rsidRDefault="00035373" w:rsidP="00CC6A8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Mărtiniş, Orăşeni</w:t>
            </w:r>
          </w:p>
        </w:tc>
        <w:tc>
          <w:tcPr>
            <w:tcW w:w="1843" w:type="dxa"/>
          </w:tcPr>
          <w:p w:rsidR="00035373" w:rsidRDefault="00035373" w:rsidP="005C04A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035373" w:rsidRDefault="00035373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035373" w:rsidRPr="00F921B3" w:rsidTr="00C02E91">
        <w:trPr>
          <w:trHeight w:val="540"/>
        </w:trPr>
        <w:tc>
          <w:tcPr>
            <w:tcW w:w="426" w:type="dxa"/>
          </w:tcPr>
          <w:p w:rsidR="00035373" w:rsidRPr="00F921B3" w:rsidRDefault="0003537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35373" w:rsidRDefault="00035373" w:rsidP="00CC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 S.A.</w:t>
            </w:r>
          </w:p>
        </w:tc>
        <w:tc>
          <w:tcPr>
            <w:tcW w:w="2552" w:type="dxa"/>
          </w:tcPr>
          <w:p w:rsidR="00035373" w:rsidRDefault="00035373" w:rsidP="00CC6A8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LEA 0,4 kV PT 1 şi branşamente</w:t>
            </w:r>
          </w:p>
        </w:tc>
        <w:tc>
          <w:tcPr>
            <w:tcW w:w="2551" w:type="dxa"/>
          </w:tcPr>
          <w:p w:rsidR="00035373" w:rsidRDefault="00035373" w:rsidP="00CC6A8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Mărtiniş, Rareş</w:t>
            </w:r>
          </w:p>
        </w:tc>
        <w:tc>
          <w:tcPr>
            <w:tcW w:w="1843" w:type="dxa"/>
          </w:tcPr>
          <w:p w:rsidR="00035373" w:rsidRDefault="00035373" w:rsidP="005C04A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035373" w:rsidRDefault="00035373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035373" w:rsidRPr="00F921B3" w:rsidTr="00C02E91">
        <w:trPr>
          <w:trHeight w:val="540"/>
        </w:trPr>
        <w:tc>
          <w:tcPr>
            <w:tcW w:w="426" w:type="dxa"/>
          </w:tcPr>
          <w:p w:rsidR="00035373" w:rsidRPr="00F921B3" w:rsidRDefault="0003537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35373" w:rsidRDefault="00035373" w:rsidP="00CC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 S.A.</w:t>
            </w:r>
          </w:p>
        </w:tc>
        <w:tc>
          <w:tcPr>
            <w:tcW w:w="2552" w:type="dxa"/>
          </w:tcPr>
          <w:p w:rsidR="00035373" w:rsidRDefault="00035373" w:rsidP="00CC6A8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LEA 0,4 kV PT 1 şi branşamente</w:t>
            </w:r>
          </w:p>
        </w:tc>
        <w:tc>
          <w:tcPr>
            <w:tcW w:w="2551" w:type="dxa"/>
          </w:tcPr>
          <w:p w:rsidR="00035373" w:rsidRDefault="00035373" w:rsidP="00CC6A8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Mărtiniş, Petreni</w:t>
            </w:r>
          </w:p>
        </w:tc>
        <w:tc>
          <w:tcPr>
            <w:tcW w:w="1843" w:type="dxa"/>
          </w:tcPr>
          <w:p w:rsidR="00035373" w:rsidRDefault="00035373" w:rsidP="005C04A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r>
              <w:rPr>
                <w:sz w:val="24"/>
                <w:szCs w:val="24"/>
              </w:rPr>
              <w:t xml:space="preserve"> şi fără evaluare adecvată</w:t>
            </w:r>
          </w:p>
        </w:tc>
        <w:tc>
          <w:tcPr>
            <w:tcW w:w="1276" w:type="dxa"/>
          </w:tcPr>
          <w:p w:rsidR="00035373" w:rsidRDefault="00035373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  <w:r>
              <w:rPr>
                <w:sz w:val="24"/>
                <w:szCs w:val="24"/>
              </w:rPr>
              <w:t xml:space="preserve"> Mihály István</w:t>
            </w:r>
          </w:p>
        </w:tc>
      </w:tr>
      <w:tr w:rsidR="00035373" w:rsidRPr="00F921B3" w:rsidTr="00C02E91">
        <w:trPr>
          <w:trHeight w:val="540"/>
        </w:trPr>
        <w:tc>
          <w:tcPr>
            <w:tcW w:w="426" w:type="dxa"/>
          </w:tcPr>
          <w:p w:rsidR="00035373" w:rsidRPr="00F921B3" w:rsidRDefault="0003537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35373" w:rsidRDefault="00035373" w:rsidP="00CC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DODU VASILE</w:t>
            </w:r>
          </w:p>
        </w:tc>
        <w:tc>
          <w:tcPr>
            <w:tcW w:w="2552" w:type="dxa"/>
          </w:tcPr>
          <w:p w:rsidR="00035373" w:rsidRDefault="00035373" w:rsidP="00CC6A8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de vacanţă şi garaj</w:t>
            </w:r>
          </w:p>
        </w:tc>
        <w:tc>
          <w:tcPr>
            <w:tcW w:w="2551" w:type="dxa"/>
          </w:tcPr>
          <w:p w:rsidR="00035373" w:rsidRDefault="00035373" w:rsidP="00CC6A8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Lacu Roşu, Pârâul Oii, zona </w:t>
            </w:r>
            <w:proofErr w:type="spellStart"/>
            <w:r>
              <w:rPr>
                <w:sz w:val="24"/>
                <w:szCs w:val="24"/>
              </w:rPr>
              <w:t>Kapros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35373" w:rsidRDefault="00035373" w:rsidP="005C04A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035373" w:rsidRDefault="00035373" w:rsidP="00DF2132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035373" w:rsidRPr="00F921B3" w:rsidTr="00C02E91">
        <w:trPr>
          <w:trHeight w:val="540"/>
        </w:trPr>
        <w:tc>
          <w:tcPr>
            <w:tcW w:w="426" w:type="dxa"/>
          </w:tcPr>
          <w:p w:rsidR="00035373" w:rsidRPr="00F921B3" w:rsidRDefault="0003537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35373" w:rsidRDefault="00035373" w:rsidP="00CC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PORTURIST S.R.L.</w:t>
            </w:r>
          </w:p>
        </w:tc>
        <w:tc>
          <w:tcPr>
            <w:tcW w:w="2552" w:type="dxa"/>
          </w:tcPr>
          <w:p w:rsidR="00035373" w:rsidRPr="00535B9B" w:rsidRDefault="00035373" w:rsidP="00CC6A8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Reconstruire recepţie Hotel </w:t>
            </w:r>
            <w:r>
              <w:rPr>
                <w:i/>
                <w:sz w:val="24"/>
                <w:szCs w:val="24"/>
              </w:rPr>
              <w:t>Lacu Roşu</w:t>
            </w:r>
            <w:r>
              <w:rPr>
                <w:sz w:val="24"/>
                <w:szCs w:val="24"/>
              </w:rPr>
              <w:t xml:space="preserve"> şi amplasare lift lângă clădire cu acoperiş</w:t>
            </w:r>
          </w:p>
        </w:tc>
        <w:tc>
          <w:tcPr>
            <w:tcW w:w="2551" w:type="dxa"/>
          </w:tcPr>
          <w:p w:rsidR="00035373" w:rsidRDefault="00035373" w:rsidP="00CC6A8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Lacu Roşu, str. Principală, nr. 32</w:t>
            </w:r>
          </w:p>
        </w:tc>
        <w:tc>
          <w:tcPr>
            <w:tcW w:w="1843" w:type="dxa"/>
          </w:tcPr>
          <w:p w:rsidR="00035373" w:rsidRPr="00035373" w:rsidRDefault="00035373" w:rsidP="00CC6A8C">
            <w:pPr>
              <w:ind w:right="34"/>
              <w:rPr>
                <w:sz w:val="24"/>
                <w:szCs w:val="24"/>
              </w:rPr>
            </w:pPr>
            <w:r w:rsidRPr="00035373"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035373" w:rsidRDefault="00035373" w:rsidP="00CC6A8C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DE74BB" w:rsidRDefault="00DE74BB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5373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36923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B02EC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2E91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E74BB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36BB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45DD8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FC17-33A3-4A8E-9119-6F357433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73</cp:revision>
  <cp:lastPrinted>2020-02-04T10:01:00Z</cp:lastPrinted>
  <dcterms:created xsi:type="dcterms:W3CDTF">2016-05-18T06:45:00Z</dcterms:created>
  <dcterms:modified xsi:type="dcterms:W3CDTF">2020-04-07T08:34:00Z</dcterms:modified>
</cp:coreProperties>
</file>