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BD" w:rsidRPr="00AB5217" w:rsidRDefault="006567BD" w:rsidP="006567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proofErr w:type="spellStart"/>
      <w:r w:rsidRPr="00AB521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Slobozia</w:t>
      </w:r>
      <w:proofErr w:type="spellEnd"/>
      <w:r w:rsidRPr="00AB521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: </w:t>
      </w:r>
      <w:proofErr w:type="spellStart"/>
      <w:r w:rsidRPr="00AB521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Chemgas</w:t>
      </w:r>
      <w:proofErr w:type="spellEnd"/>
      <w:r w:rsidRPr="00AB521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AB521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concediază</w:t>
      </w:r>
      <w:proofErr w:type="spellEnd"/>
      <w:r w:rsidRPr="00AB521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450 de </w:t>
      </w:r>
      <w:proofErr w:type="spellStart"/>
      <w:r w:rsidRPr="00AB521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angajați</w:t>
      </w:r>
      <w:proofErr w:type="spellEnd"/>
    </w:p>
    <w:p w:rsidR="00AB5217" w:rsidRPr="006567BD" w:rsidRDefault="00AB5217" w:rsidP="006567B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9"/>
          <w:szCs w:val="19"/>
        </w:rPr>
      </w:pPr>
    </w:p>
    <w:p w:rsidR="006567BD" w:rsidRPr="006567BD" w:rsidRDefault="006567BD" w:rsidP="006567BD">
      <w:pPr>
        <w:spacing w:after="0" w:line="240" w:lineRule="auto"/>
        <w:rPr>
          <w:rFonts w:ascii="Times New Roman" w:eastAsia="Times New Roman" w:hAnsi="Times New Roman" w:cs="Times New Roman"/>
          <w:sz w:val="19"/>
        </w:rPr>
      </w:pP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Chemgas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Holding Corporation </w:t>
      </w:r>
      <w:proofErr w:type="gram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proofErr w:type="gram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anunțat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autoritățile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intenționează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concedieze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450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angajați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Decizia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una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surprinzătoare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condițiile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care firma se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află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procedură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revizuire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autorizației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integrate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mediu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Perioada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încetării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contractelor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individuale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muncă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proofErr w:type="gram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10-22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martie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2016.</w:t>
      </w:r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proofErr w:type="spellStart"/>
      <w:r w:rsidRPr="006567BD">
        <w:rPr>
          <w:rFonts w:ascii="Times New Roman" w:eastAsia="Times New Roman" w:hAnsi="Times New Roman" w:cs="Times New Roman"/>
          <w:b/>
          <w:bCs/>
          <w:sz w:val="19"/>
        </w:rPr>
        <w:t>Încă</w:t>
      </w:r>
      <w:proofErr w:type="spellEnd"/>
      <w:r w:rsidRPr="006567BD">
        <w:rPr>
          <w:rFonts w:ascii="Times New Roman" w:eastAsia="Times New Roman" w:hAnsi="Times New Roman" w:cs="Times New Roman"/>
          <w:b/>
          <w:bCs/>
          <w:sz w:val="19"/>
        </w:rPr>
        <w:t xml:space="preserve"> o </w:t>
      </w:r>
      <w:proofErr w:type="spellStart"/>
      <w:r w:rsidRPr="006567BD">
        <w:rPr>
          <w:rFonts w:ascii="Times New Roman" w:eastAsia="Times New Roman" w:hAnsi="Times New Roman" w:cs="Times New Roman"/>
          <w:b/>
          <w:bCs/>
          <w:sz w:val="19"/>
        </w:rPr>
        <w:t>rundă</w:t>
      </w:r>
      <w:proofErr w:type="spellEnd"/>
      <w:r w:rsidRPr="006567BD">
        <w:rPr>
          <w:rFonts w:ascii="Times New Roman" w:eastAsia="Times New Roman" w:hAnsi="Times New Roman" w:cs="Times New Roman"/>
          <w:b/>
          <w:bCs/>
          <w:sz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b/>
          <w:bCs/>
          <w:sz w:val="19"/>
        </w:rPr>
        <w:t>concedieri</w:t>
      </w:r>
      <w:proofErr w:type="spellEnd"/>
      <w:r w:rsidRPr="006567BD">
        <w:rPr>
          <w:rFonts w:ascii="Times New Roman" w:eastAsia="Times New Roman" w:hAnsi="Times New Roman" w:cs="Times New Roman"/>
          <w:sz w:val="19"/>
        </w:rPr>
        <w:t> </w:t>
      </w:r>
    </w:p>
    <w:p w:rsidR="006567BD" w:rsidRDefault="006567BD" w:rsidP="0065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00"/>
          <w:sz w:val="19"/>
        </w:rPr>
      </w:pP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Chemgas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Holding Corporation are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acest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moment un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număr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542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salariați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Potrivit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unei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adrese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înaintate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Agenției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Județene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pentru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Ocuparea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Forței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Muncă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Ialomița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9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februarie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2016, firma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își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anunță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intenția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concedia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un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număr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450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angajați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O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primă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notificare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acest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sens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fost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primită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luna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decembrie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anului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2015.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Potrivit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acesteia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concedierea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colectivă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trebuit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să</w:t>
      </w:r>
      <w:proofErr w:type="spellEnd"/>
      <w:proofErr w:type="gram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aibă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loc la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sfîrșitul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lunii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ianuarie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2016.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Conducerea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firmei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decis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însă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amînarea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cu o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lună</w:t>
      </w:r>
      <w:proofErr w:type="spellEnd"/>
      <w:proofErr w:type="gram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acestei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decizii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Potrivit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înștiințării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din 9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februarie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firma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anunță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«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perioada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23 ianuarie-23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februarie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2016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perioada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emiterii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deciziilor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concediere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Menționăm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la data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înmînării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acestor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decizii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va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derula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perioada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preaviz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20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zile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lucrătoare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iar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perioada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încetării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contractelor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individuale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muncă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va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10 martie-22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martie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2016». «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prezent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cadrul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societății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comerciale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proofErr w:type="gram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angajat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un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număr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542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salariați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urmînd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disponibilizat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un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număr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450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salariați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» se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arată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adresa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înaintată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AJOFM.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Decizia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firmei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concedia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majoritatea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salariaților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survine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fondul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demersurilor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revizuire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proofErr w:type="gram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autorizației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integrate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mediu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expirată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31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decembrie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2014.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Potrivit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informațiilor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oficiale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la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acest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moment,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Comisia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Autorizare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Tehnică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din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cadrul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Agenției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pentru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Protecția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Mediului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deliberează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cu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privire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documentația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depusă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Chemgas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acest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sens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urmînd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pronunțe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pînă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sfîrșitul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acestei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săptămîni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Reamintim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pînă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urmă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cu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cîțiva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Chemgas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fost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unul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dintre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mai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mari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datornici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județului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datoriile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sale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către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buget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ridicîndu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-se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anul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2013 la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suma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8</w:t>
      </w:r>
      <w:proofErr w:type="gram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,5</w:t>
      </w:r>
      <w:proofErr w:type="gram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milioane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lei. O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altă</w:t>
      </w:r>
      <w:proofErr w:type="spellEnd"/>
      <w:proofErr w:type="gram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problemă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majoră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cu care se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confruntă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firma la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acest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moment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plata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datoriilor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restante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Angajații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aflați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muncă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dar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foștii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angajați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acum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concediați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susțin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nu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-au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primit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salariile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restante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ultimele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4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luni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...</w:t>
      </w:r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proofErr w:type="spellStart"/>
      <w:r w:rsidRPr="006567BD">
        <w:rPr>
          <w:rFonts w:ascii="Times New Roman" w:eastAsia="Times New Roman" w:hAnsi="Times New Roman" w:cs="Times New Roman"/>
          <w:b/>
          <w:bCs/>
          <w:sz w:val="19"/>
        </w:rPr>
        <w:t>Angajații</w:t>
      </w:r>
      <w:proofErr w:type="spellEnd"/>
      <w:r w:rsidRPr="006567BD">
        <w:rPr>
          <w:rFonts w:ascii="Times New Roman" w:eastAsia="Times New Roman" w:hAnsi="Times New Roman" w:cs="Times New Roman"/>
          <w:b/>
          <w:bCs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b/>
          <w:bCs/>
          <w:sz w:val="19"/>
        </w:rPr>
        <w:t>plîng</w:t>
      </w:r>
      <w:proofErr w:type="spellEnd"/>
      <w:r w:rsidRPr="006567BD">
        <w:rPr>
          <w:rFonts w:ascii="Times New Roman" w:eastAsia="Times New Roman" w:hAnsi="Times New Roman" w:cs="Times New Roman"/>
          <w:b/>
          <w:bCs/>
          <w:sz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b/>
          <w:bCs/>
          <w:sz w:val="19"/>
        </w:rPr>
        <w:t>ani</w:t>
      </w:r>
      <w:proofErr w:type="spellEnd"/>
      <w:r w:rsidRPr="006567BD">
        <w:rPr>
          <w:rFonts w:ascii="Times New Roman" w:eastAsia="Times New Roman" w:hAnsi="Times New Roman" w:cs="Times New Roman"/>
          <w:b/>
          <w:bCs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b/>
          <w:bCs/>
          <w:sz w:val="19"/>
        </w:rPr>
        <w:t>buni</w:t>
      </w:r>
      <w:proofErr w:type="spellEnd"/>
      <w:r>
        <w:rPr>
          <w:rFonts w:ascii="Times New Roman" w:eastAsia="Times New Roman" w:hAnsi="Times New Roman" w:cs="Times New Roman"/>
          <w:b/>
          <w:bCs/>
          <w:color w:val="FFFF00"/>
          <w:sz w:val="19"/>
        </w:rPr>
        <w:t xml:space="preserve"> </w:t>
      </w:r>
    </w:p>
    <w:p w:rsidR="006567BD" w:rsidRDefault="006567BD" w:rsidP="0065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6567BD">
        <w:rPr>
          <w:rFonts w:ascii="Times New Roman" w:eastAsia="Times New Roman" w:hAnsi="Times New Roman" w:cs="Times New Roman"/>
          <w:color w:val="000000"/>
          <w:sz w:val="19"/>
        </w:rPr>
        <w:t> 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Decimați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concedierile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succesive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din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ultimii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angajații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Chemgas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s-au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împărțit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două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tabere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Circa 300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dintre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pensionari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au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putut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supraviețiui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grație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pensiilor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la stat.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Ceilalți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însă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dependenți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plata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lunară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salariilor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trăiesc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limita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subzistente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site-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ul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publicației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noastre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unii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dintre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aceștia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explică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cum s-</w:t>
      </w:r>
      <w:proofErr w:type="gram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proofErr w:type="gram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ajuns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această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situației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Iată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cîteva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dintre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postările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apărute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anii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2014-2015:</w:t>
      </w:r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«O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ajungem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ne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punem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juvățul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gît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Stăm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la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mîna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unor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nenorociți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foști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polițiști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corupți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cu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prieteni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rîndul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așa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zișilor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oameni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afaceri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care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subminează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economia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națională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care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sînt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stare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să-și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vîndă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mama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nevasta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numai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le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iasă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lor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banul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Directori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doi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bani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care nu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știu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decît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amenințe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șantajeze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profite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relațiile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lor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murdare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se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lăfăie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în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averea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care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aparține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drept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oamenilor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(...</w:t>
      </w:r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)»</w:t>
      </w:r>
      <w:proofErr w:type="gram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«</w:t>
      </w:r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Nu s-au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luat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salariile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3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luni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.</w:t>
      </w:r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Stau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ca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amărîții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cu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mîna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întinsă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li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se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dea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drepturile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cînd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se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interesează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la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contabilitate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cînd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o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fi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primească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ei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niște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bani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doamna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contabilă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le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răspunde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nu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poate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le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spună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așa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a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primit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ordin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trebuie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le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știe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ei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toate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? </w:t>
      </w:r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Se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vaită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oamenii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n-au cum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să-și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plătească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ratele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să-și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achite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datoriile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.</w:t>
      </w:r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Ba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o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doamnă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care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-a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rupt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piciorul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a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fost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trimisă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acasă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la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spital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pentru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asigurările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sănătate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nu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fuseseră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achitate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.</w:t>
      </w:r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Liderul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sindicat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trăiască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Așa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știe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el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apere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interesele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tovarășilor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lui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. </w:t>
      </w:r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L-au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cumpărat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.</w:t>
      </w:r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Dacă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au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angajat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-o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nevastă-sa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cu 20 de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milioane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la o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secție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care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nici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măcar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nu produce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nimic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-au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astupat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gura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Jos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clasa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exploatatoare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patronii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hulpavi</w:t>
      </w:r>
      <w:proofErr w:type="spellEnd"/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!»</w:t>
      </w:r>
      <w:proofErr w:type="gram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«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Andrei Ion,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șeful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la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pompieri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îl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știți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? </w:t>
      </w:r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1500 de euro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salariu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.</w:t>
      </w:r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Fură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vremea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cînd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director general era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Dobrescu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.</w:t>
      </w:r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Fură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acum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.</w:t>
      </w:r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Cot la cot cu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adjunctul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lui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Prahoveanu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Ion, 1000 de euro.</w:t>
      </w:r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Păi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fure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?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Tradiționalele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azotat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fier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motorină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. </w:t>
      </w:r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Nu le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ajunge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.</w:t>
      </w:r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Nu-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mai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umflă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Dumnezeu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.</w:t>
      </w:r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Hoți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la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drumul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mare,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oameni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buni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.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Călinescu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știe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nu le face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nimic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.</w:t>
      </w:r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ce</w:t>
      </w:r>
      <w:proofErr w:type="spellEnd"/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?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Pentru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are</w:t>
      </w:r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nevoie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ei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Pentru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îi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țin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șase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el are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șmecheriile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lui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știute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de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mulți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.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Numai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fraierii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trebuie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tacă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să</w:t>
      </w:r>
      <w:proofErr w:type="spellEnd"/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îndure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. </w:t>
      </w:r>
      <w:proofErr w:type="spellStart"/>
      <w:proofErr w:type="gram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asta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sîntem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.</w:t>
      </w:r>
      <w:proofErr w:type="gram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Niște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fraieri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și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niște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proști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că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le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suportăm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măgăriile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matrapazlîcurile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, </w:t>
      </w:r>
      <w:proofErr w:type="spellStart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hoțiile</w:t>
      </w:r>
      <w:proofErr w:type="spellEnd"/>
      <w:r w:rsidRPr="006567BD">
        <w:rPr>
          <w:rFonts w:ascii="Times New Roman" w:eastAsia="Times New Roman" w:hAnsi="Times New Roman" w:cs="Times New Roman"/>
          <w:i/>
          <w:iCs/>
          <w:color w:val="000000"/>
          <w:sz w:val="19"/>
        </w:rPr>
        <w:t>»</w:t>
      </w:r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AB5217" w:rsidRPr="006567BD" w:rsidRDefault="00AB5217" w:rsidP="0065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567BD" w:rsidRDefault="006567BD" w:rsidP="0065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17 </w:t>
      </w:r>
      <w:proofErr w:type="spellStart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>Februarie</w:t>
      </w:r>
      <w:proofErr w:type="spellEnd"/>
      <w:r w:rsidRPr="006567B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2016,</w:t>
      </w:r>
    </w:p>
    <w:p w:rsidR="00AB5217" w:rsidRPr="006567BD" w:rsidRDefault="00AB5217" w:rsidP="0065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E2113" w:rsidRDefault="006567BD" w:rsidP="006567BD">
      <w:r w:rsidRPr="006567BD">
        <w:rPr>
          <w:rFonts w:ascii="Times New Roman" w:eastAsia="Times New Roman" w:hAnsi="Times New Roman" w:cs="Times New Roman"/>
          <w:color w:val="000000"/>
          <w:sz w:val="21"/>
          <w:szCs w:val="21"/>
        </w:rPr>
        <w:t>http://www.independentonline.ro</w:t>
      </w:r>
    </w:p>
    <w:sectPr w:rsidR="006E2113" w:rsidSect="00ED7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67BD"/>
    <w:rsid w:val="006567BD"/>
    <w:rsid w:val="006E2113"/>
    <w:rsid w:val="00AB5217"/>
    <w:rsid w:val="00ED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5D"/>
  </w:style>
  <w:style w:type="paragraph" w:styleId="Heading1">
    <w:name w:val="heading 1"/>
    <w:basedOn w:val="Normal"/>
    <w:link w:val="Heading1Char"/>
    <w:uiPriority w:val="9"/>
    <w:qFormat/>
    <w:rsid w:val="00656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basedOn w:val="Normal"/>
    <w:rsid w:val="0065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67BD"/>
    <w:rPr>
      <w:b/>
      <w:bCs/>
    </w:rPr>
  </w:style>
  <w:style w:type="character" w:customStyle="1" w:styleId="apple-converted-space">
    <w:name w:val="apple-converted-space"/>
    <w:basedOn w:val="DefaultParagraphFont"/>
    <w:rsid w:val="006567BD"/>
  </w:style>
  <w:style w:type="character" w:styleId="Emphasis">
    <w:name w:val="Emphasis"/>
    <w:basedOn w:val="DefaultParagraphFont"/>
    <w:uiPriority w:val="20"/>
    <w:qFormat/>
    <w:rsid w:val="006567BD"/>
    <w:rPr>
      <w:i/>
      <w:iCs/>
    </w:rPr>
  </w:style>
  <w:style w:type="paragraph" w:customStyle="1" w:styleId="details">
    <w:name w:val="details"/>
    <w:basedOn w:val="Normal"/>
    <w:rsid w:val="0065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3</cp:revision>
  <dcterms:created xsi:type="dcterms:W3CDTF">2016-02-24T10:01:00Z</dcterms:created>
  <dcterms:modified xsi:type="dcterms:W3CDTF">2016-02-24T11:15:00Z</dcterms:modified>
</cp:coreProperties>
</file>