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A" w:rsidRPr="00A0525A" w:rsidRDefault="00A0525A" w:rsidP="00A0525A">
      <w:pPr>
        <w:spacing w:after="0" w:line="240" w:lineRule="auto"/>
        <w:jc w:val="center"/>
        <w:textAlignment w:val="baseline"/>
        <w:outlineLvl w:val="0"/>
        <w:rPr>
          <w:rFonts w:ascii="Arial" w:eastAsia="Times New Roman" w:hAnsi="Arial" w:cs="Arial"/>
          <w:b/>
          <w:bCs/>
          <w:color w:val="0061AF"/>
          <w:kern w:val="36"/>
          <w:sz w:val="28"/>
          <w:szCs w:val="28"/>
          <w:lang w:eastAsia="ro-RO"/>
        </w:rPr>
      </w:pPr>
      <w:r w:rsidRPr="00A0525A">
        <w:rPr>
          <w:rFonts w:ascii="Arial" w:eastAsia="Times New Roman" w:hAnsi="Arial" w:cs="Arial"/>
          <w:b/>
          <w:bCs/>
          <w:color w:val="0061AF"/>
          <w:kern w:val="36"/>
          <w:sz w:val="28"/>
          <w:szCs w:val="28"/>
          <w:lang w:eastAsia="ro-RO"/>
        </w:rPr>
        <w:t xml:space="preserve">Gheorghe </w:t>
      </w:r>
      <w:proofErr w:type="spellStart"/>
      <w:r w:rsidRPr="00A0525A">
        <w:rPr>
          <w:rFonts w:ascii="Arial" w:eastAsia="Times New Roman" w:hAnsi="Arial" w:cs="Arial"/>
          <w:b/>
          <w:bCs/>
          <w:color w:val="0061AF"/>
          <w:kern w:val="36"/>
          <w:sz w:val="28"/>
          <w:szCs w:val="28"/>
          <w:lang w:eastAsia="ro-RO"/>
        </w:rPr>
        <w:t>Tinel</w:t>
      </w:r>
      <w:proofErr w:type="spellEnd"/>
      <w:r w:rsidRPr="00A0525A">
        <w:rPr>
          <w:rFonts w:ascii="Arial" w:eastAsia="Times New Roman" w:hAnsi="Arial" w:cs="Arial"/>
          <w:b/>
          <w:bCs/>
          <w:color w:val="0061AF"/>
          <w:kern w:val="36"/>
          <w:sz w:val="28"/>
          <w:szCs w:val="28"/>
          <w:lang w:eastAsia="ro-RO"/>
        </w:rPr>
        <w:t xml:space="preserve"> (PNL), despre autorizarea construcției unei noi celule de deșeuri periculoase la Slobozia:  „Este inacceptabil ce s-a întâmplat”</w:t>
      </w:r>
    </w:p>
    <w:bookmarkStart w:id="0" w:name="_GoBack"/>
    <w:p w:rsidR="00A0525A" w:rsidRPr="00A0525A" w:rsidRDefault="00A0525A" w:rsidP="00A0525A">
      <w:pPr>
        <w:shd w:val="clear" w:color="auto" w:fill="FFFFFF"/>
        <w:spacing w:after="0" w:line="240" w:lineRule="auto"/>
        <w:jc w:val="center"/>
        <w:textAlignment w:val="baseline"/>
        <w:rPr>
          <w:rFonts w:ascii="Arial" w:eastAsia="Times New Roman" w:hAnsi="Arial" w:cs="Arial"/>
          <w:color w:val="000000"/>
          <w:sz w:val="24"/>
          <w:szCs w:val="24"/>
          <w:lang w:eastAsia="ro-RO"/>
        </w:rPr>
      </w:pPr>
      <w:r w:rsidRPr="00AF4A74">
        <w:rPr>
          <w:rFonts w:ascii="Arial" w:eastAsia="Times New Roman" w:hAnsi="Arial" w:cs="Arial"/>
          <w:color w:val="000000"/>
          <w:sz w:val="24"/>
          <w:szCs w:val="24"/>
          <w:bdr w:val="none" w:sz="0" w:space="0" w:color="auto" w:frame="1"/>
          <w:lang w:eastAsia="ro-RO"/>
        </w:rPr>
        <w:fldChar w:fldCharType="begin"/>
      </w:r>
      <w:r w:rsidRPr="00AF4A74">
        <w:rPr>
          <w:rFonts w:ascii="Arial" w:eastAsia="Times New Roman" w:hAnsi="Arial" w:cs="Arial"/>
          <w:color w:val="000000"/>
          <w:sz w:val="24"/>
          <w:szCs w:val="24"/>
          <w:bdr w:val="none" w:sz="0" w:space="0" w:color="auto" w:frame="1"/>
          <w:lang w:eastAsia="ro-RO"/>
        </w:rPr>
        <w:instrText xml:space="preserve"> HYPERLINK "https://obiectiv.net/gheorghe-tinel-pnl-despre-autorizarea-constructiei-unei-noi-celule-de-deseuri-periculoase-este-inacceptabil-ce-s-a-intamplat-56843.html/" \o "10:25 AM" </w:instrText>
      </w:r>
      <w:r w:rsidRPr="00AF4A74">
        <w:rPr>
          <w:rFonts w:ascii="Arial" w:eastAsia="Times New Roman" w:hAnsi="Arial" w:cs="Arial"/>
          <w:color w:val="000000"/>
          <w:sz w:val="24"/>
          <w:szCs w:val="24"/>
          <w:bdr w:val="none" w:sz="0" w:space="0" w:color="auto" w:frame="1"/>
          <w:lang w:eastAsia="ro-RO"/>
        </w:rPr>
        <w:fldChar w:fldCharType="separate"/>
      </w:r>
      <w:r w:rsidRPr="00AF4A74">
        <w:rPr>
          <w:rFonts w:ascii="Arial" w:eastAsia="Times New Roman" w:hAnsi="Arial" w:cs="Arial"/>
          <w:b/>
          <w:bCs/>
          <w:color w:val="000000"/>
          <w:sz w:val="24"/>
          <w:szCs w:val="24"/>
          <w:bdr w:val="none" w:sz="0" w:space="0" w:color="auto" w:frame="1"/>
          <w:lang w:eastAsia="ro-RO"/>
        </w:rPr>
        <w:t>07/02/2020</w:t>
      </w:r>
      <w:r w:rsidRPr="00AF4A74">
        <w:rPr>
          <w:rFonts w:ascii="Arial" w:eastAsia="Times New Roman" w:hAnsi="Arial" w:cs="Arial"/>
          <w:color w:val="000000"/>
          <w:sz w:val="24"/>
          <w:szCs w:val="24"/>
          <w:bdr w:val="none" w:sz="0" w:space="0" w:color="auto" w:frame="1"/>
          <w:lang w:eastAsia="ro-RO"/>
        </w:rPr>
        <w:fldChar w:fldCharType="end"/>
      </w:r>
      <w:r w:rsidRPr="00A0525A">
        <w:rPr>
          <w:rFonts w:ascii="Arial" w:eastAsia="Times New Roman" w:hAnsi="Arial" w:cs="Arial"/>
          <w:color w:val="000000"/>
          <w:sz w:val="24"/>
          <w:szCs w:val="24"/>
          <w:lang w:eastAsia="ro-RO"/>
        </w:rPr>
        <w:t> </w:t>
      </w:r>
      <w:hyperlink r:id="rId5" w:tooltip="Obiectiv Ialomita" w:history="1">
        <w:r w:rsidRPr="00AF4A74">
          <w:rPr>
            <w:rFonts w:ascii="Arial" w:eastAsia="Times New Roman" w:hAnsi="Arial" w:cs="Arial"/>
            <w:b/>
            <w:bCs/>
            <w:color w:val="000000"/>
            <w:sz w:val="24"/>
            <w:szCs w:val="24"/>
            <w:bdr w:val="none" w:sz="0" w:space="0" w:color="auto" w:frame="1"/>
            <w:lang w:eastAsia="ro-RO"/>
          </w:rPr>
          <w:t>Obiectiv Ialomita</w:t>
        </w:r>
      </w:hyperlink>
    </w:p>
    <w:p w:rsidR="00A0525A" w:rsidRPr="00AF4A74" w:rsidRDefault="00A0525A" w:rsidP="00A0525A">
      <w:pPr>
        <w:shd w:val="clear" w:color="auto" w:fill="FFFFFF"/>
        <w:spacing w:after="0" w:line="240" w:lineRule="auto"/>
        <w:textAlignment w:val="baseline"/>
        <w:outlineLvl w:val="0"/>
        <w:rPr>
          <w:rFonts w:ascii="Arial" w:eastAsia="Times New Roman" w:hAnsi="Arial" w:cs="Arial"/>
          <w:b/>
          <w:bCs/>
          <w:color w:val="0061AF"/>
          <w:kern w:val="36"/>
          <w:sz w:val="24"/>
          <w:szCs w:val="24"/>
          <w:lang w:eastAsia="ro-RO"/>
        </w:rPr>
      </w:pPr>
      <w:r w:rsidRPr="00A0525A">
        <w:rPr>
          <w:rFonts w:ascii="Arial" w:eastAsia="Times New Roman" w:hAnsi="Arial" w:cs="Arial"/>
          <w:b/>
          <w:bCs/>
          <w:color w:val="0061AF"/>
          <w:kern w:val="36"/>
          <w:sz w:val="24"/>
          <w:szCs w:val="24"/>
          <w:lang w:eastAsia="ro-RO"/>
        </w:rPr>
        <w:t xml:space="preserve">Deputatul liberal Gheorghe </w:t>
      </w:r>
      <w:proofErr w:type="spellStart"/>
      <w:r w:rsidRPr="00A0525A">
        <w:rPr>
          <w:rFonts w:ascii="Arial" w:eastAsia="Times New Roman" w:hAnsi="Arial" w:cs="Arial"/>
          <w:b/>
          <w:bCs/>
          <w:color w:val="0061AF"/>
          <w:kern w:val="36"/>
          <w:sz w:val="24"/>
          <w:szCs w:val="24"/>
          <w:lang w:eastAsia="ro-RO"/>
        </w:rPr>
        <w:t>Tinel</w:t>
      </w:r>
      <w:proofErr w:type="spellEnd"/>
      <w:r w:rsidRPr="00A0525A">
        <w:rPr>
          <w:rFonts w:ascii="Arial" w:eastAsia="Times New Roman" w:hAnsi="Arial" w:cs="Arial"/>
          <w:b/>
          <w:bCs/>
          <w:color w:val="0061AF"/>
          <w:kern w:val="36"/>
          <w:sz w:val="24"/>
          <w:szCs w:val="24"/>
          <w:lang w:eastAsia="ro-RO"/>
        </w:rPr>
        <w:t xml:space="preserve">, președintele PNL Ialomița, s-a arătat revoltat, în cadrul unei conferințe de presă,  de faptul că Primăria Slobozia a acordat autorizație de construire a unei noi celule pentru depozitarea deșeurilor periculoase societății </w:t>
      </w:r>
      <w:proofErr w:type="spellStart"/>
      <w:r w:rsidRPr="00A0525A">
        <w:rPr>
          <w:rFonts w:ascii="Arial" w:eastAsia="Times New Roman" w:hAnsi="Arial" w:cs="Arial"/>
          <w:b/>
          <w:bCs/>
          <w:color w:val="0061AF"/>
          <w:kern w:val="36"/>
          <w:sz w:val="24"/>
          <w:szCs w:val="24"/>
          <w:lang w:eastAsia="ro-RO"/>
        </w:rPr>
        <w:t>Vivani</w:t>
      </w:r>
      <w:proofErr w:type="spellEnd"/>
      <w:r w:rsidRPr="00A0525A">
        <w:rPr>
          <w:rFonts w:ascii="Arial" w:eastAsia="Times New Roman" w:hAnsi="Arial" w:cs="Arial"/>
          <w:b/>
          <w:bCs/>
          <w:color w:val="0061AF"/>
          <w:kern w:val="36"/>
          <w:sz w:val="24"/>
          <w:szCs w:val="24"/>
          <w:lang w:eastAsia="ro-RO"/>
        </w:rPr>
        <w:t xml:space="preserve"> Salubritate SA.</w:t>
      </w:r>
    </w:p>
    <w:bookmarkEnd w:id="0"/>
    <w:p w:rsidR="00A0525A" w:rsidRDefault="00A0525A" w:rsidP="00A0525A">
      <w:pPr>
        <w:shd w:val="clear" w:color="auto" w:fill="FFFFFF"/>
        <w:spacing w:after="0" w:line="240" w:lineRule="auto"/>
        <w:textAlignment w:val="baseline"/>
        <w:outlineLvl w:val="0"/>
        <w:rPr>
          <w:rFonts w:ascii="Arial" w:eastAsia="Times New Roman" w:hAnsi="Arial" w:cs="Arial"/>
          <w:b/>
          <w:bCs/>
          <w:color w:val="0061AF"/>
          <w:kern w:val="36"/>
          <w:sz w:val="28"/>
          <w:szCs w:val="28"/>
          <w:lang w:eastAsia="ro-RO"/>
        </w:rPr>
      </w:pPr>
    </w:p>
    <w:p w:rsidR="00A0525A" w:rsidRPr="00A0525A" w:rsidRDefault="00A0525A" w:rsidP="00A0525A">
      <w:pPr>
        <w:shd w:val="clear" w:color="auto" w:fill="FFFFFF"/>
        <w:spacing w:after="0" w:line="240" w:lineRule="auto"/>
        <w:textAlignment w:val="baseline"/>
        <w:rPr>
          <w:rFonts w:ascii="Arial" w:eastAsia="Times New Roman" w:hAnsi="Arial" w:cs="Arial"/>
          <w:color w:val="000000"/>
          <w:sz w:val="24"/>
          <w:szCs w:val="24"/>
          <w:lang w:eastAsia="ro-RO"/>
        </w:rPr>
      </w:pPr>
      <w:r>
        <w:rPr>
          <w:rFonts w:ascii="Arial" w:eastAsia="Times New Roman" w:hAnsi="Arial" w:cs="Arial"/>
          <w:b/>
          <w:bCs/>
          <w:noProof/>
          <w:color w:val="3366FF"/>
          <w:sz w:val="24"/>
          <w:szCs w:val="24"/>
          <w:bdr w:val="none" w:sz="0" w:space="0" w:color="auto" w:frame="1"/>
          <w:lang w:eastAsia="ro-RO"/>
        </w:rPr>
        <w:drawing>
          <wp:inline distT="0" distB="0" distL="0" distR="0">
            <wp:extent cx="5637475" cy="5995284"/>
            <wp:effectExtent l="0" t="0" r="1905" b="5715"/>
            <wp:docPr id="2" name="Imagine 2" descr="Docu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919" cy="5995756"/>
                    </a:xfrm>
                    <a:prstGeom prst="rect">
                      <a:avLst/>
                    </a:prstGeom>
                    <a:noFill/>
                    <a:ln>
                      <a:noFill/>
                    </a:ln>
                  </pic:spPr>
                </pic:pic>
              </a:graphicData>
            </a:graphic>
          </wp:inline>
        </w:drawing>
      </w:r>
      <w:r w:rsidRPr="00A0525A">
        <w:rPr>
          <w:rFonts w:ascii="Arial" w:eastAsia="Times New Roman" w:hAnsi="Arial" w:cs="Arial"/>
          <w:color w:val="000000"/>
          <w:sz w:val="24"/>
          <w:szCs w:val="24"/>
          <w:lang w:eastAsia="ro-RO"/>
        </w:rPr>
        <w:t>Deși autorizația a fost emisă pe 7 ianuarie 2020, spiritele s-au inflamat recent, după apariția în presa locală a unor articole pe această temă.</w:t>
      </w:r>
    </w:p>
    <w:p w:rsidR="00A0525A" w:rsidRPr="00A0525A" w:rsidRDefault="00A0525A" w:rsidP="00A0525A">
      <w:pPr>
        <w:shd w:val="clear" w:color="auto" w:fill="FFFFFF"/>
        <w:spacing w:after="225" w:line="240" w:lineRule="auto"/>
        <w:textAlignment w:val="baseline"/>
        <w:rPr>
          <w:rFonts w:ascii="Arial" w:eastAsia="Times New Roman" w:hAnsi="Arial" w:cs="Arial"/>
          <w:color w:val="000000"/>
          <w:sz w:val="24"/>
          <w:szCs w:val="24"/>
          <w:lang w:eastAsia="ro-RO"/>
        </w:rPr>
      </w:pPr>
      <w:r w:rsidRPr="00A0525A">
        <w:rPr>
          <w:rFonts w:ascii="Arial" w:eastAsia="Times New Roman" w:hAnsi="Arial" w:cs="Arial"/>
          <w:color w:val="000000"/>
          <w:sz w:val="24"/>
          <w:szCs w:val="24"/>
          <w:lang w:eastAsia="ro-RO"/>
        </w:rPr>
        <w:t>Președintele PNL Ialomița susține că este inacceptabil ce s-a întâmplat și va solicita atât Instituției Prefectului cât și ministrului Mediului să verifice în regim de urgență modul cum s-au emis avizele care au condus la emiterea acestei autorizații.</w:t>
      </w:r>
    </w:p>
    <w:p w:rsidR="00A0525A" w:rsidRPr="00A0525A" w:rsidRDefault="00A0525A" w:rsidP="00A0525A">
      <w:pPr>
        <w:rPr>
          <w:rFonts w:ascii="Arial" w:hAnsi="Arial" w:cs="Arial"/>
          <w:color w:val="000000" w:themeColor="text1"/>
        </w:rPr>
      </w:pPr>
      <w:r w:rsidRPr="00A0525A">
        <w:rPr>
          <w:rFonts w:ascii="Arial" w:hAnsi="Arial" w:cs="Arial"/>
          <w:color w:val="000000" w:themeColor="text1"/>
        </w:rPr>
        <w:lastRenderedPageBreak/>
        <w:t xml:space="preserve">„Avem deja o celulă aici. Slobozia, Ialomița, nu-și poate permite o a doua celulă pe deșeuri periculoase, în condițiile în care nu există </w:t>
      </w:r>
      <w:proofErr w:type="spellStart"/>
      <w:r w:rsidRPr="00A0525A">
        <w:rPr>
          <w:rFonts w:ascii="Arial" w:hAnsi="Arial" w:cs="Arial"/>
          <w:color w:val="000000" w:themeColor="text1"/>
        </w:rPr>
        <w:t>nicio</w:t>
      </w:r>
      <w:proofErr w:type="spellEnd"/>
      <w:r w:rsidRPr="00A0525A">
        <w:rPr>
          <w:rFonts w:ascii="Arial" w:hAnsi="Arial" w:cs="Arial"/>
          <w:color w:val="000000" w:themeColor="text1"/>
        </w:rPr>
        <w:t xml:space="preserve"> explicație publică cu privire la natura deșeurilor, perioada, chestiuni tehnice. De ce trebuie să devenim noi  groapa de gunoi a Europei și a țării? De ce nu generăm proiecte și investiții benefice, pozitive, ci numai cu impact negativ pentru cetățeni? Eu nu înțeleg rațiunea pentru care </w:t>
      </w:r>
      <w:proofErr w:type="spellStart"/>
      <w:r w:rsidRPr="00A0525A">
        <w:rPr>
          <w:rFonts w:ascii="Arial" w:hAnsi="Arial" w:cs="Arial"/>
          <w:color w:val="000000" w:themeColor="text1"/>
        </w:rPr>
        <w:t>Mocioniu</w:t>
      </w:r>
      <w:proofErr w:type="spellEnd"/>
      <w:r w:rsidRPr="00A0525A">
        <w:rPr>
          <w:rFonts w:ascii="Arial" w:hAnsi="Arial" w:cs="Arial"/>
          <w:color w:val="000000" w:themeColor="text1"/>
        </w:rPr>
        <w:t xml:space="preserve"> (primarul municipiului Slobozia) spunea anul trecut că nu e de acord sub </w:t>
      </w:r>
      <w:proofErr w:type="spellStart"/>
      <w:r w:rsidRPr="00A0525A">
        <w:rPr>
          <w:rFonts w:ascii="Arial" w:hAnsi="Arial" w:cs="Arial"/>
          <w:color w:val="000000" w:themeColor="text1"/>
        </w:rPr>
        <w:t>nicio</w:t>
      </w:r>
      <w:proofErr w:type="spellEnd"/>
      <w:r w:rsidRPr="00A0525A">
        <w:rPr>
          <w:rFonts w:ascii="Arial" w:hAnsi="Arial" w:cs="Arial"/>
          <w:color w:val="000000" w:themeColor="text1"/>
        </w:rPr>
        <w:t xml:space="preserve"> formă, și între timp își schimbă opțiunea. Nu înțeleg. Și voi cere în regim de urgență  ministrului Mediului și Instituției Prefectului să verifice cum s-au emis toate acele avize, autorizații, de la instituțiile abilitate, mediu, sănătate publică, ISU etc., care trebuiau să fie atente la detalii. Sub </w:t>
      </w:r>
      <w:proofErr w:type="spellStart"/>
      <w:r w:rsidRPr="00A0525A">
        <w:rPr>
          <w:rFonts w:ascii="Arial" w:hAnsi="Arial" w:cs="Arial"/>
          <w:color w:val="000000" w:themeColor="text1"/>
        </w:rPr>
        <w:t>nicio</w:t>
      </w:r>
      <w:proofErr w:type="spellEnd"/>
      <w:r w:rsidRPr="00A0525A">
        <w:rPr>
          <w:rFonts w:ascii="Arial" w:hAnsi="Arial" w:cs="Arial"/>
          <w:color w:val="000000" w:themeColor="text1"/>
        </w:rPr>
        <w:t xml:space="preserve"> formă Slobozia nu avea nevoie de această nouă celulă. Vom deveni depozitarul tuturor deșeurilor toxice din Europa… sau, eu știu, pe o filieră care să ajungă în România. Este inacceptabil acest act administrativ al primarului </w:t>
      </w:r>
      <w:proofErr w:type="spellStart"/>
      <w:r w:rsidRPr="00A0525A">
        <w:rPr>
          <w:rFonts w:ascii="Arial" w:hAnsi="Arial" w:cs="Arial"/>
          <w:color w:val="000000" w:themeColor="text1"/>
        </w:rPr>
        <w:t>Mocioniu</w:t>
      </w:r>
      <w:proofErr w:type="spellEnd"/>
      <w:r w:rsidRPr="00A0525A">
        <w:rPr>
          <w:rFonts w:ascii="Arial" w:hAnsi="Arial" w:cs="Arial"/>
          <w:color w:val="000000" w:themeColor="text1"/>
        </w:rPr>
        <w:t xml:space="preserve">. Sub </w:t>
      </w:r>
      <w:proofErr w:type="spellStart"/>
      <w:r w:rsidRPr="00A0525A">
        <w:rPr>
          <w:rFonts w:ascii="Arial" w:hAnsi="Arial" w:cs="Arial"/>
          <w:color w:val="000000" w:themeColor="text1"/>
        </w:rPr>
        <w:t>nicio</w:t>
      </w:r>
      <w:proofErr w:type="spellEnd"/>
      <w:r w:rsidRPr="00A0525A">
        <w:rPr>
          <w:rFonts w:ascii="Arial" w:hAnsi="Arial" w:cs="Arial"/>
          <w:color w:val="000000" w:themeColor="text1"/>
        </w:rPr>
        <w:t xml:space="preserve"> formă nu vom tolera acest lucru”, declara Gheorghe </w:t>
      </w:r>
      <w:proofErr w:type="spellStart"/>
      <w:r w:rsidRPr="00A0525A">
        <w:rPr>
          <w:rFonts w:ascii="Arial" w:hAnsi="Arial" w:cs="Arial"/>
          <w:color w:val="000000" w:themeColor="text1"/>
        </w:rPr>
        <w:t>Tinel</w:t>
      </w:r>
      <w:proofErr w:type="spellEnd"/>
      <w:r w:rsidRPr="00A0525A">
        <w:rPr>
          <w:rFonts w:ascii="Arial" w:hAnsi="Arial" w:cs="Arial"/>
          <w:color w:val="000000" w:themeColor="text1"/>
        </w:rPr>
        <w:t>.</w:t>
      </w:r>
    </w:p>
    <w:p w:rsidR="00A0525A" w:rsidRPr="00A0525A" w:rsidRDefault="00A0525A" w:rsidP="00A0525A">
      <w:pPr>
        <w:shd w:val="clear" w:color="auto" w:fill="FFFFFF"/>
        <w:spacing w:after="225" w:line="240" w:lineRule="auto"/>
        <w:textAlignment w:val="baseline"/>
        <w:rPr>
          <w:rFonts w:ascii="Arial" w:eastAsia="Times New Roman" w:hAnsi="Arial" w:cs="Arial"/>
          <w:color w:val="000000"/>
          <w:sz w:val="24"/>
          <w:szCs w:val="24"/>
          <w:lang w:eastAsia="ro-RO"/>
        </w:rPr>
      </w:pPr>
      <w:r w:rsidRPr="00A0525A">
        <w:rPr>
          <w:rFonts w:ascii="Arial" w:eastAsia="Times New Roman" w:hAnsi="Arial" w:cs="Arial"/>
          <w:color w:val="000000"/>
          <w:sz w:val="24"/>
          <w:szCs w:val="24"/>
          <w:lang w:eastAsia="ro-RO"/>
        </w:rPr>
        <w:t>Deputatul dorește, așadar, să afle în ce condiții au fost obținute aceste avize, ce criterii au stat la baza emiterii autorizației și care au fost motivele pentru care autoritățile județene au avizat această construcție.</w:t>
      </w:r>
    </w:p>
    <w:p w:rsidR="00A0525A" w:rsidRPr="00A0525A" w:rsidRDefault="00A0525A" w:rsidP="00A0525A">
      <w:r w:rsidRPr="00A0525A">
        <w:drawing>
          <wp:inline distT="0" distB="0" distL="0" distR="0" wp14:anchorId="40C1FB5E" wp14:editId="6CD51612">
            <wp:extent cx="2694463" cy="1693628"/>
            <wp:effectExtent l="0" t="0" r="0" b="1905"/>
            <wp:docPr id="1" name="Imagine 1" descr="Gherghe Tin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rghe Tin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03" cy="1693716"/>
                    </a:xfrm>
                    <a:prstGeom prst="rect">
                      <a:avLst/>
                    </a:prstGeom>
                    <a:noFill/>
                    <a:ln>
                      <a:noFill/>
                    </a:ln>
                  </pic:spPr>
                </pic:pic>
              </a:graphicData>
            </a:graphic>
          </wp:inline>
        </w:drawing>
      </w:r>
      <w:r w:rsidRPr="00A0525A">
        <w:t>GHE</w:t>
      </w:r>
      <w:r>
        <w:t>O</w:t>
      </w:r>
      <w:r w:rsidRPr="00A0525A">
        <w:t>RGHE TINEL</w:t>
      </w:r>
    </w:p>
    <w:p w:rsidR="00A0525A" w:rsidRDefault="00A0525A" w:rsidP="00A0525A">
      <w:pPr>
        <w:rPr>
          <w:rFonts w:ascii="Arial" w:hAnsi="Arial" w:cs="Arial"/>
          <w:sz w:val="24"/>
          <w:szCs w:val="24"/>
        </w:rPr>
      </w:pPr>
      <w:r w:rsidRPr="00A0525A">
        <w:rPr>
          <w:rFonts w:ascii="Arial" w:hAnsi="Arial" w:cs="Arial"/>
          <w:sz w:val="24"/>
          <w:szCs w:val="24"/>
        </w:rPr>
        <w:t xml:space="preserve">„Vreau să văd și eu ce este în spatele acestor avize și cum este argumentată tehnic  această autorizație. De către aceia care chiar aveau responsabilitate pe acest aspect. Le luăm pe fiecare, pe căprării așa, și le vom scoate la suprafață, ca să vedem care a fost argumentul pentru care s-au </w:t>
      </w:r>
      <w:proofErr w:type="spellStart"/>
      <w:r w:rsidRPr="00A0525A">
        <w:rPr>
          <w:rFonts w:ascii="Arial" w:hAnsi="Arial" w:cs="Arial"/>
          <w:sz w:val="24"/>
          <w:szCs w:val="24"/>
        </w:rPr>
        <w:t>amis</w:t>
      </w:r>
      <w:proofErr w:type="spellEnd"/>
      <w:r w:rsidRPr="00A0525A">
        <w:rPr>
          <w:rFonts w:ascii="Arial" w:hAnsi="Arial" w:cs="Arial"/>
          <w:sz w:val="24"/>
          <w:szCs w:val="24"/>
        </w:rPr>
        <w:t xml:space="preserve"> acele avize. Și eu sunt curios să vedem de ce, în condițiile în care opinia publică spunea altceva, oportunitatea acestei investiții nu rezidă de nicăieri, din contră.  De ce mă extind eu atunci… Eu zic să se ducă la ei în Constanța. Deși nu doresc  nimănui să aibă așa ceva, nu este de acceptat nicăieri. (…) Dacă se va face, voi forța, printr-un demers guvernamental, să fie monitorizată foarte strict această activitate. Foarte strict. Să vedem ce se întâmplă acolo la </w:t>
      </w:r>
      <w:proofErr w:type="spellStart"/>
      <w:r w:rsidRPr="00A0525A">
        <w:rPr>
          <w:rFonts w:ascii="Arial" w:hAnsi="Arial" w:cs="Arial"/>
          <w:sz w:val="24"/>
          <w:szCs w:val="24"/>
        </w:rPr>
        <w:t>Vivani</w:t>
      </w:r>
      <w:proofErr w:type="spellEnd"/>
      <w:r w:rsidRPr="00A0525A">
        <w:rPr>
          <w:rFonts w:ascii="Arial" w:hAnsi="Arial" w:cs="Arial"/>
          <w:sz w:val="24"/>
          <w:szCs w:val="24"/>
        </w:rPr>
        <w:t xml:space="preserve">, de unde, cum și în ce fel”, a conchis Gheorghe </w:t>
      </w:r>
      <w:proofErr w:type="spellStart"/>
      <w:r w:rsidRPr="00A0525A">
        <w:rPr>
          <w:rFonts w:ascii="Arial" w:hAnsi="Arial" w:cs="Arial"/>
          <w:sz w:val="24"/>
          <w:szCs w:val="24"/>
        </w:rPr>
        <w:t>Tinel</w:t>
      </w:r>
      <w:proofErr w:type="spellEnd"/>
      <w:r w:rsidRPr="00A0525A">
        <w:rPr>
          <w:rFonts w:ascii="Arial" w:hAnsi="Arial" w:cs="Arial"/>
          <w:sz w:val="24"/>
          <w:szCs w:val="24"/>
        </w:rPr>
        <w:t>.</w:t>
      </w:r>
    </w:p>
    <w:p w:rsidR="00A0525A" w:rsidRPr="00A0525A" w:rsidRDefault="00000C9D" w:rsidP="00A0525A">
      <w:pPr>
        <w:rPr>
          <w:rFonts w:ascii="Arial" w:hAnsi="Arial" w:cs="Arial"/>
          <w:sz w:val="24"/>
          <w:szCs w:val="24"/>
        </w:rPr>
      </w:pPr>
      <w:hyperlink r:id="rId10" w:history="1">
        <w:r>
          <w:rPr>
            <w:rStyle w:val="Hyperlink"/>
          </w:rPr>
          <w:t>https://obiectiv.net/gheorghe-tinel-pnl-despre-autorizarea-constructiei-unei-noi-celule-de-deseuri-periculoase-este-inacceptabil-ce-s-a-intamplat-56843.html/</w:t>
        </w:r>
      </w:hyperlink>
    </w:p>
    <w:p w:rsidR="001E12A8" w:rsidRDefault="00AF4A74"/>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1B"/>
    <w:rsid w:val="00000C9D"/>
    <w:rsid w:val="000800B3"/>
    <w:rsid w:val="002136F1"/>
    <w:rsid w:val="003E2A07"/>
    <w:rsid w:val="00785242"/>
    <w:rsid w:val="007C3617"/>
    <w:rsid w:val="008A2D89"/>
    <w:rsid w:val="00A0525A"/>
    <w:rsid w:val="00A23CAF"/>
    <w:rsid w:val="00A34E8C"/>
    <w:rsid w:val="00A47B1B"/>
    <w:rsid w:val="00A6112A"/>
    <w:rsid w:val="00AF4A74"/>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05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0525A"/>
    <w:rPr>
      <w:rFonts w:ascii="Times New Roman" w:eastAsia="Times New Roman" w:hAnsi="Times New Roman" w:cs="Times New Roman"/>
      <w:b/>
      <w:bCs/>
      <w:kern w:val="36"/>
      <w:sz w:val="48"/>
      <w:szCs w:val="48"/>
      <w:lang w:eastAsia="ro-RO"/>
    </w:rPr>
  </w:style>
  <w:style w:type="character" w:customStyle="1" w:styleId="posted-on">
    <w:name w:val="posted-on"/>
    <w:basedOn w:val="Fontdeparagrafimplicit"/>
    <w:rsid w:val="00A0525A"/>
  </w:style>
  <w:style w:type="character" w:styleId="Hyperlink">
    <w:name w:val="Hyperlink"/>
    <w:basedOn w:val="Fontdeparagrafimplicit"/>
    <w:uiPriority w:val="99"/>
    <w:semiHidden/>
    <w:unhideWhenUsed/>
    <w:rsid w:val="00A0525A"/>
    <w:rPr>
      <w:color w:val="0000FF"/>
      <w:u w:val="single"/>
    </w:rPr>
  </w:style>
  <w:style w:type="character" w:customStyle="1" w:styleId="author">
    <w:name w:val="author"/>
    <w:basedOn w:val="Fontdeparagrafimplicit"/>
    <w:rsid w:val="00A0525A"/>
  </w:style>
  <w:style w:type="paragraph" w:styleId="NormalWeb">
    <w:name w:val="Normal (Web)"/>
    <w:basedOn w:val="Normal"/>
    <w:uiPriority w:val="99"/>
    <w:semiHidden/>
    <w:unhideWhenUsed/>
    <w:rsid w:val="00A052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0525A"/>
    <w:rPr>
      <w:b/>
      <w:bCs/>
    </w:rPr>
  </w:style>
  <w:style w:type="paragraph" w:styleId="TextnBalon">
    <w:name w:val="Balloon Text"/>
    <w:basedOn w:val="Normal"/>
    <w:link w:val="TextnBalonCaracter"/>
    <w:uiPriority w:val="99"/>
    <w:semiHidden/>
    <w:unhideWhenUsed/>
    <w:rsid w:val="00A052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05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A052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A0525A"/>
    <w:rPr>
      <w:rFonts w:ascii="Times New Roman" w:eastAsia="Times New Roman" w:hAnsi="Times New Roman" w:cs="Times New Roman"/>
      <w:b/>
      <w:bCs/>
      <w:kern w:val="36"/>
      <w:sz w:val="48"/>
      <w:szCs w:val="48"/>
      <w:lang w:eastAsia="ro-RO"/>
    </w:rPr>
  </w:style>
  <w:style w:type="character" w:customStyle="1" w:styleId="posted-on">
    <w:name w:val="posted-on"/>
    <w:basedOn w:val="Fontdeparagrafimplicit"/>
    <w:rsid w:val="00A0525A"/>
  </w:style>
  <w:style w:type="character" w:styleId="Hyperlink">
    <w:name w:val="Hyperlink"/>
    <w:basedOn w:val="Fontdeparagrafimplicit"/>
    <w:uiPriority w:val="99"/>
    <w:semiHidden/>
    <w:unhideWhenUsed/>
    <w:rsid w:val="00A0525A"/>
    <w:rPr>
      <w:color w:val="0000FF"/>
      <w:u w:val="single"/>
    </w:rPr>
  </w:style>
  <w:style w:type="character" w:customStyle="1" w:styleId="author">
    <w:name w:val="author"/>
    <w:basedOn w:val="Fontdeparagrafimplicit"/>
    <w:rsid w:val="00A0525A"/>
  </w:style>
  <w:style w:type="paragraph" w:styleId="NormalWeb">
    <w:name w:val="Normal (Web)"/>
    <w:basedOn w:val="Normal"/>
    <w:uiPriority w:val="99"/>
    <w:semiHidden/>
    <w:unhideWhenUsed/>
    <w:rsid w:val="00A052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0525A"/>
    <w:rPr>
      <w:b/>
      <w:bCs/>
    </w:rPr>
  </w:style>
  <w:style w:type="paragraph" w:styleId="TextnBalon">
    <w:name w:val="Balloon Text"/>
    <w:basedOn w:val="Normal"/>
    <w:link w:val="TextnBalonCaracter"/>
    <w:uiPriority w:val="99"/>
    <w:semiHidden/>
    <w:unhideWhenUsed/>
    <w:rsid w:val="00A0525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0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6179">
      <w:bodyDiv w:val="1"/>
      <w:marLeft w:val="0"/>
      <w:marRight w:val="0"/>
      <w:marTop w:val="0"/>
      <w:marBottom w:val="0"/>
      <w:divBdr>
        <w:top w:val="none" w:sz="0" w:space="0" w:color="auto"/>
        <w:left w:val="none" w:sz="0" w:space="0" w:color="auto"/>
        <w:bottom w:val="none" w:sz="0" w:space="0" w:color="auto"/>
        <w:right w:val="none" w:sz="0" w:space="0" w:color="auto"/>
      </w:divBdr>
      <w:divsChild>
        <w:div w:id="1279408285">
          <w:marLeft w:val="0"/>
          <w:marRight w:val="0"/>
          <w:marTop w:val="0"/>
          <w:marBottom w:val="150"/>
          <w:divBdr>
            <w:top w:val="none" w:sz="0" w:space="0" w:color="auto"/>
            <w:left w:val="none" w:sz="0" w:space="0" w:color="auto"/>
            <w:bottom w:val="none" w:sz="0" w:space="0" w:color="auto"/>
            <w:right w:val="none" w:sz="0" w:space="0" w:color="auto"/>
          </w:divBdr>
          <w:divsChild>
            <w:div w:id="824050208">
              <w:blockQuote w:val="1"/>
              <w:marLeft w:val="0"/>
              <w:marRight w:val="0"/>
              <w:marTop w:val="0"/>
              <w:marBottom w:val="300"/>
              <w:divBdr>
                <w:top w:val="none" w:sz="0" w:space="0" w:color="auto"/>
                <w:left w:val="none" w:sz="0" w:space="0" w:color="auto"/>
                <w:bottom w:val="none" w:sz="0" w:space="0" w:color="auto"/>
                <w:right w:val="none" w:sz="0" w:space="0" w:color="auto"/>
              </w:divBdr>
            </w:div>
            <w:div w:id="3445240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iectiv.net/gheorghe-tinel-pnl-vom-avea-candidati-proprii-in-toate-localitatile-56561.html/gherghe-tine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biectiv.net/gheorghe-tinel-pnl-despre-autorizarea-constructiei-unei-noi-celule-de-deseuri-periculoase-este-inacceptabil-ce-s-a-intamplat-56843.html/document/" TargetMode="External"/><Relationship Id="rId11" Type="http://schemas.openxmlformats.org/officeDocument/2006/relationships/fontTable" Target="fontTable.xml"/><Relationship Id="rId5" Type="http://schemas.openxmlformats.org/officeDocument/2006/relationships/hyperlink" Target="https://obiectiv.net/contact-2/" TargetMode="External"/><Relationship Id="rId10" Type="http://schemas.openxmlformats.org/officeDocument/2006/relationships/hyperlink" Target="https://obiectiv.net/gheorghe-tinel-pnl-despre-autorizarea-constructiei-unei-noi-celule-de-deseuri-periculoase-este-inacceptabil-ce-s-a-intamplat-56843.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3109</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4</cp:revision>
  <dcterms:created xsi:type="dcterms:W3CDTF">2020-02-10T06:47:00Z</dcterms:created>
  <dcterms:modified xsi:type="dcterms:W3CDTF">2020-02-10T06:51:00Z</dcterms:modified>
</cp:coreProperties>
</file>