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5552C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5552CD" w:rsidRPr="005552CD">
        <w:rPr>
          <w:rFonts w:ascii="Arial" w:eastAsia="Calibri" w:hAnsi="Arial" w:cs="Arial"/>
          <w:i/>
          <w:sz w:val="24"/>
          <w:szCs w:val="24"/>
          <w:lang w:val="ro-RO"/>
        </w:rPr>
        <w:t xml:space="preserve">amplasare container (benzinărie </w:t>
      </w:r>
      <w:proofErr w:type="gramStart"/>
      <w:r w:rsidR="005552CD" w:rsidRPr="005552CD">
        <w:rPr>
          <w:rFonts w:ascii="Arial" w:eastAsia="Calibri" w:hAnsi="Arial" w:cs="Arial"/>
          <w:i/>
          <w:sz w:val="24"/>
          <w:szCs w:val="24"/>
          <w:lang w:val="ro-RO"/>
        </w:rPr>
        <w:t>transportabilă)  și</w:t>
      </w:r>
      <w:proofErr w:type="gramEnd"/>
      <w:r w:rsidR="005552CD" w:rsidRPr="005552CD">
        <w:rPr>
          <w:rFonts w:ascii="Arial" w:eastAsia="Calibri" w:hAnsi="Arial" w:cs="Arial"/>
          <w:i/>
          <w:sz w:val="24"/>
          <w:szCs w:val="24"/>
          <w:lang w:val="ro-RO"/>
        </w:rPr>
        <w:t xml:space="preserve"> semnalistică pecifică în zona parcărilor din incinta complexului commercial Dragonul Roșu</w:t>
      </w:r>
      <w:r w:rsidR="005552CD" w:rsidRPr="005552CD">
        <w:rPr>
          <w:rFonts w:ascii="Arial" w:eastAsia="Calibri" w:hAnsi="Arial" w:cs="Arial"/>
          <w:sz w:val="24"/>
          <w:szCs w:val="24"/>
          <w:lang w:val="ro-RO"/>
        </w:rPr>
        <w:t>” (etapa de încadrare), propus a fi amplasat în comuna Dobroești, sat Fundeni, str. Drogonul Roșu, nr. 1-10, nr.cad. 53483, jud. Ilfov</w:t>
      </w:r>
      <w:bookmarkStart w:id="0" w:name="_GoBack"/>
      <w:bookmarkEnd w:id="0"/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r w:rsidR="00224A77">
        <w:rPr>
          <w:rFonts w:ascii="Arial" w:hAnsi="Arial" w:cs="Arial"/>
        </w:rPr>
        <w:t xml:space="preserve"> </w:t>
      </w:r>
      <w:proofErr w:type="spellStart"/>
      <w:r w:rsidR="00224A77">
        <w:rPr>
          <w:rFonts w:ascii="Arial" w:hAnsi="Arial" w:cs="Arial"/>
        </w:rPr>
        <w:t>activitate</w:t>
      </w:r>
      <w:proofErr w:type="spell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5552CD" w:rsidRPr="005552CD">
        <w:rPr>
          <w:rFonts w:ascii="Arial" w:hAnsi="Arial" w:cs="Arial"/>
          <w:b/>
        </w:rPr>
        <w:t>S.C. GASPECO L&amp;D S.A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5552CD">
        <w:rPr>
          <w:rFonts w:ascii="Arial" w:hAnsi="Arial" w:cs="Arial"/>
          <w:lang w:val="it-IT"/>
        </w:rPr>
        <w:t>09.09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B91A63">
        <w:rPr>
          <w:rFonts w:ascii="Arial" w:hAnsi="Arial" w:cs="Arial"/>
          <w:lang w:eastAsia="ro-RO"/>
        </w:rPr>
        <w:t xml:space="preserve"> </w:t>
      </w:r>
      <w:r w:rsidR="005552CD">
        <w:rPr>
          <w:rFonts w:ascii="Arial" w:hAnsi="Arial" w:cs="Arial"/>
          <w:lang w:eastAsia="ro-RO"/>
        </w:rPr>
        <w:t>31</w:t>
      </w:r>
      <w:r w:rsidR="00B91A63">
        <w:rPr>
          <w:rFonts w:ascii="Arial" w:hAnsi="Arial" w:cs="Arial"/>
          <w:lang w:eastAsia="ro-RO"/>
        </w:rPr>
        <w:t>.0</w:t>
      </w:r>
      <w:r w:rsidR="005552CD">
        <w:rPr>
          <w:rFonts w:ascii="Arial" w:hAnsi="Arial" w:cs="Arial"/>
          <w:lang w:eastAsia="ro-RO"/>
        </w:rPr>
        <w:t>8</w:t>
      </w:r>
      <w:r w:rsidR="00F9346F">
        <w:rPr>
          <w:rFonts w:ascii="Arial" w:hAnsi="Arial" w:cs="Arial"/>
          <w:lang w:eastAsia="ro-RO"/>
        </w:rPr>
        <w:t>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17468D"/>
    <w:rsid w:val="00224A77"/>
    <w:rsid w:val="00275E5E"/>
    <w:rsid w:val="002D5CE6"/>
    <w:rsid w:val="003E4BF1"/>
    <w:rsid w:val="005552CD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B07493"/>
    <w:rsid w:val="00B416E3"/>
    <w:rsid w:val="00B701C3"/>
    <w:rsid w:val="00B91A63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27BC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2023-08-31T11:46:00Z</dcterms:created>
  <dcterms:modified xsi:type="dcterms:W3CDTF">2023-08-31T11:47:00Z</dcterms:modified>
</cp:coreProperties>
</file>