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1E5B24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3C7356">
        <w:rPr>
          <w:rFonts w:ascii="Arial" w:hAnsi="Arial" w:cs="Arial"/>
          <w:b/>
          <w:sz w:val="24"/>
          <w:szCs w:val="24"/>
          <w:lang w:val="ro-RO"/>
        </w:rPr>
        <w:t>EURO PETROLIERE LOGISTIC SRL</w:t>
      </w:r>
      <w:r w:rsidR="003C7356">
        <w:rPr>
          <w:rFonts w:ascii="Arial" w:hAnsi="Arial" w:cs="Arial"/>
          <w:sz w:val="24"/>
          <w:szCs w:val="24"/>
          <w:lang w:val="pl-PL" w:eastAsia="en-GB"/>
        </w:rPr>
        <w:t xml:space="preserve">, pentru </w:t>
      </w:r>
      <w:r w:rsidR="003C7356" w:rsidRPr="00BD0C3A">
        <w:rPr>
          <w:rFonts w:ascii="Arial" w:hAnsi="Arial" w:cs="Arial"/>
          <w:sz w:val="24"/>
          <w:szCs w:val="24"/>
          <w:lang w:val="pl-PL" w:eastAsia="en-GB"/>
        </w:rPr>
        <w:t xml:space="preserve">proiectul </w:t>
      </w:r>
      <w:r w:rsidR="003C7356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3C7356">
        <w:rPr>
          <w:rFonts w:ascii="Arial" w:hAnsi="Arial" w:cs="Arial"/>
          <w:b/>
          <w:color w:val="000000"/>
          <w:sz w:val="24"/>
          <w:szCs w:val="24"/>
          <w:lang w:val="ro-RO"/>
        </w:rPr>
        <w:t>construire statie mixta distributie carburanti (3 pompe), skid GPL, totem publicitar, imprejmuire partiala, put forat si bransamente utilitati</w:t>
      </w:r>
      <w:r w:rsidR="003C7356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3C7356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C7356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3C7356">
        <w:rPr>
          <w:rFonts w:ascii="Arial" w:hAnsi="Arial" w:cs="Arial"/>
          <w:color w:val="000000"/>
          <w:sz w:val="24"/>
          <w:szCs w:val="24"/>
          <w:lang w:val="ro-RO"/>
        </w:rPr>
        <w:t>Com Jilava, sos Giurgiului, FN</w:t>
      </w:r>
      <w:r w:rsidR="003C7356" w:rsidRPr="00BD0C3A">
        <w:rPr>
          <w:rFonts w:ascii="Arial" w:hAnsi="Arial" w:cs="Arial"/>
          <w:color w:val="000000"/>
          <w:sz w:val="24"/>
          <w:szCs w:val="24"/>
          <w:lang w:val="ro-RO"/>
        </w:rPr>
        <w:t>, județul Ilfov</w:t>
      </w:r>
      <w:r w:rsidR="003C7356" w:rsidRPr="00031FDE">
        <w:rPr>
          <w:rFonts w:ascii="Arial" w:hAnsi="Arial" w:cs="Arial"/>
          <w:color w:val="000000"/>
          <w:sz w:val="24"/>
          <w:szCs w:val="24"/>
          <w:lang w:val="ro-RO"/>
        </w:rPr>
        <w:t xml:space="preserve">, Nr cad </w:t>
      </w:r>
      <w:r w:rsidR="003C7356">
        <w:rPr>
          <w:rFonts w:ascii="Arial" w:hAnsi="Arial" w:cs="Arial"/>
          <w:color w:val="000000"/>
          <w:sz w:val="24"/>
          <w:szCs w:val="24"/>
          <w:lang w:val="ro-RO"/>
        </w:rPr>
        <w:t>56259</w:t>
      </w:r>
    </w:p>
    <w:p w:rsidR="00D8124A" w:rsidRDefault="00D8124A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3C735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25</w:t>
      </w:r>
      <w:bookmarkStart w:id="3" w:name="_GoBack"/>
      <w:bookmarkEnd w:id="3"/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.03.2023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3C735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15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Martie 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747F2"/>
    <w:rsid w:val="001E5B24"/>
    <w:rsid w:val="002A0317"/>
    <w:rsid w:val="002F63AF"/>
    <w:rsid w:val="003204AB"/>
    <w:rsid w:val="003C7356"/>
    <w:rsid w:val="004B6917"/>
    <w:rsid w:val="004F59DE"/>
    <w:rsid w:val="0052156E"/>
    <w:rsid w:val="00545122"/>
    <w:rsid w:val="00561ED5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E0662"/>
    <w:rsid w:val="00D05B1C"/>
    <w:rsid w:val="00D8124A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2022-10-20T09:55:00Z</cp:lastPrinted>
  <dcterms:created xsi:type="dcterms:W3CDTF">2023-04-04T10:04:00Z</dcterms:created>
  <dcterms:modified xsi:type="dcterms:W3CDTF">2023-04-04T10:04:00Z</dcterms:modified>
</cp:coreProperties>
</file>