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46D1" w14:textId="77777777" w:rsidR="00601C30" w:rsidRDefault="00002134" w:rsidP="00601C30">
      <w:pPr>
        <w:pStyle w:val="Header"/>
        <w:tabs>
          <w:tab w:val="clear" w:pos="4680"/>
          <w:tab w:val="clear" w:pos="9360"/>
          <w:tab w:val="left" w:pos="9000"/>
        </w:tabs>
        <w:rPr>
          <w:lang w:val="it-IT"/>
        </w:rPr>
      </w:pPr>
      <w:r w:rsidRPr="00C91A85">
        <w:rPr>
          <w:rFonts w:ascii="Arial" w:hAnsi="Arial" w:cs="Arial"/>
          <w:b/>
          <w:color w:val="00214E"/>
          <w:sz w:val="32"/>
          <w:szCs w:val="32"/>
          <w:lang w:val="ro-RO"/>
        </w:rPr>
        <w:t xml:space="preserve"> </w:t>
      </w:r>
      <w:r w:rsidR="003D3452" w:rsidRPr="00C91A85">
        <w:rPr>
          <w:rFonts w:ascii="Arial" w:hAnsi="Arial" w:cs="Arial"/>
          <w:b/>
          <w:color w:val="00214E"/>
          <w:sz w:val="32"/>
          <w:szCs w:val="32"/>
          <w:lang w:val="ro-RO"/>
        </w:rPr>
        <w:t xml:space="preserve"> </w:t>
      </w:r>
      <w:r w:rsidR="00B9656F">
        <w:rPr>
          <w:rFonts w:ascii="Times New Roman" w:hAnsi="Times New Roman"/>
          <w:b/>
          <w:noProof/>
          <w:sz w:val="32"/>
          <w:szCs w:val="32"/>
          <w:lang w:val="ro-RO" w:eastAsia="ro-RO"/>
        </w:rPr>
        <w:pict w14:anchorId="4FDF4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51.2pt;margin-top:-5.8pt;width:81.4pt;height:65.45pt;z-index:-251658240;mso-wrap-edited:f;mso-width-percent:0;mso-height-percent:0;mso-position-horizontal-relative:text;mso-position-vertical-relative:text;mso-width-percent:0;mso-height-percent:0">
            <v:imagedata r:id="rId9" o:title=""/>
          </v:shape>
          <o:OLEObject Type="Embed" ProgID="CorelDRAW.Graphic.13" ShapeID="_x0000_s2051" DrawAspect="Content" ObjectID="_1740400611" r:id="rId10"/>
        </w:pict>
      </w:r>
      <w:r w:rsidR="00B9656F">
        <w:rPr>
          <w:noProof/>
        </w:rPr>
        <w:pict w14:anchorId="01BD71A5">
          <v:shape id="Picture 2" o:spid="_x0000_s2050" type="#_x0000_t75" alt="" style="position:absolute;margin-left:-5pt;margin-top:-7.3pt;width:67.65pt;height:66.95pt;z-index:251657216;visibility:visible;mso-wrap-edited:f;mso-width-percent:0;mso-height-percent:0;mso-position-horizontal-relative:text;mso-position-vertical-relative:text;mso-width-percent:0;mso-height-percent:0">
            <v:imagedata r:id="rId11" o:title="Sigla_guvernului_României_versiunea_2016_cu_coroană"/>
            <w10:wrap type="square"/>
          </v:shape>
        </w:pict>
      </w:r>
      <w:r w:rsidR="00601C30">
        <w:rPr>
          <w:lang w:val="it-IT"/>
        </w:rPr>
        <w:t xml:space="preserve">                    </w:t>
      </w:r>
    </w:p>
    <w:p w14:paraId="4CF66B16" w14:textId="77777777" w:rsidR="00601C30" w:rsidRPr="00E757D2" w:rsidRDefault="00601C30" w:rsidP="00601C30">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14:paraId="2476F672"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14:paraId="02D949E3" w14:textId="77777777" w:rsidR="00601C30" w:rsidRPr="00E757D2" w:rsidRDefault="00601C30" w:rsidP="00601C30">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01C30" w:rsidRPr="004075B3" w14:paraId="069994D6" w14:textId="77777777" w:rsidTr="00586C73">
        <w:trPr>
          <w:trHeight w:val="692"/>
        </w:trPr>
        <w:tc>
          <w:tcPr>
            <w:tcW w:w="10031" w:type="dxa"/>
            <w:tcBorders>
              <w:top w:val="single" w:sz="8" w:space="0" w:color="000000"/>
              <w:bottom w:val="single" w:sz="8" w:space="0" w:color="000000"/>
            </w:tcBorders>
            <w:shd w:val="clear" w:color="auto" w:fill="auto"/>
            <w:vAlign w:val="center"/>
          </w:tcPr>
          <w:p w14:paraId="64F42E1A" w14:textId="77777777" w:rsidR="00601C30" w:rsidRPr="004075B3" w:rsidRDefault="00601C30" w:rsidP="00586C73">
            <w:pPr>
              <w:spacing w:after="0"/>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Ilfov</w:t>
            </w:r>
          </w:p>
        </w:tc>
      </w:tr>
    </w:tbl>
    <w:p w14:paraId="4CEF83BF" w14:textId="77777777" w:rsidR="0003005B" w:rsidRPr="00915353" w:rsidRDefault="0003005B" w:rsidP="00601C30">
      <w:pPr>
        <w:pStyle w:val="Header"/>
        <w:tabs>
          <w:tab w:val="clear" w:pos="4680"/>
          <w:tab w:val="clear" w:pos="9360"/>
          <w:tab w:val="left" w:pos="9000"/>
        </w:tabs>
        <w:rPr>
          <w:rStyle w:val="Strong"/>
          <w:rFonts w:ascii="Arial" w:hAnsi="Arial" w:cs="Arial"/>
          <w:color w:val="000000"/>
          <w:sz w:val="24"/>
          <w:szCs w:val="24"/>
          <w:lang w:val="ro-RO"/>
        </w:rPr>
      </w:pPr>
    </w:p>
    <w:p w14:paraId="1B9E2475" w14:textId="33333294" w:rsidR="00B37231" w:rsidRPr="00B9656F" w:rsidRDefault="00687A1B" w:rsidP="00687A1B">
      <w:pPr>
        <w:pStyle w:val="Header"/>
        <w:tabs>
          <w:tab w:val="clear" w:pos="4680"/>
          <w:tab w:val="clear" w:pos="9360"/>
        </w:tabs>
        <w:rPr>
          <w:rFonts w:ascii="Arial" w:hAnsi="Arial" w:cs="Arial"/>
          <w:b/>
          <w:bCs/>
          <w:sz w:val="24"/>
          <w:szCs w:val="24"/>
          <w:lang w:val="ro-RO" w:eastAsia="en-GB"/>
        </w:rPr>
      </w:pPr>
      <w:r w:rsidRPr="00B9656F">
        <w:rPr>
          <w:rFonts w:ascii="Arial" w:hAnsi="Arial" w:cs="Arial"/>
          <w:b/>
          <w:bCs/>
          <w:sz w:val="24"/>
          <w:szCs w:val="24"/>
          <w:lang w:val="fr-FR"/>
        </w:rPr>
        <w:t>Nr. Ie</w:t>
      </w:r>
      <w:r w:rsidR="00703E8A" w:rsidRPr="00B9656F">
        <w:rPr>
          <w:rFonts w:ascii="Arial" w:hAnsi="Arial" w:cs="Arial"/>
          <w:b/>
          <w:bCs/>
          <w:sz w:val="24"/>
          <w:szCs w:val="24"/>
          <w:lang w:val="fr-FR"/>
        </w:rPr>
        <w:t>ș</w:t>
      </w:r>
      <w:r w:rsidRPr="00B9656F">
        <w:rPr>
          <w:rFonts w:ascii="Arial" w:hAnsi="Arial" w:cs="Arial"/>
          <w:b/>
          <w:bCs/>
          <w:sz w:val="24"/>
          <w:szCs w:val="24"/>
          <w:lang w:val="fr-FR"/>
        </w:rPr>
        <w:t xml:space="preserve">ire. </w:t>
      </w:r>
      <w:r w:rsidR="00F527C8" w:rsidRPr="00B9656F">
        <w:rPr>
          <w:rFonts w:ascii="Arial" w:hAnsi="Arial" w:cs="Arial"/>
          <w:b/>
          <w:bCs/>
          <w:sz w:val="24"/>
          <w:szCs w:val="24"/>
          <w:lang w:val="ro-RO" w:eastAsia="en-GB"/>
        </w:rPr>
        <w:t>126</w:t>
      </w:r>
      <w:r w:rsidR="00703E8A" w:rsidRPr="00B9656F">
        <w:rPr>
          <w:rFonts w:ascii="Arial" w:hAnsi="Arial" w:cs="Arial"/>
          <w:b/>
          <w:bCs/>
          <w:sz w:val="24"/>
          <w:szCs w:val="24"/>
          <w:lang w:val="ro-RO" w:eastAsia="en-GB"/>
        </w:rPr>
        <w:t>6</w:t>
      </w:r>
      <w:r w:rsidR="00F527C8" w:rsidRPr="00B9656F">
        <w:rPr>
          <w:rFonts w:ascii="Arial" w:hAnsi="Arial" w:cs="Arial"/>
          <w:b/>
          <w:bCs/>
          <w:sz w:val="24"/>
          <w:szCs w:val="24"/>
          <w:lang w:val="ro-RO" w:eastAsia="en-GB"/>
        </w:rPr>
        <w:t>5</w:t>
      </w:r>
      <w:r w:rsidR="00856FFA" w:rsidRPr="00B9656F">
        <w:rPr>
          <w:rFonts w:ascii="Arial" w:hAnsi="Arial" w:cs="Arial"/>
          <w:b/>
          <w:bCs/>
          <w:sz w:val="24"/>
          <w:szCs w:val="24"/>
          <w:lang w:val="ro-RO" w:eastAsia="en-GB"/>
        </w:rPr>
        <w:t>/</w:t>
      </w:r>
      <w:r w:rsidR="00B9656F" w:rsidRPr="00B9656F">
        <w:rPr>
          <w:rFonts w:ascii="Arial" w:hAnsi="Arial" w:cs="Arial"/>
          <w:b/>
          <w:bCs/>
          <w:sz w:val="24"/>
          <w:szCs w:val="24"/>
          <w:lang w:val="ro-RO" w:eastAsia="en-GB"/>
        </w:rPr>
        <w:t>15.03.2023</w:t>
      </w:r>
    </w:p>
    <w:p w14:paraId="1CE96FD4" w14:textId="77777777" w:rsidR="00687A1B" w:rsidRPr="00915353" w:rsidRDefault="00687A1B" w:rsidP="00687A1B">
      <w:pPr>
        <w:pStyle w:val="Header"/>
        <w:tabs>
          <w:tab w:val="clear" w:pos="4680"/>
          <w:tab w:val="clear" w:pos="9360"/>
        </w:tabs>
        <w:rPr>
          <w:rFonts w:ascii="Arial" w:hAnsi="Arial" w:cs="Arial"/>
          <w:b/>
          <w:bCs/>
          <w:sz w:val="24"/>
          <w:szCs w:val="24"/>
          <w:lang w:val="fr-FR"/>
        </w:rPr>
      </w:pPr>
    </w:p>
    <w:p w14:paraId="4273CAE4" w14:textId="77777777" w:rsidR="00687A1B" w:rsidRPr="00915353" w:rsidRDefault="00687A1B" w:rsidP="00687A1B">
      <w:pPr>
        <w:spacing w:after="0" w:line="240" w:lineRule="auto"/>
        <w:jc w:val="center"/>
        <w:rPr>
          <w:rStyle w:val="Strong"/>
          <w:rFonts w:ascii="Arial" w:hAnsi="Arial" w:cs="Arial"/>
          <w:color w:val="000000"/>
          <w:sz w:val="24"/>
          <w:szCs w:val="24"/>
          <w:lang w:val="it-IT"/>
        </w:rPr>
      </w:pPr>
      <w:r w:rsidRPr="00915353">
        <w:rPr>
          <w:rStyle w:val="Strong"/>
          <w:rFonts w:ascii="Arial" w:hAnsi="Arial" w:cs="Arial"/>
          <w:color w:val="000000"/>
          <w:sz w:val="24"/>
          <w:szCs w:val="24"/>
          <w:lang w:val="it-IT"/>
        </w:rPr>
        <w:t>DECIZIA  ETAPEI  DE  INCADRARE</w:t>
      </w:r>
    </w:p>
    <w:p w14:paraId="6F3B737A" w14:textId="480720DE" w:rsidR="00687A1B" w:rsidRDefault="00687A1B" w:rsidP="006C108B">
      <w:pPr>
        <w:spacing w:after="0" w:line="240" w:lineRule="auto"/>
        <w:jc w:val="center"/>
        <w:rPr>
          <w:rStyle w:val="Strong"/>
          <w:rFonts w:ascii="Arial" w:hAnsi="Arial" w:cs="Arial"/>
          <w:color w:val="000000"/>
          <w:sz w:val="24"/>
          <w:szCs w:val="24"/>
          <w:lang w:val="it-IT"/>
        </w:rPr>
      </w:pPr>
      <w:r w:rsidRPr="00915353">
        <w:rPr>
          <w:rStyle w:val="Strong"/>
          <w:rFonts w:ascii="Arial" w:hAnsi="Arial" w:cs="Arial"/>
          <w:color w:val="000000"/>
          <w:sz w:val="24"/>
          <w:szCs w:val="24"/>
          <w:lang w:val="it-IT"/>
        </w:rPr>
        <w:t xml:space="preserve">Nr: </w:t>
      </w:r>
      <w:r w:rsidR="00073D1C" w:rsidRPr="00073D1C">
        <w:rPr>
          <w:rStyle w:val="Strong"/>
          <w:rFonts w:ascii="Arial" w:hAnsi="Arial" w:cs="Arial"/>
          <w:sz w:val="24"/>
          <w:szCs w:val="24"/>
          <w:lang w:val="it-IT"/>
        </w:rPr>
        <w:t>63/15.03.2023</w:t>
      </w:r>
    </w:p>
    <w:p w14:paraId="56CA09AD" w14:textId="77777777" w:rsidR="006C108B" w:rsidRPr="006C108B" w:rsidRDefault="006C108B" w:rsidP="006C108B">
      <w:pPr>
        <w:spacing w:after="0" w:line="240" w:lineRule="auto"/>
        <w:jc w:val="center"/>
        <w:rPr>
          <w:rFonts w:ascii="Arial" w:hAnsi="Arial" w:cs="Arial"/>
          <w:b/>
          <w:bCs/>
          <w:color w:val="000000"/>
          <w:sz w:val="24"/>
          <w:szCs w:val="24"/>
          <w:lang w:val="it-IT"/>
        </w:rPr>
      </w:pPr>
    </w:p>
    <w:p w14:paraId="1FE22384" w14:textId="18DCDD6B" w:rsidR="00687A1B" w:rsidRPr="00915353" w:rsidRDefault="00687A1B" w:rsidP="00917D52">
      <w:pPr>
        <w:spacing w:after="0" w:line="240" w:lineRule="auto"/>
        <w:ind w:left="720"/>
        <w:jc w:val="both"/>
        <w:rPr>
          <w:rFonts w:ascii="Arial" w:hAnsi="Arial" w:cs="Arial"/>
          <w:sz w:val="24"/>
          <w:szCs w:val="24"/>
        </w:rPr>
      </w:pPr>
      <w:r w:rsidRPr="00915353">
        <w:rPr>
          <w:rFonts w:ascii="Arial" w:hAnsi="Arial" w:cs="Arial"/>
          <w:sz w:val="24"/>
          <w:szCs w:val="24"/>
          <w:lang w:val="ro-RO"/>
        </w:rPr>
        <w:t>Ca urmare a solicitării de emitere a acordului de mediu adresate</w:t>
      </w:r>
      <w:r w:rsidR="00AE0085" w:rsidRPr="00915353">
        <w:rPr>
          <w:rFonts w:ascii="Arial" w:hAnsi="Arial" w:cs="Arial"/>
          <w:sz w:val="24"/>
          <w:szCs w:val="24"/>
          <w:lang w:val="ro-RO"/>
        </w:rPr>
        <w:t xml:space="preserve"> de</w:t>
      </w:r>
      <w:r w:rsidRPr="00915353">
        <w:rPr>
          <w:rFonts w:ascii="Arial" w:hAnsi="Arial" w:cs="Arial"/>
          <w:sz w:val="24"/>
          <w:szCs w:val="24"/>
          <w:lang w:val="ro-RO"/>
        </w:rPr>
        <w:t xml:space="preserve"> </w:t>
      </w:r>
      <w:r w:rsidR="00AC2F19" w:rsidRPr="00915353">
        <w:rPr>
          <w:rFonts w:ascii="Arial" w:hAnsi="Arial" w:cs="Arial"/>
          <w:b/>
          <w:sz w:val="24"/>
          <w:szCs w:val="24"/>
          <w:lang w:val="ro-RO"/>
        </w:rPr>
        <w:t>SC</w:t>
      </w:r>
      <w:r w:rsidR="00F527C8">
        <w:rPr>
          <w:rFonts w:ascii="Arial" w:hAnsi="Arial" w:cs="Arial"/>
          <w:b/>
          <w:sz w:val="24"/>
          <w:szCs w:val="24"/>
          <w:lang w:val="ro-RO"/>
        </w:rPr>
        <w:t xml:space="preserve"> </w:t>
      </w:r>
      <w:r w:rsidR="00F527C8">
        <w:rPr>
          <w:rFonts w:ascii="Arial" w:eastAsia="Arial" w:hAnsi="Arial" w:cs="Arial"/>
          <w:b/>
          <w:sz w:val="24"/>
          <w:lang w:val="fr-FR"/>
        </w:rPr>
        <w:t>LUSCAN ASFALT</w:t>
      </w:r>
      <w:r w:rsidR="00AC2F19" w:rsidRPr="00915353">
        <w:rPr>
          <w:rFonts w:ascii="Arial" w:hAnsi="Arial" w:cs="Arial"/>
          <w:b/>
          <w:sz w:val="24"/>
          <w:szCs w:val="24"/>
          <w:lang w:val="ro-RO"/>
        </w:rPr>
        <w:t xml:space="preserve"> SRL</w:t>
      </w:r>
      <w:r w:rsidRPr="00915353">
        <w:rPr>
          <w:rFonts w:ascii="Arial" w:hAnsi="Arial" w:cs="Arial"/>
          <w:color w:val="000000"/>
          <w:sz w:val="24"/>
          <w:szCs w:val="24"/>
          <w:lang w:val="ro-RO"/>
        </w:rPr>
        <w:t>,</w:t>
      </w:r>
      <w:r w:rsidRPr="00915353">
        <w:rPr>
          <w:rFonts w:ascii="Arial" w:hAnsi="Arial" w:cs="Arial"/>
          <w:sz w:val="24"/>
          <w:szCs w:val="24"/>
        </w:rPr>
        <w:t xml:space="preserve"> </w:t>
      </w:r>
      <w:r w:rsidRPr="00915353">
        <w:rPr>
          <w:rFonts w:ascii="Arial" w:hAnsi="Arial" w:cs="Arial"/>
          <w:sz w:val="24"/>
          <w:szCs w:val="24"/>
          <w:lang w:val="ro-RO"/>
        </w:rPr>
        <w:t xml:space="preserve">înregistrată la APM Ilfov cu nr. </w:t>
      </w:r>
      <w:r w:rsidR="00F527C8">
        <w:rPr>
          <w:rFonts w:ascii="Arial" w:hAnsi="Arial" w:cs="Arial"/>
          <w:sz w:val="24"/>
          <w:szCs w:val="24"/>
          <w:lang w:val="ro-RO" w:eastAsia="en-GB"/>
        </w:rPr>
        <w:t>126</w:t>
      </w:r>
      <w:r w:rsidR="00703E8A">
        <w:rPr>
          <w:rFonts w:ascii="Arial" w:hAnsi="Arial" w:cs="Arial"/>
          <w:sz w:val="24"/>
          <w:szCs w:val="24"/>
          <w:lang w:val="ro-RO" w:eastAsia="en-GB"/>
        </w:rPr>
        <w:t>6</w:t>
      </w:r>
      <w:r w:rsidR="00F527C8">
        <w:rPr>
          <w:rFonts w:ascii="Arial" w:hAnsi="Arial" w:cs="Arial"/>
          <w:sz w:val="24"/>
          <w:szCs w:val="24"/>
          <w:lang w:val="ro-RO" w:eastAsia="en-GB"/>
        </w:rPr>
        <w:t>5</w:t>
      </w:r>
      <w:r w:rsidR="00AC2F19" w:rsidRPr="00915353">
        <w:rPr>
          <w:rFonts w:ascii="Arial" w:hAnsi="Arial" w:cs="Arial"/>
          <w:sz w:val="24"/>
          <w:szCs w:val="24"/>
          <w:lang w:val="ro-RO" w:eastAsia="en-GB"/>
        </w:rPr>
        <w:t>/</w:t>
      </w:r>
      <w:r w:rsidR="00703E8A">
        <w:rPr>
          <w:rFonts w:ascii="Arial" w:hAnsi="Arial" w:cs="Arial"/>
          <w:sz w:val="24"/>
          <w:szCs w:val="24"/>
          <w:lang w:val="ro-RO" w:eastAsia="en-GB"/>
        </w:rPr>
        <w:t>24</w:t>
      </w:r>
      <w:r w:rsidR="00AC2F19" w:rsidRPr="00915353">
        <w:rPr>
          <w:rFonts w:ascii="Arial" w:hAnsi="Arial" w:cs="Arial"/>
          <w:sz w:val="24"/>
          <w:szCs w:val="24"/>
          <w:lang w:val="ro-RO" w:eastAsia="en-GB"/>
        </w:rPr>
        <w:t>.0</w:t>
      </w:r>
      <w:r w:rsidR="00703E8A">
        <w:rPr>
          <w:rFonts w:ascii="Arial" w:hAnsi="Arial" w:cs="Arial"/>
          <w:sz w:val="24"/>
          <w:szCs w:val="24"/>
          <w:lang w:val="ro-RO" w:eastAsia="en-GB"/>
        </w:rPr>
        <w:t>6</w:t>
      </w:r>
      <w:r w:rsidR="00AC2F19" w:rsidRPr="00915353">
        <w:rPr>
          <w:rFonts w:ascii="Arial" w:hAnsi="Arial" w:cs="Arial"/>
          <w:sz w:val="24"/>
          <w:szCs w:val="24"/>
          <w:lang w:val="ro-RO" w:eastAsia="en-GB"/>
        </w:rPr>
        <w:t>.2022</w:t>
      </w:r>
      <w:r w:rsidR="00935CFF" w:rsidRPr="00915353">
        <w:rPr>
          <w:rFonts w:ascii="Arial" w:hAnsi="Arial" w:cs="Arial"/>
          <w:sz w:val="24"/>
          <w:szCs w:val="24"/>
          <w:lang w:val="ro-RO" w:eastAsia="en-GB"/>
        </w:rPr>
        <w:t xml:space="preserve"> </w:t>
      </w:r>
      <w:r w:rsidR="00703E8A">
        <w:rPr>
          <w:rFonts w:ascii="Arial" w:hAnsi="Arial" w:cs="Arial"/>
          <w:sz w:val="24"/>
          <w:szCs w:val="24"/>
          <w:lang w:val="ro-RO" w:eastAsia="en-GB"/>
        </w:rPr>
        <w:t>ș</w:t>
      </w:r>
      <w:r w:rsidRPr="00915353">
        <w:rPr>
          <w:rFonts w:ascii="Arial" w:hAnsi="Arial" w:cs="Arial"/>
          <w:sz w:val="24"/>
          <w:szCs w:val="24"/>
          <w:lang w:val="ro-RO" w:eastAsia="en-GB"/>
        </w:rPr>
        <w:t>i a complet</w:t>
      </w:r>
      <w:r w:rsidR="00703E8A">
        <w:rPr>
          <w:rFonts w:ascii="Arial" w:hAnsi="Arial" w:cs="Arial"/>
          <w:sz w:val="24"/>
          <w:szCs w:val="24"/>
          <w:lang w:val="ro-RO" w:eastAsia="en-GB"/>
        </w:rPr>
        <w:t>ă</w:t>
      </w:r>
      <w:r w:rsidRPr="00915353">
        <w:rPr>
          <w:rFonts w:ascii="Arial" w:hAnsi="Arial" w:cs="Arial"/>
          <w:sz w:val="24"/>
          <w:szCs w:val="24"/>
          <w:lang w:val="ro-RO" w:eastAsia="en-GB"/>
        </w:rPr>
        <w:t>rilor ulterioare</w:t>
      </w:r>
      <w:r w:rsidRPr="00915353">
        <w:rPr>
          <w:rFonts w:ascii="Arial" w:hAnsi="Arial" w:cs="Arial"/>
          <w:spacing w:val="-6"/>
          <w:sz w:val="24"/>
          <w:szCs w:val="24"/>
          <w:lang w:val="ro-RO"/>
        </w:rPr>
        <w:t>,</w:t>
      </w:r>
      <w:r w:rsidRPr="00915353">
        <w:rPr>
          <w:rFonts w:ascii="Arial" w:hAnsi="Arial" w:cs="Arial"/>
          <w:sz w:val="24"/>
          <w:szCs w:val="24"/>
          <w:lang w:val="ro-RO"/>
        </w:rPr>
        <w:t xml:space="preserve"> în baza: </w:t>
      </w:r>
    </w:p>
    <w:p w14:paraId="4179477C" w14:textId="1853AA3C" w:rsidR="00687A1B" w:rsidRPr="00915353" w:rsidRDefault="00687A1B" w:rsidP="00687A1B">
      <w:pPr>
        <w:pStyle w:val="ListParagraph"/>
        <w:autoSpaceDE w:val="0"/>
        <w:jc w:val="both"/>
        <w:rPr>
          <w:rFonts w:ascii="Arial" w:hAnsi="Arial" w:cs="Arial"/>
          <w:sz w:val="24"/>
          <w:szCs w:val="24"/>
          <w:lang w:val="ro-RO" w:eastAsia="ro-RO"/>
        </w:rPr>
      </w:pPr>
      <w:r w:rsidRPr="00915353">
        <w:rPr>
          <w:rFonts w:ascii="Arial" w:hAnsi="Arial" w:cs="Arial"/>
          <w:b/>
          <w:sz w:val="24"/>
          <w:szCs w:val="24"/>
          <w:lang w:val="ro-RO" w:eastAsia="ro-RO"/>
        </w:rPr>
        <w:t>Legii nr. 292/2018</w:t>
      </w:r>
      <w:r w:rsidRPr="00915353">
        <w:rPr>
          <w:rFonts w:ascii="Arial" w:hAnsi="Arial" w:cs="Arial"/>
          <w:sz w:val="24"/>
          <w:szCs w:val="24"/>
          <w:lang w:val="ro-RO" w:eastAsia="ro-RO"/>
        </w:rPr>
        <w:t xml:space="preserve"> privind evaluarea impactului anumitor proiecte publice </w:t>
      </w:r>
      <w:r w:rsidR="00703E8A">
        <w:rPr>
          <w:rFonts w:ascii="Arial" w:hAnsi="Arial" w:cs="Arial"/>
          <w:sz w:val="24"/>
          <w:szCs w:val="24"/>
          <w:lang w:val="ro-RO" w:eastAsia="ro-RO"/>
        </w:rPr>
        <w:t>ș</w:t>
      </w:r>
      <w:r w:rsidRPr="00915353">
        <w:rPr>
          <w:rFonts w:ascii="Arial" w:hAnsi="Arial" w:cs="Arial"/>
          <w:sz w:val="24"/>
          <w:szCs w:val="24"/>
          <w:lang w:val="ro-RO" w:eastAsia="ro-RO"/>
        </w:rPr>
        <w:t xml:space="preserve">i private asupra mediului, cu modificările </w:t>
      </w:r>
      <w:r w:rsidR="00703E8A">
        <w:rPr>
          <w:rFonts w:ascii="Arial" w:hAnsi="Arial" w:cs="Arial"/>
          <w:sz w:val="24"/>
          <w:szCs w:val="24"/>
          <w:lang w:val="ro-RO" w:eastAsia="ro-RO"/>
        </w:rPr>
        <w:t>ș</w:t>
      </w:r>
      <w:r w:rsidRPr="00915353">
        <w:rPr>
          <w:rFonts w:ascii="Arial" w:hAnsi="Arial" w:cs="Arial"/>
          <w:sz w:val="24"/>
          <w:szCs w:val="24"/>
          <w:lang w:val="ro-RO" w:eastAsia="ro-RO"/>
        </w:rPr>
        <w:t>i completările ulterioare;</w:t>
      </w:r>
    </w:p>
    <w:p w14:paraId="64B8334A" w14:textId="4F5DA3A8" w:rsidR="00687A1B" w:rsidRPr="00915353" w:rsidRDefault="00687A1B" w:rsidP="00687A1B">
      <w:pPr>
        <w:autoSpaceDE w:val="0"/>
        <w:spacing w:after="0" w:line="240" w:lineRule="auto"/>
        <w:ind w:left="720"/>
        <w:jc w:val="both"/>
        <w:rPr>
          <w:rFonts w:ascii="Arial" w:hAnsi="Arial" w:cs="Arial"/>
          <w:sz w:val="24"/>
          <w:szCs w:val="24"/>
          <w:lang w:val="ro-RO"/>
        </w:rPr>
      </w:pPr>
      <w:r w:rsidRPr="00915353">
        <w:rPr>
          <w:rFonts w:ascii="Arial" w:hAnsi="Arial" w:cs="Arial"/>
          <w:b/>
          <w:sz w:val="24"/>
          <w:szCs w:val="24"/>
          <w:lang w:val="ro-RO"/>
        </w:rPr>
        <w:t>Ordonan</w:t>
      </w:r>
      <w:r w:rsidR="00703E8A">
        <w:rPr>
          <w:rFonts w:ascii="Arial" w:hAnsi="Arial" w:cs="Arial"/>
          <w:b/>
          <w:sz w:val="24"/>
          <w:szCs w:val="24"/>
          <w:lang w:val="ro-RO"/>
        </w:rPr>
        <w:t>ț</w:t>
      </w:r>
      <w:r w:rsidRPr="00915353">
        <w:rPr>
          <w:rFonts w:ascii="Arial" w:hAnsi="Arial" w:cs="Arial"/>
          <w:b/>
          <w:sz w:val="24"/>
          <w:szCs w:val="24"/>
          <w:lang w:val="ro-RO"/>
        </w:rPr>
        <w:t>ei de Urgen</w:t>
      </w:r>
      <w:r w:rsidR="00703E8A">
        <w:rPr>
          <w:rFonts w:ascii="Arial" w:hAnsi="Arial" w:cs="Arial"/>
          <w:b/>
          <w:sz w:val="24"/>
          <w:szCs w:val="24"/>
          <w:lang w:val="ro-RO"/>
        </w:rPr>
        <w:t>ță</w:t>
      </w:r>
      <w:r w:rsidRPr="00915353">
        <w:rPr>
          <w:rFonts w:ascii="Arial" w:hAnsi="Arial" w:cs="Arial"/>
          <w:b/>
          <w:sz w:val="24"/>
          <w:szCs w:val="24"/>
          <w:lang w:val="ro-RO"/>
        </w:rPr>
        <w:t xml:space="preserve"> a Guvernului nr. 57/2007</w:t>
      </w:r>
      <w:r w:rsidRPr="00915353">
        <w:rPr>
          <w:rFonts w:ascii="Arial" w:hAnsi="Arial" w:cs="Arial"/>
          <w:sz w:val="24"/>
          <w:szCs w:val="24"/>
          <w:lang w:val="ro-RO"/>
        </w:rPr>
        <w:t xml:space="preserve"> privind regimul ariilor naturale protejate, conservarea habitatelor naturale, a florei </w:t>
      </w:r>
      <w:r w:rsidR="00703E8A">
        <w:rPr>
          <w:rFonts w:ascii="Arial" w:hAnsi="Arial" w:cs="Arial"/>
          <w:sz w:val="24"/>
          <w:szCs w:val="24"/>
          <w:lang w:val="ro-RO"/>
        </w:rPr>
        <w:t>ș</w:t>
      </w:r>
      <w:r w:rsidRPr="00915353">
        <w:rPr>
          <w:rFonts w:ascii="Arial" w:hAnsi="Arial" w:cs="Arial"/>
          <w:sz w:val="24"/>
          <w:szCs w:val="24"/>
          <w:lang w:val="ro-RO"/>
        </w:rPr>
        <w:t>i faunei s</w:t>
      </w:r>
      <w:r w:rsidR="00703E8A">
        <w:rPr>
          <w:rFonts w:ascii="Arial" w:hAnsi="Arial" w:cs="Arial"/>
          <w:sz w:val="24"/>
          <w:szCs w:val="24"/>
          <w:lang w:val="ro-RO"/>
        </w:rPr>
        <w:t>ă</w:t>
      </w:r>
      <w:r w:rsidRPr="00915353">
        <w:rPr>
          <w:rFonts w:ascii="Arial" w:hAnsi="Arial" w:cs="Arial"/>
          <w:sz w:val="24"/>
          <w:szCs w:val="24"/>
          <w:lang w:val="ro-RO"/>
        </w:rPr>
        <w:t>lbatice, cu modific</w:t>
      </w:r>
      <w:r w:rsidR="00703E8A">
        <w:rPr>
          <w:rFonts w:ascii="Arial" w:hAnsi="Arial" w:cs="Arial"/>
          <w:sz w:val="24"/>
          <w:szCs w:val="24"/>
          <w:lang w:val="ro-RO"/>
        </w:rPr>
        <w:t>ă</w:t>
      </w:r>
      <w:r w:rsidRPr="00915353">
        <w:rPr>
          <w:rFonts w:ascii="Arial" w:hAnsi="Arial" w:cs="Arial"/>
          <w:sz w:val="24"/>
          <w:szCs w:val="24"/>
          <w:lang w:val="ro-RO"/>
        </w:rPr>
        <w:t xml:space="preserve">rile </w:t>
      </w:r>
      <w:r w:rsidR="00703E8A">
        <w:rPr>
          <w:rFonts w:ascii="Arial" w:hAnsi="Arial" w:cs="Arial"/>
          <w:sz w:val="24"/>
          <w:szCs w:val="24"/>
          <w:lang w:val="ro-RO"/>
        </w:rPr>
        <w:t>ș</w:t>
      </w:r>
      <w:r w:rsidRPr="00915353">
        <w:rPr>
          <w:rFonts w:ascii="Arial" w:hAnsi="Arial" w:cs="Arial"/>
          <w:sz w:val="24"/>
          <w:szCs w:val="24"/>
          <w:lang w:val="ro-RO"/>
        </w:rPr>
        <w:t>i complet</w:t>
      </w:r>
      <w:r w:rsidR="00703E8A">
        <w:rPr>
          <w:rFonts w:ascii="Arial" w:hAnsi="Arial" w:cs="Arial"/>
          <w:sz w:val="24"/>
          <w:szCs w:val="24"/>
          <w:lang w:val="ro-RO"/>
        </w:rPr>
        <w:t>ă</w:t>
      </w:r>
      <w:r w:rsidRPr="00915353">
        <w:rPr>
          <w:rFonts w:ascii="Arial" w:hAnsi="Arial" w:cs="Arial"/>
          <w:sz w:val="24"/>
          <w:szCs w:val="24"/>
          <w:lang w:val="ro-RO"/>
        </w:rPr>
        <w:t>rile ulterioare, aprobată prin Legea nr. 49/2011, cu modific</w:t>
      </w:r>
      <w:r w:rsidR="00703E8A">
        <w:rPr>
          <w:rFonts w:ascii="Arial" w:hAnsi="Arial" w:cs="Arial"/>
          <w:sz w:val="24"/>
          <w:szCs w:val="24"/>
          <w:lang w:val="ro-RO"/>
        </w:rPr>
        <w:t>ă</w:t>
      </w:r>
      <w:r w:rsidRPr="00915353">
        <w:rPr>
          <w:rFonts w:ascii="Arial" w:hAnsi="Arial" w:cs="Arial"/>
          <w:sz w:val="24"/>
          <w:szCs w:val="24"/>
          <w:lang w:val="ro-RO"/>
        </w:rPr>
        <w:t xml:space="preserve">rile </w:t>
      </w:r>
      <w:r w:rsidR="00703E8A">
        <w:rPr>
          <w:rFonts w:ascii="Arial" w:hAnsi="Arial" w:cs="Arial"/>
          <w:sz w:val="24"/>
          <w:szCs w:val="24"/>
          <w:lang w:val="ro-RO"/>
        </w:rPr>
        <w:t>ș</w:t>
      </w:r>
      <w:r w:rsidRPr="00915353">
        <w:rPr>
          <w:rFonts w:ascii="Arial" w:hAnsi="Arial" w:cs="Arial"/>
          <w:sz w:val="24"/>
          <w:szCs w:val="24"/>
          <w:lang w:val="ro-RO"/>
        </w:rPr>
        <w:t>i complet</w:t>
      </w:r>
      <w:r w:rsidR="00703E8A">
        <w:rPr>
          <w:rFonts w:ascii="Arial" w:hAnsi="Arial" w:cs="Arial"/>
          <w:sz w:val="24"/>
          <w:szCs w:val="24"/>
          <w:lang w:val="ro-RO"/>
        </w:rPr>
        <w:t>ă</w:t>
      </w:r>
      <w:r w:rsidRPr="00915353">
        <w:rPr>
          <w:rFonts w:ascii="Arial" w:hAnsi="Arial" w:cs="Arial"/>
          <w:sz w:val="24"/>
          <w:szCs w:val="24"/>
          <w:lang w:val="ro-RO"/>
        </w:rPr>
        <w:t>rile ulterioare,</w:t>
      </w:r>
      <w:r w:rsidRPr="00915353">
        <w:rPr>
          <w:rFonts w:ascii="Arial" w:hAnsi="Arial" w:cs="Arial"/>
          <w:sz w:val="24"/>
          <w:szCs w:val="24"/>
          <w:lang w:val="ro-RO" w:eastAsia="ro-RO"/>
        </w:rPr>
        <w:t xml:space="preserve"> </w:t>
      </w:r>
      <w:r w:rsidRPr="00915353">
        <w:rPr>
          <w:rFonts w:ascii="Arial" w:hAnsi="Arial" w:cs="Arial"/>
          <w:sz w:val="24"/>
          <w:szCs w:val="24"/>
          <w:lang w:val="ro-RO"/>
        </w:rPr>
        <w:t>autoritatea competentă pentru protec</w:t>
      </w:r>
      <w:r w:rsidR="00703E8A">
        <w:rPr>
          <w:rFonts w:ascii="Arial" w:hAnsi="Arial" w:cs="Arial"/>
          <w:sz w:val="24"/>
          <w:szCs w:val="24"/>
          <w:lang w:val="ro-RO"/>
        </w:rPr>
        <w:t>ț</w:t>
      </w:r>
      <w:r w:rsidRPr="00915353">
        <w:rPr>
          <w:rFonts w:ascii="Arial" w:hAnsi="Arial" w:cs="Arial"/>
          <w:sz w:val="24"/>
          <w:szCs w:val="24"/>
          <w:lang w:val="ro-RO"/>
        </w:rPr>
        <w:t>ia mediului APM Ilfov decide, ca urmare a consultărilor desf</w:t>
      </w:r>
      <w:r w:rsidR="00703E8A">
        <w:rPr>
          <w:rFonts w:ascii="Arial" w:hAnsi="Arial" w:cs="Arial"/>
          <w:sz w:val="24"/>
          <w:szCs w:val="24"/>
          <w:lang w:val="ro-RO"/>
        </w:rPr>
        <w:t>ăș</w:t>
      </w:r>
      <w:r w:rsidRPr="00915353">
        <w:rPr>
          <w:rFonts w:ascii="Arial" w:hAnsi="Arial" w:cs="Arial"/>
          <w:sz w:val="24"/>
          <w:szCs w:val="24"/>
          <w:lang w:val="ro-RO"/>
        </w:rPr>
        <w:t xml:space="preserve">urate în cadrul </w:t>
      </w:r>
      <w:r w:rsidR="00703E8A">
        <w:rPr>
          <w:rFonts w:ascii="Arial" w:hAnsi="Arial" w:cs="Arial"/>
          <w:sz w:val="24"/>
          <w:szCs w:val="24"/>
          <w:lang w:val="ro-RO"/>
        </w:rPr>
        <w:t>ș</w:t>
      </w:r>
      <w:r w:rsidRPr="00915353">
        <w:rPr>
          <w:rFonts w:ascii="Arial" w:hAnsi="Arial" w:cs="Arial"/>
          <w:sz w:val="24"/>
          <w:szCs w:val="24"/>
          <w:lang w:val="ro-RO"/>
        </w:rPr>
        <w:t>edin</w:t>
      </w:r>
      <w:r w:rsidR="00703E8A">
        <w:rPr>
          <w:rFonts w:ascii="Arial" w:hAnsi="Arial" w:cs="Arial"/>
          <w:sz w:val="24"/>
          <w:szCs w:val="24"/>
          <w:lang w:val="ro-RO"/>
        </w:rPr>
        <w:t>ț</w:t>
      </w:r>
      <w:r w:rsidRPr="00915353">
        <w:rPr>
          <w:rFonts w:ascii="Arial" w:hAnsi="Arial" w:cs="Arial"/>
          <w:sz w:val="24"/>
          <w:szCs w:val="24"/>
          <w:lang w:val="ro-RO"/>
        </w:rPr>
        <w:t xml:space="preserve">ei Comisiei de Analiză Tehnică din data de </w:t>
      </w:r>
      <w:r w:rsidR="00703E8A">
        <w:rPr>
          <w:rFonts w:ascii="Arial" w:hAnsi="Arial" w:cs="Arial"/>
          <w:b/>
          <w:sz w:val="24"/>
          <w:szCs w:val="24"/>
          <w:lang w:val="ro-RO"/>
        </w:rPr>
        <w:t>02</w:t>
      </w:r>
      <w:r w:rsidR="00157332" w:rsidRPr="00915353">
        <w:rPr>
          <w:rFonts w:ascii="Arial" w:hAnsi="Arial" w:cs="Arial"/>
          <w:b/>
          <w:sz w:val="24"/>
          <w:szCs w:val="24"/>
          <w:lang w:val="ro-RO"/>
        </w:rPr>
        <w:t>.</w:t>
      </w:r>
      <w:r w:rsidR="00703E8A">
        <w:rPr>
          <w:rFonts w:ascii="Arial" w:hAnsi="Arial" w:cs="Arial"/>
          <w:b/>
          <w:sz w:val="24"/>
          <w:szCs w:val="24"/>
          <w:lang w:val="ro-RO"/>
        </w:rPr>
        <w:t>11</w:t>
      </w:r>
      <w:r w:rsidR="00157332" w:rsidRPr="00915353">
        <w:rPr>
          <w:rFonts w:ascii="Arial" w:hAnsi="Arial" w:cs="Arial"/>
          <w:b/>
          <w:sz w:val="24"/>
          <w:szCs w:val="24"/>
          <w:lang w:val="ro-RO"/>
        </w:rPr>
        <w:t>.2022</w:t>
      </w:r>
      <w:r w:rsidRPr="00915353">
        <w:rPr>
          <w:rFonts w:ascii="Arial" w:hAnsi="Arial" w:cs="Arial"/>
          <w:sz w:val="24"/>
          <w:szCs w:val="24"/>
          <w:lang w:val="ro-RO"/>
        </w:rPr>
        <w:t xml:space="preserve">, că proiectul </w:t>
      </w:r>
      <w:r w:rsidR="00915353" w:rsidRPr="00915353">
        <w:rPr>
          <w:rFonts w:ascii="Arial" w:hAnsi="Arial" w:cs="Arial"/>
          <w:b/>
          <w:sz w:val="24"/>
          <w:szCs w:val="24"/>
          <w:lang w:val="pl-PL" w:eastAsia="en-GB"/>
        </w:rPr>
        <w:t>„</w:t>
      </w:r>
      <w:r w:rsidR="0009390F">
        <w:rPr>
          <w:rFonts w:ascii="Arial" w:hAnsi="Arial" w:cs="Arial"/>
          <w:b/>
          <w:sz w:val="24"/>
          <w:szCs w:val="24"/>
        </w:rPr>
        <w:t>REFACERE ÎMPREJMUIRE TEREN, AMPLASARE CÂNTAR AUTO, CONSTRUIRE CLĂDIRE BIROURI, LABORATOR, VESTIARE, STAȚIE ASFALT ȘI STA</w:t>
      </w:r>
      <w:r w:rsidR="00DC7BB2">
        <w:rPr>
          <w:rFonts w:ascii="Arial" w:hAnsi="Arial" w:cs="Arial"/>
          <w:b/>
          <w:sz w:val="24"/>
          <w:szCs w:val="24"/>
        </w:rPr>
        <w:t>Ț</w:t>
      </w:r>
      <w:r w:rsidR="0009390F">
        <w:rPr>
          <w:rFonts w:ascii="Arial" w:hAnsi="Arial" w:cs="Arial"/>
          <w:b/>
          <w:sz w:val="24"/>
          <w:szCs w:val="24"/>
        </w:rPr>
        <w:t>IE EMULSII</w:t>
      </w:r>
      <w:r w:rsidR="00915353" w:rsidRPr="00915353">
        <w:rPr>
          <w:rFonts w:ascii="Arial" w:hAnsi="Arial" w:cs="Arial"/>
          <w:b/>
          <w:sz w:val="24"/>
          <w:szCs w:val="24"/>
          <w:lang w:val="pl-PL" w:eastAsia="en-GB"/>
        </w:rPr>
        <w:t>”</w:t>
      </w:r>
      <w:r w:rsidR="0009390F">
        <w:rPr>
          <w:rFonts w:ascii="Arial" w:hAnsi="Arial" w:cs="Arial"/>
          <w:b/>
          <w:sz w:val="24"/>
          <w:szCs w:val="24"/>
          <w:lang w:val="pl-PL" w:eastAsia="en-GB"/>
        </w:rPr>
        <w:t xml:space="preserve"> </w:t>
      </w:r>
      <w:r w:rsidR="003A45A5" w:rsidRPr="00915353">
        <w:rPr>
          <w:rFonts w:ascii="Arial" w:hAnsi="Arial" w:cs="Arial"/>
          <w:b/>
          <w:sz w:val="24"/>
          <w:szCs w:val="24"/>
          <w:lang w:val="pl-PL" w:eastAsia="en-GB"/>
        </w:rPr>
        <w:t xml:space="preserve">propus a fi amplasat în </w:t>
      </w:r>
      <w:r w:rsidR="00915353" w:rsidRPr="00915353">
        <w:rPr>
          <w:rFonts w:ascii="Arial" w:hAnsi="Arial" w:cs="Arial"/>
          <w:color w:val="000000"/>
          <w:sz w:val="24"/>
          <w:szCs w:val="24"/>
          <w:lang w:val="ro-RO"/>
        </w:rPr>
        <w:t>Județul Ilfov, Comuna C</w:t>
      </w:r>
      <w:r w:rsidR="0009390F">
        <w:rPr>
          <w:rFonts w:ascii="Arial" w:hAnsi="Arial" w:cs="Arial"/>
          <w:color w:val="000000"/>
          <w:sz w:val="24"/>
          <w:szCs w:val="24"/>
          <w:lang w:val="ro-RO"/>
        </w:rPr>
        <w:t>ernica</w:t>
      </w:r>
      <w:r w:rsidR="00915353" w:rsidRPr="00915353">
        <w:rPr>
          <w:rFonts w:ascii="Arial" w:hAnsi="Arial" w:cs="Arial"/>
          <w:color w:val="000000"/>
          <w:sz w:val="24"/>
          <w:szCs w:val="24"/>
          <w:lang w:val="ro-RO"/>
        </w:rPr>
        <w:t>, Sat C</w:t>
      </w:r>
      <w:r w:rsidR="0009390F">
        <w:rPr>
          <w:rFonts w:ascii="Arial" w:hAnsi="Arial" w:cs="Arial"/>
          <w:color w:val="000000"/>
          <w:sz w:val="24"/>
          <w:szCs w:val="24"/>
          <w:lang w:val="ro-RO"/>
        </w:rPr>
        <w:t>ăldăraru</w:t>
      </w:r>
      <w:r w:rsidR="00915353" w:rsidRPr="00915353">
        <w:rPr>
          <w:rFonts w:ascii="Arial" w:hAnsi="Arial" w:cs="Arial"/>
          <w:color w:val="000000"/>
          <w:sz w:val="24"/>
          <w:szCs w:val="24"/>
          <w:lang w:val="ro-RO"/>
        </w:rPr>
        <w:t>,</w:t>
      </w:r>
      <w:r w:rsidR="0009390F">
        <w:rPr>
          <w:rFonts w:ascii="Arial" w:hAnsi="Arial" w:cs="Arial"/>
          <w:color w:val="000000"/>
          <w:sz w:val="24"/>
          <w:szCs w:val="24"/>
          <w:lang w:val="ro-RO"/>
        </w:rPr>
        <w:t xml:space="preserve"> identificat prin NC 58158 și 58159</w:t>
      </w:r>
      <w:bookmarkStart w:id="0" w:name="_GoBack"/>
      <w:bookmarkEnd w:id="0"/>
      <w:r w:rsidRPr="00915353">
        <w:rPr>
          <w:rFonts w:ascii="Arial" w:hAnsi="Arial" w:cs="Arial"/>
          <w:color w:val="000000"/>
          <w:sz w:val="24"/>
          <w:szCs w:val="24"/>
        </w:rPr>
        <w:t>,</w:t>
      </w:r>
      <w:r w:rsidRPr="00915353">
        <w:rPr>
          <w:rFonts w:ascii="Arial" w:hAnsi="Arial" w:cs="Arial"/>
          <w:color w:val="000000"/>
          <w:sz w:val="24"/>
          <w:szCs w:val="24"/>
          <w:lang w:val="ro-RO"/>
        </w:rPr>
        <w:t xml:space="preserve"> </w:t>
      </w:r>
      <w:r w:rsidRPr="00915353">
        <w:rPr>
          <w:rFonts w:ascii="Arial" w:hAnsi="Arial" w:cs="Arial"/>
          <w:sz w:val="24"/>
          <w:szCs w:val="24"/>
          <w:lang w:val="ro-RO"/>
        </w:rPr>
        <w:t>nu se supune evaluării impactului asupra mediului, nu se supune evaluării adecvate si</w:t>
      </w:r>
      <w:r w:rsidRPr="00915353">
        <w:rPr>
          <w:rFonts w:ascii="Arial" w:eastAsia="Times New Roman" w:hAnsi="Arial" w:cs="Arial"/>
          <w:sz w:val="24"/>
          <w:szCs w:val="24"/>
          <w:lang w:eastAsia="ro-RO"/>
        </w:rPr>
        <w:t xml:space="preserve"> nu se supune evaluării impactului asupra corpurilor de apă</w:t>
      </w:r>
      <w:r w:rsidRPr="00915353">
        <w:rPr>
          <w:rFonts w:ascii="Arial" w:hAnsi="Arial" w:cs="Arial"/>
          <w:sz w:val="24"/>
          <w:szCs w:val="24"/>
          <w:lang w:val="ro-RO"/>
        </w:rPr>
        <w:t xml:space="preserve">.  </w:t>
      </w:r>
    </w:p>
    <w:p w14:paraId="09949685" w14:textId="77777777" w:rsidR="00687A1B" w:rsidRPr="00915353" w:rsidRDefault="00687A1B" w:rsidP="00687A1B">
      <w:pPr>
        <w:autoSpaceDE w:val="0"/>
        <w:autoSpaceDN w:val="0"/>
        <w:adjustRightInd w:val="0"/>
        <w:spacing w:after="0" w:line="240" w:lineRule="auto"/>
        <w:jc w:val="both"/>
        <w:rPr>
          <w:rFonts w:ascii="Arial" w:hAnsi="Arial" w:cs="Arial"/>
          <w:sz w:val="24"/>
          <w:szCs w:val="24"/>
        </w:rPr>
      </w:pPr>
      <w:r w:rsidRPr="00915353">
        <w:rPr>
          <w:rFonts w:ascii="Arial" w:hAnsi="Arial" w:cs="Arial"/>
          <w:sz w:val="24"/>
          <w:szCs w:val="24"/>
          <w:lang w:val="ro-RO"/>
        </w:rPr>
        <w:t xml:space="preserve">          </w:t>
      </w:r>
      <w:r w:rsidRPr="00915353">
        <w:rPr>
          <w:rFonts w:ascii="Arial" w:hAnsi="Arial" w:cs="Arial"/>
          <w:sz w:val="24"/>
          <w:szCs w:val="24"/>
        </w:rPr>
        <w:t>Justificarea prezentei decizii:</w:t>
      </w:r>
    </w:p>
    <w:p w14:paraId="245F30BA"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 xml:space="preserve">I. </w:t>
      </w:r>
      <w:r w:rsidRPr="003A45A5">
        <w:rPr>
          <w:rFonts w:ascii="Arial" w:eastAsia="Times New Roman" w:hAnsi="Arial" w:cs="Arial"/>
          <w:b/>
          <w:sz w:val="24"/>
          <w:szCs w:val="24"/>
          <w:lang w:eastAsia="ro-RO"/>
        </w:rPr>
        <w:t>Motivele pe baza cărora s-a stabilit neefectuarea evaluării impactului asupra mediului sunt următoarele</w:t>
      </w:r>
      <w:r w:rsidRPr="003A45A5">
        <w:rPr>
          <w:rFonts w:ascii="Arial" w:hAnsi="Arial" w:cs="Arial"/>
          <w:b/>
          <w:sz w:val="24"/>
          <w:szCs w:val="24"/>
        </w:rPr>
        <w:t>:</w:t>
      </w:r>
    </w:p>
    <w:p w14:paraId="72DD2330" w14:textId="08FFDDCA"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 xml:space="preserve">a) proiectul nu se </w:t>
      </w:r>
      <w:r w:rsidR="0009390F">
        <w:rPr>
          <w:rFonts w:ascii="Arial" w:hAnsi="Arial" w:cs="Arial"/>
          <w:sz w:val="24"/>
          <w:szCs w:val="24"/>
          <w:lang w:val="it-IT"/>
        </w:rPr>
        <w:t>î</w:t>
      </w:r>
      <w:r w:rsidRPr="003A45A5">
        <w:rPr>
          <w:rFonts w:ascii="Arial" w:hAnsi="Arial" w:cs="Arial"/>
          <w:sz w:val="24"/>
          <w:szCs w:val="24"/>
          <w:lang w:val="it-IT"/>
        </w:rPr>
        <w:t xml:space="preserve">ncadreaza </w:t>
      </w:r>
      <w:r w:rsidR="0009390F">
        <w:rPr>
          <w:rFonts w:ascii="Arial" w:hAnsi="Arial" w:cs="Arial"/>
          <w:sz w:val="24"/>
          <w:szCs w:val="24"/>
          <w:lang w:val="it-IT"/>
        </w:rPr>
        <w:t>î</w:t>
      </w:r>
      <w:r w:rsidRPr="003A45A5">
        <w:rPr>
          <w:rFonts w:ascii="Arial" w:hAnsi="Arial" w:cs="Arial"/>
          <w:sz w:val="24"/>
          <w:szCs w:val="24"/>
          <w:lang w:val="it-IT"/>
        </w:rPr>
        <w:t>n prevederile Legii nr. 292/2018, anexa nr. 1;</w:t>
      </w:r>
    </w:p>
    <w:p w14:paraId="289BDD8D" w14:textId="0D3127D6" w:rsidR="00687A1B" w:rsidRPr="003A45A5" w:rsidRDefault="00687A1B" w:rsidP="00687A1B">
      <w:pPr>
        <w:spacing w:after="0" w:line="240" w:lineRule="auto"/>
        <w:ind w:firstLine="708"/>
        <w:jc w:val="both"/>
        <w:rPr>
          <w:rFonts w:ascii="Arial" w:hAnsi="Arial" w:cs="Arial"/>
          <w:sz w:val="24"/>
          <w:szCs w:val="24"/>
          <w:lang w:val="ro-RO"/>
        </w:rPr>
      </w:pPr>
      <w:r w:rsidRPr="003A45A5">
        <w:rPr>
          <w:rFonts w:ascii="Arial" w:hAnsi="Arial" w:cs="Arial"/>
          <w:sz w:val="24"/>
          <w:szCs w:val="24"/>
          <w:lang w:val="it-IT"/>
        </w:rPr>
        <w:t xml:space="preserve">b) proiectul se </w:t>
      </w:r>
      <w:r w:rsidR="0009390F">
        <w:rPr>
          <w:rFonts w:ascii="Arial" w:hAnsi="Arial" w:cs="Arial"/>
          <w:sz w:val="24"/>
          <w:szCs w:val="24"/>
          <w:lang w:val="it-IT"/>
        </w:rPr>
        <w:t>î</w:t>
      </w:r>
      <w:r w:rsidRPr="003A45A5">
        <w:rPr>
          <w:rFonts w:ascii="Arial" w:hAnsi="Arial" w:cs="Arial"/>
          <w:sz w:val="24"/>
          <w:szCs w:val="24"/>
          <w:lang w:val="it-IT"/>
        </w:rPr>
        <w:t>ncadreaz</w:t>
      </w:r>
      <w:r w:rsidR="0009390F">
        <w:rPr>
          <w:rFonts w:ascii="Arial" w:hAnsi="Arial" w:cs="Arial"/>
          <w:sz w:val="24"/>
          <w:szCs w:val="24"/>
          <w:lang w:val="it-IT"/>
        </w:rPr>
        <w:t>ă</w:t>
      </w:r>
      <w:r w:rsidRPr="003A45A5">
        <w:rPr>
          <w:rFonts w:ascii="Arial" w:hAnsi="Arial" w:cs="Arial"/>
          <w:sz w:val="24"/>
          <w:szCs w:val="24"/>
          <w:lang w:val="it-IT"/>
        </w:rPr>
        <w:t xml:space="preserve"> </w:t>
      </w:r>
      <w:r w:rsidR="0009390F">
        <w:rPr>
          <w:rFonts w:ascii="Arial" w:hAnsi="Arial" w:cs="Arial"/>
          <w:sz w:val="24"/>
          <w:szCs w:val="24"/>
          <w:lang w:val="it-IT"/>
        </w:rPr>
        <w:t>î</w:t>
      </w:r>
      <w:r w:rsidRPr="003A45A5">
        <w:rPr>
          <w:rFonts w:ascii="Arial" w:hAnsi="Arial" w:cs="Arial"/>
          <w:sz w:val="24"/>
          <w:szCs w:val="24"/>
          <w:lang w:val="it-IT"/>
        </w:rPr>
        <w:t xml:space="preserve">n prevederile anexei 2 la Legea nr. 292/2018, la punctul </w:t>
      </w:r>
      <w:r w:rsidRPr="003A45A5">
        <w:rPr>
          <w:rFonts w:ascii="Arial" w:hAnsi="Arial" w:cs="Arial"/>
          <w:b/>
          <w:sz w:val="24"/>
          <w:szCs w:val="24"/>
        </w:rPr>
        <w:t xml:space="preserve">pct. </w:t>
      </w:r>
      <w:r w:rsidRPr="003A45A5">
        <w:rPr>
          <w:rFonts w:ascii="Arial" w:hAnsi="Arial" w:cs="Arial"/>
          <w:b/>
          <w:sz w:val="24"/>
          <w:szCs w:val="24"/>
          <w:lang w:val="pl-PL" w:eastAsia="en-GB"/>
        </w:rPr>
        <w:t>10</w:t>
      </w:r>
      <w:r w:rsidRPr="003A45A5">
        <w:rPr>
          <w:rFonts w:ascii="Arial" w:hAnsi="Arial" w:cs="Arial"/>
          <w:sz w:val="24"/>
          <w:szCs w:val="24"/>
          <w:lang w:val="pl-PL" w:eastAsia="en-GB"/>
        </w:rPr>
        <w:t xml:space="preserve">, </w:t>
      </w:r>
      <w:r w:rsidRPr="003A45A5">
        <w:rPr>
          <w:rFonts w:ascii="Arial" w:hAnsi="Arial" w:cs="Arial"/>
          <w:b/>
          <w:sz w:val="24"/>
          <w:szCs w:val="24"/>
          <w:lang w:val="pl-PL" w:eastAsia="en-GB"/>
        </w:rPr>
        <w:t xml:space="preserve">lit. </w:t>
      </w:r>
      <w:r w:rsidR="00CC3218" w:rsidRPr="003A45A5">
        <w:rPr>
          <w:rFonts w:ascii="Arial" w:hAnsi="Arial" w:cs="Arial"/>
          <w:b/>
          <w:sz w:val="24"/>
          <w:szCs w:val="24"/>
        </w:rPr>
        <w:t>a) - “</w:t>
      </w:r>
      <w:r w:rsidR="00CC3218" w:rsidRPr="003A45A5">
        <w:rPr>
          <w:rFonts w:ascii="Arial" w:hAnsi="Arial" w:cs="Arial"/>
          <w:b/>
          <w:i/>
          <w:sz w:val="24"/>
          <w:szCs w:val="24"/>
        </w:rPr>
        <w:t>Proiecte de dezvoltare a unită</w:t>
      </w:r>
      <w:r w:rsidR="0009390F">
        <w:rPr>
          <w:rFonts w:ascii="Arial" w:hAnsi="Arial" w:cs="Arial"/>
          <w:b/>
          <w:i/>
          <w:sz w:val="24"/>
          <w:szCs w:val="24"/>
        </w:rPr>
        <w:t>ț</w:t>
      </w:r>
      <w:r w:rsidR="00CC3218" w:rsidRPr="003A45A5">
        <w:rPr>
          <w:rFonts w:ascii="Arial" w:hAnsi="Arial" w:cs="Arial"/>
          <w:b/>
          <w:i/>
          <w:sz w:val="24"/>
          <w:szCs w:val="24"/>
        </w:rPr>
        <w:t>ilor/zonelor industriale</w:t>
      </w:r>
      <w:r w:rsidR="00CC3218" w:rsidRPr="003A45A5">
        <w:rPr>
          <w:rFonts w:ascii="Arial" w:hAnsi="Arial" w:cs="Arial"/>
          <w:sz w:val="24"/>
          <w:szCs w:val="24"/>
        </w:rPr>
        <w:t>”</w:t>
      </w:r>
      <w:r w:rsidRPr="003A45A5">
        <w:rPr>
          <w:rFonts w:ascii="Arial" w:hAnsi="Arial" w:cs="Arial"/>
          <w:sz w:val="24"/>
          <w:szCs w:val="24"/>
          <w:lang w:val="ro-RO" w:eastAsia="en-GB"/>
        </w:rPr>
        <w:t xml:space="preserve">  </w:t>
      </w:r>
    </w:p>
    <w:p w14:paraId="7E8F4076" w14:textId="77777777" w:rsidR="00687A1B" w:rsidRPr="003A45A5" w:rsidRDefault="00687A1B" w:rsidP="00687A1B">
      <w:pPr>
        <w:spacing w:after="0" w:line="240" w:lineRule="auto"/>
        <w:ind w:firstLine="708"/>
        <w:jc w:val="both"/>
        <w:rPr>
          <w:rFonts w:ascii="Arial" w:hAnsi="Arial" w:cs="Arial"/>
          <w:sz w:val="24"/>
          <w:szCs w:val="24"/>
          <w:lang w:val="it-IT"/>
        </w:rPr>
      </w:pPr>
      <w:r w:rsidRPr="003A45A5">
        <w:rPr>
          <w:rFonts w:ascii="Arial" w:hAnsi="Arial" w:cs="Arial"/>
          <w:sz w:val="24"/>
          <w:szCs w:val="24"/>
          <w:lang w:val="ro-RO"/>
        </w:rPr>
        <w:t>c</w:t>
      </w:r>
      <w:r w:rsidRPr="003A45A5">
        <w:rPr>
          <w:rFonts w:ascii="Arial" w:hAnsi="Arial" w:cs="Arial"/>
          <w:sz w:val="24"/>
          <w:szCs w:val="24"/>
          <w:lang w:val="it-IT"/>
        </w:rPr>
        <w:t>) titularul și APM Ilfov au mediatizat în presa locală, cât și pe pagina web atât depunerea solicitării acordului cât și decizia etapei de încadrare;</w:t>
      </w:r>
    </w:p>
    <w:p w14:paraId="58A8F1B1" w14:textId="77777777" w:rsidR="00B37231" w:rsidRPr="003A45A5" w:rsidRDefault="00687A1B" w:rsidP="00FA329C">
      <w:pPr>
        <w:spacing w:after="0" w:line="240" w:lineRule="auto"/>
        <w:ind w:firstLine="708"/>
        <w:jc w:val="both"/>
        <w:rPr>
          <w:rFonts w:ascii="Arial" w:hAnsi="Arial" w:cs="Arial"/>
          <w:sz w:val="24"/>
          <w:szCs w:val="24"/>
          <w:lang w:val="it-IT"/>
        </w:rPr>
      </w:pPr>
      <w:r w:rsidRPr="003A45A5">
        <w:rPr>
          <w:rFonts w:ascii="Arial" w:hAnsi="Arial" w:cs="Arial"/>
          <w:sz w:val="24"/>
          <w:szCs w:val="24"/>
          <w:lang w:val="it-IT"/>
        </w:rPr>
        <w:t>d) lipsa observațiilor din partea publicului interesat;</w:t>
      </w:r>
    </w:p>
    <w:p w14:paraId="644CF2D5" w14:textId="0584C5D3"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b/>
          <w:sz w:val="24"/>
          <w:szCs w:val="24"/>
        </w:rPr>
        <w:t>II. Motivele pe baza c</w:t>
      </w:r>
      <w:r w:rsidR="0009390F">
        <w:rPr>
          <w:rFonts w:ascii="Arial" w:hAnsi="Arial" w:cs="Arial"/>
          <w:b/>
          <w:sz w:val="24"/>
          <w:szCs w:val="24"/>
        </w:rPr>
        <w:t>ă</w:t>
      </w:r>
      <w:r w:rsidRPr="003A45A5">
        <w:rPr>
          <w:rFonts w:ascii="Arial" w:hAnsi="Arial" w:cs="Arial"/>
          <w:b/>
          <w:sz w:val="24"/>
          <w:szCs w:val="24"/>
        </w:rPr>
        <w:t>rora s-a stabilit neefectuarea evalu</w:t>
      </w:r>
      <w:r w:rsidR="0009390F">
        <w:rPr>
          <w:rFonts w:ascii="Arial" w:hAnsi="Arial" w:cs="Arial"/>
          <w:b/>
          <w:sz w:val="24"/>
          <w:szCs w:val="24"/>
        </w:rPr>
        <w:t>ă</w:t>
      </w:r>
      <w:r w:rsidRPr="003A45A5">
        <w:rPr>
          <w:rFonts w:ascii="Arial" w:hAnsi="Arial" w:cs="Arial"/>
          <w:b/>
          <w:sz w:val="24"/>
          <w:szCs w:val="24"/>
        </w:rPr>
        <w:t>rii adecvate sunt următoarele:</w:t>
      </w:r>
    </w:p>
    <w:p w14:paraId="770CC5EB" w14:textId="77777777" w:rsidR="00687A1B" w:rsidRPr="003A45A5" w:rsidRDefault="00687A1B" w:rsidP="00687A1B">
      <w:pPr>
        <w:shd w:val="clear" w:color="auto" w:fill="FFFFFF"/>
        <w:spacing w:after="0" w:line="240" w:lineRule="auto"/>
        <w:jc w:val="both"/>
        <w:rPr>
          <w:rFonts w:ascii="Arial" w:hAnsi="Arial" w:cs="Arial"/>
          <w:sz w:val="24"/>
          <w:szCs w:val="24"/>
          <w:lang w:val="ro-RO" w:eastAsia="ro-RO"/>
        </w:rPr>
      </w:pPr>
      <w:r w:rsidRPr="003A45A5">
        <w:rPr>
          <w:rFonts w:ascii="Arial" w:hAnsi="Arial" w:cs="Arial"/>
          <w:sz w:val="24"/>
          <w:szCs w:val="24"/>
          <w:lang w:val="ro-RO" w:eastAsia="ro-RO"/>
        </w:rPr>
        <w:t xml:space="preserve">  Proiectul propus nu intră sub incidența </w:t>
      </w:r>
      <w:hyperlink r:id="rId12" w:anchor="p-48878121" w:tgtFrame="_blank" w:history="1">
        <w:r w:rsidRPr="003A45A5">
          <w:rPr>
            <w:rFonts w:ascii="Arial" w:hAnsi="Arial" w:cs="Arial"/>
            <w:sz w:val="24"/>
            <w:szCs w:val="24"/>
            <w:u w:val="single"/>
            <w:lang w:val="ro-RO" w:eastAsia="ro-RO"/>
          </w:rPr>
          <w:t>art. 28</w:t>
        </w:r>
      </w:hyperlink>
      <w:r w:rsidRPr="003A45A5">
        <w:rPr>
          <w:rFonts w:ascii="Arial" w:hAnsi="Arial" w:cs="Arial"/>
          <w:sz w:val="24"/>
          <w:szCs w:val="24"/>
          <w:lang w:val="ro-RO" w:eastAsia="ro-RO"/>
        </w:rPr>
        <w:t xml:space="preserve"> din Ordonanța de urgență a Guvernului </w:t>
      </w:r>
    </w:p>
    <w:p w14:paraId="4011C1D5" w14:textId="3F437458" w:rsidR="005B4823" w:rsidRPr="00B9656F" w:rsidRDefault="00687A1B" w:rsidP="005B4823">
      <w:pPr>
        <w:shd w:val="clear" w:color="auto" w:fill="FFFFFF"/>
        <w:jc w:val="both"/>
        <w:rPr>
          <w:rFonts w:ascii="Arial" w:hAnsi="Arial" w:cs="Arial"/>
          <w:sz w:val="24"/>
          <w:szCs w:val="24"/>
          <w:lang w:val="ro-RO" w:eastAsia="ro-RO"/>
        </w:rPr>
      </w:pPr>
      <w:r w:rsidRPr="003A45A5">
        <w:rPr>
          <w:rFonts w:ascii="Arial" w:hAnsi="Arial" w:cs="Arial"/>
          <w:sz w:val="24"/>
          <w:szCs w:val="24"/>
          <w:lang w:val="ro-RO" w:eastAsia="ro-RO"/>
        </w:rPr>
        <w:t>nr. 57/2007 privind regimul ariilor naturale protejate, conservarea habitatelor naturale, a florei și faunei sălbatice, aprobată cu modificări și completări prin Legea </w:t>
      </w:r>
      <w:hyperlink r:id="rId13" w:tgtFrame="_blank" w:history="1">
        <w:r w:rsidRPr="003A45A5">
          <w:rPr>
            <w:rFonts w:ascii="Arial" w:hAnsi="Arial" w:cs="Arial"/>
            <w:sz w:val="24"/>
            <w:szCs w:val="24"/>
            <w:u w:val="single"/>
            <w:lang w:val="ro-RO" w:eastAsia="ro-RO"/>
          </w:rPr>
          <w:t>nr. 49/2011</w:t>
        </w:r>
      </w:hyperlink>
      <w:r w:rsidRPr="003A45A5">
        <w:rPr>
          <w:rFonts w:ascii="Arial" w:hAnsi="Arial" w:cs="Arial"/>
          <w:sz w:val="24"/>
          <w:szCs w:val="24"/>
          <w:lang w:val="ro-RO" w:eastAsia="ro-RO"/>
        </w:rPr>
        <w:t xml:space="preserve">, cu modificările și completările ulterioare, conform </w:t>
      </w:r>
      <w:r w:rsidR="00D64761" w:rsidRPr="003A45A5">
        <w:rPr>
          <w:rFonts w:ascii="Arial" w:hAnsi="Arial" w:cs="Arial"/>
          <w:sz w:val="24"/>
          <w:szCs w:val="24"/>
        </w:rPr>
        <w:t xml:space="preserve">coordonatelor Stereo </w:t>
      </w:r>
      <w:r w:rsidR="005B4823" w:rsidRPr="003A45A5">
        <w:rPr>
          <w:rFonts w:ascii="Arial" w:hAnsi="Arial" w:cs="Arial"/>
          <w:sz w:val="24"/>
          <w:szCs w:val="24"/>
        </w:rPr>
        <w:t xml:space="preserve">1790 </w:t>
      </w:r>
      <w:r w:rsidR="005B4823" w:rsidRPr="00B9656F">
        <w:rPr>
          <w:rFonts w:ascii="Arial" w:hAnsi="Arial" w:cs="Arial"/>
          <w:sz w:val="24"/>
          <w:szCs w:val="24"/>
        </w:rPr>
        <w:t xml:space="preserve">prezentate </w:t>
      </w:r>
      <w:r w:rsidR="0009390F" w:rsidRPr="00B9656F">
        <w:rPr>
          <w:rFonts w:ascii="Arial" w:hAnsi="Arial" w:cs="Arial"/>
          <w:sz w:val="24"/>
          <w:szCs w:val="24"/>
        </w:rPr>
        <w:t>î</w:t>
      </w:r>
      <w:r w:rsidR="005B4823" w:rsidRPr="00B9656F">
        <w:rPr>
          <w:rFonts w:ascii="Arial" w:hAnsi="Arial" w:cs="Arial"/>
          <w:sz w:val="24"/>
          <w:szCs w:val="24"/>
        </w:rPr>
        <w:t xml:space="preserve">n documentatie </w:t>
      </w:r>
      <w:r w:rsidR="005B4823" w:rsidRPr="00B9656F">
        <w:rPr>
          <w:rFonts w:ascii="Arial" w:hAnsi="Arial" w:cs="Arial"/>
          <w:sz w:val="24"/>
          <w:szCs w:val="24"/>
          <w:lang w:val="ro-RO" w:eastAsia="ro-RO"/>
        </w:rPr>
        <w:t xml:space="preserve">conform </w:t>
      </w:r>
      <w:r w:rsidR="005B4823" w:rsidRPr="00B9656F">
        <w:rPr>
          <w:rFonts w:ascii="Arial" w:hAnsi="Arial" w:cs="Arial"/>
          <w:sz w:val="24"/>
          <w:szCs w:val="24"/>
        </w:rPr>
        <w:t xml:space="preserve">punctului de vedere </w:t>
      </w:r>
      <w:r w:rsidR="00CA5AB5" w:rsidRPr="00B9656F">
        <w:rPr>
          <w:rFonts w:ascii="Arial" w:hAnsi="Arial" w:cs="Arial"/>
          <w:sz w:val="24"/>
          <w:szCs w:val="24"/>
        </w:rPr>
        <w:t>re</w:t>
      </w:r>
      <w:r w:rsidR="005B4823" w:rsidRPr="00B9656F">
        <w:rPr>
          <w:rFonts w:ascii="Arial" w:hAnsi="Arial" w:cs="Arial"/>
          <w:sz w:val="24"/>
          <w:szCs w:val="24"/>
        </w:rPr>
        <w:t xml:space="preserve">transmis pe e-mail în data de </w:t>
      </w:r>
      <w:r w:rsidR="00B9656F" w:rsidRPr="00B9656F">
        <w:rPr>
          <w:rFonts w:ascii="Arial" w:hAnsi="Arial" w:cs="Arial"/>
          <w:sz w:val="24"/>
          <w:szCs w:val="24"/>
        </w:rPr>
        <w:t>03.10.2022</w:t>
      </w:r>
      <w:r w:rsidR="005B4823" w:rsidRPr="00B9656F">
        <w:rPr>
          <w:rFonts w:ascii="Arial" w:hAnsi="Arial" w:cs="Arial"/>
          <w:sz w:val="24"/>
          <w:szCs w:val="24"/>
        </w:rPr>
        <w:t xml:space="preserve">, ora </w:t>
      </w:r>
      <w:r w:rsidR="00B9656F" w:rsidRPr="00B9656F">
        <w:rPr>
          <w:rFonts w:ascii="Arial" w:hAnsi="Arial" w:cs="Arial"/>
          <w:sz w:val="24"/>
          <w:szCs w:val="24"/>
        </w:rPr>
        <w:t>10:37</w:t>
      </w:r>
      <w:r w:rsidR="005B4823" w:rsidRPr="00B9656F">
        <w:rPr>
          <w:rFonts w:ascii="Arial" w:hAnsi="Arial" w:cs="Arial"/>
          <w:sz w:val="24"/>
          <w:szCs w:val="24"/>
        </w:rPr>
        <w:t xml:space="preserve"> de către ANANP ST București-Ilfov în care se menționează: ” …. </w:t>
      </w:r>
      <w:r w:rsidR="005B4823" w:rsidRPr="00B9656F">
        <w:rPr>
          <w:rFonts w:ascii="Arial" w:hAnsi="Arial" w:cs="Arial"/>
          <w:i/>
          <w:sz w:val="24"/>
          <w:szCs w:val="24"/>
        </w:rPr>
        <w:t>vă informăm că după studierea documentației depuse se constată că proiectul mai sus menționat nu este amplasat în nicio arie naturală protejată din regiunea Bucuresti-Ilfov sau în proximitatea acesteia, prin urmare nu intră sub incidența prevederilor art.28 și 281 din Ordonanța de urgență a Guvernului nr. 57/2007, aprobată cu modificări și completări prin Legea nr. 49/2011, cu modificările și completările ulterioare”</w:t>
      </w:r>
    </w:p>
    <w:p w14:paraId="0445CCCB" w14:textId="77777777" w:rsidR="005B4823" w:rsidRPr="003A45A5" w:rsidRDefault="005B4823" w:rsidP="005B4823">
      <w:pPr>
        <w:spacing w:after="0" w:line="240" w:lineRule="auto"/>
        <w:jc w:val="both"/>
        <w:rPr>
          <w:rFonts w:ascii="Arial" w:eastAsia="Times New Roman" w:hAnsi="Arial" w:cs="Arial"/>
          <w:b/>
          <w:sz w:val="24"/>
          <w:szCs w:val="24"/>
          <w:lang w:eastAsia="ro-RO"/>
        </w:rPr>
      </w:pPr>
      <w:r w:rsidRPr="003A45A5">
        <w:rPr>
          <w:rFonts w:ascii="Arial" w:eastAsia="Times New Roman" w:hAnsi="Arial" w:cs="Arial"/>
          <w:b/>
          <w:bCs/>
          <w:sz w:val="24"/>
          <w:szCs w:val="24"/>
          <w:lang w:eastAsia="ro-RO"/>
        </w:rPr>
        <w:lastRenderedPageBreak/>
        <w:t>III.</w:t>
      </w:r>
      <w:r w:rsidRPr="003A45A5">
        <w:rPr>
          <w:rFonts w:ascii="Arial" w:eastAsia="Times New Roman" w:hAnsi="Arial" w:cs="Arial"/>
          <w:b/>
          <w:sz w:val="24"/>
          <w:szCs w:val="24"/>
          <w:lang w:eastAsia="ro-RO"/>
        </w:rPr>
        <w:t xml:space="preserve"> Motivele pe baza cărora s-a stabilit neefectuarea evaluării impactului asupra corpurilor de apă: </w:t>
      </w:r>
    </w:p>
    <w:p w14:paraId="04CE3502" w14:textId="6C839796" w:rsidR="005B4823" w:rsidRPr="00073D1C" w:rsidRDefault="000B61DA" w:rsidP="005B4823">
      <w:pPr>
        <w:spacing w:after="0" w:line="240" w:lineRule="auto"/>
        <w:ind w:firstLine="360"/>
        <w:jc w:val="both"/>
        <w:rPr>
          <w:rFonts w:ascii="Arial" w:eastAsia="Times New Roman" w:hAnsi="Arial" w:cs="Arial"/>
          <w:sz w:val="24"/>
          <w:szCs w:val="24"/>
          <w:lang w:eastAsia="ro-RO"/>
        </w:rPr>
      </w:pPr>
      <w:r w:rsidRPr="00073D1C">
        <w:rPr>
          <w:rFonts w:ascii="Arial" w:eastAsia="Times New Roman" w:hAnsi="Arial" w:cs="Arial"/>
          <w:sz w:val="24"/>
          <w:szCs w:val="24"/>
          <w:lang w:eastAsia="ro-RO"/>
        </w:rPr>
        <w:t>Î</w:t>
      </w:r>
      <w:r w:rsidR="005B4823" w:rsidRPr="00073D1C">
        <w:rPr>
          <w:rFonts w:ascii="Arial" w:eastAsia="Times New Roman" w:hAnsi="Arial" w:cs="Arial"/>
          <w:sz w:val="24"/>
          <w:szCs w:val="24"/>
          <w:lang w:eastAsia="ro-RO"/>
        </w:rPr>
        <w:t>n conformitate</w:t>
      </w:r>
      <w:r w:rsidR="005B4823" w:rsidRPr="00073D1C">
        <w:rPr>
          <w:rFonts w:ascii="Arial" w:eastAsia="Times New Roman" w:hAnsi="Arial" w:cs="Arial"/>
          <w:b/>
          <w:sz w:val="24"/>
          <w:szCs w:val="24"/>
          <w:lang w:eastAsia="ro-RO"/>
        </w:rPr>
        <w:t xml:space="preserve"> </w:t>
      </w:r>
      <w:r w:rsidR="005B4823" w:rsidRPr="00073D1C">
        <w:rPr>
          <w:rFonts w:ascii="Arial" w:eastAsia="Times New Roman" w:hAnsi="Arial" w:cs="Arial"/>
          <w:sz w:val="24"/>
          <w:szCs w:val="24"/>
          <w:lang w:eastAsia="ro-RO"/>
        </w:rPr>
        <w:t>cu</w:t>
      </w:r>
      <w:r w:rsidR="005B4823" w:rsidRPr="00073D1C">
        <w:rPr>
          <w:rFonts w:ascii="Arial" w:eastAsia="Times New Roman" w:hAnsi="Arial" w:cs="Arial"/>
          <w:b/>
          <w:sz w:val="24"/>
          <w:szCs w:val="24"/>
          <w:lang w:eastAsia="ro-RO"/>
        </w:rPr>
        <w:t xml:space="preserve"> </w:t>
      </w:r>
      <w:r w:rsidR="00B9656F" w:rsidRPr="00073D1C">
        <w:rPr>
          <w:rFonts w:ascii="Arial" w:eastAsia="Times New Roman" w:hAnsi="Arial" w:cs="Arial"/>
          <w:sz w:val="24"/>
          <w:szCs w:val="24"/>
          <w:lang w:eastAsia="ro-RO"/>
        </w:rPr>
        <w:t>adresa nr</w:t>
      </w:r>
      <w:r w:rsidR="00E6260C" w:rsidRPr="00073D1C">
        <w:rPr>
          <w:rFonts w:ascii="Arial" w:eastAsia="Times New Roman" w:hAnsi="Arial" w:cs="Arial"/>
          <w:sz w:val="24"/>
          <w:szCs w:val="24"/>
          <w:lang w:eastAsia="ro-RO"/>
        </w:rPr>
        <w:t xml:space="preserve"> </w:t>
      </w:r>
      <w:r w:rsidR="00B9656F" w:rsidRPr="00073D1C">
        <w:rPr>
          <w:rFonts w:ascii="Arial" w:eastAsia="Times New Roman" w:hAnsi="Arial" w:cs="Arial"/>
          <w:sz w:val="24"/>
          <w:szCs w:val="24"/>
          <w:lang w:eastAsia="ro-RO"/>
        </w:rPr>
        <w:t>14008/05.12.2022</w:t>
      </w:r>
      <w:r w:rsidR="00E6260C" w:rsidRPr="00073D1C">
        <w:rPr>
          <w:rFonts w:ascii="Arial" w:eastAsia="Times New Roman" w:hAnsi="Arial" w:cs="Arial"/>
          <w:sz w:val="24"/>
          <w:szCs w:val="24"/>
          <w:lang w:eastAsia="ro-RO"/>
        </w:rPr>
        <w:t xml:space="preserve"> </w:t>
      </w:r>
      <w:r w:rsidR="00B9656F" w:rsidRPr="00073D1C">
        <w:rPr>
          <w:rFonts w:ascii="Arial" w:eastAsia="Times New Roman" w:hAnsi="Arial" w:cs="Arial"/>
          <w:sz w:val="24"/>
          <w:szCs w:val="24"/>
          <w:lang w:eastAsia="ro-RO"/>
        </w:rPr>
        <w:t>emisa de</w:t>
      </w:r>
      <w:r w:rsidRPr="00073D1C">
        <w:rPr>
          <w:rFonts w:ascii="Arial" w:eastAsia="Times New Roman" w:hAnsi="Arial" w:cs="Arial"/>
          <w:sz w:val="24"/>
          <w:szCs w:val="24"/>
          <w:lang w:eastAsia="ro-RO"/>
        </w:rPr>
        <w:t xml:space="preserve"> </w:t>
      </w:r>
      <w:r w:rsidR="00B9656F" w:rsidRPr="00073D1C">
        <w:rPr>
          <w:rFonts w:ascii="Arial" w:eastAsia="Times New Roman" w:hAnsi="Arial" w:cs="Arial"/>
          <w:sz w:val="24"/>
          <w:szCs w:val="24"/>
          <w:lang w:eastAsia="ro-RO"/>
        </w:rPr>
        <w:t>AN Apele Romane</w:t>
      </w:r>
      <w:r w:rsidR="00E6260C" w:rsidRPr="00073D1C">
        <w:rPr>
          <w:rFonts w:ascii="Arial" w:eastAsia="Times New Roman" w:hAnsi="Arial" w:cs="Arial"/>
          <w:sz w:val="24"/>
          <w:szCs w:val="24"/>
          <w:lang w:eastAsia="ro-RO"/>
        </w:rPr>
        <w:t xml:space="preserve"> </w:t>
      </w:r>
      <w:r w:rsidRPr="00073D1C">
        <w:rPr>
          <w:rFonts w:ascii="Arial" w:eastAsia="Times New Roman" w:hAnsi="Arial" w:cs="Arial"/>
          <w:sz w:val="24"/>
          <w:szCs w:val="24"/>
          <w:lang w:eastAsia="ro-RO"/>
        </w:rPr>
        <w:t>a</w:t>
      </w:r>
      <w:r w:rsidR="005B4823" w:rsidRPr="00073D1C">
        <w:rPr>
          <w:rFonts w:ascii="Arial" w:eastAsia="Times New Roman" w:hAnsi="Arial" w:cs="Arial"/>
          <w:sz w:val="24"/>
          <w:szCs w:val="24"/>
          <w:lang w:eastAsia="ro-RO"/>
        </w:rPr>
        <w:t xml:space="preserve"> Sistemul</w:t>
      </w:r>
      <w:r w:rsidRPr="00073D1C">
        <w:rPr>
          <w:rFonts w:ascii="Arial" w:eastAsia="Times New Roman" w:hAnsi="Arial" w:cs="Arial"/>
          <w:sz w:val="24"/>
          <w:szCs w:val="24"/>
          <w:lang w:eastAsia="ro-RO"/>
        </w:rPr>
        <w:t>ui</w:t>
      </w:r>
      <w:r w:rsidR="005B4823" w:rsidRPr="00073D1C">
        <w:rPr>
          <w:rFonts w:ascii="Arial" w:eastAsia="Times New Roman" w:hAnsi="Arial" w:cs="Arial"/>
          <w:sz w:val="24"/>
          <w:szCs w:val="24"/>
          <w:lang w:eastAsia="ro-RO"/>
        </w:rPr>
        <w:t xml:space="preserve"> de Gospo</w:t>
      </w:r>
      <w:r w:rsidR="00235092" w:rsidRPr="00073D1C">
        <w:rPr>
          <w:rFonts w:ascii="Arial" w:eastAsia="Times New Roman" w:hAnsi="Arial" w:cs="Arial"/>
          <w:sz w:val="24"/>
          <w:szCs w:val="24"/>
          <w:lang w:eastAsia="ro-RO"/>
        </w:rPr>
        <w:t>d</w:t>
      </w:r>
      <w:r w:rsidRPr="00073D1C">
        <w:rPr>
          <w:rFonts w:ascii="Arial" w:eastAsia="Times New Roman" w:hAnsi="Arial" w:cs="Arial"/>
          <w:sz w:val="24"/>
          <w:szCs w:val="24"/>
          <w:lang w:eastAsia="ro-RO"/>
        </w:rPr>
        <w:t>ă</w:t>
      </w:r>
      <w:r w:rsidR="00235092" w:rsidRPr="00073D1C">
        <w:rPr>
          <w:rFonts w:ascii="Arial" w:eastAsia="Times New Roman" w:hAnsi="Arial" w:cs="Arial"/>
          <w:sz w:val="24"/>
          <w:szCs w:val="24"/>
          <w:lang w:eastAsia="ro-RO"/>
        </w:rPr>
        <w:t>rire a apelor Ilfov</w:t>
      </w:r>
      <w:r w:rsidRPr="00073D1C">
        <w:rPr>
          <w:rFonts w:ascii="Arial" w:eastAsia="Times New Roman" w:hAnsi="Arial" w:cs="Arial"/>
          <w:sz w:val="24"/>
          <w:szCs w:val="24"/>
          <w:lang w:eastAsia="ro-RO"/>
        </w:rPr>
        <w:t xml:space="preserve"> </w:t>
      </w:r>
      <w:r w:rsidR="00235092" w:rsidRPr="00073D1C">
        <w:rPr>
          <w:rFonts w:ascii="Arial" w:eastAsia="Times New Roman" w:hAnsi="Arial" w:cs="Arial"/>
          <w:sz w:val="24"/>
          <w:szCs w:val="24"/>
          <w:lang w:eastAsia="ro-RO"/>
        </w:rPr>
        <w:t>-</w:t>
      </w:r>
      <w:r w:rsidRPr="00073D1C">
        <w:rPr>
          <w:rFonts w:ascii="Arial" w:eastAsia="Times New Roman" w:hAnsi="Arial" w:cs="Arial"/>
          <w:sz w:val="24"/>
          <w:szCs w:val="24"/>
          <w:lang w:eastAsia="ro-RO"/>
        </w:rPr>
        <w:t xml:space="preserve"> </w:t>
      </w:r>
      <w:r w:rsidR="00235092" w:rsidRPr="00073D1C">
        <w:rPr>
          <w:rFonts w:ascii="Arial" w:eastAsia="Times New Roman" w:hAnsi="Arial" w:cs="Arial"/>
          <w:sz w:val="24"/>
          <w:szCs w:val="24"/>
          <w:lang w:eastAsia="ro-RO"/>
        </w:rPr>
        <w:t>Bucure</w:t>
      </w:r>
      <w:r w:rsidRPr="00073D1C">
        <w:rPr>
          <w:rFonts w:ascii="Arial" w:eastAsia="Times New Roman" w:hAnsi="Arial" w:cs="Arial"/>
          <w:sz w:val="24"/>
          <w:szCs w:val="24"/>
          <w:lang w:eastAsia="ro-RO"/>
        </w:rPr>
        <w:t>ș</w:t>
      </w:r>
      <w:r w:rsidR="00235092" w:rsidRPr="00073D1C">
        <w:rPr>
          <w:rFonts w:ascii="Arial" w:eastAsia="Times New Roman" w:hAnsi="Arial" w:cs="Arial"/>
          <w:sz w:val="24"/>
          <w:szCs w:val="24"/>
          <w:lang w:eastAsia="ro-RO"/>
        </w:rPr>
        <w:t>ti</w:t>
      </w:r>
    </w:p>
    <w:p w14:paraId="75D4361C" w14:textId="77777777" w:rsidR="00687A1B" w:rsidRPr="003A45A5" w:rsidRDefault="005B4823" w:rsidP="00687A1B">
      <w:pPr>
        <w:numPr>
          <w:ilvl w:val="0"/>
          <w:numId w:val="44"/>
        </w:numPr>
        <w:spacing w:after="0" w:line="240" w:lineRule="auto"/>
        <w:jc w:val="both"/>
        <w:rPr>
          <w:rFonts w:ascii="Arial" w:eastAsia="Times New Roman" w:hAnsi="Arial" w:cs="Arial"/>
          <w:sz w:val="24"/>
          <w:szCs w:val="24"/>
          <w:lang w:eastAsia="ro-RO"/>
        </w:rPr>
      </w:pPr>
      <w:r w:rsidRPr="003A45A5">
        <w:rPr>
          <w:rFonts w:ascii="Arial" w:eastAsia="Times New Roman" w:hAnsi="Arial" w:cs="Arial"/>
          <w:b/>
          <w:i/>
          <w:sz w:val="24"/>
          <w:szCs w:val="24"/>
          <w:lang w:eastAsia="ro-RO"/>
        </w:rPr>
        <w:t xml:space="preserve">Proiectul propus nu se supune SEICA </w:t>
      </w:r>
    </w:p>
    <w:p w14:paraId="692CCCB3" w14:textId="77777777" w:rsidR="005B4823" w:rsidRPr="003A45A5" w:rsidRDefault="005B4823" w:rsidP="00724973">
      <w:pPr>
        <w:spacing w:after="0" w:line="240" w:lineRule="auto"/>
        <w:jc w:val="both"/>
        <w:rPr>
          <w:rFonts w:ascii="Arial" w:eastAsia="Times New Roman" w:hAnsi="Arial" w:cs="Arial"/>
          <w:sz w:val="24"/>
          <w:szCs w:val="24"/>
          <w:lang w:eastAsia="ro-RO"/>
        </w:rPr>
      </w:pPr>
    </w:p>
    <w:p w14:paraId="76B5EB08" w14:textId="77777777" w:rsidR="00687A1B" w:rsidRPr="003A45A5" w:rsidRDefault="00687A1B" w:rsidP="00687A1B">
      <w:pPr>
        <w:spacing w:after="0" w:line="240" w:lineRule="auto"/>
        <w:rPr>
          <w:rFonts w:ascii="Arial" w:hAnsi="Arial" w:cs="Arial"/>
          <w:b/>
          <w:sz w:val="24"/>
          <w:szCs w:val="24"/>
          <w:lang w:val="it-IT"/>
        </w:rPr>
      </w:pPr>
      <w:r w:rsidRPr="003A45A5">
        <w:rPr>
          <w:rFonts w:ascii="Arial" w:hAnsi="Arial" w:cs="Arial"/>
          <w:b/>
          <w:sz w:val="24"/>
          <w:szCs w:val="24"/>
          <w:lang w:val="it-IT"/>
        </w:rPr>
        <w:t>1. Caracteristicile proiectului:</w:t>
      </w:r>
    </w:p>
    <w:p w14:paraId="3C068359" w14:textId="77777777" w:rsidR="00687A1B" w:rsidRPr="003A45A5" w:rsidRDefault="00687A1B" w:rsidP="00687A1B">
      <w:pPr>
        <w:spacing w:after="0" w:line="240" w:lineRule="auto"/>
        <w:rPr>
          <w:rFonts w:ascii="Arial" w:hAnsi="Arial" w:cs="Arial"/>
          <w:i/>
          <w:sz w:val="24"/>
          <w:szCs w:val="24"/>
          <w:lang w:val="it-IT"/>
        </w:rPr>
      </w:pPr>
      <w:r w:rsidRPr="003A45A5">
        <w:rPr>
          <w:rFonts w:ascii="Arial" w:hAnsi="Arial" w:cs="Arial"/>
          <w:i/>
          <w:sz w:val="24"/>
          <w:szCs w:val="24"/>
          <w:lang w:val="it-IT"/>
        </w:rPr>
        <w:t xml:space="preserve">1.1. Descrierea proiectului: </w:t>
      </w:r>
    </w:p>
    <w:p w14:paraId="60E9C778" w14:textId="37B56129" w:rsidR="0002149A" w:rsidRDefault="00E6260C" w:rsidP="009E16A7">
      <w:pPr>
        <w:tabs>
          <w:tab w:val="left" w:pos="240"/>
        </w:tabs>
        <w:autoSpaceDE w:val="0"/>
        <w:autoSpaceDN w:val="0"/>
        <w:adjustRightInd w:val="0"/>
        <w:spacing w:after="0"/>
        <w:jc w:val="both"/>
        <w:rPr>
          <w:rFonts w:ascii="Arial" w:hAnsi="Arial" w:cs="Arial"/>
          <w:sz w:val="24"/>
          <w:szCs w:val="24"/>
        </w:rPr>
      </w:pPr>
      <w:r w:rsidRPr="00E6260C">
        <w:rPr>
          <w:rFonts w:ascii="Arial" w:hAnsi="Arial" w:cs="Arial"/>
          <w:sz w:val="24"/>
          <w:szCs w:val="24"/>
        </w:rPr>
        <w:t>Terenu</w:t>
      </w:r>
      <w:r w:rsidR="00BD6FCB">
        <w:rPr>
          <w:rFonts w:ascii="Arial" w:hAnsi="Arial" w:cs="Arial"/>
          <w:sz w:val="24"/>
          <w:szCs w:val="24"/>
        </w:rPr>
        <w:t>ri</w:t>
      </w:r>
      <w:r w:rsidRPr="00E6260C">
        <w:rPr>
          <w:rFonts w:ascii="Arial" w:hAnsi="Arial" w:cs="Arial"/>
          <w:sz w:val="24"/>
          <w:szCs w:val="24"/>
        </w:rPr>
        <w:t>l</w:t>
      </w:r>
      <w:r w:rsidR="00BD6FCB">
        <w:rPr>
          <w:rFonts w:ascii="Arial" w:hAnsi="Arial" w:cs="Arial"/>
          <w:sz w:val="24"/>
          <w:szCs w:val="24"/>
        </w:rPr>
        <w:t>e</w:t>
      </w:r>
      <w:r w:rsidRPr="00E6260C">
        <w:rPr>
          <w:rFonts w:ascii="Arial" w:hAnsi="Arial" w:cs="Arial"/>
          <w:sz w:val="24"/>
          <w:szCs w:val="24"/>
        </w:rPr>
        <w:t xml:space="preserve"> </w:t>
      </w:r>
      <w:r w:rsidR="00BD6FCB">
        <w:rPr>
          <w:rFonts w:ascii="Arial" w:hAnsi="Arial" w:cs="Arial"/>
          <w:sz w:val="24"/>
          <w:szCs w:val="24"/>
        </w:rPr>
        <w:t>în suprafață de 45.262,00 mp sunt</w:t>
      </w:r>
      <w:r w:rsidRPr="00E6260C">
        <w:rPr>
          <w:rFonts w:ascii="Arial" w:hAnsi="Arial" w:cs="Arial"/>
          <w:sz w:val="24"/>
          <w:szCs w:val="24"/>
        </w:rPr>
        <w:t xml:space="preserve"> situat</w:t>
      </w:r>
      <w:r w:rsidR="00BD6FCB">
        <w:rPr>
          <w:rFonts w:ascii="Arial" w:hAnsi="Arial" w:cs="Arial"/>
          <w:sz w:val="24"/>
          <w:szCs w:val="24"/>
        </w:rPr>
        <w:t>e</w:t>
      </w:r>
      <w:r w:rsidRPr="00E6260C">
        <w:rPr>
          <w:rFonts w:ascii="Arial" w:hAnsi="Arial" w:cs="Arial"/>
          <w:sz w:val="24"/>
          <w:szCs w:val="24"/>
        </w:rPr>
        <w:t xml:space="preserve"> </w:t>
      </w:r>
      <w:r w:rsidR="000B61DA">
        <w:rPr>
          <w:rFonts w:ascii="Arial" w:hAnsi="Arial" w:cs="Arial"/>
          <w:sz w:val="24"/>
          <w:szCs w:val="24"/>
        </w:rPr>
        <w:t>î</w:t>
      </w:r>
      <w:r w:rsidRPr="00E6260C">
        <w:rPr>
          <w:rFonts w:ascii="Arial" w:hAnsi="Arial" w:cs="Arial"/>
          <w:sz w:val="24"/>
          <w:szCs w:val="24"/>
        </w:rPr>
        <w:t xml:space="preserve">n intravilanul comunei </w:t>
      </w:r>
      <w:r w:rsidR="000B61DA">
        <w:rPr>
          <w:rFonts w:ascii="Arial" w:hAnsi="Arial" w:cs="Arial"/>
          <w:sz w:val="24"/>
          <w:szCs w:val="24"/>
        </w:rPr>
        <w:t>Cernica</w:t>
      </w:r>
      <w:r w:rsidR="00BD6FCB">
        <w:rPr>
          <w:rFonts w:ascii="Arial" w:hAnsi="Arial" w:cs="Arial"/>
          <w:sz w:val="24"/>
          <w:szCs w:val="24"/>
        </w:rPr>
        <w:t>.</w:t>
      </w:r>
    </w:p>
    <w:p w14:paraId="03963425" w14:textId="34A1ABA0" w:rsidR="00E6260C" w:rsidRPr="00BD6FCB" w:rsidRDefault="009C357C" w:rsidP="009E16A7">
      <w:pPr>
        <w:tabs>
          <w:tab w:val="left" w:pos="240"/>
        </w:tabs>
        <w:autoSpaceDE w:val="0"/>
        <w:autoSpaceDN w:val="0"/>
        <w:adjustRightInd w:val="0"/>
        <w:spacing w:after="0"/>
        <w:jc w:val="both"/>
        <w:rPr>
          <w:rFonts w:ascii="Arial" w:hAnsi="Arial" w:cs="Arial"/>
          <w:sz w:val="24"/>
          <w:szCs w:val="24"/>
        </w:rPr>
      </w:pPr>
      <w:r>
        <w:rPr>
          <w:rFonts w:ascii="Arial" w:hAnsi="Arial" w:cs="Arial"/>
          <w:sz w:val="24"/>
          <w:szCs w:val="24"/>
        </w:rPr>
        <w:t>Î</w:t>
      </w:r>
      <w:r w:rsidR="00E6260C" w:rsidRPr="00E6260C">
        <w:rPr>
          <w:rFonts w:ascii="Arial" w:hAnsi="Arial" w:cs="Arial"/>
          <w:sz w:val="24"/>
          <w:szCs w:val="24"/>
        </w:rPr>
        <w:t xml:space="preserve">n conformitate cu </w:t>
      </w:r>
      <w:r w:rsidR="00BD6FCB">
        <w:rPr>
          <w:rFonts w:ascii="Arial" w:hAnsi="Arial" w:cs="Arial"/>
          <w:sz w:val="24"/>
          <w:szCs w:val="24"/>
        </w:rPr>
        <w:t>Documentația de urbanism nr. 9 faza</w:t>
      </w:r>
      <w:r w:rsidR="00E6260C" w:rsidRPr="00E6260C">
        <w:rPr>
          <w:rFonts w:ascii="Arial" w:hAnsi="Arial" w:cs="Arial"/>
          <w:sz w:val="24"/>
          <w:szCs w:val="24"/>
        </w:rPr>
        <w:t xml:space="preserve"> PUG </w:t>
      </w:r>
      <w:r w:rsidR="00BD6FCB">
        <w:rPr>
          <w:rFonts w:ascii="Arial" w:hAnsi="Arial" w:cs="Arial"/>
          <w:sz w:val="24"/>
          <w:szCs w:val="24"/>
        </w:rPr>
        <w:t xml:space="preserve">aprobată prin HCL nr. 10/05.02.2019 </w:t>
      </w:r>
      <w:r w:rsidR="00E6260C" w:rsidRPr="00E6260C">
        <w:rPr>
          <w:rFonts w:ascii="Arial" w:hAnsi="Arial" w:cs="Arial"/>
          <w:sz w:val="24"/>
          <w:szCs w:val="24"/>
        </w:rPr>
        <w:t>al comunei</w:t>
      </w:r>
      <w:r w:rsidR="00BD6FCB">
        <w:rPr>
          <w:rFonts w:ascii="Arial" w:hAnsi="Arial" w:cs="Arial"/>
          <w:sz w:val="24"/>
          <w:szCs w:val="24"/>
        </w:rPr>
        <w:t xml:space="preserve"> Cernica,</w:t>
      </w:r>
      <w:r w:rsidR="00E6260C" w:rsidRPr="00E6260C">
        <w:rPr>
          <w:rFonts w:ascii="Arial" w:hAnsi="Arial" w:cs="Arial"/>
          <w:sz w:val="24"/>
          <w:szCs w:val="24"/>
        </w:rPr>
        <w:t xml:space="preserve"> </w:t>
      </w:r>
      <w:r w:rsidR="00BD6FCB">
        <w:rPr>
          <w:rFonts w:ascii="Arial" w:hAnsi="Arial" w:cs="Arial"/>
          <w:sz w:val="24"/>
          <w:szCs w:val="24"/>
        </w:rPr>
        <w:t>imobilul se află în</w:t>
      </w:r>
      <w:r w:rsidR="00E6260C" w:rsidRPr="00E6260C">
        <w:rPr>
          <w:rFonts w:ascii="Arial" w:hAnsi="Arial" w:cs="Arial"/>
          <w:sz w:val="24"/>
          <w:szCs w:val="24"/>
        </w:rPr>
        <w:t xml:space="preserve"> UTR </w:t>
      </w:r>
      <w:r w:rsidR="00BD6FCB">
        <w:rPr>
          <w:rFonts w:ascii="Arial" w:hAnsi="Arial" w:cs="Arial"/>
          <w:sz w:val="24"/>
          <w:szCs w:val="24"/>
        </w:rPr>
        <w:t>A1</w:t>
      </w:r>
      <w:r w:rsidR="00E6260C" w:rsidRPr="00E6260C">
        <w:rPr>
          <w:rFonts w:ascii="Arial" w:hAnsi="Arial" w:cs="Arial"/>
          <w:sz w:val="24"/>
          <w:szCs w:val="24"/>
        </w:rPr>
        <w:t xml:space="preserve">, </w:t>
      </w:r>
      <w:r w:rsidR="00BD6FCB">
        <w:rPr>
          <w:rFonts w:ascii="Arial" w:hAnsi="Arial" w:cs="Arial"/>
          <w:sz w:val="24"/>
          <w:szCs w:val="24"/>
        </w:rPr>
        <w:t>S</w:t>
      </w:r>
      <w:r w:rsidR="00E6260C" w:rsidRPr="00E6260C">
        <w:rPr>
          <w:rFonts w:ascii="Arial" w:hAnsi="Arial" w:cs="Arial"/>
          <w:sz w:val="24"/>
          <w:szCs w:val="24"/>
        </w:rPr>
        <w:t xml:space="preserve">ubzona </w:t>
      </w:r>
      <w:r w:rsidR="00BD6FCB">
        <w:rPr>
          <w:rFonts w:ascii="Arial" w:hAnsi="Arial" w:cs="Arial"/>
          <w:sz w:val="24"/>
          <w:szCs w:val="24"/>
        </w:rPr>
        <w:t xml:space="preserve">de producție și </w:t>
      </w:r>
      <w:r w:rsidR="00E6260C" w:rsidRPr="00E6260C">
        <w:rPr>
          <w:rFonts w:ascii="Arial" w:hAnsi="Arial" w:cs="Arial"/>
          <w:sz w:val="24"/>
          <w:szCs w:val="24"/>
        </w:rPr>
        <w:t xml:space="preserve">depozitare </w:t>
      </w:r>
      <w:r w:rsidR="00BD6FCB">
        <w:rPr>
          <w:rFonts w:ascii="Arial" w:hAnsi="Arial" w:cs="Arial"/>
          <w:sz w:val="24"/>
          <w:szCs w:val="24"/>
        </w:rPr>
        <w:t xml:space="preserve">POT </w:t>
      </w:r>
      <w:r w:rsidR="00BD6FCB" w:rsidRPr="00BD6FCB">
        <w:rPr>
          <w:rFonts w:ascii="Arial" w:hAnsi="Arial" w:cs="Arial"/>
          <w:sz w:val="24"/>
          <w:szCs w:val="24"/>
        </w:rPr>
        <w:t>maxim</w:t>
      </w:r>
      <w:r w:rsidR="00BD6FCB">
        <w:rPr>
          <w:rFonts w:ascii="Arial" w:hAnsi="Arial" w:cs="Arial"/>
          <w:sz w:val="24"/>
          <w:szCs w:val="24"/>
        </w:rPr>
        <w:t xml:space="preserve"> = 60%, C.U.T. maxim 3,5 ADC/mp teren, H </w:t>
      </w:r>
      <w:r w:rsidR="00BD6FCB" w:rsidRPr="00BD6FCB">
        <w:rPr>
          <w:rFonts w:ascii="Arial" w:hAnsi="Arial" w:cs="Arial"/>
          <w:sz w:val="24"/>
          <w:szCs w:val="24"/>
        </w:rPr>
        <w:t>max</w:t>
      </w:r>
      <w:r w:rsidR="00BD6FCB">
        <w:rPr>
          <w:rFonts w:ascii="Arial" w:hAnsi="Arial" w:cs="Arial"/>
          <w:sz w:val="24"/>
          <w:szCs w:val="24"/>
          <w:vertAlign w:val="subscript"/>
        </w:rPr>
        <w:t xml:space="preserve"> </w:t>
      </w:r>
      <w:r w:rsidR="00BD6FCB">
        <w:rPr>
          <w:rFonts w:ascii="Arial" w:hAnsi="Arial" w:cs="Arial"/>
          <w:sz w:val="24"/>
          <w:szCs w:val="24"/>
        </w:rPr>
        <w:t>= 20 m.</w:t>
      </w:r>
    </w:p>
    <w:p w14:paraId="0B092BA2" w14:textId="0F5B4237" w:rsidR="00A120A4" w:rsidRPr="00D165E9" w:rsidRDefault="00E6260C" w:rsidP="00A120A4">
      <w:pPr>
        <w:pStyle w:val="NoSpacing"/>
        <w:spacing w:line="276" w:lineRule="auto"/>
        <w:ind w:firstLine="720"/>
        <w:jc w:val="both"/>
        <w:rPr>
          <w:rFonts w:ascii="Arial" w:hAnsi="Arial" w:cs="Arial"/>
          <w:sz w:val="24"/>
          <w:szCs w:val="24"/>
          <w:lang w:val="fr-FR"/>
        </w:rPr>
      </w:pPr>
      <w:r w:rsidRPr="00E6260C">
        <w:rPr>
          <w:rFonts w:ascii="Arial" w:hAnsi="Arial" w:cs="Arial"/>
          <w:sz w:val="24"/>
          <w:szCs w:val="24"/>
        </w:rPr>
        <w:t>Se propune</w:t>
      </w:r>
      <w:r w:rsidR="008723B4">
        <w:rPr>
          <w:rFonts w:ascii="Arial" w:hAnsi="Arial" w:cs="Arial"/>
          <w:sz w:val="24"/>
          <w:szCs w:val="24"/>
        </w:rPr>
        <w:t xml:space="preserve"> </w:t>
      </w:r>
      <w:r w:rsidR="008723B4" w:rsidRPr="00B43559">
        <w:rPr>
          <w:rFonts w:ascii="Arial" w:hAnsi="Arial" w:cs="Arial"/>
          <w:sz w:val="24"/>
          <w:szCs w:val="24"/>
          <w:lang w:val="fr-FR"/>
        </w:rPr>
        <w:t>modernizare</w:t>
      </w:r>
      <w:r w:rsidR="008723B4">
        <w:rPr>
          <w:rFonts w:ascii="Arial" w:hAnsi="Arial" w:cs="Arial"/>
          <w:sz w:val="24"/>
          <w:szCs w:val="24"/>
          <w:lang w:val="fr-FR"/>
        </w:rPr>
        <w:t>a</w:t>
      </w:r>
      <w:r w:rsidR="008723B4" w:rsidRPr="00B43559">
        <w:rPr>
          <w:rFonts w:ascii="Arial" w:hAnsi="Arial" w:cs="Arial"/>
          <w:sz w:val="24"/>
          <w:szCs w:val="24"/>
          <w:lang w:val="fr-FR"/>
        </w:rPr>
        <w:t xml:space="preserve"> amplasamentului prin </w:t>
      </w:r>
      <w:r w:rsidR="008723B4">
        <w:rPr>
          <w:rFonts w:ascii="Arial" w:hAnsi="Arial" w:cs="Arial"/>
          <w:sz w:val="24"/>
          <w:szCs w:val="24"/>
          <w:lang w:val="fr-FR"/>
        </w:rPr>
        <w:t>î</w:t>
      </w:r>
      <w:r w:rsidR="008723B4" w:rsidRPr="00B43559">
        <w:rPr>
          <w:rFonts w:ascii="Arial" w:hAnsi="Arial" w:cs="Arial"/>
          <w:sz w:val="24"/>
          <w:szCs w:val="24"/>
          <w:lang w:val="fr-FR"/>
        </w:rPr>
        <w:t>nlocuirea sta</w:t>
      </w:r>
      <w:r w:rsidR="00A120A4">
        <w:rPr>
          <w:rFonts w:ascii="Arial" w:hAnsi="Arial" w:cs="Arial"/>
          <w:sz w:val="24"/>
          <w:szCs w:val="24"/>
          <w:lang w:val="fr-FR"/>
        </w:rPr>
        <w:t>ț</w:t>
      </w:r>
      <w:r w:rsidR="008723B4" w:rsidRPr="00B43559">
        <w:rPr>
          <w:rFonts w:ascii="Arial" w:hAnsi="Arial" w:cs="Arial"/>
          <w:sz w:val="24"/>
          <w:szCs w:val="24"/>
          <w:lang w:val="fr-FR"/>
        </w:rPr>
        <w:t>iei de asfalt tip AMMAN GLOBAL QH 160 – Germania</w:t>
      </w:r>
      <w:r w:rsidR="00A120A4">
        <w:rPr>
          <w:rFonts w:ascii="Arial" w:hAnsi="Arial" w:cs="Arial"/>
          <w:sz w:val="24"/>
          <w:szCs w:val="24"/>
          <w:lang w:val="fr-FR"/>
        </w:rPr>
        <w:t xml:space="preserve"> cu o </w:t>
      </w:r>
      <w:r w:rsidR="00A120A4" w:rsidRPr="00D165E9">
        <w:rPr>
          <w:rFonts w:ascii="Arial" w:hAnsi="Arial" w:cs="Arial"/>
          <w:sz w:val="24"/>
          <w:szCs w:val="24"/>
          <w:lang w:val="fr-FR"/>
        </w:rPr>
        <w:t>sta</w:t>
      </w:r>
      <w:r w:rsidR="00A120A4">
        <w:rPr>
          <w:rFonts w:ascii="Arial" w:hAnsi="Arial" w:cs="Arial"/>
          <w:sz w:val="24"/>
          <w:szCs w:val="24"/>
          <w:lang w:val="fr-FR"/>
        </w:rPr>
        <w:t>ț</w:t>
      </w:r>
      <w:r w:rsidR="00A120A4" w:rsidRPr="00D165E9">
        <w:rPr>
          <w:rFonts w:ascii="Arial" w:hAnsi="Arial" w:cs="Arial"/>
          <w:sz w:val="24"/>
          <w:szCs w:val="24"/>
          <w:lang w:val="fr-FR"/>
        </w:rPr>
        <w:t xml:space="preserve">ie </w:t>
      </w:r>
      <w:r w:rsidR="00A120A4" w:rsidRPr="00D165E9">
        <w:rPr>
          <w:rFonts w:ascii="Arial" w:hAnsi="Arial" w:cs="Arial"/>
          <w:bCs/>
          <w:sz w:val="24"/>
          <w:szCs w:val="24"/>
        </w:rPr>
        <w:t>AMMANN ABC 140 – 180 SOLIDBATCH</w:t>
      </w:r>
      <w:r w:rsidR="00A120A4">
        <w:rPr>
          <w:rFonts w:ascii="Arial" w:hAnsi="Arial" w:cs="Arial"/>
          <w:sz w:val="24"/>
          <w:szCs w:val="24"/>
          <w:lang w:val="fr-FR"/>
        </w:rPr>
        <w:t xml:space="preserve"> și</w:t>
      </w:r>
      <w:r w:rsidR="008723B4">
        <w:rPr>
          <w:rFonts w:ascii="Arial" w:hAnsi="Arial" w:cs="Arial"/>
          <w:sz w:val="24"/>
          <w:szCs w:val="24"/>
          <w:lang w:val="fr-FR"/>
        </w:rPr>
        <w:t xml:space="preserve"> </w:t>
      </w:r>
      <w:r w:rsidR="008723B4" w:rsidRPr="00B43559">
        <w:rPr>
          <w:rFonts w:ascii="Arial" w:hAnsi="Arial" w:cs="Arial"/>
          <w:sz w:val="24"/>
          <w:szCs w:val="24"/>
          <w:lang w:val="fr-FR"/>
        </w:rPr>
        <w:t>modernizarea sta</w:t>
      </w:r>
      <w:r w:rsidR="008723B4">
        <w:rPr>
          <w:rFonts w:ascii="Arial" w:hAnsi="Arial" w:cs="Arial"/>
          <w:sz w:val="24"/>
          <w:szCs w:val="24"/>
          <w:lang w:val="fr-FR"/>
        </w:rPr>
        <w:t>ț</w:t>
      </w:r>
      <w:r w:rsidR="008723B4" w:rsidRPr="00B43559">
        <w:rPr>
          <w:rFonts w:ascii="Arial" w:hAnsi="Arial" w:cs="Arial"/>
          <w:sz w:val="24"/>
          <w:szCs w:val="24"/>
          <w:lang w:val="fr-FR"/>
        </w:rPr>
        <w:t>iei de emulsie bituminoas</w:t>
      </w:r>
      <w:r w:rsidR="008723B4">
        <w:rPr>
          <w:rFonts w:ascii="Arial" w:hAnsi="Arial" w:cs="Arial"/>
          <w:sz w:val="24"/>
          <w:szCs w:val="24"/>
          <w:lang w:val="fr-FR"/>
        </w:rPr>
        <w:t>ă</w:t>
      </w:r>
      <w:r w:rsidR="008723B4" w:rsidRPr="00B43559">
        <w:rPr>
          <w:rFonts w:ascii="Arial" w:hAnsi="Arial" w:cs="Arial"/>
          <w:sz w:val="24"/>
          <w:szCs w:val="24"/>
          <w:lang w:val="fr-FR"/>
        </w:rPr>
        <w:t xml:space="preserve">, a laboratorului de </w:t>
      </w:r>
      <w:r w:rsidR="008723B4">
        <w:rPr>
          <w:rFonts w:ascii="Arial" w:hAnsi="Arial" w:cs="Arial"/>
          <w:sz w:val="24"/>
          <w:szCs w:val="24"/>
          <w:lang w:val="fr-FR"/>
        </w:rPr>
        <w:t>î</w:t>
      </w:r>
      <w:r w:rsidR="008723B4" w:rsidRPr="00B43559">
        <w:rPr>
          <w:rFonts w:ascii="Arial" w:hAnsi="Arial" w:cs="Arial"/>
          <w:sz w:val="24"/>
          <w:szCs w:val="24"/>
          <w:lang w:val="fr-FR"/>
        </w:rPr>
        <w:t>ncerc</w:t>
      </w:r>
      <w:r w:rsidR="008723B4">
        <w:rPr>
          <w:rFonts w:ascii="Arial" w:hAnsi="Arial" w:cs="Arial"/>
          <w:sz w:val="24"/>
          <w:szCs w:val="24"/>
          <w:lang w:val="fr-FR"/>
        </w:rPr>
        <w:t>ă</w:t>
      </w:r>
      <w:r w:rsidR="008723B4" w:rsidRPr="00B43559">
        <w:rPr>
          <w:rFonts w:ascii="Arial" w:hAnsi="Arial" w:cs="Arial"/>
          <w:sz w:val="24"/>
          <w:szCs w:val="24"/>
          <w:lang w:val="fr-FR"/>
        </w:rPr>
        <w:t xml:space="preserve">ri </w:t>
      </w:r>
      <w:r w:rsidR="008723B4">
        <w:rPr>
          <w:rFonts w:ascii="Arial" w:hAnsi="Arial" w:cs="Arial"/>
          <w:sz w:val="24"/>
          <w:szCs w:val="24"/>
          <w:lang w:val="fr-FR"/>
        </w:rPr>
        <w:t>ș</w:t>
      </w:r>
      <w:r w:rsidR="008723B4" w:rsidRPr="00B43559">
        <w:rPr>
          <w:rFonts w:ascii="Arial" w:hAnsi="Arial" w:cs="Arial"/>
          <w:sz w:val="24"/>
          <w:szCs w:val="24"/>
          <w:lang w:val="fr-FR"/>
        </w:rPr>
        <w:t>i de lucr</w:t>
      </w:r>
      <w:r w:rsidR="008723B4">
        <w:rPr>
          <w:rFonts w:ascii="Arial" w:hAnsi="Arial" w:cs="Arial"/>
          <w:sz w:val="24"/>
          <w:szCs w:val="24"/>
          <w:lang w:val="fr-FR"/>
        </w:rPr>
        <w:t>ă</w:t>
      </w:r>
      <w:r w:rsidR="008723B4" w:rsidRPr="00B43559">
        <w:rPr>
          <w:rFonts w:ascii="Arial" w:hAnsi="Arial" w:cs="Arial"/>
          <w:sz w:val="24"/>
          <w:szCs w:val="24"/>
          <w:lang w:val="fr-FR"/>
        </w:rPr>
        <w:t>ri de sistematizare a activit</w:t>
      </w:r>
      <w:r w:rsidR="008723B4">
        <w:rPr>
          <w:rFonts w:ascii="Arial" w:hAnsi="Arial" w:cs="Arial"/>
          <w:sz w:val="24"/>
          <w:szCs w:val="24"/>
          <w:lang w:val="fr-FR"/>
        </w:rPr>
        <w:t>ăț</w:t>
      </w:r>
      <w:r w:rsidR="008723B4" w:rsidRPr="00B43559">
        <w:rPr>
          <w:rFonts w:ascii="Arial" w:hAnsi="Arial" w:cs="Arial"/>
          <w:sz w:val="24"/>
          <w:szCs w:val="24"/>
          <w:lang w:val="fr-FR"/>
        </w:rPr>
        <w:t>ilor</w:t>
      </w:r>
      <w:r w:rsidR="008723B4">
        <w:rPr>
          <w:rFonts w:ascii="Arial" w:hAnsi="Arial" w:cs="Arial"/>
          <w:sz w:val="24"/>
          <w:szCs w:val="24"/>
          <w:lang w:val="fr-FR"/>
        </w:rPr>
        <w:t xml:space="preserve">. </w:t>
      </w:r>
      <w:r w:rsidR="008723B4" w:rsidRPr="00B43559">
        <w:rPr>
          <w:rFonts w:ascii="Arial" w:hAnsi="Arial" w:cs="Arial"/>
          <w:sz w:val="24"/>
          <w:szCs w:val="24"/>
          <w:lang w:val="fr-FR"/>
        </w:rPr>
        <w:t>Echipamentele care urmeaz</w:t>
      </w:r>
      <w:r w:rsidR="008723B4">
        <w:rPr>
          <w:rFonts w:ascii="Arial" w:hAnsi="Arial" w:cs="Arial"/>
          <w:sz w:val="24"/>
          <w:szCs w:val="24"/>
          <w:lang w:val="fr-FR"/>
        </w:rPr>
        <w:t>ă</w:t>
      </w:r>
      <w:r w:rsidR="008723B4" w:rsidRPr="00B43559">
        <w:rPr>
          <w:rFonts w:ascii="Arial" w:hAnsi="Arial" w:cs="Arial"/>
          <w:sz w:val="24"/>
          <w:szCs w:val="24"/>
          <w:lang w:val="fr-FR"/>
        </w:rPr>
        <w:t xml:space="preserve"> a fi </w:t>
      </w:r>
      <w:r w:rsidR="008723B4">
        <w:rPr>
          <w:rFonts w:ascii="Arial" w:hAnsi="Arial" w:cs="Arial"/>
          <w:sz w:val="24"/>
          <w:szCs w:val="24"/>
          <w:lang w:val="fr-FR"/>
        </w:rPr>
        <w:t>î</w:t>
      </w:r>
      <w:r w:rsidR="008723B4" w:rsidRPr="00B43559">
        <w:rPr>
          <w:rFonts w:ascii="Arial" w:hAnsi="Arial" w:cs="Arial"/>
          <w:sz w:val="24"/>
          <w:szCs w:val="24"/>
          <w:lang w:val="fr-FR"/>
        </w:rPr>
        <w:t xml:space="preserve">nlocuite sau modernizate vor fi </w:t>
      </w:r>
      <w:r w:rsidR="008723B4">
        <w:rPr>
          <w:rFonts w:ascii="Arial" w:hAnsi="Arial" w:cs="Arial"/>
          <w:sz w:val="24"/>
          <w:szCs w:val="24"/>
          <w:lang w:val="fr-FR"/>
        </w:rPr>
        <w:t>î</w:t>
      </w:r>
      <w:r w:rsidR="008723B4" w:rsidRPr="00B43559">
        <w:rPr>
          <w:rFonts w:ascii="Arial" w:hAnsi="Arial" w:cs="Arial"/>
          <w:sz w:val="24"/>
          <w:szCs w:val="24"/>
          <w:lang w:val="fr-FR"/>
        </w:rPr>
        <w:t xml:space="preserve">nlocuite sau modernizate cu echipamente cu caracteristici </w:t>
      </w:r>
      <w:r w:rsidR="008723B4">
        <w:rPr>
          <w:rFonts w:ascii="Arial" w:hAnsi="Arial" w:cs="Arial"/>
          <w:sz w:val="24"/>
          <w:szCs w:val="24"/>
          <w:lang w:val="fr-FR"/>
        </w:rPr>
        <w:t>ș</w:t>
      </w:r>
      <w:r w:rsidR="008723B4" w:rsidRPr="00B43559">
        <w:rPr>
          <w:rFonts w:ascii="Arial" w:hAnsi="Arial" w:cs="Arial"/>
          <w:sz w:val="24"/>
          <w:szCs w:val="24"/>
          <w:lang w:val="fr-FR"/>
        </w:rPr>
        <w:t>i fluxuri tehnologice asem</w:t>
      </w:r>
      <w:r w:rsidR="008723B4">
        <w:rPr>
          <w:rFonts w:ascii="Arial" w:hAnsi="Arial" w:cs="Arial"/>
          <w:sz w:val="24"/>
          <w:szCs w:val="24"/>
          <w:lang w:val="fr-FR"/>
        </w:rPr>
        <w:t>ă</w:t>
      </w:r>
      <w:r w:rsidR="008723B4" w:rsidRPr="00B43559">
        <w:rPr>
          <w:rFonts w:ascii="Arial" w:hAnsi="Arial" w:cs="Arial"/>
          <w:sz w:val="24"/>
          <w:szCs w:val="24"/>
          <w:lang w:val="fr-FR"/>
        </w:rPr>
        <w:t>n</w:t>
      </w:r>
      <w:r w:rsidR="008723B4">
        <w:rPr>
          <w:rFonts w:ascii="Arial" w:hAnsi="Arial" w:cs="Arial"/>
          <w:sz w:val="24"/>
          <w:szCs w:val="24"/>
          <w:lang w:val="fr-FR"/>
        </w:rPr>
        <w:t>ă</w:t>
      </w:r>
      <w:r w:rsidR="008723B4" w:rsidRPr="00B43559">
        <w:rPr>
          <w:rFonts w:ascii="Arial" w:hAnsi="Arial" w:cs="Arial"/>
          <w:sz w:val="24"/>
          <w:szCs w:val="24"/>
          <w:lang w:val="fr-FR"/>
        </w:rPr>
        <w:t>toare, diferen</w:t>
      </w:r>
      <w:r w:rsidR="008723B4">
        <w:rPr>
          <w:rFonts w:ascii="Arial" w:hAnsi="Arial" w:cs="Arial"/>
          <w:sz w:val="24"/>
          <w:szCs w:val="24"/>
          <w:lang w:val="fr-FR"/>
        </w:rPr>
        <w:t>ț</w:t>
      </w:r>
      <w:r w:rsidR="008723B4" w:rsidRPr="00B43559">
        <w:rPr>
          <w:rFonts w:ascii="Arial" w:hAnsi="Arial" w:cs="Arial"/>
          <w:sz w:val="24"/>
          <w:szCs w:val="24"/>
          <w:lang w:val="fr-FR"/>
        </w:rPr>
        <w:t>a fiind doar de capacitate de produc</w:t>
      </w:r>
      <w:r w:rsidR="008723B4">
        <w:rPr>
          <w:rFonts w:ascii="Arial" w:hAnsi="Arial" w:cs="Arial"/>
          <w:sz w:val="24"/>
          <w:szCs w:val="24"/>
          <w:lang w:val="fr-FR"/>
        </w:rPr>
        <w:t>ț</w:t>
      </w:r>
      <w:r w:rsidR="008723B4" w:rsidRPr="00B43559">
        <w:rPr>
          <w:rFonts w:ascii="Arial" w:hAnsi="Arial" w:cs="Arial"/>
          <w:sz w:val="24"/>
          <w:szCs w:val="24"/>
          <w:lang w:val="fr-FR"/>
        </w:rPr>
        <w:t>ie.</w:t>
      </w:r>
      <w:r w:rsidR="008723B4">
        <w:rPr>
          <w:rFonts w:ascii="Arial" w:hAnsi="Arial" w:cs="Arial"/>
          <w:sz w:val="24"/>
          <w:szCs w:val="24"/>
        </w:rPr>
        <w:t xml:space="preserve"> </w:t>
      </w:r>
      <w:r w:rsidR="008723B4" w:rsidRPr="00B43559">
        <w:rPr>
          <w:rFonts w:ascii="Arial" w:hAnsi="Arial" w:cs="Arial"/>
          <w:sz w:val="24"/>
          <w:szCs w:val="24"/>
          <w:lang w:val="fr-FR"/>
        </w:rPr>
        <w:t>Dup</w:t>
      </w:r>
      <w:r w:rsidR="008723B4">
        <w:rPr>
          <w:rFonts w:ascii="Arial" w:hAnsi="Arial" w:cs="Arial"/>
          <w:sz w:val="24"/>
          <w:szCs w:val="24"/>
          <w:lang w:val="fr-FR"/>
        </w:rPr>
        <w:t>ă</w:t>
      </w:r>
      <w:r w:rsidR="008723B4" w:rsidRPr="00B43559">
        <w:rPr>
          <w:rFonts w:ascii="Arial" w:hAnsi="Arial" w:cs="Arial"/>
          <w:sz w:val="24"/>
          <w:szCs w:val="24"/>
          <w:lang w:val="fr-FR"/>
        </w:rPr>
        <w:t xml:space="preserve"> demontarea sta</w:t>
      </w:r>
      <w:r w:rsidR="008723B4">
        <w:rPr>
          <w:rFonts w:ascii="Arial" w:hAnsi="Arial" w:cs="Arial"/>
          <w:sz w:val="24"/>
          <w:szCs w:val="24"/>
          <w:lang w:val="fr-FR"/>
        </w:rPr>
        <w:t>ț</w:t>
      </w:r>
      <w:r w:rsidR="008723B4" w:rsidRPr="00B43559">
        <w:rPr>
          <w:rFonts w:ascii="Arial" w:hAnsi="Arial" w:cs="Arial"/>
          <w:sz w:val="24"/>
          <w:szCs w:val="24"/>
          <w:lang w:val="fr-FR"/>
        </w:rPr>
        <w:t>iei existente, se vor executa alte funda</w:t>
      </w:r>
      <w:r w:rsidR="008723B4">
        <w:rPr>
          <w:rFonts w:ascii="Arial" w:hAnsi="Arial" w:cs="Arial"/>
          <w:sz w:val="24"/>
          <w:szCs w:val="24"/>
          <w:lang w:val="fr-FR"/>
        </w:rPr>
        <w:t>ț</w:t>
      </w:r>
      <w:r w:rsidR="008723B4" w:rsidRPr="00B43559">
        <w:rPr>
          <w:rFonts w:ascii="Arial" w:hAnsi="Arial" w:cs="Arial"/>
          <w:sz w:val="24"/>
          <w:szCs w:val="24"/>
          <w:lang w:val="fr-FR"/>
        </w:rPr>
        <w:t>ii izolate pe teren ce vor sus</w:t>
      </w:r>
      <w:r w:rsidR="008723B4">
        <w:rPr>
          <w:rFonts w:ascii="Arial" w:hAnsi="Arial" w:cs="Arial"/>
          <w:sz w:val="24"/>
          <w:szCs w:val="24"/>
          <w:lang w:val="fr-FR"/>
        </w:rPr>
        <w:t>ț</w:t>
      </w:r>
      <w:r w:rsidR="008723B4" w:rsidRPr="00B43559">
        <w:rPr>
          <w:rFonts w:ascii="Arial" w:hAnsi="Arial" w:cs="Arial"/>
          <w:sz w:val="24"/>
          <w:szCs w:val="24"/>
          <w:lang w:val="fr-FR"/>
        </w:rPr>
        <w:t>ine noul echipament montat. Pozi</w:t>
      </w:r>
      <w:r w:rsidR="008723B4">
        <w:rPr>
          <w:rFonts w:ascii="Arial" w:hAnsi="Arial" w:cs="Arial"/>
          <w:sz w:val="24"/>
          <w:szCs w:val="24"/>
          <w:lang w:val="fr-FR"/>
        </w:rPr>
        <w:t>ț</w:t>
      </w:r>
      <w:r w:rsidR="008723B4" w:rsidRPr="00B43559">
        <w:rPr>
          <w:rFonts w:ascii="Arial" w:hAnsi="Arial" w:cs="Arial"/>
          <w:sz w:val="24"/>
          <w:szCs w:val="24"/>
          <w:lang w:val="fr-FR"/>
        </w:rPr>
        <w:t xml:space="preserve">ionarea </w:t>
      </w:r>
      <w:r w:rsidR="008723B4">
        <w:rPr>
          <w:rFonts w:ascii="Arial" w:hAnsi="Arial" w:cs="Arial"/>
          <w:sz w:val="24"/>
          <w:szCs w:val="24"/>
          <w:lang w:val="fr-FR"/>
        </w:rPr>
        <w:t>î</w:t>
      </w:r>
      <w:r w:rsidR="008723B4" w:rsidRPr="00B43559">
        <w:rPr>
          <w:rFonts w:ascii="Arial" w:hAnsi="Arial" w:cs="Arial"/>
          <w:sz w:val="24"/>
          <w:szCs w:val="24"/>
          <w:lang w:val="fr-FR"/>
        </w:rPr>
        <w:t>n teren a noului echipament va fi aceea</w:t>
      </w:r>
      <w:r w:rsidR="008723B4">
        <w:rPr>
          <w:rFonts w:ascii="Arial" w:hAnsi="Arial" w:cs="Arial"/>
          <w:sz w:val="24"/>
          <w:szCs w:val="24"/>
          <w:lang w:val="fr-FR"/>
        </w:rPr>
        <w:t>ș</w:t>
      </w:r>
      <w:r w:rsidR="008723B4" w:rsidRPr="00B43559">
        <w:rPr>
          <w:rFonts w:ascii="Arial" w:hAnsi="Arial" w:cs="Arial"/>
          <w:sz w:val="24"/>
          <w:szCs w:val="24"/>
          <w:lang w:val="fr-FR"/>
        </w:rPr>
        <w:t>i cu pozi</w:t>
      </w:r>
      <w:r w:rsidR="008723B4">
        <w:rPr>
          <w:rFonts w:ascii="Arial" w:hAnsi="Arial" w:cs="Arial"/>
          <w:sz w:val="24"/>
          <w:szCs w:val="24"/>
          <w:lang w:val="fr-FR"/>
        </w:rPr>
        <w:t>ț</w:t>
      </w:r>
      <w:r w:rsidR="008723B4" w:rsidRPr="00B43559">
        <w:rPr>
          <w:rFonts w:ascii="Arial" w:hAnsi="Arial" w:cs="Arial"/>
          <w:sz w:val="24"/>
          <w:szCs w:val="24"/>
          <w:lang w:val="fr-FR"/>
        </w:rPr>
        <w:t>ionarea existent</w:t>
      </w:r>
      <w:r w:rsidR="008723B4">
        <w:rPr>
          <w:rFonts w:ascii="Arial" w:hAnsi="Arial" w:cs="Arial"/>
          <w:sz w:val="24"/>
          <w:szCs w:val="24"/>
          <w:lang w:val="fr-FR"/>
        </w:rPr>
        <w:t>ă</w:t>
      </w:r>
      <w:r w:rsidR="008723B4" w:rsidRPr="00B43559">
        <w:rPr>
          <w:rFonts w:ascii="Arial" w:hAnsi="Arial" w:cs="Arial"/>
          <w:sz w:val="24"/>
          <w:szCs w:val="24"/>
          <w:lang w:val="fr-FR"/>
        </w:rPr>
        <w:t xml:space="preserve"> a sta</w:t>
      </w:r>
      <w:r w:rsidR="008723B4">
        <w:rPr>
          <w:rFonts w:ascii="Arial" w:hAnsi="Arial" w:cs="Arial"/>
          <w:sz w:val="24"/>
          <w:szCs w:val="24"/>
          <w:lang w:val="fr-FR"/>
        </w:rPr>
        <w:t>ț</w:t>
      </w:r>
      <w:r w:rsidR="008723B4" w:rsidRPr="00B43559">
        <w:rPr>
          <w:rFonts w:ascii="Arial" w:hAnsi="Arial" w:cs="Arial"/>
          <w:sz w:val="24"/>
          <w:szCs w:val="24"/>
          <w:lang w:val="fr-FR"/>
        </w:rPr>
        <w:t>iei actuale.</w:t>
      </w:r>
      <w:r w:rsidR="00A120A4">
        <w:rPr>
          <w:rFonts w:ascii="Arial" w:hAnsi="Arial" w:cs="Arial"/>
          <w:sz w:val="24"/>
          <w:szCs w:val="24"/>
          <w:lang w:val="fr-FR"/>
        </w:rPr>
        <w:t xml:space="preserve"> </w:t>
      </w:r>
      <w:r w:rsidR="00A120A4" w:rsidRPr="00D165E9">
        <w:rPr>
          <w:rFonts w:ascii="Arial" w:hAnsi="Arial" w:cs="Arial"/>
          <w:sz w:val="24"/>
          <w:szCs w:val="24"/>
          <w:lang w:val="fr-FR"/>
        </w:rPr>
        <w:t>Dup</w:t>
      </w:r>
      <w:r w:rsidR="00A120A4">
        <w:rPr>
          <w:rFonts w:ascii="Arial" w:hAnsi="Arial" w:cs="Arial"/>
          <w:sz w:val="24"/>
          <w:szCs w:val="24"/>
          <w:lang w:val="fr-FR"/>
        </w:rPr>
        <w:t>ă</w:t>
      </w:r>
      <w:r w:rsidR="00A120A4" w:rsidRPr="00D165E9">
        <w:rPr>
          <w:rFonts w:ascii="Arial" w:hAnsi="Arial" w:cs="Arial"/>
          <w:sz w:val="24"/>
          <w:szCs w:val="24"/>
          <w:lang w:val="fr-FR"/>
        </w:rPr>
        <w:t xml:space="preserve"> realizarea funda</w:t>
      </w:r>
      <w:r w:rsidR="00A120A4">
        <w:rPr>
          <w:rFonts w:ascii="Arial" w:hAnsi="Arial" w:cs="Arial"/>
          <w:sz w:val="24"/>
          <w:szCs w:val="24"/>
          <w:lang w:val="fr-FR"/>
        </w:rPr>
        <w:t>ț</w:t>
      </w:r>
      <w:r w:rsidR="00A120A4" w:rsidRPr="00D165E9">
        <w:rPr>
          <w:rFonts w:ascii="Arial" w:hAnsi="Arial" w:cs="Arial"/>
          <w:sz w:val="24"/>
          <w:szCs w:val="24"/>
          <w:lang w:val="fr-FR"/>
        </w:rPr>
        <w:t xml:space="preserve">iilor se vor monta elementele componente ale statiei </w:t>
      </w:r>
      <w:r w:rsidR="00A120A4" w:rsidRPr="00D165E9">
        <w:rPr>
          <w:rFonts w:ascii="Arial" w:hAnsi="Arial" w:cs="Arial"/>
          <w:bCs/>
          <w:sz w:val="24"/>
          <w:szCs w:val="24"/>
        </w:rPr>
        <w:t>AMMANN ABC 140 – 180 SOLIDBATCH</w:t>
      </w:r>
      <w:r w:rsidR="00A120A4" w:rsidRPr="00D165E9">
        <w:rPr>
          <w:rFonts w:ascii="Arial" w:hAnsi="Arial" w:cs="Arial"/>
          <w:sz w:val="24"/>
          <w:szCs w:val="24"/>
          <w:lang w:val="fr-FR"/>
        </w:rPr>
        <w:t xml:space="preserve"> pe pozi</w:t>
      </w:r>
      <w:r w:rsidR="00A120A4">
        <w:rPr>
          <w:rFonts w:ascii="Arial" w:hAnsi="Arial" w:cs="Arial"/>
          <w:sz w:val="24"/>
          <w:szCs w:val="24"/>
          <w:lang w:val="fr-FR"/>
        </w:rPr>
        <w:t>ț</w:t>
      </w:r>
      <w:r w:rsidR="00A120A4" w:rsidRPr="00D165E9">
        <w:rPr>
          <w:rFonts w:ascii="Arial" w:hAnsi="Arial" w:cs="Arial"/>
          <w:sz w:val="24"/>
          <w:szCs w:val="24"/>
          <w:lang w:val="fr-FR"/>
        </w:rPr>
        <w:t>iile stabilite de fabricant.</w:t>
      </w:r>
    </w:p>
    <w:p w14:paraId="79DB9FC5" w14:textId="5A61CD9F" w:rsidR="00A120A4" w:rsidRPr="00D165E9" w:rsidRDefault="00A120A4" w:rsidP="00A120A4">
      <w:pPr>
        <w:pStyle w:val="NoSpacing"/>
        <w:spacing w:line="276" w:lineRule="auto"/>
        <w:jc w:val="both"/>
        <w:rPr>
          <w:rFonts w:ascii="Arial" w:hAnsi="Arial" w:cs="Arial"/>
          <w:sz w:val="24"/>
          <w:szCs w:val="24"/>
          <w:lang w:val="fr-FR"/>
        </w:rPr>
      </w:pPr>
      <w:r w:rsidRPr="00D165E9">
        <w:rPr>
          <w:rFonts w:ascii="Arial" w:hAnsi="Arial" w:cs="Arial"/>
          <w:sz w:val="24"/>
          <w:szCs w:val="24"/>
          <w:lang w:val="fr-FR"/>
        </w:rPr>
        <w:t>Montarea sta</w:t>
      </w:r>
      <w:r>
        <w:rPr>
          <w:rFonts w:ascii="Arial" w:hAnsi="Arial" w:cs="Arial"/>
          <w:sz w:val="24"/>
          <w:szCs w:val="24"/>
          <w:lang w:val="fr-FR"/>
        </w:rPr>
        <w:t>ț</w:t>
      </w:r>
      <w:r w:rsidRPr="00D165E9">
        <w:rPr>
          <w:rFonts w:ascii="Arial" w:hAnsi="Arial" w:cs="Arial"/>
          <w:sz w:val="24"/>
          <w:szCs w:val="24"/>
          <w:lang w:val="fr-FR"/>
        </w:rPr>
        <w:t xml:space="preserve">iei </w:t>
      </w:r>
      <w:r w:rsidRPr="00D165E9">
        <w:rPr>
          <w:rFonts w:ascii="Arial" w:hAnsi="Arial" w:cs="Arial"/>
          <w:bCs/>
          <w:sz w:val="24"/>
          <w:szCs w:val="24"/>
        </w:rPr>
        <w:t>AMMANN ABC 140 – 180 SOLIDBATCH</w:t>
      </w:r>
      <w:r w:rsidRPr="00D165E9">
        <w:rPr>
          <w:rFonts w:ascii="Arial" w:hAnsi="Arial" w:cs="Arial"/>
          <w:sz w:val="24"/>
          <w:szCs w:val="24"/>
          <w:lang w:val="fr-FR"/>
        </w:rPr>
        <w:t xml:space="preserve"> se va realiza astfel:</w:t>
      </w:r>
    </w:p>
    <w:p w14:paraId="798D3210" w14:textId="77777777"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predozoarele;</w:t>
      </w:r>
    </w:p>
    <w:p w14:paraId="38C6866D" w14:textId="77777777" w:rsidR="00A120A4" w:rsidRPr="00D165E9" w:rsidRDefault="00A120A4" w:rsidP="00A120A4">
      <w:pPr>
        <w:pStyle w:val="NoSpacing"/>
        <w:numPr>
          <w:ilvl w:val="0"/>
          <w:numId w:val="49"/>
        </w:numPr>
        <w:spacing w:line="276" w:lineRule="auto"/>
        <w:jc w:val="both"/>
        <w:rPr>
          <w:rFonts w:ascii="Arial" w:hAnsi="Arial" w:cs="Arial"/>
          <w:sz w:val="24"/>
          <w:szCs w:val="24"/>
        </w:rPr>
      </w:pPr>
      <w:r w:rsidRPr="00D165E9">
        <w:rPr>
          <w:rFonts w:ascii="Arial" w:hAnsi="Arial" w:cs="Arial"/>
          <w:sz w:val="24"/>
          <w:szCs w:val="24"/>
        </w:rPr>
        <w:t>benzile transportoare;</w:t>
      </w:r>
    </w:p>
    <w:p w14:paraId="331FCBC1" w14:textId="3C670924" w:rsidR="00A120A4" w:rsidRPr="00D165E9" w:rsidRDefault="00A120A4" w:rsidP="00A120A4">
      <w:pPr>
        <w:pStyle w:val="NoSpacing"/>
        <w:numPr>
          <w:ilvl w:val="0"/>
          <w:numId w:val="49"/>
        </w:numPr>
        <w:spacing w:line="276" w:lineRule="auto"/>
        <w:jc w:val="both"/>
        <w:rPr>
          <w:rFonts w:ascii="Arial" w:hAnsi="Arial" w:cs="Arial"/>
          <w:sz w:val="24"/>
          <w:szCs w:val="24"/>
        </w:rPr>
      </w:pPr>
      <w:r w:rsidRPr="00D165E9">
        <w:rPr>
          <w:rFonts w:ascii="Arial" w:hAnsi="Arial" w:cs="Arial"/>
          <w:sz w:val="24"/>
          <w:szCs w:val="24"/>
        </w:rPr>
        <w:t>tamburul usc</w:t>
      </w:r>
      <w:r>
        <w:rPr>
          <w:rFonts w:ascii="Arial" w:hAnsi="Arial" w:cs="Arial"/>
          <w:sz w:val="24"/>
          <w:szCs w:val="24"/>
        </w:rPr>
        <w:t>ă</w:t>
      </w:r>
      <w:r w:rsidRPr="00D165E9">
        <w:rPr>
          <w:rFonts w:ascii="Arial" w:hAnsi="Arial" w:cs="Arial"/>
          <w:sz w:val="24"/>
          <w:szCs w:val="24"/>
        </w:rPr>
        <w:t>tor cu arz</w:t>
      </w:r>
      <w:r>
        <w:rPr>
          <w:rFonts w:ascii="Arial" w:hAnsi="Arial" w:cs="Arial"/>
          <w:sz w:val="24"/>
          <w:szCs w:val="24"/>
        </w:rPr>
        <w:t>ă</w:t>
      </w:r>
      <w:r w:rsidRPr="00D165E9">
        <w:rPr>
          <w:rFonts w:ascii="Arial" w:hAnsi="Arial" w:cs="Arial"/>
          <w:sz w:val="24"/>
          <w:szCs w:val="24"/>
        </w:rPr>
        <w:t>tor;</w:t>
      </w:r>
    </w:p>
    <w:p w14:paraId="65D881E1" w14:textId="77777777"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filtrul de praf cu ventilatorul exhaustor;</w:t>
      </w:r>
    </w:p>
    <w:p w14:paraId="3DFB7B9E" w14:textId="77777777"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silozul de filer;</w:t>
      </w:r>
    </w:p>
    <w:p w14:paraId="73C21EEF" w14:textId="77777777"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silozul de praf recuperat;</w:t>
      </w:r>
    </w:p>
    <w:p w14:paraId="79299C0D" w14:textId="550EF550"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grupul de fabrica</w:t>
      </w:r>
      <w:r>
        <w:rPr>
          <w:rFonts w:ascii="Arial" w:hAnsi="Arial" w:cs="Arial"/>
          <w:sz w:val="24"/>
          <w:szCs w:val="24"/>
          <w:lang w:val="fr-FR"/>
        </w:rPr>
        <w:t>ț</w:t>
      </w:r>
      <w:r w:rsidRPr="00D165E9">
        <w:rPr>
          <w:rFonts w:ascii="Arial" w:hAnsi="Arial" w:cs="Arial"/>
          <w:sz w:val="24"/>
          <w:szCs w:val="24"/>
          <w:lang w:val="fr-FR"/>
        </w:rPr>
        <w:t>ie;</w:t>
      </w:r>
    </w:p>
    <w:p w14:paraId="4C5487D9" w14:textId="0ACFB35F"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silozul de mixtur</w:t>
      </w:r>
      <w:r>
        <w:rPr>
          <w:rFonts w:ascii="Arial" w:hAnsi="Arial" w:cs="Arial"/>
          <w:sz w:val="24"/>
          <w:szCs w:val="24"/>
          <w:lang w:val="fr-FR"/>
        </w:rPr>
        <w:t>ă</w:t>
      </w:r>
      <w:r w:rsidRPr="00D165E9">
        <w:rPr>
          <w:rFonts w:ascii="Arial" w:hAnsi="Arial" w:cs="Arial"/>
          <w:sz w:val="24"/>
          <w:szCs w:val="24"/>
          <w:lang w:val="fr-FR"/>
        </w:rPr>
        <w:t xml:space="preserve"> asfaltic</w:t>
      </w:r>
      <w:r>
        <w:rPr>
          <w:rFonts w:ascii="Arial" w:hAnsi="Arial" w:cs="Arial"/>
          <w:sz w:val="24"/>
          <w:szCs w:val="24"/>
          <w:lang w:val="fr-FR"/>
        </w:rPr>
        <w:t>ă</w:t>
      </w:r>
      <w:r w:rsidRPr="00D165E9">
        <w:rPr>
          <w:rFonts w:ascii="Arial" w:hAnsi="Arial" w:cs="Arial"/>
          <w:sz w:val="24"/>
          <w:szCs w:val="24"/>
          <w:lang w:val="fr-FR"/>
        </w:rPr>
        <w:t>;</w:t>
      </w:r>
    </w:p>
    <w:p w14:paraId="61EC63AD" w14:textId="77777777"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cablajele electrice;</w:t>
      </w:r>
    </w:p>
    <w:p w14:paraId="44B8C781" w14:textId="2AE7C94D" w:rsidR="00A120A4" w:rsidRPr="00D165E9" w:rsidRDefault="00A120A4" w:rsidP="00A120A4">
      <w:pPr>
        <w:pStyle w:val="NoSpacing"/>
        <w:numPr>
          <w:ilvl w:val="0"/>
          <w:numId w:val="49"/>
        </w:numPr>
        <w:spacing w:line="276" w:lineRule="auto"/>
        <w:jc w:val="both"/>
        <w:rPr>
          <w:rFonts w:ascii="Arial" w:hAnsi="Arial" w:cs="Arial"/>
          <w:sz w:val="24"/>
          <w:szCs w:val="24"/>
          <w:lang w:val="fr-FR"/>
        </w:rPr>
      </w:pPr>
      <w:r w:rsidRPr="00D165E9">
        <w:rPr>
          <w:rFonts w:ascii="Arial" w:hAnsi="Arial" w:cs="Arial"/>
          <w:sz w:val="24"/>
          <w:szCs w:val="24"/>
          <w:lang w:val="fr-FR"/>
        </w:rPr>
        <w:t>cabina de comand</w:t>
      </w:r>
      <w:r>
        <w:rPr>
          <w:rFonts w:ascii="Arial" w:hAnsi="Arial" w:cs="Arial"/>
          <w:sz w:val="24"/>
          <w:szCs w:val="24"/>
          <w:lang w:val="fr-FR"/>
        </w:rPr>
        <w:t>ă</w:t>
      </w:r>
      <w:r w:rsidRPr="00D165E9">
        <w:rPr>
          <w:rFonts w:ascii="Arial" w:hAnsi="Arial" w:cs="Arial"/>
          <w:sz w:val="24"/>
          <w:szCs w:val="24"/>
          <w:lang w:val="fr-FR"/>
        </w:rPr>
        <w:t>;</w:t>
      </w:r>
    </w:p>
    <w:p w14:paraId="32582CF9" w14:textId="0688C870" w:rsidR="00A120A4" w:rsidRPr="00A120A4" w:rsidRDefault="00A120A4" w:rsidP="00A120A4">
      <w:pPr>
        <w:ind w:firstLine="720"/>
        <w:jc w:val="both"/>
        <w:rPr>
          <w:rFonts w:ascii="Arial" w:eastAsia="SimSun" w:hAnsi="Arial" w:cs="Arial"/>
          <w:sz w:val="24"/>
          <w:szCs w:val="24"/>
          <w:lang w:val="ro-RO" w:eastAsia="ko-KR"/>
        </w:rPr>
      </w:pPr>
      <w:r w:rsidRPr="00D165E9">
        <w:rPr>
          <w:rFonts w:ascii="Arial" w:eastAsia="SimSun" w:hAnsi="Arial" w:cs="Arial"/>
          <w:sz w:val="24"/>
          <w:szCs w:val="24"/>
          <w:lang w:val="ro-RO" w:eastAsia="ko-KR"/>
        </w:rPr>
        <w:t>Perimetrul de amplasare a noii sta</w:t>
      </w:r>
      <w:r>
        <w:rPr>
          <w:rFonts w:ascii="Arial" w:eastAsia="SimSun" w:hAnsi="Arial" w:cs="Arial"/>
          <w:sz w:val="24"/>
          <w:szCs w:val="24"/>
          <w:lang w:val="ro-RO" w:eastAsia="ko-KR"/>
        </w:rPr>
        <w:t>ț</w:t>
      </w:r>
      <w:r w:rsidRPr="00D165E9">
        <w:rPr>
          <w:rFonts w:ascii="Arial" w:eastAsia="SimSun" w:hAnsi="Arial" w:cs="Arial"/>
          <w:sz w:val="24"/>
          <w:szCs w:val="24"/>
          <w:lang w:val="ro-RO" w:eastAsia="ko-KR"/>
        </w:rPr>
        <w:t>ii va corespunde cu perimetrul sta</w:t>
      </w:r>
      <w:r>
        <w:rPr>
          <w:rFonts w:ascii="Arial" w:eastAsia="SimSun" w:hAnsi="Arial" w:cs="Arial"/>
          <w:sz w:val="24"/>
          <w:szCs w:val="24"/>
          <w:lang w:val="ro-RO" w:eastAsia="ko-KR"/>
        </w:rPr>
        <w:t>ț</w:t>
      </w:r>
      <w:r w:rsidRPr="00D165E9">
        <w:rPr>
          <w:rFonts w:ascii="Arial" w:eastAsia="SimSun" w:hAnsi="Arial" w:cs="Arial"/>
          <w:sz w:val="24"/>
          <w:szCs w:val="24"/>
          <w:lang w:val="ro-RO" w:eastAsia="ko-KR"/>
        </w:rPr>
        <w:t xml:space="preserve">iei existente propuse spre </w:t>
      </w:r>
      <w:r>
        <w:rPr>
          <w:rFonts w:ascii="Arial" w:eastAsia="SimSun" w:hAnsi="Arial" w:cs="Arial"/>
          <w:sz w:val="24"/>
          <w:szCs w:val="24"/>
          <w:lang w:val="ro-RO" w:eastAsia="ko-KR"/>
        </w:rPr>
        <w:t>î</w:t>
      </w:r>
      <w:r w:rsidRPr="00D165E9">
        <w:rPr>
          <w:rFonts w:ascii="Arial" w:eastAsia="SimSun" w:hAnsi="Arial" w:cs="Arial"/>
          <w:sz w:val="24"/>
          <w:szCs w:val="24"/>
          <w:lang w:val="ro-RO" w:eastAsia="ko-KR"/>
        </w:rPr>
        <w:t>nlocuire</w:t>
      </w:r>
      <w:r>
        <w:rPr>
          <w:rFonts w:ascii="Arial" w:eastAsia="SimSun" w:hAnsi="Arial" w:cs="Arial"/>
          <w:sz w:val="24"/>
          <w:szCs w:val="24"/>
          <w:lang w:val="ro-RO" w:eastAsia="ko-KR"/>
        </w:rPr>
        <w:t>.</w:t>
      </w:r>
    </w:p>
    <w:p w14:paraId="14169E7B" w14:textId="05ECF85F" w:rsidR="00B46B32" w:rsidRPr="00724973" w:rsidRDefault="008F3A57" w:rsidP="00724973">
      <w:pPr>
        <w:jc w:val="both"/>
        <w:rPr>
          <w:rFonts w:ascii="Arial" w:hAnsi="Arial" w:cs="Arial"/>
          <w:sz w:val="24"/>
          <w:szCs w:val="24"/>
          <w:lang w:val="fr-FR"/>
        </w:rPr>
      </w:pPr>
      <w:r w:rsidRPr="003A45A5">
        <w:rPr>
          <w:rFonts w:ascii="Arial" w:hAnsi="Arial" w:cs="Arial"/>
          <w:b/>
          <w:sz w:val="24"/>
          <w:szCs w:val="24"/>
        </w:rPr>
        <w:t>BILANTUL</w:t>
      </w:r>
      <w:r w:rsidRPr="003A45A5">
        <w:rPr>
          <w:rFonts w:ascii="Arial" w:hAnsi="Arial" w:cs="Arial"/>
          <w:b/>
          <w:spacing w:val="-5"/>
          <w:sz w:val="24"/>
          <w:szCs w:val="24"/>
        </w:rPr>
        <w:t xml:space="preserve"> </w:t>
      </w:r>
      <w:r w:rsidRPr="003A45A5">
        <w:rPr>
          <w:rFonts w:ascii="Arial" w:hAnsi="Arial" w:cs="Arial"/>
          <w:b/>
          <w:sz w:val="24"/>
          <w:szCs w:val="24"/>
        </w:rPr>
        <w:t>TERITORIAL</w:t>
      </w:r>
      <w:r w:rsidRPr="003A45A5">
        <w:rPr>
          <w:rFonts w:ascii="Arial" w:hAnsi="Arial" w:cs="Arial"/>
          <w:b/>
          <w:spacing w:val="-3"/>
          <w:sz w:val="24"/>
          <w:szCs w:val="24"/>
        </w:rPr>
        <w:t xml:space="preserve"> </w:t>
      </w:r>
    </w:p>
    <w:p w14:paraId="3FD2CBC8" w14:textId="547CA1E0" w:rsidR="00E6260C" w:rsidRDefault="00E6260C" w:rsidP="00E6260C">
      <w:pPr>
        <w:widowControl w:val="0"/>
        <w:suppressAutoHyphens/>
        <w:autoSpaceDE w:val="0"/>
        <w:autoSpaceDN w:val="0"/>
        <w:adjustRightInd w:val="0"/>
        <w:spacing w:after="0"/>
        <w:jc w:val="both"/>
        <w:rPr>
          <w:rFonts w:ascii="Arial" w:hAnsi="Arial" w:cs="Arial"/>
          <w:b/>
          <w:sz w:val="24"/>
          <w:szCs w:val="24"/>
          <w:lang w:val="ro-RO" w:eastAsia="ar-SA"/>
        </w:rPr>
      </w:pPr>
      <w:r w:rsidRPr="009513B9">
        <w:rPr>
          <w:rFonts w:ascii="Arial" w:hAnsi="Arial" w:cs="Arial"/>
          <w:b/>
          <w:sz w:val="24"/>
          <w:szCs w:val="24"/>
          <w:lang w:val="ro-RO" w:eastAsia="ar-SA"/>
        </w:rPr>
        <w:t>Suprafa</w:t>
      </w:r>
      <w:r w:rsidR="00B46B32">
        <w:rPr>
          <w:rFonts w:ascii="Arial" w:hAnsi="Arial" w:cs="Arial"/>
          <w:b/>
          <w:sz w:val="24"/>
          <w:szCs w:val="24"/>
          <w:lang w:val="ro-RO" w:eastAsia="ar-SA"/>
        </w:rPr>
        <w:t>ț</w:t>
      </w:r>
      <w:r w:rsidRPr="009513B9">
        <w:rPr>
          <w:rFonts w:ascii="Arial" w:hAnsi="Arial" w:cs="Arial"/>
          <w:b/>
          <w:sz w:val="24"/>
          <w:szCs w:val="24"/>
          <w:lang w:val="ro-RO" w:eastAsia="ar-SA"/>
        </w:rPr>
        <w:t>a total</w:t>
      </w:r>
      <w:r w:rsidR="00B46B32">
        <w:rPr>
          <w:rFonts w:ascii="Arial" w:hAnsi="Arial" w:cs="Arial"/>
          <w:b/>
          <w:sz w:val="24"/>
          <w:szCs w:val="24"/>
          <w:lang w:val="ro-RO" w:eastAsia="ar-SA"/>
        </w:rPr>
        <w:t>ă</w:t>
      </w:r>
      <w:r w:rsidRPr="009513B9">
        <w:rPr>
          <w:rFonts w:ascii="Arial" w:hAnsi="Arial" w:cs="Arial"/>
          <w:b/>
          <w:sz w:val="24"/>
          <w:szCs w:val="24"/>
          <w:lang w:val="ro-RO" w:eastAsia="ar-SA"/>
        </w:rPr>
        <w:t xml:space="preserve"> a terenului – </w:t>
      </w:r>
      <w:r w:rsidR="008723B4">
        <w:rPr>
          <w:rFonts w:ascii="Arial" w:hAnsi="Arial" w:cs="Arial"/>
          <w:b/>
          <w:sz w:val="24"/>
          <w:szCs w:val="24"/>
          <w:lang w:val="ro-RO" w:eastAsia="ar-SA"/>
        </w:rPr>
        <w:t>45.262,00</w:t>
      </w:r>
      <w:r w:rsidRPr="009513B9">
        <w:rPr>
          <w:rFonts w:ascii="Arial" w:hAnsi="Arial" w:cs="Arial"/>
          <w:b/>
          <w:sz w:val="24"/>
          <w:szCs w:val="24"/>
          <w:lang w:val="ro-RO" w:eastAsia="ar-SA"/>
        </w:rPr>
        <w:t xml:space="preserve">  mp</w:t>
      </w:r>
    </w:p>
    <w:p w14:paraId="54474A54" w14:textId="5DFA6B8B" w:rsidR="008723B4" w:rsidRPr="008723B4" w:rsidRDefault="008723B4" w:rsidP="008723B4">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B46B32">
        <w:rPr>
          <w:rFonts w:ascii="Arial" w:hAnsi="Arial" w:cs="Arial"/>
          <w:sz w:val="24"/>
          <w:szCs w:val="24"/>
        </w:rPr>
        <w:t>ță</w:t>
      </w:r>
      <w:r w:rsidRPr="00735AD6">
        <w:rPr>
          <w:rFonts w:ascii="Arial" w:hAnsi="Arial" w:cs="Arial"/>
          <w:sz w:val="24"/>
          <w:szCs w:val="24"/>
        </w:rPr>
        <w:t xml:space="preserve"> construit</w:t>
      </w:r>
      <w:r w:rsidR="00B46B32">
        <w:rPr>
          <w:rFonts w:ascii="Arial" w:hAnsi="Arial" w:cs="Arial"/>
          <w:sz w:val="24"/>
          <w:szCs w:val="24"/>
        </w:rPr>
        <w:t>ă</w:t>
      </w:r>
      <w:r w:rsidRPr="00735AD6">
        <w:rPr>
          <w:rFonts w:ascii="Arial" w:hAnsi="Arial" w:cs="Arial"/>
          <w:sz w:val="24"/>
          <w:szCs w:val="24"/>
        </w:rPr>
        <w:t xml:space="preserve"> </w:t>
      </w:r>
      <w:r>
        <w:rPr>
          <w:rFonts w:ascii="Arial" w:hAnsi="Arial" w:cs="Arial"/>
          <w:sz w:val="24"/>
          <w:szCs w:val="24"/>
        </w:rPr>
        <w:t>existentă</w:t>
      </w:r>
      <w:r w:rsidRPr="00735AD6">
        <w:rPr>
          <w:rFonts w:ascii="Arial" w:hAnsi="Arial" w:cs="Arial"/>
          <w:sz w:val="24"/>
          <w:szCs w:val="24"/>
        </w:rPr>
        <w:t xml:space="preserve"> </w:t>
      </w:r>
      <w:r w:rsidR="00B46B32">
        <w:rPr>
          <w:rFonts w:ascii="Arial" w:hAnsi="Arial" w:cs="Arial"/>
          <w:sz w:val="24"/>
          <w:szCs w:val="24"/>
        </w:rPr>
        <w:t xml:space="preserve">clădiri </w:t>
      </w:r>
      <w:r w:rsidRPr="00735AD6">
        <w:rPr>
          <w:rFonts w:ascii="Arial" w:hAnsi="Arial" w:cs="Arial"/>
          <w:sz w:val="24"/>
          <w:szCs w:val="24"/>
        </w:rPr>
        <w:t xml:space="preserve">= </w:t>
      </w:r>
      <w:r w:rsidR="00B46B32">
        <w:rPr>
          <w:rFonts w:ascii="Arial" w:hAnsi="Arial" w:cs="Arial"/>
          <w:sz w:val="24"/>
          <w:szCs w:val="24"/>
        </w:rPr>
        <w:t>682</w:t>
      </w:r>
      <w:r w:rsidRPr="00735AD6">
        <w:rPr>
          <w:rFonts w:ascii="Arial" w:hAnsi="Arial" w:cs="Arial"/>
          <w:sz w:val="24"/>
          <w:szCs w:val="24"/>
        </w:rPr>
        <w:t>,</w:t>
      </w:r>
      <w:r w:rsidR="00B46B32">
        <w:rPr>
          <w:rFonts w:ascii="Arial" w:hAnsi="Arial" w:cs="Arial"/>
          <w:sz w:val="24"/>
          <w:szCs w:val="24"/>
        </w:rPr>
        <w:t>4</w:t>
      </w:r>
      <w:r>
        <w:rPr>
          <w:rFonts w:ascii="Arial" w:hAnsi="Arial" w:cs="Arial"/>
          <w:sz w:val="24"/>
          <w:szCs w:val="24"/>
        </w:rPr>
        <w:t xml:space="preserve">0 </w:t>
      </w:r>
      <w:r w:rsidRPr="00735AD6">
        <w:rPr>
          <w:rFonts w:ascii="Arial" w:hAnsi="Arial" w:cs="Arial"/>
          <w:sz w:val="24"/>
          <w:szCs w:val="24"/>
        </w:rPr>
        <w:t>mp</w:t>
      </w:r>
    </w:p>
    <w:p w14:paraId="5ACE741C" w14:textId="6A0C177D" w:rsidR="00D06BD6" w:rsidRDefault="00D06BD6" w:rsidP="00D06B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B46B32">
        <w:rPr>
          <w:rFonts w:ascii="Arial" w:hAnsi="Arial" w:cs="Arial"/>
          <w:sz w:val="24"/>
          <w:szCs w:val="24"/>
        </w:rPr>
        <w:t>ță</w:t>
      </w:r>
      <w:r w:rsidRPr="00735AD6">
        <w:rPr>
          <w:rFonts w:ascii="Arial" w:hAnsi="Arial" w:cs="Arial"/>
          <w:sz w:val="24"/>
          <w:szCs w:val="24"/>
        </w:rPr>
        <w:t xml:space="preserve"> construit</w:t>
      </w:r>
      <w:r w:rsidR="00B46B32">
        <w:rPr>
          <w:rFonts w:ascii="Arial" w:hAnsi="Arial" w:cs="Arial"/>
          <w:sz w:val="24"/>
          <w:szCs w:val="24"/>
        </w:rPr>
        <w:t>ă</w:t>
      </w:r>
      <w:r w:rsidRPr="00735AD6">
        <w:rPr>
          <w:rFonts w:ascii="Arial" w:hAnsi="Arial" w:cs="Arial"/>
          <w:sz w:val="24"/>
          <w:szCs w:val="24"/>
        </w:rPr>
        <w:t xml:space="preserve"> propus</w:t>
      </w:r>
      <w:r w:rsidR="00B46B32">
        <w:rPr>
          <w:rFonts w:ascii="Arial" w:hAnsi="Arial" w:cs="Arial"/>
          <w:sz w:val="24"/>
          <w:szCs w:val="24"/>
        </w:rPr>
        <w:t>ă</w:t>
      </w:r>
      <w:r w:rsidRPr="00735AD6">
        <w:rPr>
          <w:rFonts w:ascii="Arial" w:hAnsi="Arial" w:cs="Arial"/>
          <w:sz w:val="24"/>
          <w:szCs w:val="24"/>
        </w:rPr>
        <w:t xml:space="preserve"> </w:t>
      </w:r>
      <w:r w:rsidR="00B46B32">
        <w:rPr>
          <w:rFonts w:ascii="Arial" w:hAnsi="Arial" w:cs="Arial"/>
          <w:sz w:val="24"/>
          <w:szCs w:val="24"/>
        </w:rPr>
        <w:t xml:space="preserve">clădiri </w:t>
      </w:r>
      <w:r w:rsidRPr="00735AD6">
        <w:rPr>
          <w:rFonts w:ascii="Arial" w:hAnsi="Arial" w:cs="Arial"/>
          <w:sz w:val="24"/>
          <w:szCs w:val="24"/>
        </w:rPr>
        <w:t xml:space="preserve">= </w:t>
      </w:r>
      <w:r w:rsidR="008723B4">
        <w:rPr>
          <w:rFonts w:ascii="Arial" w:hAnsi="Arial" w:cs="Arial"/>
          <w:sz w:val="24"/>
          <w:szCs w:val="24"/>
        </w:rPr>
        <w:t>0</w:t>
      </w:r>
      <w:r w:rsidR="00735AD6" w:rsidRPr="00735AD6">
        <w:rPr>
          <w:rFonts w:ascii="Arial" w:hAnsi="Arial" w:cs="Arial"/>
          <w:sz w:val="24"/>
          <w:szCs w:val="24"/>
        </w:rPr>
        <w:t>,</w:t>
      </w:r>
      <w:r w:rsidR="008723B4">
        <w:rPr>
          <w:rFonts w:ascii="Arial" w:hAnsi="Arial" w:cs="Arial"/>
          <w:sz w:val="24"/>
          <w:szCs w:val="24"/>
        </w:rPr>
        <w:t xml:space="preserve">00 </w:t>
      </w:r>
      <w:r w:rsidRPr="00735AD6">
        <w:rPr>
          <w:rFonts w:ascii="Arial" w:hAnsi="Arial" w:cs="Arial"/>
          <w:sz w:val="24"/>
          <w:szCs w:val="24"/>
        </w:rPr>
        <w:t>mp</w:t>
      </w:r>
    </w:p>
    <w:p w14:paraId="1E788D5D" w14:textId="7114946C" w:rsidR="00B46B32" w:rsidRPr="008723B4" w:rsidRDefault="00B46B32" w:rsidP="00B46B32">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construit</w:t>
      </w:r>
      <w:r>
        <w:rPr>
          <w:rFonts w:ascii="Arial" w:hAnsi="Arial" w:cs="Arial"/>
          <w:sz w:val="24"/>
          <w:szCs w:val="24"/>
        </w:rPr>
        <w:t>ă</w:t>
      </w:r>
      <w:r w:rsidRPr="00735AD6">
        <w:rPr>
          <w:rFonts w:ascii="Arial" w:hAnsi="Arial" w:cs="Arial"/>
          <w:sz w:val="24"/>
          <w:szCs w:val="24"/>
        </w:rPr>
        <w:t xml:space="preserve"> </w:t>
      </w:r>
      <w:r>
        <w:rPr>
          <w:rFonts w:ascii="Arial" w:hAnsi="Arial" w:cs="Arial"/>
          <w:sz w:val="24"/>
          <w:szCs w:val="24"/>
        </w:rPr>
        <w:t>existentă</w:t>
      </w:r>
      <w:r w:rsidRPr="00735AD6">
        <w:rPr>
          <w:rFonts w:ascii="Arial" w:hAnsi="Arial" w:cs="Arial"/>
          <w:sz w:val="24"/>
          <w:szCs w:val="24"/>
        </w:rPr>
        <w:t xml:space="preserve"> </w:t>
      </w:r>
      <w:r>
        <w:rPr>
          <w:rFonts w:ascii="Arial" w:hAnsi="Arial" w:cs="Arial"/>
          <w:sz w:val="24"/>
          <w:szCs w:val="24"/>
        </w:rPr>
        <w:t xml:space="preserve">padocuri </w:t>
      </w:r>
      <w:r w:rsidRPr="00735AD6">
        <w:rPr>
          <w:rFonts w:ascii="Arial" w:hAnsi="Arial" w:cs="Arial"/>
          <w:sz w:val="24"/>
          <w:szCs w:val="24"/>
        </w:rPr>
        <w:t xml:space="preserve">= </w:t>
      </w:r>
      <w:r>
        <w:rPr>
          <w:rFonts w:ascii="Arial" w:hAnsi="Arial" w:cs="Arial"/>
          <w:sz w:val="24"/>
          <w:szCs w:val="24"/>
        </w:rPr>
        <w:t>4.450</w:t>
      </w:r>
      <w:r w:rsidRPr="00735AD6">
        <w:rPr>
          <w:rFonts w:ascii="Arial" w:hAnsi="Arial" w:cs="Arial"/>
          <w:sz w:val="24"/>
          <w:szCs w:val="24"/>
        </w:rPr>
        <w:t>,</w:t>
      </w:r>
      <w:r>
        <w:rPr>
          <w:rFonts w:ascii="Arial" w:hAnsi="Arial" w:cs="Arial"/>
          <w:sz w:val="24"/>
          <w:szCs w:val="24"/>
        </w:rPr>
        <w:t xml:space="preserve">00 </w:t>
      </w:r>
      <w:r w:rsidRPr="00735AD6">
        <w:rPr>
          <w:rFonts w:ascii="Arial" w:hAnsi="Arial" w:cs="Arial"/>
          <w:sz w:val="24"/>
          <w:szCs w:val="24"/>
        </w:rPr>
        <w:t>mp</w:t>
      </w:r>
    </w:p>
    <w:p w14:paraId="11D3F956" w14:textId="6CEE0D52" w:rsidR="00B46B32" w:rsidRDefault="00B46B32" w:rsidP="00B46B32">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construit</w:t>
      </w:r>
      <w:r>
        <w:rPr>
          <w:rFonts w:ascii="Arial" w:hAnsi="Arial" w:cs="Arial"/>
          <w:sz w:val="24"/>
          <w:szCs w:val="24"/>
        </w:rPr>
        <w:t>ă</w:t>
      </w:r>
      <w:r w:rsidRPr="00735AD6">
        <w:rPr>
          <w:rFonts w:ascii="Arial" w:hAnsi="Arial" w:cs="Arial"/>
          <w:sz w:val="24"/>
          <w:szCs w:val="24"/>
        </w:rPr>
        <w:t xml:space="preserve"> propus</w:t>
      </w:r>
      <w:r>
        <w:rPr>
          <w:rFonts w:ascii="Arial" w:hAnsi="Arial" w:cs="Arial"/>
          <w:sz w:val="24"/>
          <w:szCs w:val="24"/>
        </w:rPr>
        <w:t>ă</w:t>
      </w:r>
      <w:r w:rsidRPr="00735AD6">
        <w:rPr>
          <w:rFonts w:ascii="Arial" w:hAnsi="Arial" w:cs="Arial"/>
          <w:sz w:val="24"/>
          <w:szCs w:val="24"/>
        </w:rPr>
        <w:t xml:space="preserve"> </w:t>
      </w:r>
      <w:r>
        <w:rPr>
          <w:rFonts w:ascii="Arial" w:hAnsi="Arial" w:cs="Arial"/>
          <w:sz w:val="24"/>
          <w:szCs w:val="24"/>
        </w:rPr>
        <w:t xml:space="preserve">padocuri </w:t>
      </w:r>
      <w:r w:rsidRPr="00735AD6">
        <w:rPr>
          <w:rFonts w:ascii="Arial" w:hAnsi="Arial" w:cs="Arial"/>
          <w:sz w:val="24"/>
          <w:szCs w:val="24"/>
        </w:rPr>
        <w:t xml:space="preserve">= </w:t>
      </w:r>
      <w:r>
        <w:rPr>
          <w:rFonts w:ascii="Arial" w:hAnsi="Arial" w:cs="Arial"/>
          <w:sz w:val="24"/>
          <w:szCs w:val="24"/>
        </w:rPr>
        <w:t>0</w:t>
      </w:r>
      <w:r w:rsidRPr="00735AD6">
        <w:rPr>
          <w:rFonts w:ascii="Arial" w:hAnsi="Arial" w:cs="Arial"/>
          <w:sz w:val="24"/>
          <w:szCs w:val="24"/>
        </w:rPr>
        <w:t>,</w:t>
      </w:r>
      <w:r>
        <w:rPr>
          <w:rFonts w:ascii="Arial" w:hAnsi="Arial" w:cs="Arial"/>
          <w:sz w:val="24"/>
          <w:szCs w:val="24"/>
        </w:rPr>
        <w:t xml:space="preserve">00 </w:t>
      </w:r>
      <w:r w:rsidRPr="00735AD6">
        <w:rPr>
          <w:rFonts w:ascii="Arial" w:hAnsi="Arial" w:cs="Arial"/>
          <w:sz w:val="24"/>
          <w:szCs w:val="24"/>
        </w:rPr>
        <w:t>mp</w:t>
      </w:r>
    </w:p>
    <w:p w14:paraId="7ECE2513" w14:textId="73057514" w:rsidR="00B46B32" w:rsidRPr="008723B4" w:rsidRDefault="00B46B32" w:rsidP="00B46B32">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c</w:t>
      </w:r>
      <w:r>
        <w:rPr>
          <w:rFonts w:ascii="Arial" w:hAnsi="Arial" w:cs="Arial"/>
          <w:sz w:val="24"/>
          <w:szCs w:val="24"/>
        </w:rPr>
        <w:t>irculații</w:t>
      </w:r>
      <w:r w:rsidRPr="00735AD6">
        <w:rPr>
          <w:rFonts w:ascii="Arial" w:hAnsi="Arial" w:cs="Arial"/>
          <w:sz w:val="24"/>
          <w:szCs w:val="24"/>
        </w:rPr>
        <w:t xml:space="preserve"> </w:t>
      </w:r>
      <w:r>
        <w:rPr>
          <w:rFonts w:ascii="Arial" w:hAnsi="Arial" w:cs="Arial"/>
          <w:sz w:val="24"/>
          <w:szCs w:val="24"/>
        </w:rPr>
        <w:t>existentă</w:t>
      </w:r>
      <w:r w:rsidRPr="00735AD6">
        <w:rPr>
          <w:rFonts w:ascii="Arial" w:hAnsi="Arial" w:cs="Arial"/>
          <w:sz w:val="24"/>
          <w:szCs w:val="24"/>
        </w:rPr>
        <w:t xml:space="preserve"> = </w:t>
      </w:r>
      <w:r>
        <w:rPr>
          <w:rFonts w:ascii="Arial" w:hAnsi="Arial" w:cs="Arial"/>
          <w:sz w:val="24"/>
          <w:szCs w:val="24"/>
        </w:rPr>
        <w:t xml:space="preserve">4.802,00 </w:t>
      </w:r>
      <w:r w:rsidRPr="00735AD6">
        <w:rPr>
          <w:rFonts w:ascii="Arial" w:hAnsi="Arial" w:cs="Arial"/>
          <w:sz w:val="24"/>
          <w:szCs w:val="24"/>
        </w:rPr>
        <w:t>mp</w:t>
      </w:r>
    </w:p>
    <w:p w14:paraId="45714FA6" w14:textId="32893F43" w:rsidR="00B46B32" w:rsidRDefault="00B46B32" w:rsidP="00B46B32">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w:t>
      </w:r>
      <w:r>
        <w:rPr>
          <w:rFonts w:ascii="Arial" w:hAnsi="Arial" w:cs="Arial"/>
          <w:sz w:val="24"/>
          <w:szCs w:val="24"/>
        </w:rPr>
        <w:t xml:space="preserve">circulații propusă </w:t>
      </w:r>
      <w:r w:rsidRPr="00735AD6">
        <w:rPr>
          <w:rFonts w:ascii="Arial" w:hAnsi="Arial" w:cs="Arial"/>
          <w:sz w:val="24"/>
          <w:szCs w:val="24"/>
        </w:rPr>
        <w:t xml:space="preserve">= </w:t>
      </w:r>
      <w:r>
        <w:rPr>
          <w:rFonts w:ascii="Arial" w:hAnsi="Arial" w:cs="Arial"/>
          <w:sz w:val="24"/>
          <w:szCs w:val="24"/>
        </w:rPr>
        <w:t>0</w:t>
      </w:r>
      <w:r w:rsidRPr="00735AD6">
        <w:rPr>
          <w:rFonts w:ascii="Arial" w:hAnsi="Arial" w:cs="Arial"/>
          <w:sz w:val="24"/>
          <w:szCs w:val="24"/>
        </w:rPr>
        <w:t>,</w:t>
      </w:r>
      <w:r>
        <w:rPr>
          <w:rFonts w:ascii="Arial" w:hAnsi="Arial" w:cs="Arial"/>
          <w:sz w:val="24"/>
          <w:szCs w:val="24"/>
        </w:rPr>
        <w:t xml:space="preserve">00 </w:t>
      </w:r>
      <w:r w:rsidRPr="00735AD6">
        <w:rPr>
          <w:rFonts w:ascii="Arial" w:hAnsi="Arial" w:cs="Arial"/>
          <w:sz w:val="24"/>
          <w:szCs w:val="24"/>
        </w:rPr>
        <w:t>mp</w:t>
      </w:r>
    </w:p>
    <w:p w14:paraId="3D493D59" w14:textId="34C7C4AA" w:rsidR="00735AD6" w:rsidRDefault="00735AD6" w:rsidP="00735A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sidR="00724973">
        <w:rPr>
          <w:rFonts w:ascii="Arial" w:hAnsi="Arial" w:cs="Arial"/>
          <w:sz w:val="24"/>
          <w:szCs w:val="24"/>
        </w:rPr>
        <w:t>ță</w:t>
      </w:r>
      <w:r w:rsidRPr="00735AD6">
        <w:rPr>
          <w:rFonts w:ascii="Arial" w:hAnsi="Arial" w:cs="Arial"/>
          <w:sz w:val="24"/>
          <w:szCs w:val="24"/>
        </w:rPr>
        <w:t xml:space="preserve"> spa</w:t>
      </w:r>
      <w:r w:rsidR="00B46B32">
        <w:rPr>
          <w:rFonts w:ascii="Arial" w:hAnsi="Arial" w:cs="Arial"/>
          <w:sz w:val="24"/>
          <w:szCs w:val="24"/>
        </w:rPr>
        <w:t>ț</w:t>
      </w:r>
      <w:r w:rsidRPr="00735AD6">
        <w:rPr>
          <w:rFonts w:ascii="Arial" w:hAnsi="Arial" w:cs="Arial"/>
          <w:sz w:val="24"/>
          <w:szCs w:val="24"/>
        </w:rPr>
        <w:t xml:space="preserve">ii verzi </w:t>
      </w:r>
      <w:r w:rsidR="00724973">
        <w:rPr>
          <w:rFonts w:ascii="Arial" w:hAnsi="Arial" w:cs="Arial"/>
          <w:sz w:val="24"/>
          <w:szCs w:val="24"/>
        </w:rPr>
        <w:t xml:space="preserve">neamenjate </w:t>
      </w:r>
      <w:r w:rsidRPr="00735AD6">
        <w:rPr>
          <w:rFonts w:ascii="Arial" w:hAnsi="Arial" w:cs="Arial"/>
          <w:sz w:val="24"/>
          <w:szCs w:val="24"/>
        </w:rPr>
        <w:t xml:space="preserve">= </w:t>
      </w:r>
      <w:r w:rsidR="00724973">
        <w:rPr>
          <w:rFonts w:ascii="Arial" w:hAnsi="Arial" w:cs="Arial"/>
          <w:sz w:val="24"/>
          <w:szCs w:val="24"/>
        </w:rPr>
        <w:t>5</w:t>
      </w:r>
      <w:r w:rsidR="00B46B32">
        <w:rPr>
          <w:rFonts w:ascii="Arial" w:hAnsi="Arial" w:cs="Arial"/>
          <w:sz w:val="24"/>
          <w:szCs w:val="24"/>
        </w:rPr>
        <w:t>.0</w:t>
      </w:r>
      <w:r w:rsidR="00724973">
        <w:rPr>
          <w:rFonts w:ascii="Arial" w:hAnsi="Arial" w:cs="Arial"/>
          <w:sz w:val="24"/>
          <w:szCs w:val="24"/>
        </w:rPr>
        <w:t>33</w:t>
      </w:r>
      <w:r w:rsidR="00B10247">
        <w:rPr>
          <w:rFonts w:ascii="Arial" w:hAnsi="Arial" w:cs="Arial"/>
          <w:sz w:val="24"/>
          <w:szCs w:val="24"/>
        </w:rPr>
        <w:t>,</w:t>
      </w:r>
      <w:r w:rsidR="00724973">
        <w:rPr>
          <w:rFonts w:ascii="Arial" w:hAnsi="Arial" w:cs="Arial"/>
          <w:sz w:val="24"/>
          <w:szCs w:val="24"/>
        </w:rPr>
        <w:t>9</w:t>
      </w:r>
      <w:r w:rsidR="00B46B32">
        <w:rPr>
          <w:rFonts w:ascii="Arial" w:hAnsi="Arial" w:cs="Arial"/>
          <w:sz w:val="24"/>
          <w:szCs w:val="24"/>
        </w:rPr>
        <w:t>0</w:t>
      </w:r>
      <w:r w:rsidRPr="00735AD6">
        <w:rPr>
          <w:rFonts w:ascii="Arial" w:hAnsi="Arial" w:cs="Arial"/>
          <w:sz w:val="24"/>
          <w:szCs w:val="24"/>
        </w:rPr>
        <w:t xml:space="preserve"> mp </w:t>
      </w:r>
    </w:p>
    <w:p w14:paraId="60419AD6" w14:textId="751A30DD" w:rsidR="00724973" w:rsidRDefault="00724973" w:rsidP="00735AD6">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spa</w:t>
      </w:r>
      <w:r>
        <w:rPr>
          <w:rFonts w:ascii="Arial" w:hAnsi="Arial" w:cs="Arial"/>
          <w:sz w:val="24"/>
          <w:szCs w:val="24"/>
        </w:rPr>
        <w:t>ț</w:t>
      </w:r>
      <w:r w:rsidRPr="00735AD6">
        <w:rPr>
          <w:rFonts w:ascii="Arial" w:hAnsi="Arial" w:cs="Arial"/>
          <w:sz w:val="24"/>
          <w:szCs w:val="24"/>
        </w:rPr>
        <w:t xml:space="preserve">ii verzi </w:t>
      </w:r>
      <w:r>
        <w:rPr>
          <w:rFonts w:ascii="Arial" w:hAnsi="Arial" w:cs="Arial"/>
          <w:sz w:val="24"/>
          <w:szCs w:val="24"/>
        </w:rPr>
        <w:t xml:space="preserve">propuse </w:t>
      </w:r>
      <w:r w:rsidRPr="00735AD6">
        <w:rPr>
          <w:rFonts w:ascii="Arial" w:hAnsi="Arial" w:cs="Arial"/>
          <w:sz w:val="24"/>
          <w:szCs w:val="24"/>
        </w:rPr>
        <w:t xml:space="preserve">= </w:t>
      </w:r>
      <w:r>
        <w:rPr>
          <w:rFonts w:ascii="Arial" w:hAnsi="Arial" w:cs="Arial"/>
          <w:sz w:val="24"/>
          <w:szCs w:val="24"/>
        </w:rPr>
        <w:t>4.018</w:t>
      </w:r>
      <w:r w:rsidR="00B10247">
        <w:rPr>
          <w:rFonts w:ascii="Arial" w:hAnsi="Arial" w:cs="Arial"/>
          <w:sz w:val="24"/>
          <w:szCs w:val="24"/>
        </w:rPr>
        <w:t>,</w:t>
      </w:r>
      <w:r>
        <w:rPr>
          <w:rFonts w:ascii="Arial" w:hAnsi="Arial" w:cs="Arial"/>
          <w:sz w:val="24"/>
          <w:szCs w:val="24"/>
        </w:rPr>
        <w:t>50</w:t>
      </w:r>
      <w:r w:rsidRPr="00735AD6">
        <w:rPr>
          <w:rFonts w:ascii="Arial" w:hAnsi="Arial" w:cs="Arial"/>
          <w:sz w:val="24"/>
          <w:szCs w:val="24"/>
        </w:rPr>
        <w:t xml:space="preserve"> mp </w:t>
      </w:r>
    </w:p>
    <w:p w14:paraId="6F425738" w14:textId="35A578E4" w:rsidR="00724973" w:rsidRDefault="00724973" w:rsidP="00724973">
      <w:pPr>
        <w:shd w:val="clear" w:color="auto" w:fill="FFFFFF"/>
        <w:tabs>
          <w:tab w:val="left" w:pos="246"/>
        </w:tabs>
        <w:spacing w:after="0"/>
        <w:rPr>
          <w:rFonts w:ascii="Arial" w:hAnsi="Arial" w:cs="Arial"/>
          <w:sz w:val="24"/>
          <w:szCs w:val="24"/>
        </w:rPr>
      </w:pPr>
      <w:r w:rsidRPr="00735AD6">
        <w:rPr>
          <w:rFonts w:ascii="Arial" w:hAnsi="Arial" w:cs="Arial"/>
          <w:sz w:val="24"/>
          <w:szCs w:val="24"/>
        </w:rPr>
        <w:t>Suprafa</w:t>
      </w:r>
      <w:r>
        <w:rPr>
          <w:rFonts w:ascii="Arial" w:hAnsi="Arial" w:cs="Arial"/>
          <w:sz w:val="24"/>
          <w:szCs w:val="24"/>
        </w:rPr>
        <w:t>ță</w:t>
      </w:r>
      <w:r w:rsidRPr="00735AD6">
        <w:rPr>
          <w:rFonts w:ascii="Arial" w:hAnsi="Arial" w:cs="Arial"/>
          <w:sz w:val="24"/>
          <w:szCs w:val="24"/>
        </w:rPr>
        <w:t xml:space="preserve"> spa</w:t>
      </w:r>
      <w:r>
        <w:rPr>
          <w:rFonts w:ascii="Arial" w:hAnsi="Arial" w:cs="Arial"/>
          <w:sz w:val="24"/>
          <w:szCs w:val="24"/>
        </w:rPr>
        <w:t>ț</w:t>
      </w:r>
      <w:r w:rsidRPr="00735AD6">
        <w:rPr>
          <w:rFonts w:ascii="Arial" w:hAnsi="Arial" w:cs="Arial"/>
          <w:sz w:val="24"/>
          <w:szCs w:val="24"/>
        </w:rPr>
        <w:t>ii verzi</w:t>
      </w:r>
      <w:r>
        <w:rPr>
          <w:rFonts w:ascii="Arial" w:hAnsi="Arial" w:cs="Arial"/>
          <w:sz w:val="24"/>
          <w:szCs w:val="24"/>
        </w:rPr>
        <w:t xml:space="preserve"> rezultată</w:t>
      </w:r>
      <w:r w:rsidRPr="00735AD6">
        <w:rPr>
          <w:rFonts w:ascii="Arial" w:hAnsi="Arial" w:cs="Arial"/>
          <w:sz w:val="24"/>
          <w:szCs w:val="24"/>
        </w:rPr>
        <w:t xml:space="preserve"> = </w:t>
      </w:r>
      <w:r>
        <w:rPr>
          <w:rFonts w:ascii="Arial" w:hAnsi="Arial" w:cs="Arial"/>
          <w:sz w:val="24"/>
          <w:szCs w:val="24"/>
        </w:rPr>
        <w:t>9.052</w:t>
      </w:r>
      <w:r w:rsidR="00B10247">
        <w:rPr>
          <w:rFonts w:ascii="Arial" w:hAnsi="Arial" w:cs="Arial"/>
          <w:sz w:val="24"/>
          <w:szCs w:val="24"/>
        </w:rPr>
        <w:t>,</w:t>
      </w:r>
      <w:r>
        <w:rPr>
          <w:rFonts w:ascii="Arial" w:hAnsi="Arial" w:cs="Arial"/>
          <w:sz w:val="24"/>
          <w:szCs w:val="24"/>
        </w:rPr>
        <w:t>40</w:t>
      </w:r>
      <w:r w:rsidRPr="00735AD6">
        <w:rPr>
          <w:rFonts w:ascii="Arial" w:hAnsi="Arial" w:cs="Arial"/>
          <w:sz w:val="24"/>
          <w:szCs w:val="24"/>
        </w:rPr>
        <w:t xml:space="preserve"> mp -</w:t>
      </w:r>
      <w:r>
        <w:rPr>
          <w:rFonts w:ascii="Arial" w:hAnsi="Arial" w:cs="Arial"/>
          <w:sz w:val="24"/>
          <w:szCs w:val="24"/>
        </w:rPr>
        <w:t xml:space="preserve"> </w:t>
      </w:r>
      <w:r w:rsidRPr="00735AD6">
        <w:rPr>
          <w:rFonts w:ascii="Arial" w:hAnsi="Arial" w:cs="Arial"/>
          <w:sz w:val="24"/>
          <w:szCs w:val="24"/>
        </w:rPr>
        <w:t>20%</w:t>
      </w:r>
    </w:p>
    <w:p w14:paraId="4B5A63F4" w14:textId="46C638C0" w:rsidR="00B86427" w:rsidRDefault="00B86427" w:rsidP="00B86427">
      <w:pPr>
        <w:shd w:val="clear" w:color="auto" w:fill="FFFFFF"/>
        <w:tabs>
          <w:tab w:val="left" w:pos="246"/>
        </w:tabs>
        <w:spacing w:after="0"/>
        <w:rPr>
          <w:rFonts w:ascii="Arial" w:hAnsi="Arial" w:cs="Arial"/>
          <w:sz w:val="24"/>
          <w:szCs w:val="24"/>
        </w:rPr>
      </w:pPr>
      <w:r w:rsidRPr="00735AD6">
        <w:rPr>
          <w:rFonts w:ascii="Arial" w:hAnsi="Arial" w:cs="Arial"/>
          <w:sz w:val="24"/>
          <w:szCs w:val="24"/>
        </w:rPr>
        <w:lastRenderedPageBreak/>
        <w:t>Suprafa</w:t>
      </w:r>
      <w:r>
        <w:rPr>
          <w:rFonts w:ascii="Arial" w:hAnsi="Arial" w:cs="Arial"/>
          <w:sz w:val="24"/>
          <w:szCs w:val="24"/>
        </w:rPr>
        <w:t>ță</w:t>
      </w:r>
      <w:r w:rsidRPr="00735AD6">
        <w:rPr>
          <w:rFonts w:ascii="Arial" w:hAnsi="Arial" w:cs="Arial"/>
          <w:sz w:val="24"/>
          <w:szCs w:val="24"/>
        </w:rPr>
        <w:t xml:space="preserve"> </w:t>
      </w:r>
      <w:r>
        <w:rPr>
          <w:rFonts w:ascii="Arial" w:hAnsi="Arial" w:cs="Arial"/>
          <w:sz w:val="24"/>
          <w:szCs w:val="24"/>
        </w:rPr>
        <w:t xml:space="preserve">teren liber de construcții </w:t>
      </w:r>
      <w:r w:rsidRPr="00735AD6">
        <w:rPr>
          <w:rFonts w:ascii="Arial" w:hAnsi="Arial" w:cs="Arial"/>
          <w:sz w:val="24"/>
          <w:szCs w:val="24"/>
        </w:rPr>
        <w:t xml:space="preserve">= </w:t>
      </w:r>
      <w:r>
        <w:rPr>
          <w:rFonts w:ascii="Arial" w:hAnsi="Arial" w:cs="Arial"/>
          <w:sz w:val="24"/>
          <w:szCs w:val="24"/>
        </w:rPr>
        <w:t>17.897</w:t>
      </w:r>
      <w:r w:rsidR="00B10247">
        <w:rPr>
          <w:rFonts w:ascii="Arial" w:hAnsi="Arial" w:cs="Arial"/>
          <w:sz w:val="24"/>
          <w:szCs w:val="24"/>
        </w:rPr>
        <w:t>,</w:t>
      </w:r>
      <w:r>
        <w:rPr>
          <w:rFonts w:ascii="Arial" w:hAnsi="Arial" w:cs="Arial"/>
          <w:sz w:val="24"/>
          <w:szCs w:val="24"/>
        </w:rPr>
        <w:t>20</w:t>
      </w:r>
      <w:r w:rsidRPr="00735AD6">
        <w:rPr>
          <w:rFonts w:ascii="Arial" w:hAnsi="Arial" w:cs="Arial"/>
          <w:sz w:val="24"/>
          <w:szCs w:val="24"/>
        </w:rPr>
        <w:t xml:space="preserve"> mp </w:t>
      </w:r>
    </w:p>
    <w:p w14:paraId="15842122" w14:textId="77777777" w:rsidR="008F3A57" w:rsidRPr="00735AD6" w:rsidRDefault="008F3A57" w:rsidP="00687A1B">
      <w:pPr>
        <w:spacing w:after="0" w:line="240" w:lineRule="auto"/>
        <w:jc w:val="both"/>
        <w:rPr>
          <w:rFonts w:ascii="Arial" w:hAnsi="Arial" w:cs="Arial"/>
          <w:b/>
          <w:sz w:val="24"/>
          <w:szCs w:val="24"/>
          <w:lang w:val="it-IT"/>
        </w:rPr>
      </w:pPr>
    </w:p>
    <w:p w14:paraId="08F7C409" w14:textId="732C717D" w:rsidR="00687A1B" w:rsidRPr="00735AD6" w:rsidRDefault="008F3A57" w:rsidP="00687A1B">
      <w:pPr>
        <w:spacing w:after="0" w:line="240" w:lineRule="auto"/>
        <w:jc w:val="both"/>
        <w:rPr>
          <w:rFonts w:ascii="Arial" w:hAnsi="Arial" w:cs="Arial"/>
          <w:b/>
          <w:sz w:val="24"/>
          <w:szCs w:val="24"/>
          <w:lang w:val="it-IT"/>
        </w:rPr>
      </w:pPr>
      <w:r w:rsidRPr="00735AD6">
        <w:rPr>
          <w:rFonts w:ascii="Arial" w:hAnsi="Arial" w:cs="Arial"/>
          <w:b/>
          <w:sz w:val="24"/>
          <w:szCs w:val="24"/>
          <w:lang w:val="it-IT"/>
        </w:rPr>
        <w:t>ASIGURAREA UTILIT</w:t>
      </w:r>
      <w:r w:rsidR="00B10247">
        <w:rPr>
          <w:rFonts w:ascii="Arial" w:hAnsi="Arial" w:cs="Arial"/>
          <w:b/>
          <w:sz w:val="24"/>
          <w:szCs w:val="24"/>
          <w:lang w:val="it-IT"/>
        </w:rPr>
        <w:t>ĂȚ</w:t>
      </w:r>
      <w:r w:rsidRPr="00735AD6">
        <w:rPr>
          <w:rFonts w:ascii="Arial" w:hAnsi="Arial" w:cs="Arial"/>
          <w:b/>
          <w:sz w:val="24"/>
          <w:szCs w:val="24"/>
          <w:lang w:val="it-IT"/>
        </w:rPr>
        <w:t>ILOR:</w:t>
      </w:r>
    </w:p>
    <w:p w14:paraId="5ACA38FB" w14:textId="66D3AD41" w:rsidR="00194A57" w:rsidRDefault="00350B3B" w:rsidP="00194A57">
      <w:pPr>
        <w:spacing w:after="0" w:line="240" w:lineRule="auto"/>
        <w:jc w:val="both"/>
        <w:rPr>
          <w:rFonts w:ascii="Arial" w:hAnsi="Arial" w:cs="Arial"/>
          <w:sz w:val="24"/>
          <w:szCs w:val="24"/>
          <w:lang w:val="ro-RO"/>
        </w:rPr>
      </w:pPr>
      <w:r>
        <w:rPr>
          <w:rFonts w:ascii="Arial" w:hAnsi="Arial" w:cs="Arial"/>
          <w:sz w:val="24"/>
          <w:szCs w:val="24"/>
          <w:lang w:val="ro-RO"/>
        </w:rPr>
        <w:t>Î</w:t>
      </w:r>
      <w:r w:rsidR="00194A57" w:rsidRPr="00735AD6">
        <w:rPr>
          <w:rFonts w:ascii="Arial" w:hAnsi="Arial" w:cs="Arial"/>
          <w:sz w:val="24"/>
          <w:szCs w:val="24"/>
          <w:lang w:val="ro-RO"/>
        </w:rPr>
        <w:t>n baza aviz</w:t>
      </w:r>
      <w:r w:rsidR="00627C41">
        <w:rPr>
          <w:rFonts w:ascii="Arial" w:hAnsi="Arial" w:cs="Arial"/>
          <w:sz w:val="24"/>
          <w:szCs w:val="24"/>
          <w:lang w:val="ro-RO"/>
        </w:rPr>
        <w:t>ului</w:t>
      </w:r>
      <w:r w:rsidR="00194A57" w:rsidRPr="00735AD6">
        <w:rPr>
          <w:rFonts w:ascii="Arial" w:hAnsi="Arial" w:cs="Arial"/>
          <w:sz w:val="24"/>
          <w:szCs w:val="24"/>
          <w:lang w:val="ro-RO"/>
        </w:rPr>
        <w:t xml:space="preserve"> emis de Ap</w:t>
      </w:r>
      <w:r w:rsidR="00627C41">
        <w:rPr>
          <w:rFonts w:ascii="Arial" w:hAnsi="Arial" w:cs="Arial"/>
          <w:sz w:val="24"/>
          <w:szCs w:val="24"/>
          <w:lang w:val="ro-RO"/>
        </w:rPr>
        <w:t>ă</w:t>
      </w:r>
      <w:r w:rsidR="00194A57" w:rsidRPr="00735AD6">
        <w:rPr>
          <w:rFonts w:ascii="Arial" w:hAnsi="Arial" w:cs="Arial"/>
          <w:sz w:val="24"/>
          <w:szCs w:val="24"/>
          <w:lang w:val="ro-RO"/>
        </w:rPr>
        <w:t xml:space="preserve"> Canal Ilfov cu nr</w:t>
      </w:r>
      <w:r w:rsidR="00627C41">
        <w:rPr>
          <w:rFonts w:ascii="Arial" w:hAnsi="Arial" w:cs="Arial"/>
          <w:sz w:val="24"/>
          <w:szCs w:val="24"/>
          <w:lang w:val="ro-RO"/>
        </w:rPr>
        <w:t>. 36272</w:t>
      </w:r>
      <w:r w:rsidR="00194A57" w:rsidRPr="00735AD6">
        <w:rPr>
          <w:rFonts w:ascii="Arial" w:hAnsi="Arial" w:cs="Arial"/>
          <w:sz w:val="24"/>
          <w:szCs w:val="24"/>
          <w:lang w:val="ro-RO"/>
        </w:rPr>
        <w:t xml:space="preserve"> din </w:t>
      </w:r>
      <w:r w:rsidR="00627C41">
        <w:rPr>
          <w:rFonts w:ascii="Arial" w:hAnsi="Arial" w:cs="Arial"/>
          <w:sz w:val="24"/>
          <w:szCs w:val="24"/>
          <w:lang w:val="ro-RO"/>
        </w:rPr>
        <w:t>25</w:t>
      </w:r>
      <w:r w:rsidR="00194A57" w:rsidRPr="00735AD6">
        <w:rPr>
          <w:rFonts w:ascii="Arial" w:hAnsi="Arial" w:cs="Arial"/>
          <w:sz w:val="24"/>
          <w:szCs w:val="24"/>
          <w:lang w:val="ro-RO"/>
        </w:rPr>
        <w:t>.0</w:t>
      </w:r>
      <w:r w:rsidR="00627C41">
        <w:rPr>
          <w:rFonts w:ascii="Arial" w:hAnsi="Arial" w:cs="Arial"/>
          <w:sz w:val="24"/>
          <w:szCs w:val="24"/>
          <w:lang w:val="ro-RO"/>
        </w:rPr>
        <w:t>8</w:t>
      </w:r>
      <w:r w:rsidR="00194A57" w:rsidRPr="00735AD6">
        <w:rPr>
          <w:rFonts w:ascii="Arial" w:hAnsi="Arial" w:cs="Arial"/>
          <w:sz w:val="24"/>
          <w:szCs w:val="24"/>
          <w:lang w:val="ro-RO"/>
        </w:rPr>
        <w:t>.2022 amplasamentul nu este echipat cu re</w:t>
      </w:r>
      <w:r>
        <w:rPr>
          <w:rFonts w:ascii="Arial" w:hAnsi="Arial" w:cs="Arial"/>
          <w:sz w:val="24"/>
          <w:szCs w:val="24"/>
          <w:lang w:val="ro-RO"/>
        </w:rPr>
        <w:t>ț</w:t>
      </w:r>
      <w:r w:rsidR="00194A57" w:rsidRPr="00735AD6">
        <w:rPr>
          <w:rFonts w:ascii="Arial" w:hAnsi="Arial" w:cs="Arial"/>
          <w:sz w:val="24"/>
          <w:szCs w:val="24"/>
          <w:lang w:val="ro-RO"/>
        </w:rPr>
        <w:t>ele edilitare de ap</w:t>
      </w:r>
      <w:r>
        <w:rPr>
          <w:rFonts w:ascii="Arial" w:hAnsi="Arial" w:cs="Arial"/>
          <w:sz w:val="24"/>
          <w:szCs w:val="24"/>
          <w:lang w:val="ro-RO"/>
        </w:rPr>
        <w:t>ă</w:t>
      </w:r>
      <w:r w:rsidR="00194A57" w:rsidRPr="00735AD6">
        <w:rPr>
          <w:rFonts w:ascii="Arial" w:hAnsi="Arial" w:cs="Arial"/>
          <w:sz w:val="24"/>
          <w:szCs w:val="24"/>
          <w:lang w:val="ro-RO"/>
        </w:rPr>
        <w:t xml:space="preserve"> </w:t>
      </w:r>
      <w:r>
        <w:rPr>
          <w:rFonts w:ascii="Arial" w:hAnsi="Arial" w:cs="Arial"/>
          <w:sz w:val="24"/>
          <w:szCs w:val="24"/>
          <w:lang w:val="ro-RO"/>
        </w:rPr>
        <w:t>ș</w:t>
      </w:r>
      <w:r w:rsidR="00194A57" w:rsidRPr="00735AD6">
        <w:rPr>
          <w:rFonts w:ascii="Arial" w:hAnsi="Arial" w:cs="Arial"/>
          <w:sz w:val="24"/>
          <w:szCs w:val="24"/>
          <w:lang w:val="ro-RO"/>
        </w:rPr>
        <w:t>i canalizare.</w:t>
      </w:r>
      <w:r>
        <w:rPr>
          <w:rFonts w:ascii="Arial" w:hAnsi="Arial" w:cs="Arial"/>
          <w:sz w:val="24"/>
          <w:szCs w:val="24"/>
          <w:lang w:val="ro-RO"/>
        </w:rPr>
        <w:t xml:space="preserve"> SC LUSCAN ASFALT SRL deține autorizația de gospodărire a apelor nr. 225 - IF din 20.05.2022  emisă de </w:t>
      </w:r>
      <w:r w:rsidRPr="00735AD6">
        <w:rPr>
          <w:rFonts w:ascii="Arial" w:hAnsi="Arial" w:cs="Arial"/>
          <w:sz w:val="24"/>
          <w:szCs w:val="24"/>
          <w:lang w:val="ro-RO"/>
        </w:rPr>
        <w:t>A.N. „Apele Române”- S.G.A. Ilfov-Bucure</w:t>
      </w:r>
      <w:r>
        <w:rPr>
          <w:rFonts w:ascii="Arial" w:hAnsi="Arial" w:cs="Arial"/>
          <w:sz w:val="24"/>
          <w:szCs w:val="24"/>
          <w:lang w:val="ro-RO"/>
        </w:rPr>
        <w:t>ș</w:t>
      </w:r>
      <w:r w:rsidRPr="00735AD6">
        <w:rPr>
          <w:rFonts w:ascii="Arial" w:hAnsi="Arial" w:cs="Arial"/>
          <w:sz w:val="24"/>
          <w:szCs w:val="24"/>
          <w:lang w:val="ro-RO"/>
        </w:rPr>
        <w:t>ti</w:t>
      </w:r>
      <w:r>
        <w:rPr>
          <w:rFonts w:ascii="Arial" w:hAnsi="Arial" w:cs="Arial"/>
          <w:sz w:val="24"/>
          <w:szCs w:val="24"/>
          <w:lang w:val="ro-RO"/>
        </w:rPr>
        <w:t xml:space="preserve">. </w:t>
      </w:r>
      <w:r w:rsidR="00811B54" w:rsidRPr="00735AD6">
        <w:rPr>
          <w:rFonts w:ascii="Arial" w:hAnsi="Arial" w:cs="Arial"/>
          <w:sz w:val="24"/>
          <w:szCs w:val="24"/>
          <w:lang w:val="ro-RO"/>
        </w:rPr>
        <w:t>În baza proiectului de Aviz de Gospodărire a Apelor emis de A.N. „Apele Române”- S.G.A. Ilfov-Bucure</w:t>
      </w:r>
      <w:r>
        <w:rPr>
          <w:rFonts w:ascii="Arial" w:hAnsi="Arial" w:cs="Arial"/>
          <w:sz w:val="24"/>
          <w:szCs w:val="24"/>
          <w:lang w:val="ro-RO"/>
        </w:rPr>
        <w:t>ș</w:t>
      </w:r>
      <w:r w:rsidR="00811B54" w:rsidRPr="00735AD6">
        <w:rPr>
          <w:rFonts w:ascii="Arial" w:hAnsi="Arial" w:cs="Arial"/>
          <w:sz w:val="24"/>
          <w:szCs w:val="24"/>
          <w:lang w:val="ro-RO"/>
        </w:rPr>
        <w:t>ti transmis</w:t>
      </w:r>
      <w:r w:rsidR="00643E18">
        <w:rPr>
          <w:rFonts w:ascii="Arial" w:hAnsi="Arial" w:cs="Arial"/>
          <w:sz w:val="24"/>
          <w:szCs w:val="24"/>
          <w:lang w:val="ro-RO"/>
        </w:rPr>
        <w:t>,</w:t>
      </w:r>
      <w:r w:rsidR="00811B54" w:rsidRPr="00735AD6">
        <w:rPr>
          <w:rFonts w:ascii="Arial" w:hAnsi="Arial" w:cs="Arial"/>
          <w:sz w:val="24"/>
          <w:szCs w:val="24"/>
          <w:lang w:val="ro-RO"/>
        </w:rPr>
        <w:t xml:space="preserve"> se</w:t>
      </w:r>
      <w:r w:rsidR="00194A57" w:rsidRPr="00735AD6">
        <w:rPr>
          <w:rFonts w:ascii="Arial" w:hAnsi="Arial" w:cs="Arial"/>
          <w:sz w:val="24"/>
          <w:szCs w:val="24"/>
          <w:lang w:val="ro-RO"/>
        </w:rPr>
        <w:t xml:space="preserve"> identific</w:t>
      </w:r>
      <w:r>
        <w:rPr>
          <w:rFonts w:ascii="Arial" w:hAnsi="Arial" w:cs="Arial"/>
          <w:sz w:val="24"/>
          <w:szCs w:val="24"/>
          <w:lang w:val="ro-RO"/>
        </w:rPr>
        <w:t>ă</w:t>
      </w:r>
      <w:r w:rsidR="00194A57" w:rsidRPr="00735AD6">
        <w:rPr>
          <w:rFonts w:ascii="Arial" w:hAnsi="Arial" w:cs="Arial"/>
          <w:sz w:val="24"/>
          <w:szCs w:val="24"/>
          <w:lang w:val="ro-RO"/>
        </w:rPr>
        <w:t xml:space="preserve"> urm</w:t>
      </w:r>
      <w:r>
        <w:rPr>
          <w:rFonts w:ascii="Arial" w:hAnsi="Arial" w:cs="Arial"/>
          <w:sz w:val="24"/>
          <w:szCs w:val="24"/>
          <w:lang w:val="ro-RO"/>
        </w:rPr>
        <w:t>ă</w:t>
      </w:r>
      <w:r w:rsidR="00194A57" w:rsidRPr="00735AD6">
        <w:rPr>
          <w:rFonts w:ascii="Arial" w:hAnsi="Arial" w:cs="Arial"/>
          <w:sz w:val="24"/>
          <w:szCs w:val="24"/>
          <w:lang w:val="ro-RO"/>
        </w:rPr>
        <w:t>toarele solu</w:t>
      </w:r>
      <w:r>
        <w:rPr>
          <w:rFonts w:ascii="Arial" w:hAnsi="Arial" w:cs="Arial"/>
          <w:sz w:val="24"/>
          <w:szCs w:val="24"/>
          <w:lang w:val="ro-RO"/>
        </w:rPr>
        <w:t>ț</w:t>
      </w:r>
      <w:r w:rsidR="00194A57" w:rsidRPr="00735AD6">
        <w:rPr>
          <w:rFonts w:ascii="Arial" w:hAnsi="Arial" w:cs="Arial"/>
          <w:sz w:val="24"/>
          <w:szCs w:val="24"/>
          <w:lang w:val="ro-RO"/>
        </w:rPr>
        <w:t>ii:</w:t>
      </w:r>
    </w:p>
    <w:p w14:paraId="0C63ED40" w14:textId="77777777" w:rsidR="00073D1C" w:rsidRDefault="00073D1C" w:rsidP="00194A57">
      <w:pPr>
        <w:spacing w:after="0" w:line="240" w:lineRule="auto"/>
        <w:jc w:val="both"/>
        <w:rPr>
          <w:rFonts w:ascii="Arial" w:hAnsi="Arial" w:cs="Arial"/>
          <w:b/>
          <w:bCs/>
          <w:sz w:val="24"/>
          <w:szCs w:val="24"/>
        </w:rPr>
      </w:pPr>
    </w:p>
    <w:p w14:paraId="00B27FD8" w14:textId="465BF293" w:rsidR="009E1476" w:rsidRPr="009E1476" w:rsidRDefault="009E1476" w:rsidP="00194A57">
      <w:pPr>
        <w:spacing w:after="0" w:line="240" w:lineRule="auto"/>
        <w:jc w:val="both"/>
        <w:rPr>
          <w:rFonts w:ascii="Arial" w:hAnsi="Arial" w:cs="Arial"/>
          <w:b/>
          <w:bCs/>
          <w:sz w:val="24"/>
          <w:szCs w:val="24"/>
        </w:rPr>
      </w:pPr>
      <w:r>
        <w:rPr>
          <w:rFonts w:ascii="Arial" w:hAnsi="Arial" w:cs="Arial"/>
          <w:b/>
          <w:bCs/>
          <w:sz w:val="24"/>
          <w:szCs w:val="24"/>
        </w:rPr>
        <w:t>SITUAȚIA</w:t>
      </w:r>
      <w:r w:rsidRPr="00735AD6">
        <w:rPr>
          <w:rFonts w:ascii="Arial" w:hAnsi="Arial" w:cs="Arial"/>
          <w:b/>
          <w:bCs/>
          <w:sz w:val="24"/>
          <w:szCs w:val="24"/>
        </w:rPr>
        <w:t xml:space="preserve"> </w:t>
      </w:r>
      <w:r>
        <w:rPr>
          <w:rFonts w:ascii="Arial" w:hAnsi="Arial" w:cs="Arial"/>
          <w:b/>
          <w:bCs/>
          <w:sz w:val="24"/>
          <w:szCs w:val="24"/>
        </w:rPr>
        <w:t>EXISTENTĂ</w:t>
      </w:r>
      <w:r w:rsidRPr="00735AD6">
        <w:rPr>
          <w:rFonts w:ascii="Arial" w:hAnsi="Arial" w:cs="Arial"/>
          <w:b/>
          <w:bCs/>
          <w:sz w:val="24"/>
          <w:szCs w:val="24"/>
        </w:rPr>
        <w:t xml:space="preserve"> </w:t>
      </w:r>
    </w:p>
    <w:p w14:paraId="139CE7F7" w14:textId="77777777" w:rsidR="00A120A4" w:rsidRPr="009E1476" w:rsidRDefault="00A120A4" w:rsidP="00A120A4">
      <w:pPr>
        <w:spacing w:after="0" w:line="240" w:lineRule="auto"/>
        <w:jc w:val="both"/>
        <w:rPr>
          <w:rFonts w:ascii="Arial" w:hAnsi="Arial" w:cs="Arial"/>
          <w:b/>
          <w:bCs/>
          <w:sz w:val="24"/>
          <w:szCs w:val="24"/>
        </w:rPr>
      </w:pPr>
      <w:r>
        <w:rPr>
          <w:rFonts w:ascii="Arial" w:hAnsi="Arial" w:cs="Arial"/>
          <w:b/>
          <w:bCs/>
          <w:sz w:val="24"/>
          <w:szCs w:val="24"/>
        </w:rPr>
        <w:t>Alimentarea cu apă</w:t>
      </w:r>
    </w:p>
    <w:p w14:paraId="23EE8993" w14:textId="057B99D1" w:rsidR="00F15BCB" w:rsidRDefault="00735AD6" w:rsidP="00F15BCB">
      <w:pPr>
        <w:jc w:val="both"/>
        <w:rPr>
          <w:rFonts w:ascii="Arial" w:hAnsi="Arial" w:cs="Arial"/>
          <w:b/>
          <w:szCs w:val="24"/>
        </w:rPr>
      </w:pPr>
      <w:r w:rsidRPr="00735AD6">
        <w:rPr>
          <w:rFonts w:ascii="Arial" w:hAnsi="Arial" w:cs="Arial"/>
          <w:sz w:val="24"/>
          <w:szCs w:val="24"/>
        </w:rPr>
        <w:t>Sursa de apă va fi constituită din</w:t>
      </w:r>
      <w:r w:rsidR="00627C41">
        <w:rPr>
          <w:rFonts w:ascii="Arial" w:hAnsi="Arial" w:cs="Arial"/>
          <w:sz w:val="24"/>
          <w:szCs w:val="24"/>
        </w:rPr>
        <w:t xml:space="preserve"> două</w:t>
      </w:r>
      <w:r w:rsidRPr="00735AD6">
        <w:rPr>
          <w:rFonts w:ascii="Arial" w:hAnsi="Arial" w:cs="Arial"/>
          <w:sz w:val="24"/>
          <w:szCs w:val="24"/>
        </w:rPr>
        <w:t xml:space="preserve"> foraj</w:t>
      </w:r>
      <w:r w:rsidR="00627C41">
        <w:rPr>
          <w:rFonts w:ascii="Arial" w:hAnsi="Arial" w:cs="Arial"/>
          <w:sz w:val="24"/>
          <w:szCs w:val="24"/>
        </w:rPr>
        <w:t>e</w:t>
      </w:r>
      <w:r w:rsidRPr="00735AD6">
        <w:rPr>
          <w:rFonts w:ascii="Arial" w:hAnsi="Arial" w:cs="Arial"/>
          <w:sz w:val="24"/>
          <w:szCs w:val="24"/>
        </w:rPr>
        <w:t xml:space="preserve"> F</w:t>
      </w:r>
      <w:r w:rsidRPr="00A120A4">
        <w:rPr>
          <w:rFonts w:ascii="Arial" w:hAnsi="Arial" w:cs="Arial"/>
          <w:sz w:val="24"/>
          <w:szCs w:val="24"/>
          <w:vertAlign w:val="subscript"/>
        </w:rPr>
        <w:t>1</w:t>
      </w:r>
      <w:r w:rsidR="00627C41">
        <w:rPr>
          <w:rFonts w:ascii="Arial" w:hAnsi="Arial" w:cs="Arial"/>
          <w:sz w:val="24"/>
          <w:szCs w:val="24"/>
        </w:rPr>
        <w:t xml:space="preserve"> cu H = 150 m și F</w:t>
      </w:r>
      <w:r w:rsidR="00627C41" w:rsidRPr="00A120A4">
        <w:rPr>
          <w:rFonts w:ascii="Arial" w:hAnsi="Arial" w:cs="Arial"/>
          <w:sz w:val="24"/>
          <w:szCs w:val="24"/>
          <w:vertAlign w:val="subscript"/>
        </w:rPr>
        <w:t>2</w:t>
      </w:r>
      <w:r w:rsidR="00627C41">
        <w:rPr>
          <w:rFonts w:ascii="Arial" w:hAnsi="Arial" w:cs="Arial"/>
          <w:sz w:val="24"/>
          <w:szCs w:val="24"/>
        </w:rPr>
        <w:t xml:space="preserve"> cu H = 46 m existente</w:t>
      </w:r>
      <w:r w:rsidRPr="00735AD6">
        <w:rPr>
          <w:rFonts w:ascii="Arial" w:hAnsi="Arial" w:cs="Arial"/>
          <w:sz w:val="24"/>
          <w:szCs w:val="24"/>
        </w:rPr>
        <w:t xml:space="preserve"> pentru consum igienico-sanitar</w:t>
      </w:r>
      <w:r w:rsidR="00627C41">
        <w:rPr>
          <w:rFonts w:ascii="Arial" w:hAnsi="Arial" w:cs="Arial"/>
          <w:sz w:val="24"/>
          <w:szCs w:val="24"/>
        </w:rPr>
        <w:t xml:space="preserve"> din forajul F</w:t>
      </w:r>
      <w:r w:rsidR="00627C41" w:rsidRPr="00A120A4">
        <w:rPr>
          <w:rFonts w:ascii="Arial" w:hAnsi="Arial" w:cs="Arial"/>
          <w:sz w:val="24"/>
          <w:szCs w:val="24"/>
          <w:vertAlign w:val="subscript"/>
        </w:rPr>
        <w:t>1</w:t>
      </w:r>
      <w:r w:rsidRPr="00735AD6">
        <w:rPr>
          <w:rFonts w:ascii="Arial" w:hAnsi="Arial" w:cs="Arial"/>
          <w:sz w:val="24"/>
          <w:szCs w:val="24"/>
        </w:rPr>
        <w:t xml:space="preserve"> și tehnologic</w:t>
      </w:r>
      <w:r w:rsidR="00627C41">
        <w:rPr>
          <w:rFonts w:ascii="Arial" w:hAnsi="Arial" w:cs="Arial"/>
          <w:sz w:val="24"/>
          <w:szCs w:val="24"/>
        </w:rPr>
        <w:t xml:space="preserve"> din forajul F</w:t>
      </w:r>
      <w:r w:rsidR="00627C41" w:rsidRPr="00A120A4">
        <w:rPr>
          <w:rFonts w:ascii="Arial" w:hAnsi="Arial" w:cs="Arial"/>
          <w:sz w:val="24"/>
          <w:szCs w:val="24"/>
          <w:vertAlign w:val="subscript"/>
        </w:rPr>
        <w:t>2</w:t>
      </w:r>
      <w:r w:rsidRPr="00735AD6">
        <w:rPr>
          <w:rFonts w:ascii="Arial" w:hAnsi="Arial" w:cs="Arial"/>
          <w:sz w:val="24"/>
          <w:szCs w:val="24"/>
        </w:rPr>
        <w:t xml:space="preserve"> (</w:t>
      </w:r>
      <w:r w:rsidR="00627C41">
        <w:rPr>
          <w:rFonts w:ascii="Arial" w:hAnsi="Arial" w:cs="Arial"/>
          <w:sz w:val="24"/>
          <w:szCs w:val="24"/>
        </w:rPr>
        <w:t>la prepararea emulsiilor bituminoase</w:t>
      </w:r>
      <w:r w:rsidRPr="00735AD6">
        <w:rPr>
          <w:rFonts w:ascii="Arial" w:hAnsi="Arial" w:cs="Arial"/>
          <w:sz w:val="24"/>
          <w:szCs w:val="24"/>
        </w:rPr>
        <w:t xml:space="preserve">). </w:t>
      </w:r>
      <w:r w:rsidR="009E1476">
        <w:rPr>
          <w:rFonts w:ascii="Arial" w:hAnsi="Arial" w:cs="Arial"/>
          <w:color w:val="000000"/>
          <w:sz w:val="24"/>
          <w:szCs w:val="24"/>
        </w:rPr>
        <w:t>Rețeaua de distribuție a apei utilizate în scop igienico – sanitar este realizată din conducte PEID cu D</w:t>
      </w:r>
      <w:r w:rsidR="009E1476" w:rsidRPr="004175C8">
        <w:rPr>
          <w:rFonts w:ascii="Arial" w:hAnsi="Arial" w:cs="Arial"/>
          <w:color w:val="000000"/>
          <w:sz w:val="24"/>
          <w:szCs w:val="24"/>
          <w:vertAlign w:val="subscript"/>
        </w:rPr>
        <w:t>n</w:t>
      </w:r>
      <w:r w:rsidR="009E1476">
        <w:rPr>
          <w:rFonts w:ascii="Arial" w:hAnsi="Arial" w:cs="Arial"/>
          <w:color w:val="000000"/>
          <w:sz w:val="24"/>
          <w:szCs w:val="24"/>
        </w:rPr>
        <w:t xml:space="preserve"> = 30 mm și L = 1310 m. Rețeaua de distribuție a apei utilizate în scop tehnologic este realizată din conducte PEID cu D</w:t>
      </w:r>
      <w:r w:rsidR="009E1476" w:rsidRPr="004175C8">
        <w:rPr>
          <w:rFonts w:ascii="Arial" w:hAnsi="Arial" w:cs="Arial"/>
          <w:color w:val="000000"/>
          <w:sz w:val="24"/>
          <w:szCs w:val="24"/>
          <w:vertAlign w:val="subscript"/>
        </w:rPr>
        <w:t>n</w:t>
      </w:r>
      <w:r w:rsidR="009E1476">
        <w:rPr>
          <w:rFonts w:ascii="Arial" w:hAnsi="Arial" w:cs="Arial"/>
          <w:color w:val="000000"/>
          <w:sz w:val="24"/>
          <w:szCs w:val="24"/>
        </w:rPr>
        <w:t xml:space="preserve"> = 30 mm și L = 6,5 m.</w:t>
      </w:r>
      <w:r w:rsidRPr="00735AD6">
        <w:rPr>
          <w:rFonts w:ascii="Arial" w:hAnsi="Arial" w:cs="Arial"/>
          <w:sz w:val="24"/>
          <w:szCs w:val="24"/>
        </w:rPr>
        <w:t xml:space="preserve">  </w:t>
      </w:r>
      <w:r w:rsidRPr="00735AD6">
        <w:rPr>
          <w:rFonts w:ascii="Arial" w:hAnsi="Arial" w:cs="Arial"/>
          <w:b/>
          <w:bCs/>
          <w:szCs w:val="24"/>
          <w:lang w:val="pt-BR"/>
        </w:rPr>
        <w:t>EVACUAREA</w:t>
      </w:r>
      <w:r w:rsidR="00F15BCB">
        <w:rPr>
          <w:rFonts w:ascii="Arial" w:hAnsi="Arial" w:cs="Arial"/>
          <w:b/>
          <w:bCs/>
          <w:szCs w:val="24"/>
          <w:lang w:val="pt-BR"/>
        </w:rPr>
        <w:t xml:space="preserve"> </w:t>
      </w:r>
      <w:r w:rsidRPr="00735AD6">
        <w:rPr>
          <w:rFonts w:ascii="Arial" w:hAnsi="Arial" w:cs="Arial"/>
          <w:b/>
          <w:bCs/>
          <w:szCs w:val="24"/>
          <w:lang w:val="pt-BR"/>
        </w:rPr>
        <w:t>APELOR</w:t>
      </w:r>
      <w:r w:rsidR="00F15BCB">
        <w:rPr>
          <w:rFonts w:ascii="Arial" w:hAnsi="Arial" w:cs="Arial"/>
          <w:b/>
          <w:bCs/>
          <w:szCs w:val="24"/>
          <w:lang w:val="pt-BR"/>
        </w:rPr>
        <w:t xml:space="preserve"> </w:t>
      </w:r>
      <w:r w:rsidRPr="00735AD6">
        <w:rPr>
          <w:rFonts w:ascii="Arial" w:hAnsi="Arial" w:cs="Arial"/>
          <w:b/>
          <w:bCs/>
          <w:szCs w:val="24"/>
          <w:lang w:val="pt-BR"/>
        </w:rPr>
        <w:t>UZATE</w:t>
      </w:r>
      <w:r w:rsidRPr="00735AD6">
        <w:rPr>
          <w:rFonts w:ascii="Arial" w:hAnsi="Arial" w:cs="Arial"/>
          <w:b/>
          <w:szCs w:val="24"/>
        </w:rPr>
        <w:t>:</w:t>
      </w:r>
      <w:r w:rsidR="009E1476">
        <w:rPr>
          <w:rFonts w:ascii="Arial" w:hAnsi="Arial" w:cs="Arial"/>
          <w:b/>
          <w:szCs w:val="24"/>
        </w:rPr>
        <w:t xml:space="preserve">                                                                                                                                      </w:t>
      </w:r>
    </w:p>
    <w:p w14:paraId="4E81BDF8" w14:textId="376B2170" w:rsidR="00F15BCB" w:rsidRDefault="00735AD6" w:rsidP="00F15BCB">
      <w:pPr>
        <w:jc w:val="both"/>
        <w:rPr>
          <w:rFonts w:ascii="Arial" w:hAnsi="Arial" w:cs="Arial"/>
          <w:sz w:val="24"/>
          <w:szCs w:val="24"/>
        </w:rPr>
      </w:pPr>
      <w:r w:rsidRPr="00735AD6">
        <w:rPr>
          <w:rFonts w:ascii="Arial" w:hAnsi="Arial" w:cs="Arial"/>
          <w:sz w:val="24"/>
          <w:szCs w:val="24"/>
        </w:rPr>
        <w:t>Apele uzate menajere vor fi evacuate</w:t>
      </w:r>
      <w:r w:rsidR="00350B3B">
        <w:rPr>
          <w:rFonts w:ascii="Arial" w:hAnsi="Arial" w:cs="Arial"/>
          <w:sz w:val="24"/>
          <w:szCs w:val="24"/>
        </w:rPr>
        <w:t xml:space="preserve"> în două bazine vidanjabile etanșe</w:t>
      </w:r>
      <w:r w:rsidRPr="00735AD6">
        <w:rPr>
          <w:rFonts w:ascii="Arial" w:hAnsi="Arial" w:cs="Arial"/>
          <w:sz w:val="24"/>
          <w:szCs w:val="24"/>
        </w:rPr>
        <w:t xml:space="preserve"> </w:t>
      </w:r>
      <w:r w:rsidR="00350B3B">
        <w:rPr>
          <w:rFonts w:ascii="Arial" w:hAnsi="Arial" w:cs="Arial"/>
          <w:sz w:val="24"/>
          <w:szCs w:val="24"/>
        </w:rPr>
        <w:t>din beton armat cu V</w:t>
      </w:r>
      <w:r w:rsidR="00350B3B">
        <w:rPr>
          <w:rFonts w:ascii="Arial" w:hAnsi="Arial" w:cs="Arial"/>
          <w:sz w:val="24"/>
          <w:szCs w:val="24"/>
          <w:vertAlign w:val="subscript"/>
        </w:rPr>
        <w:t>1</w:t>
      </w:r>
      <w:r w:rsidR="00350B3B">
        <w:rPr>
          <w:rFonts w:ascii="Arial" w:hAnsi="Arial" w:cs="Arial"/>
          <w:sz w:val="24"/>
          <w:szCs w:val="24"/>
        </w:rPr>
        <w:t xml:space="preserve"> = 18 mc și V</w:t>
      </w:r>
      <w:r w:rsidR="00350B3B">
        <w:rPr>
          <w:rFonts w:ascii="Arial" w:hAnsi="Arial" w:cs="Arial"/>
          <w:sz w:val="24"/>
          <w:szCs w:val="24"/>
          <w:vertAlign w:val="subscript"/>
        </w:rPr>
        <w:t>2</w:t>
      </w:r>
      <w:r w:rsidR="00350B3B">
        <w:rPr>
          <w:rFonts w:ascii="Arial" w:hAnsi="Arial" w:cs="Arial"/>
          <w:sz w:val="24"/>
          <w:szCs w:val="24"/>
        </w:rPr>
        <w:t xml:space="preserve"> = 24 mc amplasate în incinta obiectivului</w:t>
      </w:r>
      <w:r w:rsidRPr="00735AD6">
        <w:rPr>
          <w:rFonts w:ascii="Arial" w:hAnsi="Arial" w:cs="Arial"/>
          <w:sz w:val="24"/>
          <w:szCs w:val="24"/>
        </w:rPr>
        <w:t>.</w:t>
      </w:r>
    </w:p>
    <w:p w14:paraId="006505D5" w14:textId="77777777" w:rsidR="00F15BCB" w:rsidRDefault="00735AD6" w:rsidP="00F15BCB">
      <w:pPr>
        <w:jc w:val="both"/>
        <w:rPr>
          <w:rFonts w:ascii="Arial" w:hAnsi="Arial" w:cs="Arial"/>
          <w:sz w:val="24"/>
          <w:szCs w:val="24"/>
        </w:rPr>
      </w:pPr>
      <w:r w:rsidRPr="00735AD6">
        <w:rPr>
          <w:rFonts w:ascii="Arial" w:hAnsi="Arial" w:cs="Arial"/>
          <w:b/>
          <w:bCs/>
          <w:sz w:val="24"/>
          <w:szCs w:val="24"/>
        </w:rPr>
        <w:t>Notă:</w:t>
      </w:r>
      <w:r w:rsidRPr="00735AD6">
        <w:rPr>
          <w:rFonts w:ascii="Arial" w:hAnsi="Arial" w:cs="Arial"/>
          <w:sz w:val="24"/>
          <w:szCs w:val="24"/>
        </w:rPr>
        <w:t xml:space="preserve"> Vidanjarea se va face în sistem public inteligent alternativ, conform OUG 172/2020 privind: “modificarea și completarea unor acte normative, aprobarea unor măsuri privind proiectele de mediu cu finanțare din fonduri externe nerambursabile, precum și pentru reglementarea serviciului public inteligent alternativ pentru procesarea apelor uzate urbane” din cadrul UAT</w:t>
      </w:r>
      <w:r w:rsidR="00F15BCB">
        <w:rPr>
          <w:rFonts w:ascii="Arial" w:hAnsi="Arial" w:cs="Arial"/>
          <w:sz w:val="24"/>
          <w:szCs w:val="24"/>
        </w:rPr>
        <w:t xml:space="preserve"> </w:t>
      </w:r>
      <w:r w:rsidRPr="00735AD6">
        <w:rPr>
          <w:rFonts w:ascii="Arial" w:hAnsi="Arial" w:cs="Arial"/>
          <w:sz w:val="24"/>
          <w:szCs w:val="24"/>
        </w:rPr>
        <w:t>-</w:t>
      </w:r>
      <w:r w:rsidR="009E1476">
        <w:rPr>
          <w:rFonts w:ascii="Arial" w:hAnsi="Arial" w:cs="Arial"/>
          <w:sz w:val="24"/>
          <w:szCs w:val="24"/>
        </w:rPr>
        <w:t xml:space="preserve"> </w:t>
      </w:r>
      <w:r w:rsidRPr="00735AD6">
        <w:rPr>
          <w:rFonts w:ascii="Arial" w:hAnsi="Arial" w:cs="Arial"/>
          <w:sz w:val="24"/>
          <w:szCs w:val="24"/>
        </w:rPr>
        <w:t>urilor, aprobată prin Legea nr.121/2021, aceasta completând și Legea serviciului public nr.</w:t>
      </w:r>
      <w:r w:rsidR="00F15BCB">
        <w:rPr>
          <w:rFonts w:ascii="Arial" w:hAnsi="Arial" w:cs="Arial"/>
          <w:sz w:val="24"/>
          <w:szCs w:val="24"/>
        </w:rPr>
        <w:t xml:space="preserve"> </w:t>
      </w:r>
      <w:r w:rsidRPr="00735AD6">
        <w:rPr>
          <w:rFonts w:ascii="Arial" w:hAnsi="Arial" w:cs="Arial"/>
          <w:sz w:val="24"/>
          <w:szCs w:val="24"/>
        </w:rPr>
        <w:t>241/2006.</w:t>
      </w:r>
    </w:p>
    <w:p w14:paraId="3B05019B" w14:textId="2A1846E8" w:rsidR="00735AD6" w:rsidRPr="00F15BCB" w:rsidRDefault="00735AD6" w:rsidP="00F15BCB">
      <w:pPr>
        <w:jc w:val="both"/>
        <w:rPr>
          <w:rFonts w:ascii="Arial" w:hAnsi="Arial" w:cs="Arial"/>
          <w:sz w:val="24"/>
          <w:szCs w:val="24"/>
        </w:rPr>
      </w:pPr>
      <w:r w:rsidRPr="00735AD6">
        <w:rPr>
          <w:rFonts w:ascii="Arial" w:hAnsi="Arial" w:cs="Arial"/>
          <w:sz w:val="24"/>
          <w:szCs w:val="24"/>
          <w:lang w:val="pt-BR"/>
        </w:rPr>
        <w:t>Apele pluviale provenite de pe acoperiș vor fi evacuate la teren.</w:t>
      </w:r>
    </w:p>
    <w:p w14:paraId="4A1B6828" w14:textId="77777777" w:rsidR="00735AD6" w:rsidRPr="00735AD6" w:rsidRDefault="00735AD6" w:rsidP="00735AD6">
      <w:pPr>
        <w:pStyle w:val="BodyText21"/>
        <w:numPr>
          <w:ilvl w:val="12"/>
          <w:numId w:val="0"/>
        </w:numPr>
        <w:tabs>
          <w:tab w:val="left" w:pos="0"/>
        </w:tabs>
        <w:ind w:right="-101"/>
        <w:rPr>
          <w:rFonts w:ascii="Arial" w:hAnsi="Arial" w:cs="Arial"/>
          <w:b/>
          <w:szCs w:val="24"/>
          <w:lang w:val="ro-RO"/>
        </w:rPr>
      </w:pPr>
      <w:r w:rsidRPr="00735AD6">
        <w:rPr>
          <w:rFonts w:ascii="Arial" w:hAnsi="Arial" w:cs="Arial"/>
          <w:b/>
          <w:szCs w:val="24"/>
          <w:lang w:val="ro-RO"/>
        </w:rPr>
        <w:t>Rețeaua de canalizare</w:t>
      </w:r>
    </w:p>
    <w:p w14:paraId="6B74E92E" w14:textId="61AA9098" w:rsidR="00F15BCB" w:rsidRDefault="009E1476" w:rsidP="009E1476">
      <w:pPr>
        <w:spacing w:after="0" w:line="240" w:lineRule="auto"/>
        <w:jc w:val="both"/>
        <w:rPr>
          <w:rFonts w:ascii="Arial" w:hAnsi="Arial" w:cs="Arial"/>
          <w:b/>
          <w:bCs/>
          <w:sz w:val="24"/>
          <w:szCs w:val="24"/>
        </w:rPr>
      </w:pPr>
      <w:r>
        <w:rPr>
          <w:rFonts w:ascii="Arial" w:hAnsi="Arial" w:cs="Arial"/>
          <w:color w:val="000000"/>
          <w:sz w:val="24"/>
          <w:szCs w:val="24"/>
          <w:lang w:val="fr-FR"/>
        </w:rPr>
        <w:t>Rețeaua de canalizare ape uzate menajere este realizată din conducte PVC – KG cu D</w:t>
      </w:r>
      <w:r w:rsidRPr="009E1476">
        <w:rPr>
          <w:rFonts w:ascii="Arial" w:hAnsi="Arial" w:cs="Arial"/>
          <w:color w:val="000000"/>
          <w:sz w:val="24"/>
          <w:szCs w:val="24"/>
          <w:vertAlign w:val="subscript"/>
          <w:lang w:val="fr-FR"/>
        </w:rPr>
        <w:t>n</w:t>
      </w:r>
      <w:r>
        <w:rPr>
          <w:rFonts w:ascii="Arial" w:hAnsi="Arial" w:cs="Arial"/>
          <w:color w:val="000000"/>
          <w:sz w:val="24"/>
          <w:szCs w:val="24"/>
          <w:lang w:val="fr-FR"/>
        </w:rPr>
        <w:t xml:space="preserve"> = 110 mm și L = 15 m. Din procesul tehnologic de fabricare a mixturii asfaltice nu rezultă ape uzate.</w:t>
      </w:r>
      <w:r w:rsidRPr="009E1476">
        <w:rPr>
          <w:rFonts w:ascii="Arial" w:hAnsi="Arial" w:cs="Arial"/>
          <w:b/>
          <w:bCs/>
          <w:sz w:val="24"/>
          <w:szCs w:val="24"/>
        </w:rPr>
        <w:t xml:space="preserve"> </w:t>
      </w:r>
    </w:p>
    <w:p w14:paraId="677A0C54" w14:textId="5037EF0C" w:rsidR="00643E18" w:rsidRDefault="00643E18" w:rsidP="009E1476">
      <w:pPr>
        <w:spacing w:after="0" w:line="240" w:lineRule="auto"/>
        <w:jc w:val="both"/>
        <w:rPr>
          <w:rFonts w:ascii="Arial" w:hAnsi="Arial" w:cs="Arial"/>
          <w:b/>
          <w:bCs/>
          <w:sz w:val="24"/>
          <w:szCs w:val="24"/>
        </w:rPr>
      </w:pPr>
    </w:p>
    <w:p w14:paraId="0CDA74DB" w14:textId="77777777" w:rsidR="00643E18" w:rsidRDefault="00643E18" w:rsidP="009E1476">
      <w:pPr>
        <w:spacing w:after="0" w:line="240" w:lineRule="auto"/>
        <w:jc w:val="both"/>
        <w:rPr>
          <w:rFonts w:ascii="Arial" w:hAnsi="Arial" w:cs="Arial"/>
          <w:b/>
          <w:bCs/>
          <w:sz w:val="24"/>
          <w:szCs w:val="24"/>
        </w:rPr>
      </w:pPr>
    </w:p>
    <w:p w14:paraId="2B8CE6F8" w14:textId="26216D90" w:rsidR="009E1476" w:rsidRDefault="009E1476" w:rsidP="009E1476">
      <w:pPr>
        <w:spacing w:after="0" w:line="240" w:lineRule="auto"/>
        <w:jc w:val="both"/>
        <w:rPr>
          <w:rFonts w:ascii="Arial" w:hAnsi="Arial" w:cs="Arial"/>
          <w:b/>
          <w:bCs/>
          <w:sz w:val="24"/>
          <w:szCs w:val="24"/>
        </w:rPr>
      </w:pPr>
      <w:r>
        <w:rPr>
          <w:rFonts w:ascii="Arial" w:hAnsi="Arial" w:cs="Arial"/>
          <w:b/>
          <w:bCs/>
          <w:sz w:val="24"/>
          <w:szCs w:val="24"/>
        </w:rPr>
        <w:t>SITUAȚIA</w:t>
      </w:r>
      <w:r w:rsidRPr="00735AD6">
        <w:rPr>
          <w:rFonts w:ascii="Arial" w:hAnsi="Arial" w:cs="Arial"/>
          <w:b/>
          <w:bCs/>
          <w:sz w:val="24"/>
          <w:szCs w:val="24"/>
        </w:rPr>
        <w:t xml:space="preserve"> </w:t>
      </w:r>
      <w:r w:rsidR="00F15BCB">
        <w:rPr>
          <w:rFonts w:ascii="Arial" w:hAnsi="Arial" w:cs="Arial"/>
          <w:b/>
          <w:bCs/>
          <w:sz w:val="24"/>
          <w:szCs w:val="24"/>
        </w:rPr>
        <w:t>PROPUSĂ</w:t>
      </w:r>
    </w:p>
    <w:p w14:paraId="4766F1DD" w14:textId="16E7C828" w:rsidR="00F15BCB" w:rsidRPr="009E1476" w:rsidRDefault="00F15BCB" w:rsidP="009E1476">
      <w:pPr>
        <w:spacing w:after="0" w:line="240" w:lineRule="auto"/>
        <w:jc w:val="both"/>
        <w:rPr>
          <w:rFonts w:ascii="Arial" w:hAnsi="Arial" w:cs="Arial"/>
          <w:b/>
          <w:bCs/>
          <w:sz w:val="24"/>
          <w:szCs w:val="24"/>
        </w:rPr>
      </w:pPr>
      <w:r>
        <w:rPr>
          <w:rFonts w:ascii="Arial" w:hAnsi="Arial" w:cs="Arial"/>
          <w:b/>
          <w:bCs/>
          <w:sz w:val="24"/>
          <w:szCs w:val="24"/>
        </w:rPr>
        <w:t>Alimentarea cu apă</w:t>
      </w:r>
    </w:p>
    <w:p w14:paraId="3C30B005" w14:textId="77777777" w:rsidR="00F15BCB" w:rsidRDefault="00F15BCB" w:rsidP="00F15BCB">
      <w:pPr>
        <w:pStyle w:val="DefaultText"/>
        <w:ind w:right="2"/>
        <w:jc w:val="both"/>
        <w:rPr>
          <w:rFonts w:ascii="Arial" w:hAnsi="Arial" w:cs="Arial"/>
          <w:color w:val="000000"/>
        </w:rPr>
      </w:pPr>
      <w:r w:rsidRPr="00F15BCB">
        <w:rPr>
          <w:rFonts w:ascii="Arial" w:hAnsi="Arial" w:cs="Arial"/>
          <w:color w:val="000000"/>
        </w:rPr>
        <w:t>Sursa de apă va fi constituită din rețeaua de alimentare cu apă existentă în incintă</w:t>
      </w:r>
      <w:r>
        <w:rPr>
          <w:rFonts w:ascii="Arial" w:hAnsi="Arial" w:cs="Arial"/>
          <w:color w:val="000000"/>
        </w:rPr>
        <w:t>.</w:t>
      </w:r>
    </w:p>
    <w:p w14:paraId="53D79E94" w14:textId="77777777" w:rsidR="00F15BCB" w:rsidRPr="00F15BCB" w:rsidRDefault="00F15BCB" w:rsidP="00F15BCB">
      <w:pPr>
        <w:pStyle w:val="DefaultText"/>
        <w:tabs>
          <w:tab w:val="left" w:pos="180"/>
        </w:tabs>
        <w:spacing w:line="276" w:lineRule="auto"/>
        <w:ind w:right="2"/>
        <w:jc w:val="both"/>
        <w:rPr>
          <w:rFonts w:ascii="Arial" w:hAnsi="Arial" w:cs="Arial"/>
          <w:bCs/>
          <w:color w:val="000000"/>
        </w:rPr>
      </w:pPr>
      <w:r w:rsidRPr="00F15BCB">
        <w:rPr>
          <w:rFonts w:ascii="Arial" w:hAnsi="Arial" w:cs="Arial"/>
          <w:bCs/>
          <w:color w:val="000000"/>
        </w:rPr>
        <w:t>Apele uzate menajere vor fi evacuate în rețeaua de canalizare existentă în incintă.</w:t>
      </w:r>
    </w:p>
    <w:p w14:paraId="2ECD2893" w14:textId="77777777" w:rsidR="00F15BCB" w:rsidRDefault="00F15BCB" w:rsidP="00F15BCB">
      <w:pPr>
        <w:pStyle w:val="DefaultText"/>
        <w:tabs>
          <w:tab w:val="left" w:pos="180"/>
        </w:tabs>
        <w:spacing w:line="276" w:lineRule="auto"/>
        <w:ind w:right="2"/>
        <w:jc w:val="both"/>
        <w:rPr>
          <w:rFonts w:ascii="Arial" w:hAnsi="Arial" w:cs="Arial"/>
          <w:bCs/>
          <w:color w:val="000000"/>
        </w:rPr>
      </w:pPr>
      <w:r w:rsidRPr="00F15BCB">
        <w:rPr>
          <w:rFonts w:ascii="Arial" w:hAnsi="Arial" w:cs="Arial"/>
          <w:bCs/>
          <w:color w:val="000000"/>
        </w:rPr>
        <w:t>Din procesul tehnologic nu rezult</w:t>
      </w:r>
      <w:r>
        <w:rPr>
          <w:rFonts w:ascii="Arial" w:hAnsi="Arial" w:cs="Arial"/>
          <w:bCs/>
          <w:color w:val="000000"/>
        </w:rPr>
        <w:t>ă</w:t>
      </w:r>
      <w:r w:rsidRPr="00F15BCB">
        <w:rPr>
          <w:rFonts w:ascii="Arial" w:hAnsi="Arial" w:cs="Arial"/>
          <w:bCs/>
          <w:color w:val="000000"/>
        </w:rPr>
        <w:t xml:space="preserve"> ape uzate</w:t>
      </w:r>
      <w:r>
        <w:rPr>
          <w:rFonts w:ascii="Arial" w:hAnsi="Arial" w:cs="Arial"/>
          <w:bCs/>
          <w:color w:val="000000"/>
        </w:rPr>
        <w:t>.</w:t>
      </w:r>
    </w:p>
    <w:p w14:paraId="6EFA4612" w14:textId="4C6084E0" w:rsidR="00F15BCB" w:rsidRPr="00F15BCB" w:rsidRDefault="00F15BCB" w:rsidP="00F15BCB">
      <w:pPr>
        <w:pStyle w:val="DefaultText"/>
        <w:tabs>
          <w:tab w:val="left" w:pos="180"/>
        </w:tabs>
        <w:spacing w:line="276" w:lineRule="auto"/>
        <w:ind w:right="2"/>
        <w:jc w:val="both"/>
        <w:rPr>
          <w:rFonts w:ascii="Arial" w:hAnsi="Arial" w:cs="Arial"/>
          <w:bCs/>
          <w:color w:val="000000"/>
        </w:rPr>
      </w:pPr>
      <w:r w:rsidRPr="00F15BCB">
        <w:rPr>
          <w:rFonts w:ascii="ArialMT" w:hAnsi="ArialMT"/>
          <w:color w:val="000000"/>
          <w:lang w:eastAsia="en-GB"/>
        </w:rPr>
        <w:t>Apele pluviale provenite de pe platformele betonate vor fi trecute printr-un separator de hidrocarburi, după care vor fi colectate într-un bazin de retenție, de</w:t>
      </w:r>
      <w:r>
        <w:rPr>
          <w:rFonts w:ascii="ArialMT" w:hAnsi="ArialMT"/>
          <w:color w:val="000000"/>
          <w:lang w:eastAsia="en-GB"/>
        </w:rPr>
        <w:t>s</w:t>
      </w:r>
      <w:r w:rsidRPr="00F15BCB">
        <w:rPr>
          <w:rFonts w:ascii="ArialMT" w:hAnsi="ArialMT"/>
          <w:color w:val="000000"/>
          <w:lang w:eastAsia="en-GB"/>
        </w:rPr>
        <w:t>chis, proiectat cu V = 100 m</w:t>
      </w:r>
      <w:r w:rsidRPr="00F15BCB">
        <w:rPr>
          <w:rFonts w:ascii="ArialMT" w:hAnsi="ArialMT"/>
          <w:color w:val="000000"/>
          <w:vertAlign w:val="superscript"/>
          <w:lang w:eastAsia="en-GB"/>
        </w:rPr>
        <w:t>3</w:t>
      </w:r>
      <w:r w:rsidRPr="00F15BCB">
        <w:rPr>
          <w:rFonts w:ascii="ArialMT" w:hAnsi="ArialMT"/>
          <w:color w:val="000000"/>
          <w:lang w:eastAsia="en-GB"/>
        </w:rPr>
        <w:t xml:space="preserve">, ce va fi realizat din beton armat, de unde vor fi folosite la </w:t>
      </w:r>
      <w:r>
        <w:rPr>
          <w:rFonts w:ascii="ArialMT" w:hAnsi="ArialMT"/>
          <w:color w:val="000000"/>
          <w:lang w:eastAsia="en-GB"/>
        </w:rPr>
        <w:t>întreținerea</w:t>
      </w:r>
      <w:r w:rsidRPr="00F15BCB">
        <w:rPr>
          <w:rFonts w:ascii="ArialMT" w:hAnsi="ArialMT"/>
          <w:color w:val="000000"/>
          <w:lang w:eastAsia="en-GB"/>
        </w:rPr>
        <w:t xml:space="preserve"> spațiilor verzi.</w:t>
      </w:r>
    </w:p>
    <w:p w14:paraId="7F1BEADB" w14:textId="77777777" w:rsidR="00F15BCB" w:rsidRDefault="00F15BCB" w:rsidP="00F15BCB">
      <w:pPr>
        <w:pStyle w:val="BodyText21"/>
        <w:numPr>
          <w:ilvl w:val="12"/>
          <w:numId w:val="0"/>
        </w:numPr>
        <w:tabs>
          <w:tab w:val="left" w:pos="0"/>
        </w:tabs>
        <w:ind w:right="-101"/>
        <w:rPr>
          <w:rFonts w:ascii="Arial" w:hAnsi="Arial" w:cs="Arial"/>
          <w:b/>
          <w:szCs w:val="24"/>
          <w:lang w:val="ro-RO"/>
        </w:rPr>
      </w:pPr>
      <w:r w:rsidRPr="00735AD6">
        <w:rPr>
          <w:rFonts w:ascii="Arial" w:hAnsi="Arial" w:cs="Arial"/>
          <w:b/>
          <w:szCs w:val="24"/>
          <w:lang w:val="ro-RO"/>
        </w:rPr>
        <w:t>Rețeaua de canalizare</w:t>
      </w:r>
    </w:p>
    <w:p w14:paraId="123AAF69" w14:textId="5F8EA9FB" w:rsidR="00F15BCB" w:rsidRPr="00F15BCB" w:rsidRDefault="00F15BCB" w:rsidP="00F15BCB">
      <w:pPr>
        <w:pStyle w:val="BodyText21"/>
        <w:numPr>
          <w:ilvl w:val="12"/>
          <w:numId w:val="0"/>
        </w:numPr>
        <w:tabs>
          <w:tab w:val="left" w:pos="0"/>
        </w:tabs>
        <w:ind w:right="-101"/>
        <w:rPr>
          <w:rFonts w:ascii="Arial" w:hAnsi="Arial" w:cs="Arial"/>
          <w:b/>
          <w:szCs w:val="24"/>
          <w:lang w:val="ro-RO"/>
        </w:rPr>
      </w:pPr>
      <w:r w:rsidRPr="00F15BCB">
        <w:rPr>
          <w:rFonts w:ascii="ArialMT" w:hAnsi="ArialMT"/>
          <w:color w:val="000000"/>
          <w:szCs w:val="24"/>
          <w:lang w:val="ro-RO" w:eastAsia="en-GB"/>
        </w:rPr>
        <w:t>Rețeaua de canalizare ape pluviale va fi realizată din conducte de PVC – KG cu D</w:t>
      </w:r>
      <w:r w:rsidRPr="00F15BCB">
        <w:rPr>
          <w:rFonts w:ascii="ArialMT" w:hAnsi="ArialMT"/>
          <w:color w:val="000000"/>
          <w:szCs w:val="24"/>
          <w:vertAlign w:val="subscript"/>
          <w:lang w:val="ro-RO" w:eastAsia="en-GB"/>
        </w:rPr>
        <w:t>n</w:t>
      </w:r>
      <w:r w:rsidRPr="00F15BCB">
        <w:rPr>
          <w:rFonts w:ascii="ArialMT" w:hAnsi="ArialMT"/>
          <w:color w:val="000000"/>
          <w:szCs w:val="24"/>
          <w:lang w:val="ro-RO" w:eastAsia="en-GB"/>
        </w:rPr>
        <w:t xml:space="preserve"> = 100 – 500 mm și L = 782 m.</w:t>
      </w:r>
    </w:p>
    <w:p w14:paraId="3DC04069" w14:textId="0E84483E" w:rsidR="00735AD6" w:rsidRPr="00F15BCB" w:rsidRDefault="00735AD6" w:rsidP="00F15BCB">
      <w:pPr>
        <w:pStyle w:val="BodyText21"/>
        <w:numPr>
          <w:ilvl w:val="12"/>
          <w:numId w:val="0"/>
        </w:numPr>
        <w:tabs>
          <w:tab w:val="left" w:pos="0"/>
        </w:tabs>
        <w:ind w:right="-101"/>
        <w:rPr>
          <w:rFonts w:ascii="Arial" w:hAnsi="Arial" w:cs="Arial"/>
          <w:b/>
          <w:szCs w:val="24"/>
          <w:lang w:val="ro-RO"/>
        </w:rPr>
      </w:pPr>
      <w:bookmarkStart w:id="1" w:name="_Hlk19094437"/>
      <w:r w:rsidRPr="00735AD6">
        <w:rPr>
          <w:rFonts w:ascii="Arial" w:hAnsi="Arial" w:cs="Arial"/>
          <w:b/>
          <w:szCs w:val="24"/>
        </w:rPr>
        <w:t>Instalații de epurare</w:t>
      </w:r>
    </w:p>
    <w:p w14:paraId="356F4596" w14:textId="6755FF71" w:rsidR="00735AD6" w:rsidRPr="00735AD6" w:rsidRDefault="00735AD6" w:rsidP="00735AD6">
      <w:pPr>
        <w:spacing w:after="0" w:line="240" w:lineRule="auto"/>
        <w:jc w:val="both"/>
        <w:rPr>
          <w:rFonts w:ascii="Arial" w:hAnsi="Arial" w:cs="Arial"/>
          <w:sz w:val="24"/>
          <w:szCs w:val="24"/>
        </w:rPr>
      </w:pPr>
      <w:r w:rsidRPr="00735AD6">
        <w:rPr>
          <w:rFonts w:ascii="Arial" w:hAnsi="Arial" w:cs="Arial"/>
          <w:sz w:val="24"/>
          <w:szCs w:val="24"/>
        </w:rPr>
        <w:t>- separator de hidrocarburi pentru apele pluviale</w:t>
      </w:r>
      <w:r w:rsidRPr="00735AD6">
        <w:rPr>
          <w:rFonts w:ascii="Arial" w:hAnsi="Arial" w:cs="Arial"/>
          <w:sz w:val="24"/>
          <w:szCs w:val="24"/>
          <w:lang w:val="fr-FR"/>
        </w:rPr>
        <w:t xml:space="preserve"> colectate</w:t>
      </w:r>
      <w:r w:rsidRPr="00735AD6">
        <w:rPr>
          <w:rFonts w:ascii="Arial" w:hAnsi="Arial" w:cs="Arial"/>
          <w:sz w:val="24"/>
          <w:szCs w:val="24"/>
        </w:rPr>
        <w:t xml:space="preserve"> de pe platformele betonate.</w:t>
      </w:r>
    </w:p>
    <w:bookmarkEnd w:id="1"/>
    <w:p w14:paraId="67C55DD8" w14:textId="081FC03D" w:rsidR="00B10247" w:rsidRDefault="00B10247" w:rsidP="00B10247">
      <w:pPr>
        <w:spacing w:after="0"/>
        <w:jc w:val="both"/>
        <w:rPr>
          <w:rFonts w:ascii="Arial" w:eastAsia="Arial" w:hAnsi="Arial" w:cs="Arial"/>
          <w:sz w:val="24"/>
          <w:szCs w:val="24"/>
          <w:lang w:val="fr-FR"/>
        </w:rPr>
      </w:pPr>
      <w:r w:rsidRPr="001111F1">
        <w:rPr>
          <w:rFonts w:ascii="Arial" w:hAnsi="Arial" w:cs="Arial"/>
          <w:sz w:val="24"/>
          <w:szCs w:val="24"/>
          <w:lang w:val="it-IT"/>
        </w:rPr>
        <w:t xml:space="preserve">Indicatorii de calitate ai apelor uzate menajere evacuate prin vidanjare </w:t>
      </w:r>
      <w:r w:rsidRPr="001111F1">
        <w:rPr>
          <w:rFonts w:ascii="Arial" w:eastAsia="Arial" w:hAnsi="Arial" w:cs="Arial"/>
          <w:sz w:val="24"/>
          <w:szCs w:val="24"/>
          <w:lang w:val="fr-FR"/>
        </w:rPr>
        <w:t>se vor încadra în limitele impuse de HG nr. 188/2002 (Anexa 2) - Normativul NTPA 002/2002 completată și modificată prin HG 352/2005;</w:t>
      </w:r>
    </w:p>
    <w:p w14:paraId="4394C3E7" w14:textId="7DFD0B30" w:rsidR="00B10247" w:rsidRPr="001111F1" w:rsidRDefault="00B10247" w:rsidP="00B10247">
      <w:pPr>
        <w:pStyle w:val="BodyText"/>
        <w:tabs>
          <w:tab w:val="left" w:pos="9214"/>
        </w:tabs>
        <w:spacing w:after="0"/>
        <w:jc w:val="both"/>
        <w:rPr>
          <w:rFonts w:ascii="Arial" w:hAnsi="Arial" w:cs="Arial"/>
          <w:sz w:val="24"/>
          <w:szCs w:val="24"/>
          <w:lang w:val="it-IT"/>
        </w:rPr>
      </w:pPr>
      <w:r w:rsidRPr="001111F1">
        <w:rPr>
          <w:rFonts w:ascii="Arial" w:hAnsi="Arial" w:cs="Arial"/>
          <w:sz w:val="24"/>
          <w:szCs w:val="24"/>
          <w:lang w:val="it-IT"/>
        </w:rPr>
        <w:lastRenderedPageBreak/>
        <w:t>Indicatorii de calitate ai apelor pluviale evacuate</w:t>
      </w:r>
      <w:r w:rsidR="00643E18">
        <w:rPr>
          <w:rFonts w:ascii="Arial" w:hAnsi="Arial" w:cs="Arial"/>
          <w:sz w:val="24"/>
          <w:szCs w:val="24"/>
          <w:lang w:val="it-IT"/>
        </w:rPr>
        <w:t xml:space="preserve"> în bazinul de retenție</w:t>
      </w:r>
      <w:r w:rsidRPr="001111F1">
        <w:rPr>
          <w:rFonts w:ascii="Arial" w:hAnsi="Arial" w:cs="Arial"/>
          <w:sz w:val="24"/>
          <w:szCs w:val="24"/>
          <w:lang w:val="it-IT"/>
        </w:rPr>
        <w:t xml:space="preserve"> se vor încadra în prevederile impuse de H.G.R. nr. 188/2002 - Anexa nr. 3 – Normativul NTPA - 001/2002, modificată şi completată de H.G. 352/2005, cu mențiunea că indicatorii specifici ce urmează a fi monitorizați vor trebui să se încadreze în următoarele limite maxim admisibile:</w:t>
      </w:r>
    </w:p>
    <w:p w14:paraId="3D2C4444" w14:textId="77777777" w:rsidR="00B10247" w:rsidRPr="001111F1" w:rsidRDefault="00B10247" w:rsidP="00B10247">
      <w:pPr>
        <w:pStyle w:val="BodyText"/>
        <w:tabs>
          <w:tab w:val="left" w:pos="9214"/>
        </w:tabs>
        <w:spacing w:after="0"/>
        <w:jc w:val="both"/>
        <w:rPr>
          <w:rFonts w:ascii="Arial" w:hAnsi="Arial" w:cs="Arial"/>
          <w:sz w:val="24"/>
          <w:szCs w:val="24"/>
          <w:lang w:val="it-IT"/>
        </w:rPr>
      </w:pPr>
      <w:r w:rsidRPr="001111F1">
        <w:rPr>
          <w:rFonts w:ascii="Arial" w:hAnsi="Arial" w:cs="Arial"/>
          <w:sz w:val="24"/>
          <w:szCs w:val="24"/>
          <w:lang w:val="it-IT"/>
        </w:rPr>
        <w:t xml:space="preserve">                      - pH – 6,5 – 8,5</w:t>
      </w:r>
    </w:p>
    <w:p w14:paraId="6643CC41" w14:textId="407094B7" w:rsidR="00B10247" w:rsidRPr="001111F1" w:rsidRDefault="00B10247" w:rsidP="00B10247">
      <w:pPr>
        <w:pStyle w:val="BodyText"/>
        <w:tabs>
          <w:tab w:val="left" w:pos="9214"/>
        </w:tabs>
        <w:spacing w:after="0"/>
        <w:jc w:val="both"/>
        <w:rPr>
          <w:rFonts w:ascii="Arial" w:hAnsi="Arial" w:cs="Arial"/>
          <w:sz w:val="24"/>
          <w:szCs w:val="24"/>
          <w:lang w:val="it-IT"/>
        </w:rPr>
      </w:pPr>
      <w:r w:rsidRPr="001111F1">
        <w:rPr>
          <w:rFonts w:ascii="Arial" w:hAnsi="Arial" w:cs="Arial"/>
          <w:sz w:val="24"/>
          <w:szCs w:val="24"/>
          <w:lang w:val="it-IT"/>
        </w:rPr>
        <w:t xml:space="preserve">                      - materii </w:t>
      </w:r>
      <w:r>
        <w:rPr>
          <w:rFonts w:ascii="Arial" w:hAnsi="Arial" w:cs="Arial"/>
          <w:sz w:val="24"/>
          <w:szCs w:val="24"/>
          <w:lang w:val="it-IT"/>
        </w:rPr>
        <w:t>î</w:t>
      </w:r>
      <w:r w:rsidRPr="001111F1">
        <w:rPr>
          <w:rFonts w:ascii="Arial" w:hAnsi="Arial" w:cs="Arial"/>
          <w:sz w:val="24"/>
          <w:szCs w:val="24"/>
          <w:lang w:val="it-IT"/>
        </w:rPr>
        <w:t>n suspensie – 35mg/l</w:t>
      </w:r>
    </w:p>
    <w:p w14:paraId="51FFB480" w14:textId="77777777" w:rsidR="00B10247" w:rsidRPr="001111F1" w:rsidRDefault="00B10247" w:rsidP="00B10247">
      <w:pPr>
        <w:pStyle w:val="BodyText"/>
        <w:tabs>
          <w:tab w:val="left" w:pos="9214"/>
        </w:tabs>
        <w:spacing w:after="0"/>
        <w:jc w:val="both"/>
        <w:rPr>
          <w:rFonts w:ascii="Arial" w:hAnsi="Arial" w:cs="Arial"/>
          <w:sz w:val="24"/>
          <w:szCs w:val="24"/>
          <w:lang w:val="it-IT"/>
        </w:rPr>
      </w:pPr>
      <w:r w:rsidRPr="001111F1">
        <w:rPr>
          <w:rFonts w:ascii="Arial" w:hAnsi="Arial" w:cs="Arial"/>
          <w:sz w:val="24"/>
          <w:szCs w:val="24"/>
          <w:lang w:val="it-IT"/>
        </w:rPr>
        <w:t xml:space="preserve">                      - reziduu fix – 2000mg/l</w:t>
      </w:r>
    </w:p>
    <w:p w14:paraId="451EA460" w14:textId="59BC7900" w:rsidR="00B10247" w:rsidRPr="00B10247" w:rsidRDefault="00B10247" w:rsidP="00B10247">
      <w:pPr>
        <w:spacing w:after="0"/>
        <w:jc w:val="both"/>
        <w:rPr>
          <w:rFonts w:ascii="Arial" w:hAnsi="Arial" w:cs="Arial"/>
          <w:sz w:val="24"/>
          <w:szCs w:val="24"/>
        </w:rPr>
      </w:pPr>
      <w:r w:rsidRPr="001111F1">
        <w:rPr>
          <w:rFonts w:ascii="Arial" w:hAnsi="Arial" w:cs="Arial"/>
          <w:sz w:val="24"/>
          <w:szCs w:val="24"/>
          <w:lang w:val="it-IT"/>
        </w:rPr>
        <w:t xml:space="preserve">                      - produse petroliere – 5mg/l</w:t>
      </w:r>
    </w:p>
    <w:p w14:paraId="17A91CBD"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1.2. Cumularea cu alte proiecte:</w:t>
      </w:r>
      <w:r w:rsidRPr="003A45A5">
        <w:rPr>
          <w:rFonts w:ascii="Arial" w:hAnsi="Arial" w:cs="Arial"/>
          <w:sz w:val="24"/>
          <w:szCs w:val="24"/>
          <w:lang w:val="it-IT"/>
        </w:rPr>
        <w:t xml:space="preserve"> nu este cazul</w:t>
      </w:r>
    </w:p>
    <w:p w14:paraId="4DC03189"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1.3. Utilizarea resurselor naturale: </w:t>
      </w:r>
      <w:r w:rsidRPr="003A45A5">
        <w:rPr>
          <w:rFonts w:ascii="Arial" w:hAnsi="Arial" w:cs="Arial"/>
          <w:sz w:val="24"/>
          <w:szCs w:val="24"/>
          <w:lang w:val="it-IT"/>
        </w:rPr>
        <w:t xml:space="preserve">nu este cazul. </w:t>
      </w:r>
    </w:p>
    <w:p w14:paraId="61393B6B" w14:textId="7100D2EA" w:rsidR="00687A1B" w:rsidRPr="003A45A5" w:rsidRDefault="00687A1B" w:rsidP="00687A1B">
      <w:pPr>
        <w:spacing w:after="0" w:line="240" w:lineRule="auto"/>
        <w:jc w:val="both"/>
        <w:rPr>
          <w:rFonts w:ascii="Arial" w:hAnsi="Arial" w:cs="Arial"/>
          <w:i/>
          <w:sz w:val="24"/>
          <w:szCs w:val="24"/>
          <w:lang w:val="it-IT"/>
        </w:rPr>
      </w:pPr>
      <w:r w:rsidRPr="003A45A5">
        <w:rPr>
          <w:rFonts w:ascii="Arial" w:hAnsi="Arial" w:cs="Arial"/>
          <w:i/>
          <w:sz w:val="24"/>
          <w:szCs w:val="24"/>
          <w:lang w:val="it-IT"/>
        </w:rPr>
        <w:t>1.4. Produc</w:t>
      </w:r>
      <w:r w:rsidR="00B10247">
        <w:rPr>
          <w:rFonts w:ascii="Arial" w:hAnsi="Arial" w:cs="Arial"/>
          <w:i/>
          <w:sz w:val="24"/>
          <w:szCs w:val="24"/>
          <w:lang w:val="it-IT"/>
        </w:rPr>
        <w:t>ț</w:t>
      </w:r>
      <w:r w:rsidRPr="003A45A5">
        <w:rPr>
          <w:rFonts w:ascii="Arial" w:hAnsi="Arial" w:cs="Arial"/>
          <w:i/>
          <w:sz w:val="24"/>
          <w:szCs w:val="24"/>
          <w:lang w:val="it-IT"/>
        </w:rPr>
        <w:t>ia de de</w:t>
      </w:r>
      <w:r w:rsidR="00B10247">
        <w:rPr>
          <w:rFonts w:ascii="Arial" w:hAnsi="Arial" w:cs="Arial"/>
          <w:i/>
          <w:sz w:val="24"/>
          <w:szCs w:val="24"/>
          <w:lang w:val="it-IT"/>
        </w:rPr>
        <w:t>ș</w:t>
      </w:r>
      <w:r w:rsidRPr="003A45A5">
        <w:rPr>
          <w:rFonts w:ascii="Arial" w:hAnsi="Arial" w:cs="Arial"/>
          <w:i/>
          <w:sz w:val="24"/>
          <w:szCs w:val="24"/>
          <w:lang w:val="it-IT"/>
        </w:rPr>
        <w:t>euri:</w:t>
      </w:r>
    </w:p>
    <w:p w14:paraId="6BA9723A" w14:textId="0D29E50B" w:rsidR="00687A1B" w:rsidRPr="003A45A5" w:rsidRDefault="00687A1B" w:rsidP="00B10247">
      <w:pPr>
        <w:spacing w:after="0" w:line="240" w:lineRule="auto"/>
        <w:jc w:val="both"/>
        <w:rPr>
          <w:rFonts w:ascii="Arial" w:hAnsi="Arial" w:cs="Arial"/>
          <w:sz w:val="24"/>
          <w:szCs w:val="24"/>
          <w:lang w:val="it-IT"/>
        </w:rPr>
      </w:pPr>
      <w:r w:rsidRPr="003A45A5">
        <w:rPr>
          <w:rFonts w:ascii="Arial" w:hAnsi="Arial" w:cs="Arial"/>
          <w:sz w:val="24"/>
          <w:szCs w:val="24"/>
          <w:lang w:val="it-IT"/>
        </w:rPr>
        <w:t>De</w:t>
      </w:r>
      <w:r w:rsidR="00B10247">
        <w:rPr>
          <w:rFonts w:ascii="Arial" w:hAnsi="Arial" w:cs="Arial"/>
          <w:sz w:val="24"/>
          <w:szCs w:val="24"/>
          <w:lang w:val="it-IT"/>
        </w:rPr>
        <w:t>ș</w:t>
      </w:r>
      <w:r w:rsidRPr="003A45A5">
        <w:rPr>
          <w:rFonts w:ascii="Arial" w:hAnsi="Arial" w:cs="Arial"/>
          <w:sz w:val="24"/>
          <w:szCs w:val="24"/>
          <w:lang w:val="it-IT"/>
        </w:rPr>
        <w:t xml:space="preserve">eurile generate pe perioada de construire vor fi colectate separat </w:t>
      </w:r>
      <w:r w:rsidR="00B10247">
        <w:rPr>
          <w:rFonts w:ascii="Arial" w:hAnsi="Arial" w:cs="Arial"/>
          <w:sz w:val="24"/>
          <w:szCs w:val="24"/>
          <w:lang w:val="it-IT"/>
        </w:rPr>
        <w:t>î</w:t>
      </w:r>
      <w:r w:rsidRPr="003A45A5">
        <w:rPr>
          <w:rFonts w:ascii="Arial" w:hAnsi="Arial" w:cs="Arial"/>
          <w:sz w:val="24"/>
          <w:szCs w:val="24"/>
          <w:lang w:val="it-IT"/>
        </w:rPr>
        <w:t>ntr-un spa</w:t>
      </w:r>
      <w:r w:rsidR="00B10247">
        <w:rPr>
          <w:rFonts w:ascii="Arial" w:hAnsi="Arial" w:cs="Arial"/>
          <w:sz w:val="24"/>
          <w:szCs w:val="24"/>
          <w:lang w:val="it-IT"/>
        </w:rPr>
        <w:t>ț</w:t>
      </w:r>
      <w:r w:rsidRPr="003A45A5">
        <w:rPr>
          <w:rFonts w:ascii="Arial" w:hAnsi="Arial" w:cs="Arial"/>
          <w:sz w:val="24"/>
          <w:szCs w:val="24"/>
          <w:lang w:val="it-IT"/>
        </w:rPr>
        <w:t xml:space="preserve">iu special amenajat </w:t>
      </w:r>
      <w:r w:rsidR="00B10247">
        <w:rPr>
          <w:rFonts w:ascii="Arial" w:hAnsi="Arial" w:cs="Arial"/>
          <w:sz w:val="24"/>
          <w:szCs w:val="24"/>
          <w:lang w:val="it-IT"/>
        </w:rPr>
        <w:t>ș</w:t>
      </w:r>
      <w:r w:rsidRPr="003A45A5">
        <w:rPr>
          <w:rFonts w:ascii="Arial" w:hAnsi="Arial" w:cs="Arial"/>
          <w:sz w:val="24"/>
          <w:szCs w:val="24"/>
          <w:lang w:val="it-IT"/>
        </w:rPr>
        <w:t>i eliminate sau valorificate, dup</w:t>
      </w:r>
      <w:r w:rsidR="00B10247">
        <w:rPr>
          <w:rFonts w:ascii="Arial" w:hAnsi="Arial" w:cs="Arial"/>
          <w:sz w:val="24"/>
          <w:szCs w:val="24"/>
          <w:lang w:val="it-IT"/>
        </w:rPr>
        <w:t>ă</w:t>
      </w:r>
      <w:r w:rsidRPr="003A45A5">
        <w:rPr>
          <w:rFonts w:ascii="Arial" w:hAnsi="Arial" w:cs="Arial"/>
          <w:sz w:val="24"/>
          <w:szCs w:val="24"/>
          <w:lang w:val="it-IT"/>
        </w:rPr>
        <w:t xml:space="preserve"> caz, prin agen</w:t>
      </w:r>
      <w:r w:rsidR="00B10247">
        <w:rPr>
          <w:rFonts w:ascii="Arial" w:hAnsi="Arial" w:cs="Arial"/>
          <w:sz w:val="24"/>
          <w:szCs w:val="24"/>
          <w:lang w:val="it-IT"/>
        </w:rPr>
        <w:t>ț</w:t>
      </w:r>
      <w:r w:rsidRPr="003A45A5">
        <w:rPr>
          <w:rFonts w:ascii="Arial" w:hAnsi="Arial" w:cs="Arial"/>
          <w:sz w:val="24"/>
          <w:szCs w:val="24"/>
          <w:lang w:val="it-IT"/>
        </w:rPr>
        <w:t>i economici autoriza</w:t>
      </w:r>
      <w:r w:rsidR="00B10247">
        <w:rPr>
          <w:rFonts w:ascii="Arial" w:hAnsi="Arial" w:cs="Arial"/>
          <w:sz w:val="24"/>
          <w:szCs w:val="24"/>
          <w:lang w:val="it-IT"/>
        </w:rPr>
        <w:t>ț</w:t>
      </w:r>
      <w:r w:rsidRPr="003A45A5">
        <w:rPr>
          <w:rFonts w:ascii="Arial" w:hAnsi="Arial" w:cs="Arial"/>
          <w:sz w:val="24"/>
          <w:szCs w:val="24"/>
          <w:lang w:val="it-IT"/>
        </w:rPr>
        <w:t>i.</w:t>
      </w:r>
    </w:p>
    <w:p w14:paraId="5E900CA9" w14:textId="5C94259A" w:rsidR="00687A1B" w:rsidRPr="003A45A5" w:rsidRDefault="00B10247" w:rsidP="00687A1B">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lang w:val="it-IT"/>
        </w:rPr>
        <w:t>Î</w:t>
      </w:r>
      <w:r w:rsidR="00687A1B" w:rsidRPr="003A45A5">
        <w:rPr>
          <w:rFonts w:ascii="Arial" w:hAnsi="Arial" w:cs="Arial"/>
          <w:sz w:val="24"/>
          <w:szCs w:val="24"/>
          <w:lang w:val="it-IT"/>
        </w:rPr>
        <w:t>n perioada de func</w:t>
      </w:r>
      <w:r>
        <w:rPr>
          <w:rFonts w:ascii="Arial" w:hAnsi="Arial" w:cs="Arial"/>
          <w:sz w:val="24"/>
          <w:szCs w:val="24"/>
          <w:lang w:val="it-IT"/>
        </w:rPr>
        <w:t>ț</w:t>
      </w:r>
      <w:r w:rsidR="00687A1B" w:rsidRPr="003A45A5">
        <w:rPr>
          <w:rFonts w:ascii="Arial" w:hAnsi="Arial" w:cs="Arial"/>
          <w:sz w:val="24"/>
          <w:szCs w:val="24"/>
          <w:lang w:val="it-IT"/>
        </w:rPr>
        <w:t>ionare, de</w:t>
      </w:r>
      <w:r>
        <w:rPr>
          <w:rFonts w:ascii="Arial" w:hAnsi="Arial" w:cs="Arial"/>
          <w:sz w:val="24"/>
          <w:szCs w:val="24"/>
          <w:lang w:val="it-IT"/>
        </w:rPr>
        <w:t>ș</w:t>
      </w:r>
      <w:r w:rsidR="00687A1B" w:rsidRPr="003A45A5">
        <w:rPr>
          <w:rFonts w:ascii="Arial" w:hAnsi="Arial" w:cs="Arial"/>
          <w:sz w:val="24"/>
          <w:szCs w:val="24"/>
          <w:lang w:val="it-IT"/>
        </w:rPr>
        <w:t xml:space="preserve">eurile vor fi colectate separat </w:t>
      </w:r>
      <w:r>
        <w:rPr>
          <w:rFonts w:ascii="Arial" w:hAnsi="Arial" w:cs="Arial"/>
          <w:sz w:val="24"/>
          <w:szCs w:val="24"/>
          <w:lang w:val="it-IT"/>
        </w:rPr>
        <w:t>î</w:t>
      </w:r>
      <w:r w:rsidR="00687A1B" w:rsidRPr="003A45A5">
        <w:rPr>
          <w:rFonts w:ascii="Arial" w:hAnsi="Arial" w:cs="Arial"/>
          <w:sz w:val="24"/>
          <w:szCs w:val="24"/>
          <w:lang w:val="it-IT"/>
        </w:rPr>
        <w:t>ntr-un spa</w:t>
      </w:r>
      <w:r>
        <w:rPr>
          <w:rFonts w:ascii="Arial" w:hAnsi="Arial" w:cs="Arial"/>
          <w:sz w:val="24"/>
          <w:szCs w:val="24"/>
          <w:lang w:val="it-IT"/>
        </w:rPr>
        <w:t>ț</w:t>
      </w:r>
      <w:r w:rsidR="00687A1B" w:rsidRPr="003A45A5">
        <w:rPr>
          <w:rFonts w:ascii="Arial" w:hAnsi="Arial" w:cs="Arial"/>
          <w:sz w:val="24"/>
          <w:szCs w:val="24"/>
          <w:lang w:val="it-IT"/>
        </w:rPr>
        <w:t>iu special amenajat</w:t>
      </w:r>
      <w:r w:rsidR="00687A1B" w:rsidRPr="003A45A5">
        <w:rPr>
          <w:rFonts w:ascii="Arial" w:hAnsi="Arial" w:cs="Arial"/>
          <w:sz w:val="24"/>
          <w:szCs w:val="24"/>
        </w:rPr>
        <w:t xml:space="preserve">, de unde vor fi evacuate periodic de firme specializate </w:t>
      </w:r>
      <w:r>
        <w:rPr>
          <w:rFonts w:ascii="Arial" w:hAnsi="Arial" w:cs="Arial"/>
          <w:sz w:val="24"/>
          <w:szCs w:val="24"/>
        </w:rPr>
        <w:t>î</w:t>
      </w:r>
      <w:r w:rsidR="00687A1B" w:rsidRPr="003A45A5">
        <w:rPr>
          <w:rFonts w:ascii="Arial" w:hAnsi="Arial" w:cs="Arial"/>
          <w:sz w:val="24"/>
          <w:szCs w:val="24"/>
        </w:rPr>
        <w:t>n salubritate, pe baza de contract.</w:t>
      </w:r>
    </w:p>
    <w:p w14:paraId="57429752" w14:textId="76F89D79"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i/>
          <w:sz w:val="24"/>
          <w:szCs w:val="24"/>
          <w:lang w:val="it-IT"/>
        </w:rPr>
        <w:t xml:space="preserve">1.5. Emisii poluante, zgomot </w:t>
      </w:r>
      <w:r w:rsidR="00B10247">
        <w:rPr>
          <w:rFonts w:ascii="Arial" w:hAnsi="Arial" w:cs="Arial"/>
          <w:i/>
          <w:sz w:val="24"/>
          <w:szCs w:val="24"/>
          <w:lang w:val="it-IT"/>
        </w:rPr>
        <w:t>ș</w:t>
      </w:r>
      <w:r w:rsidRPr="003A45A5">
        <w:rPr>
          <w:rFonts w:ascii="Arial" w:hAnsi="Arial" w:cs="Arial"/>
          <w:i/>
          <w:sz w:val="24"/>
          <w:szCs w:val="24"/>
          <w:lang w:val="it-IT"/>
        </w:rPr>
        <w:t xml:space="preserve">i alte surse de disconfort: </w:t>
      </w:r>
      <w:r w:rsidRPr="003A45A5">
        <w:rPr>
          <w:rFonts w:ascii="Arial" w:hAnsi="Arial" w:cs="Arial"/>
          <w:sz w:val="24"/>
          <w:szCs w:val="24"/>
          <w:lang w:val="it-IT"/>
        </w:rPr>
        <w:t>pe perioada execu</w:t>
      </w:r>
      <w:r w:rsidR="00B10247">
        <w:rPr>
          <w:rFonts w:ascii="Arial" w:hAnsi="Arial" w:cs="Arial"/>
          <w:sz w:val="24"/>
          <w:szCs w:val="24"/>
          <w:lang w:val="it-IT"/>
        </w:rPr>
        <w:t>ț</w:t>
      </w:r>
      <w:r w:rsidRPr="003A45A5">
        <w:rPr>
          <w:rFonts w:ascii="Arial" w:hAnsi="Arial" w:cs="Arial"/>
          <w:sz w:val="24"/>
          <w:szCs w:val="24"/>
          <w:lang w:val="it-IT"/>
        </w:rPr>
        <w:t>iei lucr</w:t>
      </w:r>
      <w:r w:rsidR="00B10247">
        <w:rPr>
          <w:rFonts w:ascii="Arial" w:hAnsi="Arial" w:cs="Arial"/>
          <w:sz w:val="24"/>
          <w:szCs w:val="24"/>
          <w:lang w:val="it-IT"/>
        </w:rPr>
        <w:t>ă</w:t>
      </w:r>
      <w:r w:rsidRPr="003A45A5">
        <w:rPr>
          <w:rFonts w:ascii="Arial" w:hAnsi="Arial" w:cs="Arial"/>
          <w:sz w:val="24"/>
          <w:szCs w:val="24"/>
          <w:lang w:val="it-IT"/>
        </w:rPr>
        <w:t xml:space="preserve">rilor emisii vor consta </w:t>
      </w:r>
      <w:r w:rsidR="00B10247">
        <w:rPr>
          <w:rFonts w:ascii="Arial" w:hAnsi="Arial" w:cs="Arial"/>
          <w:sz w:val="24"/>
          <w:szCs w:val="24"/>
          <w:lang w:val="it-IT"/>
        </w:rPr>
        <w:t>î</w:t>
      </w:r>
      <w:r w:rsidRPr="003A45A5">
        <w:rPr>
          <w:rFonts w:ascii="Arial" w:hAnsi="Arial" w:cs="Arial"/>
          <w:sz w:val="24"/>
          <w:szCs w:val="24"/>
          <w:lang w:val="it-IT"/>
        </w:rPr>
        <w:t xml:space="preserve">n principal </w:t>
      </w:r>
      <w:r w:rsidR="00B10247">
        <w:rPr>
          <w:rFonts w:ascii="Arial" w:hAnsi="Arial" w:cs="Arial"/>
          <w:sz w:val="24"/>
          <w:szCs w:val="24"/>
          <w:lang w:val="it-IT"/>
        </w:rPr>
        <w:t>î</w:t>
      </w:r>
      <w:r w:rsidRPr="003A45A5">
        <w:rPr>
          <w:rFonts w:ascii="Arial" w:hAnsi="Arial" w:cs="Arial"/>
          <w:sz w:val="24"/>
          <w:szCs w:val="24"/>
          <w:lang w:val="it-IT"/>
        </w:rPr>
        <w:t xml:space="preserve">n praf din activitatea de transport, precum </w:t>
      </w:r>
      <w:r w:rsidR="00B10247">
        <w:rPr>
          <w:rFonts w:ascii="Arial" w:hAnsi="Arial" w:cs="Arial"/>
          <w:sz w:val="24"/>
          <w:szCs w:val="24"/>
          <w:lang w:val="it-IT"/>
        </w:rPr>
        <w:t>ș</w:t>
      </w:r>
      <w:r w:rsidRPr="003A45A5">
        <w:rPr>
          <w:rFonts w:ascii="Arial" w:hAnsi="Arial" w:cs="Arial"/>
          <w:sz w:val="24"/>
          <w:szCs w:val="24"/>
          <w:lang w:val="it-IT"/>
        </w:rPr>
        <w:t>i zgomot rezultat din opera</w:t>
      </w:r>
      <w:r w:rsidR="00B10247">
        <w:rPr>
          <w:rFonts w:ascii="Arial" w:hAnsi="Arial" w:cs="Arial"/>
          <w:sz w:val="24"/>
          <w:szCs w:val="24"/>
          <w:lang w:val="it-IT"/>
        </w:rPr>
        <w:t>ț</w:t>
      </w:r>
      <w:r w:rsidRPr="003A45A5">
        <w:rPr>
          <w:rFonts w:ascii="Arial" w:hAnsi="Arial" w:cs="Arial"/>
          <w:sz w:val="24"/>
          <w:szCs w:val="24"/>
          <w:lang w:val="it-IT"/>
        </w:rPr>
        <w:t xml:space="preserve">iile de construire </w:t>
      </w:r>
      <w:r w:rsidR="00B10247">
        <w:rPr>
          <w:rFonts w:ascii="Arial" w:hAnsi="Arial" w:cs="Arial"/>
          <w:sz w:val="24"/>
          <w:szCs w:val="24"/>
          <w:lang w:val="it-IT"/>
        </w:rPr>
        <w:t>ș</w:t>
      </w:r>
      <w:r w:rsidRPr="003A45A5">
        <w:rPr>
          <w:rFonts w:ascii="Arial" w:hAnsi="Arial" w:cs="Arial"/>
          <w:sz w:val="24"/>
          <w:szCs w:val="24"/>
          <w:lang w:val="it-IT"/>
        </w:rPr>
        <w:t xml:space="preserve">i din exploatarea utilajelor. </w:t>
      </w:r>
    </w:p>
    <w:p w14:paraId="03DD5C6F" w14:textId="7505D089" w:rsidR="00CA5AB5" w:rsidRPr="003A45A5" w:rsidRDefault="00687A1B" w:rsidP="00687A1B">
      <w:pPr>
        <w:spacing w:after="0" w:line="240" w:lineRule="auto"/>
        <w:jc w:val="both"/>
        <w:rPr>
          <w:rFonts w:ascii="Arial" w:hAnsi="Arial" w:cs="Arial"/>
          <w:sz w:val="24"/>
          <w:szCs w:val="24"/>
          <w:lang w:val="it-IT"/>
        </w:rPr>
      </w:pPr>
      <w:r w:rsidRPr="003A45A5">
        <w:rPr>
          <w:rFonts w:ascii="Arial" w:hAnsi="Arial" w:cs="Arial"/>
          <w:sz w:val="24"/>
          <w:szCs w:val="24"/>
          <w:lang w:val="it-IT"/>
        </w:rPr>
        <w:t xml:space="preserve">       Nivelul de zgomot rezultat </w:t>
      </w:r>
      <w:r w:rsidR="00B10247">
        <w:rPr>
          <w:rFonts w:ascii="Arial" w:hAnsi="Arial" w:cs="Arial"/>
          <w:sz w:val="24"/>
          <w:szCs w:val="24"/>
          <w:lang w:val="it-IT"/>
        </w:rPr>
        <w:t>î</w:t>
      </w:r>
      <w:r w:rsidRPr="003A45A5">
        <w:rPr>
          <w:rFonts w:ascii="Arial" w:hAnsi="Arial" w:cs="Arial"/>
          <w:sz w:val="24"/>
          <w:szCs w:val="24"/>
          <w:lang w:val="it-IT"/>
        </w:rPr>
        <w:t>n perioada de func</w:t>
      </w:r>
      <w:r w:rsidR="00B10247">
        <w:rPr>
          <w:rFonts w:ascii="Arial" w:hAnsi="Arial" w:cs="Arial"/>
          <w:sz w:val="24"/>
          <w:szCs w:val="24"/>
          <w:lang w:val="it-IT"/>
        </w:rPr>
        <w:t>ț</w:t>
      </w:r>
      <w:r w:rsidRPr="003A45A5">
        <w:rPr>
          <w:rFonts w:ascii="Arial" w:hAnsi="Arial" w:cs="Arial"/>
          <w:sz w:val="24"/>
          <w:szCs w:val="24"/>
          <w:lang w:val="it-IT"/>
        </w:rPr>
        <w:t xml:space="preserve">ionare se va </w:t>
      </w:r>
      <w:r w:rsidR="00B10247">
        <w:rPr>
          <w:rFonts w:ascii="Arial" w:hAnsi="Arial" w:cs="Arial"/>
          <w:sz w:val="24"/>
          <w:szCs w:val="24"/>
          <w:lang w:val="it-IT"/>
        </w:rPr>
        <w:t>î</w:t>
      </w:r>
      <w:r w:rsidRPr="003A45A5">
        <w:rPr>
          <w:rFonts w:ascii="Arial" w:hAnsi="Arial" w:cs="Arial"/>
          <w:sz w:val="24"/>
          <w:szCs w:val="24"/>
          <w:lang w:val="it-IT"/>
        </w:rPr>
        <w:t xml:space="preserve">ncadra </w:t>
      </w:r>
      <w:r w:rsidR="00B10247">
        <w:rPr>
          <w:rFonts w:ascii="Arial" w:hAnsi="Arial" w:cs="Arial"/>
          <w:sz w:val="24"/>
          <w:szCs w:val="24"/>
          <w:lang w:val="it-IT"/>
        </w:rPr>
        <w:t>î</w:t>
      </w:r>
      <w:r w:rsidRPr="003A45A5">
        <w:rPr>
          <w:rFonts w:ascii="Arial" w:hAnsi="Arial" w:cs="Arial"/>
          <w:sz w:val="24"/>
          <w:szCs w:val="24"/>
          <w:lang w:val="it-IT"/>
        </w:rPr>
        <w:t>n limitele admise pentru func</w:t>
      </w:r>
      <w:r w:rsidR="00B10247">
        <w:rPr>
          <w:rFonts w:ascii="Arial" w:hAnsi="Arial" w:cs="Arial"/>
          <w:sz w:val="24"/>
          <w:szCs w:val="24"/>
          <w:lang w:val="it-IT"/>
        </w:rPr>
        <w:t>ț</w:t>
      </w:r>
      <w:r w:rsidRPr="003A45A5">
        <w:rPr>
          <w:rFonts w:ascii="Arial" w:hAnsi="Arial" w:cs="Arial"/>
          <w:sz w:val="24"/>
          <w:szCs w:val="24"/>
          <w:lang w:val="it-IT"/>
        </w:rPr>
        <w:t>iunea existent</w:t>
      </w:r>
      <w:r w:rsidR="00B10247">
        <w:rPr>
          <w:rFonts w:ascii="Arial" w:hAnsi="Arial" w:cs="Arial"/>
          <w:sz w:val="24"/>
          <w:szCs w:val="24"/>
          <w:lang w:val="it-IT"/>
        </w:rPr>
        <w:t>ă</w:t>
      </w:r>
      <w:r w:rsidRPr="003A45A5">
        <w:rPr>
          <w:rFonts w:ascii="Arial" w:hAnsi="Arial" w:cs="Arial"/>
          <w:sz w:val="24"/>
          <w:szCs w:val="24"/>
          <w:lang w:val="it-IT"/>
        </w:rPr>
        <w:t xml:space="preserve"> </w:t>
      </w:r>
      <w:r w:rsidR="00B10247">
        <w:rPr>
          <w:rFonts w:ascii="Arial" w:hAnsi="Arial" w:cs="Arial"/>
          <w:sz w:val="24"/>
          <w:szCs w:val="24"/>
          <w:lang w:val="it-IT"/>
        </w:rPr>
        <w:t>î</w:t>
      </w:r>
      <w:r w:rsidRPr="003A45A5">
        <w:rPr>
          <w:rFonts w:ascii="Arial" w:hAnsi="Arial" w:cs="Arial"/>
          <w:sz w:val="24"/>
          <w:szCs w:val="24"/>
          <w:lang w:val="it-IT"/>
        </w:rPr>
        <w:t>n zon</w:t>
      </w:r>
      <w:r w:rsidR="00B10247">
        <w:rPr>
          <w:rFonts w:ascii="Arial" w:hAnsi="Arial" w:cs="Arial"/>
          <w:sz w:val="24"/>
          <w:szCs w:val="24"/>
          <w:lang w:val="it-IT"/>
        </w:rPr>
        <w:t>ă</w:t>
      </w:r>
      <w:r w:rsidRPr="003A45A5">
        <w:rPr>
          <w:rFonts w:ascii="Arial" w:hAnsi="Arial" w:cs="Arial"/>
          <w:sz w:val="24"/>
          <w:szCs w:val="24"/>
          <w:lang w:val="it-IT"/>
        </w:rPr>
        <w:t>.</w:t>
      </w:r>
    </w:p>
    <w:p w14:paraId="5E2FAFE4" w14:textId="0F52EAD1" w:rsidR="00687A1B" w:rsidRPr="003A45A5" w:rsidRDefault="00687A1B" w:rsidP="00687A1B">
      <w:pPr>
        <w:spacing w:after="0" w:line="240" w:lineRule="auto"/>
        <w:jc w:val="both"/>
        <w:rPr>
          <w:rFonts w:ascii="Arial" w:hAnsi="Arial" w:cs="Arial"/>
          <w:b/>
          <w:sz w:val="24"/>
          <w:szCs w:val="24"/>
          <w:lang w:val="it-IT"/>
        </w:rPr>
      </w:pPr>
      <w:r w:rsidRPr="003A45A5">
        <w:rPr>
          <w:rFonts w:ascii="Arial" w:hAnsi="Arial" w:cs="Arial"/>
          <w:b/>
          <w:sz w:val="24"/>
          <w:szCs w:val="24"/>
          <w:lang w:val="it-IT"/>
        </w:rPr>
        <w:t>M</w:t>
      </w:r>
      <w:r w:rsidR="00DA0E16">
        <w:rPr>
          <w:rFonts w:ascii="Arial" w:hAnsi="Arial" w:cs="Arial"/>
          <w:b/>
          <w:sz w:val="24"/>
          <w:szCs w:val="24"/>
          <w:lang w:val="it-IT"/>
        </w:rPr>
        <w:t>ă</w:t>
      </w:r>
      <w:r w:rsidRPr="003A45A5">
        <w:rPr>
          <w:rFonts w:ascii="Arial" w:hAnsi="Arial" w:cs="Arial"/>
          <w:b/>
          <w:sz w:val="24"/>
          <w:szCs w:val="24"/>
          <w:lang w:val="it-IT"/>
        </w:rPr>
        <w:t>suri pentru limitarea emisiilor de poluan</w:t>
      </w:r>
      <w:r w:rsidR="00DA0E16">
        <w:rPr>
          <w:rFonts w:ascii="Arial" w:hAnsi="Arial" w:cs="Arial"/>
          <w:b/>
          <w:sz w:val="24"/>
          <w:szCs w:val="24"/>
          <w:lang w:val="it-IT"/>
        </w:rPr>
        <w:t>ț</w:t>
      </w:r>
      <w:r w:rsidRPr="003A45A5">
        <w:rPr>
          <w:rFonts w:ascii="Arial" w:hAnsi="Arial" w:cs="Arial"/>
          <w:b/>
          <w:sz w:val="24"/>
          <w:szCs w:val="24"/>
          <w:lang w:val="it-IT"/>
        </w:rPr>
        <w:t xml:space="preserve">i </w:t>
      </w:r>
      <w:r w:rsidR="00DA0E16">
        <w:rPr>
          <w:rFonts w:ascii="Arial" w:hAnsi="Arial" w:cs="Arial"/>
          <w:b/>
          <w:sz w:val="24"/>
          <w:szCs w:val="24"/>
          <w:lang w:val="it-IT"/>
        </w:rPr>
        <w:t>î</w:t>
      </w:r>
      <w:r w:rsidRPr="003A45A5">
        <w:rPr>
          <w:rFonts w:ascii="Arial" w:hAnsi="Arial" w:cs="Arial"/>
          <w:b/>
          <w:sz w:val="24"/>
          <w:szCs w:val="24"/>
          <w:lang w:val="it-IT"/>
        </w:rPr>
        <w:t xml:space="preserve">n aer </w:t>
      </w:r>
      <w:r w:rsidR="00DA0E16">
        <w:rPr>
          <w:rFonts w:ascii="Arial" w:hAnsi="Arial" w:cs="Arial"/>
          <w:b/>
          <w:sz w:val="24"/>
          <w:szCs w:val="24"/>
          <w:lang w:val="it-IT"/>
        </w:rPr>
        <w:t>ș</w:t>
      </w:r>
      <w:r w:rsidRPr="003A45A5">
        <w:rPr>
          <w:rFonts w:ascii="Arial" w:hAnsi="Arial" w:cs="Arial"/>
          <w:b/>
          <w:sz w:val="24"/>
          <w:szCs w:val="24"/>
          <w:lang w:val="it-IT"/>
        </w:rPr>
        <w:t>i zgomotului:</w:t>
      </w:r>
    </w:p>
    <w:p w14:paraId="667BA60D" w14:textId="21C7E02C"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Se vor lua toate m</w:t>
      </w:r>
      <w:r w:rsidR="00DA0E16">
        <w:rPr>
          <w:rFonts w:ascii="Arial" w:hAnsi="Arial" w:cs="Arial"/>
          <w:sz w:val="24"/>
          <w:szCs w:val="24"/>
          <w:lang w:val="it-IT"/>
        </w:rPr>
        <w:t>ă</w:t>
      </w:r>
      <w:r w:rsidRPr="003A45A5">
        <w:rPr>
          <w:rFonts w:ascii="Arial" w:hAnsi="Arial" w:cs="Arial"/>
          <w:sz w:val="24"/>
          <w:szCs w:val="24"/>
          <w:lang w:val="it-IT"/>
        </w:rPr>
        <w:t xml:space="preserve">surile pentru limitarea particulelor </w:t>
      </w:r>
      <w:r w:rsidR="00DA0E16">
        <w:rPr>
          <w:rFonts w:ascii="Arial" w:hAnsi="Arial" w:cs="Arial"/>
          <w:sz w:val="24"/>
          <w:szCs w:val="24"/>
          <w:lang w:val="it-IT"/>
        </w:rPr>
        <w:t>î</w:t>
      </w:r>
      <w:r w:rsidRPr="003A45A5">
        <w:rPr>
          <w:rFonts w:ascii="Arial" w:hAnsi="Arial" w:cs="Arial"/>
          <w:sz w:val="24"/>
          <w:szCs w:val="24"/>
          <w:lang w:val="it-IT"/>
        </w:rPr>
        <w:t>n suspensie (PM).</w:t>
      </w:r>
    </w:p>
    <w:p w14:paraId="309E33F7" w14:textId="45742579" w:rsidR="00687A1B" w:rsidRPr="003A45A5" w:rsidRDefault="00687A1B" w:rsidP="00687A1B">
      <w:pPr>
        <w:numPr>
          <w:ilvl w:val="0"/>
          <w:numId w:val="38"/>
        </w:numPr>
        <w:spacing w:after="0" w:line="240" w:lineRule="auto"/>
        <w:jc w:val="both"/>
        <w:rPr>
          <w:rFonts w:ascii="Arial" w:hAnsi="Arial" w:cs="Arial"/>
          <w:sz w:val="24"/>
          <w:szCs w:val="24"/>
          <w:lang w:val="it-IT"/>
        </w:rPr>
      </w:pPr>
      <w:r w:rsidRPr="003A45A5">
        <w:rPr>
          <w:rFonts w:ascii="Arial" w:hAnsi="Arial" w:cs="Arial"/>
          <w:sz w:val="24"/>
          <w:szCs w:val="24"/>
          <w:lang w:val="it-IT"/>
        </w:rPr>
        <w:t>Lucr</w:t>
      </w:r>
      <w:r w:rsidR="00DA0E16">
        <w:rPr>
          <w:rFonts w:ascii="Arial" w:hAnsi="Arial" w:cs="Arial"/>
          <w:sz w:val="24"/>
          <w:szCs w:val="24"/>
          <w:lang w:val="it-IT"/>
        </w:rPr>
        <w:t>ă</w:t>
      </w:r>
      <w:r w:rsidRPr="003A45A5">
        <w:rPr>
          <w:rFonts w:ascii="Arial" w:hAnsi="Arial" w:cs="Arial"/>
          <w:sz w:val="24"/>
          <w:szCs w:val="24"/>
          <w:lang w:val="it-IT"/>
        </w:rPr>
        <w:t>rile de construire se vor desf</w:t>
      </w:r>
      <w:r w:rsidR="00DA0E16">
        <w:rPr>
          <w:rFonts w:ascii="Arial" w:hAnsi="Arial" w:cs="Arial"/>
          <w:sz w:val="24"/>
          <w:szCs w:val="24"/>
          <w:lang w:val="it-IT"/>
        </w:rPr>
        <w:t>ăș</w:t>
      </w:r>
      <w:r w:rsidRPr="003A45A5">
        <w:rPr>
          <w:rFonts w:ascii="Arial" w:hAnsi="Arial" w:cs="Arial"/>
          <w:sz w:val="24"/>
          <w:szCs w:val="24"/>
          <w:lang w:val="it-IT"/>
        </w:rPr>
        <w:t xml:space="preserve">ura </w:t>
      </w:r>
      <w:r w:rsidR="00DA0E16">
        <w:rPr>
          <w:rFonts w:ascii="Arial" w:hAnsi="Arial" w:cs="Arial"/>
          <w:sz w:val="24"/>
          <w:szCs w:val="24"/>
          <w:lang w:val="it-IT"/>
        </w:rPr>
        <w:t>î</w:t>
      </w:r>
      <w:r w:rsidRPr="003A45A5">
        <w:rPr>
          <w:rFonts w:ascii="Arial" w:hAnsi="Arial" w:cs="Arial"/>
          <w:sz w:val="24"/>
          <w:szCs w:val="24"/>
          <w:lang w:val="it-IT"/>
        </w:rPr>
        <w:t>n afara orelor de odihn</w:t>
      </w:r>
      <w:r w:rsidR="00DA0E16">
        <w:rPr>
          <w:rFonts w:ascii="Arial" w:hAnsi="Arial" w:cs="Arial"/>
          <w:sz w:val="24"/>
          <w:szCs w:val="24"/>
          <w:lang w:val="it-IT"/>
        </w:rPr>
        <w:t>ă</w:t>
      </w:r>
      <w:r w:rsidRPr="003A45A5">
        <w:rPr>
          <w:rFonts w:ascii="Arial" w:hAnsi="Arial" w:cs="Arial"/>
          <w:sz w:val="24"/>
          <w:szCs w:val="24"/>
          <w:lang w:val="it-IT"/>
        </w:rPr>
        <w:t xml:space="preserve">, respectiv </w:t>
      </w:r>
      <w:r w:rsidR="00DA0E16">
        <w:rPr>
          <w:rFonts w:ascii="Arial" w:hAnsi="Arial" w:cs="Arial"/>
          <w:sz w:val="24"/>
          <w:szCs w:val="24"/>
          <w:lang w:val="it-IT"/>
        </w:rPr>
        <w:t>î</w:t>
      </w:r>
      <w:r w:rsidRPr="003A45A5">
        <w:rPr>
          <w:rFonts w:ascii="Arial" w:hAnsi="Arial" w:cs="Arial"/>
          <w:sz w:val="24"/>
          <w:szCs w:val="24"/>
          <w:lang w:val="it-IT"/>
        </w:rPr>
        <w:t>ntre orele 8</w:t>
      </w:r>
      <w:r w:rsidR="00DA0E16">
        <w:rPr>
          <w:rFonts w:ascii="Arial" w:hAnsi="Arial" w:cs="Arial"/>
          <w:sz w:val="24"/>
          <w:szCs w:val="24"/>
          <w:lang w:val="it-IT"/>
        </w:rPr>
        <w:t>:00–</w:t>
      </w:r>
      <w:r w:rsidRPr="003A45A5">
        <w:rPr>
          <w:rFonts w:ascii="Arial" w:hAnsi="Arial" w:cs="Arial"/>
          <w:sz w:val="24"/>
          <w:szCs w:val="24"/>
          <w:lang w:val="it-IT"/>
        </w:rPr>
        <w:t>13</w:t>
      </w:r>
      <w:r w:rsidR="00DA0E16">
        <w:rPr>
          <w:rFonts w:ascii="Arial" w:hAnsi="Arial" w:cs="Arial"/>
          <w:sz w:val="24"/>
          <w:szCs w:val="24"/>
          <w:lang w:val="it-IT"/>
        </w:rPr>
        <w:t>:00</w:t>
      </w:r>
      <w:r w:rsidRPr="003A45A5">
        <w:rPr>
          <w:rFonts w:ascii="Arial" w:hAnsi="Arial" w:cs="Arial"/>
          <w:sz w:val="24"/>
          <w:szCs w:val="24"/>
          <w:lang w:val="it-IT"/>
        </w:rPr>
        <w:t xml:space="preserve"> </w:t>
      </w:r>
      <w:r w:rsidR="00DA0E16">
        <w:rPr>
          <w:rFonts w:ascii="Arial" w:hAnsi="Arial" w:cs="Arial"/>
          <w:sz w:val="24"/>
          <w:szCs w:val="24"/>
          <w:lang w:val="it-IT"/>
        </w:rPr>
        <w:t>ș</w:t>
      </w:r>
      <w:r w:rsidRPr="003A45A5">
        <w:rPr>
          <w:rFonts w:ascii="Arial" w:hAnsi="Arial" w:cs="Arial"/>
          <w:sz w:val="24"/>
          <w:szCs w:val="24"/>
          <w:lang w:val="it-IT"/>
        </w:rPr>
        <w:t>i 14</w:t>
      </w:r>
      <w:r w:rsidR="00DA0E16">
        <w:rPr>
          <w:rFonts w:ascii="Arial" w:hAnsi="Arial" w:cs="Arial"/>
          <w:sz w:val="24"/>
          <w:szCs w:val="24"/>
          <w:lang w:val="it-IT"/>
        </w:rPr>
        <w:t>:00</w:t>
      </w:r>
      <w:r w:rsidRPr="003A45A5">
        <w:rPr>
          <w:rFonts w:ascii="Arial" w:hAnsi="Arial" w:cs="Arial"/>
          <w:sz w:val="24"/>
          <w:szCs w:val="24"/>
          <w:lang w:val="it-IT"/>
        </w:rPr>
        <w:t>-22</w:t>
      </w:r>
      <w:r w:rsidR="00DA0E16">
        <w:rPr>
          <w:rFonts w:ascii="Arial" w:hAnsi="Arial" w:cs="Arial"/>
          <w:sz w:val="24"/>
          <w:szCs w:val="24"/>
          <w:lang w:val="it-IT"/>
        </w:rPr>
        <w:t>:00</w:t>
      </w:r>
      <w:r w:rsidRPr="003A45A5">
        <w:rPr>
          <w:rFonts w:ascii="Arial" w:hAnsi="Arial" w:cs="Arial"/>
          <w:sz w:val="24"/>
          <w:szCs w:val="24"/>
          <w:lang w:val="it-IT"/>
        </w:rPr>
        <w:t xml:space="preserve">, </w:t>
      </w:r>
      <w:r w:rsidR="00DA0E16">
        <w:rPr>
          <w:rFonts w:ascii="Arial" w:hAnsi="Arial" w:cs="Arial"/>
          <w:sz w:val="24"/>
          <w:szCs w:val="24"/>
          <w:lang w:val="it-IT"/>
        </w:rPr>
        <w:t>î</w:t>
      </w:r>
      <w:r w:rsidRPr="003A45A5">
        <w:rPr>
          <w:rFonts w:ascii="Arial" w:hAnsi="Arial" w:cs="Arial"/>
          <w:sz w:val="24"/>
          <w:szCs w:val="24"/>
          <w:lang w:val="it-IT"/>
        </w:rPr>
        <w:t>n conformitate cu prevederile Legii nr. 61/1991, modificat</w:t>
      </w:r>
      <w:r w:rsidR="00DA0E16">
        <w:rPr>
          <w:rFonts w:ascii="Arial" w:hAnsi="Arial" w:cs="Arial"/>
          <w:sz w:val="24"/>
          <w:szCs w:val="24"/>
          <w:lang w:val="it-IT"/>
        </w:rPr>
        <w:t>ă</w:t>
      </w:r>
      <w:r w:rsidRPr="003A45A5">
        <w:rPr>
          <w:rFonts w:ascii="Arial" w:hAnsi="Arial" w:cs="Arial"/>
          <w:sz w:val="24"/>
          <w:szCs w:val="24"/>
          <w:lang w:val="it-IT"/>
        </w:rPr>
        <w:t>, privind sanc</w:t>
      </w:r>
      <w:r w:rsidR="00DA0E16">
        <w:rPr>
          <w:rFonts w:ascii="Arial" w:hAnsi="Arial" w:cs="Arial"/>
          <w:sz w:val="24"/>
          <w:szCs w:val="24"/>
          <w:lang w:val="it-IT"/>
        </w:rPr>
        <w:t>ț</w:t>
      </w:r>
      <w:r w:rsidRPr="003A45A5">
        <w:rPr>
          <w:rFonts w:ascii="Arial" w:hAnsi="Arial" w:cs="Arial"/>
          <w:sz w:val="24"/>
          <w:szCs w:val="24"/>
          <w:lang w:val="it-IT"/>
        </w:rPr>
        <w:t xml:space="preserve">ionarea faptelor de </w:t>
      </w:r>
      <w:r w:rsidR="00DA0E16">
        <w:rPr>
          <w:rFonts w:ascii="Arial" w:hAnsi="Arial" w:cs="Arial"/>
          <w:sz w:val="24"/>
          <w:szCs w:val="24"/>
          <w:lang w:val="it-IT"/>
        </w:rPr>
        <w:t>î</w:t>
      </w:r>
      <w:r w:rsidRPr="003A45A5">
        <w:rPr>
          <w:rFonts w:ascii="Arial" w:hAnsi="Arial" w:cs="Arial"/>
          <w:sz w:val="24"/>
          <w:szCs w:val="24"/>
          <w:lang w:val="it-IT"/>
        </w:rPr>
        <w:t>nc</w:t>
      </w:r>
      <w:r w:rsidR="00DA0E16">
        <w:rPr>
          <w:rFonts w:ascii="Arial" w:hAnsi="Arial" w:cs="Arial"/>
          <w:sz w:val="24"/>
          <w:szCs w:val="24"/>
          <w:lang w:val="it-IT"/>
        </w:rPr>
        <w:t>ă</w:t>
      </w:r>
      <w:r w:rsidRPr="003A45A5">
        <w:rPr>
          <w:rFonts w:ascii="Arial" w:hAnsi="Arial" w:cs="Arial"/>
          <w:sz w:val="24"/>
          <w:szCs w:val="24"/>
          <w:lang w:val="it-IT"/>
        </w:rPr>
        <w:t>lcare a unor norme de convie</w:t>
      </w:r>
      <w:r w:rsidR="00DA0E16">
        <w:rPr>
          <w:rFonts w:ascii="Arial" w:hAnsi="Arial" w:cs="Arial"/>
          <w:sz w:val="24"/>
          <w:szCs w:val="24"/>
          <w:lang w:val="it-IT"/>
        </w:rPr>
        <w:t>ț</w:t>
      </w:r>
      <w:r w:rsidRPr="003A45A5">
        <w:rPr>
          <w:rFonts w:ascii="Arial" w:hAnsi="Arial" w:cs="Arial"/>
          <w:sz w:val="24"/>
          <w:szCs w:val="24"/>
          <w:lang w:val="it-IT"/>
        </w:rPr>
        <w:t>uire social</w:t>
      </w:r>
      <w:r w:rsidR="00DA0E16">
        <w:rPr>
          <w:rFonts w:ascii="Arial" w:hAnsi="Arial" w:cs="Arial"/>
          <w:sz w:val="24"/>
          <w:szCs w:val="24"/>
          <w:lang w:val="it-IT"/>
        </w:rPr>
        <w:t>ă</w:t>
      </w:r>
      <w:r w:rsidRPr="003A45A5">
        <w:rPr>
          <w:rFonts w:ascii="Arial" w:hAnsi="Arial" w:cs="Arial"/>
          <w:sz w:val="24"/>
          <w:szCs w:val="24"/>
          <w:lang w:val="it-IT"/>
        </w:rPr>
        <w:t xml:space="preserve">, a ordinii </w:t>
      </w:r>
      <w:r w:rsidR="00DA0E16">
        <w:rPr>
          <w:rFonts w:ascii="Arial" w:hAnsi="Arial" w:cs="Arial"/>
          <w:sz w:val="24"/>
          <w:szCs w:val="24"/>
          <w:lang w:val="it-IT"/>
        </w:rPr>
        <w:t>ș</w:t>
      </w:r>
      <w:r w:rsidRPr="003A45A5">
        <w:rPr>
          <w:rFonts w:ascii="Arial" w:hAnsi="Arial" w:cs="Arial"/>
          <w:sz w:val="24"/>
          <w:szCs w:val="24"/>
          <w:lang w:val="it-IT"/>
        </w:rPr>
        <w:t>i lini</w:t>
      </w:r>
      <w:r w:rsidR="00DA0E16">
        <w:rPr>
          <w:rFonts w:ascii="Arial" w:hAnsi="Arial" w:cs="Arial"/>
          <w:sz w:val="24"/>
          <w:szCs w:val="24"/>
          <w:lang w:val="it-IT"/>
        </w:rPr>
        <w:t>ș</w:t>
      </w:r>
      <w:r w:rsidRPr="003A45A5">
        <w:rPr>
          <w:rFonts w:ascii="Arial" w:hAnsi="Arial" w:cs="Arial"/>
          <w:sz w:val="24"/>
          <w:szCs w:val="24"/>
          <w:lang w:val="it-IT"/>
        </w:rPr>
        <w:t xml:space="preserve">tii publice. </w:t>
      </w:r>
    </w:p>
    <w:p w14:paraId="403C4C25"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Pe durata execuţiei lucrărilor se vor lua măsuri pentru respectarea legislaţiei privind protecţia mediului în vigoare (STAS 12574/1987, SR 10009/2017, Ord. nr. 462/1993 </w:t>
      </w:r>
      <w:r w:rsidRPr="003A45A5">
        <w:rPr>
          <w:rFonts w:ascii="Arial" w:hAnsi="Arial" w:cs="Arial"/>
          <w:sz w:val="24"/>
          <w:szCs w:val="24"/>
          <w:lang w:val="fr-FR"/>
        </w:rPr>
        <w:t>si</w:t>
      </w:r>
      <w:r w:rsidRPr="003A45A5">
        <w:rPr>
          <w:rFonts w:ascii="Arial" w:hAnsi="Arial" w:cs="Arial"/>
          <w:sz w:val="24"/>
          <w:szCs w:val="24"/>
        </w:rPr>
        <w:t xml:space="preserve"> H.G. nr. 1756/2006 privind limitarea nivelului emisiilor de zgomot în mediu produs de echipamentele destinate utilizarii in exteriorul cladirilor).</w:t>
      </w:r>
    </w:p>
    <w:p w14:paraId="6441F0DF" w14:textId="77777777" w:rsidR="00687A1B" w:rsidRPr="003A45A5" w:rsidRDefault="00687A1B" w:rsidP="00687A1B">
      <w:pPr>
        <w:spacing w:after="0" w:line="240" w:lineRule="auto"/>
        <w:jc w:val="both"/>
        <w:rPr>
          <w:rFonts w:ascii="Arial" w:hAnsi="Arial" w:cs="Arial"/>
          <w:sz w:val="24"/>
          <w:szCs w:val="24"/>
          <w:lang w:val="it-IT"/>
        </w:rPr>
      </w:pPr>
      <w:r w:rsidRPr="003A45A5">
        <w:rPr>
          <w:rFonts w:ascii="Arial" w:hAnsi="Arial" w:cs="Arial"/>
          <w:b/>
          <w:sz w:val="24"/>
          <w:szCs w:val="24"/>
          <w:lang w:val="it-IT"/>
        </w:rPr>
        <w:t>2. Localizarea proiectului:</w:t>
      </w:r>
      <w:r w:rsidRPr="003A45A5">
        <w:rPr>
          <w:rFonts w:ascii="Arial" w:hAnsi="Arial" w:cs="Arial"/>
          <w:sz w:val="24"/>
          <w:szCs w:val="24"/>
          <w:lang w:val="it-IT"/>
        </w:rPr>
        <w:t xml:space="preserve"> </w:t>
      </w:r>
    </w:p>
    <w:p w14:paraId="4F152059" w14:textId="6885E361" w:rsidR="00735AD6" w:rsidRPr="00021966" w:rsidRDefault="00687A1B" w:rsidP="00021966">
      <w:pPr>
        <w:autoSpaceDE w:val="0"/>
        <w:autoSpaceDN w:val="0"/>
        <w:adjustRightInd w:val="0"/>
        <w:spacing w:after="0"/>
        <w:jc w:val="both"/>
        <w:rPr>
          <w:rFonts w:ascii="Arial" w:hAnsi="Arial" w:cs="Arial"/>
          <w:b/>
          <w:sz w:val="24"/>
          <w:szCs w:val="24"/>
          <w:lang w:val="ro-RO"/>
        </w:rPr>
      </w:pPr>
      <w:r w:rsidRPr="003A45A5">
        <w:rPr>
          <w:rFonts w:ascii="Arial" w:hAnsi="Arial" w:cs="Arial"/>
          <w:sz w:val="24"/>
          <w:szCs w:val="24"/>
        </w:rPr>
        <w:t xml:space="preserve">2.1. </w:t>
      </w:r>
      <w:r w:rsidRPr="009513B9">
        <w:rPr>
          <w:rFonts w:ascii="Arial" w:hAnsi="Arial" w:cs="Arial"/>
          <w:b/>
          <w:sz w:val="24"/>
          <w:szCs w:val="24"/>
        </w:rPr>
        <w:t xml:space="preserve">utilizarea existentă a terenului: conf. </w:t>
      </w:r>
      <w:r w:rsidR="00C556F2" w:rsidRPr="009513B9">
        <w:rPr>
          <w:rFonts w:ascii="Arial" w:hAnsi="Arial" w:cs="Arial"/>
          <w:b/>
          <w:sz w:val="24"/>
          <w:szCs w:val="24"/>
          <w:lang w:val="ro-RO"/>
        </w:rPr>
        <w:t xml:space="preserve">Certificatul de Urbanism nr </w:t>
      </w:r>
      <w:r w:rsidR="00021966">
        <w:rPr>
          <w:rFonts w:ascii="Arial" w:hAnsi="Arial" w:cs="Arial"/>
          <w:b/>
          <w:sz w:val="24"/>
          <w:szCs w:val="24"/>
          <w:lang w:val="ro-RO"/>
        </w:rPr>
        <w:t>212</w:t>
      </w:r>
      <w:r w:rsidR="00735AD6" w:rsidRPr="009513B9">
        <w:rPr>
          <w:rFonts w:ascii="Arial" w:hAnsi="Arial" w:cs="Arial"/>
          <w:b/>
          <w:sz w:val="24"/>
          <w:szCs w:val="24"/>
          <w:lang w:val="ro-RO"/>
        </w:rPr>
        <w:t>/</w:t>
      </w:r>
      <w:r w:rsidR="00021966">
        <w:rPr>
          <w:rFonts w:ascii="Arial" w:hAnsi="Arial" w:cs="Arial"/>
          <w:b/>
          <w:sz w:val="24"/>
          <w:szCs w:val="24"/>
          <w:lang w:val="ro-RO"/>
        </w:rPr>
        <w:t>09</w:t>
      </w:r>
      <w:r w:rsidR="00735AD6" w:rsidRPr="009513B9">
        <w:rPr>
          <w:rFonts w:ascii="Arial" w:hAnsi="Arial" w:cs="Arial"/>
          <w:b/>
          <w:sz w:val="24"/>
          <w:szCs w:val="24"/>
          <w:lang w:val="ro-RO"/>
        </w:rPr>
        <w:t>.0</w:t>
      </w:r>
      <w:r w:rsidR="00021966">
        <w:rPr>
          <w:rFonts w:ascii="Arial" w:hAnsi="Arial" w:cs="Arial"/>
          <w:b/>
          <w:sz w:val="24"/>
          <w:szCs w:val="24"/>
          <w:lang w:val="ro-RO"/>
        </w:rPr>
        <w:t>6</w:t>
      </w:r>
      <w:r w:rsidR="00735AD6" w:rsidRPr="009513B9">
        <w:rPr>
          <w:rFonts w:ascii="Arial" w:hAnsi="Arial" w:cs="Arial"/>
          <w:b/>
          <w:sz w:val="24"/>
          <w:szCs w:val="24"/>
          <w:lang w:val="ro-RO"/>
        </w:rPr>
        <w:t>.202</w:t>
      </w:r>
      <w:r w:rsidR="00021966">
        <w:rPr>
          <w:rFonts w:ascii="Arial" w:hAnsi="Arial" w:cs="Arial"/>
          <w:b/>
          <w:sz w:val="24"/>
          <w:szCs w:val="24"/>
          <w:lang w:val="ro-RO"/>
        </w:rPr>
        <w:t>2</w:t>
      </w:r>
      <w:r w:rsidR="00D77DF4" w:rsidRPr="009513B9">
        <w:rPr>
          <w:rFonts w:ascii="Arial" w:hAnsi="Arial" w:cs="Arial"/>
          <w:b/>
          <w:sz w:val="24"/>
          <w:szCs w:val="24"/>
          <w:lang w:val="ro-RO"/>
        </w:rPr>
        <w:t xml:space="preserve"> emis de Prim</w:t>
      </w:r>
      <w:r w:rsidR="00021966">
        <w:rPr>
          <w:rFonts w:ascii="Arial" w:hAnsi="Arial" w:cs="Arial"/>
          <w:b/>
          <w:sz w:val="24"/>
          <w:szCs w:val="24"/>
          <w:lang w:val="ro-RO"/>
        </w:rPr>
        <w:t>ă</w:t>
      </w:r>
      <w:r w:rsidR="00D77DF4" w:rsidRPr="009513B9">
        <w:rPr>
          <w:rFonts w:ascii="Arial" w:hAnsi="Arial" w:cs="Arial"/>
          <w:b/>
          <w:sz w:val="24"/>
          <w:szCs w:val="24"/>
          <w:lang w:val="ro-RO"/>
        </w:rPr>
        <w:t>ria</w:t>
      </w:r>
      <w:r w:rsidR="00735AD6" w:rsidRPr="009513B9">
        <w:rPr>
          <w:rFonts w:ascii="Arial" w:hAnsi="Arial" w:cs="Arial"/>
          <w:b/>
          <w:sz w:val="24"/>
          <w:szCs w:val="24"/>
          <w:lang w:val="ro-RO"/>
        </w:rPr>
        <w:t xml:space="preserve"> C</w:t>
      </w:r>
      <w:r w:rsidR="00021966">
        <w:rPr>
          <w:rFonts w:ascii="Arial" w:hAnsi="Arial" w:cs="Arial"/>
          <w:b/>
          <w:sz w:val="24"/>
          <w:szCs w:val="24"/>
          <w:lang w:val="ro-RO"/>
        </w:rPr>
        <w:t>ernica</w:t>
      </w:r>
      <w:r w:rsidR="00DB6686">
        <w:rPr>
          <w:rFonts w:ascii="Arial" w:hAnsi="Arial" w:cs="Arial"/>
          <w:b/>
          <w:sz w:val="24"/>
          <w:szCs w:val="24"/>
          <w:lang w:val="ro-RO"/>
        </w:rPr>
        <w:t xml:space="preserve"> </w:t>
      </w:r>
      <w:r w:rsidR="00021966">
        <w:rPr>
          <w:rFonts w:ascii="Arial" w:hAnsi="Arial" w:cs="Arial"/>
          <w:b/>
          <w:sz w:val="24"/>
          <w:szCs w:val="24"/>
          <w:lang w:val="ro-RO"/>
        </w:rPr>
        <w:t>ș</w:t>
      </w:r>
      <w:r w:rsidR="00DB6686">
        <w:rPr>
          <w:rFonts w:ascii="Arial" w:hAnsi="Arial" w:cs="Arial"/>
          <w:b/>
          <w:sz w:val="24"/>
          <w:szCs w:val="24"/>
          <w:lang w:val="ro-RO"/>
        </w:rPr>
        <w:t xml:space="preserve">i </w:t>
      </w:r>
      <w:r w:rsidR="00021966">
        <w:rPr>
          <w:rFonts w:ascii="Arial" w:hAnsi="Arial" w:cs="Arial"/>
          <w:b/>
          <w:sz w:val="24"/>
          <w:szCs w:val="24"/>
        </w:rPr>
        <w:t>î</w:t>
      </w:r>
      <w:r w:rsidR="00021966" w:rsidRPr="009513B9">
        <w:rPr>
          <w:rFonts w:ascii="Arial" w:hAnsi="Arial" w:cs="Arial"/>
          <w:b/>
          <w:sz w:val="24"/>
          <w:szCs w:val="24"/>
        </w:rPr>
        <w:t>n conformitate</w:t>
      </w:r>
      <w:r w:rsidR="00021966">
        <w:rPr>
          <w:rFonts w:ascii="Arial" w:hAnsi="Arial" w:cs="Arial"/>
          <w:b/>
          <w:sz w:val="24"/>
          <w:szCs w:val="24"/>
          <w:lang w:val="ro-RO"/>
        </w:rPr>
        <w:t xml:space="preserve"> cu </w:t>
      </w:r>
      <w:r w:rsidR="00021966" w:rsidRPr="00021966">
        <w:rPr>
          <w:rFonts w:ascii="Arial" w:hAnsi="Arial" w:cs="Arial"/>
          <w:b/>
          <w:bCs/>
          <w:sz w:val="24"/>
          <w:szCs w:val="24"/>
        </w:rPr>
        <w:t>Documentația de urbanism nr. 9 faza PUG aprobată prin HCL nr. 10/05.02.2019 al comunei Cernica, imobilul se află în UTR A1, Subzona de producție și depozitare POT maxim = 60%, C.U.T. maxim 3,5 ADC/mp teren, H max</w:t>
      </w:r>
      <w:r w:rsidR="00021966" w:rsidRPr="00021966">
        <w:rPr>
          <w:rFonts w:ascii="Arial" w:hAnsi="Arial" w:cs="Arial"/>
          <w:b/>
          <w:bCs/>
          <w:sz w:val="24"/>
          <w:szCs w:val="24"/>
          <w:vertAlign w:val="subscript"/>
        </w:rPr>
        <w:t xml:space="preserve"> </w:t>
      </w:r>
      <w:r w:rsidR="00021966" w:rsidRPr="00021966">
        <w:rPr>
          <w:rFonts w:ascii="Arial" w:hAnsi="Arial" w:cs="Arial"/>
          <w:b/>
          <w:bCs/>
          <w:sz w:val="24"/>
          <w:szCs w:val="24"/>
        </w:rPr>
        <w:t>= 20 m</w:t>
      </w:r>
      <w:r w:rsidR="00021966">
        <w:rPr>
          <w:rFonts w:ascii="Arial" w:hAnsi="Arial" w:cs="Arial"/>
          <w:b/>
          <w:bCs/>
          <w:sz w:val="24"/>
          <w:szCs w:val="24"/>
        </w:rPr>
        <w:t>.</w:t>
      </w:r>
    </w:p>
    <w:p w14:paraId="7886E599" w14:textId="77777777" w:rsidR="00687A1B" w:rsidRPr="003A45A5" w:rsidRDefault="00687A1B" w:rsidP="00C556F2">
      <w:pPr>
        <w:autoSpaceDE w:val="0"/>
        <w:autoSpaceDN w:val="0"/>
        <w:adjustRightInd w:val="0"/>
        <w:spacing w:after="0"/>
        <w:jc w:val="both"/>
        <w:rPr>
          <w:rFonts w:ascii="Arial" w:hAnsi="Arial" w:cs="Arial"/>
          <w:b/>
          <w:sz w:val="24"/>
          <w:szCs w:val="24"/>
        </w:rPr>
      </w:pPr>
      <w:r w:rsidRPr="003A45A5">
        <w:rPr>
          <w:rFonts w:ascii="Arial" w:hAnsi="Arial" w:cs="Arial"/>
          <w:sz w:val="24"/>
          <w:szCs w:val="24"/>
          <w:lang w:val="it-IT"/>
        </w:rPr>
        <w:t xml:space="preserve">2.2. </w:t>
      </w:r>
      <w:r w:rsidRPr="003A45A5">
        <w:rPr>
          <w:rFonts w:ascii="Arial" w:hAnsi="Arial" w:cs="Arial"/>
          <w:sz w:val="24"/>
          <w:szCs w:val="24"/>
        </w:rPr>
        <w:t xml:space="preserve">relativa abundenţă a resurselor naturale din zonă, calitatea şi capacitatea regenerativă a acestora: </w:t>
      </w:r>
      <w:r w:rsidRPr="003A45A5">
        <w:rPr>
          <w:rFonts w:ascii="Arial" w:hAnsi="Arial" w:cs="Arial"/>
          <w:i/>
          <w:sz w:val="24"/>
          <w:szCs w:val="24"/>
        </w:rPr>
        <w:t>nu este cazul;</w:t>
      </w:r>
    </w:p>
    <w:p w14:paraId="6A2314AB"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2.3. capacitatea de absorbţie a mediului, cu atenţie deosebită pentru:</w:t>
      </w:r>
    </w:p>
    <w:p w14:paraId="5EDCC826" w14:textId="77777777" w:rsidR="00687A1B" w:rsidRPr="003A45A5" w:rsidRDefault="00687A1B" w:rsidP="00A25555">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a) zonele umede –</w:t>
      </w:r>
      <w:r w:rsidRPr="003A45A5">
        <w:rPr>
          <w:rFonts w:ascii="Arial" w:hAnsi="Arial" w:cs="Arial"/>
          <w:i/>
          <w:sz w:val="24"/>
          <w:szCs w:val="24"/>
        </w:rPr>
        <w:t xml:space="preserve"> </w:t>
      </w:r>
      <w:r w:rsidR="00A25555" w:rsidRPr="003A45A5">
        <w:rPr>
          <w:rFonts w:ascii="Arial" w:hAnsi="Arial" w:cs="Arial"/>
          <w:i/>
          <w:sz w:val="24"/>
          <w:szCs w:val="24"/>
        </w:rPr>
        <w:t>nu este cazul</w:t>
      </w:r>
    </w:p>
    <w:p w14:paraId="56F74673"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b) zonele costiere – </w:t>
      </w:r>
      <w:r w:rsidRPr="003A45A5">
        <w:rPr>
          <w:rFonts w:ascii="Arial" w:hAnsi="Arial" w:cs="Arial"/>
          <w:i/>
          <w:sz w:val="24"/>
          <w:szCs w:val="24"/>
        </w:rPr>
        <w:t>nu este cazul</w:t>
      </w:r>
      <w:r w:rsidRPr="003A45A5">
        <w:rPr>
          <w:rFonts w:ascii="Arial" w:hAnsi="Arial" w:cs="Arial"/>
          <w:sz w:val="24"/>
          <w:szCs w:val="24"/>
        </w:rPr>
        <w:t>;</w:t>
      </w:r>
    </w:p>
    <w:p w14:paraId="67569226"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c) zonele montane şi cele împădurite – </w:t>
      </w:r>
      <w:r w:rsidRPr="003A45A5">
        <w:rPr>
          <w:rFonts w:ascii="Arial" w:hAnsi="Arial" w:cs="Arial"/>
          <w:i/>
          <w:sz w:val="24"/>
          <w:szCs w:val="24"/>
        </w:rPr>
        <w:t>nu este cazul</w:t>
      </w:r>
      <w:r w:rsidRPr="003A45A5">
        <w:rPr>
          <w:rFonts w:ascii="Arial" w:hAnsi="Arial" w:cs="Arial"/>
          <w:sz w:val="24"/>
          <w:szCs w:val="24"/>
        </w:rPr>
        <w:t>;</w:t>
      </w:r>
    </w:p>
    <w:p w14:paraId="7F31BCFA" w14:textId="77777777" w:rsidR="00687A1B" w:rsidRPr="003A45A5" w:rsidRDefault="00687A1B" w:rsidP="00687A1B">
      <w:pPr>
        <w:autoSpaceDE w:val="0"/>
        <w:autoSpaceDN w:val="0"/>
        <w:adjustRightInd w:val="0"/>
        <w:spacing w:after="0" w:line="240" w:lineRule="auto"/>
        <w:rPr>
          <w:rFonts w:ascii="Arial" w:hAnsi="Arial" w:cs="Arial"/>
          <w:sz w:val="24"/>
          <w:szCs w:val="24"/>
        </w:rPr>
      </w:pPr>
      <w:r w:rsidRPr="003A45A5">
        <w:rPr>
          <w:rFonts w:ascii="Arial" w:hAnsi="Arial" w:cs="Arial"/>
          <w:sz w:val="24"/>
          <w:szCs w:val="24"/>
        </w:rPr>
        <w:t xml:space="preserve">d) parcurile şi rezervaţiile naturale – </w:t>
      </w:r>
      <w:r w:rsidRPr="003A45A5">
        <w:rPr>
          <w:rFonts w:ascii="Arial" w:hAnsi="Arial" w:cs="Arial"/>
          <w:i/>
          <w:sz w:val="24"/>
          <w:szCs w:val="24"/>
        </w:rPr>
        <w:t>nu este cazul</w:t>
      </w:r>
      <w:r w:rsidRPr="003A45A5">
        <w:rPr>
          <w:rFonts w:ascii="Arial" w:hAnsi="Arial" w:cs="Arial"/>
          <w:sz w:val="24"/>
          <w:szCs w:val="24"/>
        </w:rPr>
        <w:t>;</w:t>
      </w:r>
    </w:p>
    <w:p w14:paraId="322BC8B8"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e) ariile clasificate sau zonele protejate prin legislaţia în vigoare, cum sunt: zone de protecţie a faunei piscicole, bazine piscicole naturale şi bazine piscicole amenajate, etc.: </w:t>
      </w:r>
      <w:r w:rsidRPr="003A45A5">
        <w:rPr>
          <w:rFonts w:ascii="Arial" w:hAnsi="Arial" w:cs="Arial"/>
          <w:i/>
          <w:sz w:val="24"/>
          <w:szCs w:val="24"/>
        </w:rPr>
        <w:t>nu este cazul</w:t>
      </w:r>
      <w:r w:rsidRPr="003A45A5">
        <w:rPr>
          <w:rFonts w:ascii="Arial" w:hAnsi="Arial" w:cs="Arial"/>
          <w:sz w:val="24"/>
          <w:szCs w:val="24"/>
        </w:rPr>
        <w:t>;</w:t>
      </w:r>
    </w:p>
    <w:p w14:paraId="54C00519"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A45A5">
        <w:rPr>
          <w:rFonts w:ascii="Arial" w:hAnsi="Arial" w:cs="Arial"/>
          <w:i/>
          <w:sz w:val="24"/>
          <w:szCs w:val="24"/>
        </w:rPr>
        <w:t>nu este cazul</w:t>
      </w:r>
      <w:r w:rsidRPr="003A45A5">
        <w:rPr>
          <w:rFonts w:ascii="Arial" w:hAnsi="Arial" w:cs="Arial"/>
          <w:sz w:val="24"/>
          <w:szCs w:val="24"/>
        </w:rPr>
        <w:t>;</w:t>
      </w:r>
    </w:p>
    <w:p w14:paraId="65906A25"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lastRenderedPageBreak/>
        <w:t>g) ariile în care standardele de calitate a mediului stabilite de legislaţie au fost deja depăşite: nu s-a înregistrat o astfel de situatie;</w:t>
      </w:r>
    </w:p>
    <w:p w14:paraId="7044F404"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 xml:space="preserve">h) ariile dens populate: </w:t>
      </w:r>
      <w:r w:rsidRPr="003A45A5">
        <w:rPr>
          <w:rFonts w:ascii="Arial" w:hAnsi="Arial" w:cs="Arial"/>
          <w:i/>
          <w:sz w:val="24"/>
          <w:szCs w:val="24"/>
        </w:rPr>
        <w:t>nu este cazul</w:t>
      </w:r>
      <w:r w:rsidRPr="003A45A5">
        <w:rPr>
          <w:rFonts w:ascii="Arial" w:hAnsi="Arial" w:cs="Arial"/>
          <w:sz w:val="24"/>
          <w:szCs w:val="24"/>
        </w:rPr>
        <w:t>;</w:t>
      </w:r>
    </w:p>
    <w:p w14:paraId="205230D8" w14:textId="2BB2402A" w:rsidR="00687A1B" w:rsidRPr="003A45A5" w:rsidRDefault="00687A1B" w:rsidP="00FA329C">
      <w:pPr>
        <w:autoSpaceDE w:val="0"/>
        <w:autoSpaceDN w:val="0"/>
        <w:adjustRightInd w:val="0"/>
        <w:spacing w:after="0" w:line="240" w:lineRule="auto"/>
        <w:jc w:val="both"/>
        <w:rPr>
          <w:rFonts w:ascii="Arial" w:hAnsi="Arial" w:cs="Arial"/>
          <w:sz w:val="24"/>
          <w:szCs w:val="24"/>
        </w:rPr>
      </w:pPr>
      <w:r w:rsidRPr="003A45A5">
        <w:rPr>
          <w:rFonts w:ascii="Arial" w:hAnsi="Arial" w:cs="Arial"/>
          <w:sz w:val="24"/>
          <w:szCs w:val="24"/>
        </w:rPr>
        <w:t>i) peisajele cu semnifica</w:t>
      </w:r>
      <w:r w:rsidR="00021966">
        <w:rPr>
          <w:rFonts w:ascii="Arial" w:hAnsi="Arial" w:cs="Arial"/>
          <w:sz w:val="24"/>
          <w:szCs w:val="24"/>
        </w:rPr>
        <w:t>ț</w:t>
      </w:r>
      <w:r w:rsidRPr="003A45A5">
        <w:rPr>
          <w:rFonts w:ascii="Arial" w:hAnsi="Arial" w:cs="Arial"/>
          <w:sz w:val="24"/>
          <w:szCs w:val="24"/>
        </w:rPr>
        <w:t xml:space="preserve">ie istorică, culturală şi arheologică: </w:t>
      </w:r>
      <w:r w:rsidRPr="003A45A5">
        <w:rPr>
          <w:rFonts w:ascii="Arial" w:hAnsi="Arial" w:cs="Arial"/>
          <w:i/>
          <w:sz w:val="24"/>
          <w:szCs w:val="24"/>
        </w:rPr>
        <w:t>nu este cazul</w:t>
      </w:r>
      <w:r w:rsidR="00FA329C" w:rsidRPr="003A45A5">
        <w:rPr>
          <w:rFonts w:ascii="Arial" w:hAnsi="Arial" w:cs="Arial"/>
          <w:sz w:val="24"/>
          <w:szCs w:val="24"/>
        </w:rPr>
        <w:t>.</w:t>
      </w:r>
    </w:p>
    <w:p w14:paraId="0C289DD2" w14:textId="77777777" w:rsidR="00687A1B" w:rsidRPr="003A45A5" w:rsidRDefault="00687A1B" w:rsidP="00687A1B">
      <w:pPr>
        <w:autoSpaceDE w:val="0"/>
        <w:autoSpaceDN w:val="0"/>
        <w:adjustRightInd w:val="0"/>
        <w:spacing w:after="0" w:line="240" w:lineRule="auto"/>
        <w:jc w:val="both"/>
        <w:rPr>
          <w:rFonts w:ascii="Arial" w:hAnsi="Arial" w:cs="Arial"/>
          <w:sz w:val="24"/>
          <w:szCs w:val="24"/>
        </w:rPr>
      </w:pPr>
      <w:r w:rsidRPr="003A45A5">
        <w:rPr>
          <w:rFonts w:ascii="Arial" w:hAnsi="Arial" w:cs="Arial"/>
          <w:b/>
          <w:sz w:val="24"/>
          <w:szCs w:val="24"/>
          <w:lang w:val="it-IT"/>
        </w:rPr>
        <w:t>3. Caracteristicile impactului potential:</w:t>
      </w:r>
      <w:r w:rsidRPr="003A45A5">
        <w:rPr>
          <w:rFonts w:ascii="Arial" w:hAnsi="Arial" w:cs="Arial"/>
          <w:sz w:val="24"/>
          <w:szCs w:val="24"/>
        </w:rPr>
        <w:t xml:space="preserve"> se iau în considerare efectele semnificative posibile ale proiectelor, în raport cu criteriile stabilite la pct. 1 si 2, cu accent deosebit pe:</w:t>
      </w:r>
    </w:p>
    <w:p w14:paraId="0D3B427B" w14:textId="77777777" w:rsidR="00687A1B" w:rsidRPr="003A45A5" w:rsidRDefault="00687A1B" w:rsidP="00687A1B">
      <w:pPr>
        <w:autoSpaceDE w:val="0"/>
        <w:autoSpaceDN w:val="0"/>
        <w:adjustRightInd w:val="0"/>
        <w:spacing w:after="0" w:line="240" w:lineRule="auto"/>
        <w:jc w:val="both"/>
        <w:rPr>
          <w:rFonts w:ascii="Arial" w:hAnsi="Arial" w:cs="Arial"/>
          <w:b/>
          <w:sz w:val="24"/>
          <w:szCs w:val="24"/>
        </w:rPr>
      </w:pPr>
      <w:r w:rsidRPr="003A45A5">
        <w:rPr>
          <w:rFonts w:ascii="Arial" w:hAnsi="Arial" w:cs="Arial"/>
          <w:sz w:val="24"/>
          <w:szCs w:val="24"/>
          <w:lang w:val="pt-BR"/>
        </w:rPr>
        <w:t>a) extinderea impactului:</w:t>
      </w:r>
      <w:r w:rsidRPr="003A45A5">
        <w:rPr>
          <w:rFonts w:ascii="Arial" w:hAnsi="Arial" w:cs="Arial"/>
          <w:i/>
          <w:sz w:val="24"/>
          <w:szCs w:val="24"/>
          <w:lang w:val="it-IT"/>
        </w:rPr>
        <w:t xml:space="preserve"> </w:t>
      </w:r>
      <w:r w:rsidRPr="003A45A5">
        <w:rPr>
          <w:rFonts w:ascii="Arial" w:hAnsi="Arial" w:cs="Arial"/>
          <w:sz w:val="24"/>
          <w:szCs w:val="24"/>
        </w:rPr>
        <w:t xml:space="preserve">aria geografică şi numărul persoanelor afectate: </w:t>
      </w:r>
      <w:r w:rsidRPr="003A45A5">
        <w:rPr>
          <w:rFonts w:ascii="Arial" w:hAnsi="Arial" w:cs="Arial"/>
          <w:i/>
          <w:sz w:val="24"/>
          <w:szCs w:val="24"/>
        </w:rPr>
        <w:t>nu este cazul</w:t>
      </w:r>
      <w:r w:rsidRPr="003A45A5">
        <w:rPr>
          <w:rFonts w:ascii="Arial" w:hAnsi="Arial" w:cs="Arial"/>
          <w:sz w:val="24"/>
          <w:szCs w:val="24"/>
        </w:rPr>
        <w:t>;</w:t>
      </w:r>
    </w:p>
    <w:p w14:paraId="35721D36"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 xml:space="preserve">b) natura transfrontalieră a impactului: </w:t>
      </w:r>
      <w:r w:rsidRPr="003A45A5">
        <w:rPr>
          <w:rFonts w:ascii="Arial" w:hAnsi="Arial" w:cs="Arial"/>
          <w:i/>
          <w:sz w:val="24"/>
          <w:szCs w:val="24"/>
          <w:lang w:val="pt-BR"/>
        </w:rPr>
        <w:t>nu este cazul</w:t>
      </w:r>
      <w:r w:rsidRPr="003A45A5">
        <w:rPr>
          <w:rFonts w:ascii="Arial" w:hAnsi="Arial" w:cs="Arial"/>
          <w:sz w:val="24"/>
          <w:szCs w:val="24"/>
          <w:lang w:val="pt-BR"/>
        </w:rPr>
        <w:t>;</w:t>
      </w:r>
    </w:p>
    <w:p w14:paraId="75D760C1"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c) mărimea şi complexitatea impactului: redusa;</w:t>
      </w:r>
    </w:p>
    <w:p w14:paraId="62A7B888" w14:textId="77777777" w:rsidR="00687A1B" w:rsidRPr="003A45A5" w:rsidRDefault="00687A1B" w:rsidP="00687A1B">
      <w:pPr>
        <w:autoSpaceDE w:val="0"/>
        <w:autoSpaceDN w:val="0"/>
        <w:adjustRightInd w:val="0"/>
        <w:spacing w:after="0" w:line="240" w:lineRule="auto"/>
        <w:jc w:val="both"/>
        <w:rPr>
          <w:rFonts w:ascii="Arial" w:hAnsi="Arial" w:cs="Arial"/>
          <w:sz w:val="24"/>
          <w:szCs w:val="24"/>
          <w:lang w:val="pt-BR"/>
        </w:rPr>
      </w:pPr>
      <w:r w:rsidRPr="003A45A5">
        <w:rPr>
          <w:rFonts w:ascii="Arial" w:hAnsi="Arial" w:cs="Arial"/>
          <w:sz w:val="24"/>
          <w:szCs w:val="24"/>
          <w:lang w:val="pt-BR"/>
        </w:rPr>
        <w:t>d) probabilitatea impactului: redusă, în timpul realizării lucrărilor de construcţii;</w:t>
      </w:r>
    </w:p>
    <w:p w14:paraId="575F3350" w14:textId="6FA33EA6" w:rsidR="00687A1B" w:rsidRDefault="00687A1B" w:rsidP="00687A1B">
      <w:pPr>
        <w:spacing w:after="0" w:line="240" w:lineRule="auto"/>
        <w:jc w:val="both"/>
        <w:rPr>
          <w:rFonts w:ascii="Arial" w:hAnsi="Arial" w:cs="Arial"/>
          <w:sz w:val="24"/>
          <w:szCs w:val="24"/>
        </w:rPr>
      </w:pPr>
      <w:r w:rsidRPr="003A45A5">
        <w:rPr>
          <w:rFonts w:ascii="Arial" w:hAnsi="Arial" w:cs="Arial"/>
          <w:sz w:val="24"/>
          <w:szCs w:val="24"/>
          <w:lang w:val="pt-BR"/>
        </w:rPr>
        <w:t xml:space="preserve">e) durata, frecvenţa şi reversibilitatea impactului: </w:t>
      </w:r>
      <w:r w:rsidRPr="003A45A5">
        <w:rPr>
          <w:rFonts w:ascii="Arial" w:hAnsi="Arial" w:cs="Arial"/>
          <w:sz w:val="24"/>
          <w:szCs w:val="24"/>
        </w:rPr>
        <w:t>impactul asupra mediului va exista în perioada desfăşurării lucrărilor de execuţie şi impact relati</w:t>
      </w:r>
      <w:r w:rsidR="00FA329C" w:rsidRPr="003A45A5">
        <w:rPr>
          <w:rFonts w:ascii="Arial" w:hAnsi="Arial" w:cs="Arial"/>
          <w:sz w:val="24"/>
          <w:szCs w:val="24"/>
        </w:rPr>
        <w:t>v redus în timpul funcţionării.</w:t>
      </w:r>
    </w:p>
    <w:p w14:paraId="64A75D37" w14:textId="77777777" w:rsidR="00643E18" w:rsidRPr="003A45A5" w:rsidRDefault="00643E18" w:rsidP="00687A1B">
      <w:pPr>
        <w:spacing w:after="0" w:line="240" w:lineRule="auto"/>
        <w:jc w:val="both"/>
        <w:rPr>
          <w:rFonts w:ascii="Arial" w:hAnsi="Arial" w:cs="Arial"/>
          <w:sz w:val="24"/>
          <w:szCs w:val="24"/>
        </w:rPr>
      </w:pPr>
    </w:p>
    <w:p w14:paraId="7A407234" w14:textId="77777777" w:rsidR="00687A1B" w:rsidRPr="003A45A5" w:rsidRDefault="00687A1B" w:rsidP="00687A1B">
      <w:pPr>
        <w:pStyle w:val="TextnormalCharCaracter"/>
        <w:spacing w:before="0" w:after="0" w:line="240" w:lineRule="auto"/>
        <w:ind w:left="0"/>
        <w:rPr>
          <w:rFonts w:cs="Arial"/>
          <w:b/>
          <w:sz w:val="24"/>
          <w:szCs w:val="24"/>
        </w:rPr>
      </w:pPr>
      <w:r w:rsidRPr="003A45A5">
        <w:rPr>
          <w:rFonts w:cs="Arial"/>
          <w:b/>
          <w:sz w:val="24"/>
          <w:szCs w:val="24"/>
        </w:rPr>
        <w:t>4. Conditiile de realizare a proiectului:</w:t>
      </w:r>
    </w:p>
    <w:p w14:paraId="156A358C" w14:textId="2AB23161" w:rsidR="00687A1B" w:rsidRDefault="00687A1B" w:rsidP="00687A1B">
      <w:pPr>
        <w:pStyle w:val="ListParagraph"/>
        <w:numPr>
          <w:ilvl w:val="0"/>
          <w:numId w:val="38"/>
        </w:numPr>
        <w:spacing w:after="0" w:line="240" w:lineRule="auto"/>
        <w:jc w:val="both"/>
        <w:rPr>
          <w:rFonts w:ascii="Arial" w:hAnsi="Arial" w:cs="Arial"/>
          <w:b/>
          <w:sz w:val="24"/>
          <w:szCs w:val="24"/>
        </w:rPr>
      </w:pPr>
      <w:r w:rsidRPr="009513B9">
        <w:rPr>
          <w:rFonts w:ascii="Arial" w:hAnsi="Arial" w:cs="Arial"/>
          <w:b/>
          <w:sz w:val="24"/>
          <w:szCs w:val="24"/>
        </w:rPr>
        <w:t>I</w:t>
      </w:r>
      <w:r w:rsidRPr="009513B9">
        <w:rPr>
          <w:rFonts w:ascii="Arial" w:hAnsi="Arial" w:cs="Arial"/>
          <w:b/>
          <w:bCs/>
          <w:sz w:val="24"/>
          <w:szCs w:val="24"/>
        </w:rPr>
        <w:t xml:space="preserve">nvestiţia şi organizarea de şantier se vor realiza în condiţiile impuse prin </w:t>
      </w:r>
      <w:r w:rsidR="004F1524" w:rsidRPr="009513B9">
        <w:rPr>
          <w:rFonts w:ascii="Arial" w:hAnsi="Arial" w:cs="Arial"/>
          <w:b/>
          <w:sz w:val="24"/>
          <w:szCs w:val="24"/>
        </w:rPr>
        <w:t>avizele sau acordurile solicitate prin</w:t>
      </w:r>
      <w:r w:rsidRPr="009513B9">
        <w:rPr>
          <w:rFonts w:ascii="Arial" w:hAnsi="Arial" w:cs="Arial"/>
          <w:b/>
          <w:sz w:val="24"/>
          <w:szCs w:val="24"/>
        </w:rPr>
        <w:t xml:space="preserve"> </w:t>
      </w:r>
      <w:r w:rsidR="00286245" w:rsidRPr="009513B9">
        <w:rPr>
          <w:rFonts w:ascii="Arial" w:hAnsi="Arial" w:cs="Arial"/>
          <w:b/>
          <w:sz w:val="24"/>
          <w:szCs w:val="24"/>
          <w:lang w:val="ro-RO"/>
        </w:rPr>
        <w:t xml:space="preserve">Certificatul de Urbanism nr </w:t>
      </w:r>
      <w:r w:rsidR="00021966">
        <w:rPr>
          <w:rFonts w:ascii="Arial" w:hAnsi="Arial" w:cs="Arial"/>
          <w:b/>
          <w:sz w:val="24"/>
          <w:szCs w:val="24"/>
          <w:lang w:val="ro-RO"/>
        </w:rPr>
        <w:t>212</w:t>
      </w:r>
      <w:r w:rsidR="009513B9" w:rsidRPr="009513B9">
        <w:rPr>
          <w:rFonts w:ascii="Arial" w:hAnsi="Arial" w:cs="Arial"/>
          <w:b/>
          <w:sz w:val="24"/>
          <w:szCs w:val="24"/>
          <w:lang w:val="ro-RO"/>
        </w:rPr>
        <w:t>/</w:t>
      </w:r>
      <w:r w:rsidR="00021966">
        <w:rPr>
          <w:rFonts w:ascii="Arial" w:hAnsi="Arial" w:cs="Arial"/>
          <w:b/>
          <w:sz w:val="24"/>
          <w:szCs w:val="24"/>
          <w:lang w:val="ro-RO"/>
        </w:rPr>
        <w:t>09</w:t>
      </w:r>
      <w:r w:rsidR="009513B9" w:rsidRPr="009513B9">
        <w:rPr>
          <w:rFonts w:ascii="Arial" w:hAnsi="Arial" w:cs="Arial"/>
          <w:b/>
          <w:sz w:val="24"/>
          <w:szCs w:val="24"/>
          <w:lang w:val="ro-RO"/>
        </w:rPr>
        <w:t>.0</w:t>
      </w:r>
      <w:r w:rsidR="00021966">
        <w:rPr>
          <w:rFonts w:ascii="Arial" w:hAnsi="Arial" w:cs="Arial"/>
          <w:b/>
          <w:sz w:val="24"/>
          <w:szCs w:val="24"/>
          <w:lang w:val="ro-RO"/>
        </w:rPr>
        <w:t>6</w:t>
      </w:r>
      <w:r w:rsidR="009513B9" w:rsidRPr="009513B9">
        <w:rPr>
          <w:rFonts w:ascii="Arial" w:hAnsi="Arial" w:cs="Arial"/>
          <w:b/>
          <w:sz w:val="24"/>
          <w:szCs w:val="24"/>
          <w:lang w:val="ro-RO"/>
        </w:rPr>
        <w:t>.202</w:t>
      </w:r>
      <w:r w:rsidR="00021966">
        <w:rPr>
          <w:rFonts w:ascii="Arial" w:hAnsi="Arial" w:cs="Arial"/>
          <w:b/>
          <w:sz w:val="24"/>
          <w:szCs w:val="24"/>
          <w:lang w:val="ro-RO"/>
        </w:rPr>
        <w:t>2</w:t>
      </w:r>
      <w:r w:rsidR="009513B9" w:rsidRPr="009513B9">
        <w:rPr>
          <w:rFonts w:ascii="Arial" w:hAnsi="Arial" w:cs="Arial"/>
          <w:b/>
          <w:sz w:val="24"/>
          <w:szCs w:val="24"/>
          <w:lang w:val="ro-RO"/>
        </w:rPr>
        <w:t xml:space="preserve"> emis de Prim</w:t>
      </w:r>
      <w:r w:rsidR="00021966">
        <w:rPr>
          <w:rFonts w:ascii="Arial" w:hAnsi="Arial" w:cs="Arial"/>
          <w:b/>
          <w:sz w:val="24"/>
          <w:szCs w:val="24"/>
          <w:lang w:val="ro-RO"/>
        </w:rPr>
        <w:t>ă</w:t>
      </w:r>
      <w:r w:rsidR="009513B9" w:rsidRPr="009513B9">
        <w:rPr>
          <w:rFonts w:ascii="Arial" w:hAnsi="Arial" w:cs="Arial"/>
          <w:b/>
          <w:sz w:val="24"/>
          <w:szCs w:val="24"/>
          <w:lang w:val="ro-RO"/>
        </w:rPr>
        <w:t>ria C</w:t>
      </w:r>
      <w:r w:rsidR="00021966">
        <w:rPr>
          <w:rFonts w:ascii="Arial" w:hAnsi="Arial" w:cs="Arial"/>
          <w:b/>
          <w:sz w:val="24"/>
          <w:szCs w:val="24"/>
          <w:lang w:val="ro-RO"/>
        </w:rPr>
        <w:t>ernica</w:t>
      </w:r>
      <w:r w:rsidRPr="009513B9">
        <w:rPr>
          <w:rFonts w:ascii="Arial" w:hAnsi="Arial" w:cs="Arial"/>
          <w:b/>
          <w:sz w:val="24"/>
          <w:szCs w:val="24"/>
        </w:rPr>
        <w:t>;</w:t>
      </w:r>
    </w:p>
    <w:p w14:paraId="39FC4FEF" w14:textId="2EC76FC8" w:rsidR="00DB6686" w:rsidRPr="003227A6" w:rsidRDefault="00DB6686" w:rsidP="00687A1B">
      <w:pPr>
        <w:pStyle w:val="ListParagraph"/>
        <w:numPr>
          <w:ilvl w:val="0"/>
          <w:numId w:val="38"/>
        </w:numPr>
        <w:spacing w:after="0" w:line="240" w:lineRule="auto"/>
        <w:jc w:val="both"/>
        <w:rPr>
          <w:rFonts w:ascii="Arial" w:hAnsi="Arial" w:cs="Arial"/>
          <w:b/>
          <w:sz w:val="24"/>
          <w:szCs w:val="24"/>
        </w:rPr>
      </w:pPr>
      <w:r w:rsidRPr="003227A6">
        <w:rPr>
          <w:rFonts w:ascii="Arial" w:hAnsi="Arial" w:cs="Arial"/>
          <w:b/>
          <w:sz w:val="24"/>
          <w:szCs w:val="24"/>
        </w:rPr>
        <w:t>Se vor respecta conditiile impuse</w:t>
      </w:r>
      <w:r>
        <w:rPr>
          <w:rFonts w:ascii="Arial" w:hAnsi="Arial" w:cs="Arial"/>
          <w:b/>
          <w:sz w:val="24"/>
          <w:szCs w:val="24"/>
        </w:rPr>
        <w:t xml:space="preserve"> prin HCL nr</w:t>
      </w:r>
      <w:r w:rsidR="00021966">
        <w:rPr>
          <w:rFonts w:ascii="Arial" w:hAnsi="Arial" w:cs="Arial"/>
          <w:b/>
          <w:sz w:val="24"/>
          <w:szCs w:val="24"/>
        </w:rPr>
        <w:t>.</w:t>
      </w:r>
      <w:r>
        <w:rPr>
          <w:rFonts w:ascii="Arial" w:hAnsi="Arial" w:cs="Arial"/>
          <w:b/>
          <w:sz w:val="24"/>
          <w:szCs w:val="24"/>
        </w:rPr>
        <w:t xml:space="preserve"> </w:t>
      </w:r>
      <w:r w:rsidR="00021966">
        <w:rPr>
          <w:rFonts w:ascii="Arial" w:hAnsi="Arial" w:cs="Arial"/>
          <w:b/>
          <w:sz w:val="24"/>
          <w:szCs w:val="24"/>
        </w:rPr>
        <w:t>1</w:t>
      </w:r>
      <w:r>
        <w:rPr>
          <w:rFonts w:ascii="Arial" w:hAnsi="Arial" w:cs="Arial"/>
          <w:b/>
          <w:sz w:val="24"/>
          <w:szCs w:val="24"/>
        </w:rPr>
        <w:t>0/</w:t>
      </w:r>
      <w:r w:rsidR="00021966">
        <w:rPr>
          <w:rFonts w:ascii="Arial" w:hAnsi="Arial" w:cs="Arial"/>
          <w:b/>
          <w:sz w:val="24"/>
          <w:szCs w:val="24"/>
        </w:rPr>
        <w:t>05</w:t>
      </w:r>
      <w:r>
        <w:rPr>
          <w:rFonts w:ascii="Arial" w:hAnsi="Arial" w:cs="Arial"/>
          <w:b/>
          <w:sz w:val="24"/>
          <w:szCs w:val="24"/>
        </w:rPr>
        <w:t>.</w:t>
      </w:r>
      <w:r w:rsidR="00021966">
        <w:rPr>
          <w:rFonts w:ascii="Arial" w:hAnsi="Arial" w:cs="Arial"/>
          <w:b/>
          <w:sz w:val="24"/>
          <w:szCs w:val="24"/>
        </w:rPr>
        <w:t>0</w:t>
      </w:r>
      <w:r>
        <w:rPr>
          <w:rFonts w:ascii="Arial" w:hAnsi="Arial" w:cs="Arial"/>
          <w:b/>
          <w:sz w:val="24"/>
          <w:szCs w:val="24"/>
        </w:rPr>
        <w:t>2.201</w:t>
      </w:r>
      <w:r w:rsidR="00021966">
        <w:rPr>
          <w:rFonts w:ascii="Arial" w:hAnsi="Arial" w:cs="Arial"/>
          <w:b/>
          <w:sz w:val="24"/>
          <w:szCs w:val="24"/>
        </w:rPr>
        <w:t>9</w:t>
      </w:r>
      <w:r>
        <w:rPr>
          <w:rFonts w:ascii="Arial" w:hAnsi="Arial" w:cs="Arial"/>
          <w:b/>
          <w:sz w:val="24"/>
          <w:szCs w:val="24"/>
        </w:rPr>
        <w:t xml:space="preserve"> de aprobare a PUD</w:t>
      </w:r>
      <w:r w:rsidR="00021966">
        <w:rPr>
          <w:rFonts w:ascii="Arial" w:hAnsi="Arial" w:cs="Arial"/>
          <w:b/>
          <w:sz w:val="24"/>
          <w:szCs w:val="24"/>
        </w:rPr>
        <w:t>;</w:t>
      </w:r>
    </w:p>
    <w:p w14:paraId="1F93502E" w14:textId="589DFF23" w:rsidR="00687A1B" w:rsidRPr="003A45A5" w:rsidRDefault="00687A1B" w:rsidP="00687A1B">
      <w:pPr>
        <w:pStyle w:val="ListParagraph"/>
        <w:numPr>
          <w:ilvl w:val="0"/>
          <w:numId w:val="38"/>
        </w:numPr>
        <w:spacing w:after="0" w:line="240" w:lineRule="auto"/>
        <w:jc w:val="both"/>
        <w:rPr>
          <w:rFonts w:ascii="Arial" w:hAnsi="Arial" w:cs="Arial"/>
          <w:sz w:val="24"/>
          <w:szCs w:val="24"/>
          <w:lang w:val="ro-RO"/>
        </w:rPr>
      </w:pPr>
      <w:r w:rsidRPr="003A45A5">
        <w:rPr>
          <w:rFonts w:ascii="Arial" w:hAnsi="Arial" w:cs="Arial"/>
          <w:sz w:val="24"/>
          <w:szCs w:val="24"/>
          <w:lang w:val="ro-RO"/>
        </w:rPr>
        <w:t>Se vor respecta prevederile O.U.G. nr. 195/2005 privind protec</w:t>
      </w:r>
      <w:r w:rsidR="00021966">
        <w:rPr>
          <w:rFonts w:ascii="Arial" w:hAnsi="Arial" w:cs="Arial"/>
          <w:sz w:val="24"/>
          <w:szCs w:val="24"/>
          <w:lang w:val="it-IT"/>
        </w:rPr>
        <w:t>ț</w:t>
      </w:r>
      <w:r w:rsidRPr="003A45A5">
        <w:rPr>
          <w:rFonts w:ascii="Arial" w:hAnsi="Arial" w:cs="Arial"/>
          <w:sz w:val="24"/>
          <w:szCs w:val="24"/>
          <w:lang w:val="it-IT"/>
        </w:rPr>
        <w:t>ia mediului cu modific</w:t>
      </w:r>
      <w:r w:rsidR="00021966">
        <w:rPr>
          <w:rFonts w:ascii="Arial" w:hAnsi="Arial" w:cs="Arial"/>
          <w:sz w:val="24"/>
          <w:szCs w:val="24"/>
          <w:lang w:val="it-IT"/>
        </w:rPr>
        <w:t>ă</w:t>
      </w:r>
      <w:r w:rsidRPr="003A45A5">
        <w:rPr>
          <w:rFonts w:ascii="Arial" w:hAnsi="Arial" w:cs="Arial"/>
          <w:sz w:val="24"/>
          <w:szCs w:val="24"/>
          <w:lang w:val="it-IT"/>
        </w:rPr>
        <w:t xml:space="preserve">rile </w:t>
      </w:r>
      <w:r w:rsidR="00021966">
        <w:rPr>
          <w:rFonts w:ascii="Arial" w:hAnsi="Arial" w:cs="Arial"/>
          <w:sz w:val="24"/>
          <w:szCs w:val="24"/>
          <w:lang w:val="it-IT"/>
        </w:rPr>
        <w:t>ș</w:t>
      </w:r>
      <w:r w:rsidRPr="003A45A5">
        <w:rPr>
          <w:rFonts w:ascii="Arial" w:hAnsi="Arial" w:cs="Arial"/>
          <w:sz w:val="24"/>
          <w:szCs w:val="24"/>
          <w:lang w:val="it-IT"/>
        </w:rPr>
        <w:t xml:space="preserve">i </w:t>
      </w:r>
      <w:r w:rsidRPr="003A45A5">
        <w:rPr>
          <w:rFonts w:ascii="Arial" w:hAnsi="Arial" w:cs="Arial"/>
          <w:sz w:val="24"/>
          <w:szCs w:val="24"/>
          <w:lang w:val="ro-RO"/>
        </w:rPr>
        <w:t>complet</w:t>
      </w:r>
      <w:r w:rsidR="00021966">
        <w:rPr>
          <w:rFonts w:ascii="Arial" w:hAnsi="Arial" w:cs="Arial"/>
          <w:sz w:val="24"/>
          <w:szCs w:val="24"/>
          <w:lang w:val="ro-RO"/>
        </w:rPr>
        <w:t>ă</w:t>
      </w:r>
      <w:r w:rsidRPr="003A45A5">
        <w:rPr>
          <w:rFonts w:ascii="Arial" w:hAnsi="Arial" w:cs="Arial"/>
          <w:sz w:val="24"/>
          <w:szCs w:val="24"/>
          <w:lang w:val="ro-RO"/>
        </w:rPr>
        <w:t>rile ulterioare;</w:t>
      </w:r>
    </w:p>
    <w:p w14:paraId="7177ABB5"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lua măsuri de protecţie antifonică în zona de lucru;</w:t>
      </w:r>
    </w:p>
    <w:p w14:paraId="17032509"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După realizarea proiectului terenul afectat organizării de şantier şi terenul aferent spaţiului verde propus prin proiect se va amenaja corespunzător.</w:t>
      </w:r>
    </w:p>
    <w:p w14:paraId="6EB07B7F"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Se vor amplasa panouri de informare a cetăţenilor asupra viitoarelor construcţii şi modificări ale zonei;</w:t>
      </w:r>
    </w:p>
    <w:p w14:paraId="037E9DF1"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color w:val="000000"/>
          <w:sz w:val="24"/>
          <w:szCs w:val="24"/>
        </w:rPr>
        <w:t xml:space="preserve">Se vor lua măsuri pentru diminuarea emisiilor de pulberi din zona şantierului prin umectarea spaţiului de lucru sau acoperirea pe cât posibil a acestuia; </w:t>
      </w:r>
    </w:p>
    <w:p w14:paraId="2B7DE21F" w14:textId="2780B98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 xml:space="preserve">La ieşirea din şantier, se vor curăţa roţile autovehiculelor şi a altor utilaje, pentru a preveni transferul de moloz în afara amplasamentului pe drumurile publice; pe durata organizării de </w:t>
      </w:r>
      <w:r w:rsidR="00021966">
        <w:rPr>
          <w:rFonts w:ascii="Arial" w:hAnsi="Arial" w:cs="Arial"/>
          <w:sz w:val="24"/>
          <w:szCs w:val="24"/>
        </w:rPr>
        <w:t>ș</w:t>
      </w:r>
      <w:r w:rsidRPr="003A45A5">
        <w:rPr>
          <w:rFonts w:ascii="Arial" w:hAnsi="Arial" w:cs="Arial"/>
          <w:sz w:val="24"/>
          <w:szCs w:val="24"/>
        </w:rPr>
        <w:t>antier se vor monta panouri de protecţie, lucrările vor fi semnalizate corespunzător, asigurându-se protecţia circula</w:t>
      </w:r>
      <w:r w:rsidR="00021966">
        <w:rPr>
          <w:rFonts w:ascii="Arial" w:hAnsi="Arial" w:cs="Arial"/>
          <w:sz w:val="24"/>
          <w:szCs w:val="24"/>
        </w:rPr>
        <w:t>ț</w:t>
      </w:r>
      <w:r w:rsidRPr="003A45A5">
        <w:rPr>
          <w:rFonts w:ascii="Arial" w:hAnsi="Arial" w:cs="Arial"/>
          <w:sz w:val="24"/>
          <w:szCs w:val="24"/>
        </w:rPr>
        <w:t xml:space="preserve">iei pietonale </w:t>
      </w:r>
      <w:r w:rsidR="00021966">
        <w:rPr>
          <w:rFonts w:ascii="Arial" w:hAnsi="Arial" w:cs="Arial"/>
          <w:sz w:val="24"/>
          <w:szCs w:val="24"/>
        </w:rPr>
        <w:t>ș</w:t>
      </w:r>
      <w:r w:rsidRPr="003A45A5">
        <w:rPr>
          <w:rFonts w:ascii="Arial" w:hAnsi="Arial" w:cs="Arial"/>
          <w:sz w:val="24"/>
          <w:szCs w:val="24"/>
        </w:rPr>
        <w:t>i auto în zonă;</w:t>
      </w:r>
    </w:p>
    <w:p w14:paraId="17588240" w14:textId="3CAF0CB6"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Pe durata execu</w:t>
      </w:r>
      <w:r w:rsidR="00021966">
        <w:rPr>
          <w:rFonts w:ascii="Arial" w:hAnsi="Arial" w:cs="Arial"/>
          <w:sz w:val="24"/>
          <w:szCs w:val="24"/>
        </w:rPr>
        <w:t>ț</w:t>
      </w:r>
      <w:r w:rsidRPr="003A45A5">
        <w:rPr>
          <w:rFonts w:ascii="Arial" w:hAnsi="Arial" w:cs="Arial"/>
          <w:sz w:val="24"/>
          <w:szCs w:val="24"/>
        </w:rPr>
        <w:t>iei lucrărilor se vor lua măsuri pentru respectarea normelor, standardelor şi legisla</w:t>
      </w:r>
      <w:r w:rsidR="00021966">
        <w:rPr>
          <w:rFonts w:ascii="Arial" w:hAnsi="Arial" w:cs="Arial"/>
          <w:sz w:val="24"/>
          <w:szCs w:val="24"/>
        </w:rPr>
        <w:t>ț</w:t>
      </w:r>
      <w:r w:rsidRPr="003A45A5">
        <w:rPr>
          <w:rFonts w:ascii="Arial" w:hAnsi="Arial" w:cs="Arial"/>
          <w:sz w:val="24"/>
          <w:szCs w:val="24"/>
        </w:rPr>
        <w:t>iei privind protec</w:t>
      </w:r>
      <w:r w:rsidR="00021966">
        <w:rPr>
          <w:rFonts w:ascii="Arial" w:hAnsi="Arial" w:cs="Arial"/>
          <w:sz w:val="24"/>
          <w:szCs w:val="24"/>
        </w:rPr>
        <w:t>ț</w:t>
      </w:r>
      <w:r w:rsidRPr="003A45A5">
        <w:rPr>
          <w:rFonts w:ascii="Arial" w:hAnsi="Arial" w:cs="Arial"/>
          <w:sz w:val="24"/>
          <w:szCs w:val="24"/>
        </w:rPr>
        <w:t xml:space="preserve">ia mediului în vigoare (STAS 12574/1987, SR 10009/2017, Ord. nr. 462/1993 </w:t>
      </w:r>
      <w:r w:rsidR="00021966">
        <w:rPr>
          <w:rFonts w:ascii="Arial" w:hAnsi="Arial" w:cs="Arial"/>
          <w:sz w:val="24"/>
          <w:szCs w:val="24"/>
        </w:rPr>
        <w:t>ș</w:t>
      </w:r>
      <w:r w:rsidRPr="003A45A5">
        <w:rPr>
          <w:rFonts w:ascii="Arial" w:hAnsi="Arial" w:cs="Arial"/>
          <w:sz w:val="24"/>
          <w:szCs w:val="24"/>
        </w:rPr>
        <w:t>i H.G. nr. 1756/2006 privind limitarea nivelului emisiilor de zgomot în mediu produs de echipamentele destinate utiliz</w:t>
      </w:r>
      <w:r w:rsidR="00021966">
        <w:rPr>
          <w:rFonts w:ascii="Arial" w:hAnsi="Arial" w:cs="Arial"/>
          <w:sz w:val="24"/>
          <w:szCs w:val="24"/>
        </w:rPr>
        <w:t>ă</w:t>
      </w:r>
      <w:r w:rsidRPr="003A45A5">
        <w:rPr>
          <w:rFonts w:ascii="Arial" w:hAnsi="Arial" w:cs="Arial"/>
          <w:sz w:val="24"/>
          <w:szCs w:val="24"/>
        </w:rPr>
        <w:t xml:space="preserve">rii </w:t>
      </w:r>
      <w:r w:rsidR="00021966">
        <w:rPr>
          <w:rFonts w:ascii="Arial" w:hAnsi="Arial" w:cs="Arial"/>
          <w:sz w:val="24"/>
          <w:szCs w:val="24"/>
        </w:rPr>
        <w:t>î</w:t>
      </w:r>
      <w:r w:rsidRPr="003A45A5">
        <w:rPr>
          <w:rFonts w:ascii="Arial" w:hAnsi="Arial" w:cs="Arial"/>
          <w:sz w:val="24"/>
          <w:szCs w:val="24"/>
        </w:rPr>
        <w:t>n exteriorul cl</w:t>
      </w:r>
      <w:r w:rsidR="00021966">
        <w:rPr>
          <w:rFonts w:ascii="Arial" w:hAnsi="Arial" w:cs="Arial"/>
          <w:sz w:val="24"/>
          <w:szCs w:val="24"/>
        </w:rPr>
        <w:t>ă</w:t>
      </w:r>
      <w:r w:rsidRPr="003A45A5">
        <w:rPr>
          <w:rFonts w:ascii="Arial" w:hAnsi="Arial" w:cs="Arial"/>
          <w:sz w:val="24"/>
          <w:szCs w:val="24"/>
        </w:rPr>
        <w:t>dirilor).</w:t>
      </w:r>
    </w:p>
    <w:p w14:paraId="39899390" w14:textId="7777777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Deşeurile şi materialele rezultate din activitatea de construcție vor fi obligatoriu îndepărtate din zonă pe baza unui contract încheiat cu un prestator autorizat; este interzisă depozitarea necontrolată a deşeurilor rezultate;</w:t>
      </w:r>
    </w:p>
    <w:p w14:paraId="6DEECBA2" w14:textId="435AACF7" w:rsidR="00687A1B" w:rsidRPr="003A45A5" w:rsidRDefault="00687A1B" w:rsidP="00687A1B">
      <w:pPr>
        <w:pStyle w:val="ListParagraph"/>
        <w:numPr>
          <w:ilvl w:val="0"/>
          <w:numId w:val="38"/>
        </w:numPr>
        <w:spacing w:after="0" w:line="240" w:lineRule="auto"/>
        <w:jc w:val="both"/>
        <w:rPr>
          <w:rFonts w:ascii="Arial" w:hAnsi="Arial" w:cs="Arial"/>
          <w:sz w:val="24"/>
          <w:szCs w:val="24"/>
        </w:rPr>
      </w:pPr>
      <w:r w:rsidRPr="003A45A5">
        <w:rPr>
          <w:rFonts w:ascii="Arial" w:hAnsi="Arial" w:cs="Arial"/>
          <w:sz w:val="24"/>
          <w:szCs w:val="24"/>
        </w:rPr>
        <w:t>Pe toată durata execu</w:t>
      </w:r>
      <w:r w:rsidR="00021966">
        <w:rPr>
          <w:rFonts w:ascii="Arial" w:hAnsi="Arial" w:cs="Arial"/>
          <w:sz w:val="24"/>
          <w:szCs w:val="24"/>
        </w:rPr>
        <w:t>ț</w:t>
      </w:r>
      <w:r w:rsidRPr="003A45A5">
        <w:rPr>
          <w:rFonts w:ascii="Arial" w:hAnsi="Arial" w:cs="Arial"/>
          <w:sz w:val="24"/>
          <w:szCs w:val="24"/>
        </w:rPr>
        <w:t xml:space="preserve">iei </w:t>
      </w:r>
      <w:r w:rsidR="00021966">
        <w:rPr>
          <w:rFonts w:ascii="Arial" w:hAnsi="Arial" w:cs="Arial"/>
          <w:sz w:val="24"/>
          <w:szCs w:val="24"/>
        </w:rPr>
        <w:t>ș</w:t>
      </w:r>
      <w:r w:rsidRPr="003A45A5">
        <w:rPr>
          <w:rFonts w:ascii="Arial" w:hAnsi="Arial" w:cs="Arial"/>
          <w:sz w:val="24"/>
          <w:szCs w:val="24"/>
        </w:rPr>
        <w:t>i func</w:t>
      </w:r>
      <w:r w:rsidR="00021966">
        <w:rPr>
          <w:rFonts w:ascii="Arial" w:hAnsi="Arial" w:cs="Arial"/>
          <w:sz w:val="24"/>
          <w:szCs w:val="24"/>
        </w:rPr>
        <w:t>ț</w:t>
      </w:r>
      <w:r w:rsidRPr="003A45A5">
        <w:rPr>
          <w:rFonts w:ascii="Arial" w:hAnsi="Arial" w:cs="Arial"/>
          <w:sz w:val="24"/>
          <w:szCs w:val="24"/>
        </w:rPr>
        <w:t>ionării obiectivului se vor respecta prevederile O.U.G. nr.</w:t>
      </w:r>
      <w:r w:rsidR="00021966">
        <w:rPr>
          <w:rFonts w:ascii="Arial" w:hAnsi="Arial" w:cs="Arial"/>
          <w:sz w:val="24"/>
          <w:szCs w:val="24"/>
        </w:rPr>
        <w:t xml:space="preserve"> </w:t>
      </w:r>
      <w:r w:rsidRPr="003A45A5">
        <w:rPr>
          <w:rFonts w:ascii="Arial" w:hAnsi="Arial" w:cs="Arial"/>
          <w:sz w:val="24"/>
          <w:szCs w:val="24"/>
        </w:rPr>
        <w:t>195/2005 privind protecţia mediului aprobată cu modificări de Legea nr.</w:t>
      </w:r>
      <w:r w:rsidR="00021966">
        <w:rPr>
          <w:rFonts w:ascii="Arial" w:hAnsi="Arial" w:cs="Arial"/>
          <w:sz w:val="24"/>
          <w:szCs w:val="24"/>
        </w:rPr>
        <w:t xml:space="preserve"> </w:t>
      </w:r>
      <w:r w:rsidRPr="003A45A5">
        <w:rPr>
          <w:rFonts w:ascii="Arial" w:hAnsi="Arial" w:cs="Arial"/>
          <w:sz w:val="24"/>
          <w:szCs w:val="24"/>
        </w:rPr>
        <w:t xml:space="preserve">265/2006, cu modificările şi completările ulterioare; </w:t>
      </w:r>
    </w:p>
    <w:p w14:paraId="7D06FB43" w14:textId="77777777" w:rsidR="00687A1B" w:rsidRPr="003A45A5" w:rsidRDefault="00687A1B" w:rsidP="00687A1B">
      <w:pPr>
        <w:pStyle w:val="Default"/>
        <w:numPr>
          <w:ilvl w:val="0"/>
          <w:numId w:val="39"/>
        </w:numPr>
        <w:tabs>
          <w:tab w:val="clear" w:pos="1428"/>
        </w:tabs>
        <w:ind w:left="900"/>
        <w:jc w:val="both"/>
        <w:rPr>
          <w:rFonts w:ascii="Arial" w:hAnsi="Arial" w:cs="Arial"/>
        </w:rPr>
      </w:pPr>
      <w:r w:rsidRPr="003A45A5">
        <w:rPr>
          <w:rFonts w:ascii="Arial" w:hAnsi="Arial" w:cs="Arial"/>
        </w:rPr>
        <w:t>OUG 92/2021 privind regimul de</w:t>
      </w:r>
      <w:r w:rsidRPr="003A45A5">
        <w:rPr>
          <w:rFonts w:ascii="Arial" w:hAnsi="Arial" w:cs="Arial"/>
          <w:lang w:val="ro-RO"/>
        </w:rPr>
        <w:t>ş</w:t>
      </w:r>
      <w:r w:rsidRPr="003A45A5">
        <w:rPr>
          <w:rFonts w:ascii="Arial" w:hAnsi="Arial" w:cs="Arial"/>
        </w:rPr>
        <w:t>eurilor,</w:t>
      </w:r>
    </w:p>
    <w:p w14:paraId="0FE22B75" w14:textId="0798BF6C" w:rsidR="00687A1B" w:rsidRPr="003A45A5" w:rsidRDefault="00687A1B" w:rsidP="00687A1B">
      <w:pPr>
        <w:pStyle w:val="Default"/>
        <w:numPr>
          <w:ilvl w:val="0"/>
          <w:numId w:val="39"/>
        </w:numPr>
        <w:tabs>
          <w:tab w:val="clear" w:pos="1428"/>
        </w:tabs>
        <w:ind w:left="900"/>
        <w:jc w:val="both"/>
        <w:rPr>
          <w:rFonts w:ascii="Arial" w:hAnsi="Arial" w:cs="Arial"/>
        </w:rPr>
      </w:pPr>
      <w:r w:rsidRPr="003A45A5">
        <w:rPr>
          <w:rFonts w:ascii="Arial" w:hAnsi="Arial" w:cs="Arial"/>
        </w:rPr>
        <w:t>Legea nr. 104/2011 privind protecţia atmosferei</w:t>
      </w:r>
      <w:r w:rsidR="00021966">
        <w:rPr>
          <w:rFonts w:ascii="Arial" w:hAnsi="Arial" w:cs="Arial"/>
        </w:rPr>
        <w:t>;</w:t>
      </w:r>
    </w:p>
    <w:p w14:paraId="72A9F38E" w14:textId="60326ABB" w:rsidR="00687A1B" w:rsidRPr="003A45A5" w:rsidRDefault="00687A1B" w:rsidP="00687A1B">
      <w:pPr>
        <w:pStyle w:val="Default"/>
        <w:numPr>
          <w:ilvl w:val="0"/>
          <w:numId w:val="39"/>
        </w:numPr>
        <w:tabs>
          <w:tab w:val="clear" w:pos="1428"/>
        </w:tabs>
        <w:ind w:left="900"/>
        <w:jc w:val="both"/>
        <w:rPr>
          <w:rFonts w:ascii="Arial" w:hAnsi="Arial" w:cs="Arial"/>
        </w:rPr>
      </w:pPr>
      <w:r w:rsidRPr="003A45A5">
        <w:rPr>
          <w:rFonts w:ascii="Arial" w:hAnsi="Arial" w:cs="Arial"/>
          <w:lang w:val="fr-FR"/>
        </w:rPr>
        <w:t>Ordinului nr.119/2014 emis de Ministerul Sănătăţii, cu modificările și completările</w:t>
      </w:r>
      <w:r w:rsidR="00F73641">
        <w:rPr>
          <w:rFonts w:ascii="Arial" w:hAnsi="Arial" w:cs="Arial"/>
          <w:lang w:val="fr-FR"/>
        </w:rPr>
        <w:t xml:space="preserve"> </w:t>
      </w:r>
      <w:r w:rsidRPr="003A45A5">
        <w:rPr>
          <w:rFonts w:ascii="Arial" w:hAnsi="Arial" w:cs="Arial"/>
          <w:lang w:val="fr-FR"/>
        </w:rPr>
        <w:t>ulterioare</w:t>
      </w:r>
      <w:r w:rsidR="00F73641">
        <w:rPr>
          <w:rFonts w:ascii="Arial" w:hAnsi="Arial" w:cs="Arial"/>
          <w:lang w:val="fr-FR"/>
        </w:rPr>
        <w:t>;</w:t>
      </w:r>
    </w:p>
    <w:p w14:paraId="7CF1766F" w14:textId="6386D179" w:rsidR="00687A1B" w:rsidRPr="003A45A5" w:rsidRDefault="00687A1B" w:rsidP="00687A1B">
      <w:pPr>
        <w:pStyle w:val="Default"/>
        <w:numPr>
          <w:ilvl w:val="0"/>
          <w:numId w:val="39"/>
        </w:numPr>
        <w:tabs>
          <w:tab w:val="clear" w:pos="1428"/>
        </w:tabs>
        <w:ind w:left="900"/>
        <w:jc w:val="both"/>
        <w:rPr>
          <w:rFonts w:ascii="Arial" w:hAnsi="Arial" w:cs="Arial"/>
        </w:rPr>
      </w:pPr>
      <w:r w:rsidRPr="003A45A5">
        <w:rPr>
          <w:rFonts w:ascii="Arial" w:hAnsi="Arial" w:cs="Arial"/>
        </w:rPr>
        <w:t>Ordinului nr. 756/1997 cu privire la factorul de mediu sol</w:t>
      </w:r>
      <w:r w:rsidR="00F73641">
        <w:rPr>
          <w:rFonts w:ascii="Arial" w:hAnsi="Arial" w:cs="Arial"/>
        </w:rPr>
        <w:t>;</w:t>
      </w:r>
    </w:p>
    <w:p w14:paraId="41401CD4" w14:textId="09690C1F" w:rsidR="00687A1B" w:rsidRPr="003A45A5" w:rsidRDefault="00687A1B" w:rsidP="00687A1B">
      <w:pPr>
        <w:numPr>
          <w:ilvl w:val="0"/>
          <w:numId w:val="40"/>
        </w:numPr>
        <w:spacing w:after="0" w:line="240" w:lineRule="auto"/>
        <w:ind w:hanging="180"/>
        <w:jc w:val="both"/>
        <w:rPr>
          <w:rFonts w:ascii="Arial" w:hAnsi="Arial" w:cs="Arial"/>
          <w:sz w:val="24"/>
          <w:szCs w:val="24"/>
        </w:rPr>
      </w:pPr>
      <w:r w:rsidRPr="003A45A5">
        <w:rPr>
          <w:rFonts w:ascii="Arial" w:hAnsi="Arial" w:cs="Arial"/>
          <w:sz w:val="24"/>
          <w:szCs w:val="24"/>
        </w:rPr>
        <w:t xml:space="preserve">Indicatorii de calitate ai apelor uzate menajere evacuate în </w:t>
      </w:r>
      <w:r w:rsidR="008F3A57" w:rsidRPr="003A45A5">
        <w:rPr>
          <w:rFonts w:ascii="Arial" w:hAnsi="Arial" w:cs="Arial"/>
          <w:sz w:val="24"/>
          <w:szCs w:val="24"/>
        </w:rPr>
        <w:t>bazinul vidanjabil</w:t>
      </w:r>
      <w:r w:rsidRPr="003A45A5">
        <w:rPr>
          <w:rFonts w:ascii="Arial" w:hAnsi="Arial" w:cs="Arial"/>
          <w:sz w:val="24"/>
          <w:szCs w:val="24"/>
        </w:rPr>
        <w:t xml:space="preserve">, se vor </w:t>
      </w:r>
      <w:r w:rsidR="00F73641">
        <w:rPr>
          <w:rFonts w:ascii="Arial" w:hAnsi="Arial" w:cs="Arial"/>
          <w:sz w:val="24"/>
          <w:szCs w:val="24"/>
        </w:rPr>
        <w:t>î</w:t>
      </w:r>
      <w:r w:rsidRPr="003A45A5">
        <w:rPr>
          <w:rFonts w:ascii="Arial" w:hAnsi="Arial" w:cs="Arial"/>
          <w:sz w:val="24"/>
          <w:szCs w:val="24"/>
        </w:rPr>
        <w:t xml:space="preserve">ncadra </w:t>
      </w:r>
      <w:r w:rsidR="00F73641">
        <w:rPr>
          <w:rFonts w:ascii="Arial" w:hAnsi="Arial" w:cs="Arial"/>
          <w:sz w:val="24"/>
          <w:szCs w:val="24"/>
        </w:rPr>
        <w:t>î</w:t>
      </w:r>
      <w:r w:rsidRPr="003A45A5">
        <w:rPr>
          <w:rFonts w:ascii="Arial" w:hAnsi="Arial" w:cs="Arial"/>
          <w:sz w:val="24"/>
          <w:szCs w:val="24"/>
        </w:rPr>
        <w:t xml:space="preserve">n limitele impuse de H.G. nr. 188/2002 </w:t>
      </w:r>
      <w:r w:rsidR="00F73641">
        <w:rPr>
          <w:rFonts w:ascii="Arial" w:hAnsi="Arial" w:cs="Arial"/>
          <w:sz w:val="24"/>
          <w:szCs w:val="24"/>
        </w:rPr>
        <w:t>A</w:t>
      </w:r>
      <w:r w:rsidRPr="003A45A5">
        <w:rPr>
          <w:rFonts w:ascii="Arial" w:hAnsi="Arial" w:cs="Arial"/>
          <w:sz w:val="24"/>
          <w:szCs w:val="24"/>
        </w:rPr>
        <w:t xml:space="preserve">nexa 2 - NTPA 002/2002, modificat </w:t>
      </w:r>
      <w:r w:rsidR="00F73641">
        <w:rPr>
          <w:rFonts w:ascii="Arial" w:hAnsi="Arial" w:cs="Arial"/>
          <w:sz w:val="24"/>
          <w:szCs w:val="24"/>
        </w:rPr>
        <w:t>ș</w:t>
      </w:r>
      <w:r w:rsidRPr="003A45A5">
        <w:rPr>
          <w:rFonts w:ascii="Arial" w:hAnsi="Arial" w:cs="Arial"/>
          <w:sz w:val="24"/>
          <w:szCs w:val="24"/>
        </w:rPr>
        <w:t>i completat de H.G. nr. 352/2005.</w:t>
      </w:r>
    </w:p>
    <w:p w14:paraId="539EB74C" w14:textId="0C1F602A" w:rsidR="00687A1B" w:rsidRPr="003A45A5" w:rsidRDefault="00687A1B" w:rsidP="00687A1B">
      <w:pPr>
        <w:numPr>
          <w:ilvl w:val="0"/>
          <w:numId w:val="40"/>
        </w:numPr>
        <w:spacing w:after="0" w:line="240" w:lineRule="auto"/>
        <w:ind w:hanging="180"/>
        <w:jc w:val="both"/>
        <w:rPr>
          <w:rFonts w:ascii="Arial" w:hAnsi="Arial" w:cs="Arial"/>
          <w:sz w:val="24"/>
          <w:szCs w:val="24"/>
        </w:rPr>
      </w:pPr>
      <w:r w:rsidRPr="003A45A5">
        <w:rPr>
          <w:rFonts w:ascii="Arial" w:hAnsi="Arial" w:cs="Arial"/>
          <w:sz w:val="24"/>
          <w:szCs w:val="24"/>
        </w:rPr>
        <w:t>Indicatorii de calitate ai apelor pluviale evacuate pe spa</w:t>
      </w:r>
      <w:r w:rsidR="00F73641">
        <w:rPr>
          <w:rFonts w:ascii="Arial" w:hAnsi="Arial" w:cs="Arial"/>
          <w:sz w:val="24"/>
          <w:szCs w:val="24"/>
        </w:rPr>
        <w:t>ț</w:t>
      </w:r>
      <w:r w:rsidRPr="003A45A5">
        <w:rPr>
          <w:rFonts w:ascii="Arial" w:hAnsi="Arial" w:cs="Arial"/>
          <w:sz w:val="24"/>
          <w:szCs w:val="24"/>
        </w:rPr>
        <w:t xml:space="preserve">iile verzi se vor </w:t>
      </w:r>
      <w:r w:rsidR="00F73641">
        <w:rPr>
          <w:rFonts w:ascii="Arial" w:hAnsi="Arial" w:cs="Arial"/>
          <w:sz w:val="24"/>
          <w:szCs w:val="24"/>
        </w:rPr>
        <w:t>î</w:t>
      </w:r>
      <w:r w:rsidRPr="003A45A5">
        <w:rPr>
          <w:rFonts w:ascii="Arial" w:hAnsi="Arial" w:cs="Arial"/>
          <w:sz w:val="24"/>
          <w:szCs w:val="24"/>
        </w:rPr>
        <w:t xml:space="preserve">ncadra </w:t>
      </w:r>
      <w:r w:rsidR="00F73641">
        <w:rPr>
          <w:rFonts w:ascii="Arial" w:hAnsi="Arial" w:cs="Arial"/>
          <w:sz w:val="24"/>
          <w:szCs w:val="24"/>
        </w:rPr>
        <w:t>î</w:t>
      </w:r>
      <w:r w:rsidRPr="003A45A5">
        <w:rPr>
          <w:rFonts w:ascii="Arial" w:hAnsi="Arial" w:cs="Arial"/>
          <w:sz w:val="24"/>
          <w:szCs w:val="24"/>
        </w:rPr>
        <w:t xml:space="preserve">n limitele impuse de H.G. nr. 188/2002 </w:t>
      </w:r>
      <w:r w:rsidR="00F73641">
        <w:rPr>
          <w:rFonts w:ascii="Arial" w:hAnsi="Arial" w:cs="Arial"/>
          <w:sz w:val="24"/>
          <w:szCs w:val="24"/>
        </w:rPr>
        <w:t>A</w:t>
      </w:r>
      <w:r w:rsidRPr="003A45A5">
        <w:rPr>
          <w:rFonts w:ascii="Arial" w:hAnsi="Arial" w:cs="Arial"/>
          <w:sz w:val="24"/>
          <w:szCs w:val="24"/>
        </w:rPr>
        <w:t xml:space="preserve">nexa 3 - NTPA 001/2002, modificat </w:t>
      </w:r>
      <w:r w:rsidR="00F73641">
        <w:rPr>
          <w:rFonts w:ascii="Arial" w:hAnsi="Arial" w:cs="Arial"/>
          <w:sz w:val="24"/>
          <w:szCs w:val="24"/>
        </w:rPr>
        <w:t>ș</w:t>
      </w:r>
      <w:r w:rsidRPr="003A45A5">
        <w:rPr>
          <w:rFonts w:ascii="Arial" w:hAnsi="Arial" w:cs="Arial"/>
          <w:sz w:val="24"/>
          <w:szCs w:val="24"/>
        </w:rPr>
        <w:t>i completat de H.G. nr. 352/2005.</w:t>
      </w:r>
    </w:p>
    <w:p w14:paraId="0AEAC6FD" w14:textId="75DAA9DF" w:rsidR="00286245" w:rsidRPr="003A45A5" w:rsidRDefault="00286245" w:rsidP="00286245">
      <w:pPr>
        <w:pStyle w:val="Default"/>
        <w:numPr>
          <w:ilvl w:val="0"/>
          <w:numId w:val="40"/>
        </w:numPr>
        <w:jc w:val="both"/>
        <w:rPr>
          <w:rFonts w:ascii="Arial" w:hAnsi="Arial" w:cs="Arial"/>
        </w:rPr>
      </w:pPr>
      <w:r w:rsidRPr="003A45A5">
        <w:rPr>
          <w:rFonts w:ascii="Arial" w:hAnsi="Arial" w:cs="Arial"/>
          <w:b/>
        </w:rPr>
        <w:lastRenderedPageBreak/>
        <w:t xml:space="preserve">Se vor obtine </w:t>
      </w:r>
      <w:r w:rsidR="00F73641">
        <w:rPr>
          <w:rFonts w:ascii="Arial" w:hAnsi="Arial" w:cs="Arial"/>
          <w:b/>
        </w:rPr>
        <w:t>ș</w:t>
      </w:r>
      <w:r w:rsidRPr="003A45A5">
        <w:rPr>
          <w:rFonts w:ascii="Arial" w:hAnsi="Arial" w:cs="Arial"/>
          <w:b/>
        </w:rPr>
        <w:t>i se vor respecta condițiile impuse prin actele de reglementare emise de A.N.</w:t>
      </w:r>
      <w:r w:rsidR="00F73641">
        <w:rPr>
          <w:rFonts w:ascii="Arial" w:hAnsi="Arial" w:cs="Arial"/>
          <w:b/>
        </w:rPr>
        <w:t xml:space="preserve"> </w:t>
      </w:r>
      <w:r w:rsidRPr="003A45A5">
        <w:rPr>
          <w:rFonts w:ascii="Arial" w:hAnsi="Arial" w:cs="Arial"/>
          <w:b/>
        </w:rPr>
        <w:t xml:space="preserve">”Apele Române” Administrația Bazinală de Apă Argeș-Vedea. </w:t>
      </w:r>
      <w:r w:rsidR="00F73641">
        <w:rPr>
          <w:rFonts w:ascii="Arial" w:hAnsi="Arial" w:cs="Arial"/>
          <w:b/>
        </w:rPr>
        <w:t>Î</w:t>
      </w:r>
      <w:r w:rsidRPr="003A45A5">
        <w:rPr>
          <w:rFonts w:ascii="Arial" w:hAnsi="Arial" w:cs="Arial"/>
          <w:b/>
        </w:rPr>
        <w:t>n situa</w:t>
      </w:r>
      <w:r w:rsidR="00F73641">
        <w:rPr>
          <w:rFonts w:ascii="Arial" w:hAnsi="Arial" w:cs="Arial"/>
          <w:b/>
        </w:rPr>
        <w:t>ț</w:t>
      </w:r>
      <w:r w:rsidRPr="003A45A5">
        <w:rPr>
          <w:rFonts w:ascii="Arial" w:hAnsi="Arial" w:cs="Arial"/>
          <w:b/>
        </w:rPr>
        <w:t xml:space="preserve">ia </w:t>
      </w:r>
      <w:r w:rsidR="00F73641">
        <w:rPr>
          <w:rFonts w:ascii="Arial" w:hAnsi="Arial" w:cs="Arial"/>
          <w:b/>
        </w:rPr>
        <w:t>î</w:t>
      </w:r>
      <w:r w:rsidRPr="003A45A5">
        <w:rPr>
          <w:rFonts w:ascii="Arial" w:hAnsi="Arial" w:cs="Arial"/>
          <w:b/>
        </w:rPr>
        <w:t>n care solu</w:t>
      </w:r>
      <w:r w:rsidR="00F73641">
        <w:rPr>
          <w:rFonts w:ascii="Arial" w:hAnsi="Arial" w:cs="Arial"/>
          <w:b/>
        </w:rPr>
        <w:t>ț</w:t>
      </w:r>
      <w:r w:rsidRPr="003A45A5">
        <w:rPr>
          <w:rFonts w:ascii="Arial" w:hAnsi="Arial" w:cs="Arial"/>
          <w:b/>
        </w:rPr>
        <w:t xml:space="preserve">iile acceptate de A.N. ”Apele Române” Administrația Bazinală de Apă Argeș-Vedea nu corespund cu cele prevazute </w:t>
      </w:r>
      <w:r w:rsidR="00F73641">
        <w:rPr>
          <w:rFonts w:ascii="Arial" w:hAnsi="Arial" w:cs="Arial"/>
          <w:b/>
        </w:rPr>
        <w:t>î</w:t>
      </w:r>
      <w:r w:rsidRPr="003A45A5">
        <w:rPr>
          <w:rFonts w:ascii="Arial" w:hAnsi="Arial" w:cs="Arial"/>
          <w:b/>
        </w:rPr>
        <w:t>n prezentul act, atunci se va solicita revizuirea prezentului act administrativ emis de APM Ilfov;</w:t>
      </w:r>
    </w:p>
    <w:p w14:paraId="6BE08C5C" w14:textId="77777777" w:rsidR="00687A1B" w:rsidRPr="003A45A5" w:rsidRDefault="00687A1B" w:rsidP="00687A1B">
      <w:pPr>
        <w:numPr>
          <w:ilvl w:val="0"/>
          <w:numId w:val="42"/>
        </w:numPr>
        <w:spacing w:after="0" w:line="240" w:lineRule="auto"/>
        <w:jc w:val="both"/>
        <w:rPr>
          <w:rFonts w:ascii="Arial" w:hAnsi="Arial" w:cs="Arial"/>
          <w:sz w:val="24"/>
          <w:szCs w:val="24"/>
        </w:rPr>
      </w:pPr>
      <w:r w:rsidRPr="003A45A5">
        <w:rPr>
          <w:rFonts w:ascii="Arial" w:hAnsi="Arial" w:cs="Arial"/>
          <w:sz w:val="24"/>
          <w:szCs w:val="24"/>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07584F5" w14:textId="77777777" w:rsidR="00687A1B" w:rsidRPr="003A45A5" w:rsidRDefault="00687A1B" w:rsidP="00687A1B">
      <w:pPr>
        <w:pStyle w:val="Default"/>
        <w:numPr>
          <w:ilvl w:val="0"/>
          <w:numId w:val="42"/>
        </w:numPr>
        <w:jc w:val="both"/>
        <w:rPr>
          <w:rFonts w:ascii="Arial" w:hAnsi="Arial" w:cs="Arial"/>
        </w:rPr>
      </w:pPr>
      <w:r w:rsidRPr="003A45A5">
        <w:rPr>
          <w:rFonts w:ascii="Arial" w:hAnsi="Arial" w:cs="Arial"/>
        </w:rPr>
        <w:t>În situația în care se vor semnala disconforturi create vecinătăților, activitatea va fi sistată temporar până la remedierea acestora;</w:t>
      </w:r>
    </w:p>
    <w:p w14:paraId="0FF13F0B" w14:textId="4AD13360" w:rsidR="00687A1B"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Gospodărirea materialelor de construcţie se va realiza numai în limita terenului de</w:t>
      </w:r>
      <w:r w:rsidR="00F73641">
        <w:rPr>
          <w:rFonts w:ascii="Arial" w:hAnsi="Arial" w:cs="Arial"/>
          <w:sz w:val="24"/>
          <w:szCs w:val="24"/>
        </w:rPr>
        <w:t>ț</w:t>
      </w:r>
      <w:r w:rsidRPr="003A45A5">
        <w:rPr>
          <w:rFonts w:ascii="Arial" w:hAnsi="Arial" w:cs="Arial"/>
          <w:sz w:val="24"/>
          <w:szCs w:val="24"/>
        </w:rPr>
        <w:t>inut, fără deranjarea vecinătăţilor.</w:t>
      </w:r>
    </w:p>
    <w:p w14:paraId="350C4936" w14:textId="3DFBA65F" w:rsidR="00687A1B"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interzice poluarea solului cu carburan</w:t>
      </w:r>
      <w:r w:rsidR="00F73641">
        <w:rPr>
          <w:rFonts w:ascii="Arial" w:hAnsi="Arial" w:cs="Arial"/>
          <w:sz w:val="24"/>
          <w:szCs w:val="24"/>
        </w:rPr>
        <w:t>ț</w:t>
      </w:r>
      <w:r w:rsidRPr="003A45A5">
        <w:rPr>
          <w:rFonts w:ascii="Arial" w:hAnsi="Arial" w:cs="Arial"/>
          <w:sz w:val="24"/>
          <w:szCs w:val="24"/>
        </w:rPr>
        <w:t>i, uleiuri rezultate în urma opera</w:t>
      </w:r>
      <w:r w:rsidR="00F73641">
        <w:rPr>
          <w:rFonts w:ascii="Arial" w:hAnsi="Arial" w:cs="Arial"/>
          <w:sz w:val="24"/>
          <w:szCs w:val="24"/>
        </w:rPr>
        <w:t>ț</w:t>
      </w:r>
      <w:r w:rsidRPr="003A45A5">
        <w:rPr>
          <w:rFonts w:ascii="Arial" w:hAnsi="Arial" w:cs="Arial"/>
          <w:sz w:val="24"/>
          <w:szCs w:val="24"/>
        </w:rPr>
        <w:t>iilor de sta</w:t>
      </w:r>
      <w:r w:rsidR="00F73641">
        <w:rPr>
          <w:rFonts w:ascii="Arial" w:hAnsi="Arial" w:cs="Arial"/>
          <w:sz w:val="24"/>
          <w:szCs w:val="24"/>
        </w:rPr>
        <w:t>ț</w:t>
      </w:r>
      <w:r w:rsidRPr="003A45A5">
        <w:rPr>
          <w:rFonts w:ascii="Arial" w:hAnsi="Arial" w:cs="Arial"/>
          <w:sz w:val="24"/>
          <w:szCs w:val="24"/>
        </w:rPr>
        <w:t xml:space="preserve">ionare, aprovizionare, depozitare sau alimentare cu combustibili a utilajelor </w:t>
      </w:r>
      <w:r w:rsidR="00F73641">
        <w:rPr>
          <w:rFonts w:ascii="Arial" w:hAnsi="Arial" w:cs="Arial"/>
          <w:sz w:val="24"/>
          <w:szCs w:val="24"/>
        </w:rPr>
        <w:t>ș</w:t>
      </w:r>
      <w:r w:rsidRPr="003A45A5">
        <w:rPr>
          <w:rFonts w:ascii="Arial" w:hAnsi="Arial" w:cs="Arial"/>
          <w:sz w:val="24"/>
          <w:szCs w:val="24"/>
        </w:rPr>
        <w:t>i mijloacelor de transport în timpul construirii, datorită funcţionării necorespunzătoare a acestora. În cazul unor poluări accidentale se vor lua măsuri pedoameliorative;</w:t>
      </w:r>
    </w:p>
    <w:p w14:paraId="336169A5" w14:textId="77777777" w:rsidR="00687A1B"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 xml:space="preserve">Se vor respecta prevederile Regulamentului General de Urbanism aprobat prin H.G. nr. 525/1996 în ceea ce priveste construcțiile, parcările și necesarul de spațiu verde; </w:t>
      </w:r>
    </w:p>
    <w:p w14:paraId="3B1EAE4B" w14:textId="77777777" w:rsidR="002F062F"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respecta legislația de urbanism în vigoare;</w:t>
      </w:r>
    </w:p>
    <w:p w14:paraId="23113470" w14:textId="77777777" w:rsidR="00687A1B"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amenaja și întreține spatiul verde din incintă;</w:t>
      </w:r>
    </w:p>
    <w:p w14:paraId="66156136" w14:textId="77777777"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5D3F3B1E" w14:textId="29518957" w:rsidR="00687A1B" w:rsidRPr="003A45A5" w:rsidRDefault="00687A1B" w:rsidP="00F73641">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Se va asigura salubrizarea zonei și men</w:t>
      </w:r>
      <w:r w:rsidR="00F73641">
        <w:rPr>
          <w:rFonts w:ascii="Arial" w:hAnsi="Arial" w:cs="Arial"/>
          <w:sz w:val="24"/>
          <w:szCs w:val="24"/>
        </w:rPr>
        <w:t>ț</w:t>
      </w:r>
      <w:r w:rsidRPr="003A45A5">
        <w:rPr>
          <w:rFonts w:ascii="Arial" w:hAnsi="Arial" w:cs="Arial"/>
          <w:sz w:val="24"/>
          <w:szCs w:val="24"/>
        </w:rPr>
        <w:t>inerea cur</w:t>
      </w:r>
      <w:r w:rsidR="00F73641">
        <w:rPr>
          <w:rFonts w:ascii="Arial" w:hAnsi="Arial" w:cs="Arial"/>
          <w:sz w:val="24"/>
          <w:szCs w:val="24"/>
        </w:rPr>
        <w:t>ăț</w:t>
      </w:r>
      <w:r w:rsidRPr="003A45A5">
        <w:rPr>
          <w:rFonts w:ascii="Arial" w:hAnsi="Arial" w:cs="Arial"/>
          <w:sz w:val="24"/>
          <w:szCs w:val="24"/>
        </w:rPr>
        <w:t>eniei pe traseul drumurilor de acces, pe toată perioada;</w:t>
      </w:r>
    </w:p>
    <w:p w14:paraId="5DCBDA51" w14:textId="37C3F451" w:rsidR="00687A1B" w:rsidRPr="003A45A5" w:rsidRDefault="00687A1B" w:rsidP="00687A1B">
      <w:pPr>
        <w:numPr>
          <w:ilvl w:val="0"/>
          <w:numId w:val="42"/>
        </w:numPr>
        <w:spacing w:line="240" w:lineRule="auto"/>
        <w:contextualSpacing/>
        <w:jc w:val="both"/>
        <w:rPr>
          <w:rFonts w:ascii="Arial" w:hAnsi="Arial" w:cs="Arial"/>
          <w:sz w:val="24"/>
          <w:szCs w:val="24"/>
        </w:rPr>
      </w:pPr>
      <w:r w:rsidRPr="003A45A5">
        <w:rPr>
          <w:rFonts w:ascii="Arial" w:hAnsi="Arial" w:cs="Arial"/>
          <w:sz w:val="24"/>
          <w:szCs w:val="24"/>
        </w:rPr>
        <w:t>Pentru evitarea poluării accidentale cu materiale periculoase (scurgeri accidentale de combustibili, de ulei de motor), repara</w:t>
      </w:r>
      <w:r w:rsidR="00F73641">
        <w:rPr>
          <w:rFonts w:ascii="Arial" w:hAnsi="Arial" w:cs="Arial"/>
          <w:sz w:val="24"/>
          <w:szCs w:val="24"/>
        </w:rPr>
        <w:t>ț</w:t>
      </w:r>
      <w:r w:rsidRPr="003A45A5">
        <w:rPr>
          <w:rFonts w:ascii="Arial" w:hAnsi="Arial" w:cs="Arial"/>
          <w:sz w:val="24"/>
          <w:szCs w:val="24"/>
        </w:rPr>
        <w:t>iile mijloace</w:t>
      </w:r>
      <w:r w:rsidR="00F73641">
        <w:rPr>
          <w:rFonts w:ascii="Arial" w:hAnsi="Arial" w:cs="Arial"/>
          <w:sz w:val="24"/>
          <w:szCs w:val="24"/>
        </w:rPr>
        <w:t>l</w:t>
      </w:r>
      <w:r w:rsidRPr="003A45A5">
        <w:rPr>
          <w:rFonts w:ascii="Arial" w:hAnsi="Arial" w:cs="Arial"/>
          <w:sz w:val="24"/>
          <w:szCs w:val="24"/>
        </w:rPr>
        <w:t>or de transport/utilajelor se vor executa doar la societ</w:t>
      </w:r>
      <w:r w:rsidR="00F73641">
        <w:rPr>
          <w:rFonts w:ascii="Arial" w:hAnsi="Arial" w:cs="Arial"/>
          <w:sz w:val="24"/>
          <w:szCs w:val="24"/>
        </w:rPr>
        <w:t>ăț</w:t>
      </w:r>
      <w:r w:rsidRPr="003A45A5">
        <w:rPr>
          <w:rFonts w:ascii="Arial" w:hAnsi="Arial" w:cs="Arial"/>
          <w:sz w:val="24"/>
          <w:szCs w:val="24"/>
        </w:rPr>
        <w:t>i autorizate;</w:t>
      </w:r>
    </w:p>
    <w:p w14:paraId="70834F42" w14:textId="77777777" w:rsidR="00687A1B" w:rsidRPr="003A45A5" w:rsidRDefault="00687A1B" w:rsidP="00687A1B">
      <w:pPr>
        <w:numPr>
          <w:ilvl w:val="0"/>
          <w:numId w:val="42"/>
        </w:numPr>
        <w:spacing w:line="240" w:lineRule="auto"/>
        <w:contextualSpacing/>
        <w:jc w:val="both"/>
        <w:rPr>
          <w:rFonts w:ascii="Arial" w:hAnsi="Arial" w:cs="Arial"/>
          <w:b/>
          <w:sz w:val="24"/>
          <w:szCs w:val="24"/>
        </w:rPr>
      </w:pPr>
      <w:r w:rsidRPr="003A45A5">
        <w:rPr>
          <w:rFonts w:ascii="Arial" w:hAnsi="Arial" w:cs="Arial"/>
          <w:b/>
          <w:sz w:val="24"/>
          <w:szCs w:val="24"/>
        </w:rPr>
        <w:t>În vederea menținerii calității aerului, în parametri optimi, în zona amplasamentului, se vor respecta următoarele conditii:</w:t>
      </w:r>
    </w:p>
    <w:p w14:paraId="78847E26" w14:textId="14A4711F"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utilizarea apei, pentru suprimarea prafului în cantitățile, frecvența și proporțiile necesare, în zona de lucru, la sf</w:t>
      </w:r>
      <w:r w:rsidR="00F73641">
        <w:rPr>
          <w:rFonts w:ascii="Arial" w:hAnsi="Arial" w:cs="Arial"/>
          <w:sz w:val="24"/>
          <w:szCs w:val="24"/>
        </w:rPr>
        <w:t>â</w:t>
      </w:r>
      <w:r w:rsidRPr="003A45A5">
        <w:rPr>
          <w:rFonts w:ascii="Arial" w:hAnsi="Arial" w:cs="Arial"/>
          <w:sz w:val="24"/>
          <w:szCs w:val="24"/>
        </w:rPr>
        <w:t>rșitul fiecarei săptămâni de lucru, dacă nu se vor desfășura operațiuni active mai mult de două zile consecutiv;</w:t>
      </w:r>
    </w:p>
    <w:p w14:paraId="0DE87CA8" w14:textId="77777777"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minimizarea activităților generatoare de praf (tăiere, spargerea betonului, etc.);</w:t>
      </w:r>
    </w:p>
    <w:p w14:paraId="2B02EE75" w14:textId="030BBE0A" w:rsidR="00687A1B" w:rsidRPr="003A45A5" w:rsidRDefault="00687A1B" w:rsidP="00687A1B">
      <w:pPr>
        <w:numPr>
          <w:ilvl w:val="0"/>
          <w:numId w:val="41"/>
        </w:numPr>
        <w:spacing w:after="0" w:line="240" w:lineRule="auto"/>
        <w:contextualSpacing/>
        <w:jc w:val="both"/>
        <w:rPr>
          <w:rFonts w:ascii="Arial" w:hAnsi="Arial" w:cs="Arial"/>
          <w:sz w:val="24"/>
          <w:szCs w:val="24"/>
        </w:rPr>
      </w:pPr>
      <w:r w:rsidRPr="003A45A5">
        <w:rPr>
          <w:rFonts w:ascii="Arial" w:hAnsi="Arial" w:cs="Arial"/>
          <w:sz w:val="24"/>
          <w:szCs w:val="24"/>
        </w:rPr>
        <w:t>se vor lua măsuri de acoperire, îngr</w:t>
      </w:r>
      <w:r w:rsidR="00F73641">
        <w:rPr>
          <w:rFonts w:ascii="Arial" w:hAnsi="Arial" w:cs="Arial"/>
          <w:sz w:val="24"/>
          <w:szCs w:val="24"/>
        </w:rPr>
        <w:t>ă</w:t>
      </w:r>
      <w:r w:rsidRPr="003A45A5">
        <w:rPr>
          <w:rFonts w:ascii="Arial" w:hAnsi="Arial" w:cs="Arial"/>
          <w:sz w:val="24"/>
          <w:szCs w:val="24"/>
        </w:rPr>
        <w:t>dire, închidere a stocurilor de materiale de construcție sau deșeuri, pentru prevenirea împrăștierii cauzată de v</w:t>
      </w:r>
      <w:r w:rsidR="00F73641">
        <w:rPr>
          <w:rFonts w:ascii="Arial" w:hAnsi="Arial" w:cs="Arial"/>
          <w:sz w:val="24"/>
          <w:szCs w:val="24"/>
        </w:rPr>
        <w:t>â</w:t>
      </w:r>
      <w:r w:rsidRPr="003A45A5">
        <w:rPr>
          <w:rFonts w:ascii="Arial" w:hAnsi="Arial" w:cs="Arial"/>
          <w:sz w:val="24"/>
          <w:szCs w:val="24"/>
        </w:rPr>
        <w:t>nt;</w:t>
      </w:r>
    </w:p>
    <w:p w14:paraId="2A82C58A"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Oprirea motoarelor tuturor vehiculelor aflate în stationare, în zona șantierului;</w:t>
      </w:r>
    </w:p>
    <w:p w14:paraId="75E0FA19" w14:textId="5EA27DD1"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Se vor alege trasee optime din punct de vedere al protec</w:t>
      </w:r>
      <w:r w:rsidR="00F73641">
        <w:rPr>
          <w:rFonts w:ascii="Arial" w:hAnsi="Arial" w:cs="Arial"/>
          <w:sz w:val="24"/>
          <w:szCs w:val="24"/>
        </w:rPr>
        <w:t>ț</w:t>
      </w:r>
      <w:r w:rsidRPr="003A45A5">
        <w:rPr>
          <w:rFonts w:ascii="Arial" w:hAnsi="Arial" w:cs="Arial"/>
          <w:sz w:val="24"/>
          <w:szCs w:val="24"/>
        </w:rPr>
        <w:t>iei mediului, pentru deplasarea vehiculelor care transportă materiale de construcție care pot elibera în atmosferă particule fine; transportul acestor materiale se va face pe cât posibil cu vehicule dotate cu prelate;</w:t>
      </w:r>
    </w:p>
    <w:p w14:paraId="52E78F69" w14:textId="0EA81191"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Transportul materialelor și transportul utilajelor grele se va realiza pe traseele stabilite, astfel înc</w:t>
      </w:r>
      <w:r w:rsidR="004C7B84">
        <w:rPr>
          <w:rFonts w:ascii="Arial" w:hAnsi="Arial" w:cs="Arial"/>
          <w:sz w:val="24"/>
          <w:szCs w:val="24"/>
        </w:rPr>
        <w:t>â</w:t>
      </w:r>
      <w:r w:rsidRPr="003A45A5">
        <w:rPr>
          <w:rFonts w:ascii="Arial" w:hAnsi="Arial" w:cs="Arial"/>
          <w:sz w:val="24"/>
          <w:szCs w:val="24"/>
        </w:rPr>
        <w:t>t s</w:t>
      </w:r>
      <w:r w:rsidR="004C7B84">
        <w:rPr>
          <w:rFonts w:ascii="Arial" w:hAnsi="Arial" w:cs="Arial"/>
          <w:sz w:val="24"/>
          <w:szCs w:val="24"/>
        </w:rPr>
        <w:t>ă</w:t>
      </w:r>
      <w:r w:rsidRPr="003A45A5">
        <w:rPr>
          <w:rFonts w:ascii="Arial" w:hAnsi="Arial" w:cs="Arial"/>
          <w:sz w:val="24"/>
          <w:szCs w:val="24"/>
        </w:rPr>
        <w:t xml:space="preserve"> nu creeze disconfort locuitorilor din zonă;</w:t>
      </w:r>
    </w:p>
    <w:p w14:paraId="18759294" w14:textId="77777777" w:rsidR="00687A1B" w:rsidRPr="003A45A5" w:rsidRDefault="00687A1B" w:rsidP="00687A1B">
      <w:pPr>
        <w:numPr>
          <w:ilvl w:val="0"/>
          <w:numId w:val="43"/>
        </w:numPr>
        <w:spacing w:line="240" w:lineRule="auto"/>
        <w:contextualSpacing/>
        <w:jc w:val="both"/>
        <w:rPr>
          <w:rFonts w:ascii="Arial" w:hAnsi="Arial" w:cs="Arial"/>
          <w:sz w:val="24"/>
          <w:szCs w:val="24"/>
        </w:rPr>
      </w:pPr>
      <w:r w:rsidRPr="003A45A5">
        <w:rPr>
          <w:rFonts w:ascii="Arial" w:hAnsi="Arial" w:cs="Arial"/>
          <w:sz w:val="24"/>
          <w:szCs w:val="24"/>
        </w:rPr>
        <w:t xml:space="preserve">Organizarea de șantier va respecta obligatoriu măsurile specifice pentru reducerea şi/sau eliminarea efectelor generate de acestea asupra sănătăţii umane și mediului înconjurător; </w:t>
      </w:r>
    </w:p>
    <w:p w14:paraId="7184ECAA" w14:textId="77777777"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 conform prevederilor legale în vigoare.</w:t>
      </w:r>
    </w:p>
    <w:p w14:paraId="137818BE" w14:textId="0B2DDF2A" w:rsidR="00687A1B" w:rsidRPr="003A45A5" w:rsidRDefault="004C7B84" w:rsidP="00687A1B">
      <w:pPr>
        <w:numPr>
          <w:ilvl w:val="0"/>
          <w:numId w:val="43"/>
        </w:numPr>
        <w:spacing w:after="0" w:line="240" w:lineRule="auto"/>
        <w:jc w:val="both"/>
        <w:rPr>
          <w:rFonts w:ascii="Arial" w:hAnsi="Arial" w:cs="Arial"/>
          <w:sz w:val="24"/>
          <w:szCs w:val="24"/>
          <w:lang w:val="it-IT"/>
        </w:rPr>
      </w:pPr>
      <w:r>
        <w:rPr>
          <w:rFonts w:ascii="Arial" w:hAnsi="Arial" w:cs="Arial"/>
          <w:sz w:val="24"/>
          <w:szCs w:val="24"/>
          <w:lang w:val="it-IT"/>
        </w:rPr>
        <w:lastRenderedPageBreak/>
        <w:t>Î</w:t>
      </w:r>
      <w:r w:rsidR="00687A1B" w:rsidRPr="003A45A5">
        <w:rPr>
          <w:rFonts w:ascii="Arial" w:hAnsi="Arial" w:cs="Arial"/>
          <w:sz w:val="24"/>
          <w:szCs w:val="24"/>
          <w:lang w:val="it-IT"/>
        </w:rPr>
        <w:t>n situa</w:t>
      </w:r>
      <w:r>
        <w:rPr>
          <w:rFonts w:ascii="Arial" w:hAnsi="Arial" w:cs="Arial"/>
          <w:sz w:val="24"/>
          <w:szCs w:val="24"/>
          <w:lang w:val="it-IT"/>
        </w:rPr>
        <w:t>ț</w:t>
      </w:r>
      <w:r w:rsidR="00687A1B" w:rsidRPr="003A45A5">
        <w:rPr>
          <w:rFonts w:ascii="Arial" w:hAnsi="Arial" w:cs="Arial"/>
          <w:sz w:val="24"/>
          <w:szCs w:val="24"/>
          <w:lang w:val="it-IT"/>
        </w:rPr>
        <w:t xml:space="preserve">ia </w:t>
      </w:r>
      <w:r>
        <w:rPr>
          <w:rFonts w:ascii="Arial" w:hAnsi="Arial" w:cs="Arial"/>
          <w:sz w:val="24"/>
          <w:szCs w:val="24"/>
          <w:lang w:val="it-IT"/>
        </w:rPr>
        <w:t>î</w:t>
      </w:r>
      <w:r w:rsidR="00687A1B" w:rsidRPr="003A45A5">
        <w:rPr>
          <w:rFonts w:ascii="Arial" w:hAnsi="Arial" w:cs="Arial"/>
          <w:sz w:val="24"/>
          <w:szCs w:val="24"/>
          <w:lang w:val="it-IT"/>
        </w:rPr>
        <w:t>n care se vor semnala disconforturi create vecinat</w:t>
      </w:r>
      <w:r>
        <w:rPr>
          <w:rFonts w:ascii="Arial" w:hAnsi="Arial" w:cs="Arial"/>
          <w:sz w:val="24"/>
          <w:szCs w:val="24"/>
          <w:lang w:val="it-IT"/>
        </w:rPr>
        <w:t>ăț</w:t>
      </w:r>
      <w:r w:rsidR="00687A1B" w:rsidRPr="003A45A5">
        <w:rPr>
          <w:rFonts w:ascii="Arial" w:hAnsi="Arial" w:cs="Arial"/>
          <w:sz w:val="24"/>
          <w:szCs w:val="24"/>
          <w:lang w:val="it-IT"/>
        </w:rPr>
        <w:t>ilor, activitatea va fi sistat</w:t>
      </w:r>
      <w:r>
        <w:rPr>
          <w:rFonts w:ascii="Arial" w:hAnsi="Arial" w:cs="Arial"/>
          <w:sz w:val="24"/>
          <w:szCs w:val="24"/>
          <w:lang w:val="it-IT"/>
        </w:rPr>
        <w:t>ă</w:t>
      </w:r>
      <w:r w:rsidR="00687A1B" w:rsidRPr="003A45A5">
        <w:rPr>
          <w:rFonts w:ascii="Arial" w:hAnsi="Arial" w:cs="Arial"/>
          <w:sz w:val="24"/>
          <w:szCs w:val="24"/>
          <w:lang w:val="it-IT"/>
        </w:rPr>
        <w:t xml:space="preserve"> p</w:t>
      </w:r>
      <w:r>
        <w:rPr>
          <w:rFonts w:ascii="Arial" w:hAnsi="Arial" w:cs="Arial"/>
          <w:sz w:val="24"/>
          <w:szCs w:val="24"/>
          <w:lang w:val="it-IT"/>
        </w:rPr>
        <w:t>â</w:t>
      </w:r>
      <w:r w:rsidR="00687A1B" w:rsidRPr="003A45A5">
        <w:rPr>
          <w:rFonts w:ascii="Arial" w:hAnsi="Arial" w:cs="Arial"/>
          <w:sz w:val="24"/>
          <w:szCs w:val="24"/>
          <w:lang w:val="it-IT"/>
        </w:rPr>
        <w:t>n</w:t>
      </w:r>
      <w:r>
        <w:rPr>
          <w:rFonts w:ascii="Arial" w:hAnsi="Arial" w:cs="Arial"/>
          <w:sz w:val="24"/>
          <w:szCs w:val="24"/>
          <w:lang w:val="it-IT"/>
        </w:rPr>
        <w:t>ă</w:t>
      </w:r>
      <w:r w:rsidR="00687A1B" w:rsidRPr="003A45A5">
        <w:rPr>
          <w:rFonts w:ascii="Arial" w:hAnsi="Arial" w:cs="Arial"/>
          <w:sz w:val="24"/>
          <w:szCs w:val="24"/>
          <w:lang w:val="it-IT"/>
        </w:rPr>
        <w:t xml:space="preserve"> la remedierea acestora.</w:t>
      </w:r>
    </w:p>
    <w:p w14:paraId="0159E28E" w14:textId="767C9300" w:rsidR="00687A1B" w:rsidRPr="003A45A5" w:rsidRDefault="00687A1B" w:rsidP="00687A1B">
      <w:pPr>
        <w:numPr>
          <w:ilvl w:val="0"/>
          <w:numId w:val="43"/>
        </w:numPr>
        <w:spacing w:after="0" w:line="240" w:lineRule="auto"/>
        <w:jc w:val="both"/>
        <w:rPr>
          <w:rFonts w:ascii="Arial" w:hAnsi="Arial" w:cs="Arial"/>
          <w:sz w:val="24"/>
          <w:szCs w:val="24"/>
          <w:lang w:val="it-IT"/>
        </w:rPr>
      </w:pPr>
      <w:r w:rsidRPr="003A45A5">
        <w:rPr>
          <w:rFonts w:ascii="Arial" w:hAnsi="Arial" w:cs="Arial"/>
          <w:sz w:val="24"/>
          <w:szCs w:val="24"/>
          <w:lang w:val="it-IT"/>
        </w:rPr>
        <w:t>Operatorul are obliga</w:t>
      </w:r>
      <w:r w:rsidR="004C7B84">
        <w:rPr>
          <w:rFonts w:ascii="Arial" w:hAnsi="Arial" w:cs="Arial"/>
          <w:sz w:val="24"/>
          <w:szCs w:val="24"/>
          <w:lang w:val="it-IT"/>
        </w:rPr>
        <w:t>ț</w:t>
      </w:r>
      <w:r w:rsidRPr="003A45A5">
        <w:rPr>
          <w:rFonts w:ascii="Arial" w:hAnsi="Arial" w:cs="Arial"/>
          <w:sz w:val="24"/>
          <w:szCs w:val="24"/>
          <w:lang w:val="it-IT"/>
        </w:rPr>
        <w:t>ia s</w:t>
      </w:r>
      <w:r w:rsidR="004C7B84">
        <w:rPr>
          <w:rFonts w:ascii="Arial" w:hAnsi="Arial" w:cs="Arial"/>
          <w:sz w:val="24"/>
          <w:szCs w:val="24"/>
          <w:lang w:val="it-IT"/>
        </w:rPr>
        <w:t>ă</w:t>
      </w:r>
      <w:r w:rsidRPr="003A45A5">
        <w:rPr>
          <w:rFonts w:ascii="Arial" w:hAnsi="Arial" w:cs="Arial"/>
          <w:sz w:val="24"/>
          <w:szCs w:val="24"/>
          <w:lang w:val="it-IT"/>
        </w:rPr>
        <w:t xml:space="preserve"> asigure dot</w:t>
      </w:r>
      <w:r w:rsidR="004C7B84">
        <w:rPr>
          <w:rFonts w:ascii="Arial" w:hAnsi="Arial" w:cs="Arial"/>
          <w:sz w:val="24"/>
          <w:szCs w:val="24"/>
          <w:lang w:val="it-IT"/>
        </w:rPr>
        <w:t>ă</w:t>
      </w:r>
      <w:r w:rsidRPr="003A45A5">
        <w:rPr>
          <w:rFonts w:ascii="Arial" w:hAnsi="Arial" w:cs="Arial"/>
          <w:sz w:val="24"/>
          <w:szCs w:val="24"/>
          <w:lang w:val="it-IT"/>
        </w:rPr>
        <w:t>ri corespunz</w:t>
      </w:r>
      <w:r w:rsidR="004C7B84">
        <w:rPr>
          <w:rFonts w:ascii="Arial" w:hAnsi="Arial" w:cs="Arial"/>
          <w:sz w:val="24"/>
          <w:szCs w:val="24"/>
          <w:lang w:val="it-IT"/>
        </w:rPr>
        <w:t>ă</w:t>
      </w:r>
      <w:r w:rsidRPr="003A45A5">
        <w:rPr>
          <w:rFonts w:ascii="Arial" w:hAnsi="Arial" w:cs="Arial"/>
          <w:sz w:val="24"/>
          <w:szCs w:val="24"/>
          <w:lang w:val="it-IT"/>
        </w:rPr>
        <w:t>toare cu mijloace, structuri, dot</w:t>
      </w:r>
      <w:r w:rsidR="004C7B84">
        <w:rPr>
          <w:rFonts w:ascii="Arial" w:hAnsi="Arial" w:cs="Arial"/>
          <w:sz w:val="24"/>
          <w:szCs w:val="24"/>
          <w:lang w:val="it-IT"/>
        </w:rPr>
        <w:t>ă</w:t>
      </w:r>
      <w:r w:rsidRPr="003A45A5">
        <w:rPr>
          <w:rFonts w:ascii="Arial" w:hAnsi="Arial" w:cs="Arial"/>
          <w:sz w:val="24"/>
          <w:szCs w:val="24"/>
          <w:lang w:val="it-IT"/>
        </w:rPr>
        <w:t xml:space="preserve">ri materiale </w:t>
      </w:r>
      <w:r w:rsidR="004C7B84">
        <w:rPr>
          <w:rFonts w:ascii="Arial" w:hAnsi="Arial" w:cs="Arial"/>
          <w:sz w:val="24"/>
          <w:szCs w:val="24"/>
          <w:lang w:val="it-IT"/>
        </w:rPr>
        <w:t>ș</w:t>
      </w:r>
      <w:r w:rsidRPr="003A45A5">
        <w:rPr>
          <w:rFonts w:ascii="Arial" w:hAnsi="Arial" w:cs="Arial"/>
          <w:sz w:val="24"/>
          <w:szCs w:val="24"/>
          <w:lang w:val="it-IT"/>
        </w:rPr>
        <w:t xml:space="preserve">i sisteme de management adecvate </w:t>
      </w:r>
      <w:r w:rsidR="004C7B84">
        <w:rPr>
          <w:rFonts w:ascii="Arial" w:hAnsi="Arial" w:cs="Arial"/>
          <w:sz w:val="24"/>
          <w:szCs w:val="24"/>
          <w:lang w:val="it-IT"/>
        </w:rPr>
        <w:t>î</w:t>
      </w:r>
      <w:r w:rsidRPr="003A45A5">
        <w:rPr>
          <w:rFonts w:ascii="Arial" w:hAnsi="Arial" w:cs="Arial"/>
          <w:sz w:val="24"/>
          <w:szCs w:val="24"/>
          <w:lang w:val="it-IT"/>
        </w:rPr>
        <w:t>n scopul protej</w:t>
      </w:r>
      <w:r w:rsidR="004C7B84">
        <w:rPr>
          <w:rFonts w:ascii="Arial" w:hAnsi="Arial" w:cs="Arial"/>
          <w:sz w:val="24"/>
          <w:szCs w:val="24"/>
          <w:lang w:val="it-IT"/>
        </w:rPr>
        <w:t>ă</w:t>
      </w:r>
      <w:r w:rsidRPr="003A45A5">
        <w:rPr>
          <w:rFonts w:ascii="Arial" w:hAnsi="Arial" w:cs="Arial"/>
          <w:sz w:val="24"/>
          <w:szCs w:val="24"/>
          <w:lang w:val="it-IT"/>
        </w:rPr>
        <w:t>rii, la un nivel ridicat, a s</w:t>
      </w:r>
      <w:r w:rsidR="004C7B84">
        <w:rPr>
          <w:rFonts w:ascii="Arial" w:hAnsi="Arial" w:cs="Arial"/>
          <w:sz w:val="24"/>
          <w:szCs w:val="24"/>
          <w:lang w:val="it-IT"/>
        </w:rPr>
        <w:t>ă</w:t>
      </w:r>
      <w:r w:rsidRPr="003A45A5">
        <w:rPr>
          <w:rFonts w:ascii="Arial" w:hAnsi="Arial" w:cs="Arial"/>
          <w:sz w:val="24"/>
          <w:szCs w:val="24"/>
          <w:lang w:val="it-IT"/>
        </w:rPr>
        <w:t>n</w:t>
      </w:r>
      <w:r w:rsidR="004C7B84">
        <w:rPr>
          <w:rFonts w:ascii="Arial" w:hAnsi="Arial" w:cs="Arial"/>
          <w:sz w:val="24"/>
          <w:szCs w:val="24"/>
          <w:lang w:val="it-IT"/>
        </w:rPr>
        <w:t>ă</w:t>
      </w:r>
      <w:r w:rsidRPr="003A45A5">
        <w:rPr>
          <w:rFonts w:ascii="Arial" w:hAnsi="Arial" w:cs="Arial"/>
          <w:sz w:val="24"/>
          <w:szCs w:val="24"/>
          <w:lang w:val="it-IT"/>
        </w:rPr>
        <w:t>t</w:t>
      </w:r>
      <w:r w:rsidR="004C7B84">
        <w:rPr>
          <w:rFonts w:ascii="Arial" w:hAnsi="Arial" w:cs="Arial"/>
          <w:sz w:val="24"/>
          <w:szCs w:val="24"/>
          <w:lang w:val="it-IT"/>
        </w:rPr>
        <w:t>ăț</w:t>
      </w:r>
      <w:r w:rsidRPr="003A45A5">
        <w:rPr>
          <w:rFonts w:ascii="Arial" w:hAnsi="Arial" w:cs="Arial"/>
          <w:sz w:val="24"/>
          <w:szCs w:val="24"/>
          <w:lang w:val="it-IT"/>
        </w:rPr>
        <w:t>ii popula</w:t>
      </w:r>
      <w:r w:rsidR="004C7B84">
        <w:rPr>
          <w:rFonts w:ascii="Arial" w:hAnsi="Arial" w:cs="Arial"/>
          <w:sz w:val="24"/>
          <w:szCs w:val="24"/>
          <w:lang w:val="it-IT"/>
        </w:rPr>
        <w:t>ț</w:t>
      </w:r>
      <w:r w:rsidRPr="003A45A5">
        <w:rPr>
          <w:rFonts w:ascii="Arial" w:hAnsi="Arial" w:cs="Arial"/>
          <w:sz w:val="24"/>
          <w:szCs w:val="24"/>
          <w:lang w:val="it-IT"/>
        </w:rPr>
        <w:t xml:space="preserve">iei </w:t>
      </w:r>
      <w:r w:rsidR="004C7B84">
        <w:rPr>
          <w:rFonts w:ascii="Arial" w:hAnsi="Arial" w:cs="Arial"/>
          <w:sz w:val="24"/>
          <w:szCs w:val="24"/>
          <w:lang w:val="it-IT"/>
        </w:rPr>
        <w:t>ș</w:t>
      </w:r>
      <w:r w:rsidRPr="003A45A5">
        <w:rPr>
          <w:rFonts w:ascii="Arial" w:hAnsi="Arial" w:cs="Arial"/>
          <w:sz w:val="24"/>
          <w:szCs w:val="24"/>
          <w:lang w:val="it-IT"/>
        </w:rPr>
        <w:t>i a mediului.</w:t>
      </w:r>
    </w:p>
    <w:p w14:paraId="70551788" w14:textId="062C2174" w:rsidR="00687A1B" w:rsidRDefault="00723232" w:rsidP="00687A1B">
      <w:pPr>
        <w:numPr>
          <w:ilvl w:val="0"/>
          <w:numId w:val="43"/>
        </w:numPr>
        <w:spacing w:line="240" w:lineRule="auto"/>
        <w:contextualSpacing/>
        <w:jc w:val="both"/>
        <w:rPr>
          <w:rFonts w:ascii="Arial" w:hAnsi="Arial" w:cs="Arial"/>
          <w:sz w:val="24"/>
          <w:szCs w:val="24"/>
        </w:rPr>
      </w:pPr>
      <w:r>
        <w:rPr>
          <w:rFonts w:ascii="Arial" w:hAnsi="Arial" w:cs="Arial"/>
          <w:sz w:val="24"/>
          <w:szCs w:val="24"/>
        </w:rPr>
        <w:t>Activitatea desf</w:t>
      </w:r>
      <w:r w:rsidR="004C7B84">
        <w:rPr>
          <w:rFonts w:ascii="Arial" w:hAnsi="Arial" w:cs="Arial"/>
          <w:sz w:val="24"/>
          <w:szCs w:val="24"/>
        </w:rPr>
        <w:t>ăș</w:t>
      </w:r>
      <w:r>
        <w:rPr>
          <w:rFonts w:ascii="Arial" w:hAnsi="Arial" w:cs="Arial"/>
          <w:sz w:val="24"/>
          <w:szCs w:val="24"/>
        </w:rPr>
        <w:t>urat</w:t>
      </w:r>
      <w:r w:rsidR="004C7B84">
        <w:rPr>
          <w:rFonts w:ascii="Arial" w:hAnsi="Arial" w:cs="Arial"/>
          <w:sz w:val="24"/>
          <w:szCs w:val="24"/>
        </w:rPr>
        <w:t>ă</w:t>
      </w:r>
      <w:r>
        <w:rPr>
          <w:rFonts w:ascii="Arial" w:hAnsi="Arial" w:cs="Arial"/>
          <w:sz w:val="24"/>
          <w:szCs w:val="24"/>
        </w:rPr>
        <w:t xml:space="preserve"> se </w:t>
      </w:r>
      <w:r w:rsidR="004C7B84">
        <w:rPr>
          <w:rFonts w:ascii="Arial" w:hAnsi="Arial" w:cs="Arial"/>
          <w:sz w:val="24"/>
          <w:szCs w:val="24"/>
        </w:rPr>
        <w:t>î</w:t>
      </w:r>
      <w:r>
        <w:rPr>
          <w:rFonts w:ascii="Arial" w:hAnsi="Arial" w:cs="Arial"/>
          <w:sz w:val="24"/>
          <w:szCs w:val="24"/>
        </w:rPr>
        <w:t>ncadreaz</w:t>
      </w:r>
      <w:r w:rsidR="004C7B84">
        <w:rPr>
          <w:rFonts w:ascii="Arial" w:hAnsi="Arial" w:cs="Arial"/>
          <w:sz w:val="24"/>
          <w:szCs w:val="24"/>
        </w:rPr>
        <w:t>ă</w:t>
      </w:r>
      <w:r w:rsidR="00687A1B" w:rsidRPr="003A45A5">
        <w:rPr>
          <w:rFonts w:ascii="Arial" w:hAnsi="Arial" w:cs="Arial"/>
          <w:sz w:val="24"/>
          <w:szCs w:val="24"/>
        </w:rPr>
        <w:t xml:space="preserve"> </w:t>
      </w:r>
      <w:r w:rsidR="004C7B84">
        <w:rPr>
          <w:rFonts w:ascii="Arial" w:hAnsi="Arial" w:cs="Arial"/>
          <w:sz w:val="24"/>
          <w:szCs w:val="24"/>
        </w:rPr>
        <w:t>î</w:t>
      </w:r>
      <w:r w:rsidR="00687A1B" w:rsidRPr="003A45A5">
        <w:rPr>
          <w:rFonts w:ascii="Arial" w:hAnsi="Arial" w:cs="Arial"/>
          <w:sz w:val="24"/>
          <w:szCs w:val="24"/>
        </w:rPr>
        <w:t>n prevederile Ordinului 1798/2007 pentru aprobarea Procedurii de emitere a autoriza</w:t>
      </w:r>
      <w:r w:rsidR="004C7B84">
        <w:rPr>
          <w:rFonts w:ascii="Arial" w:hAnsi="Arial" w:cs="Arial"/>
          <w:sz w:val="24"/>
          <w:szCs w:val="24"/>
        </w:rPr>
        <w:t>ț</w:t>
      </w:r>
      <w:r w:rsidR="00687A1B" w:rsidRPr="003A45A5">
        <w:rPr>
          <w:rFonts w:ascii="Arial" w:hAnsi="Arial" w:cs="Arial"/>
          <w:sz w:val="24"/>
          <w:szCs w:val="24"/>
        </w:rPr>
        <w:t xml:space="preserve">iei de mediu </w:t>
      </w:r>
      <w:r w:rsidR="004C7B84">
        <w:rPr>
          <w:rFonts w:ascii="Arial" w:hAnsi="Arial" w:cs="Arial"/>
          <w:sz w:val="24"/>
          <w:szCs w:val="24"/>
        </w:rPr>
        <w:t>ș</w:t>
      </w:r>
      <w:r w:rsidR="00687A1B" w:rsidRPr="003A45A5">
        <w:rPr>
          <w:rFonts w:ascii="Arial" w:hAnsi="Arial" w:cs="Arial"/>
          <w:sz w:val="24"/>
          <w:szCs w:val="24"/>
        </w:rPr>
        <w:t>i ave</w:t>
      </w:r>
      <w:r w:rsidR="004C7B84">
        <w:rPr>
          <w:rFonts w:ascii="Arial" w:hAnsi="Arial" w:cs="Arial"/>
          <w:sz w:val="24"/>
          <w:szCs w:val="24"/>
        </w:rPr>
        <w:t>ț</w:t>
      </w:r>
      <w:r w:rsidR="00687A1B" w:rsidRPr="003A45A5">
        <w:rPr>
          <w:rFonts w:ascii="Arial" w:hAnsi="Arial" w:cs="Arial"/>
          <w:sz w:val="24"/>
          <w:szCs w:val="24"/>
        </w:rPr>
        <w:t>i obliga</w:t>
      </w:r>
      <w:r w:rsidR="004C7B84">
        <w:rPr>
          <w:rFonts w:ascii="Arial" w:hAnsi="Arial" w:cs="Arial"/>
          <w:sz w:val="24"/>
          <w:szCs w:val="24"/>
        </w:rPr>
        <w:t>ț</w:t>
      </w:r>
      <w:r w:rsidR="00687A1B" w:rsidRPr="003A45A5">
        <w:rPr>
          <w:rFonts w:ascii="Arial" w:hAnsi="Arial" w:cs="Arial"/>
          <w:sz w:val="24"/>
          <w:szCs w:val="24"/>
        </w:rPr>
        <w:t>ia s</w:t>
      </w:r>
      <w:r w:rsidR="004C7B84">
        <w:rPr>
          <w:rFonts w:ascii="Arial" w:hAnsi="Arial" w:cs="Arial"/>
          <w:sz w:val="24"/>
          <w:szCs w:val="24"/>
        </w:rPr>
        <w:t>ă</w:t>
      </w:r>
      <w:r w:rsidR="00687A1B" w:rsidRPr="003A45A5">
        <w:rPr>
          <w:rFonts w:ascii="Arial" w:hAnsi="Arial" w:cs="Arial"/>
          <w:sz w:val="24"/>
          <w:szCs w:val="24"/>
        </w:rPr>
        <w:t xml:space="preserve"> solicita</w:t>
      </w:r>
      <w:r w:rsidR="004C7B84">
        <w:rPr>
          <w:rFonts w:ascii="Arial" w:hAnsi="Arial" w:cs="Arial"/>
          <w:sz w:val="24"/>
          <w:szCs w:val="24"/>
        </w:rPr>
        <w:t>ț</w:t>
      </w:r>
      <w:r w:rsidR="00687A1B" w:rsidRPr="003A45A5">
        <w:rPr>
          <w:rFonts w:ascii="Arial" w:hAnsi="Arial" w:cs="Arial"/>
          <w:sz w:val="24"/>
          <w:szCs w:val="24"/>
        </w:rPr>
        <w:t xml:space="preserve">i </w:t>
      </w:r>
      <w:r w:rsidR="004C7B84">
        <w:rPr>
          <w:rFonts w:ascii="Arial" w:hAnsi="Arial" w:cs="Arial"/>
          <w:sz w:val="24"/>
          <w:szCs w:val="24"/>
        </w:rPr>
        <w:t>ș</w:t>
      </w:r>
      <w:r w:rsidR="00687A1B" w:rsidRPr="003A45A5">
        <w:rPr>
          <w:rFonts w:ascii="Arial" w:hAnsi="Arial" w:cs="Arial"/>
          <w:sz w:val="24"/>
          <w:szCs w:val="24"/>
        </w:rPr>
        <w:t xml:space="preserve">i </w:t>
      </w:r>
      <w:r w:rsidR="00687A1B" w:rsidRPr="003A45A5">
        <w:rPr>
          <w:rFonts w:ascii="Arial" w:hAnsi="Arial" w:cs="Arial"/>
          <w:b/>
          <w:sz w:val="24"/>
          <w:szCs w:val="24"/>
        </w:rPr>
        <w:t>s</w:t>
      </w:r>
      <w:r w:rsidR="00080C63">
        <w:rPr>
          <w:rFonts w:ascii="Arial" w:hAnsi="Arial" w:cs="Arial"/>
          <w:b/>
          <w:sz w:val="24"/>
          <w:szCs w:val="24"/>
        </w:rPr>
        <w:t>ă</w:t>
      </w:r>
      <w:r w:rsidR="00687A1B" w:rsidRPr="003A45A5">
        <w:rPr>
          <w:rFonts w:ascii="Arial" w:hAnsi="Arial" w:cs="Arial"/>
          <w:b/>
          <w:sz w:val="24"/>
          <w:szCs w:val="24"/>
        </w:rPr>
        <w:t xml:space="preserve"> ob</w:t>
      </w:r>
      <w:r w:rsidR="00080C63">
        <w:rPr>
          <w:rFonts w:ascii="Arial" w:hAnsi="Arial" w:cs="Arial"/>
          <w:b/>
          <w:sz w:val="24"/>
          <w:szCs w:val="24"/>
        </w:rPr>
        <w:t>ț</w:t>
      </w:r>
      <w:r w:rsidR="00687A1B" w:rsidRPr="003A45A5">
        <w:rPr>
          <w:rFonts w:ascii="Arial" w:hAnsi="Arial" w:cs="Arial"/>
          <w:b/>
          <w:sz w:val="24"/>
          <w:szCs w:val="24"/>
        </w:rPr>
        <w:t xml:space="preserve">ineti </w:t>
      </w:r>
      <w:r w:rsidR="00073D1C">
        <w:rPr>
          <w:rFonts w:ascii="Arial" w:hAnsi="Arial" w:cs="Arial"/>
          <w:b/>
          <w:sz w:val="24"/>
          <w:szCs w:val="24"/>
        </w:rPr>
        <w:t xml:space="preserve">revizuirea </w:t>
      </w:r>
      <w:r w:rsidR="00687A1B" w:rsidRPr="003A45A5">
        <w:rPr>
          <w:rFonts w:ascii="Arial" w:hAnsi="Arial" w:cs="Arial"/>
          <w:b/>
          <w:sz w:val="24"/>
          <w:szCs w:val="24"/>
        </w:rPr>
        <w:t>Autoriza</w:t>
      </w:r>
      <w:r w:rsidR="004C7B84">
        <w:rPr>
          <w:rFonts w:ascii="Arial" w:hAnsi="Arial" w:cs="Arial"/>
          <w:b/>
          <w:sz w:val="24"/>
          <w:szCs w:val="24"/>
        </w:rPr>
        <w:t>ț</w:t>
      </w:r>
      <w:r w:rsidR="00687A1B" w:rsidRPr="003A45A5">
        <w:rPr>
          <w:rFonts w:ascii="Arial" w:hAnsi="Arial" w:cs="Arial"/>
          <w:b/>
          <w:sz w:val="24"/>
          <w:szCs w:val="24"/>
        </w:rPr>
        <w:t>i</w:t>
      </w:r>
      <w:r w:rsidR="00073D1C">
        <w:rPr>
          <w:rFonts w:ascii="Arial" w:hAnsi="Arial" w:cs="Arial"/>
          <w:b/>
          <w:sz w:val="24"/>
          <w:szCs w:val="24"/>
        </w:rPr>
        <w:t>ei</w:t>
      </w:r>
      <w:r w:rsidR="00687A1B" w:rsidRPr="003A45A5">
        <w:rPr>
          <w:rFonts w:ascii="Arial" w:hAnsi="Arial" w:cs="Arial"/>
          <w:b/>
          <w:sz w:val="24"/>
          <w:szCs w:val="24"/>
        </w:rPr>
        <w:t xml:space="preserve"> de Mediu</w:t>
      </w:r>
      <w:r w:rsidR="00687A1B" w:rsidRPr="003A45A5">
        <w:rPr>
          <w:rFonts w:ascii="Arial" w:hAnsi="Arial" w:cs="Arial"/>
          <w:sz w:val="24"/>
          <w:szCs w:val="24"/>
        </w:rPr>
        <w:t xml:space="preserve"> </w:t>
      </w:r>
      <w:r w:rsidR="004C7B84">
        <w:rPr>
          <w:rFonts w:ascii="Arial" w:hAnsi="Arial" w:cs="Arial"/>
          <w:sz w:val="24"/>
          <w:szCs w:val="24"/>
        </w:rPr>
        <w:t>î</w:t>
      </w:r>
      <w:r w:rsidR="00687A1B" w:rsidRPr="003A45A5">
        <w:rPr>
          <w:rFonts w:ascii="Arial" w:hAnsi="Arial" w:cs="Arial"/>
          <w:sz w:val="24"/>
          <w:szCs w:val="24"/>
        </w:rPr>
        <w:t>n conformitate cu Ordinul mai sus men</w:t>
      </w:r>
      <w:r w:rsidR="004C7B84">
        <w:rPr>
          <w:rFonts w:ascii="Arial" w:hAnsi="Arial" w:cs="Arial"/>
          <w:sz w:val="24"/>
          <w:szCs w:val="24"/>
        </w:rPr>
        <w:t>ț</w:t>
      </w:r>
      <w:r w:rsidR="00687A1B" w:rsidRPr="003A45A5">
        <w:rPr>
          <w:rFonts w:ascii="Arial" w:hAnsi="Arial" w:cs="Arial"/>
          <w:sz w:val="24"/>
          <w:szCs w:val="24"/>
        </w:rPr>
        <w:t>ionat.</w:t>
      </w:r>
    </w:p>
    <w:p w14:paraId="0B74B439" w14:textId="77777777" w:rsidR="00687A1B" w:rsidRPr="003A45A5" w:rsidRDefault="00687A1B" w:rsidP="00687A1B">
      <w:pPr>
        <w:spacing w:line="240" w:lineRule="auto"/>
        <w:contextualSpacing/>
        <w:jc w:val="both"/>
        <w:rPr>
          <w:rFonts w:ascii="Arial" w:hAnsi="Arial" w:cs="Arial"/>
          <w:b/>
          <w:sz w:val="24"/>
          <w:szCs w:val="24"/>
        </w:rPr>
      </w:pPr>
      <w:r w:rsidRPr="003A45A5">
        <w:rPr>
          <w:rFonts w:ascii="Arial" w:hAnsi="Arial" w:cs="Arial"/>
          <w:b/>
          <w:sz w:val="24"/>
          <w:szCs w:val="24"/>
        </w:rPr>
        <w:t>Prezentul act de reglementare stabilește condițiile de realizare a proiectului din punct de vedere al protecției mediului. În cazul în care proiectul nu se încadrează în funcțiunea zonei, decizia de emitere/respingere a aprobării de dezvoltare revine autorității administrației publice locale.</w:t>
      </w:r>
    </w:p>
    <w:p w14:paraId="17329872" w14:textId="3FDB4C66" w:rsidR="00687A1B" w:rsidRPr="003A45A5" w:rsidRDefault="00687A1B" w:rsidP="003C4ECD">
      <w:pPr>
        <w:spacing w:line="240" w:lineRule="auto"/>
        <w:contextualSpacing/>
        <w:jc w:val="both"/>
        <w:rPr>
          <w:rFonts w:ascii="Arial" w:hAnsi="Arial" w:cs="Arial"/>
          <w:sz w:val="24"/>
          <w:szCs w:val="24"/>
        </w:rPr>
      </w:pPr>
      <w:r w:rsidRPr="003A45A5">
        <w:rPr>
          <w:rFonts w:ascii="Arial" w:hAnsi="Arial" w:cs="Arial"/>
          <w:sz w:val="24"/>
          <w:szCs w:val="24"/>
        </w:rPr>
        <w:t xml:space="preserve">Pentru legalitatea </w:t>
      </w:r>
      <w:r w:rsidR="004C7B84">
        <w:rPr>
          <w:rFonts w:ascii="Arial" w:hAnsi="Arial" w:cs="Arial"/>
          <w:sz w:val="24"/>
          <w:szCs w:val="24"/>
        </w:rPr>
        <w:t>ș</w:t>
      </w:r>
      <w:r w:rsidRPr="003A45A5">
        <w:rPr>
          <w:rFonts w:ascii="Arial" w:hAnsi="Arial" w:cs="Arial"/>
          <w:sz w:val="24"/>
          <w:szCs w:val="24"/>
        </w:rPr>
        <w:t>i autenticitatea documentelor depuse la dosar se face r</w:t>
      </w:r>
      <w:r w:rsidR="004C7B84">
        <w:rPr>
          <w:rFonts w:ascii="Arial" w:hAnsi="Arial" w:cs="Arial"/>
          <w:sz w:val="24"/>
          <w:szCs w:val="24"/>
        </w:rPr>
        <w:t>ă</w:t>
      </w:r>
      <w:r w:rsidRPr="003A45A5">
        <w:rPr>
          <w:rFonts w:ascii="Arial" w:hAnsi="Arial" w:cs="Arial"/>
          <w:sz w:val="24"/>
          <w:szCs w:val="24"/>
        </w:rPr>
        <w:t>spunzator titularul proiectului. Conform art. 21, alin.(4) din OUG. 195/2005 privind protec</w:t>
      </w:r>
      <w:r w:rsidR="004C7B84">
        <w:rPr>
          <w:rFonts w:ascii="Arial" w:hAnsi="Arial" w:cs="Arial"/>
          <w:sz w:val="24"/>
          <w:szCs w:val="24"/>
        </w:rPr>
        <w:t>ț</w:t>
      </w:r>
      <w:r w:rsidRPr="003A45A5">
        <w:rPr>
          <w:rFonts w:ascii="Arial" w:hAnsi="Arial" w:cs="Arial"/>
          <w:sz w:val="24"/>
          <w:szCs w:val="24"/>
        </w:rPr>
        <w:t>ia mediului, aprobată cu modificări și completări prin Legea nr. 265/2006, cu modificările și completările ulterioare ”răspunderea pentru corectitudinea informaţiilor puse la dispoziţia autorităţilor competente pentru protecţia mediului și a publicului r</w:t>
      </w:r>
      <w:r w:rsidR="003C4ECD" w:rsidRPr="003A45A5">
        <w:rPr>
          <w:rFonts w:ascii="Arial" w:hAnsi="Arial" w:cs="Arial"/>
          <w:sz w:val="24"/>
          <w:szCs w:val="24"/>
        </w:rPr>
        <w:t>evine titularului proiectului”.</w:t>
      </w:r>
    </w:p>
    <w:p w14:paraId="0B0F0790"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w:t>
      </w:r>
    </w:p>
    <w:p w14:paraId="5AA1D0FD" w14:textId="7C9669DA"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(3) la finalizarea proiectelor publice </w:t>
      </w:r>
      <w:r w:rsidR="004C7B84">
        <w:rPr>
          <w:rFonts w:ascii="Arial" w:hAnsi="Arial" w:cs="Arial"/>
          <w:sz w:val="24"/>
          <w:szCs w:val="24"/>
        </w:rPr>
        <w:t>ș</w:t>
      </w:r>
      <w:r w:rsidRPr="003A45A5">
        <w:rPr>
          <w:rFonts w:ascii="Arial" w:hAnsi="Arial" w:cs="Arial"/>
          <w:sz w:val="24"/>
          <w:szCs w:val="24"/>
        </w:rPr>
        <w:t>i private care au f</w:t>
      </w:r>
      <w:r w:rsidR="004C7B84">
        <w:rPr>
          <w:rFonts w:ascii="Arial" w:hAnsi="Arial" w:cs="Arial"/>
          <w:sz w:val="24"/>
          <w:szCs w:val="24"/>
        </w:rPr>
        <w:t>ă</w:t>
      </w:r>
      <w:r w:rsidRPr="003A45A5">
        <w:rPr>
          <w:rFonts w:ascii="Arial" w:hAnsi="Arial" w:cs="Arial"/>
          <w:sz w:val="24"/>
          <w:szCs w:val="24"/>
        </w:rPr>
        <w:t>cut obiectul procedurii de evaluare a impactului asupra mediului, autoritatea competent</w:t>
      </w:r>
      <w:r w:rsidR="004C7B84">
        <w:rPr>
          <w:rFonts w:ascii="Arial" w:hAnsi="Arial" w:cs="Arial"/>
          <w:sz w:val="24"/>
          <w:szCs w:val="24"/>
        </w:rPr>
        <w:t>ă</w:t>
      </w:r>
      <w:r w:rsidRPr="003A45A5">
        <w:rPr>
          <w:rFonts w:ascii="Arial" w:hAnsi="Arial" w:cs="Arial"/>
          <w:sz w:val="24"/>
          <w:szCs w:val="24"/>
        </w:rPr>
        <w:t xml:space="preserve"> pentru protec</w:t>
      </w:r>
      <w:r w:rsidR="004C7B84">
        <w:rPr>
          <w:rFonts w:ascii="Arial" w:hAnsi="Arial" w:cs="Arial"/>
          <w:sz w:val="24"/>
          <w:szCs w:val="24"/>
        </w:rPr>
        <w:t>ț</w:t>
      </w:r>
      <w:r w:rsidRPr="003A45A5">
        <w:rPr>
          <w:rFonts w:ascii="Arial" w:hAnsi="Arial" w:cs="Arial"/>
          <w:sz w:val="24"/>
          <w:szCs w:val="24"/>
        </w:rPr>
        <w:t>ia mediului care a parcurs procedura verifică respectarea prevederilor deciziei etapei de încadrare;</w:t>
      </w:r>
    </w:p>
    <w:p w14:paraId="0CDB6429" w14:textId="1A1A4250"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 anexa 5, art. 43 alin. (4) procesul - verbal </w:t>
      </w:r>
      <w:r w:rsidR="004C7B84">
        <w:rPr>
          <w:rFonts w:ascii="Arial" w:hAnsi="Arial" w:cs="Arial"/>
          <w:sz w:val="24"/>
          <w:szCs w:val="24"/>
        </w:rPr>
        <w:t>î</w:t>
      </w:r>
      <w:r w:rsidRPr="003A45A5">
        <w:rPr>
          <w:rFonts w:ascii="Arial" w:hAnsi="Arial" w:cs="Arial"/>
          <w:sz w:val="24"/>
          <w:szCs w:val="24"/>
        </w:rPr>
        <w:t xml:space="preserve">ntocmit </w:t>
      </w:r>
      <w:r w:rsidR="004C7B84">
        <w:rPr>
          <w:rFonts w:ascii="Arial" w:hAnsi="Arial" w:cs="Arial"/>
          <w:sz w:val="24"/>
          <w:szCs w:val="24"/>
        </w:rPr>
        <w:t>î</w:t>
      </w:r>
      <w:r w:rsidRPr="003A45A5">
        <w:rPr>
          <w:rFonts w:ascii="Arial" w:hAnsi="Arial" w:cs="Arial"/>
          <w:sz w:val="24"/>
          <w:szCs w:val="24"/>
        </w:rPr>
        <w:t>n situa</w:t>
      </w:r>
      <w:r w:rsidR="004C7B84">
        <w:rPr>
          <w:rFonts w:ascii="Arial" w:hAnsi="Arial" w:cs="Arial"/>
          <w:sz w:val="24"/>
          <w:szCs w:val="24"/>
        </w:rPr>
        <w:t>ț</w:t>
      </w:r>
      <w:r w:rsidRPr="003A45A5">
        <w:rPr>
          <w:rFonts w:ascii="Arial" w:hAnsi="Arial" w:cs="Arial"/>
          <w:sz w:val="24"/>
          <w:szCs w:val="24"/>
        </w:rPr>
        <w:t>ia prev</w:t>
      </w:r>
      <w:r w:rsidR="004C7B84">
        <w:rPr>
          <w:rFonts w:ascii="Arial" w:hAnsi="Arial" w:cs="Arial"/>
          <w:sz w:val="24"/>
          <w:szCs w:val="24"/>
        </w:rPr>
        <w:t>ă</w:t>
      </w:r>
      <w:r w:rsidRPr="003A45A5">
        <w:rPr>
          <w:rFonts w:ascii="Arial" w:hAnsi="Arial" w:cs="Arial"/>
          <w:sz w:val="24"/>
          <w:szCs w:val="24"/>
        </w:rPr>
        <w:t xml:space="preserve">zută la alin. (3) se anexează </w:t>
      </w:r>
      <w:r w:rsidR="004C7B84">
        <w:rPr>
          <w:rFonts w:ascii="Arial" w:hAnsi="Arial" w:cs="Arial"/>
          <w:sz w:val="24"/>
          <w:szCs w:val="24"/>
        </w:rPr>
        <w:t>ș</w:t>
      </w:r>
      <w:r w:rsidRPr="003A45A5">
        <w:rPr>
          <w:rFonts w:ascii="Arial" w:hAnsi="Arial" w:cs="Arial"/>
          <w:sz w:val="24"/>
          <w:szCs w:val="24"/>
        </w:rPr>
        <w:t>i face parte integrant</w:t>
      </w:r>
      <w:r w:rsidR="004C7B84">
        <w:rPr>
          <w:rFonts w:ascii="Arial" w:hAnsi="Arial" w:cs="Arial"/>
          <w:sz w:val="24"/>
          <w:szCs w:val="24"/>
        </w:rPr>
        <w:t>ă</w:t>
      </w:r>
      <w:r w:rsidRPr="003A45A5">
        <w:rPr>
          <w:rFonts w:ascii="Arial" w:hAnsi="Arial" w:cs="Arial"/>
          <w:sz w:val="24"/>
          <w:szCs w:val="24"/>
        </w:rPr>
        <w:t xml:space="preserve"> din procesul - verbal de recep</w:t>
      </w:r>
      <w:r w:rsidR="004C7B84">
        <w:rPr>
          <w:rFonts w:ascii="Arial" w:hAnsi="Arial" w:cs="Arial"/>
          <w:sz w:val="24"/>
          <w:szCs w:val="24"/>
        </w:rPr>
        <w:t>ț</w:t>
      </w:r>
      <w:r w:rsidRPr="003A45A5">
        <w:rPr>
          <w:rFonts w:ascii="Arial" w:hAnsi="Arial" w:cs="Arial"/>
          <w:sz w:val="24"/>
          <w:szCs w:val="24"/>
        </w:rPr>
        <w:t>ie la terminarea lucrărilor.</w:t>
      </w:r>
    </w:p>
    <w:p w14:paraId="579E4219" w14:textId="3E6B8C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 Prezentul act nu exonerează de răspundere titularul, proiectantul </w:t>
      </w:r>
      <w:r w:rsidR="004C7B84">
        <w:rPr>
          <w:rFonts w:ascii="Arial" w:hAnsi="Arial" w:cs="Arial"/>
          <w:sz w:val="24"/>
          <w:szCs w:val="24"/>
        </w:rPr>
        <w:t>ș</w:t>
      </w:r>
      <w:r w:rsidRPr="003A45A5">
        <w:rPr>
          <w:rFonts w:ascii="Arial" w:hAnsi="Arial" w:cs="Arial"/>
          <w:sz w:val="24"/>
          <w:szCs w:val="24"/>
        </w:rPr>
        <w:t>i/sau constructorul în cazul producerii unor accidente în timpul execuției lucrărilor sau exploatării acestora.</w:t>
      </w:r>
    </w:p>
    <w:p w14:paraId="6D5AA4AD"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Nerespectarea prevederilor prezentei decizii a APM Ilfov, se sancționează conform prevederilor legale în vigoare.</w:t>
      </w:r>
    </w:p>
    <w:p w14:paraId="496C7AC1"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Proiectul propus nu necesită parcurgerea celorlalte etape ale procesului de evaluare a impactului asupra mediului de evaluare adecvată și de evaluare asupra corpurilor de apă.</w:t>
      </w:r>
    </w:p>
    <w:p w14:paraId="61AE2C55"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xml:space="preserve">           Proiectul deciziei etapei de încadrare a fost afişat pe site-ul http://apmif.anpm.ro. </w:t>
      </w:r>
    </w:p>
    <w:p w14:paraId="71E79A22" w14:textId="77777777"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D1101B6" w14:textId="77777777" w:rsidR="00687A1B" w:rsidRPr="003A45A5" w:rsidRDefault="00687A1B" w:rsidP="00687A1B">
      <w:pPr>
        <w:spacing w:line="240" w:lineRule="auto"/>
        <w:ind w:firstLine="720"/>
        <w:contextualSpacing/>
        <w:jc w:val="both"/>
        <w:rPr>
          <w:rFonts w:ascii="Arial" w:hAnsi="Arial" w:cs="Arial"/>
          <w:sz w:val="24"/>
          <w:szCs w:val="24"/>
        </w:rPr>
      </w:pPr>
      <w:r w:rsidRPr="003A45A5">
        <w:rPr>
          <w:rFonts w:ascii="Arial" w:hAnsi="Arial" w:cs="Arial"/>
          <w:sz w:val="24"/>
          <w:szCs w:val="24"/>
        </w:rPr>
        <w:t xml:space="preserve">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707B8A97" w14:textId="77777777" w:rsidR="00687A1B" w:rsidRPr="003A45A5" w:rsidRDefault="00687A1B" w:rsidP="00687A1B">
      <w:pPr>
        <w:spacing w:line="240" w:lineRule="auto"/>
        <w:ind w:firstLine="720"/>
        <w:contextualSpacing/>
        <w:jc w:val="both"/>
        <w:rPr>
          <w:rFonts w:ascii="Arial" w:hAnsi="Arial" w:cs="Arial"/>
          <w:b/>
          <w:sz w:val="24"/>
          <w:szCs w:val="24"/>
        </w:rPr>
      </w:pPr>
      <w:r w:rsidRPr="003A45A5">
        <w:rPr>
          <w:rFonts w:ascii="Arial" w:hAnsi="Arial" w:cs="Arial"/>
          <w:b/>
          <w:sz w:val="24"/>
          <w:szCs w:val="24"/>
        </w:rPr>
        <w:t>Conform prevederilor Legii nr. 292/2018: </w:t>
      </w:r>
    </w:p>
    <w:p w14:paraId="4E80BD23" w14:textId="6182F19F"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4C7B84">
        <w:rPr>
          <w:rFonts w:ascii="Arial" w:hAnsi="Arial" w:cs="Arial"/>
          <w:sz w:val="24"/>
          <w:szCs w:val="24"/>
        </w:rPr>
        <w:t>ă</w:t>
      </w:r>
      <w:r w:rsidRPr="003A45A5">
        <w:rPr>
          <w:rFonts w:ascii="Arial" w:hAnsi="Arial" w:cs="Arial"/>
          <w:sz w:val="24"/>
          <w:szCs w:val="24"/>
        </w:rPr>
        <w:t>rii de dezvoltare;</w:t>
      </w:r>
    </w:p>
    <w:p w14:paraId="3BE4D257" w14:textId="336C8C88"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t>    -</w:t>
      </w:r>
      <w:r w:rsidR="004C7B84">
        <w:rPr>
          <w:rFonts w:ascii="Arial" w:hAnsi="Arial" w:cs="Arial"/>
          <w:sz w:val="24"/>
          <w:szCs w:val="24"/>
        </w:rPr>
        <w:t xml:space="preserve"> </w:t>
      </w:r>
      <w:r w:rsidRPr="003A45A5">
        <w:rPr>
          <w:rFonts w:ascii="Arial" w:hAnsi="Arial" w:cs="Arial"/>
          <w:sz w:val="24"/>
          <w:szCs w:val="24"/>
        </w:rPr>
        <w:t>anexa 5, art. 34, alin (2) notificarea prev</w:t>
      </w:r>
      <w:r w:rsidR="004C7B84">
        <w:rPr>
          <w:rFonts w:ascii="Arial" w:hAnsi="Arial" w:cs="Arial"/>
          <w:sz w:val="24"/>
          <w:szCs w:val="24"/>
        </w:rPr>
        <w:t>ă</w:t>
      </w:r>
      <w:r w:rsidRPr="003A45A5">
        <w:rPr>
          <w:rFonts w:ascii="Arial" w:hAnsi="Arial" w:cs="Arial"/>
          <w:sz w:val="24"/>
          <w:szCs w:val="24"/>
        </w:rPr>
        <w:t>zut</w:t>
      </w:r>
      <w:r w:rsidR="004C7B84">
        <w:rPr>
          <w:rFonts w:ascii="Arial" w:hAnsi="Arial" w:cs="Arial"/>
          <w:sz w:val="24"/>
          <w:szCs w:val="24"/>
        </w:rPr>
        <w:t>ă</w:t>
      </w:r>
      <w:r w:rsidRPr="003A45A5">
        <w:rPr>
          <w:rFonts w:ascii="Arial" w:hAnsi="Arial" w:cs="Arial"/>
          <w:sz w:val="24"/>
          <w:szCs w:val="24"/>
        </w:rPr>
        <w:t xml:space="preserve"> la alin. (1), </w:t>
      </w:r>
      <w:r w:rsidR="004C7B84">
        <w:rPr>
          <w:rFonts w:ascii="Arial" w:hAnsi="Arial" w:cs="Arial"/>
          <w:sz w:val="24"/>
          <w:szCs w:val="24"/>
        </w:rPr>
        <w:t>î</w:t>
      </w:r>
      <w:r w:rsidRPr="003A45A5">
        <w:rPr>
          <w:rFonts w:ascii="Arial" w:hAnsi="Arial" w:cs="Arial"/>
          <w:sz w:val="24"/>
          <w:szCs w:val="24"/>
        </w:rPr>
        <w:t>nso</w:t>
      </w:r>
      <w:r w:rsidR="004C7B84">
        <w:rPr>
          <w:rFonts w:ascii="Arial" w:hAnsi="Arial" w:cs="Arial"/>
          <w:sz w:val="24"/>
          <w:szCs w:val="24"/>
        </w:rPr>
        <w:t>ț</w:t>
      </w:r>
      <w:r w:rsidRPr="003A45A5">
        <w:rPr>
          <w:rFonts w:ascii="Arial" w:hAnsi="Arial" w:cs="Arial"/>
          <w:sz w:val="24"/>
          <w:szCs w:val="24"/>
        </w:rPr>
        <w:t>it</w:t>
      </w:r>
      <w:r w:rsidR="004C7B84">
        <w:rPr>
          <w:rFonts w:ascii="Arial" w:hAnsi="Arial" w:cs="Arial"/>
          <w:sz w:val="24"/>
          <w:szCs w:val="24"/>
        </w:rPr>
        <w:t>ă</w:t>
      </w:r>
      <w:r w:rsidRPr="003A45A5">
        <w:rPr>
          <w:rFonts w:ascii="Arial" w:hAnsi="Arial" w:cs="Arial"/>
          <w:sz w:val="24"/>
          <w:szCs w:val="24"/>
        </w:rPr>
        <w:t xml:space="preserve"> de raportul de verificare </w:t>
      </w:r>
      <w:r w:rsidR="004C7B84">
        <w:rPr>
          <w:rFonts w:ascii="Arial" w:hAnsi="Arial" w:cs="Arial"/>
          <w:sz w:val="24"/>
          <w:szCs w:val="24"/>
        </w:rPr>
        <w:t>î</w:t>
      </w:r>
      <w:r w:rsidRPr="003A45A5">
        <w:rPr>
          <w:rFonts w:ascii="Arial" w:hAnsi="Arial" w:cs="Arial"/>
          <w:sz w:val="24"/>
          <w:szCs w:val="24"/>
        </w:rPr>
        <w:t xml:space="preserve">ntocmit </w:t>
      </w:r>
      <w:r w:rsidR="004C7B84">
        <w:rPr>
          <w:rFonts w:ascii="Arial" w:hAnsi="Arial" w:cs="Arial"/>
          <w:sz w:val="24"/>
          <w:szCs w:val="24"/>
        </w:rPr>
        <w:t>î</w:t>
      </w:r>
      <w:r w:rsidRPr="003A45A5">
        <w:rPr>
          <w:rFonts w:ascii="Arial" w:hAnsi="Arial" w:cs="Arial"/>
          <w:sz w:val="24"/>
          <w:szCs w:val="24"/>
        </w:rPr>
        <w:t>n conformitate cu prevederile art. 20 alin. (2) lit. a) din Legea nr. 292/2018 de c</w:t>
      </w:r>
      <w:r w:rsidR="004C7B84">
        <w:rPr>
          <w:rFonts w:ascii="Arial" w:hAnsi="Arial" w:cs="Arial"/>
          <w:sz w:val="24"/>
          <w:szCs w:val="24"/>
        </w:rPr>
        <w:t>ă</w:t>
      </w:r>
      <w:r w:rsidRPr="003A45A5">
        <w:rPr>
          <w:rFonts w:ascii="Arial" w:hAnsi="Arial" w:cs="Arial"/>
          <w:sz w:val="24"/>
          <w:szCs w:val="24"/>
        </w:rPr>
        <w:t xml:space="preserve">tre verificatorul de proiecte atestat </w:t>
      </w:r>
      <w:r w:rsidR="004C7B84">
        <w:rPr>
          <w:rFonts w:ascii="Arial" w:hAnsi="Arial" w:cs="Arial"/>
          <w:sz w:val="24"/>
          <w:szCs w:val="24"/>
        </w:rPr>
        <w:t>î</w:t>
      </w:r>
      <w:r w:rsidRPr="003A45A5">
        <w:rPr>
          <w:rFonts w:ascii="Arial" w:hAnsi="Arial" w:cs="Arial"/>
          <w:sz w:val="24"/>
          <w:szCs w:val="24"/>
        </w:rPr>
        <w:t>n condi</w:t>
      </w:r>
      <w:r w:rsidR="004C7B84">
        <w:rPr>
          <w:rFonts w:ascii="Arial" w:hAnsi="Arial" w:cs="Arial"/>
          <w:sz w:val="24"/>
          <w:szCs w:val="24"/>
        </w:rPr>
        <w:t>ț</w:t>
      </w:r>
      <w:r w:rsidRPr="003A45A5">
        <w:rPr>
          <w:rFonts w:ascii="Arial" w:hAnsi="Arial" w:cs="Arial"/>
          <w:sz w:val="24"/>
          <w:szCs w:val="24"/>
        </w:rPr>
        <w:t>iile legii pentru cerin</w:t>
      </w:r>
      <w:r w:rsidR="004C7B84">
        <w:rPr>
          <w:rFonts w:ascii="Arial" w:hAnsi="Arial" w:cs="Arial"/>
          <w:sz w:val="24"/>
          <w:szCs w:val="24"/>
        </w:rPr>
        <w:t>ț</w:t>
      </w:r>
      <w:r w:rsidRPr="003A45A5">
        <w:rPr>
          <w:rFonts w:ascii="Arial" w:hAnsi="Arial" w:cs="Arial"/>
          <w:sz w:val="24"/>
          <w:szCs w:val="24"/>
        </w:rPr>
        <w:t>a esen</w:t>
      </w:r>
      <w:r w:rsidR="004C7B84">
        <w:rPr>
          <w:rFonts w:ascii="Arial" w:hAnsi="Arial" w:cs="Arial"/>
          <w:sz w:val="24"/>
          <w:szCs w:val="24"/>
        </w:rPr>
        <w:t>ț</w:t>
      </w:r>
      <w:r w:rsidRPr="003A45A5">
        <w:rPr>
          <w:rFonts w:ascii="Arial" w:hAnsi="Arial" w:cs="Arial"/>
          <w:sz w:val="24"/>
          <w:szCs w:val="24"/>
        </w:rPr>
        <w:t>ial</w:t>
      </w:r>
      <w:r w:rsidR="004C7B84">
        <w:rPr>
          <w:rFonts w:ascii="Arial" w:hAnsi="Arial" w:cs="Arial"/>
          <w:sz w:val="24"/>
          <w:szCs w:val="24"/>
        </w:rPr>
        <w:t>ă</w:t>
      </w:r>
      <w:r w:rsidRPr="003A45A5">
        <w:rPr>
          <w:rFonts w:ascii="Arial" w:hAnsi="Arial" w:cs="Arial"/>
          <w:sz w:val="24"/>
          <w:szCs w:val="24"/>
        </w:rPr>
        <w:t xml:space="preserve"> D) igien</w:t>
      </w:r>
      <w:r w:rsidR="004C7B84">
        <w:rPr>
          <w:rFonts w:ascii="Arial" w:hAnsi="Arial" w:cs="Arial"/>
          <w:sz w:val="24"/>
          <w:szCs w:val="24"/>
        </w:rPr>
        <w:t>ă</w:t>
      </w:r>
      <w:r w:rsidRPr="003A45A5">
        <w:rPr>
          <w:rFonts w:ascii="Arial" w:hAnsi="Arial" w:cs="Arial"/>
          <w:sz w:val="24"/>
          <w:szCs w:val="24"/>
        </w:rPr>
        <w:t>, s</w:t>
      </w:r>
      <w:r w:rsidR="004C7B84">
        <w:rPr>
          <w:rFonts w:ascii="Arial" w:hAnsi="Arial" w:cs="Arial"/>
          <w:sz w:val="24"/>
          <w:szCs w:val="24"/>
        </w:rPr>
        <w:t>ă</w:t>
      </w:r>
      <w:r w:rsidRPr="003A45A5">
        <w:rPr>
          <w:rFonts w:ascii="Arial" w:hAnsi="Arial" w:cs="Arial"/>
          <w:sz w:val="24"/>
          <w:szCs w:val="24"/>
        </w:rPr>
        <w:t>n</w:t>
      </w:r>
      <w:r w:rsidR="004C7B84">
        <w:rPr>
          <w:rFonts w:ascii="Arial" w:hAnsi="Arial" w:cs="Arial"/>
          <w:sz w:val="24"/>
          <w:szCs w:val="24"/>
        </w:rPr>
        <w:t>ă</w:t>
      </w:r>
      <w:r w:rsidRPr="003A45A5">
        <w:rPr>
          <w:rFonts w:ascii="Arial" w:hAnsi="Arial" w:cs="Arial"/>
          <w:sz w:val="24"/>
          <w:szCs w:val="24"/>
        </w:rPr>
        <w:t xml:space="preserve">tate </w:t>
      </w:r>
      <w:r w:rsidR="004C7B84">
        <w:rPr>
          <w:rFonts w:ascii="Arial" w:hAnsi="Arial" w:cs="Arial"/>
          <w:sz w:val="24"/>
          <w:szCs w:val="24"/>
        </w:rPr>
        <w:t>ș</w:t>
      </w:r>
      <w:r w:rsidRPr="003A45A5">
        <w:rPr>
          <w:rFonts w:ascii="Arial" w:hAnsi="Arial" w:cs="Arial"/>
          <w:sz w:val="24"/>
          <w:szCs w:val="24"/>
        </w:rPr>
        <w:t xml:space="preserve">i mediu </w:t>
      </w:r>
      <w:r w:rsidR="004C7B84">
        <w:rPr>
          <w:rFonts w:ascii="Arial" w:hAnsi="Arial" w:cs="Arial"/>
          <w:sz w:val="24"/>
          <w:szCs w:val="24"/>
        </w:rPr>
        <w:t>î</w:t>
      </w:r>
      <w:r w:rsidRPr="003A45A5">
        <w:rPr>
          <w:rFonts w:ascii="Arial" w:hAnsi="Arial" w:cs="Arial"/>
          <w:sz w:val="24"/>
          <w:szCs w:val="24"/>
        </w:rPr>
        <w:t>nconjur</w:t>
      </w:r>
      <w:r w:rsidR="004C7B84">
        <w:rPr>
          <w:rFonts w:ascii="Arial" w:hAnsi="Arial" w:cs="Arial"/>
          <w:sz w:val="24"/>
          <w:szCs w:val="24"/>
        </w:rPr>
        <w:t>ă</w:t>
      </w:r>
      <w:r w:rsidRPr="003A45A5">
        <w:rPr>
          <w:rFonts w:ascii="Arial" w:hAnsi="Arial" w:cs="Arial"/>
          <w:sz w:val="24"/>
          <w:szCs w:val="24"/>
        </w:rPr>
        <w:t>tor prev</w:t>
      </w:r>
      <w:r w:rsidR="004C7B84">
        <w:rPr>
          <w:rFonts w:ascii="Arial" w:hAnsi="Arial" w:cs="Arial"/>
          <w:sz w:val="24"/>
          <w:szCs w:val="24"/>
        </w:rPr>
        <w:t>ă</w:t>
      </w:r>
      <w:r w:rsidRPr="003A45A5">
        <w:rPr>
          <w:rFonts w:ascii="Arial" w:hAnsi="Arial" w:cs="Arial"/>
          <w:sz w:val="24"/>
          <w:szCs w:val="24"/>
        </w:rPr>
        <w:t>zut</w:t>
      </w:r>
      <w:r w:rsidR="004C7B84">
        <w:rPr>
          <w:rFonts w:ascii="Arial" w:hAnsi="Arial" w:cs="Arial"/>
          <w:sz w:val="24"/>
          <w:szCs w:val="24"/>
        </w:rPr>
        <w:t>ă</w:t>
      </w:r>
      <w:r w:rsidRPr="003A45A5">
        <w:rPr>
          <w:rFonts w:ascii="Arial" w:hAnsi="Arial" w:cs="Arial"/>
          <w:sz w:val="24"/>
          <w:szCs w:val="24"/>
        </w:rPr>
        <w:t xml:space="preserve"> la art. 3 din Ordinul ministrului dezvolt</w:t>
      </w:r>
      <w:r w:rsidR="004C7B84">
        <w:rPr>
          <w:rFonts w:ascii="Arial" w:hAnsi="Arial" w:cs="Arial"/>
          <w:sz w:val="24"/>
          <w:szCs w:val="24"/>
        </w:rPr>
        <w:t>ă</w:t>
      </w:r>
      <w:r w:rsidRPr="003A45A5">
        <w:rPr>
          <w:rFonts w:ascii="Arial" w:hAnsi="Arial" w:cs="Arial"/>
          <w:sz w:val="24"/>
          <w:szCs w:val="24"/>
        </w:rPr>
        <w:t xml:space="preserve">rii regionale </w:t>
      </w:r>
      <w:r w:rsidR="004C7B84">
        <w:rPr>
          <w:rFonts w:ascii="Arial" w:hAnsi="Arial" w:cs="Arial"/>
          <w:sz w:val="24"/>
          <w:szCs w:val="24"/>
        </w:rPr>
        <w:t>ș</w:t>
      </w:r>
      <w:r w:rsidRPr="003A45A5">
        <w:rPr>
          <w:rFonts w:ascii="Arial" w:hAnsi="Arial" w:cs="Arial"/>
          <w:sz w:val="24"/>
          <w:szCs w:val="24"/>
        </w:rPr>
        <w:t>i administra</w:t>
      </w:r>
      <w:r w:rsidR="004C7B84">
        <w:rPr>
          <w:rFonts w:ascii="Arial" w:hAnsi="Arial" w:cs="Arial"/>
          <w:sz w:val="24"/>
          <w:szCs w:val="24"/>
        </w:rPr>
        <w:t>ț</w:t>
      </w:r>
      <w:r w:rsidRPr="003A45A5">
        <w:rPr>
          <w:rFonts w:ascii="Arial" w:hAnsi="Arial" w:cs="Arial"/>
          <w:sz w:val="24"/>
          <w:szCs w:val="24"/>
        </w:rPr>
        <w:t>iei publice nr. 2264/2018 sau dup</w:t>
      </w:r>
      <w:r w:rsidR="004C7B84">
        <w:rPr>
          <w:rFonts w:ascii="Arial" w:hAnsi="Arial" w:cs="Arial"/>
          <w:sz w:val="24"/>
          <w:szCs w:val="24"/>
        </w:rPr>
        <w:t>ă</w:t>
      </w:r>
      <w:r w:rsidRPr="003A45A5">
        <w:rPr>
          <w:rFonts w:ascii="Arial" w:hAnsi="Arial" w:cs="Arial"/>
          <w:sz w:val="24"/>
          <w:szCs w:val="24"/>
        </w:rPr>
        <w:t xml:space="preserve"> caz de punctul de vedere al autorit</w:t>
      </w:r>
      <w:r w:rsidR="004C7B84">
        <w:rPr>
          <w:rFonts w:ascii="Arial" w:hAnsi="Arial" w:cs="Arial"/>
          <w:sz w:val="24"/>
          <w:szCs w:val="24"/>
        </w:rPr>
        <w:t>ăț</w:t>
      </w:r>
      <w:r w:rsidRPr="003A45A5">
        <w:rPr>
          <w:rFonts w:ascii="Arial" w:hAnsi="Arial" w:cs="Arial"/>
          <w:sz w:val="24"/>
          <w:szCs w:val="24"/>
        </w:rPr>
        <w:t>ii competente emitente a aprob</w:t>
      </w:r>
      <w:r w:rsidR="004C7B84">
        <w:rPr>
          <w:rFonts w:ascii="Arial" w:hAnsi="Arial" w:cs="Arial"/>
          <w:sz w:val="24"/>
          <w:szCs w:val="24"/>
        </w:rPr>
        <w:t>ă</w:t>
      </w:r>
      <w:r w:rsidRPr="003A45A5">
        <w:rPr>
          <w:rFonts w:ascii="Arial" w:hAnsi="Arial" w:cs="Arial"/>
          <w:sz w:val="24"/>
          <w:szCs w:val="24"/>
        </w:rPr>
        <w:t>rii de dezvoltare conform art. 20 alin. (2) lit. b) din Legea nr. 292/2018, se depune în termen de 10 zile de la data apari</w:t>
      </w:r>
      <w:r w:rsidR="004C7B84">
        <w:rPr>
          <w:rFonts w:ascii="Arial" w:hAnsi="Arial" w:cs="Arial"/>
          <w:sz w:val="24"/>
          <w:szCs w:val="24"/>
        </w:rPr>
        <w:t>ț</w:t>
      </w:r>
      <w:r w:rsidRPr="003A45A5">
        <w:rPr>
          <w:rFonts w:ascii="Arial" w:hAnsi="Arial" w:cs="Arial"/>
          <w:sz w:val="24"/>
          <w:szCs w:val="24"/>
        </w:rPr>
        <w:t>iei necesit</w:t>
      </w:r>
      <w:r w:rsidR="004C7B84">
        <w:rPr>
          <w:rFonts w:ascii="Arial" w:hAnsi="Arial" w:cs="Arial"/>
          <w:sz w:val="24"/>
          <w:szCs w:val="24"/>
        </w:rPr>
        <w:t>ăț</w:t>
      </w:r>
      <w:r w:rsidRPr="003A45A5">
        <w:rPr>
          <w:rFonts w:ascii="Arial" w:hAnsi="Arial" w:cs="Arial"/>
          <w:sz w:val="24"/>
          <w:szCs w:val="24"/>
        </w:rPr>
        <w:t>ii modific</w:t>
      </w:r>
      <w:r w:rsidR="004C7B84">
        <w:rPr>
          <w:rFonts w:ascii="Arial" w:hAnsi="Arial" w:cs="Arial"/>
          <w:sz w:val="24"/>
          <w:szCs w:val="24"/>
        </w:rPr>
        <w:t>ă</w:t>
      </w:r>
      <w:r w:rsidRPr="003A45A5">
        <w:rPr>
          <w:rFonts w:ascii="Arial" w:hAnsi="Arial" w:cs="Arial"/>
          <w:sz w:val="24"/>
          <w:szCs w:val="24"/>
        </w:rPr>
        <w:t>rii/extinderii;</w:t>
      </w:r>
    </w:p>
    <w:p w14:paraId="5466194A" w14:textId="07B8B734" w:rsidR="00687A1B" w:rsidRPr="003A45A5" w:rsidRDefault="00687A1B" w:rsidP="00687A1B">
      <w:pPr>
        <w:spacing w:line="240" w:lineRule="auto"/>
        <w:contextualSpacing/>
        <w:jc w:val="both"/>
        <w:rPr>
          <w:rFonts w:ascii="Arial" w:hAnsi="Arial" w:cs="Arial"/>
          <w:sz w:val="24"/>
          <w:szCs w:val="24"/>
        </w:rPr>
      </w:pPr>
      <w:r w:rsidRPr="003A45A5">
        <w:rPr>
          <w:rFonts w:ascii="Arial" w:hAnsi="Arial" w:cs="Arial"/>
          <w:sz w:val="24"/>
          <w:szCs w:val="24"/>
        </w:rPr>
        <w:lastRenderedPageBreak/>
        <w:t>   -</w:t>
      </w:r>
      <w:r w:rsidR="004C7B84">
        <w:rPr>
          <w:rFonts w:ascii="Arial" w:hAnsi="Arial" w:cs="Arial"/>
          <w:sz w:val="24"/>
          <w:szCs w:val="24"/>
        </w:rPr>
        <w:t xml:space="preserve"> </w:t>
      </w:r>
      <w:r w:rsidRPr="003A45A5">
        <w:rPr>
          <w:rFonts w:ascii="Arial" w:hAnsi="Arial" w:cs="Arial"/>
          <w:sz w:val="24"/>
          <w:szCs w:val="24"/>
        </w:rPr>
        <w:t xml:space="preserve">art. 18, alin. (13) </w:t>
      </w:r>
      <w:r w:rsidR="004C7B84">
        <w:rPr>
          <w:rFonts w:ascii="Arial" w:hAnsi="Arial" w:cs="Arial"/>
          <w:sz w:val="24"/>
          <w:szCs w:val="24"/>
        </w:rPr>
        <w:t>î</w:t>
      </w:r>
      <w:r w:rsidRPr="003A45A5">
        <w:rPr>
          <w:rFonts w:ascii="Arial" w:hAnsi="Arial" w:cs="Arial"/>
          <w:sz w:val="24"/>
          <w:szCs w:val="24"/>
        </w:rPr>
        <w:t xml:space="preserve">n cazul </w:t>
      </w:r>
      <w:r w:rsidR="004C7B84">
        <w:rPr>
          <w:rFonts w:ascii="Arial" w:hAnsi="Arial" w:cs="Arial"/>
          <w:sz w:val="24"/>
          <w:szCs w:val="24"/>
        </w:rPr>
        <w:t>î</w:t>
      </w:r>
      <w:r w:rsidRPr="003A45A5">
        <w:rPr>
          <w:rFonts w:ascii="Arial" w:hAnsi="Arial" w:cs="Arial"/>
          <w:sz w:val="24"/>
          <w:szCs w:val="24"/>
        </w:rPr>
        <w:t>n care una dintre deciziile prev</w:t>
      </w:r>
      <w:r w:rsidR="004C7B84">
        <w:rPr>
          <w:rFonts w:ascii="Arial" w:hAnsi="Arial" w:cs="Arial"/>
          <w:sz w:val="24"/>
          <w:szCs w:val="24"/>
        </w:rPr>
        <w:t>ă</w:t>
      </w:r>
      <w:r w:rsidRPr="003A45A5">
        <w:rPr>
          <w:rFonts w:ascii="Arial" w:hAnsi="Arial" w:cs="Arial"/>
          <w:sz w:val="24"/>
          <w:szCs w:val="24"/>
        </w:rPr>
        <w:t xml:space="preserve">zute la alin. (8) </w:t>
      </w:r>
      <w:r w:rsidR="004C7B84">
        <w:rPr>
          <w:rFonts w:ascii="Arial" w:hAnsi="Arial" w:cs="Arial"/>
          <w:sz w:val="24"/>
          <w:szCs w:val="24"/>
        </w:rPr>
        <w:t>ș</w:t>
      </w:r>
      <w:r w:rsidRPr="003A45A5">
        <w:rPr>
          <w:rFonts w:ascii="Arial" w:hAnsi="Arial" w:cs="Arial"/>
          <w:sz w:val="24"/>
          <w:szCs w:val="24"/>
        </w:rPr>
        <w:t xml:space="preserve">i (9) nu se emite </w:t>
      </w:r>
      <w:r w:rsidR="004C7B84">
        <w:rPr>
          <w:rFonts w:ascii="Arial" w:hAnsi="Arial" w:cs="Arial"/>
          <w:sz w:val="24"/>
          <w:szCs w:val="24"/>
        </w:rPr>
        <w:t>î</w:t>
      </w:r>
      <w:r w:rsidRPr="003A45A5">
        <w:rPr>
          <w:rFonts w:ascii="Arial" w:hAnsi="Arial" w:cs="Arial"/>
          <w:sz w:val="24"/>
          <w:szCs w:val="24"/>
        </w:rPr>
        <w:t>n termen de 5 ani de la emiterea acordului de mediu, titularul proiectului este obligat s</w:t>
      </w:r>
      <w:r w:rsidR="004C7B84">
        <w:rPr>
          <w:rFonts w:ascii="Arial" w:hAnsi="Arial" w:cs="Arial"/>
          <w:sz w:val="24"/>
          <w:szCs w:val="24"/>
        </w:rPr>
        <w:t>ă</w:t>
      </w:r>
      <w:r w:rsidRPr="003A45A5">
        <w:rPr>
          <w:rFonts w:ascii="Arial" w:hAnsi="Arial" w:cs="Arial"/>
          <w:sz w:val="24"/>
          <w:szCs w:val="24"/>
        </w:rPr>
        <w:t xml:space="preserve"> se adreseze autorit</w:t>
      </w:r>
      <w:r w:rsidR="004C7B84">
        <w:rPr>
          <w:rFonts w:ascii="Arial" w:hAnsi="Arial" w:cs="Arial"/>
          <w:sz w:val="24"/>
          <w:szCs w:val="24"/>
        </w:rPr>
        <w:t>ăț</w:t>
      </w:r>
      <w:r w:rsidRPr="003A45A5">
        <w:rPr>
          <w:rFonts w:ascii="Arial" w:hAnsi="Arial" w:cs="Arial"/>
          <w:sz w:val="24"/>
          <w:szCs w:val="24"/>
        </w:rPr>
        <w:t xml:space="preserve">ii de mediu emitente </w:t>
      </w:r>
      <w:r w:rsidR="004C7B84">
        <w:rPr>
          <w:rFonts w:ascii="Arial" w:hAnsi="Arial" w:cs="Arial"/>
          <w:sz w:val="24"/>
          <w:szCs w:val="24"/>
        </w:rPr>
        <w:t>î</w:t>
      </w:r>
      <w:r w:rsidRPr="003A45A5">
        <w:rPr>
          <w:rFonts w:ascii="Arial" w:hAnsi="Arial" w:cs="Arial"/>
          <w:sz w:val="24"/>
          <w:szCs w:val="24"/>
        </w:rPr>
        <w:t>n vederea confirm</w:t>
      </w:r>
      <w:r w:rsidR="004C7B84">
        <w:rPr>
          <w:rFonts w:ascii="Arial" w:hAnsi="Arial" w:cs="Arial"/>
          <w:sz w:val="24"/>
          <w:szCs w:val="24"/>
        </w:rPr>
        <w:t>ă</w:t>
      </w:r>
      <w:r w:rsidRPr="003A45A5">
        <w:rPr>
          <w:rFonts w:ascii="Arial" w:hAnsi="Arial" w:cs="Arial"/>
          <w:sz w:val="24"/>
          <w:szCs w:val="24"/>
        </w:rPr>
        <w:t>rii faptului c</w:t>
      </w:r>
      <w:r w:rsidR="004C7B84">
        <w:rPr>
          <w:rFonts w:ascii="Arial" w:hAnsi="Arial" w:cs="Arial"/>
          <w:sz w:val="24"/>
          <w:szCs w:val="24"/>
        </w:rPr>
        <w:t>ă</w:t>
      </w:r>
      <w:r w:rsidRPr="003A45A5">
        <w:rPr>
          <w:rFonts w:ascii="Arial" w:hAnsi="Arial" w:cs="Arial"/>
          <w:sz w:val="24"/>
          <w:szCs w:val="24"/>
        </w:rPr>
        <w:t xml:space="preserve"> acordul de mediu nu este dep</w:t>
      </w:r>
      <w:r w:rsidR="004C7B84">
        <w:rPr>
          <w:rFonts w:ascii="Arial" w:hAnsi="Arial" w:cs="Arial"/>
          <w:sz w:val="24"/>
          <w:szCs w:val="24"/>
        </w:rPr>
        <w:t>ăș</w:t>
      </w:r>
      <w:r w:rsidRPr="003A45A5">
        <w:rPr>
          <w:rFonts w:ascii="Arial" w:hAnsi="Arial" w:cs="Arial"/>
          <w:sz w:val="24"/>
          <w:szCs w:val="24"/>
        </w:rPr>
        <w:t>it.</w:t>
      </w:r>
    </w:p>
    <w:p w14:paraId="6BE502DF" w14:textId="72C28F92" w:rsidR="00687A1B" w:rsidRPr="003A45A5" w:rsidRDefault="00687A1B" w:rsidP="006034B9">
      <w:pPr>
        <w:pStyle w:val="Default"/>
        <w:contextualSpacing/>
        <w:jc w:val="both"/>
        <w:rPr>
          <w:rFonts w:ascii="Arial" w:hAnsi="Arial" w:cs="Arial"/>
          <w:color w:val="auto"/>
        </w:rPr>
      </w:pPr>
      <w:r w:rsidRPr="003A45A5">
        <w:rPr>
          <w:rFonts w:ascii="Arial" w:hAnsi="Arial" w:cs="Arial"/>
          <w:color w:val="auto"/>
        </w:rPr>
        <w:t>Draftul deciziei etapei de încadrare a fost afi</w:t>
      </w:r>
      <w:r w:rsidR="004C7B84">
        <w:rPr>
          <w:rFonts w:ascii="Arial" w:hAnsi="Arial" w:cs="Arial"/>
          <w:color w:val="auto"/>
        </w:rPr>
        <w:t>ș</w:t>
      </w:r>
      <w:r w:rsidRPr="003A45A5">
        <w:rPr>
          <w:rFonts w:ascii="Arial" w:hAnsi="Arial" w:cs="Arial"/>
          <w:color w:val="auto"/>
        </w:rPr>
        <w:t xml:space="preserve">at spre consultare pe site APM Ilfov: </w:t>
      </w:r>
      <w:hyperlink r:id="rId14" w:history="1">
        <w:r w:rsidRPr="003A45A5">
          <w:rPr>
            <w:rStyle w:val="Hyperlink"/>
            <w:rFonts w:ascii="Arial" w:eastAsia="SimSun" w:hAnsi="Arial" w:cs="Arial"/>
            <w:color w:val="auto"/>
          </w:rPr>
          <w:t>www.apmif.anpm.ro</w:t>
        </w:r>
      </w:hyperlink>
      <w:r w:rsidR="006034B9" w:rsidRPr="003A45A5">
        <w:rPr>
          <w:rFonts w:ascii="Arial" w:hAnsi="Arial" w:cs="Arial"/>
          <w:color w:val="auto"/>
        </w:rPr>
        <w:t>.</w:t>
      </w:r>
    </w:p>
    <w:p w14:paraId="4BAC20CB"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4C7B84">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2572E849" w14:textId="2D0AC389"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Se poate adresa instanței de contencios administrativ competente și orice organizație neguvernamentală care îndeplinește condițiile prevăzute la art. 2 din Legea nr.</w:t>
      </w:r>
      <w:r w:rsidR="004C7B84">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considerându-se că acestea sunt vătămate într-un drept al lor sau într-un interes legitim.</w:t>
      </w:r>
    </w:p>
    <w:p w14:paraId="4445F882"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Actele sau omisiunile autorității publice competente care fac obiectul participării publicului se atacă în instanță odată cu decizia etapei de încadrare.</w:t>
      </w:r>
    </w:p>
    <w:p w14:paraId="4B5B71B6" w14:textId="10FC1D0A"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Înainte de a se adresa instanței de contencios administrativ competente, persoanele prevăzute la art. 21 din Legea nr.</w:t>
      </w:r>
      <w:r w:rsidR="004C7B84">
        <w:rPr>
          <w:rFonts w:ascii="Arial" w:hAnsi="Arial" w:cs="Arial"/>
          <w:sz w:val="24"/>
          <w:szCs w:val="24"/>
          <w:lang w:eastAsia="ro-RO"/>
        </w:rPr>
        <w:t xml:space="preserve"> </w:t>
      </w:r>
      <w:r w:rsidRPr="003A45A5">
        <w:rPr>
          <w:rFonts w:ascii="Arial" w:hAnsi="Arial" w:cs="Arial"/>
          <w:sz w:val="24"/>
          <w:szCs w:val="24"/>
          <w:lang w:eastAsia="ro-RO"/>
        </w:rPr>
        <w:t>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E262ED5"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Autoritatea publică emitentă are obligația de a răspunde la plângerea prealabilă prevăzută la art. 22 alin. (1) în termen de 30 de zile de la data înregistrării acesteia la acea autoritate.</w:t>
      </w:r>
    </w:p>
    <w:p w14:paraId="69DF6171" w14:textId="77777777" w:rsidR="00687A1B" w:rsidRPr="003A45A5" w:rsidRDefault="00687A1B" w:rsidP="00687A1B">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Procedura de soluționare a plângerii prealabile prevăzută la art. 22 alin. (1) este gratuită și trebuie să fie echitabilă, rapidă și corectă.</w:t>
      </w:r>
    </w:p>
    <w:p w14:paraId="39AA1181" w14:textId="77777777" w:rsidR="00687A1B" w:rsidRPr="003A45A5" w:rsidRDefault="00687A1B" w:rsidP="00F52B76">
      <w:pPr>
        <w:shd w:val="clear" w:color="auto" w:fill="FFFFFF"/>
        <w:spacing w:line="240" w:lineRule="auto"/>
        <w:contextualSpacing/>
        <w:jc w:val="both"/>
        <w:rPr>
          <w:rFonts w:ascii="Arial" w:hAnsi="Arial" w:cs="Arial"/>
          <w:sz w:val="24"/>
          <w:szCs w:val="24"/>
          <w:lang w:eastAsia="ro-RO"/>
        </w:rPr>
      </w:pPr>
      <w:r w:rsidRPr="003A45A5">
        <w:rPr>
          <w:rFonts w:ascii="Arial" w:hAnsi="Arial" w:cs="Arial"/>
          <w:sz w:val="24"/>
          <w:szCs w:val="24"/>
          <w:lang w:eastAsia="ro-RO"/>
        </w:rPr>
        <w:t>Prezenta decizie poate fi contestată în conformitate cu prevederile Legii nr.292/2018 privind evaluarea impactului anumitor proiecte publice și private asupra mediului și ale Legii </w:t>
      </w:r>
      <w:hyperlink r:id="rId16" w:tgtFrame="_blank" w:history="1">
        <w:r w:rsidRPr="00A120A4">
          <w:rPr>
            <w:rFonts w:ascii="Arial" w:hAnsi="Arial" w:cs="Arial"/>
            <w:sz w:val="24"/>
            <w:szCs w:val="24"/>
            <w:lang w:eastAsia="ro-RO"/>
          </w:rPr>
          <w:t>nr. 554/2004</w:t>
        </w:r>
      </w:hyperlink>
      <w:r w:rsidRPr="003A45A5">
        <w:rPr>
          <w:rFonts w:ascii="Arial" w:hAnsi="Arial" w:cs="Arial"/>
          <w:sz w:val="24"/>
          <w:szCs w:val="24"/>
          <w:lang w:eastAsia="ro-RO"/>
        </w:rPr>
        <w:t>, cu modificările și completările ulterioare.</w:t>
      </w:r>
    </w:p>
    <w:p w14:paraId="4C6E5974" w14:textId="77777777" w:rsidR="00917D52" w:rsidRDefault="00917D52" w:rsidP="006C108B">
      <w:pPr>
        <w:spacing w:after="0" w:line="240" w:lineRule="auto"/>
        <w:rPr>
          <w:rFonts w:ascii="Arial" w:hAnsi="Arial" w:cs="Arial"/>
          <w:b/>
          <w:sz w:val="24"/>
          <w:szCs w:val="24"/>
          <w:lang w:val="ro-RO"/>
        </w:rPr>
      </w:pPr>
    </w:p>
    <w:p w14:paraId="2EE6E587" w14:textId="77777777" w:rsidR="00073D1C" w:rsidRDefault="00073D1C" w:rsidP="00073D1C">
      <w:pPr>
        <w:spacing w:after="0" w:line="240" w:lineRule="auto"/>
        <w:jc w:val="center"/>
        <w:rPr>
          <w:rFonts w:ascii="Arial" w:hAnsi="Arial" w:cs="Arial"/>
          <w:b/>
          <w:sz w:val="24"/>
          <w:szCs w:val="24"/>
          <w:lang w:val="ro-RO"/>
        </w:rPr>
      </w:pPr>
    </w:p>
    <w:p w14:paraId="6B00370B" w14:textId="77777777" w:rsidR="00073D1C" w:rsidRDefault="00073D1C" w:rsidP="00073D1C">
      <w:pPr>
        <w:spacing w:after="0" w:line="240" w:lineRule="auto"/>
        <w:jc w:val="center"/>
        <w:rPr>
          <w:rFonts w:ascii="Arial" w:hAnsi="Arial" w:cs="Arial"/>
          <w:b/>
          <w:sz w:val="24"/>
          <w:szCs w:val="24"/>
          <w:lang w:val="ro-RO"/>
        </w:rPr>
      </w:pPr>
    </w:p>
    <w:p w14:paraId="64EB1302" w14:textId="77777777" w:rsidR="00073D1C" w:rsidRPr="0062310D" w:rsidRDefault="00073D1C" w:rsidP="00073D1C">
      <w:pPr>
        <w:spacing w:after="0" w:line="240" w:lineRule="auto"/>
        <w:jc w:val="center"/>
        <w:rPr>
          <w:rFonts w:ascii="Arial" w:hAnsi="Arial" w:cs="Arial"/>
          <w:b/>
          <w:sz w:val="24"/>
          <w:szCs w:val="24"/>
          <w:lang w:val="ro-RO"/>
        </w:rPr>
      </w:pPr>
      <w:r w:rsidRPr="0062310D">
        <w:rPr>
          <w:rFonts w:ascii="Arial" w:hAnsi="Arial" w:cs="Arial"/>
          <w:b/>
          <w:sz w:val="24"/>
          <w:szCs w:val="24"/>
          <w:lang w:val="ro-RO"/>
        </w:rPr>
        <w:t>DIRECTOR EXECUTIV,</w:t>
      </w:r>
    </w:p>
    <w:p w14:paraId="2945168F" w14:textId="77777777" w:rsidR="00073D1C" w:rsidRPr="0062310D" w:rsidRDefault="00073D1C" w:rsidP="00073D1C">
      <w:pPr>
        <w:spacing w:after="0" w:line="240" w:lineRule="auto"/>
        <w:jc w:val="center"/>
        <w:outlineLvl w:val="0"/>
        <w:rPr>
          <w:rFonts w:ascii="Arial" w:hAnsi="Arial" w:cs="Arial"/>
          <w:b/>
          <w:bCs/>
          <w:sz w:val="24"/>
          <w:szCs w:val="24"/>
          <w:lang w:val="ro-RO"/>
        </w:rPr>
      </w:pPr>
      <w:r w:rsidRPr="0062310D">
        <w:rPr>
          <w:rFonts w:ascii="Arial" w:hAnsi="Arial" w:cs="Arial"/>
          <w:b/>
          <w:bCs/>
          <w:sz w:val="24"/>
          <w:szCs w:val="24"/>
          <w:lang w:val="ro-RO"/>
        </w:rPr>
        <w:t>Alina-Laura POSTEIU</w:t>
      </w:r>
    </w:p>
    <w:p w14:paraId="5A7F35D4" w14:textId="77777777" w:rsidR="00073D1C" w:rsidRDefault="00073D1C" w:rsidP="00073D1C">
      <w:pPr>
        <w:spacing w:after="0" w:line="240" w:lineRule="auto"/>
        <w:jc w:val="center"/>
        <w:outlineLvl w:val="0"/>
        <w:rPr>
          <w:rFonts w:ascii="Arial" w:hAnsi="Arial" w:cs="Arial"/>
          <w:b/>
          <w:sz w:val="24"/>
          <w:szCs w:val="24"/>
          <w:lang w:val="ro-RO"/>
        </w:rPr>
      </w:pPr>
    </w:p>
    <w:p w14:paraId="5484CE26" w14:textId="77777777" w:rsidR="00073D1C" w:rsidRDefault="00073D1C" w:rsidP="00073D1C">
      <w:pPr>
        <w:spacing w:after="0" w:line="240" w:lineRule="auto"/>
        <w:jc w:val="center"/>
        <w:outlineLvl w:val="0"/>
        <w:rPr>
          <w:rFonts w:ascii="Arial" w:hAnsi="Arial" w:cs="Arial"/>
          <w:b/>
          <w:sz w:val="24"/>
          <w:szCs w:val="24"/>
          <w:lang w:val="ro-RO"/>
        </w:rPr>
      </w:pPr>
    </w:p>
    <w:p w14:paraId="05E5580F" w14:textId="77777777" w:rsidR="00073D1C" w:rsidRPr="0062310D" w:rsidRDefault="00073D1C" w:rsidP="00073D1C">
      <w:pPr>
        <w:spacing w:after="0" w:line="240" w:lineRule="auto"/>
        <w:jc w:val="center"/>
        <w:outlineLvl w:val="0"/>
        <w:rPr>
          <w:rFonts w:ascii="Arial" w:hAnsi="Arial" w:cs="Arial"/>
          <w:b/>
          <w:sz w:val="24"/>
          <w:szCs w:val="24"/>
          <w:lang w:val="ro-RO"/>
        </w:rPr>
      </w:pPr>
    </w:p>
    <w:p w14:paraId="5D40E399" w14:textId="77777777" w:rsidR="00073D1C" w:rsidRPr="0062310D" w:rsidRDefault="00073D1C" w:rsidP="00073D1C">
      <w:pPr>
        <w:spacing w:after="0" w:line="240" w:lineRule="auto"/>
        <w:outlineLvl w:val="0"/>
        <w:rPr>
          <w:rFonts w:ascii="Arial" w:hAnsi="Arial" w:cs="Arial"/>
          <w:b/>
          <w:sz w:val="24"/>
          <w:szCs w:val="24"/>
          <w:lang w:val="ro-RO"/>
        </w:rPr>
      </w:pPr>
    </w:p>
    <w:p w14:paraId="1D685FC4" w14:textId="77777777" w:rsidR="00073D1C" w:rsidRPr="0062310D" w:rsidRDefault="00073D1C" w:rsidP="00073D1C">
      <w:pPr>
        <w:spacing w:after="0" w:line="240" w:lineRule="auto"/>
        <w:jc w:val="both"/>
        <w:rPr>
          <w:rFonts w:ascii="Arial" w:hAnsi="Arial" w:cs="Arial"/>
          <w:bCs/>
          <w:sz w:val="24"/>
          <w:szCs w:val="24"/>
          <w:lang w:val="ro-RO"/>
        </w:rPr>
      </w:pPr>
      <w:r w:rsidRPr="0062310D">
        <w:rPr>
          <w:rFonts w:ascii="Arial" w:hAnsi="Arial" w:cs="Arial"/>
          <w:bCs/>
          <w:sz w:val="24"/>
          <w:szCs w:val="24"/>
          <w:lang w:val="ro-RO"/>
        </w:rPr>
        <w:t>Șef Serviciu A.A.A.,</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Șef Serviciu C.F.M.,</w:t>
      </w:r>
    </w:p>
    <w:p w14:paraId="482EAD5B" w14:textId="77777777" w:rsidR="00073D1C" w:rsidRPr="0062310D" w:rsidRDefault="00073D1C" w:rsidP="00073D1C">
      <w:pPr>
        <w:spacing w:after="0" w:line="240" w:lineRule="auto"/>
        <w:jc w:val="both"/>
        <w:outlineLvl w:val="0"/>
        <w:rPr>
          <w:rFonts w:ascii="Arial" w:hAnsi="Arial" w:cs="Arial"/>
          <w:bCs/>
          <w:sz w:val="24"/>
          <w:szCs w:val="24"/>
          <w:lang w:val="ro-RO"/>
        </w:rPr>
      </w:pPr>
      <w:r w:rsidRPr="0062310D">
        <w:rPr>
          <w:rFonts w:ascii="Arial" w:hAnsi="Arial" w:cs="Arial"/>
          <w:bCs/>
          <w:sz w:val="24"/>
          <w:szCs w:val="24"/>
          <w:lang w:val="ro-RO"/>
        </w:rPr>
        <w:t>Corina Ecaterina NECULA-CIOCHINĂ</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Eliza BODEA</w:t>
      </w:r>
    </w:p>
    <w:p w14:paraId="41BD5D04" w14:textId="77777777" w:rsidR="00073D1C" w:rsidRPr="0062310D" w:rsidRDefault="00073D1C" w:rsidP="00073D1C">
      <w:pPr>
        <w:spacing w:after="0" w:line="240" w:lineRule="auto"/>
        <w:jc w:val="both"/>
        <w:outlineLvl w:val="0"/>
        <w:rPr>
          <w:rFonts w:ascii="Arial" w:hAnsi="Arial" w:cs="Arial"/>
          <w:bCs/>
          <w:sz w:val="24"/>
          <w:szCs w:val="24"/>
          <w:lang w:val="ro-RO"/>
        </w:rPr>
      </w:pPr>
    </w:p>
    <w:p w14:paraId="18A63DF1" w14:textId="77777777" w:rsidR="00073D1C" w:rsidRPr="0062310D" w:rsidRDefault="00073D1C" w:rsidP="00073D1C">
      <w:pPr>
        <w:spacing w:after="0" w:line="240" w:lineRule="auto"/>
        <w:jc w:val="both"/>
        <w:outlineLvl w:val="0"/>
        <w:rPr>
          <w:rFonts w:ascii="Arial" w:hAnsi="Arial" w:cs="Arial"/>
          <w:bCs/>
          <w:i/>
          <w:sz w:val="24"/>
          <w:szCs w:val="24"/>
          <w:lang w:val="ro-RO"/>
        </w:rPr>
      </w:pP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p>
    <w:p w14:paraId="3CA31813" w14:textId="77777777" w:rsidR="00073D1C" w:rsidRPr="0062310D" w:rsidRDefault="00073D1C" w:rsidP="00073D1C">
      <w:pPr>
        <w:spacing w:after="0" w:line="240" w:lineRule="auto"/>
        <w:jc w:val="both"/>
        <w:rPr>
          <w:rFonts w:ascii="Arial" w:hAnsi="Arial" w:cs="Arial"/>
          <w:bCs/>
          <w:sz w:val="24"/>
          <w:szCs w:val="24"/>
          <w:lang w:val="ro-RO"/>
        </w:rPr>
      </w:pPr>
      <w:r w:rsidRPr="0062310D">
        <w:rPr>
          <w:rFonts w:ascii="Arial" w:hAnsi="Arial" w:cs="Arial"/>
          <w:bCs/>
          <w:sz w:val="24"/>
          <w:szCs w:val="24"/>
          <w:lang w:val="ro-RO"/>
        </w:rPr>
        <w:t xml:space="preserve">Întocmit, </w:t>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r>
      <w:r w:rsidRPr="0062310D">
        <w:rPr>
          <w:rFonts w:ascii="Arial" w:hAnsi="Arial" w:cs="Arial"/>
          <w:bCs/>
          <w:sz w:val="24"/>
          <w:szCs w:val="24"/>
          <w:lang w:val="ro-RO"/>
        </w:rPr>
        <w:tab/>
        <w:t>Întocmit,</w:t>
      </w:r>
    </w:p>
    <w:p w14:paraId="7531B830" w14:textId="57DF5C5B" w:rsidR="007D5953" w:rsidRPr="009513B9" w:rsidRDefault="00073D1C" w:rsidP="00073D1C">
      <w:pPr>
        <w:spacing w:after="0" w:line="240" w:lineRule="auto"/>
        <w:jc w:val="both"/>
        <w:outlineLvl w:val="0"/>
        <w:rPr>
          <w:rFonts w:ascii="Arial" w:hAnsi="Arial" w:cs="Arial"/>
          <w:bCs/>
          <w:sz w:val="24"/>
          <w:szCs w:val="24"/>
          <w:lang w:val="ro-RO"/>
        </w:rPr>
      </w:pPr>
      <w:r w:rsidRPr="0062310D">
        <w:rPr>
          <w:rFonts w:ascii="Arial" w:hAnsi="Arial" w:cs="Arial"/>
          <w:bCs/>
          <w:sz w:val="24"/>
          <w:szCs w:val="24"/>
          <w:lang w:val="ro-RO"/>
        </w:rPr>
        <w:t xml:space="preserve">Consilier Ciprian STANCIU     </w:t>
      </w:r>
      <w:r w:rsidRPr="0062310D">
        <w:rPr>
          <w:rFonts w:ascii="Arial" w:hAnsi="Arial" w:cs="Arial"/>
          <w:bCs/>
          <w:sz w:val="24"/>
          <w:szCs w:val="24"/>
          <w:lang w:val="ro-RO"/>
        </w:rPr>
        <w:tab/>
      </w:r>
      <w:r w:rsidRPr="0062310D">
        <w:rPr>
          <w:rFonts w:ascii="Arial" w:hAnsi="Arial" w:cs="Arial"/>
          <w:bCs/>
          <w:sz w:val="24"/>
          <w:szCs w:val="24"/>
          <w:lang w:val="ro-RO"/>
        </w:rPr>
        <w:tab/>
        <w:t xml:space="preserve">                     Consilier superior </w:t>
      </w:r>
      <w:r>
        <w:rPr>
          <w:rFonts w:ascii="Arial" w:hAnsi="Arial" w:cs="Arial"/>
          <w:bCs/>
          <w:sz w:val="24"/>
          <w:szCs w:val="24"/>
          <w:lang w:val="ro-RO"/>
        </w:rPr>
        <w:t>Mihai STOICA</w:t>
      </w:r>
      <w:r w:rsidR="006034B9" w:rsidRPr="003A45A5">
        <w:rPr>
          <w:rFonts w:ascii="Arial" w:hAnsi="Arial" w:cs="Arial"/>
          <w:bCs/>
          <w:lang w:val="ro-RO"/>
        </w:rPr>
        <w:tab/>
      </w:r>
      <w:r w:rsidR="006034B9" w:rsidRPr="003A45A5">
        <w:rPr>
          <w:rFonts w:ascii="Arial" w:hAnsi="Arial" w:cs="Arial"/>
          <w:bCs/>
          <w:lang w:val="ro-RO"/>
        </w:rPr>
        <w:tab/>
        <w:t xml:space="preserve">                          </w:t>
      </w:r>
    </w:p>
    <w:sectPr w:rsidR="007D5953" w:rsidRPr="009513B9" w:rsidSect="003B5B27">
      <w:footerReference w:type="default" r:id="rId17"/>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CDDE" w14:textId="77777777" w:rsidR="00B9656F" w:rsidRDefault="00B9656F" w:rsidP="0010560A">
      <w:pPr>
        <w:spacing w:after="0" w:line="240" w:lineRule="auto"/>
      </w:pPr>
      <w:r>
        <w:separator/>
      </w:r>
    </w:p>
  </w:endnote>
  <w:endnote w:type="continuationSeparator" w:id="0">
    <w:p w14:paraId="0CC6A944" w14:textId="77777777" w:rsidR="00B9656F" w:rsidRDefault="00B9656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3921" w14:textId="77777777" w:rsidR="00B9656F" w:rsidRPr="00FB3F3F" w:rsidRDefault="00B9656F" w:rsidP="00A1526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w14:anchorId="14191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25pt;margin-top:6.15pt;width:41.9pt;height:34.45pt;z-index:-251658240;mso-wrap-edited:f;mso-width-percent:0;mso-height-percent:0;mso-width-percent:0;mso-height-percent:0">
          <v:imagedata r:id="rId1" o:title=""/>
        </v:shape>
        <o:OLEObject Type="Embed" ProgID="CorelDRAW.Graphic.13" ShapeID="_x0000_s1026" DrawAspect="Content" ObjectID="_1740400612" r:id="rId2"/>
      </w:pict>
    </w:r>
    <w:r>
      <w:rPr>
        <w:rFonts w:ascii="Times New Roman" w:hAnsi="Times New Roman"/>
        <w:noProof/>
        <w:sz w:val="24"/>
        <w:szCs w:val="24"/>
      </w:rPr>
      <w:pict w14:anchorId="408D130D">
        <v:shapetype id="_x0000_t32" coordsize="21600,21600" o:spt="32" o:oned="t" path="m,l21600,21600e" filled="f">
          <v:path arrowok="t" fillok="f" o:connecttype="none"/>
          <o:lock v:ext="edit" shapetype="t"/>
        </v:shapetype>
        <v:shape id="_x0000_s1025" type="#_x0000_t32" alt="" style="position:absolute;left:0;text-align:left;margin-left:-11.25pt;margin-top:-2.75pt;width:492pt;height:.05pt;z-index:251657216;mso-wrap-edited:f;mso-width-percent:0;mso-height-percent:0;mso-width-percent:0;mso-height-percent:0" o:connectortype="straight" strokecolor="#00214e" strokeweight="1.5pt"/>
      </w:pict>
    </w:r>
    <w:r w:rsidRPr="00FB3F3F">
      <w:rPr>
        <w:rFonts w:ascii="Times New Roman" w:hAnsi="Times New Roman"/>
        <w:b/>
        <w:sz w:val="24"/>
        <w:szCs w:val="24"/>
      </w:rPr>
      <w:t>AGEN</w:t>
    </w:r>
    <w:r w:rsidRPr="00FB3F3F">
      <w:rPr>
        <w:rFonts w:ascii="Times New Roman" w:hAnsi="Times New Roman"/>
        <w:b/>
        <w:sz w:val="24"/>
        <w:szCs w:val="24"/>
        <w:lang w:val="ro-RO"/>
      </w:rPr>
      <w:t>ŢIA PENTRU PROTECŢIA MEDIULUI ILFOV</w:t>
    </w:r>
  </w:p>
  <w:p w14:paraId="49287570" w14:textId="77777777" w:rsidR="00B9656F" w:rsidRPr="00FB3F3F" w:rsidRDefault="00B9656F" w:rsidP="00A15266">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Aleea Lacul Morii, nr.1, Bucureşti, Sector 6, Cod 060841</w:t>
    </w:r>
  </w:p>
  <w:p w14:paraId="302E2A59" w14:textId="77777777" w:rsidR="00B9656F" w:rsidRDefault="00B9656F" w:rsidP="00A1526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        </w:t>
    </w:r>
    <w:r w:rsidRPr="00FB3F3F">
      <w:rPr>
        <w:rFonts w:ascii="Times New Roman" w:hAnsi="Times New Roman"/>
        <w:sz w:val="24"/>
        <w:szCs w:val="24"/>
        <w:lang w:val="ro-RO"/>
      </w:rPr>
      <w:t xml:space="preserve">E-mail: </w:t>
    </w:r>
    <w:hyperlink r:id="rId3" w:history="1">
      <w:r w:rsidRPr="00FB3F3F">
        <w:rPr>
          <w:rFonts w:ascii="Times New Roman" w:hAnsi="Times New Roman"/>
          <w:sz w:val="24"/>
          <w:szCs w:val="24"/>
          <w:lang w:val="ro-RO"/>
        </w:rPr>
        <w:t>office@apmif.anpm.ro</w:t>
      </w:r>
    </w:hyperlink>
    <w:r>
      <w:rPr>
        <w:rFonts w:ascii="Times New Roman" w:hAnsi="Times New Roman"/>
        <w:sz w:val="24"/>
        <w:szCs w:val="24"/>
        <w:lang w:val="ro-RO"/>
      </w:rPr>
      <w:t>; Tel</w:t>
    </w:r>
    <w:r w:rsidRPr="00FB3F3F">
      <w:rPr>
        <w:rFonts w:ascii="Times New Roman" w:hAnsi="Times New Roman"/>
        <w:sz w:val="24"/>
        <w:szCs w:val="24"/>
        <w:lang w:val="ro-RO"/>
      </w:rPr>
      <w:t xml:space="preserve">. </w:t>
    </w:r>
    <w:r>
      <w:rPr>
        <w:rFonts w:ascii="Times New Roman" w:hAnsi="Times New Roman"/>
        <w:sz w:val="24"/>
        <w:szCs w:val="24"/>
        <w:lang w:val="ro-RO"/>
      </w:rPr>
      <w:t>0749.59.88.65</w:t>
    </w:r>
    <w:r w:rsidRPr="00FB3F3F">
      <w:rPr>
        <w:rFonts w:ascii="Times New Roman" w:hAnsi="Times New Roman"/>
        <w:sz w:val="24"/>
        <w:szCs w:val="24"/>
        <w:lang w:val="ro-RO"/>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9656F" w:rsidRPr="003D79F6" w14:paraId="1209C0EC" w14:textId="77777777" w:rsidTr="00B05FFC">
      <w:tc>
        <w:tcPr>
          <w:tcW w:w="8370" w:type="dxa"/>
          <w:shd w:val="clear" w:color="auto" w:fill="auto"/>
        </w:tcPr>
        <w:p w14:paraId="761B57F1" w14:textId="77777777" w:rsidR="00B9656F" w:rsidRPr="003D79F6" w:rsidRDefault="00B9656F" w:rsidP="00B05FF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1B3AE7B1" w14:textId="77777777" w:rsidR="00B9656F" w:rsidRPr="002367AC" w:rsidRDefault="00B9656F" w:rsidP="00A15266">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88ED" w14:textId="77777777" w:rsidR="00B9656F" w:rsidRDefault="00B9656F" w:rsidP="0010560A">
      <w:pPr>
        <w:spacing w:after="0" w:line="240" w:lineRule="auto"/>
      </w:pPr>
      <w:r>
        <w:separator/>
      </w:r>
    </w:p>
  </w:footnote>
  <w:footnote w:type="continuationSeparator" w:id="0">
    <w:p w14:paraId="1626FC5B" w14:textId="77777777" w:rsidR="00B9656F" w:rsidRDefault="00B9656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A4280"/>
    <w:multiLevelType w:val="hybridMultilevel"/>
    <w:tmpl w:val="6186DD78"/>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21721"/>
    <w:multiLevelType w:val="hybridMultilevel"/>
    <w:tmpl w:val="F4DC31D4"/>
    <w:lvl w:ilvl="0" w:tplc="04180005">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5304DB1"/>
    <w:multiLevelType w:val="hybridMultilevel"/>
    <w:tmpl w:val="B02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8734D"/>
    <w:multiLevelType w:val="hybridMultilevel"/>
    <w:tmpl w:val="57C6DDD8"/>
    <w:lvl w:ilvl="0" w:tplc="0418000B">
      <w:start w:val="1"/>
      <w:numFmt w:val="bullet"/>
      <w:lvlText w:val=""/>
      <w:lvlJc w:val="left"/>
      <w:pPr>
        <w:ind w:left="1424" w:hanging="360"/>
      </w:pPr>
      <w:rPr>
        <w:rFonts w:ascii="Wingdings" w:hAnsi="Wingdings" w:hint="default"/>
      </w:rPr>
    </w:lvl>
    <w:lvl w:ilvl="1" w:tplc="04180003" w:tentative="1">
      <w:start w:val="1"/>
      <w:numFmt w:val="bullet"/>
      <w:lvlText w:val="o"/>
      <w:lvlJc w:val="left"/>
      <w:pPr>
        <w:ind w:left="2144" w:hanging="360"/>
      </w:pPr>
      <w:rPr>
        <w:rFonts w:ascii="Courier New" w:hAnsi="Courier New" w:cs="Courier New" w:hint="default"/>
      </w:rPr>
    </w:lvl>
    <w:lvl w:ilvl="2" w:tplc="04180005" w:tentative="1">
      <w:start w:val="1"/>
      <w:numFmt w:val="bullet"/>
      <w:lvlText w:val=""/>
      <w:lvlJc w:val="left"/>
      <w:pPr>
        <w:ind w:left="2864" w:hanging="360"/>
      </w:pPr>
      <w:rPr>
        <w:rFonts w:ascii="Wingdings" w:hAnsi="Wingdings" w:hint="default"/>
      </w:rPr>
    </w:lvl>
    <w:lvl w:ilvl="3" w:tplc="04180001" w:tentative="1">
      <w:start w:val="1"/>
      <w:numFmt w:val="bullet"/>
      <w:lvlText w:val=""/>
      <w:lvlJc w:val="left"/>
      <w:pPr>
        <w:ind w:left="3584" w:hanging="360"/>
      </w:pPr>
      <w:rPr>
        <w:rFonts w:ascii="Symbol" w:hAnsi="Symbol" w:hint="default"/>
      </w:rPr>
    </w:lvl>
    <w:lvl w:ilvl="4" w:tplc="04180003" w:tentative="1">
      <w:start w:val="1"/>
      <w:numFmt w:val="bullet"/>
      <w:lvlText w:val="o"/>
      <w:lvlJc w:val="left"/>
      <w:pPr>
        <w:ind w:left="4304" w:hanging="360"/>
      </w:pPr>
      <w:rPr>
        <w:rFonts w:ascii="Courier New" w:hAnsi="Courier New" w:cs="Courier New" w:hint="default"/>
      </w:rPr>
    </w:lvl>
    <w:lvl w:ilvl="5" w:tplc="04180005" w:tentative="1">
      <w:start w:val="1"/>
      <w:numFmt w:val="bullet"/>
      <w:lvlText w:val=""/>
      <w:lvlJc w:val="left"/>
      <w:pPr>
        <w:ind w:left="5024" w:hanging="360"/>
      </w:pPr>
      <w:rPr>
        <w:rFonts w:ascii="Wingdings" w:hAnsi="Wingdings" w:hint="default"/>
      </w:rPr>
    </w:lvl>
    <w:lvl w:ilvl="6" w:tplc="04180001" w:tentative="1">
      <w:start w:val="1"/>
      <w:numFmt w:val="bullet"/>
      <w:lvlText w:val=""/>
      <w:lvlJc w:val="left"/>
      <w:pPr>
        <w:ind w:left="5744" w:hanging="360"/>
      </w:pPr>
      <w:rPr>
        <w:rFonts w:ascii="Symbol" w:hAnsi="Symbol" w:hint="default"/>
      </w:rPr>
    </w:lvl>
    <w:lvl w:ilvl="7" w:tplc="04180003" w:tentative="1">
      <w:start w:val="1"/>
      <w:numFmt w:val="bullet"/>
      <w:lvlText w:val="o"/>
      <w:lvlJc w:val="left"/>
      <w:pPr>
        <w:ind w:left="6464" w:hanging="360"/>
      </w:pPr>
      <w:rPr>
        <w:rFonts w:ascii="Courier New" w:hAnsi="Courier New" w:cs="Courier New" w:hint="default"/>
      </w:rPr>
    </w:lvl>
    <w:lvl w:ilvl="8" w:tplc="04180005" w:tentative="1">
      <w:start w:val="1"/>
      <w:numFmt w:val="bullet"/>
      <w:lvlText w:val=""/>
      <w:lvlJc w:val="left"/>
      <w:pPr>
        <w:ind w:left="7184" w:hanging="360"/>
      </w:pPr>
      <w:rPr>
        <w:rFonts w:ascii="Wingdings" w:hAnsi="Wingdings" w:hint="default"/>
      </w:rPr>
    </w:lvl>
  </w:abstractNum>
  <w:abstractNum w:abstractNumId="19">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8504EC"/>
    <w:multiLevelType w:val="hybridMultilevel"/>
    <w:tmpl w:val="A7A84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F681D"/>
    <w:multiLevelType w:val="hybridMultilevel"/>
    <w:tmpl w:val="88D4C5EE"/>
    <w:lvl w:ilvl="0" w:tplc="6BE254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5405C9"/>
    <w:multiLevelType w:val="hybridMultilevel"/>
    <w:tmpl w:val="43B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B6FC9"/>
    <w:multiLevelType w:val="hybridMultilevel"/>
    <w:tmpl w:val="B1F81664"/>
    <w:lvl w:ilvl="0" w:tplc="3F8098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549F6"/>
    <w:multiLevelType w:val="hybridMultilevel"/>
    <w:tmpl w:val="BBCE5E2A"/>
    <w:lvl w:ilvl="0" w:tplc="34F2973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49D22EF3"/>
    <w:multiLevelType w:val="hybridMultilevel"/>
    <w:tmpl w:val="99943652"/>
    <w:lvl w:ilvl="0" w:tplc="F52C54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C61650"/>
    <w:multiLevelType w:val="hybridMultilevel"/>
    <w:tmpl w:val="5824B99E"/>
    <w:lvl w:ilvl="0" w:tplc="3B06CD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448E1"/>
    <w:multiLevelType w:val="hybridMultilevel"/>
    <w:tmpl w:val="8E442E14"/>
    <w:lvl w:ilvl="0" w:tplc="C1F8B9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00E9E"/>
    <w:multiLevelType w:val="hybridMultilevel"/>
    <w:tmpl w:val="F40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BD14262"/>
    <w:multiLevelType w:val="hybridMultilevel"/>
    <w:tmpl w:val="6C2C42B0"/>
    <w:lvl w:ilvl="0" w:tplc="C0D06282">
      <w:start w:val="1"/>
      <w:numFmt w:val="decimal"/>
      <w:lvlText w:val="%1."/>
      <w:lvlJc w:val="left"/>
      <w:pPr>
        <w:ind w:left="1064" w:hanging="360"/>
      </w:pPr>
      <w:rPr>
        <w:rFonts w:hint="default"/>
      </w:rPr>
    </w:lvl>
    <w:lvl w:ilvl="1" w:tplc="04180019" w:tentative="1">
      <w:start w:val="1"/>
      <w:numFmt w:val="lowerLetter"/>
      <w:lvlText w:val="%2."/>
      <w:lvlJc w:val="left"/>
      <w:pPr>
        <w:ind w:left="1784" w:hanging="360"/>
      </w:pPr>
    </w:lvl>
    <w:lvl w:ilvl="2" w:tplc="0418001B" w:tentative="1">
      <w:start w:val="1"/>
      <w:numFmt w:val="lowerRoman"/>
      <w:lvlText w:val="%3."/>
      <w:lvlJc w:val="right"/>
      <w:pPr>
        <w:ind w:left="2504" w:hanging="180"/>
      </w:pPr>
    </w:lvl>
    <w:lvl w:ilvl="3" w:tplc="0418000F" w:tentative="1">
      <w:start w:val="1"/>
      <w:numFmt w:val="decimal"/>
      <w:lvlText w:val="%4."/>
      <w:lvlJc w:val="left"/>
      <w:pPr>
        <w:ind w:left="3224" w:hanging="360"/>
      </w:pPr>
    </w:lvl>
    <w:lvl w:ilvl="4" w:tplc="04180019" w:tentative="1">
      <w:start w:val="1"/>
      <w:numFmt w:val="lowerLetter"/>
      <w:lvlText w:val="%5."/>
      <w:lvlJc w:val="left"/>
      <w:pPr>
        <w:ind w:left="3944" w:hanging="360"/>
      </w:pPr>
    </w:lvl>
    <w:lvl w:ilvl="5" w:tplc="0418001B" w:tentative="1">
      <w:start w:val="1"/>
      <w:numFmt w:val="lowerRoman"/>
      <w:lvlText w:val="%6."/>
      <w:lvlJc w:val="right"/>
      <w:pPr>
        <w:ind w:left="4664" w:hanging="180"/>
      </w:pPr>
    </w:lvl>
    <w:lvl w:ilvl="6" w:tplc="0418000F" w:tentative="1">
      <w:start w:val="1"/>
      <w:numFmt w:val="decimal"/>
      <w:lvlText w:val="%7."/>
      <w:lvlJc w:val="left"/>
      <w:pPr>
        <w:ind w:left="5384" w:hanging="360"/>
      </w:pPr>
    </w:lvl>
    <w:lvl w:ilvl="7" w:tplc="04180019" w:tentative="1">
      <w:start w:val="1"/>
      <w:numFmt w:val="lowerLetter"/>
      <w:lvlText w:val="%8."/>
      <w:lvlJc w:val="left"/>
      <w:pPr>
        <w:ind w:left="6104" w:hanging="360"/>
      </w:pPr>
    </w:lvl>
    <w:lvl w:ilvl="8" w:tplc="0418001B" w:tentative="1">
      <w:start w:val="1"/>
      <w:numFmt w:val="lowerRoman"/>
      <w:lvlText w:val="%9."/>
      <w:lvlJc w:val="right"/>
      <w:pPr>
        <w:ind w:left="6824" w:hanging="180"/>
      </w:pPr>
    </w:lvl>
  </w:abstractNum>
  <w:abstractNum w:abstractNumId="46">
    <w:nsid w:val="7BEC669E"/>
    <w:multiLevelType w:val="hybridMultilevel"/>
    <w:tmpl w:val="2F680AFC"/>
    <w:lvl w:ilvl="0" w:tplc="09485F4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2708C2"/>
    <w:multiLevelType w:val="hybridMultilevel"/>
    <w:tmpl w:val="767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5"/>
  </w:num>
  <w:num w:numId="4">
    <w:abstractNumId w:val="9"/>
  </w:num>
  <w:num w:numId="5">
    <w:abstractNumId w:val="3"/>
  </w:num>
  <w:num w:numId="6">
    <w:abstractNumId w:val="8"/>
  </w:num>
  <w:num w:numId="7">
    <w:abstractNumId w:val="12"/>
  </w:num>
  <w:num w:numId="8">
    <w:abstractNumId w:val="0"/>
  </w:num>
  <w:num w:numId="9">
    <w:abstractNumId w:val="30"/>
  </w:num>
  <w:num w:numId="10">
    <w:abstractNumId w:val="31"/>
  </w:num>
  <w:num w:numId="11">
    <w:abstractNumId w:val="44"/>
  </w:num>
  <w:num w:numId="12">
    <w:abstractNumId w:val="36"/>
  </w:num>
  <w:num w:numId="13">
    <w:abstractNumId w:val="20"/>
  </w:num>
  <w:num w:numId="14">
    <w:abstractNumId w:val="47"/>
  </w:num>
  <w:num w:numId="15">
    <w:abstractNumId w:val="37"/>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9"/>
  </w:num>
  <w:num w:numId="22">
    <w:abstractNumId w:val="41"/>
  </w:num>
  <w:num w:numId="23">
    <w:abstractNumId w:val="27"/>
  </w:num>
  <w:num w:numId="24">
    <w:abstractNumId w:val="4"/>
  </w:num>
  <w:num w:numId="25">
    <w:abstractNumId w:val="40"/>
  </w:num>
  <w:num w:numId="26">
    <w:abstractNumId w:val="11"/>
  </w:num>
  <w:num w:numId="27">
    <w:abstractNumId w:val="5"/>
  </w:num>
  <w:num w:numId="28">
    <w:abstractNumId w:val="26"/>
  </w:num>
  <w:num w:numId="29">
    <w:abstractNumId w:val="1"/>
  </w:num>
  <w:num w:numId="30">
    <w:abstractNumId w:val="45"/>
  </w:num>
  <w:num w:numId="31">
    <w:abstractNumId w:val="13"/>
  </w:num>
  <w:num w:numId="32">
    <w:abstractNumId w:val="18"/>
  </w:num>
  <w:num w:numId="33">
    <w:abstractNumId w:val="2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4"/>
  </w:num>
  <w:num w:numId="37">
    <w:abstractNumId w:val="24"/>
  </w:num>
  <w:num w:numId="38">
    <w:abstractNumId w:val="39"/>
  </w:num>
  <w:num w:numId="39">
    <w:abstractNumId w:val="7"/>
  </w:num>
  <w:num w:numId="40">
    <w:abstractNumId w:val="23"/>
  </w:num>
  <w:num w:numId="41">
    <w:abstractNumId w:val="21"/>
  </w:num>
  <w:num w:numId="42">
    <w:abstractNumId w:val="22"/>
  </w:num>
  <w:num w:numId="43">
    <w:abstractNumId w:val="6"/>
  </w:num>
  <w:num w:numId="44">
    <w:abstractNumId w:val="17"/>
  </w:num>
  <w:num w:numId="45">
    <w:abstractNumId w:val="28"/>
  </w:num>
  <w:num w:numId="46">
    <w:abstractNumId w:val="33"/>
  </w:num>
  <w:num w:numId="47">
    <w:abstractNumId w:val="48"/>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drawingGridHorizontalSpacing w:val="110"/>
  <w:displayHorizontalDrawingGridEvery w:val="2"/>
  <w:characterSpacingControl w:val="doNotCompress"/>
  <w:hdrShapeDefaults>
    <o:shapedefaults v:ext="edit" spidmax="2052"/>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172E0"/>
    <w:rsid w:val="0002149A"/>
    <w:rsid w:val="00021966"/>
    <w:rsid w:val="000219E2"/>
    <w:rsid w:val="00023D48"/>
    <w:rsid w:val="000255D1"/>
    <w:rsid w:val="0003005B"/>
    <w:rsid w:val="000307A7"/>
    <w:rsid w:val="000313F5"/>
    <w:rsid w:val="000336A1"/>
    <w:rsid w:val="000340A4"/>
    <w:rsid w:val="00034DF0"/>
    <w:rsid w:val="00040A67"/>
    <w:rsid w:val="00043F9A"/>
    <w:rsid w:val="00046049"/>
    <w:rsid w:val="0005027D"/>
    <w:rsid w:val="00052258"/>
    <w:rsid w:val="0005432F"/>
    <w:rsid w:val="000567A2"/>
    <w:rsid w:val="0005751B"/>
    <w:rsid w:val="0005762D"/>
    <w:rsid w:val="00062902"/>
    <w:rsid w:val="00062C08"/>
    <w:rsid w:val="00065F6C"/>
    <w:rsid w:val="00073D1C"/>
    <w:rsid w:val="0007578C"/>
    <w:rsid w:val="0007594F"/>
    <w:rsid w:val="000805BB"/>
    <w:rsid w:val="00080C63"/>
    <w:rsid w:val="00083DAC"/>
    <w:rsid w:val="00084BA1"/>
    <w:rsid w:val="000866DE"/>
    <w:rsid w:val="00086B9A"/>
    <w:rsid w:val="000909C2"/>
    <w:rsid w:val="00093049"/>
    <w:rsid w:val="0009390F"/>
    <w:rsid w:val="00095760"/>
    <w:rsid w:val="000961A9"/>
    <w:rsid w:val="000979BE"/>
    <w:rsid w:val="000A006A"/>
    <w:rsid w:val="000A6C41"/>
    <w:rsid w:val="000B3391"/>
    <w:rsid w:val="000B49FB"/>
    <w:rsid w:val="000B4E57"/>
    <w:rsid w:val="000B61DA"/>
    <w:rsid w:val="000C4375"/>
    <w:rsid w:val="000C6759"/>
    <w:rsid w:val="000D0742"/>
    <w:rsid w:val="000D1B91"/>
    <w:rsid w:val="000D6799"/>
    <w:rsid w:val="000E3012"/>
    <w:rsid w:val="000F084C"/>
    <w:rsid w:val="000F1355"/>
    <w:rsid w:val="000F15C8"/>
    <w:rsid w:val="000F3B1B"/>
    <w:rsid w:val="000F4697"/>
    <w:rsid w:val="000F5694"/>
    <w:rsid w:val="000F7A92"/>
    <w:rsid w:val="001011CF"/>
    <w:rsid w:val="00105095"/>
    <w:rsid w:val="0010560A"/>
    <w:rsid w:val="0010729D"/>
    <w:rsid w:val="0011161F"/>
    <w:rsid w:val="001134B1"/>
    <w:rsid w:val="00116599"/>
    <w:rsid w:val="0011675C"/>
    <w:rsid w:val="00116892"/>
    <w:rsid w:val="00117CBE"/>
    <w:rsid w:val="001209C8"/>
    <w:rsid w:val="00120A8B"/>
    <w:rsid w:val="00122A0F"/>
    <w:rsid w:val="00125FDB"/>
    <w:rsid w:val="001274F0"/>
    <w:rsid w:val="00130855"/>
    <w:rsid w:val="00134CC0"/>
    <w:rsid w:val="00140DBC"/>
    <w:rsid w:val="001509B3"/>
    <w:rsid w:val="00151F82"/>
    <w:rsid w:val="00154791"/>
    <w:rsid w:val="00157332"/>
    <w:rsid w:val="001628D8"/>
    <w:rsid w:val="0016298D"/>
    <w:rsid w:val="00163FDA"/>
    <w:rsid w:val="001640EB"/>
    <w:rsid w:val="0017069E"/>
    <w:rsid w:val="00170C37"/>
    <w:rsid w:val="0017374E"/>
    <w:rsid w:val="001742D7"/>
    <w:rsid w:val="00180000"/>
    <w:rsid w:val="00180386"/>
    <w:rsid w:val="00194742"/>
    <w:rsid w:val="00194A57"/>
    <w:rsid w:val="0019554F"/>
    <w:rsid w:val="001A11F4"/>
    <w:rsid w:val="001A2AC1"/>
    <w:rsid w:val="001A64FD"/>
    <w:rsid w:val="001B0834"/>
    <w:rsid w:val="001B191E"/>
    <w:rsid w:val="001B19D7"/>
    <w:rsid w:val="001B203B"/>
    <w:rsid w:val="001C00FD"/>
    <w:rsid w:val="001C1B2F"/>
    <w:rsid w:val="001C2603"/>
    <w:rsid w:val="001C2E8C"/>
    <w:rsid w:val="001D0270"/>
    <w:rsid w:val="001D1558"/>
    <w:rsid w:val="001D2441"/>
    <w:rsid w:val="001D3A22"/>
    <w:rsid w:val="001D4915"/>
    <w:rsid w:val="001D6DC2"/>
    <w:rsid w:val="001D6FC6"/>
    <w:rsid w:val="001E699E"/>
    <w:rsid w:val="001E75B4"/>
    <w:rsid w:val="001F11B7"/>
    <w:rsid w:val="001F3093"/>
    <w:rsid w:val="001F4472"/>
    <w:rsid w:val="00201E15"/>
    <w:rsid w:val="002058ED"/>
    <w:rsid w:val="00206333"/>
    <w:rsid w:val="00211649"/>
    <w:rsid w:val="002154D4"/>
    <w:rsid w:val="00216259"/>
    <w:rsid w:val="00216360"/>
    <w:rsid w:val="002176F5"/>
    <w:rsid w:val="00222446"/>
    <w:rsid w:val="00226598"/>
    <w:rsid w:val="00227DCC"/>
    <w:rsid w:val="00232324"/>
    <w:rsid w:val="00235092"/>
    <w:rsid w:val="002411A9"/>
    <w:rsid w:val="00241FC8"/>
    <w:rsid w:val="002441ED"/>
    <w:rsid w:val="002501B5"/>
    <w:rsid w:val="00253B1F"/>
    <w:rsid w:val="00257601"/>
    <w:rsid w:val="00261825"/>
    <w:rsid w:val="002626D8"/>
    <w:rsid w:val="00263504"/>
    <w:rsid w:val="00272AC5"/>
    <w:rsid w:val="00274875"/>
    <w:rsid w:val="0028024E"/>
    <w:rsid w:val="0028053B"/>
    <w:rsid w:val="00281684"/>
    <w:rsid w:val="00282F5C"/>
    <w:rsid w:val="00284C17"/>
    <w:rsid w:val="00284FE2"/>
    <w:rsid w:val="002854BF"/>
    <w:rsid w:val="00285A9B"/>
    <w:rsid w:val="00286245"/>
    <w:rsid w:val="00286C08"/>
    <w:rsid w:val="00286F7E"/>
    <w:rsid w:val="0029170F"/>
    <w:rsid w:val="00291FE0"/>
    <w:rsid w:val="00292F2B"/>
    <w:rsid w:val="00293FE2"/>
    <w:rsid w:val="0029680D"/>
    <w:rsid w:val="00297A46"/>
    <w:rsid w:val="002B332D"/>
    <w:rsid w:val="002B3534"/>
    <w:rsid w:val="002B46E4"/>
    <w:rsid w:val="002B7FDA"/>
    <w:rsid w:val="002C3054"/>
    <w:rsid w:val="002C3198"/>
    <w:rsid w:val="002C341E"/>
    <w:rsid w:val="002C7112"/>
    <w:rsid w:val="002D1BF7"/>
    <w:rsid w:val="002E2465"/>
    <w:rsid w:val="002E300D"/>
    <w:rsid w:val="002E54A7"/>
    <w:rsid w:val="002E68D6"/>
    <w:rsid w:val="002F062F"/>
    <w:rsid w:val="002F6545"/>
    <w:rsid w:val="00301368"/>
    <w:rsid w:val="00301CC1"/>
    <w:rsid w:val="00304156"/>
    <w:rsid w:val="003072A0"/>
    <w:rsid w:val="00312392"/>
    <w:rsid w:val="0031366E"/>
    <w:rsid w:val="00320B7E"/>
    <w:rsid w:val="003227A6"/>
    <w:rsid w:val="003245EA"/>
    <w:rsid w:val="00327C84"/>
    <w:rsid w:val="003306BD"/>
    <w:rsid w:val="003319AB"/>
    <w:rsid w:val="00334DE6"/>
    <w:rsid w:val="0033682D"/>
    <w:rsid w:val="003404FC"/>
    <w:rsid w:val="00347395"/>
    <w:rsid w:val="00350B3B"/>
    <w:rsid w:val="003527EA"/>
    <w:rsid w:val="00363924"/>
    <w:rsid w:val="00365C0C"/>
    <w:rsid w:val="00367457"/>
    <w:rsid w:val="00372C4B"/>
    <w:rsid w:val="00374A17"/>
    <w:rsid w:val="00375B4E"/>
    <w:rsid w:val="00377782"/>
    <w:rsid w:val="00380379"/>
    <w:rsid w:val="00383DC2"/>
    <w:rsid w:val="00386873"/>
    <w:rsid w:val="00393051"/>
    <w:rsid w:val="0039373A"/>
    <w:rsid w:val="00394A4D"/>
    <w:rsid w:val="00394DE6"/>
    <w:rsid w:val="00394E35"/>
    <w:rsid w:val="00397B70"/>
    <w:rsid w:val="003A2D3C"/>
    <w:rsid w:val="003A45A5"/>
    <w:rsid w:val="003A6F3D"/>
    <w:rsid w:val="003B01B2"/>
    <w:rsid w:val="003B05F8"/>
    <w:rsid w:val="003B43A9"/>
    <w:rsid w:val="003B50EA"/>
    <w:rsid w:val="003B5B27"/>
    <w:rsid w:val="003C14A9"/>
    <w:rsid w:val="003C23EE"/>
    <w:rsid w:val="003C4ECD"/>
    <w:rsid w:val="003C6148"/>
    <w:rsid w:val="003C6AC1"/>
    <w:rsid w:val="003D0785"/>
    <w:rsid w:val="003D0948"/>
    <w:rsid w:val="003D25D5"/>
    <w:rsid w:val="003D2AA6"/>
    <w:rsid w:val="003D3452"/>
    <w:rsid w:val="003D38B7"/>
    <w:rsid w:val="003D42E4"/>
    <w:rsid w:val="003D6F2E"/>
    <w:rsid w:val="003E5ABC"/>
    <w:rsid w:val="003E6903"/>
    <w:rsid w:val="003F19EA"/>
    <w:rsid w:val="003F3DFD"/>
    <w:rsid w:val="003F4A7B"/>
    <w:rsid w:val="003F6403"/>
    <w:rsid w:val="00402987"/>
    <w:rsid w:val="00404269"/>
    <w:rsid w:val="0040574B"/>
    <w:rsid w:val="00406F6B"/>
    <w:rsid w:val="00410060"/>
    <w:rsid w:val="0041068F"/>
    <w:rsid w:val="004108C0"/>
    <w:rsid w:val="00412E48"/>
    <w:rsid w:val="00416FE0"/>
    <w:rsid w:val="0041758B"/>
    <w:rsid w:val="00421A50"/>
    <w:rsid w:val="00421E60"/>
    <w:rsid w:val="00422B76"/>
    <w:rsid w:val="00423B9E"/>
    <w:rsid w:val="00430CB5"/>
    <w:rsid w:val="00435375"/>
    <w:rsid w:val="004379C0"/>
    <w:rsid w:val="0044153D"/>
    <w:rsid w:val="004430B4"/>
    <w:rsid w:val="00450CE4"/>
    <w:rsid w:val="00450E53"/>
    <w:rsid w:val="004520D2"/>
    <w:rsid w:val="00461658"/>
    <w:rsid w:val="0046173B"/>
    <w:rsid w:val="00463032"/>
    <w:rsid w:val="004730C5"/>
    <w:rsid w:val="00473A03"/>
    <w:rsid w:val="00473C9B"/>
    <w:rsid w:val="004745BA"/>
    <w:rsid w:val="0047487B"/>
    <w:rsid w:val="00475201"/>
    <w:rsid w:val="004765EB"/>
    <w:rsid w:val="0048293B"/>
    <w:rsid w:val="00483829"/>
    <w:rsid w:val="00484721"/>
    <w:rsid w:val="00493A08"/>
    <w:rsid w:val="00494469"/>
    <w:rsid w:val="004976D8"/>
    <w:rsid w:val="00497B0D"/>
    <w:rsid w:val="004A085A"/>
    <w:rsid w:val="004A1C0E"/>
    <w:rsid w:val="004A1C60"/>
    <w:rsid w:val="004A3A25"/>
    <w:rsid w:val="004A4924"/>
    <w:rsid w:val="004B1124"/>
    <w:rsid w:val="004B7826"/>
    <w:rsid w:val="004B7C7C"/>
    <w:rsid w:val="004C3210"/>
    <w:rsid w:val="004C41B1"/>
    <w:rsid w:val="004C4E8D"/>
    <w:rsid w:val="004C7B84"/>
    <w:rsid w:val="004D06A0"/>
    <w:rsid w:val="004D67A6"/>
    <w:rsid w:val="004D7177"/>
    <w:rsid w:val="004E541B"/>
    <w:rsid w:val="004E5A4A"/>
    <w:rsid w:val="004E5AAF"/>
    <w:rsid w:val="004F1524"/>
    <w:rsid w:val="004F186C"/>
    <w:rsid w:val="004F3264"/>
    <w:rsid w:val="004F3DF5"/>
    <w:rsid w:val="004F7EDA"/>
    <w:rsid w:val="005019A2"/>
    <w:rsid w:val="0050643F"/>
    <w:rsid w:val="00515ED2"/>
    <w:rsid w:val="005205EF"/>
    <w:rsid w:val="0052289E"/>
    <w:rsid w:val="00530EAC"/>
    <w:rsid w:val="00532353"/>
    <w:rsid w:val="005457DD"/>
    <w:rsid w:val="00545F57"/>
    <w:rsid w:val="00550BA4"/>
    <w:rsid w:val="005514BB"/>
    <w:rsid w:val="0055342F"/>
    <w:rsid w:val="00555B18"/>
    <w:rsid w:val="00564AA4"/>
    <w:rsid w:val="00565BAB"/>
    <w:rsid w:val="00571253"/>
    <w:rsid w:val="00572FBC"/>
    <w:rsid w:val="00575325"/>
    <w:rsid w:val="0058095C"/>
    <w:rsid w:val="00581E9B"/>
    <w:rsid w:val="00584D1F"/>
    <w:rsid w:val="005865C5"/>
    <w:rsid w:val="00586C73"/>
    <w:rsid w:val="00586D0A"/>
    <w:rsid w:val="00587E6B"/>
    <w:rsid w:val="00591676"/>
    <w:rsid w:val="0059286F"/>
    <w:rsid w:val="005A0734"/>
    <w:rsid w:val="005A3E32"/>
    <w:rsid w:val="005A57F1"/>
    <w:rsid w:val="005A7F98"/>
    <w:rsid w:val="005B09B7"/>
    <w:rsid w:val="005B20C8"/>
    <w:rsid w:val="005B2940"/>
    <w:rsid w:val="005B4823"/>
    <w:rsid w:val="005B621F"/>
    <w:rsid w:val="005C1563"/>
    <w:rsid w:val="005C1872"/>
    <w:rsid w:val="005C1E73"/>
    <w:rsid w:val="005C3BD3"/>
    <w:rsid w:val="005C40B1"/>
    <w:rsid w:val="005C716F"/>
    <w:rsid w:val="005D3599"/>
    <w:rsid w:val="005D59B9"/>
    <w:rsid w:val="005E1215"/>
    <w:rsid w:val="005E144A"/>
    <w:rsid w:val="005E4068"/>
    <w:rsid w:val="005E5775"/>
    <w:rsid w:val="00600A77"/>
    <w:rsid w:val="00601C30"/>
    <w:rsid w:val="006034B9"/>
    <w:rsid w:val="00604CBB"/>
    <w:rsid w:val="00605625"/>
    <w:rsid w:val="0060647F"/>
    <w:rsid w:val="00607615"/>
    <w:rsid w:val="00607F2C"/>
    <w:rsid w:val="00610D4E"/>
    <w:rsid w:val="0061232C"/>
    <w:rsid w:val="00615043"/>
    <w:rsid w:val="00615ADA"/>
    <w:rsid w:val="0061677F"/>
    <w:rsid w:val="00617F2C"/>
    <w:rsid w:val="00620F70"/>
    <w:rsid w:val="00622B2E"/>
    <w:rsid w:val="006241A9"/>
    <w:rsid w:val="00627C41"/>
    <w:rsid w:val="00632117"/>
    <w:rsid w:val="006322C2"/>
    <w:rsid w:val="0063255B"/>
    <w:rsid w:val="0063286A"/>
    <w:rsid w:val="00634208"/>
    <w:rsid w:val="006369CC"/>
    <w:rsid w:val="00643E18"/>
    <w:rsid w:val="0064599E"/>
    <w:rsid w:val="00646C59"/>
    <w:rsid w:val="00647181"/>
    <w:rsid w:val="00650181"/>
    <w:rsid w:val="0065147F"/>
    <w:rsid w:val="00654F2F"/>
    <w:rsid w:val="006613EE"/>
    <w:rsid w:val="00661E7B"/>
    <w:rsid w:val="00663A36"/>
    <w:rsid w:val="00667BDA"/>
    <w:rsid w:val="0067221C"/>
    <w:rsid w:val="006749B5"/>
    <w:rsid w:val="00677AD1"/>
    <w:rsid w:val="00687A1B"/>
    <w:rsid w:val="00690DC0"/>
    <w:rsid w:val="00696EE3"/>
    <w:rsid w:val="006A4358"/>
    <w:rsid w:val="006A4E34"/>
    <w:rsid w:val="006A7BD0"/>
    <w:rsid w:val="006A7CDD"/>
    <w:rsid w:val="006B1C3A"/>
    <w:rsid w:val="006B39A6"/>
    <w:rsid w:val="006B5264"/>
    <w:rsid w:val="006C097B"/>
    <w:rsid w:val="006C108B"/>
    <w:rsid w:val="006C5215"/>
    <w:rsid w:val="006D4431"/>
    <w:rsid w:val="006D49F0"/>
    <w:rsid w:val="006D4E85"/>
    <w:rsid w:val="006D4EF3"/>
    <w:rsid w:val="006D5114"/>
    <w:rsid w:val="006E0911"/>
    <w:rsid w:val="006E1E1E"/>
    <w:rsid w:val="006E5742"/>
    <w:rsid w:val="006E765C"/>
    <w:rsid w:val="006E7B5C"/>
    <w:rsid w:val="006F0EC2"/>
    <w:rsid w:val="006F1C5F"/>
    <w:rsid w:val="006F1ED8"/>
    <w:rsid w:val="006F33E9"/>
    <w:rsid w:val="006F3ED2"/>
    <w:rsid w:val="00701988"/>
    <w:rsid w:val="00702379"/>
    <w:rsid w:val="00703E8A"/>
    <w:rsid w:val="00704293"/>
    <w:rsid w:val="0070444F"/>
    <w:rsid w:val="00706555"/>
    <w:rsid w:val="00707A45"/>
    <w:rsid w:val="00707B37"/>
    <w:rsid w:val="00714161"/>
    <w:rsid w:val="00714F44"/>
    <w:rsid w:val="007153B4"/>
    <w:rsid w:val="00721ED9"/>
    <w:rsid w:val="00723232"/>
    <w:rsid w:val="00724973"/>
    <w:rsid w:val="00726667"/>
    <w:rsid w:val="007269CE"/>
    <w:rsid w:val="0072711C"/>
    <w:rsid w:val="00731D4A"/>
    <w:rsid w:val="00735AD6"/>
    <w:rsid w:val="00736FCE"/>
    <w:rsid w:val="00737723"/>
    <w:rsid w:val="0074164C"/>
    <w:rsid w:val="007450DD"/>
    <w:rsid w:val="00747873"/>
    <w:rsid w:val="00747B0C"/>
    <w:rsid w:val="00754767"/>
    <w:rsid w:val="00757F6E"/>
    <w:rsid w:val="0076315B"/>
    <w:rsid w:val="00763D3D"/>
    <w:rsid w:val="00764E33"/>
    <w:rsid w:val="00773289"/>
    <w:rsid w:val="00776505"/>
    <w:rsid w:val="00777451"/>
    <w:rsid w:val="00780237"/>
    <w:rsid w:val="00780919"/>
    <w:rsid w:val="007813E3"/>
    <w:rsid w:val="007839E2"/>
    <w:rsid w:val="00783B79"/>
    <w:rsid w:val="00784442"/>
    <w:rsid w:val="00786C7E"/>
    <w:rsid w:val="00792AD0"/>
    <w:rsid w:val="00792DA9"/>
    <w:rsid w:val="00794ABF"/>
    <w:rsid w:val="00796EE8"/>
    <w:rsid w:val="00797200"/>
    <w:rsid w:val="007A2496"/>
    <w:rsid w:val="007B57E3"/>
    <w:rsid w:val="007C3BF2"/>
    <w:rsid w:val="007C5139"/>
    <w:rsid w:val="007C77C0"/>
    <w:rsid w:val="007D1259"/>
    <w:rsid w:val="007D459B"/>
    <w:rsid w:val="007D5953"/>
    <w:rsid w:val="007E0129"/>
    <w:rsid w:val="007E01DA"/>
    <w:rsid w:val="007E13C8"/>
    <w:rsid w:val="007E2240"/>
    <w:rsid w:val="007E434B"/>
    <w:rsid w:val="007E616F"/>
    <w:rsid w:val="007E780C"/>
    <w:rsid w:val="007F3021"/>
    <w:rsid w:val="007F312F"/>
    <w:rsid w:val="007F3595"/>
    <w:rsid w:val="007F5785"/>
    <w:rsid w:val="007F5AE4"/>
    <w:rsid w:val="007F7B83"/>
    <w:rsid w:val="00800DBB"/>
    <w:rsid w:val="0080107F"/>
    <w:rsid w:val="00801812"/>
    <w:rsid w:val="008045F7"/>
    <w:rsid w:val="00804B48"/>
    <w:rsid w:val="008071FE"/>
    <w:rsid w:val="00810B41"/>
    <w:rsid w:val="00811026"/>
    <w:rsid w:val="00811B54"/>
    <w:rsid w:val="00813506"/>
    <w:rsid w:val="008177E9"/>
    <w:rsid w:val="0082103B"/>
    <w:rsid w:val="008234A6"/>
    <w:rsid w:val="008346B6"/>
    <w:rsid w:val="00840A00"/>
    <w:rsid w:val="0084232D"/>
    <w:rsid w:val="00844159"/>
    <w:rsid w:val="0084548F"/>
    <w:rsid w:val="00851170"/>
    <w:rsid w:val="0085289E"/>
    <w:rsid w:val="00856DAE"/>
    <w:rsid w:val="00856FF9"/>
    <w:rsid w:val="00856FFA"/>
    <w:rsid w:val="00857A43"/>
    <w:rsid w:val="008622FC"/>
    <w:rsid w:val="008723B4"/>
    <w:rsid w:val="00883B1A"/>
    <w:rsid w:val="0088450D"/>
    <w:rsid w:val="008917A5"/>
    <w:rsid w:val="00893CBB"/>
    <w:rsid w:val="00894587"/>
    <w:rsid w:val="008948C2"/>
    <w:rsid w:val="0089789D"/>
    <w:rsid w:val="00897986"/>
    <w:rsid w:val="00897A07"/>
    <w:rsid w:val="008A1902"/>
    <w:rsid w:val="008B2C15"/>
    <w:rsid w:val="008B5060"/>
    <w:rsid w:val="008B52E1"/>
    <w:rsid w:val="008B794C"/>
    <w:rsid w:val="008C53B2"/>
    <w:rsid w:val="008C54C5"/>
    <w:rsid w:val="008C5DA7"/>
    <w:rsid w:val="008C64AA"/>
    <w:rsid w:val="008C759D"/>
    <w:rsid w:val="008C75BF"/>
    <w:rsid w:val="008D3951"/>
    <w:rsid w:val="008D5927"/>
    <w:rsid w:val="008D6C64"/>
    <w:rsid w:val="008D7863"/>
    <w:rsid w:val="008D7926"/>
    <w:rsid w:val="008D7AD2"/>
    <w:rsid w:val="008E341F"/>
    <w:rsid w:val="008E51C7"/>
    <w:rsid w:val="008F3A57"/>
    <w:rsid w:val="008F7960"/>
    <w:rsid w:val="009033EB"/>
    <w:rsid w:val="009035DB"/>
    <w:rsid w:val="00904BE7"/>
    <w:rsid w:val="009071FC"/>
    <w:rsid w:val="00914457"/>
    <w:rsid w:val="0091468B"/>
    <w:rsid w:val="00915353"/>
    <w:rsid w:val="00917D52"/>
    <w:rsid w:val="009208F2"/>
    <w:rsid w:val="00920B32"/>
    <w:rsid w:val="009243C7"/>
    <w:rsid w:val="009247DF"/>
    <w:rsid w:val="00924F3B"/>
    <w:rsid w:val="00933190"/>
    <w:rsid w:val="00933232"/>
    <w:rsid w:val="00935CFF"/>
    <w:rsid w:val="00943DFB"/>
    <w:rsid w:val="00943E4D"/>
    <w:rsid w:val="00950D87"/>
    <w:rsid w:val="009513B9"/>
    <w:rsid w:val="00951587"/>
    <w:rsid w:val="009544FB"/>
    <w:rsid w:val="00956FD7"/>
    <w:rsid w:val="00957825"/>
    <w:rsid w:val="00960FA4"/>
    <w:rsid w:val="00960FEA"/>
    <w:rsid w:val="00961DC7"/>
    <w:rsid w:val="00970AD4"/>
    <w:rsid w:val="00974651"/>
    <w:rsid w:val="00976AD7"/>
    <w:rsid w:val="009773A3"/>
    <w:rsid w:val="00983C72"/>
    <w:rsid w:val="00984FA5"/>
    <w:rsid w:val="0098622D"/>
    <w:rsid w:val="0099518F"/>
    <w:rsid w:val="009A5F8B"/>
    <w:rsid w:val="009A60B9"/>
    <w:rsid w:val="009B155E"/>
    <w:rsid w:val="009B1C42"/>
    <w:rsid w:val="009B229A"/>
    <w:rsid w:val="009B2AA1"/>
    <w:rsid w:val="009B4193"/>
    <w:rsid w:val="009B648B"/>
    <w:rsid w:val="009B687A"/>
    <w:rsid w:val="009C05AA"/>
    <w:rsid w:val="009C061F"/>
    <w:rsid w:val="009C2625"/>
    <w:rsid w:val="009C357C"/>
    <w:rsid w:val="009D2C2A"/>
    <w:rsid w:val="009D7361"/>
    <w:rsid w:val="009E1476"/>
    <w:rsid w:val="009E16A7"/>
    <w:rsid w:val="009E2C7A"/>
    <w:rsid w:val="009E2EA8"/>
    <w:rsid w:val="009E3CE4"/>
    <w:rsid w:val="009E3DE4"/>
    <w:rsid w:val="009E5578"/>
    <w:rsid w:val="009E69B3"/>
    <w:rsid w:val="009F09EB"/>
    <w:rsid w:val="009F18DA"/>
    <w:rsid w:val="009F3C8F"/>
    <w:rsid w:val="009F4F54"/>
    <w:rsid w:val="009F5473"/>
    <w:rsid w:val="009F6F8B"/>
    <w:rsid w:val="00A00C3D"/>
    <w:rsid w:val="00A06B4C"/>
    <w:rsid w:val="00A076AF"/>
    <w:rsid w:val="00A07BFA"/>
    <w:rsid w:val="00A10FB7"/>
    <w:rsid w:val="00A12076"/>
    <w:rsid w:val="00A120A4"/>
    <w:rsid w:val="00A1246F"/>
    <w:rsid w:val="00A125E6"/>
    <w:rsid w:val="00A15266"/>
    <w:rsid w:val="00A15581"/>
    <w:rsid w:val="00A161AA"/>
    <w:rsid w:val="00A16D8A"/>
    <w:rsid w:val="00A17571"/>
    <w:rsid w:val="00A20117"/>
    <w:rsid w:val="00A23754"/>
    <w:rsid w:val="00A23D34"/>
    <w:rsid w:val="00A25555"/>
    <w:rsid w:val="00A301FC"/>
    <w:rsid w:val="00A31B58"/>
    <w:rsid w:val="00A3526A"/>
    <w:rsid w:val="00A35A2E"/>
    <w:rsid w:val="00A37490"/>
    <w:rsid w:val="00A42D55"/>
    <w:rsid w:val="00A51F88"/>
    <w:rsid w:val="00A51FB3"/>
    <w:rsid w:val="00A52619"/>
    <w:rsid w:val="00A55E6C"/>
    <w:rsid w:val="00A60B4A"/>
    <w:rsid w:val="00A62A20"/>
    <w:rsid w:val="00A70A56"/>
    <w:rsid w:val="00A70BE8"/>
    <w:rsid w:val="00A72FD2"/>
    <w:rsid w:val="00A76158"/>
    <w:rsid w:val="00A77EEC"/>
    <w:rsid w:val="00A84B4A"/>
    <w:rsid w:val="00A872A5"/>
    <w:rsid w:val="00A87C70"/>
    <w:rsid w:val="00A9333B"/>
    <w:rsid w:val="00A943A1"/>
    <w:rsid w:val="00A96D60"/>
    <w:rsid w:val="00AA4B9B"/>
    <w:rsid w:val="00AA6971"/>
    <w:rsid w:val="00AB279C"/>
    <w:rsid w:val="00AC19A6"/>
    <w:rsid w:val="00AC2D9E"/>
    <w:rsid w:val="00AC2F19"/>
    <w:rsid w:val="00AC39FA"/>
    <w:rsid w:val="00AC4A05"/>
    <w:rsid w:val="00AC5BC2"/>
    <w:rsid w:val="00AC79A2"/>
    <w:rsid w:val="00AC7D11"/>
    <w:rsid w:val="00AD0392"/>
    <w:rsid w:val="00AD14EA"/>
    <w:rsid w:val="00AD1C4E"/>
    <w:rsid w:val="00AD669D"/>
    <w:rsid w:val="00AD762E"/>
    <w:rsid w:val="00AE0085"/>
    <w:rsid w:val="00AE13DC"/>
    <w:rsid w:val="00AE339A"/>
    <w:rsid w:val="00AE3948"/>
    <w:rsid w:val="00AE458F"/>
    <w:rsid w:val="00AF36B6"/>
    <w:rsid w:val="00AF78D3"/>
    <w:rsid w:val="00B00295"/>
    <w:rsid w:val="00B007C9"/>
    <w:rsid w:val="00B01B3B"/>
    <w:rsid w:val="00B03B20"/>
    <w:rsid w:val="00B05E39"/>
    <w:rsid w:val="00B05E7C"/>
    <w:rsid w:val="00B05FFC"/>
    <w:rsid w:val="00B07278"/>
    <w:rsid w:val="00B10247"/>
    <w:rsid w:val="00B1445B"/>
    <w:rsid w:val="00B151CB"/>
    <w:rsid w:val="00B178F8"/>
    <w:rsid w:val="00B2132A"/>
    <w:rsid w:val="00B21B08"/>
    <w:rsid w:val="00B264EE"/>
    <w:rsid w:val="00B33152"/>
    <w:rsid w:val="00B3571A"/>
    <w:rsid w:val="00B361AE"/>
    <w:rsid w:val="00B37231"/>
    <w:rsid w:val="00B40691"/>
    <w:rsid w:val="00B41A08"/>
    <w:rsid w:val="00B42606"/>
    <w:rsid w:val="00B43A75"/>
    <w:rsid w:val="00B4515F"/>
    <w:rsid w:val="00B45E70"/>
    <w:rsid w:val="00B46518"/>
    <w:rsid w:val="00B46B32"/>
    <w:rsid w:val="00B4760B"/>
    <w:rsid w:val="00B51A05"/>
    <w:rsid w:val="00B529F3"/>
    <w:rsid w:val="00B53C3D"/>
    <w:rsid w:val="00B5419E"/>
    <w:rsid w:val="00B5494F"/>
    <w:rsid w:val="00B63D60"/>
    <w:rsid w:val="00B65042"/>
    <w:rsid w:val="00B65983"/>
    <w:rsid w:val="00B66B43"/>
    <w:rsid w:val="00B700E6"/>
    <w:rsid w:val="00B71D13"/>
    <w:rsid w:val="00B73AE5"/>
    <w:rsid w:val="00B75725"/>
    <w:rsid w:val="00B75E21"/>
    <w:rsid w:val="00B763E6"/>
    <w:rsid w:val="00B82024"/>
    <w:rsid w:val="00B832DC"/>
    <w:rsid w:val="00B8580D"/>
    <w:rsid w:val="00B86427"/>
    <w:rsid w:val="00B9160C"/>
    <w:rsid w:val="00B964A4"/>
    <w:rsid w:val="00B9656F"/>
    <w:rsid w:val="00B966D4"/>
    <w:rsid w:val="00BA5160"/>
    <w:rsid w:val="00BB0CB3"/>
    <w:rsid w:val="00BB11A2"/>
    <w:rsid w:val="00BB3C44"/>
    <w:rsid w:val="00BC41DB"/>
    <w:rsid w:val="00BC4CF3"/>
    <w:rsid w:val="00BC58FF"/>
    <w:rsid w:val="00BC6A19"/>
    <w:rsid w:val="00BC6C1D"/>
    <w:rsid w:val="00BD3233"/>
    <w:rsid w:val="00BD3677"/>
    <w:rsid w:val="00BD44BB"/>
    <w:rsid w:val="00BD5E3A"/>
    <w:rsid w:val="00BD6FCB"/>
    <w:rsid w:val="00BE228F"/>
    <w:rsid w:val="00BF0363"/>
    <w:rsid w:val="00BF1F7C"/>
    <w:rsid w:val="00BF4C16"/>
    <w:rsid w:val="00BF65FD"/>
    <w:rsid w:val="00BF6E5F"/>
    <w:rsid w:val="00C0429B"/>
    <w:rsid w:val="00C064E7"/>
    <w:rsid w:val="00C11FCF"/>
    <w:rsid w:val="00C14EA0"/>
    <w:rsid w:val="00C15D36"/>
    <w:rsid w:val="00C204C6"/>
    <w:rsid w:val="00C27BE3"/>
    <w:rsid w:val="00C4065C"/>
    <w:rsid w:val="00C420C3"/>
    <w:rsid w:val="00C42F3E"/>
    <w:rsid w:val="00C4375F"/>
    <w:rsid w:val="00C4392F"/>
    <w:rsid w:val="00C44F10"/>
    <w:rsid w:val="00C47447"/>
    <w:rsid w:val="00C556F2"/>
    <w:rsid w:val="00C55B1E"/>
    <w:rsid w:val="00C61A53"/>
    <w:rsid w:val="00C6259D"/>
    <w:rsid w:val="00C639A0"/>
    <w:rsid w:val="00C63F5E"/>
    <w:rsid w:val="00C6462A"/>
    <w:rsid w:val="00C647DA"/>
    <w:rsid w:val="00C70496"/>
    <w:rsid w:val="00C718EF"/>
    <w:rsid w:val="00C74977"/>
    <w:rsid w:val="00C7505A"/>
    <w:rsid w:val="00C76995"/>
    <w:rsid w:val="00C80685"/>
    <w:rsid w:val="00C8151C"/>
    <w:rsid w:val="00C82308"/>
    <w:rsid w:val="00C827BC"/>
    <w:rsid w:val="00C83093"/>
    <w:rsid w:val="00C8466D"/>
    <w:rsid w:val="00C84A7A"/>
    <w:rsid w:val="00C91535"/>
    <w:rsid w:val="00C91A85"/>
    <w:rsid w:val="00C967DE"/>
    <w:rsid w:val="00CA1092"/>
    <w:rsid w:val="00CA1243"/>
    <w:rsid w:val="00CA1877"/>
    <w:rsid w:val="00CA38FC"/>
    <w:rsid w:val="00CA5AB5"/>
    <w:rsid w:val="00CA7673"/>
    <w:rsid w:val="00CB72A6"/>
    <w:rsid w:val="00CB7535"/>
    <w:rsid w:val="00CC19DB"/>
    <w:rsid w:val="00CC3218"/>
    <w:rsid w:val="00CC4255"/>
    <w:rsid w:val="00CC58F6"/>
    <w:rsid w:val="00CC68B2"/>
    <w:rsid w:val="00CD0D72"/>
    <w:rsid w:val="00CD1334"/>
    <w:rsid w:val="00CD517A"/>
    <w:rsid w:val="00CE0513"/>
    <w:rsid w:val="00CE3B77"/>
    <w:rsid w:val="00CE59CF"/>
    <w:rsid w:val="00CF0557"/>
    <w:rsid w:val="00CF6663"/>
    <w:rsid w:val="00CF7034"/>
    <w:rsid w:val="00D001A8"/>
    <w:rsid w:val="00D00FD5"/>
    <w:rsid w:val="00D06179"/>
    <w:rsid w:val="00D06BD6"/>
    <w:rsid w:val="00D115F1"/>
    <w:rsid w:val="00D14AF3"/>
    <w:rsid w:val="00D14DD3"/>
    <w:rsid w:val="00D16538"/>
    <w:rsid w:val="00D167B6"/>
    <w:rsid w:val="00D176A7"/>
    <w:rsid w:val="00D20CCC"/>
    <w:rsid w:val="00D23923"/>
    <w:rsid w:val="00D25D7F"/>
    <w:rsid w:val="00D269A7"/>
    <w:rsid w:val="00D2700E"/>
    <w:rsid w:val="00D307AF"/>
    <w:rsid w:val="00D32620"/>
    <w:rsid w:val="00D351F4"/>
    <w:rsid w:val="00D35F30"/>
    <w:rsid w:val="00D40620"/>
    <w:rsid w:val="00D43B9E"/>
    <w:rsid w:val="00D44F29"/>
    <w:rsid w:val="00D45BCE"/>
    <w:rsid w:val="00D50F19"/>
    <w:rsid w:val="00D512B0"/>
    <w:rsid w:val="00D51380"/>
    <w:rsid w:val="00D61398"/>
    <w:rsid w:val="00D64761"/>
    <w:rsid w:val="00D738F2"/>
    <w:rsid w:val="00D776FF"/>
    <w:rsid w:val="00D77DF4"/>
    <w:rsid w:val="00D820C0"/>
    <w:rsid w:val="00D85549"/>
    <w:rsid w:val="00D876AE"/>
    <w:rsid w:val="00D920E4"/>
    <w:rsid w:val="00DA0E16"/>
    <w:rsid w:val="00DA2D83"/>
    <w:rsid w:val="00DA59BA"/>
    <w:rsid w:val="00DB45CE"/>
    <w:rsid w:val="00DB510F"/>
    <w:rsid w:val="00DB5F76"/>
    <w:rsid w:val="00DB6686"/>
    <w:rsid w:val="00DB6EE3"/>
    <w:rsid w:val="00DC679A"/>
    <w:rsid w:val="00DC7287"/>
    <w:rsid w:val="00DC7BB2"/>
    <w:rsid w:val="00DD57FE"/>
    <w:rsid w:val="00DD7F57"/>
    <w:rsid w:val="00DE05CB"/>
    <w:rsid w:val="00DE30D9"/>
    <w:rsid w:val="00DE50E0"/>
    <w:rsid w:val="00DE59EA"/>
    <w:rsid w:val="00DE6C93"/>
    <w:rsid w:val="00DE7D87"/>
    <w:rsid w:val="00DF1C71"/>
    <w:rsid w:val="00E00197"/>
    <w:rsid w:val="00E03B03"/>
    <w:rsid w:val="00E03C78"/>
    <w:rsid w:val="00E11C43"/>
    <w:rsid w:val="00E1349F"/>
    <w:rsid w:val="00E15390"/>
    <w:rsid w:val="00E15DAE"/>
    <w:rsid w:val="00E20CF7"/>
    <w:rsid w:val="00E21BA2"/>
    <w:rsid w:val="00E23631"/>
    <w:rsid w:val="00E23904"/>
    <w:rsid w:val="00E23961"/>
    <w:rsid w:val="00E24B74"/>
    <w:rsid w:val="00E27AD1"/>
    <w:rsid w:val="00E30CF9"/>
    <w:rsid w:val="00E30EBD"/>
    <w:rsid w:val="00E31B70"/>
    <w:rsid w:val="00E3286F"/>
    <w:rsid w:val="00E33D6A"/>
    <w:rsid w:val="00E367C9"/>
    <w:rsid w:val="00E40772"/>
    <w:rsid w:val="00E40A9A"/>
    <w:rsid w:val="00E413BC"/>
    <w:rsid w:val="00E44B1C"/>
    <w:rsid w:val="00E512A5"/>
    <w:rsid w:val="00E54D01"/>
    <w:rsid w:val="00E56CA7"/>
    <w:rsid w:val="00E609A5"/>
    <w:rsid w:val="00E61982"/>
    <w:rsid w:val="00E61D01"/>
    <w:rsid w:val="00E6260C"/>
    <w:rsid w:val="00E6293F"/>
    <w:rsid w:val="00E63E43"/>
    <w:rsid w:val="00E64606"/>
    <w:rsid w:val="00E646B2"/>
    <w:rsid w:val="00E6583A"/>
    <w:rsid w:val="00E658F8"/>
    <w:rsid w:val="00E7227E"/>
    <w:rsid w:val="00E73965"/>
    <w:rsid w:val="00E7499D"/>
    <w:rsid w:val="00E762D3"/>
    <w:rsid w:val="00E772EE"/>
    <w:rsid w:val="00E86BBA"/>
    <w:rsid w:val="00E91F03"/>
    <w:rsid w:val="00E97B5C"/>
    <w:rsid w:val="00EA2969"/>
    <w:rsid w:val="00EA6E6B"/>
    <w:rsid w:val="00EB793E"/>
    <w:rsid w:val="00EC0515"/>
    <w:rsid w:val="00EC1082"/>
    <w:rsid w:val="00EC3733"/>
    <w:rsid w:val="00EC39FB"/>
    <w:rsid w:val="00EC52BB"/>
    <w:rsid w:val="00EC63EE"/>
    <w:rsid w:val="00ED0040"/>
    <w:rsid w:val="00ED052A"/>
    <w:rsid w:val="00ED4800"/>
    <w:rsid w:val="00ED5F81"/>
    <w:rsid w:val="00EE219E"/>
    <w:rsid w:val="00EE3164"/>
    <w:rsid w:val="00EE6A45"/>
    <w:rsid w:val="00EF40EB"/>
    <w:rsid w:val="00EF5657"/>
    <w:rsid w:val="00F007D4"/>
    <w:rsid w:val="00F00D6E"/>
    <w:rsid w:val="00F048E2"/>
    <w:rsid w:val="00F12213"/>
    <w:rsid w:val="00F12DE5"/>
    <w:rsid w:val="00F15BCB"/>
    <w:rsid w:val="00F17EA7"/>
    <w:rsid w:val="00F207A4"/>
    <w:rsid w:val="00F24394"/>
    <w:rsid w:val="00F251AD"/>
    <w:rsid w:val="00F27EDD"/>
    <w:rsid w:val="00F31554"/>
    <w:rsid w:val="00F31788"/>
    <w:rsid w:val="00F3436F"/>
    <w:rsid w:val="00F36C6B"/>
    <w:rsid w:val="00F40DF3"/>
    <w:rsid w:val="00F41ED7"/>
    <w:rsid w:val="00F465C0"/>
    <w:rsid w:val="00F527C8"/>
    <w:rsid w:val="00F52B76"/>
    <w:rsid w:val="00F533B5"/>
    <w:rsid w:val="00F5763D"/>
    <w:rsid w:val="00F639DD"/>
    <w:rsid w:val="00F64EF8"/>
    <w:rsid w:val="00F71352"/>
    <w:rsid w:val="00F71D46"/>
    <w:rsid w:val="00F73641"/>
    <w:rsid w:val="00F76DD4"/>
    <w:rsid w:val="00F80971"/>
    <w:rsid w:val="00F81B11"/>
    <w:rsid w:val="00F846A5"/>
    <w:rsid w:val="00F90A67"/>
    <w:rsid w:val="00F941CE"/>
    <w:rsid w:val="00F958B3"/>
    <w:rsid w:val="00F96156"/>
    <w:rsid w:val="00F964E0"/>
    <w:rsid w:val="00FA0A3C"/>
    <w:rsid w:val="00FA16C8"/>
    <w:rsid w:val="00FA329C"/>
    <w:rsid w:val="00FA4466"/>
    <w:rsid w:val="00FA6E25"/>
    <w:rsid w:val="00FB094D"/>
    <w:rsid w:val="00FB17BD"/>
    <w:rsid w:val="00FB2461"/>
    <w:rsid w:val="00FB2FE8"/>
    <w:rsid w:val="00FB5429"/>
    <w:rsid w:val="00FC05F7"/>
    <w:rsid w:val="00FC4BDA"/>
    <w:rsid w:val="00FD363F"/>
    <w:rsid w:val="00FD442F"/>
    <w:rsid w:val="00FD6DEC"/>
    <w:rsid w:val="00FD7FB3"/>
    <w:rsid w:val="00FE092A"/>
    <w:rsid w:val="00FE0F48"/>
    <w:rsid w:val="00FE2D51"/>
    <w:rsid w:val="00FF31CE"/>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2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C91A8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C91A85"/>
    <w:rPr>
      <w:rFonts w:ascii="Cambria" w:eastAsia="Times New Roman" w:hAnsi="Cambria" w:cs="Times New Roman"/>
      <w:b/>
      <w:bCs/>
      <w:i/>
      <w:iCs/>
      <w:sz w:val="28"/>
      <w:szCs w:val="28"/>
      <w:lang w:val="en-US" w:eastAsia="en-US"/>
    </w:rPr>
  </w:style>
  <w:style w:type="character" w:customStyle="1" w:styleId="tpa1">
    <w:name w:val="tpa1"/>
    <w:basedOn w:val="DefaultParagraphFont"/>
    <w:rsid w:val="00C91A85"/>
  </w:style>
  <w:style w:type="paragraph" w:styleId="ListParagraph">
    <w:name w:val="List Paragraph"/>
    <w:basedOn w:val="Normal"/>
    <w:uiPriority w:val="1"/>
    <w:qFormat/>
    <w:rsid w:val="00C91A85"/>
    <w:pPr>
      <w:ind w:left="720"/>
    </w:pPr>
  </w:style>
  <w:style w:type="paragraph" w:customStyle="1" w:styleId="Char1CharChar1Char0">
    <w:name w:val="Char1 Char Char1 Char"/>
    <w:basedOn w:val="Normal"/>
    <w:rsid w:val="008D7926"/>
    <w:pPr>
      <w:tabs>
        <w:tab w:val="left" w:pos="709"/>
      </w:tabs>
      <w:overflowPunct w:val="0"/>
      <w:autoSpaceDE w:val="0"/>
      <w:autoSpaceDN w:val="0"/>
      <w:adjustRightInd w:val="0"/>
      <w:spacing w:after="0" w:line="264" w:lineRule="auto"/>
    </w:pPr>
    <w:rPr>
      <w:rFonts w:ascii="Tahoma" w:eastAsia="Times New Roman" w:hAnsi="Tahoma"/>
      <w:szCs w:val="20"/>
      <w:lang w:val="pl-PL" w:eastAsia="pl-PL"/>
    </w:rPr>
  </w:style>
  <w:style w:type="character" w:styleId="Strong">
    <w:name w:val="Strong"/>
    <w:qFormat/>
    <w:rsid w:val="008D7926"/>
    <w:rPr>
      <w:b/>
      <w:bCs/>
    </w:rPr>
  </w:style>
  <w:style w:type="paragraph" w:customStyle="1" w:styleId="Char">
    <w:name w:val="Char"/>
    <w:basedOn w:val="Normal"/>
    <w:rsid w:val="00A15266"/>
    <w:pPr>
      <w:spacing w:after="0" w:line="240" w:lineRule="auto"/>
    </w:pPr>
    <w:rPr>
      <w:rFonts w:ascii="Times New Roman" w:eastAsia="Times New Roman" w:hAnsi="Times New Roman"/>
      <w:sz w:val="24"/>
      <w:szCs w:val="24"/>
      <w:lang w:val="pl-PL" w:eastAsia="pl-PL"/>
    </w:rPr>
  </w:style>
  <w:style w:type="paragraph" w:customStyle="1" w:styleId="TextnormalCharCaracter">
    <w:name w:val="Text normal Char Caracter"/>
    <w:link w:val="TextnormalCharCaracterCaracter"/>
    <w:rsid w:val="00687A1B"/>
    <w:pPr>
      <w:widowControl w:val="0"/>
      <w:adjustRightInd w:val="0"/>
      <w:spacing w:before="80" w:after="160" w:line="360" w:lineRule="atLeast"/>
      <w:ind w:left="1304"/>
      <w:jc w:val="both"/>
      <w:textAlignment w:val="baseline"/>
    </w:pPr>
    <w:rPr>
      <w:rFonts w:ascii="Arial" w:eastAsia="Times New Roman" w:hAnsi="Arial"/>
      <w:sz w:val="22"/>
      <w:szCs w:val="22"/>
      <w:lang w:val="ro-RO" w:eastAsia="en-US"/>
    </w:rPr>
  </w:style>
  <w:style w:type="character" w:customStyle="1" w:styleId="TextnormalCharCaracterCaracter">
    <w:name w:val="Text normal Char Caracter Caracter"/>
    <w:link w:val="TextnormalCharCaracter"/>
    <w:rsid w:val="00687A1B"/>
    <w:rPr>
      <w:rFonts w:ascii="Arial" w:eastAsia="Times New Roman" w:hAnsi="Arial"/>
      <w:sz w:val="22"/>
      <w:szCs w:val="22"/>
      <w:lang w:val="ro-RO"/>
    </w:rPr>
  </w:style>
  <w:style w:type="paragraph" w:customStyle="1" w:styleId="Default">
    <w:name w:val="Default"/>
    <w:rsid w:val="00687A1B"/>
    <w:pPr>
      <w:autoSpaceDE w:val="0"/>
      <w:autoSpaceDN w:val="0"/>
      <w:adjustRightInd w:val="0"/>
    </w:pPr>
    <w:rPr>
      <w:rFonts w:ascii="Times New Roman" w:eastAsia="Times New Roman" w:hAnsi="Times New Roman"/>
      <w:color w:val="000000"/>
      <w:sz w:val="24"/>
      <w:szCs w:val="24"/>
      <w:lang w:eastAsia="en-US"/>
    </w:rPr>
  </w:style>
  <w:style w:type="paragraph" w:customStyle="1" w:styleId="BodyText21">
    <w:name w:val="Body Text 21"/>
    <w:basedOn w:val="Normal"/>
    <w:rsid w:val="00735AD6"/>
    <w:pPr>
      <w:tabs>
        <w:tab w:val="center" w:pos="4770"/>
      </w:tabs>
      <w:overflowPunct w:val="0"/>
      <w:autoSpaceDE w:val="0"/>
      <w:autoSpaceDN w:val="0"/>
      <w:adjustRightInd w:val="0"/>
      <w:spacing w:after="0" w:line="240" w:lineRule="auto"/>
      <w:ind w:right="-900"/>
    </w:pPr>
    <w:rPr>
      <w:rFonts w:ascii="Times New Roman" w:eastAsia="Times New Roman" w:hAnsi="Times New Roman"/>
      <w:sz w:val="24"/>
      <w:szCs w:val="20"/>
      <w:lang w:val="fr-FR"/>
    </w:rPr>
  </w:style>
  <w:style w:type="paragraph" w:styleId="NoSpacing">
    <w:name w:val="No Spacing"/>
    <w:link w:val="NoSpacingChar"/>
    <w:uiPriority w:val="1"/>
    <w:qFormat/>
    <w:rsid w:val="009E1476"/>
    <w:rPr>
      <w:sz w:val="22"/>
      <w:szCs w:val="22"/>
      <w:lang w:eastAsia="en-US"/>
    </w:rPr>
  </w:style>
  <w:style w:type="character" w:customStyle="1" w:styleId="NoSpacingChar">
    <w:name w:val="No Spacing Char"/>
    <w:link w:val="NoSpacing"/>
    <w:rsid w:val="009E1476"/>
    <w:rPr>
      <w:sz w:val="22"/>
      <w:szCs w:val="22"/>
      <w:lang w:val="en-US" w:eastAsia="en-US"/>
    </w:rPr>
  </w:style>
  <w:style w:type="paragraph" w:customStyle="1" w:styleId="DefaultText">
    <w:name w:val="Default Text"/>
    <w:basedOn w:val="Normal"/>
    <w:rsid w:val="00F15BCB"/>
    <w:pPr>
      <w:autoSpaceDE w:val="0"/>
      <w:autoSpaceDN w:val="0"/>
      <w:adjustRightInd w:val="0"/>
      <w:spacing w:after="0"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9015978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94473347">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8-1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pmif.anpm.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AE95-2A04-4B13-9917-C8E99A9B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27568</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Alin Stanciu</cp:lastModifiedBy>
  <cp:revision>6</cp:revision>
  <cp:lastPrinted>2023-03-15T13:45:00Z</cp:lastPrinted>
  <dcterms:created xsi:type="dcterms:W3CDTF">2023-03-15T01:10:00Z</dcterms:created>
  <dcterms:modified xsi:type="dcterms:W3CDTF">2023-03-15T13:50:00Z</dcterms:modified>
</cp:coreProperties>
</file>