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9B27C" w14:textId="425BF0F1" w:rsidR="00510BFE" w:rsidRPr="00510BFE" w:rsidRDefault="003651A0" w:rsidP="00510BFE">
      <w:pPr>
        <w:shd w:val="clear" w:color="auto" w:fill="FFFFFF"/>
        <w:spacing w:after="0" w:line="240" w:lineRule="auto"/>
        <w:outlineLvl w:val="3"/>
        <w:rPr>
          <w:rFonts w:eastAsia="Times New Roman" w:cstheme="minorHAnsi"/>
          <w:b/>
          <w:bCs/>
          <w:color w:val="2A76A7"/>
          <w:sz w:val="24"/>
          <w:szCs w:val="24"/>
          <w:lang w:eastAsia="ro-RO"/>
        </w:rPr>
      </w:pPr>
      <w:bookmarkStart w:id="0" w:name="_Hlk131593368"/>
      <w:bookmarkEnd w:id="0"/>
      <w:r>
        <w:rPr>
          <w:rFonts w:eastAsia="Times New Roman" w:cstheme="minorHAnsi"/>
          <w:b/>
          <w:bCs/>
          <w:color w:val="2A76A7"/>
          <w:sz w:val="24"/>
          <w:szCs w:val="24"/>
          <w:lang w:eastAsia="ro-RO"/>
        </w:rPr>
        <w:t xml:space="preserve"> </w:t>
      </w:r>
    </w:p>
    <w:p w14:paraId="0C313643" w14:textId="77777777" w:rsidR="00510BFE" w:rsidRPr="00510BFE" w:rsidRDefault="00510BFE" w:rsidP="00510BFE">
      <w:pPr>
        <w:shd w:val="clear" w:color="auto" w:fill="FFFFFF"/>
        <w:spacing w:after="0" w:line="240" w:lineRule="auto"/>
        <w:jc w:val="center"/>
        <w:outlineLvl w:val="3"/>
        <w:rPr>
          <w:rFonts w:eastAsia="Times New Roman" w:cstheme="minorHAnsi"/>
          <w:b/>
          <w:bCs/>
          <w:color w:val="2A76A7"/>
          <w:sz w:val="24"/>
          <w:szCs w:val="24"/>
          <w:lang w:eastAsia="ro-RO"/>
        </w:rPr>
      </w:pPr>
    </w:p>
    <w:p w14:paraId="56FB5B71" w14:textId="77777777" w:rsidR="00510BFE" w:rsidRPr="00510BFE" w:rsidRDefault="00510BFE" w:rsidP="00510BFE">
      <w:pPr>
        <w:shd w:val="clear" w:color="auto" w:fill="FFFFFF"/>
        <w:spacing w:after="0" w:line="240" w:lineRule="auto"/>
        <w:jc w:val="right"/>
        <w:outlineLvl w:val="3"/>
        <w:rPr>
          <w:rFonts w:ascii="Calibri" w:eastAsia="Times New Roman" w:hAnsi="Calibri" w:cs="Calibri"/>
          <w:b/>
          <w:bCs/>
          <w:sz w:val="24"/>
          <w:szCs w:val="24"/>
          <w:lang w:eastAsia="ro-RO"/>
        </w:rPr>
      </w:pPr>
      <w:r w:rsidRPr="00510BFE">
        <w:rPr>
          <w:rFonts w:ascii="Calibri" w:eastAsia="Times New Roman" w:hAnsi="Calibri" w:cs="Calibri"/>
          <w:b/>
          <w:bCs/>
          <w:sz w:val="24"/>
          <w:szCs w:val="24"/>
          <w:lang w:eastAsia="ro-RO"/>
        </w:rPr>
        <w:t>ANEXA Nr. 5.E </w:t>
      </w:r>
      <w:r w:rsidRPr="00510BFE">
        <w:rPr>
          <w:rFonts w:ascii="Calibri" w:eastAsia="Times New Roman" w:hAnsi="Calibri" w:cs="Calibri"/>
          <w:b/>
          <w:bCs/>
          <w:sz w:val="24"/>
          <w:szCs w:val="24"/>
          <w:lang w:eastAsia="ro-RO"/>
        </w:rPr>
        <w:br/>
        <w:t>la procedură</w:t>
      </w:r>
    </w:p>
    <w:p w14:paraId="03EFD340" w14:textId="77777777" w:rsidR="00510BFE" w:rsidRPr="00510BFE" w:rsidRDefault="00000000" w:rsidP="00510BFE">
      <w:pPr>
        <w:shd w:val="clear" w:color="auto" w:fill="FFFFFF"/>
        <w:spacing w:after="0" w:line="240" w:lineRule="auto"/>
        <w:jc w:val="center"/>
        <w:outlineLvl w:val="3"/>
        <w:rPr>
          <w:rFonts w:ascii="Calibri" w:eastAsia="Times New Roman" w:hAnsi="Calibri" w:cs="Calibri"/>
          <w:b/>
          <w:bCs/>
          <w:sz w:val="24"/>
          <w:szCs w:val="24"/>
          <w:lang w:eastAsia="ro-RO"/>
        </w:rPr>
      </w:pPr>
      <w:hyperlink r:id="rId8" w:tgtFrame="_blank" w:history="1">
        <w:r w:rsidR="00510BFE" w:rsidRPr="00510BFE">
          <w:rPr>
            <w:rFonts w:ascii="Calibri" w:eastAsia="Times New Roman" w:hAnsi="Calibri" w:cs="Calibri"/>
            <w:b/>
            <w:bCs/>
            <w:sz w:val="24"/>
            <w:szCs w:val="24"/>
            <w:u w:val="single"/>
            <w:lang w:eastAsia="ro-RO"/>
          </w:rPr>
          <w:t>Conținutul-cadru al memoriului de prezentare</w:t>
        </w:r>
      </w:hyperlink>
    </w:p>
    <w:sdt>
      <w:sdtPr>
        <w:rPr>
          <w:rFonts w:asciiTheme="minorHAnsi" w:eastAsiaTheme="minorHAnsi" w:hAnsiTheme="minorHAnsi" w:cstheme="minorBidi"/>
          <w:b w:val="0"/>
          <w:color w:val="0070C0"/>
          <w:sz w:val="22"/>
          <w:szCs w:val="22"/>
          <w:lang w:val="ro-RO"/>
        </w:rPr>
        <w:id w:val="-116925016"/>
        <w:docPartObj>
          <w:docPartGallery w:val="Table of Contents"/>
          <w:docPartUnique/>
        </w:docPartObj>
      </w:sdtPr>
      <w:sdtEndPr>
        <w:rPr>
          <w:bCs/>
          <w:noProof/>
        </w:rPr>
      </w:sdtEndPr>
      <w:sdtContent>
        <w:p w14:paraId="684A171C" w14:textId="1E88F58A" w:rsidR="009B31E0" w:rsidRPr="009B31E0" w:rsidRDefault="009B31E0" w:rsidP="00984B00">
          <w:pPr>
            <w:pStyle w:val="TOCHeading"/>
            <w:tabs>
              <w:tab w:val="left" w:pos="2001"/>
            </w:tabs>
            <w:jc w:val="both"/>
            <w:rPr>
              <w:color w:val="0070C0"/>
            </w:rPr>
          </w:pPr>
          <w:r w:rsidRPr="009B31E0">
            <w:rPr>
              <w:color w:val="0070C0"/>
            </w:rPr>
            <w:t>Contents</w:t>
          </w:r>
          <w:r w:rsidR="00984B00">
            <w:rPr>
              <w:color w:val="0070C0"/>
            </w:rPr>
            <w:tab/>
          </w:r>
        </w:p>
        <w:p w14:paraId="094F70D7" w14:textId="52F7F123" w:rsidR="009B31E0" w:rsidRPr="009B31E0" w:rsidRDefault="009B31E0" w:rsidP="009B31E0">
          <w:pPr>
            <w:pStyle w:val="TOC1"/>
            <w:tabs>
              <w:tab w:val="left" w:pos="440"/>
              <w:tab w:val="right" w:leader="dot" w:pos="10016"/>
            </w:tabs>
            <w:jc w:val="both"/>
            <w:rPr>
              <w:noProof/>
              <w:color w:val="0070C0"/>
            </w:rPr>
          </w:pPr>
          <w:r w:rsidRPr="009B31E0">
            <w:rPr>
              <w:color w:val="0070C0"/>
            </w:rPr>
            <w:fldChar w:fldCharType="begin"/>
          </w:r>
          <w:r w:rsidRPr="009B31E0">
            <w:rPr>
              <w:color w:val="0070C0"/>
            </w:rPr>
            <w:instrText xml:space="preserve"> TOC \o "1-3" \h \z \u </w:instrText>
          </w:r>
          <w:r w:rsidRPr="009B31E0">
            <w:rPr>
              <w:color w:val="0070C0"/>
            </w:rPr>
            <w:fldChar w:fldCharType="separate"/>
          </w:r>
          <w:hyperlink w:anchor="_Toc128579987" w:history="1">
            <w:r w:rsidRPr="009B31E0">
              <w:rPr>
                <w:rStyle w:val="Hyperlink"/>
                <w:rFonts w:eastAsia="Times New Roman" w:cstheme="minorHAnsi"/>
                <w:bCs/>
                <w:noProof/>
                <w:color w:val="0070C0"/>
                <w:u w:val="none"/>
                <w:lang w:eastAsia="ro-RO"/>
              </w:rPr>
              <w:t>I.</w:t>
            </w:r>
            <w:r w:rsidRPr="009B31E0">
              <w:rPr>
                <w:noProof/>
                <w:color w:val="0070C0"/>
              </w:rPr>
              <w:tab/>
            </w:r>
            <w:r w:rsidRPr="009B31E0">
              <w:rPr>
                <w:rStyle w:val="Hyperlink"/>
                <w:rFonts w:eastAsia="Times New Roman" w:cstheme="minorHAnsi"/>
                <w:bCs/>
                <w:noProof/>
                <w:color w:val="0070C0"/>
                <w:u w:val="none"/>
                <w:lang w:eastAsia="ro-RO"/>
              </w:rPr>
              <w:t>Denumirea proiectului:</w:t>
            </w:r>
            <w:r w:rsidRPr="009B31E0">
              <w:rPr>
                <w:rStyle w:val="Hyperlink"/>
                <w:rFonts w:eastAsia="Times New Roman" w:cstheme="minorHAnsi"/>
                <w:noProof/>
                <w:color w:val="0070C0"/>
                <w:u w:val="none"/>
                <w:lang w:val="en-US"/>
              </w:rPr>
              <w:t>.</w:t>
            </w:r>
            <w:r w:rsidRPr="009B31E0">
              <w:rPr>
                <w:noProof/>
                <w:webHidden/>
                <w:color w:val="0070C0"/>
              </w:rPr>
              <w:tab/>
            </w:r>
            <w:r w:rsidRPr="009B31E0">
              <w:rPr>
                <w:noProof/>
                <w:webHidden/>
                <w:color w:val="0070C0"/>
              </w:rPr>
              <w:fldChar w:fldCharType="begin"/>
            </w:r>
            <w:r w:rsidRPr="009B31E0">
              <w:rPr>
                <w:noProof/>
                <w:webHidden/>
                <w:color w:val="0070C0"/>
              </w:rPr>
              <w:instrText xml:space="preserve"> PAGEREF _Toc128579987 \h </w:instrText>
            </w:r>
            <w:r w:rsidRPr="009B31E0">
              <w:rPr>
                <w:noProof/>
                <w:webHidden/>
                <w:color w:val="0070C0"/>
              </w:rPr>
            </w:r>
            <w:r w:rsidRPr="009B31E0">
              <w:rPr>
                <w:noProof/>
                <w:webHidden/>
                <w:color w:val="0070C0"/>
              </w:rPr>
              <w:fldChar w:fldCharType="separate"/>
            </w:r>
            <w:r w:rsidR="00984B00">
              <w:rPr>
                <w:noProof/>
                <w:webHidden/>
                <w:color w:val="0070C0"/>
              </w:rPr>
              <w:t>2</w:t>
            </w:r>
            <w:r w:rsidRPr="009B31E0">
              <w:rPr>
                <w:noProof/>
                <w:webHidden/>
                <w:color w:val="0070C0"/>
              </w:rPr>
              <w:fldChar w:fldCharType="end"/>
            </w:r>
          </w:hyperlink>
        </w:p>
        <w:p w14:paraId="47A8AF10" w14:textId="30E421BC" w:rsidR="009B31E0" w:rsidRPr="009B31E0" w:rsidRDefault="00000000" w:rsidP="009B31E0">
          <w:pPr>
            <w:pStyle w:val="TOC1"/>
            <w:tabs>
              <w:tab w:val="left" w:pos="440"/>
              <w:tab w:val="right" w:leader="dot" w:pos="10016"/>
            </w:tabs>
            <w:jc w:val="both"/>
            <w:rPr>
              <w:noProof/>
              <w:color w:val="0070C0"/>
            </w:rPr>
          </w:pPr>
          <w:hyperlink w:anchor="_Toc128579988" w:history="1">
            <w:r w:rsidR="009B31E0" w:rsidRPr="009B31E0">
              <w:rPr>
                <w:rStyle w:val="Hyperlink"/>
                <w:rFonts w:eastAsia="Times New Roman"/>
                <w:bCs/>
                <w:noProof/>
                <w:color w:val="0070C0"/>
                <w:u w:val="none"/>
                <w:lang w:eastAsia="ro-RO"/>
              </w:rPr>
              <w:t>II.</w:t>
            </w:r>
            <w:r w:rsidR="009B31E0" w:rsidRPr="009B31E0">
              <w:rPr>
                <w:noProof/>
                <w:color w:val="0070C0"/>
              </w:rPr>
              <w:tab/>
            </w:r>
            <w:r w:rsidR="009B31E0" w:rsidRPr="009B31E0">
              <w:rPr>
                <w:rStyle w:val="Hyperlink"/>
                <w:rFonts w:eastAsia="Times New Roman"/>
                <w:bCs/>
                <w:noProof/>
                <w:color w:val="0070C0"/>
                <w:u w:val="none"/>
                <w:lang w:eastAsia="ro-RO"/>
              </w:rPr>
              <w:t>Titular:</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_Toc128579988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w:t>
            </w:r>
            <w:r w:rsidR="009B31E0" w:rsidRPr="009B31E0">
              <w:rPr>
                <w:noProof/>
                <w:webHidden/>
                <w:color w:val="0070C0"/>
              </w:rPr>
              <w:fldChar w:fldCharType="end"/>
            </w:r>
          </w:hyperlink>
        </w:p>
        <w:p w14:paraId="2D50D32D" w14:textId="1473727E" w:rsidR="009B31E0" w:rsidRPr="009B31E0" w:rsidRDefault="00000000" w:rsidP="009B31E0">
          <w:pPr>
            <w:pStyle w:val="TOC1"/>
            <w:tabs>
              <w:tab w:val="left" w:pos="660"/>
              <w:tab w:val="right" w:leader="dot" w:pos="10016"/>
            </w:tabs>
            <w:jc w:val="both"/>
            <w:rPr>
              <w:noProof/>
              <w:color w:val="0070C0"/>
            </w:rPr>
          </w:pPr>
          <w:hyperlink w:anchor="_Toc128579989" w:history="1">
            <w:r w:rsidR="009B31E0" w:rsidRPr="009B31E0">
              <w:rPr>
                <w:rStyle w:val="Hyperlink"/>
                <w:rFonts w:eastAsia="Times New Roman"/>
                <w:bCs/>
                <w:noProof/>
                <w:color w:val="0070C0"/>
                <w:u w:val="none"/>
                <w:lang w:eastAsia="ro-RO"/>
              </w:rPr>
              <w:t>III.</w:t>
            </w:r>
            <w:r w:rsidR="009B31E0" w:rsidRPr="009B31E0">
              <w:rPr>
                <w:noProof/>
                <w:color w:val="0070C0"/>
              </w:rPr>
              <w:tab/>
            </w:r>
            <w:r w:rsidR="009B31E0" w:rsidRPr="009B31E0">
              <w:rPr>
                <w:rStyle w:val="Hyperlink"/>
                <w:rFonts w:eastAsia="Times New Roman"/>
                <w:noProof/>
                <w:color w:val="0070C0"/>
                <w:u w:val="none"/>
                <w:lang w:eastAsia="ro-RO"/>
              </w:rPr>
              <w:t>Descrierea caracteristicilor fizice ale întregului proiect:</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_Toc128579989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w:t>
            </w:r>
            <w:r w:rsidR="009B31E0" w:rsidRPr="009B31E0">
              <w:rPr>
                <w:noProof/>
                <w:webHidden/>
                <w:color w:val="0070C0"/>
              </w:rPr>
              <w:fldChar w:fldCharType="end"/>
            </w:r>
          </w:hyperlink>
        </w:p>
        <w:p w14:paraId="10C24170" w14:textId="2C94FB1D" w:rsidR="009B31E0" w:rsidRPr="009B31E0" w:rsidRDefault="00000000" w:rsidP="009B31E0">
          <w:pPr>
            <w:pStyle w:val="TOC1"/>
            <w:tabs>
              <w:tab w:val="left" w:pos="660"/>
              <w:tab w:val="right" w:leader="dot" w:pos="10016"/>
            </w:tabs>
            <w:jc w:val="both"/>
            <w:rPr>
              <w:noProof/>
              <w:color w:val="0070C0"/>
            </w:rPr>
          </w:pPr>
          <w:hyperlink w:anchor="_Toc128579990" w:history="1">
            <w:r w:rsidR="009B31E0" w:rsidRPr="009B31E0">
              <w:rPr>
                <w:rStyle w:val="Hyperlink"/>
                <w:rFonts w:eastAsia="Times New Roman"/>
                <w:bCs/>
                <w:noProof/>
                <w:color w:val="0070C0"/>
                <w:u w:val="none"/>
                <w:lang w:eastAsia="ro-RO"/>
              </w:rPr>
              <w:t>IV.</w:t>
            </w:r>
            <w:r w:rsidR="009B31E0" w:rsidRPr="009B31E0">
              <w:rPr>
                <w:noProof/>
                <w:color w:val="0070C0"/>
              </w:rPr>
              <w:tab/>
            </w:r>
            <w:r w:rsidR="009B31E0" w:rsidRPr="009B31E0">
              <w:rPr>
                <w:rStyle w:val="Hyperlink"/>
                <w:rFonts w:eastAsia="Times New Roman"/>
                <w:noProof/>
                <w:color w:val="0070C0"/>
                <w:u w:val="none"/>
                <w:lang w:eastAsia="ro-RO"/>
              </w:rPr>
              <w:t>Descrierea lucrărilor de demolare necesare: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_Toc128579990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14</w:t>
            </w:r>
            <w:r w:rsidR="009B31E0" w:rsidRPr="009B31E0">
              <w:rPr>
                <w:noProof/>
                <w:webHidden/>
                <w:color w:val="0070C0"/>
              </w:rPr>
              <w:fldChar w:fldCharType="end"/>
            </w:r>
          </w:hyperlink>
        </w:p>
        <w:p w14:paraId="0755223C" w14:textId="74320959" w:rsidR="009B31E0" w:rsidRPr="009B31E0" w:rsidRDefault="00000000" w:rsidP="009B31E0">
          <w:pPr>
            <w:pStyle w:val="TOC1"/>
            <w:tabs>
              <w:tab w:val="left" w:pos="440"/>
              <w:tab w:val="right" w:leader="dot" w:pos="10016"/>
            </w:tabs>
            <w:jc w:val="both"/>
            <w:rPr>
              <w:noProof/>
              <w:color w:val="0070C0"/>
            </w:rPr>
          </w:pPr>
          <w:hyperlink w:anchor="_Toc128579991" w:history="1">
            <w:r w:rsidR="009B31E0" w:rsidRPr="009B31E0">
              <w:rPr>
                <w:rStyle w:val="Hyperlink"/>
                <w:rFonts w:eastAsia="Times New Roman"/>
                <w:bCs/>
                <w:noProof/>
                <w:color w:val="0070C0"/>
                <w:u w:val="none"/>
                <w:lang w:eastAsia="ro-RO"/>
              </w:rPr>
              <w:t>V.</w:t>
            </w:r>
            <w:r w:rsidR="009B31E0" w:rsidRPr="009B31E0">
              <w:rPr>
                <w:noProof/>
                <w:color w:val="0070C0"/>
              </w:rPr>
              <w:tab/>
            </w:r>
            <w:r w:rsidR="009B31E0" w:rsidRPr="009B31E0">
              <w:rPr>
                <w:rStyle w:val="Hyperlink"/>
                <w:rFonts w:eastAsia="Times New Roman"/>
                <w:noProof/>
                <w:color w:val="0070C0"/>
                <w:u w:val="none"/>
                <w:lang w:eastAsia="ro-RO"/>
              </w:rPr>
              <w:t>Descrierea amplasării proiectului:</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_Toc128579991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14</w:t>
            </w:r>
            <w:r w:rsidR="009B31E0" w:rsidRPr="009B31E0">
              <w:rPr>
                <w:noProof/>
                <w:webHidden/>
                <w:color w:val="0070C0"/>
              </w:rPr>
              <w:fldChar w:fldCharType="end"/>
            </w:r>
          </w:hyperlink>
        </w:p>
        <w:p w14:paraId="680F0247" w14:textId="31301ED6" w:rsidR="009B31E0" w:rsidRPr="009B31E0" w:rsidRDefault="00000000" w:rsidP="009B31E0">
          <w:pPr>
            <w:pStyle w:val="TOC1"/>
            <w:tabs>
              <w:tab w:val="left" w:pos="660"/>
              <w:tab w:val="right" w:leader="dot" w:pos="10016"/>
            </w:tabs>
            <w:jc w:val="both"/>
            <w:rPr>
              <w:noProof/>
              <w:color w:val="0070C0"/>
            </w:rPr>
          </w:pPr>
          <w:hyperlink w:anchor="_Toc128579992" w:history="1">
            <w:r w:rsidR="009B31E0" w:rsidRPr="009B31E0">
              <w:rPr>
                <w:rStyle w:val="Hyperlink"/>
                <w:rFonts w:eastAsia="Times New Roman"/>
                <w:bCs/>
                <w:noProof/>
                <w:color w:val="0070C0"/>
                <w:u w:val="none"/>
                <w:lang w:eastAsia="ro-RO"/>
              </w:rPr>
              <w:t>VI.</w:t>
            </w:r>
            <w:r w:rsidR="009B31E0" w:rsidRPr="009B31E0">
              <w:rPr>
                <w:noProof/>
                <w:color w:val="0070C0"/>
              </w:rPr>
              <w:tab/>
            </w:r>
            <w:r w:rsidR="009B31E0" w:rsidRPr="009B31E0">
              <w:rPr>
                <w:rStyle w:val="Hyperlink"/>
                <w:rFonts w:eastAsia="Times New Roman"/>
                <w:noProof/>
                <w:color w:val="0070C0"/>
                <w:u w:val="none"/>
                <w:lang w:eastAsia="ro-RO"/>
              </w:rPr>
              <w:t>Descrierea tuturor efectelor semnificative posibile asupra mediului ale proiectului, în limita informațiilor disponibile: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_Toc128579992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17</w:t>
            </w:r>
            <w:r w:rsidR="009B31E0" w:rsidRPr="009B31E0">
              <w:rPr>
                <w:noProof/>
                <w:webHidden/>
                <w:color w:val="0070C0"/>
              </w:rPr>
              <w:fldChar w:fldCharType="end"/>
            </w:r>
          </w:hyperlink>
        </w:p>
        <w:p w14:paraId="22D75D9F" w14:textId="2118E807" w:rsidR="009B31E0" w:rsidRPr="009B31E0" w:rsidRDefault="00000000" w:rsidP="009B31E0">
          <w:pPr>
            <w:pStyle w:val="TOC1"/>
            <w:tabs>
              <w:tab w:val="left" w:pos="660"/>
              <w:tab w:val="right" w:leader="dot" w:pos="10016"/>
            </w:tabs>
            <w:jc w:val="both"/>
            <w:rPr>
              <w:noProof/>
              <w:color w:val="0070C0"/>
            </w:rPr>
          </w:pPr>
          <w:hyperlink w:anchor="_Toc128579993" w:history="1">
            <w:r w:rsidR="009B31E0" w:rsidRPr="009B31E0">
              <w:rPr>
                <w:rStyle w:val="Hyperlink"/>
                <w:rFonts w:eastAsia="Times New Roman"/>
                <w:bCs/>
                <w:noProof/>
                <w:color w:val="0070C0"/>
                <w:u w:val="none"/>
                <w:lang w:eastAsia="ro-RO"/>
              </w:rPr>
              <w:t>VII.</w:t>
            </w:r>
            <w:r w:rsidR="009B31E0" w:rsidRPr="009B31E0">
              <w:rPr>
                <w:noProof/>
                <w:color w:val="0070C0"/>
              </w:rPr>
              <w:tab/>
            </w:r>
            <w:r w:rsidR="009B31E0" w:rsidRPr="009B31E0">
              <w:rPr>
                <w:rStyle w:val="Hyperlink"/>
                <w:rFonts w:eastAsia="Times New Roman"/>
                <w:noProof/>
                <w:color w:val="0070C0"/>
                <w:u w:val="none"/>
                <w:lang w:eastAsia="ro-RO"/>
              </w:rPr>
              <w:t>Descrierea aspectelor de mediu susceptibile a fi afectate în mod semnificativ de proiect:</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_Toc128579993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24</w:t>
            </w:r>
            <w:r w:rsidR="009B31E0" w:rsidRPr="009B31E0">
              <w:rPr>
                <w:noProof/>
                <w:webHidden/>
                <w:color w:val="0070C0"/>
              </w:rPr>
              <w:fldChar w:fldCharType="end"/>
            </w:r>
          </w:hyperlink>
        </w:p>
        <w:p w14:paraId="3B2F71F5" w14:textId="3FAE243C" w:rsidR="009B31E0" w:rsidRPr="009B31E0" w:rsidRDefault="00000000" w:rsidP="009B31E0">
          <w:pPr>
            <w:pStyle w:val="TOC1"/>
            <w:tabs>
              <w:tab w:val="left" w:pos="660"/>
              <w:tab w:val="right" w:leader="dot" w:pos="10016"/>
            </w:tabs>
            <w:jc w:val="both"/>
            <w:rPr>
              <w:noProof/>
              <w:color w:val="0070C0"/>
            </w:rPr>
          </w:pPr>
          <w:hyperlink w:anchor="_Toc128579994" w:history="1">
            <w:r w:rsidR="009B31E0" w:rsidRPr="009B31E0">
              <w:rPr>
                <w:rStyle w:val="Hyperlink"/>
                <w:rFonts w:eastAsia="Times New Roman"/>
                <w:bCs/>
                <w:noProof/>
                <w:color w:val="0070C0"/>
                <w:u w:val="none"/>
                <w:lang w:eastAsia="ro-RO"/>
              </w:rPr>
              <w:t>VIII.</w:t>
            </w:r>
            <w:r w:rsidR="009B31E0" w:rsidRPr="009B31E0">
              <w:rPr>
                <w:noProof/>
                <w:color w:val="0070C0"/>
              </w:rPr>
              <w:tab/>
            </w:r>
            <w:r w:rsidR="009B31E0" w:rsidRPr="009B31E0">
              <w:rPr>
                <w:rStyle w:val="Hyperlink"/>
                <w:rFonts w:eastAsia="Times New Roman"/>
                <w:noProof/>
                <w:color w:val="0070C0"/>
                <w:u w:val="none"/>
                <w:lang w:eastAsia="ro-RO"/>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_Toc128579994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26</w:t>
            </w:r>
            <w:r w:rsidR="009B31E0" w:rsidRPr="009B31E0">
              <w:rPr>
                <w:noProof/>
                <w:webHidden/>
                <w:color w:val="0070C0"/>
              </w:rPr>
              <w:fldChar w:fldCharType="end"/>
            </w:r>
          </w:hyperlink>
        </w:p>
        <w:p w14:paraId="26338BA3" w14:textId="565A351A" w:rsidR="009B31E0" w:rsidRPr="009B31E0" w:rsidRDefault="00000000" w:rsidP="009B31E0">
          <w:pPr>
            <w:pStyle w:val="TOC1"/>
            <w:tabs>
              <w:tab w:val="left" w:pos="660"/>
              <w:tab w:val="right" w:leader="dot" w:pos="10016"/>
            </w:tabs>
            <w:jc w:val="both"/>
            <w:rPr>
              <w:noProof/>
              <w:color w:val="0070C0"/>
            </w:rPr>
          </w:pPr>
          <w:hyperlink w:anchor="_Toc128579995" w:history="1">
            <w:r w:rsidR="009B31E0" w:rsidRPr="009B31E0">
              <w:rPr>
                <w:rStyle w:val="Hyperlink"/>
                <w:rFonts w:eastAsia="Times New Roman"/>
                <w:bCs/>
                <w:noProof/>
                <w:color w:val="0070C0"/>
                <w:u w:val="none"/>
                <w:lang w:eastAsia="ro-RO"/>
              </w:rPr>
              <w:t>IX.</w:t>
            </w:r>
            <w:r w:rsidR="009B31E0" w:rsidRPr="009B31E0">
              <w:rPr>
                <w:noProof/>
                <w:color w:val="0070C0"/>
              </w:rPr>
              <w:tab/>
            </w:r>
            <w:r w:rsidR="009B31E0" w:rsidRPr="009B31E0">
              <w:rPr>
                <w:rStyle w:val="Hyperlink"/>
                <w:rFonts w:eastAsia="Times New Roman"/>
                <w:noProof/>
                <w:color w:val="0070C0"/>
                <w:u w:val="none"/>
                <w:lang w:eastAsia="ro-RO"/>
              </w:rPr>
              <w:t>Legătura cu alte acte normative și/sau planuri/programe/strategii/documente de planificare: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_Toc128579995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26</w:t>
            </w:r>
            <w:r w:rsidR="009B31E0" w:rsidRPr="009B31E0">
              <w:rPr>
                <w:noProof/>
                <w:webHidden/>
                <w:color w:val="0070C0"/>
              </w:rPr>
              <w:fldChar w:fldCharType="end"/>
            </w:r>
          </w:hyperlink>
        </w:p>
        <w:p w14:paraId="2280B892" w14:textId="73B57CEE" w:rsidR="009B31E0" w:rsidRPr="009B31E0" w:rsidRDefault="00000000" w:rsidP="009B31E0">
          <w:pPr>
            <w:pStyle w:val="TOC1"/>
            <w:tabs>
              <w:tab w:val="left" w:pos="440"/>
              <w:tab w:val="right" w:leader="dot" w:pos="10016"/>
            </w:tabs>
            <w:jc w:val="both"/>
            <w:rPr>
              <w:noProof/>
              <w:color w:val="0070C0"/>
            </w:rPr>
          </w:pPr>
          <w:hyperlink w:anchor="_Toc128579996" w:history="1">
            <w:r w:rsidR="009B31E0" w:rsidRPr="009B31E0">
              <w:rPr>
                <w:rStyle w:val="Hyperlink"/>
                <w:rFonts w:eastAsia="Times New Roman"/>
                <w:bCs/>
                <w:noProof/>
                <w:color w:val="0070C0"/>
                <w:u w:val="none"/>
                <w:lang w:eastAsia="ro-RO"/>
              </w:rPr>
              <w:t>X.</w:t>
            </w:r>
            <w:r w:rsidR="009B31E0" w:rsidRPr="009B31E0">
              <w:rPr>
                <w:noProof/>
                <w:color w:val="0070C0"/>
              </w:rPr>
              <w:tab/>
            </w:r>
            <w:r w:rsidR="009B31E0" w:rsidRPr="009B31E0">
              <w:rPr>
                <w:rStyle w:val="Hyperlink"/>
                <w:rFonts w:eastAsia="Times New Roman"/>
                <w:noProof/>
                <w:color w:val="0070C0"/>
                <w:u w:val="none"/>
                <w:lang w:eastAsia="ro-RO"/>
              </w:rPr>
              <w:t>Lucrări necesare organizării de șantier:</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_Toc128579996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26</w:t>
            </w:r>
            <w:r w:rsidR="009B31E0" w:rsidRPr="009B31E0">
              <w:rPr>
                <w:noProof/>
                <w:webHidden/>
                <w:color w:val="0070C0"/>
              </w:rPr>
              <w:fldChar w:fldCharType="end"/>
            </w:r>
          </w:hyperlink>
        </w:p>
        <w:p w14:paraId="3F357009" w14:textId="373AE62D" w:rsidR="009B31E0" w:rsidRPr="009B31E0" w:rsidRDefault="00000000" w:rsidP="009B31E0">
          <w:pPr>
            <w:pStyle w:val="TOC1"/>
            <w:tabs>
              <w:tab w:val="left" w:pos="660"/>
              <w:tab w:val="right" w:leader="dot" w:pos="10016"/>
            </w:tabs>
            <w:jc w:val="both"/>
            <w:rPr>
              <w:noProof/>
              <w:color w:val="0070C0"/>
            </w:rPr>
          </w:pPr>
          <w:hyperlink w:anchor="_Toc128579997" w:history="1">
            <w:r w:rsidR="009B31E0" w:rsidRPr="009B31E0">
              <w:rPr>
                <w:rStyle w:val="Hyperlink"/>
                <w:rFonts w:eastAsia="Times New Roman"/>
                <w:bCs/>
                <w:noProof/>
                <w:color w:val="0070C0"/>
                <w:u w:val="none"/>
                <w:lang w:eastAsia="ro-RO"/>
              </w:rPr>
              <w:t>XI.</w:t>
            </w:r>
            <w:r w:rsidR="009B31E0" w:rsidRPr="009B31E0">
              <w:rPr>
                <w:noProof/>
                <w:color w:val="0070C0"/>
              </w:rPr>
              <w:tab/>
            </w:r>
            <w:r w:rsidR="009B31E0" w:rsidRPr="009B31E0">
              <w:rPr>
                <w:rStyle w:val="Hyperlink"/>
                <w:rFonts w:eastAsia="Times New Roman"/>
                <w:noProof/>
                <w:color w:val="0070C0"/>
                <w:u w:val="none"/>
                <w:lang w:eastAsia="ro-RO"/>
              </w:rPr>
              <w:t>Lucrări de refacere a amplasamentului la finalizarea investiției, în caz de accidente și/sau la încetarea activității, în măsura în care aceste informații sunt disponibile: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_Toc128579997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28</w:t>
            </w:r>
            <w:r w:rsidR="009B31E0" w:rsidRPr="009B31E0">
              <w:rPr>
                <w:noProof/>
                <w:webHidden/>
                <w:color w:val="0070C0"/>
              </w:rPr>
              <w:fldChar w:fldCharType="end"/>
            </w:r>
          </w:hyperlink>
        </w:p>
        <w:p w14:paraId="0017EF8D" w14:textId="0B2C5C96" w:rsidR="009B31E0" w:rsidRPr="009B31E0" w:rsidRDefault="00000000" w:rsidP="009B31E0">
          <w:pPr>
            <w:pStyle w:val="TOC1"/>
            <w:tabs>
              <w:tab w:val="left" w:pos="660"/>
              <w:tab w:val="right" w:leader="dot" w:pos="10016"/>
            </w:tabs>
            <w:jc w:val="both"/>
            <w:rPr>
              <w:noProof/>
              <w:color w:val="0070C0"/>
            </w:rPr>
          </w:pPr>
          <w:hyperlink w:anchor="_Toc128579998" w:history="1">
            <w:r w:rsidR="009B31E0" w:rsidRPr="009B31E0">
              <w:rPr>
                <w:rStyle w:val="Hyperlink"/>
                <w:rFonts w:eastAsia="Times New Roman"/>
                <w:bCs/>
                <w:noProof/>
                <w:color w:val="0070C0"/>
                <w:u w:val="none"/>
                <w:lang w:eastAsia="ro-RO"/>
              </w:rPr>
              <w:t>XII.</w:t>
            </w:r>
            <w:r w:rsidR="009B31E0" w:rsidRPr="009B31E0">
              <w:rPr>
                <w:noProof/>
                <w:color w:val="0070C0"/>
              </w:rPr>
              <w:tab/>
            </w:r>
            <w:r w:rsidR="009B31E0" w:rsidRPr="009B31E0">
              <w:rPr>
                <w:rStyle w:val="Hyperlink"/>
                <w:rFonts w:eastAsia="Times New Roman"/>
                <w:noProof/>
                <w:color w:val="0070C0"/>
                <w:u w:val="none"/>
                <w:lang w:eastAsia="ro-RO"/>
              </w:rPr>
              <w:t>Anexe - piese desenate: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_Toc128579998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28</w:t>
            </w:r>
            <w:r w:rsidR="009B31E0" w:rsidRPr="009B31E0">
              <w:rPr>
                <w:noProof/>
                <w:webHidden/>
                <w:color w:val="0070C0"/>
              </w:rPr>
              <w:fldChar w:fldCharType="end"/>
            </w:r>
          </w:hyperlink>
        </w:p>
        <w:p w14:paraId="314DA560" w14:textId="63103D7F" w:rsidR="009B31E0" w:rsidRPr="009B31E0" w:rsidRDefault="00000000" w:rsidP="009B31E0">
          <w:pPr>
            <w:pStyle w:val="TOC1"/>
            <w:tabs>
              <w:tab w:val="left" w:pos="660"/>
              <w:tab w:val="right" w:leader="dot" w:pos="10016"/>
            </w:tabs>
            <w:jc w:val="both"/>
            <w:rPr>
              <w:noProof/>
              <w:color w:val="0070C0"/>
            </w:rPr>
          </w:pPr>
          <w:hyperlink w:anchor="_Toc128579999" w:history="1">
            <w:r w:rsidR="009B31E0" w:rsidRPr="009B31E0">
              <w:rPr>
                <w:rStyle w:val="Hyperlink"/>
                <w:rFonts w:eastAsia="Times New Roman" w:cs="Calibri"/>
                <w:bCs/>
                <w:noProof/>
                <w:color w:val="0070C0"/>
                <w:u w:val="none"/>
                <w:lang w:eastAsia="ro-RO"/>
              </w:rPr>
              <w:t>XIII.</w:t>
            </w:r>
            <w:r w:rsidR="009B31E0" w:rsidRPr="009B31E0">
              <w:rPr>
                <w:noProof/>
                <w:color w:val="0070C0"/>
              </w:rPr>
              <w:tab/>
            </w:r>
            <w:r w:rsidR="009B31E0" w:rsidRPr="009B31E0">
              <w:rPr>
                <w:rStyle w:val="Hyperlink"/>
                <w:rFonts w:eastAsia="Times New Roman" w:cs="Calibri"/>
                <w:bCs/>
                <w:noProof/>
                <w:color w:val="0070C0"/>
                <w:u w:val="none"/>
                <w:lang w:eastAsia="ro-RO"/>
              </w:rPr>
              <w:t>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_Toc128579999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28</w:t>
            </w:r>
            <w:r w:rsidR="009B31E0" w:rsidRPr="009B31E0">
              <w:rPr>
                <w:noProof/>
                <w:webHidden/>
                <w:color w:val="0070C0"/>
              </w:rPr>
              <w:fldChar w:fldCharType="end"/>
            </w:r>
          </w:hyperlink>
        </w:p>
        <w:p w14:paraId="0ACE33B7" w14:textId="110B7911" w:rsidR="009B31E0" w:rsidRPr="009B31E0" w:rsidRDefault="00000000" w:rsidP="009B31E0">
          <w:pPr>
            <w:pStyle w:val="TOC1"/>
            <w:tabs>
              <w:tab w:val="left" w:pos="660"/>
              <w:tab w:val="right" w:leader="dot" w:pos="10016"/>
            </w:tabs>
            <w:jc w:val="both"/>
            <w:rPr>
              <w:noProof/>
              <w:color w:val="0070C0"/>
            </w:rPr>
          </w:pPr>
          <w:hyperlink w:anchor="_Toc128580000" w:history="1">
            <w:r w:rsidR="009B31E0" w:rsidRPr="009B31E0">
              <w:rPr>
                <w:rStyle w:val="Hyperlink"/>
                <w:rFonts w:eastAsia="Times New Roman"/>
                <w:bCs/>
                <w:noProof/>
                <w:color w:val="0070C0"/>
                <w:u w:val="none"/>
                <w:lang w:eastAsia="ro-RO"/>
              </w:rPr>
              <w:t>XIV.</w:t>
            </w:r>
            <w:r w:rsidR="009B31E0" w:rsidRPr="009B31E0">
              <w:rPr>
                <w:noProof/>
                <w:color w:val="0070C0"/>
              </w:rPr>
              <w:tab/>
            </w:r>
            <w:r w:rsidR="009B31E0" w:rsidRPr="009B31E0">
              <w:rPr>
                <w:rStyle w:val="Hyperlink"/>
                <w:rFonts w:eastAsia="Times New Roman"/>
                <w:noProof/>
                <w:color w:val="0070C0"/>
                <w:u w:val="none"/>
                <w:lang w:eastAsia="ro-RO"/>
              </w:rPr>
              <w:t>Pentru proiectele care se realizează pe ape sau au legătură cu apele, memoriul va fi completat cu următoarele informații, preluate din Planurile de management bazinale, actualizate:</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_Toc128580000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29</w:t>
            </w:r>
            <w:r w:rsidR="009B31E0" w:rsidRPr="009B31E0">
              <w:rPr>
                <w:noProof/>
                <w:webHidden/>
                <w:color w:val="0070C0"/>
              </w:rPr>
              <w:fldChar w:fldCharType="end"/>
            </w:r>
          </w:hyperlink>
        </w:p>
        <w:p w14:paraId="23A29A72" w14:textId="4D8471CD" w:rsidR="009B31E0" w:rsidRPr="009B31E0" w:rsidRDefault="00000000" w:rsidP="009B31E0">
          <w:pPr>
            <w:pStyle w:val="TOC1"/>
            <w:tabs>
              <w:tab w:val="left" w:pos="660"/>
              <w:tab w:val="right" w:leader="dot" w:pos="10016"/>
            </w:tabs>
            <w:jc w:val="both"/>
            <w:rPr>
              <w:noProof/>
              <w:color w:val="0070C0"/>
            </w:rPr>
          </w:pPr>
          <w:hyperlink w:anchor="_Toc128580001" w:history="1">
            <w:r w:rsidR="009B31E0" w:rsidRPr="009B31E0">
              <w:rPr>
                <w:rStyle w:val="Hyperlink"/>
                <w:rFonts w:eastAsia="Times New Roman"/>
                <w:bCs/>
                <w:noProof/>
                <w:color w:val="0070C0"/>
                <w:u w:val="none"/>
                <w:lang w:eastAsia="ro-RO"/>
              </w:rPr>
              <w:t>XV.</w:t>
            </w:r>
            <w:r w:rsidR="009B31E0" w:rsidRPr="009B31E0">
              <w:rPr>
                <w:noProof/>
                <w:color w:val="0070C0"/>
              </w:rPr>
              <w:tab/>
            </w:r>
            <w:r w:rsidR="009B31E0" w:rsidRPr="009B31E0">
              <w:rPr>
                <w:rStyle w:val="Hyperlink"/>
                <w:rFonts w:eastAsia="Times New Roman"/>
                <w:noProof/>
                <w:color w:val="0070C0"/>
                <w:u w:val="none"/>
                <w:lang w:eastAsia="ro-RO"/>
              </w:rPr>
              <w:t>Criteriile prevăzute în anexa nr. 3 la Legea nr. . . . . . . . . . . privind evaluarea impactului anumitor proiecte publice și private asupra mediului se iau în considerare, dacă este cazul, în momentul compilării informațiilor în conformitate cu punctele III-XIV.</w:t>
            </w:r>
            <w:r w:rsidR="009B31E0" w:rsidRPr="009B31E0">
              <w:rPr>
                <w:noProof/>
                <w:webHidden/>
                <w:color w:val="0070C0"/>
              </w:rPr>
              <w:tab/>
            </w:r>
            <w:r w:rsidR="009B31E0" w:rsidRPr="009B31E0">
              <w:rPr>
                <w:noProof/>
                <w:webHidden/>
                <w:color w:val="0070C0"/>
              </w:rPr>
              <w:fldChar w:fldCharType="begin"/>
            </w:r>
            <w:r w:rsidR="009B31E0" w:rsidRPr="009B31E0">
              <w:rPr>
                <w:noProof/>
                <w:webHidden/>
                <w:color w:val="0070C0"/>
              </w:rPr>
              <w:instrText xml:space="preserve"> PAGEREF _Toc128580001 \h </w:instrText>
            </w:r>
            <w:r w:rsidR="009B31E0" w:rsidRPr="009B31E0">
              <w:rPr>
                <w:noProof/>
                <w:webHidden/>
                <w:color w:val="0070C0"/>
              </w:rPr>
            </w:r>
            <w:r w:rsidR="009B31E0" w:rsidRPr="009B31E0">
              <w:rPr>
                <w:noProof/>
                <w:webHidden/>
                <w:color w:val="0070C0"/>
              </w:rPr>
              <w:fldChar w:fldCharType="separate"/>
            </w:r>
            <w:r w:rsidR="00984B00">
              <w:rPr>
                <w:noProof/>
                <w:webHidden/>
                <w:color w:val="0070C0"/>
              </w:rPr>
              <w:t>30</w:t>
            </w:r>
            <w:r w:rsidR="009B31E0" w:rsidRPr="009B31E0">
              <w:rPr>
                <w:noProof/>
                <w:webHidden/>
                <w:color w:val="0070C0"/>
              </w:rPr>
              <w:fldChar w:fldCharType="end"/>
            </w:r>
          </w:hyperlink>
        </w:p>
        <w:p w14:paraId="7D658DD2" w14:textId="2D570730" w:rsidR="009B31E0" w:rsidRPr="009B31E0" w:rsidRDefault="009B31E0" w:rsidP="009B31E0">
          <w:pPr>
            <w:jc w:val="both"/>
            <w:rPr>
              <w:color w:val="0070C0"/>
            </w:rPr>
          </w:pPr>
          <w:r w:rsidRPr="009B31E0">
            <w:rPr>
              <w:b/>
              <w:bCs/>
              <w:noProof/>
              <w:color w:val="0070C0"/>
            </w:rPr>
            <w:fldChar w:fldCharType="end"/>
          </w:r>
        </w:p>
      </w:sdtContent>
    </w:sdt>
    <w:p w14:paraId="2287DF85" w14:textId="77777777" w:rsidR="00510BFE" w:rsidRPr="009B31E0" w:rsidRDefault="00510BFE" w:rsidP="009B31E0">
      <w:pPr>
        <w:shd w:val="clear" w:color="auto" w:fill="FFFFFF"/>
        <w:spacing w:after="0" w:line="240" w:lineRule="auto"/>
        <w:jc w:val="both"/>
        <w:outlineLvl w:val="3"/>
        <w:rPr>
          <w:rFonts w:ascii="Calibri" w:eastAsia="Times New Roman" w:hAnsi="Calibri" w:cs="Calibri"/>
          <w:b/>
          <w:bCs/>
          <w:color w:val="0070C0"/>
          <w:sz w:val="24"/>
          <w:szCs w:val="24"/>
          <w:lang w:eastAsia="ro-RO"/>
        </w:rPr>
      </w:pPr>
    </w:p>
    <w:p w14:paraId="27E3D6FF" w14:textId="7C7BFAD0" w:rsidR="00886DAB" w:rsidRPr="009B31E0" w:rsidRDefault="00886DAB" w:rsidP="009B31E0">
      <w:pPr>
        <w:shd w:val="clear" w:color="auto" w:fill="FFFFFF"/>
        <w:spacing w:after="0" w:line="240" w:lineRule="auto"/>
        <w:jc w:val="both"/>
        <w:outlineLvl w:val="3"/>
        <w:rPr>
          <w:rFonts w:ascii="Calibri" w:eastAsia="Times New Roman" w:hAnsi="Calibri" w:cs="Calibri"/>
          <w:b/>
          <w:bCs/>
          <w:color w:val="0070C0"/>
          <w:sz w:val="24"/>
          <w:szCs w:val="24"/>
          <w:lang w:eastAsia="ro-RO"/>
        </w:rPr>
      </w:pPr>
    </w:p>
    <w:p w14:paraId="3B51EF87" w14:textId="77777777" w:rsidR="00886DAB" w:rsidRPr="009B31E0" w:rsidRDefault="00886DAB" w:rsidP="009B31E0">
      <w:pPr>
        <w:shd w:val="clear" w:color="auto" w:fill="FFFFFF"/>
        <w:spacing w:after="0" w:line="240" w:lineRule="auto"/>
        <w:jc w:val="both"/>
        <w:outlineLvl w:val="3"/>
        <w:rPr>
          <w:rFonts w:ascii="Calibri" w:eastAsia="Times New Roman" w:hAnsi="Calibri" w:cs="Calibri"/>
          <w:b/>
          <w:bCs/>
          <w:sz w:val="24"/>
          <w:szCs w:val="24"/>
          <w:lang w:eastAsia="ro-RO"/>
        </w:rPr>
      </w:pPr>
    </w:p>
    <w:p w14:paraId="3E077CDE" w14:textId="404E349A" w:rsidR="00886DAB" w:rsidRPr="009B31E0"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1344DDA0" w14:textId="53F70942" w:rsidR="00886DAB" w:rsidRPr="009B31E0"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472B036A" w14:textId="582EDC90" w:rsidR="00886DAB"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18D05F19" w14:textId="0CDD134F" w:rsidR="00886DAB"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183A6D48" w14:textId="147F23BF" w:rsidR="00886DAB"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6C8B1FE4" w14:textId="77777777" w:rsidR="00886DAB" w:rsidRDefault="00886DAB" w:rsidP="00A30469">
      <w:pPr>
        <w:shd w:val="clear" w:color="auto" w:fill="FFFFFF"/>
        <w:spacing w:after="0" w:line="240" w:lineRule="auto"/>
        <w:jc w:val="right"/>
        <w:outlineLvl w:val="3"/>
        <w:rPr>
          <w:rFonts w:ascii="Calibri" w:eastAsia="Times New Roman" w:hAnsi="Calibri" w:cs="Calibri"/>
          <w:b/>
          <w:bCs/>
          <w:sz w:val="24"/>
          <w:szCs w:val="24"/>
          <w:lang w:eastAsia="ro-RO"/>
        </w:rPr>
      </w:pPr>
    </w:p>
    <w:p w14:paraId="338E070E" w14:textId="77777777" w:rsidR="00510BFE" w:rsidRDefault="00510BFE" w:rsidP="00A30469">
      <w:pPr>
        <w:shd w:val="clear" w:color="auto" w:fill="FFFFFF"/>
        <w:spacing w:after="0" w:line="240" w:lineRule="auto"/>
        <w:jc w:val="right"/>
        <w:outlineLvl w:val="3"/>
        <w:rPr>
          <w:rFonts w:ascii="Calibri" w:eastAsia="Times New Roman" w:hAnsi="Calibri" w:cs="Calibri"/>
          <w:b/>
          <w:bCs/>
          <w:sz w:val="24"/>
          <w:szCs w:val="24"/>
          <w:lang w:eastAsia="ro-RO"/>
        </w:rPr>
      </w:pPr>
      <w:r>
        <w:rPr>
          <w:rFonts w:ascii="Calibri" w:eastAsia="Times New Roman" w:hAnsi="Calibri" w:cs="Calibri"/>
          <w:b/>
          <w:bCs/>
          <w:sz w:val="24"/>
          <w:szCs w:val="24"/>
          <w:lang w:eastAsia="ro-RO"/>
        </w:rPr>
        <w:lastRenderedPageBreak/>
        <w:t xml:space="preserve"> </w:t>
      </w:r>
    </w:p>
    <w:p w14:paraId="4E3F6260" w14:textId="57470085" w:rsidR="00A30469" w:rsidRPr="00A47348" w:rsidRDefault="00A30469" w:rsidP="00E76C07">
      <w:pPr>
        <w:shd w:val="clear" w:color="auto" w:fill="FFFFFF"/>
        <w:tabs>
          <w:tab w:val="left" w:pos="7713"/>
          <w:tab w:val="right" w:pos="10026"/>
        </w:tabs>
        <w:spacing w:after="0" w:line="240" w:lineRule="auto"/>
        <w:ind w:left="8496"/>
        <w:outlineLvl w:val="3"/>
        <w:rPr>
          <w:rFonts w:ascii="Calibri" w:eastAsia="Times New Roman" w:hAnsi="Calibri" w:cs="Calibri"/>
          <w:b/>
          <w:bCs/>
          <w:sz w:val="24"/>
          <w:szCs w:val="24"/>
          <w:lang w:eastAsia="ro-RO"/>
        </w:rPr>
      </w:pPr>
      <w:r w:rsidRPr="00A47348">
        <w:rPr>
          <w:rFonts w:ascii="Calibri" w:eastAsia="Times New Roman" w:hAnsi="Calibri" w:cs="Calibri"/>
          <w:b/>
          <w:bCs/>
          <w:sz w:val="24"/>
          <w:szCs w:val="24"/>
          <w:lang w:eastAsia="ro-RO"/>
        </w:rPr>
        <w:t>ANEXA Nr. 5.E </w:t>
      </w:r>
      <w:r w:rsidRPr="00A47348">
        <w:rPr>
          <w:rFonts w:ascii="Calibri" w:eastAsia="Times New Roman" w:hAnsi="Calibri" w:cs="Calibri"/>
          <w:b/>
          <w:bCs/>
          <w:sz w:val="24"/>
          <w:szCs w:val="24"/>
          <w:lang w:eastAsia="ro-RO"/>
        </w:rPr>
        <w:br/>
        <w:t>la procedură</w:t>
      </w:r>
    </w:p>
    <w:p w14:paraId="7FC7B9DE" w14:textId="77777777" w:rsidR="00510BFE" w:rsidRDefault="00510BFE" w:rsidP="00A30469">
      <w:pPr>
        <w:shd w:val="clear" w:color="auto" w:fill="FFFFFF"/>
        <w:spacing w:after="0" w:line="240" w:lineRule="auto"/>
        <w:jc w:val="center"/>
        <w:outlineLvl w:val="3"/>
      </w:pPr>
    </w:p>
    <w:p w14:paraId="70ADEC24" w14:textId="0D8699D2" w:rsidR="00A30469" w:rsidRPr="00A47348" w:rsidRDefault="00000000" w:rsidP="00A30469">
      <w:pPr>
        <w:shd w:val="clear" w:color="auto" w:fill="FFFFFF"/>
        <w:spacing w:after="0" w:line="240" w:lineRule="auto"/>
        <w:jc w:val="center"/>
        <w:outlineLvl w:val="3"/>
        <w:rPr>
          <w:rFonts w:ascii="Calibri" w:eastAsia="Times New Roman" w:hAnsi="Calibri" w:cs="Calibri"/>
          <w:b/>
          <w:bCs/>
          <w:sz w:val="24"/>
          <w:szCs w:val="24"/>
          <w:lang w:eastAsia="ro-RO"/>
        </w:rPr>
      </w:pPr>
      <w:hyperlink r:id="rId9" w:tgtFrame="_blank" w:history="1">
        <w:r w:rsidR="00A30469" w:rsidRPr="00A47348">
          <w:rPr>
            <w:rFonts w:ascii="Calibri" w:eastAsia="Times New Roman" w:hAnsi="Calibri" w:cs="Calibri"/>
            <w:b/>
            <w:bCs/>
            <w:sz w:val="24"/>
            <w:szCs w:val="24"/>
            <w:u w:val="single"/>
            <w:lang w:eastAsia="ro-RO"/>
          </w:rPr>
          <w:t>Conținutul-cadru al memoriului de prezentare</w:t>
        </w:r>
      </w:hyperlink>
    </w:p>
    <w:p w14:paraId="5B49172A" w14:textId="77777777" w:rsidR="00A30469" w:rsidRPr="00A47348" w:rsidRDefault="00A30469" w:rsidP="00A30469">
      <w:pPr>
        <w:shd w:val="clear" w:color="auto" w:fill="FFFFFF"/>
        <w:spacing w:after="0" w:line="240" w:lineRule="auto"/>
        <w:jc w:val="center"/>
        <w:outlineLvl w:val="3"/>
        <w:rPr>
          <w:rFonts w:ascii="Calibri" w:eastAsia="Times New Roman" w:hAnsi="Calibri" w:cs="Calibri"/>
          <w:b/>
          <w:bCs/>
          <w:sz w:val="24"/>
          <w:szCs w:val="24"/>
          <w:lang w:eastAsia="ro-RO"/>
        </w:rPr>
      </w:pPr>
    </w:p>
    <w:p w14:paraId="1E0A8A4A" w14:textId="1ED89254" w:rsidR="00A30469" w:rsidRPr="00814053" w:rsidRDefault="00A30469" w:rsidP="009C45A3">
      <w:pPr>
        <w:pStyle w:val="Heading1"/>
        <w:numPr>
          <w:ilvl w:val="0"/>
          <w:numId w:val="35"/>
        </w:numPr>
        <w:ind w:left="0" w:firstLine="630"/>
        <w:rPr>
          <w:rFonts w:asciiTheme="minorHAnsi" w:eastAsia="Times New Roman" w:hAnsiTheme="minorHAnsi" w:cstheme="minorHAnsi"/>
          <w:szCs w:val="24"/>
          <w:lang w:eastAsia="ro-RO"/>
        </w:rPr>
      </w:pPr>
      <w:bookmarkStart w:id="1" w:name="_Toc128579987"/>
      <w:r w:rsidRPr="00814053">
        <w:rPr>
          <w:rFonts w:asciiTheme="minorHAnsi" w:eastAsia="Times New Roman" w:hAnsiTheme="minorHAnsi" w:cstheme="minorHAnsi"/>
          <w:bCs/>
          <w:color w:val="0070C0"/>
          <w:szCs w:val="24"/>
          <w:lang w:eastAsia="ro-RO"/>
        </w:rPr>
        <w:t>Denumirea proiectului:</w:t>
      </w:r>
      <w:r w:rsidR="002F1046" w:rsidRPr="00814053">
        <w:rPr>
          <w:rFonts w:asciiTheme="minorHAnsi" w:eastAsia="Times New Roman" w:hAnsiTheme="minorHAnsi" w:cstheme="minorHAnsi"/>
          <w:bCs/>
          <w:color w:val="0070C0"/>
          <w:szCs w:val="24"/>
          <w:lang w:eastAsia="ro-RO"/>
        </w:rPr>
        <w:t xml:space="preserve"> </w:t>
      </w:r>
      <w:bookmarkEnd w:id="1"/>
      <w:r w:rsidR="009C45A3" w:rsidRPr="009C45A3">
        <w:rPr>
          <w:rFonts w:eastAsia="Lucida Sans Unicode" w:cs="Calibri"/>
          <w:bCs/>
          <w:color w:val="auto"/>
          <w:szCs w:val="24"/>
          <w:lang w:eastAsia="ro-RO"/>
        </w:rPr>
        <w:t xml:space="preserve">Depozit logistic </w:t>
      </w:r>
      <w:bookmarkStart w:id="2" w:name="_Hlk125995031"/>
      <w:r w:rsidR="009C45A3" w:rsidRPr="009C45A3">
        <w:rPr>
          <w:rFonts w:eastAsia="Lucida Sans Unicode" w:cs="Calibri"/>
          <w:bCs/>
          <w:color w:val="auto"/>
          <w:szCs w:val="24"/>
          <w:lang w:eastAsia="ro-RO"/>
        </w:rPr>
        <w:t>și spațiu administrativ</w:t>
      </w:r>
      <w:r w:rsidR="009C45A3" w:rsidRPr="009C45A3">
        <w:rPr>
          <w:rFonts w:eastAsia="Lucida Sans Unicode" w:cs="Calibri"/>
          <w:bCs/>
          <w:color w:val="auto"/>
          <w:sz w:val="22"/>
          <w:szCs w:val="22"/>
          <w:lang w:eastAsia="ro-RO"/>
        </w:rPr>
        <w:t xml:space="preserve"> </w:t>
      </w:r>
      <w:r w:rsidR="009C45A3" w:rsidRPr="009C45A3">
        <w:rPr>
          <w:rFonts w:eastAsia="Lucida Sans Unicode" w:cs="Calibri"/>
          <w:bCs/>
          <w:color w:val="auto"/>
          <w:szCs w:val="24"/>
          <w:lang w:eastAsia="ro-RO"/>
        </w:rPr>
        <w:t>parter</w:t>
      </w:r>
      <w:bookmarkEnd w:id="2"/>
      <w:r w:rsidR="009C45A3" w:rsidRPr="009C45A3">
        <w:rPr>
          <w:rFonts w:eastAsia="Lucida Sans Unicode" w:cs="Calibri"/>
          <w:bCs/>
          <w:color w:val="auto"/>
          <w:szCs w:val="24"/>
          <w:lang w:eastAsia="ro-RO"/>
        </w:rPr>
        <w:t>, bazin vidanjabil, amenajare incintă, organizare de șantier și împrejmuire teren</w:t>
      </w:r>
    </w:p>
    <w:p w14:paraId="1567FF2B" w14:textId="1B9458EB" w:rsidR="00A30469" w:rsidRPr="00814053" w:rsidRDefault="00A30469" w:rsidP="00814053">
      <w:pPr>
        <w:pStyle w:val="Heading1"/>
        <w:numPr>
          <w:ilvl w:val="0"/>
          <w:numId w:val="35"/>
        </w:numPr>
        <w:rPr>
          <w:rFonts w:eastAsia="Times New Roman"/>
          <w:b w:val="0"/>
          <w:bCs/>
          <w:lang w:eastAsia="ro-RO"/>
        </w:rPr>
      </w:pPr>
      <w:bookmarkStart w:id="3" w:name="_Toc128579988"/>
      <w:r w:rsidRPr="009A3F1F">
        <w:rPr>
          <w:rFonts w:eastAsia="Times New Roman"/>
          <w:lang w:eastAsia="ro-RO"/>
        </w:rPr>
        <w:t>Titular</w:t>
      </w:r>
      <w:r w:rsidRPr="00814053">
        <w:rPr>
          <w:rFonts w:eastAsia="Times New Roman"/>
          <w:b w:val="0"/>
          <w:bCs/>
          <w:lang w:eastAsia="ro-RO"/>
        </w:rPr>
        <w:t>:</w:t>
      </w:r>
      <w:bookmarkEnd w:id="3"/>
      <w:r w:rsidR="00AC5764" w:rsidRPr="00814053">
        <w:rPr>
          <w:rFonts w:eastAsia="Times New Roman"/>
          <w:b w:val="0"/>
          <w:bCs/>
          <w:lang w:eastAsia="ro-RO"/>
        </w:rPr>
        <w:t xml:space="preserve"> </w:t>
      </w:r>
    </w:p>
    <w:p w14:paraId="51B4D6A2" w14:textId="6D0EA501"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w:t>
      </w:r>
      <w:r w:rsidRPr="00A47348">
        <w:rPr>
          <w:rFonts w:ascii="Calibri" w:eastAsia="Times New Roman" w:hAnsi="Calibri" w:cs="Calibri"/>
          <w:sz w:val="24"/>
          <w:szCs w:val="24"/>
          <w:lang w:eastAsia="ro-RO"/>
        </w:rPr>
        <w:t> numele;</w:t>
      </w:r>
      <w:r w:rsidR="002F1046" w:rsidRPr="00A47348">
        <w:rPr>
          <w:rFonts w:ascii="Calibri" w:eastAsia="Times New Roman" w:hAnsi="Calibri" w:cs="Calibri"/>
          <w:sz w:val="24"/>
          <w:szCs w:val="24"/>
          <w:lang w:eastAsia="ro-RO"/>
        </w:rPr>
        <w:t xml:space="preserve"> </w:t>
      </w:r>
      <w:r w:rsidR="00510BFE" w:rsidRPr="00A6151B">
        <w:rPr>
          <w:rFonts w:ascii="Calibri" w:eastAsia="Times New Roman" w:hAnsi="Calibri" w:cs="Calibri"/>
          <w:b/>
          <w:sz w:val="24"/>
          <w:szCs w:val="24"/>
        </w:rPr>
        <w:t>S.C. CARGO AIR TERMINAL S.R.L.,</w:t>
      </w:r>
      <w:r w:rsidR="00510BFE" w:rsidRPr="00A6151B">
        <w:rPr>
          <w:rFonts w:ascii="Calibri" w:eastAsia="Lucida Sans Unicode" w:hAnsi="Calibri" w:cs="Calibri"/>
          <w:b/>
          <w:sz w:val="24"/>
          <w:szCs w:val="24"/>
          <w:lang w:eastAsia="ar-SA"/>
        </w:rPr>
        <w:t xml:space="preserve">. </w:t>
      </w:r>
      <w:r w:rsidR="00510BFE" w:rsidRPr="00A6151B">
        <w:rPr>
          <w:rFonts w:ascii="Calibri" w:eastAsia="Lucida Sans Unicode" w:hAnsi="Calibri" w:cs="Calibri"/>
          <w:bCs/>
          <w:sz w:val="24"/>
          <w:szCs w:val="24"/>
          <w:lang w:eastAsia="ar-SA"/>
        </w:rPr>
        <w:t>Terenul</w:t>
      </w:r>
      <w:r w:rsidR="00984B00">
        <w:rPr>
          <w:rFonts w:ascii="Calibri" w:eastAsia="Lucida Sans Unicode" w:hAnsi="Calibri" w:cs="Calibri"/>
          <w:bCs/>
          <w:sz w:val="24"/>
          <w:szCs w:val="24"/>
          <w:lang w:eastAsia="ar-SA"/>
        </w:rPr>
        <w:t xml:space="preserve"> </w:t>
      </w:r>
      <w:r w:rsidR="00510BFE" w:rsidRPr="00A6151B">
        <w:rPr>
          <w:rFonts w:ascii="Calibri" w:eastAsia="Lucida Sans Unicode" w:hAnsi="Calibri" w:cs="Calibri"/>
          <w:bCs/>
          <w:sz w:val="24"/>
          <w:szCs w:val="24"/>
          <w:lang w:eastAsia="ar-SA"/>
        </w:rPr>
        <w:t>a a fost în proprietate</w:t>
      </w:r>
      <w:r w:rsidR="00510BFE" w:rsidRPr="00A6151B">
        <w:rPr>
          <w:rFonts w:ascii="Calibri" w:eastAsia="Times New Roman" w:hAnsi="Calibri" w:cs="Calibri"/>
          <w:bCs/>
          <w:sz w:val="24"/>
          <w:szCs w:val="24"/>
        </w:rPr>
        <w:t xml:space="preserve"> S.C. </w:t>
      </w:r>
      <w:r w:rsidR="00510BFE" w:rsidRPr="00A6151B">
        <w:rPr>
          <w:rFonts w:ascii="Calibri" w:eastAsia="Times New Roman" w:hAnsi="Calibri" w:cs="Calibri"/>
          <w:bCs/>
          <w:sz w:val="24"/>
          <w:szCs w:val="24"/>
          <w:lang w:eastAsia="ro-RO"/>
        </w:rPr>
        <w:t xml:space="preserve">KOSON PROPERTY </w:t>
      </w:r>
      <w:r w:rsidR="00510BFE" w:rsidRPr="00A6151B">
        <w:rPr>
          <w:rFonts w:ascii="Calibri" w:eastAsia="Times New Roman" w:hAnsi="Calibri" w:cs="Calibri"/>
          <w:bCs/>
          <w:sz w:val="24"/>
          <w:szCs w:val="24"/>
        </w:rPr>
        <w:t>S.R.L.</w:t>
      </w:r>
      <w:r w:rsidR="00510BFE">
        <w:rPr>
          <w:rFonts w:ascii="Calibri" w:eastAsia="Times New Roman" w:hAnsi="Calibri" w:cs="Calibri"/>
          <w:bCs/>
          <w:sz w:val="24"/>
          <w:szCs w:val="24"/>
        </w:rPr>
        <w:t xml:space="preserve"> </w:t>
      </w:r>
      <w:r w:rsidR="002F4A45" w:rsidRPr="00A47348">
        <w:rPr>
          <w:rFonts w:ascii="Calibri" w:eastAsia="Times New Roman" w:hAnsi="Calibri" w:cs="Calibri"/>
          <w:sz w:val="24"/>
          <w:szCs w:val="24"/>
        </w:rPr>
        <w:t>cu cod unic de înregistrare :</w:t>
      </w:r>
      <w:r w:rsidR="005D7991">
        <w:rPr>
          <w:rFonts w:ascii="Calibri" w:eastAsia="Times New Roman" w:hAnsi="Calibri" w:cs="Calibri"/>
          <w:sz w:val="24"/>
          <w:szCs w:val="24"/>
        </w:rPr>
        <w:t xml:space="preserve"> 46058817</w:t>
      </w:r>
      <w:r w:rsidR="002F4A45" w:rsidRPr="00A47348">
        <w:rPr>
          <w:rFonts w:ascii="Calibri" w:eastAsia="Times New Roman" w:hAnsi="Calibri" w:cs="Calibri"/>
          <w:sz w:val="24"/>
          <w:szCs w:val="24"/>
        </w:rPr>
        <w:t xml:space="preserve"> și nr. de ordine în registrul comerțului : J40/</w:t>
      </w:r>
      <w:r w:rsidR="005D7991">
        <w:rPr>
          <w:rFonts w:ascii="Calibri" w:eastAsia="Times New Roman" w:hAnsi="Calibri" w:cs="Calibri"/>
          <w:sz w:val="24"/>
          <w:szCs w:val="24"/>
        </w:rPr>
        <w:t>8326</w:t>
      </w:r>
      <w:r w:rsidR="002F4A45" w:rsidRPr="00A47348">
        <w:rPr>
          <w:rFonts w:ascii="Calibri" w:eastAsia="Times New Roman" w:hAnsi="Calibri" w:cs="Calibri"/>
          <w:sz w:val="24"/>
          <w:szCs w:val="24"/>
        </w:rPr>
        <w:t>/0</w:t>
      </w:r>
      <w:r w:rsidR="005D7991">
        <w:rPr>
          <w:rFonts w:ascii="Calibri" w:eastAsia="Times New Roman" w:hAnsi="Calibri" w:cs="Calibri"/>
          <w:sz w:val="24"/>
          <w:szCs w:val="24"/>
        </w:rPr>
        <w:t>4</w:t>
      </w:r>
      <w:r w:rsidR="002F4A45" w:rsidRPr="00A47348">
        <w:rPr>
          <w:rFonts w:ascii="Calibri" w:eastAsia="Times New Roman" w:hAnsi="Calibri" w:cs="Calibri"/>
          <w:sz w:val="24"/>
          <w:szCs w:val="24"/>
        </w:rPr>
        <w:t>.</w:t>
      </w:r>
      <w:r w:rsidR="005D7991">
        <w:rPr>
          <w:rFonts w:ascii="Calibri" w:eastAsia="Times New Roman" w:hAnsi="Calibri" w:cs="Calibri"/>
          <w:sz w:val="24"/>
          <w:szCs w:val="24"/>
        </w:rPr>
        <w:t>05</w:t>
      </w:r>
      <w:r w:rsidR="002F4A45" w:rsidRPr="00A47348">
        <w:rPr>
          <w:rFonts w:ascii="Calibri" w:eastAsia="Times New Roman" w:hAnsi="Calibri" w:cs="Calibri"/>
          <w:sz w:val="24"/>
          <w:szCs w:val="24"/>
        </w:rPr>
        <w:t>.20</w:t>
      </w:r>
      <w:r w:rsidR="005D7991">
        <w:rPr>
          <w:rFonts w:ascii="Calibri" w:eastAsia="Times New Roman" w:hAnsi="Calibri" w:cs="Calibri"/>
          <w:sz w:val="24"/>
          <w:szCs w:val="24"/>
        </w:rPr>
        <w:t>22</w:t>
      </w:r>
      <w:r w:rsidR="002F4A45" w:rsidRPr="00A47348">
        <w:rPr>
          <w:rFonts w:ascii="Calibri" w:eastAsia="Times New Roman" w:hAnsi="Calibri" w:cs="Calibri"/>
          <w:sz w:val="24"/>
          <w:szCs w:val="24"/>
        </w:rPr>
        <w:t>.</w:t>
      </w:r>
    </w:p>
    <w:p w14:paraId="219ADFAB" w14:textId="0286E59C"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w:t>
      </w:r>
      <w:r w:rsidRPr="00A47348">
        <w:rPr>
          <w:rFonts w:ascii="Calibri" w:eastAsia="Times New Roman" w:hAnsi="Calibri" w:cs="Calibri"/>
          <w:sz w:val="24"/>
          <w:szCs w:val="24"/>
          <w:lang w:eastAsia="ro-RO"/>
        </w:rPr>
        <w:t> adresa poștală;</w:t>
      </w:r>
      <w:r w:rsidR="004A4BDB" w:rsidRPr="00A47348">
        <w:rPr>
          <w:rFonts w:ascii="Calibri" w:eastAsia="Lucida Sans Unicode" w:hAnsi="Calibri" w:cs="Calibri"/>
          <w:sz w:val="24"/>
          <w:szCs w:val="24"/>
        </w:rPr>
        <w:t xml:space="preserve"> </w:t>
      </w:r>
      <w:r w:rsidR="003D3F21" w:rsidRPr="004A4BDB">
        <w:rPr>
          <w:rFonts w:ascii="Calibri" w:eastAsia="Lucida Sans Unicode" w:hAnsi="Calibri" w:cs="Calibri"/>
          <w:b/>
          <w:sz w:val="24"/>
          <w:szCs w:val="24"/>
        </w:rPr>
        <w:t xml:space="preserve">București, </w:t>
      </w:r>
      <w:r w:rsidR="003D3F21" w:rsidRPr="00A6151B">
        <w:rPr>
          <w:rFonts w:ascii="Calibri" w:eastAsia="Times New Roman" w:hAnsi="Calibri" w:cs="Calibri"/>
          <w:b/>
          <w:color w:val="000000"/>
          <w:sz w:val="24"/>
          <w:szCs w:val="24"/>
        </w:rPr>
        <w:t>Str.Transilvania, Nr.9</w:t>
      </w:r>
      <w:r w:rsidR="003D3F21" w:rsidRPr="004A4BDB">
        <w:rPr>
          <w:rFonts w:ascii="Calibri" w:eastAsia="Lucida Sans Unicode" w:hAnsi="Calibri" w:cs="Calibri"/>
          <w:b/>
          <w:sz w:val="24"/>
          <w:szCs w:val="24"/>
        </w:rPr>
        <w:t>, sector 1</w:t>
      </w:r>
    </w:p>
    <w:p w14:paraId="4D835C4A" w14:textId="77777777" w:rsidR="00A30469" w:rsidRPr="00A47348" w:rsidRDefault="00A30469" w:rsidP="00A30469">
      <w:pPr>
        <w:shd w:val="clear" w:color="auto" w:fill="FFFFFF"/>
        <w:spacing w:after="0" w:line="240" w:lineRule="auto"/>
        <w:jc w:val="both"/>
        <w:rPr>
          <w:rFonts w:ascii="Calibri" w:eastAsia="Times New Roman" w:hAnsi="Calibri" w:cs="Calibri"/>
          <w:b/>
          <w:sz w:val="24"/>
          <w:szCs w:val="24"/>
          <w:lang w:eastAsia="ro-RO"/>
        </w:rPr>
      </w:pPr>
      <w:r w:rsidRPr="00A47348">
        <w:rPr>
          <w:rFonts w:ascii="Calibri" w:eastAsia="Times New Roman" w:hAnsi="Calibri" w:cs="Calibri"/>
          <w:b/>
          <w:bCs/>
          <w:sz w:val="24"/>
          <w:szCs w:val="24"/>
          <w:lang w:eastAsia="ro-RO"/>
        </w:rPr>
        <w:t>-</w:t>
      </w:r>
      <w:r w:rsidR="000948E7" w:rsidRPr="00A47348">
        <w:rPr>
          <w:rFonts w:ascii="Calibri" w:eastAsia="Times New Roman" w:hAnsi="Calibri" w:cs="Calibri"/>
          <w:sz w:val="24"/>
          <w:szCs w:val="24"/>
          <w:lang w:eastAsia="ro-RO"/>
        </w:rPr>
        <w:t xml:space="preserve"> numărul de telefon : </w:t>
      </w:r>
      <w:r w:rsidR="000948E7" w:rsidRPr="00A47348">
        <w:rPr>
          <w:rFonts w:ascii="Calibri" w:eastAsia="Times New Roman" w:hAnsi="Calibri" w:cs="Calibri"/>
          <w:b/>
          <w:sz w:val="24"/>
          <w:szCs w:val="24"/>
          <w:lang w:eastAsia="ro-RO"/>
        </w:rPr>
        <w:t>0722399810</w:t>
      </w:r>
      <w:r w:rsidR="000948E7" w:rsidRPr="00A47348">
        <w:rPr>
          <w:rFonts w:ascii="Calibri" w:eastAsia="Times New Roman" w:hAnsi="Calibri" w:cs="Calibri"/>
          <w:sz w:val="24"/>
          <w:szCs w:val="24"/>
          <w:lang w:eastAsia="ro-RO"/>
        </w:rPr>
        <w:t>, adresa de e-mail:</w:t>
      </w:r>
      <w:r w:rsidR="0019799C" w:rsidRPr="00A47348">
        <w:rPr>
          <w:rFonts w:ascii="Calibri" w:eastAsia="Times New Roman" w:hAnsi="Calibri" w:cs="Calibri"/>
          <w:b/>
          <w:sz w:val="24"/>
          <w:szCs w:val="24"/>
          <w:lang w:eastAsia="ro-RO"/>
        </w:rPr>
        <w:t>dan@asgwind.eu</w:t>
      </w:r>
      <w:r w:rsidR="0019799C" w:rsidRPr="00A47348">
        <w:rPr>
          <w:rFonts w:ascii="Calibri" w:eastAsia="Times New Roman" w:hAnsi="Calibri" w:cs="Calibri"/>
          <w:sz w:val="24"/>
          <w:szCs w:val="24"/>
          <w:lang w:eastAsia="ro-RO"/>
        </w:rPr>
        <w:t>, adresa paginii de internet:</w:t>
      </w:r>
      <w:r w:rsidR="0019799C" w:rsidRPr="00A47348">
        <w:rPr>
          <w:rFonts w:ascii="Calibri" w:eastAsia="Times New Roman" w:hAnsi="Calibri" w:cs="Calibri"/>
          <w:b/>
          <w:sz w:val="24"/>
          <w:szCs w:val="24"/>
          <w:lang w:eastAsia="ro-RO"/>
        </w:rPr>
        <w:t>nu exista</w:t>
      </w:r>
    </w:p>
    <w:p w14:paraId="4378736D"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w:t>
      </w:r>
      <w:r w:rsidRPr="00A47348">
        <w:rPr>
          <w:rFonts w:ascii="Calibri" w:eastAsia="Times New Roman" w:hAnsi="Calibri" w:cs="Calibri"/>
          <w:sz w:val="24"/>
          <w:szCs w:val="24"/>
          <w:lang w:eastAsia="ro-RO"/>
        </w:rPr>
        <w:t> numele persoanelor de contact:</w:t>
      </w:r>
    </w:p>
    <w:p w14:paraId="7EF0EFB1" w14:textId="77777777" w:rsidR="00A30469" w:rsidRPr="00A47348" w:rsidRDefault="00BD0B1B" w:rsidP="00C170F6">
      <w:pPr>
        <w:pStyle w:val="ListParagraph"/>
        <w:numPr>
          <w:ilvl w:val="0"/>
          <w:numId w:val="1"/>
        </w:numPr>
        <w:shd w:val="clear" w:color="auto" w:fill="FFFFFF"/>
        <w:spacing w:after="0" w:line="240" w:lineRule="auto"/>
        <w:ind w:left="284" w:hanging="142"/>
        <w:jc w:val="both"/>
        <w:rPr>
          <w:rFonts w:ascii="Calibri" w:eastAsia="Times New Roman" w:hAnsi="Calibri" w:cs="Calibri"/>
          <w:sz w:val="24"/>
          <w:szCs w:val="24"/>
          <w:lang w:eastAsia="ro-RO"/>
        </w:rPr>
      </w:pPr>
      <w:r w:rsidRPr="00A47348">
        <w:rPr>
          <w:rFonts w:ascii="Calibri" w:eastAsia="Times New Roman" w:hAnsi="Calibri" w:cs="Calibri"/>
          <w:sz w:val="24"/>
          <w:szCs w:val="24"/>
          <w:lang w:eastAsia="ro-RO"/>
        </w:rPr>
        <w:t xml:space="preserve">director/manager/administrator: </w:t>
      </w:r>
      <w:r w:rsidR="00646425" w:rsidRPr="00A47348">
        <w:rPr>
          <w:rFonts w:ascii="Calibri" w:eastAsia="Times New Roman" w:hAnsi="Calibri" w:cs="Calibri"/>
          <w:b/>
          <w:sz w:val="24"/>
          <w:szCs w:val="24"/>
          <w:lang w:eastAsia="ro-RO"/>
        </w:rPr>
        <w:t>D-ul.</w:t>
      </w:r>
      <w:r w:rsidR="00646425" w:rsidRPr="00A47348">
        <w:rPr>
          <w:rFonts w:ascii="Calibri" w:eastAsia="Times New Roman" w:hAnsi="Calibri" w:cs="Calibri"/>
          <w:sz w:val="24"/>
          <w:szCs w:val="24"/>
          <w:lang w:eastAsia="ro-RO"/>
        </w:rPr>
        <w:t xml:space="preserve"> </w:t>
      </w:r>
      <w:r w:rsidRPr="00A47348">
        <w:rPr>
          <w:rFonts w:ascii="Calibri" w:eastAsia="Times New Roman" w:hAnsi="Calibri" w:cs="Calibri"/>
          <w:b/>
          <w:sz w:val="24"/>
          <w:szCs w:val="24"/>
          <w:lang w:eastAsia="ro-RO"/>
        </w:rPr>
        <w:t>Dan Popescu</w:t>
      </w:r>
    </w:p>
    <w:p w14:paraId="7C2843FF" w14:textId="77777777" w:rsidR="00A30469" w:rsidRPr="00A47348" w:rsidRDefault="00A30469" w:rsidP="00C170F6">
      <w:pPr>
        <w:pStyle w:val="ListParagraph"/>
        <w:numPr>
          <w:ilvl w:val="0"/>
          <w:numId w:val="1"/>
        </w:numPr>
        <w:shd w:val="clear" w:color="auto" w:fill="FFFFFF"/>
        <w:spacing w:after="0" w:line="240" w:lineRule="auto"/>
        <w:ind w:left="284" w:hanging="142"/>
        <w:jc w:val="both"/>
        <w:rPr>
          <w:rFonts w:ascii="Calibri" w:eastAsia="Times New Roman" w:hAnsi="Calibri" w:cs="Calibri"/>
          <w:sz w:val="24"/>
          <w:szCs w:val="24"/>
          <w:lang w:eastAsia="ro-RO"/>
        </w:rPr>
      </w:pPr>
      <w:r w:rsidRPr="00A47348">
        <w:rPr>
          <w:rFonts w:ascii="Calibri" w:eastAsia="Times New Roman" w:hAnsi="Calibri" w:cs="Calibri"/>
          <w:sz w:val="24"/>
          <w:szCs w:val="24"/>
          <w:lang w:eastAsia="ro-RO"/>
        </w:rPr>
        <w:t>responsabil pentru protecția mediului.</w:t>
      </w:r>
      <w:r w:rsidR="00BD0B1B" w:rsidRPr="00A47348">
        <w:rPr>
          <w:rFonts w:ascii="Calibri" w:eastAsia="Times New Roman" w:hAnsi="Calibri" w:cs="Calibri"/>
          <w:b/>
          <w:sz w:val="24"/>
          <w:szCs w:val="24"/>
          <w:lang w:eastAsia="ro-RO"/>
        </w:rPr>
        <w:t xml:space="preserve"> </w:t>
      </w:r>
      <w:r w:rsidR="00646425" w:rsidRPr="00A47348">
        <w:rPr>
          <w:rFonts w:ascii="Calibri" w:eastAsia="Times New Roman" w:hAnsi="Calibri" w:cs="Calibri"/>
          <w:b/>
          <w:sz w:val="24"/>
          <w:szCs w:val="24"/>
          <w:lang w:eastAsia="ro-RO"/>
        </w:rPr>
        <w:t xml:space="preserve">D-ul. </w:t>
      </w:r>
      <w:r w:rsidR="00BD0B1B" w:rsidRPr="00A47348">
        <w:rPr>
          <w:rFonts w:ascii="Calibri" w:eastAsia="Times New Roman" w:hAnsi="Calibri" w:cs="Calibri"/>
          <w:b/>
          <w:sz w:val="24"/>
          <w:szCs w:val="24"/>
          <w:lang w:eastAsia="ro-RO"/>
        </w:rPr>
        <w:t>Dan Popescu</w:t>
      </w:r>
    </w:p>
    <w:p w14:paraId="2FC580A7" w14:textId="5E021A90" w:rsidR="00A30469" w:rsidRPr="00814053" w:rsidRDefault="00A30469" w:rsidP="00814053">
      <w:pPr>
        <w:pStyle w:val="Heading1"/>
        <w:numPr>
          <w:ilvl w:val="0"/>
          <w:numId w:val="35"/>
        </w:numPr>
        <w:rPr>
          <w:rFonts w:eastAsia="Times New Roman"/>
          <w:lang w:eastAsia="ro-RO"/>
        </w:rPr>
      </w:pPr>
      <w:bookmarkStart w:id="4" w:name="_Toc128579989"/>
      <w:r w:rsidRPr="00814053">
        <w:rPr>
          <w:rFonts w:eastAsia="Times New Roman"/>
          <w:lang w:eastAsia="ro-RO"/>
        </w:rPr>
        <w:t>Descrierea caracteristicilor fizice ale întregului proiect:</w:t>
      </w:r>
      <w:bookmarkEnd w:id="4"/>
    </w:p>
    <w:p w14:paraId="46E5599D" w14:textId="56B7134E" w:rsidR="00A30469" w:rsidRPr="00421FC5" w:rsidRDefault="00AD3484" w:rsidP="00421FC5">
      <w:pPr>
        <w:pStyle w:val="ListParagraph"/>
        <w:numPr>
          <w:ilvl w:val="0"/>
          <w:numId w:val="38"/>
        </w:numPr>
        <w:shd w:val="clear" w:color="auto" w:fill="FFFFFF"/>
        <w:spacing w:after="0" w:line="240" w:lineRule="auto"/>
        <w:jc w:val="both"/>
        <w:rPr>
          <w:rFonts w:ascii="Calibri" w:eastAsia="Times New Roman" w:hAnsi="Calibri" w:cs="Calibri"/>
          <w:b/>
          <w:bCs/>
          <w:color w:val="0070C0"/>
          <w:sz w:val="24"/>
          <w:szCs w:val="24"/>
          <w:lang w:eastAsia="ro-RO"/>
        </w:rPr>
      </w:pPr>
      <w:r w:rsidRPr="00421FC5">
        <w:rPr>
          <w:rFonts w:ascii="Calibri" w:eastAsia="Times New Roman" w:hAnsi="Calibri" w:cs="Calibri"/>
          <w:b/>
          <w:bCs/>
          <w:color w:val="0070C0"/>
          <w:sz w:val="24"/>
          <w:szCs w:val="24"/>
          <w:lang w:eastAsia="ro-RO"/>
        </w:rPr>
        <w:t>un rezumat al proiectului:</w:t>
      </w:r>
    </w:p>
    <w:p w14:paraId="04D5EF0A" w14:textId="75887EDB" w:rsidR="00480AA2" w:rsidRPr="00480AA2" w:rsidRDefault="00480AA2" w:rsidP="000E6321">
      <w:pPr>
        <w:widowControl w:val="0"/>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sz w:val="24"/>
          <w:szCs w:val="24"/>
          <w:lang w:eastAsia="ar-SA"/>
        </w:rPr>
        <w:t xml:space="preserve">La întocmirea prezentei documentații a stat tema de proiectare întocmită de beneficiar pentru </w:t>
      </w:r>
      <w:r w:rsidRPr="00480AA2">
        <w:rPr>
          <w:rFonts w:ascii="Calibri" w:eastAsia="Lucida Sans Unicode" w:hAnsi="Calibri" w:cs="Calibri"/>
          <w:sz w:val="24"/>
          <w:szCs w:val="24"/>
        </w:rPr>
        <w:t xml:space="preserve">execuția </w:t>
      </w:r>
      <w:r w:rsidRPr="00480AA2">
        <w:rPr>
          <w:rFonts w:ascii="Calibri" w:eastAsia="Lucida Sans Unicode" w:hAnsi="Calibri" w:cs="Calibri"/>
          <w:sz w:val="24"/>
          <w:szCs w:val="24"/>
          <w:lang w:eastAsia="ar-SA"/>
        </w:rPr>
        <w:t>construcției cu denumire de</w:t>
      </w:r>
      <w:r w:rsidRPr="00480AA2">
        <w:rPr>
          <w:rFonts w:ascii="Calibri" w:eastAsia="Lucida Sans Unicode" w:hAnsi="Calibri" w:cs="Calibri"/>
          <w:b/>
          <w:sz w:val="24"/>
          <w:szCs w:val="24"/>
          <w:lang w:eastAsia="ar-SA"/>
        </w:rPr>
        <w:t xml:space="preserve"> </w:t>
      </w:r>
      <w:r w:rsidRPr="00480AA2">
        <w:rPr>
          <w:rFonts w:ascii="Calibri" w:eastAsia="Lucida Sans Unicode" w:hAnsi="Calibri" w:cs="Calibri"/>
          <w:sz w:val="24"/>
          <w:szCs w:val="24"/>
          <w:lang w:eastAsia="ar-SA"/>
        </w:rPr>
        <w:t>„</w:t>
      </w:r>
      <w:r w:rsidRPr="00480AA2">
        <w:rPr>
          <w:rFonts w:ascii="Calibri" w:eastAsia="Times New Roman" w:hAnsi="Calibri" w:cs="Calibri"/>
          <w:b/>
          <w:sz w:val="24"/>
          <w:szCs w:val="24"/>
          <w:lang w:eastAsia="ro-RO"/>
        </w:rPr>
        <w:t>Construire depozit logistic P înalt cu spațiu administrativ parter”</w:t>
      </w:r>
      <w:r w:rsidRPr="00480AA2">
        <w:rPr>
          <w:rFonts w:ascii="Calibri" w:eastAsia="Times New Roman" w:hAnsi="Calibri" w:cs="Calibri"/>
          <w:b/>
          <w:kern w:val="2"/>
          <w:sz w:val="24"/>
          <w:szCs w:val="24"/>
        </w:rPr>
        <w:t xml:space="preserve"> </w:t>
      </w:r>
      <w:r w:rsidRPr="00480AA2">
        <w:rPr>
          <w:rFonts w:ascii="Calibri" w:eastAsia="Times New Roman" w:hAnsi="Calibri" w:cs="Calibri"/>
          <w:bCs/>
          <w:kern w:val="2"/>
          <w:sz w:val="24"/>
          <w:szCs w:val="24"/>
        </w:rPr>
        <w:t xml:space="preserve">– </w:t>
      </w:r>
    </w:p>
    <w:p w14:paraId="1E3FF5B4" w14:textId="77777777" w:rsidR="00480AA2" w:rsidRPr="00480AA2" w:rsidRDefault="00480AA2" w:rsidP="00480AA2">
      <w:pPr>
        <w:widowControl w:val="0"/>
        <w:suppressAutoHyphens/>
        <w:spacing w:after="0" w:line="240" w:lineRule="auto"/>
        <w:jc w:val="both"/>
        <w:rPr>
          <w:rFonts w:ascii="Calibri" w:eastAsia="Lucida Sans Unicode" w:hAnsi="Calibri" w:cs="Calibri"/>
          <w:color w:val="FF0000"/>
          <w:sz w:val="24"/>
          <w:szCs w:val="24"/>
          <w:lang w:eastAsia="ar-SA"/>
        </w:rPr>
      </w:pPr>
      <w:r w:rsidRPr="00480AA2">
        <w:rPr>
          <w:rFonts w:ascii="Calibri" w:eastAsia="Lucida Sans Unicode" w:hAnsi="Calibri" w:cs="Calibri"/>
          <w:sz w:val="24"/>
          <w:szCs w:val="24"/>
          <w:lang w:eastAsia="ar-SA"/>
        </w:rPr>
        <w:t xml:space="preserve">Obiectivele din cadrul incintei vor fi următoarele: </w:t>
      </w:r>
    </w:p>
    <w:p w14:paraId="16C1AE2B" w14:textId="10778029" w:rsidR="00480AA2" w:rsidRPr="00480AA2" w:rsidRDefault="00480AA2" w:rsidP="00480AA2">
      <w:pPr>
        <w:widowControl w:val="0"/>
        <w:suppressAutoHyphens/>
        <w:spacing w:after="0" w:line="240" w:lineRule="auto"/>
        <w:rPr>
          <w:rFonts w:ascii="Calibri" w:eastAsia="Times New Roman" w:hAnsi="Calibri" w:cs="Calibri"/>
          <w:sz w:val="24"/>
          <w:szCs w:val="24"/>
          <w:lang w:eastAsia="ro-RO"/>
        </w:rPr>
      </w:pPr>
      <w:r w:rsidRPr="00480AA2">
        <w:rPr>
          <w:rFonts w:ascii="Calibri" w:eastAsia="Lucida Sans Unicode" w:hAnsi="Calibri" w:cs="Calibri"/>
          <w:b/>
          <w:sz w:val="24"/>
          <w:szCs w:val="24"/>
          <w:lang w:eastAsia="ar-SA"/>
        </w:rPr>
        <w:t>Construcția -</w:t>
      </w:r>
      <w:r w:rsidRPr="00480AA2">
        <w:rPr>
          <w:rFonts w:ascii="Calibri" w:eastAsia="Times New Roman" w:hAnsi="Calibri" w:cs="Calibri"/>
          <w:b/>
          <w:sz w:val="24"/>
          <w:szCs w:val="24"/>
          <w:lang w:eastAsia="ro-RO"/>
        </w:rPr>
        <w:t xml:space="preserve"> Construire depozit logistic P înalt cu spațiu administrativ parter</w:t>
      </w:r>
      <w:r w:rsidRPr="00480AA2">
        <w:rPr>
          <w:rFonts w:ascii="Calibri" w:eastAsia="Times New Roman" w:hAnsi="Calibri" w:cs="Calibri"/>
          <w:b/>
          <w:bCs/>
          <w:sz w:val="24"/>
          <w:szCs w:val="24"/>
          <w:lang w:eastAsia="ro-RO"/>
        </w:rPr>
        <w:t xml:space="preserve"> – </w:t>
      </w:r>
      <w:r w:rsidRPr="00480AA2">
        <w:rPr>
          <w:rFonts w:ascii="Calibri" w:eastAsia="Times New Roman" w:hAnsi="Calibri" w:cs="Calibri"/>
          <w:sz w:val="24"/>
          <w:szCs w:val="24"/>
          <w:lang w:eastAsia="ro-RO"/>
        </w:rPr>
        <w:t>Terminalul de mărfuri</w:t>
      </w:r>
    </w:p>
    <w:p w14:paraId="1F436ECE" w14:textId="77777777" w:rsidR="00480AA2" w:rsidRPr="00480AA2" w:rsidRDefault="00480AA2" w:rsidP="00480AA2">
      <w:pPr>
        <w:widowControl w:val="0"/>
        <w:suppressAutoHyphens/>
        <w:spacing w:after="0" w:line="240" w:lineRule="auto"/>
        <w:jc w:val="both"/>
        <w:rPr>
          <w:rFonts w:ascii="Calibri" w:eastAsia="Lucida Sans Unicode" w:hAnsi="Calibri" w:cs="Calibri"/>
          <w:b/>
          <w:bCs/>
          <w:sz w:val="24"/>
          <w:szCs w:val="24"/>
        </w:rPr>
      </w:pPr>
      <w:r w:rsidRPr="00480AA2">
        <w:rPr>
          <w:rFonts w:ascii="Calibri" w:eastAsia="Lucida Sans Unicode" w:hAnsi="Calibri" w:cs="Calibri"/>
          <w:b/>
          <w:bCs/>
          <w:sz w:val="24"/>
          <w:szCs w:val="24"/>
        </w:rPr>
        <w:t>Alcătuire funcțională:</w:t>
      </w:r>
    </w:p>
    <w:p w14:paraId="78FE9DBD" w14:textId="537C6E40" w:rsidR="00480AA2" w:rsidRPr="00480AA2" w:rsidRDefault="00480AA2" w:rsidP="00480AA2">
      <w:pPr>
        <w:widowControl w:val="0"/>
        <w:suppressAutoHyphens/>
        <w:spacing w:after="0" w:line="240" w:lineRule="auto"/>
        <w:jc w:val="both"/>
        <w:rPr>
          <w:rFonts w:ascii="Calibri" w:eastAsia="Times New Roman" w:hAnsi="Calibri" w:cs="Calibri"/>
          <w:b/>
          <w:bCs/>
          <w:sz w:val="24"/>
          <w:szCs w:val="24"/>
          <w:lang w:eastAsia="ro-RO"/>
        </w:rPr>
      </w:pPr>
      <w:r w:rsidRPr="00480AA2">
        <w:rPr>
          <w:rFonts w:ascii="Calibri" w:eastAsia="Lucida Sans Unicode" w:hAnsi="Calibri" w:cs="Calibri"/>
          <w:b/>
          <w:sz w:val="24"/>
          <w:szCs w:val="24"/>
          <w:lang w:eastAsia="ar-SA"/>
        </w:rPr>
        <w:t>Construcția -</w:t>
      </w:r>
      <w:r w:rsidRPr="00480AA2">
        <w:rPr>
          <w:rFonts w:ascii="Calibri" w:eastAsia="Times New Roman" w:hAnsi="Calibri" w:cs="Calibri"/>
          <w:b/>
          <w:bCs/>
          <w:sz w:val="24"/>
          <w:szCs w:val="24"/>
          <w:lang w:eastAsia="ro-RO"/>
        </w:rPr>
        <w:t xml:space="preserve"> </w:t>
      </w:r>
      <w:bookmarkStart w:id="5" w:name="_Hlk121165949"/>
      <w:r w:rsidRPr="00480AA2">
        <w:rPr>
          <w:rFonts w:ascii="Calibri" w:eastAsia="Times New Roman" w:hAnsi="Calibri" w:cs="Calibri"/>
          <w:b/>
          <w:bCs/>
          <w:sz w:val="24"/>
          <w:szCs w:val="24"/>
          <w:lang w:eastAsia="ro-RO"/>
        </w:rPr>
        <w:t>Depozit logistic P</w:t>
      </w:r>
      <w:r w:rsidRPr="00480AA2">
        <w:rPr>
          <w:rFonts w:ascii="Calibri" w:eastAsia="Times New Roman" w:hAnsi="Calibri" w:cs="Calibri"/>
          <w:b/>
          <w:sz w:val="24"/>
          <w:szCs w:val="24"/>
          <w:lang w:val="x-none" w:eastAsia="ro-RO"/>
        </w:rPr>
        <w:t xml:space="preserve"> </w:t>
      </w:r>
      <w:proofErr w:type="spellStart"/>
      <w:r w:rsidRPr="00480AA2">
        <w:rPr>
          <w:rFonts w:ascii="Calibri" w:eastAsia="Times New Roman" w:hAnsi="Calibri" w:cs="Calibri"/>
          <w:b/>
          <w:sz w:val="24"/>
          <w:szCs w:val="24"/>
          <w:lang w:val="x-none" w:eastAsia="ro-RO"/>
        </w:rPr>
        <w:t>înalt</w:t>
      </w:r>
      <w:proofErr w:type="spellEnd"/>
      <w:r w:rsidRPr="00480AA2">
        <w:rPr>
          <w:rFonts w:ascii="Calibri" w:eastAsia="Times New Roman" w:hAnsi="Calibri" w:cs="Calibri"/>
          <w:b/>
          <w:sz w:val="24"/>
          <w:szCs w:val="24"/>
          <w:lang w:val="x-none" w:eastAsia="ro-RO"/>
        </w:rPr>
        <w:t xml:space="preserve"> cu</w:t>
      </w:r>
      <w:r w:rsidRPr="00480AA2">
        <w:rPr>
          <w:rFonts w:ascii="Calibri" w:eastAsia="Times New Roman" w:hAnsi="Calibri" w:cs="Calibri"/>
          <w:b/>
          <w:sz w:val="24"/>
          <w:szCs w:val="24"/>
          <w:lang w:eastAsia="ro-RO"/>
        </w:rPr>
        <w:t xml:space="preserve"> spațiu administrativ parter</w:t>
      </w:r>
      <w:r w:rsidRPr="00480AA2">
        <w:rPr>
          <w:rFonts w:ascii="Calibri" w:eastAsia="Times New Roman" w:hAnsi="Calibri" w:cs="Calibri"/>
          <w:b/>
          <w:bCs/>
          <w:sz w:val="24"/>
          <w:szCs w:val="24"/>
          <w:lang w:eastAsia="ro-RO"/>
        </w:rPr>
        <w:t>. Clădirea nou propusă  va fi un  terminal de mărfuri cu o clădire administrativă în interiorul depozitului.</w:t>
      </w:r>
      <w:bookmarkEnd w:id="5"/>
    </w:p>
    <w:p w14:paraId="5AF651BF"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lang w:eastAsia="ar-SA"/>
        </w:rPr>
        <w:t>Arhitectul și beneficiarii sau  acomodat la nevoia de colectivitate. “Placemaking” (abordare multi-fațetată legată de planificarea, designul și mânăgementul spațiilor publice) a devenit o temă importantă în arhitectura contemporană. Aceasta este în acord cu o schimbare în ceea ce oamenii își doresc de la spațiile publice: un sentiment de colectivitate, o experiență, un loc unic care le oferă amintiri și povești. Ca rezultat, oamenii ar trebui să se simtă ca făcând parte dintr-un întreg. Această clădire va trata această abordare pentru oameni care o vor deservi.</w:t>
      </w:r>
    </w:p>
    <w:p w14:paraId="36AAF06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b/>
          <w:bCs/>
          <w:sz w:val="24"/>
          <w:szCs w:val="24"/>
        </w:rPr>
        <w:t xml:space="preserve">Construcția de depoziatre va fi  </w:t>
      </w:r>
      <w:r w:rsidRPr="00480AA2">
        <w:rPr>
          <w:rFonts w:ascii="Calibri" w:eastAsia="Lucida Sans Unicode" w:hAnsi="Calibri" w:cs="Calibri"/>
          <w:sz w:val="24"/>
          <w:szCs w:val="24"/>
        </w:rPr>
        <w:t xml:space="preserve">o construcției parter înalt cu o suprafața construită </w:t>
      </w:r>
      <w:r w:rsidRPr="00480AA2">
        <w:rPr>
          <w:rFonts w:ascii="Calibri" w:eastAsia="Lucida Sans Unicode" w:hAnsi="Calibri" w:cs="Calibri"/>
          <w:b/>
          <w:bCs/>
          <w:sz w:val="24"/>
          <w:szCs w:val="24"/>
        </w:rPr>
        <w:t>S</w:t>
      </w:r>
      <w:r w:rsidRPr="00480AA2">
        <w:rPr>
          <w:rFonts w:ascii="Calibri" w:eastAsia="Lucida Sans Unicode" w:hAnsi="Calibri" w:cs="Calibri"/>
          <w:b/>
          <w:bCs/>
          <w:sz w:val="24"/>
          <w:szCs w:val="24"/>
          <w:vertAlign w:val="subscript"/>
        </w:rPr>
        <w:t>c</w:t>
      </w:r>
      <w:r w:rsidRPr="00480AA2">
        <w:rPr>
          <w:rFonts w:ascii="Calibri" w:eastAsia="Lucida Sans Unicode" w:hAnsi="Calibri" w:cs="Calibri"/>
          <w:b/>
          <w:bCs/>
          <w:sz w:val="24"/>
          <w:szCs w:val="24"/>
        </w:rPr>
        <w:t xml:space="preserve"> = </w:t>
      </w:r>
      <w:r w:rsidRPr="00480AA2">
        <w:rPr>
          <w:rFonts w:ascii="Calibri" w:eastAsia="Lucida Sans Unicode" w:hAnsi="Calibri" w:cs="Calibri"/>
          <w:b/>
          <w:bCs/>
          <w:sz w:val="24"/>
          <w:szCs w:val="24"/>
          <w:lang w:eastAsia="ar-SA"/>
        </w:rPr>
        <w:t>2997,10 mp</w:t>
      </w:r>
      <w:r w:rsidRPr="00480AA2">
        <w:rPr>
          <w:rFonts w:ascii="Calibri" w:eastAsia="Lucida Sans Unicode" w:hAnsi="Calibri" w:cs="Calibri"/>
          <w:sz w:val="24"/>
          <w:szCs w:val="24"/>
        </w:rPr>
        <w:t xml:space="preserve"> și o suprafața desfășurată </w:t>
      </w:r>
      <w:r w:rsidRPr="00480AA2">
        <w:rPr>
          <w:rFonts w:ascii="Calibri" w:eastAsia="Lucida Sans Unicode" w:hAnsi="Calibri" w:cs="Calibri"/>
          <w:b/>
          <w:bCs/>
          <w:sz w:val="24"/>
          <w:szCs w:val="24"/>
        </w:rPr>
        <w:t>S</w:t>
      </w:r>
      <w:r w:rsidRPr="00480AA2">
        <w:rPr>
          <w:rFonts w:ascii="Calibri" w:eastAsia="Lucida Sans Unicode" w:hAnsi="Calibri" w:cs="Calibri"/>
          <w:b/>
          <w:bCs/>
          <w:sz w:val="24"/>
          <w:szCs w:val="24"/>
          <w:vertAlign w:val="subscript"/>
        </w:rPr>
        <w:t>d</w:t>
      </w:r>
      <w:r w:rsidRPr="00480AA2">
        <w:rPr>
          <w:rFonts w:ascii="Calibri" w:eastAsia="Lucida Sans Unicode" w:hAnsi="Calibri" w:cs="Calibri"/>
          <w:b/>
          <w:bCs/>
          <w:sz w:val="24"/>
          <w:szCs w:val="24"/>
        </w:rPr>
        <w:t xml:space="preserve"> = </w:t>
      </w:r>
      <w:r w:rsidRPr="00480AA2">
        <w:rPr>
          <w:rFonts w:ascii="Calibri" w:eastAsia="Lucida Sans Unicode" w:hAnsi="Calibri" w:cs="Calibri"/>
          <w:b/>
          <w:bCs/>
          <w:sz w:val="24"/>
          <w:szCs w:val="24"/>
          <w:lang w:eastAsia="ar-SA"/>
        </w:rPr>
        <w:t xml:space="preserve">2997,10 </w:t>
      </w:r>
      <w:r w:rsidRPr="00480AA2">
        <w:rPr>
          <w:rFonts w:ascii="Calibri" w:eastAsia="Lucida Sans Unicode" w:hAnsi="Calibri" w:cs="Calibri"/>
          <w:b/>
          <w:bCs/>
          <w:sz w:val="24"/>
          <w:szCs w:val="24"/>
        </w:rPr>
        <w:t>mp</w:t>
      </w:r>
      <w:r w:rsidRPr="00480AA2">
        <w:rPr>
          <w:rFonts w:ascii="Calibri" w:eastAsia="Lucida Sans Unicode" w:hAnsi="Calibri" w:cs="Calibri"/>
          <w:sz w:val="24"/>
          <w:szCs w:val="24"/>
        </w:rPr>
        <w:t xml:space="preserve"> și partea administrativă P din interiorul  depozitului.</w:t>
      </w:r>
    </w:p>
    <w:p w14:paraId="56D5FF27"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 xml:space="preserve">Zona admistrativa parter din interiorul depozitului va avea organizarea spațiilor distribuită pe zone: zona de  vestiare cu dușuri si grupuri sanitare pe sexe și sala de mese  pentru angajați din depozit cu  zona tehnică, grup sanitar pentru șoferi  și zona de birouri recepție-expediție. </w:t>
      </w:r>
    </w:p>
    <w:p w14:paraId="6AAA638A"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 xml:space="preserve">Depozitul va fi dotat cu grupurile sanitare pe sexe conform standardelor în vigoare și o zonă de servit masa, utilătă conform necesitaților de igienă și sănătatea populației. </w:t>
      </w:r>
    </w:p>
    <w:p w14:paraId="25B9A650"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Clădirea  propusă va avea următoarele spații distribuite astfel:</w:t>
      </w:r>
    </w:p>
    <w:p w14:paraId="5E2E043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b/>
          <w:sz w:val="24"/>
          <w:szCs w:val="24"/>
          <w:u w:val="single"/>
        </w:rPr>
      </w:pPr>
      <w:r w:rsidRPr="00480AA2">
        <w:rPr>
          <w:rFonts w:ascii="Calibri" w:eastAsia="Lucida Sans Unicode" w:hAnsi="Calibri" w:cs="Calibri"/>
          <w:b/>
          <w:sz w:val="24"/>
          <w:szCs w:val="24"/>
          <w:u w:val="single"/>
        </w:rPr>
        <w:t xml:space="preserve">Clădirea de Depozit Parter </w:t>
      </w:r>
    </w:p>
    <w:p w14:paraId="26653BFA" w14:textId="77777777" w:rsidR="00480AA2" w:rsidRPr="00480AA2" w:rsidRDefault="00480AA2" w:rsidP="00480AA2">
      <w:pPr>
        <w:widowControl w:val="0"/>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b/>
          <w:sz w:val="24"/>
          <w:szCs w:val="24"/>
        </w:rPr>
        <w:t xml:space="preserve">Spațiul denumit sala de mese va fi fără preparare. </w:t>
      </w:r>
      <w:r w:rsidRPr="00480AA2">
        <w:rPr>
          <w:rFonts w:ascii="Calibri" w:eastAsia="Lucida Sans Unicode" w:hAnsi="Calibri" w:cs="Calibri"/>
          <w:sz w:val="24"/>
          <w:szCs w:val="24"/>
        </w:rPr>
        <w:t>Acest spațiu va fi utilat cu o chiuvetă, o mașină de spălat vase, un cuptor cu microunde, frigider și un expresor de cafea și ceai. Toate echipamentele electrocasnice  vor fi  omologate; acestea se vor utiliza conform instrucțiunilor producătorilor și se vor deconecta de la priză după ce au fost folosite. Toate procedurile de folosire și utilizare a echipamentelor vor respecta normele de igienă și sănătatea populației. Toate echipamentele vor sta la dispoziția angajaților din birouri.</w:t>
      </w:r>
    </w:p>
    <w:p w14:paraId="14BAB8E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b/>
          <w:sz w:val="24"/>
          <w:szCs w:val="24"/>
          <w:u w:val="single"/>
        </w:rPr>
      </w:pPr>
      <w:r w:rsidRPr="00480AA2">
        <w:rPr>
          <w:rFonts w:ascii="Calibri" w:eastAsia="Lucida Sans Unicode" w:hAnsi="Calibri" w:cs="Calibri"/>
          <w:b/>
          <w:sz w:val="24"/>
          <w:szCs w:val="24"/>
          <w:u w:val="single"/>
        </w:rPr>
        <w:t>Clădirea de depozitare P:</w:t>
      </w:r>
    </w:p>
    <w:p w14:paraId="5A54D3B4" w14:textId="77777777" w:rsidR="00480AA2" w:rsidRPr="00480AA2" w:rsidRDefault="00480AA2" w:rsidP="00480AA2">
      <w:pPr>
        <w:widowControl w:val="0"/>
        <w:suppressAutoHyphens/>
        <w:spacing w:after="0" w:line="240" w:lineRule="auto"/>
        <w:jc w:val="both"/>
        <w:rPr>
          <w:rFonts w:ascii="Calibri" w:eastAsia="Lucida Sans Unicode" w:hAnsi="Calibri" w:cs="Calibri"/>
          <w:b/>
          <w:bCs/>
          <w:sz w:val="24"/>
          <w:szCs w:val="24"/>
          <w:u w:val="single"/>
        </w:rPr>
      </w:pPr>
      <w:r w:rsidRPr="00480AA2">
        <w:rPr>
          <w:rFonts w:ascii="Calibri" w:eastAsia="Lucida Sans Unicode" w:hAnsi="Calibri" w:cs="Calibri"/>
          <w:b/>
          <w:bCs/>
          <w:sz w:val="24"/>
          <w:szCs w:val="24"/>
          <w:u w:val="single"/>
        </w:rPr>
        <w:lastRenderedPageBreak/>
        <w:t>La parter sunt următoarele spații:</w:t>
      </w:r>
      <w:r w:rsidRPr="00480AA2">
        <w:rPr>
          <w:rFonts w:ascii="Calibri" w:eastAsia="Lucida Sans Unicode" w:hAnsi="Calibri" w:cs="Calibri"/>
          <w:b/>
          <w:color w:val="FF0000"/>
          <w:sz w:val="24"/>
          <w:szCs w:val="24"/>
          <w:u w:val="single"/>
        </w:rPr>
        <w:t xml:space="preserve">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727"/>
        <w:gridCol w:w="284"/>
        <w:gridCol w:w="3275"/>
        <w:gridCol w:w="1652"/>
        <w:gridCol w:w="1530"/>
        <w:gridCol w:w="1710"/>
      </w:tblGrid>
      <w:tr w:rsidR="00480AA2" w:rsidRPr="00480AA2" w14:paraId="7CFC0F76" w14:textId="77777777" w:rsidTr="00EA67F3">
        <w:trPr>
          <w:trHeight w:val="286"/>
        </w:trPr>
        <w:tc>
          <w:tcPr>
            <w:tcW w:w="1913" w:type="dxa"/>
            <w:gridSpan w:val="3"/>
            <w:shd w:val="clear" w:color="auto" w:fill="9CC2E5"/>
          </w:tcPr>
          <w:p w14:paraId="034A9369"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b/>
                <w:sz w:val="24"/>
                <w:szCs w:val="24"/>
              </w:rPr>
            </w:pPr>
          </w:p>
        </w:tc>
        <w:tc>
          <w:tcPr>
            <w:tcW w:w="8167" w:type="dxa"/>
            <w:gridSpan w:val="4"/>
            <w:shd w:val="clear" w:color="auto" w:fill="9CC2E5"/>
          </w:tcPr>
          <w:p w14:paraId="5F05CFA6"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b/>
                <w:sz w:val="24"/>
                <w:szCs w:val="24"/>
              </w:rPr>
            </w:pPr>
            <w:r w:rsidRPr="00480AA2">
              <w:rPr>
                <w:rFonts w:ascii="Calibri" w:eastAsia="Lucida Sans Unicode" w:hAnsi="Calibri" w:cs="Calibri"/>
                <w:b/>
                <w:sz w:val="24"/>
                <w:szCs w:val="24"/>
              </w:rPr>
              <w:t>Parter - Clădire depozit</w:t>
            </w:r>
          </w:p>
        </w:tc>
      </w:tr>
      <w:tr w:rsidR="00480AA2" w:rsidRPr="00480AA2" w14:paraId="67CDA891" w14:textId="77777777" w:rsidTr="00EA67F3">
        <w:trPr>
          <w:trHeight w:val="286"/>
        </w:trPr>
        <w:tc>
          <w:tcPr>
            <w:tcW w:w="902" w:type="dxa"/>
            <w:shd w:val="clear" w:color="auto" w:fill="auto"/>
          </w:tcPr>
          <w:p w14:paraId="6CEA11E2"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r w:rsidRPr="00480AA2">
              <w:rPr>
                <w:rFonts w:ascii="Calibri" w:eastAsia="Lucida Sans Unicode" w:hAnsi="Calibri" w:cs="Calibri"/>
                <w:b/>
                <w:sz w:val="24"/>
                <w:szCs w:val="24"/>
              </w:rPr>
              <w:t>Număr</w:t>
            </w:r>
          </w:p>
        </w:tc>
        <w:tc>
          <w:tcPr>
            <w:tcW w:w="727" w:type="dxa"/>
            <w:shd w:val="clear" w:color="auto" w:fill="auto"/>
          </w:tcPr>
          <w:p w14:paraId="6ABCFA38"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r w:rsidRPr="00480AA2">
              <w:rPr>
                <w:rFonts w:ascii="Calibri" w:eastAsia="Lucida Sans Unicode" w:hAnsi="Calibri" w:cs="Calibri"/>
                <w:b/>
                <w:sz w:val="24"/>
                <w:szCs w:val="24"/>
              </w:rPr>
              <w:t>Nivel</w:t>
            </w:r>
          </w:p>
        </w:tc>
        <w:tc>
          <w:tcPr>
            <w:tcW w:w="3559" w:type="dxa"/>
            <w:gridSpan w:val="2"/>
            <w:shd w:val="clear" w:color="auto" w:fill="auto"/>
          </w:tcPr>
          <w:p w14:paraId="6ED81E91" w14:textId="77777777" w:rsidR="00480AA2" w:rsidRPr="00480AA2" w:rsidRDefault="00480AA2" w:rsidP="00480AA2">
            <w:pPr>
              <w:widowControl w:val="0"/>
              <w:tabs>
                <w:tab w:val="left" w:pos="810"/>
              </w:tabs>
              <w:suppressAutoHyphens/>
              <w:spacing w:after="0" w:line="240" w:lineRule="auto"/>
              <w:rPr>
                <w:rFonts w:ascii="Calibri" w:eastAsia="Lucida Sans Unicode" w:hAnsi="Calibri" w:cs="Calibri"/>
                <w:b/>
                <w:sz w:val="24"/>
                <w:szCs w:val="24"/>
              </w:rPr>
            </w:pPr>
            <w:r w:rsidRPr="00480AA2">
              <w:rPr>
                <w:rFonts w:ascii="Calibri" w:eastAsia="Lucida Sans Unicode" w:hAnsi="Calibri" w:cs="Calibri"/>
                <w:b/>
                <w:sz w:val="24"/>
                <w:szCs w:val="24"/>
              </w:rPr>
              <w:t>Denumire</w:t>
            </w:r>
          </w:p>
        </w:tc>
        <w:tc>
          <w:tcPr>
            <w:tcW w:w="1652" w:type="dxa"/>
            <w:shd w:val="clear" w:color="auto" w:fill="auto"/>
          </w:tcPr>
          <w:p w14:paraId="741993EA"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r w:rsidRPr="00480AA2">
              <w:rPr>
                <w:rFonts w:ascii="Calibri" w:eastAsia="Lucida Sans Unicode" w:hAnsi="Calibri" w:cs="Calibri"/>
                <w:b/>
                <w:sz w:val="24"/>
                <w:szCs w:val="24"/>
              </w:rPr>
              <w:t>Arie utilă/mp</w:t>
            </w:r>
          </w:p>
        </w:tc>
        <w:tc>
          <w:tcPr>
            <w:tcW w:w="1530" w:type="dxa"/>
          </w:tcPr>
          <w:p w14:paraId="144C5FF0"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bCs/>
                <w:sz w:val="24"/>
                <w:szCs w:val="24"/>
              </w:rPr>
            </w:pPr>
            <w:proofErr w:type="spellStart"/>
            <w:r w:rsidRPr="00480AA2">
              <w:rPr>
                <w:rFonts w:ascii="Calibri" w:eastAsia="Lucida Sans Unicode" w:hAnsi="Calibri" w:cs="Calibri"/>
                <w:b/>
                <w:bCs/>
                <w:sz w:val="24"/>
                <w:szCs w:val="24"/>
                <w:lang w:val="x-none"/>
              </w:rPr>
              <w:t>Înalțimea</w:t>
            </w:r>
            <w:proofErr w:type="spellEnd"/>
            <w:r w:rsidRPr="00480AA2">
              <w:rPr>
                <w:rFonts w:ascii="Calibri" w:eastAsia="Lucida Sans Unicode" w:hAnsi="Calibri" w:cs="Calibri"/>
                <w:b/>
                <w:bCs/>
                <w:sz w:val="24"/>
                <w:szCs w:val="24"/>
                <w:lang w:val="x-none"/>
              </w:rPr>
              <w:t xml:space="preserve"> </w:t>
            </w:r>
            <w:proofErr w:type="spellStart"/>
            <w:r w:rsidRPr="00480AA2">
              <w:rPr>
                <w:rFonts w:ascii="Calibri" w:eastAsia="Lucida Sans Unicode" w:hAnsi="Calibri" w:cs="Calibri"/>
                <w:b/>
                <w:bCs/>
                <w:sz w:val="24"/>
                <w:szCs w:val="24"/>
                <w:lang w:val="x-none"/>
              </w:rPr>
              <w:t>spațiilor</w:t>
            </w:r>
            <w:proofErr w:type="spellEnd"/>
            <w:r w:rsidRPr="00480AA2">
              <w:rPr>
                <w:rFonts w:ascii="Calibri" w:eastAsia="Lucida Sans Unicode" w:hAnsi="Calibri" w:cs="Calibri"/>
                <w:b/>
                <w:bCs/>
                <w:sz w:val="24"/>
                <w:szCs w:val="24"/>
                <w:lang w:val="x-none"/>
              </w:rPr>
              <w:t>/m</w:t>
            </w:r>
          </w:p>
        </w:tc>
        <w:tc>
          <w:tcPr>
            <w:tcW w:w="1710" w:type="dxa"/>
            <w:shd w:val="clear" w:color="auto" w:fill="auto"/>
          </w:tcPr>
          <w:p w14:paraId="51092B44"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r w:rsidRPr="00480AA2">
              <w:rPr>
                <w:rFonts w:ascii="Calibri" w:eastAsia="Lucida Sans Unicode" w:hAnsi="Calibri" w:cs="Calibri"/>
                <w:b/>
                <w:sz w:val="24"/>
                <w:szCs w:val="24"/>
              </w:rPr>
              <w:t>Volum/mc</w:t>
            </w:r>
          </w:p>
        </w:tc>
      </w:tr>
      <w:tr w:rsidR="00480AA2" w:rsidRPr="00480AA2" w14:paraId="0DD532D0" w14:textId="77777777" w:rsidTr="00EA67F3">
        <w:trPr>
          <w:trHeight w:val="299"/>
        </w:trPr>
        <w:tc>
          <w:tcPr>
            <w:tcW w:w="902" w:type="dxa"/>
            <w:shd w:val="clear" w:color="auto" w:fill="auto"/>
          </w:tcPr>
          <w:p w14:paraId="57C8ACD9"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P1</w:t>
            </w:r>
          </w:p>
        </w:tc>
        <w:tc>
          <w:tcPr>
            <w:tcW w:w="727" w:type="dxa"/>
            <w:shd w:val="clear" w:color="auto" w:fill="auto"/>
          </w:tcPr>
          <w:p w14:paraId="489BE96F"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205710AE"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Spațiu depozitare</w:t>
            </w:r>
          </w:p>
        </w:tc>
        <w:tc>
          <w:tcPr>
            <w:tcW w:w="1652" w:type="dxa"/>
            <w:shd w:val="clear" w:color="auto" w:fill="auto"/>
          </w:tcPr>
          <w:p w14:paraId="4727B662"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2832,35 </w:t>
            </w:r>
          </w:p>
        </w:tc>
        <w:tc>
          <w:tcPr>
            <w:tcW w:w="1530" w:type="dxa"/>
          </w:tcPr>
          <w:p w14:paraId="598C98E7"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8,87...10,31</w:t>
            </w:r>
          </w:p>
        </w:tc>
        <w:tc>
          <w:tcPr>
            <w:tcW w:w="1710" w:type="dxa"/>
            <w:shd w:val="clear" w:color="auto" w:fill="auto"/>
          </w:tcPr>
          <w:p w14:paraId="01D2C4D1"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28.503,90</w:t>
            </w:r>
          </w:p>
        </w:tc>
      </w:tr>
      <w:tr w:rsidR="00480AA2" w:rsidRPr="00480AA2" w14:paraId="00E376E7" w14:textId="77777777" w:rsidTr="00EA67F3">
        <w:trPr>
          <w:trHeight w:val="286"/>
        </w:trPr>
        <w:tc>
          <w:tcPr>
            <w:tcW w:w="902" w:type="dxa"/>
            <w:shd w:val="clear" w:color="auto" w:fill="auto"/>
          </w:tcPr>
          <w:p w14:paraId="470B0179"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P2</w:t>
            </w:r>
          </w:p>
        </w:tc>
        <w:tc>
          <w:tcPr>
            <w:tcW w:w="727" w:type="dxa"/>
            <w:shd w:val="clear" w:color="auto" w:fill="auto"/>
          </w:tcPr>
          <w:p w14:paraId="0C445A5F"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354BB911"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Hol acces</w:t>
            </w:r>
          </w:p>
        </w:tc>
        <w:tc>
          <w:tcPr>
            <w:tcW w:w="1652" w:type="dxa"/>
            <w:shd w:val="clear" w:color="auto" w:fill="auto"/>
          </w:tcPr>
          <w:p w14:paraId="350790C0"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6,85 </w:t>
            </w:r>
          </w:p>
        </w:tc>
        <w:tc>
          <w:tcPr>
            <w:tcW w:w="1530" w:type="dxa"/>
          </w:tcPr>
          <w:p w14:paraId="7E48EBD7"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4E8C8BFE"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18,85</w:t>
            </w:r>
          </w:p>
        </w:tc>
      </w:tr>
      <w:tr w:rsidR="00480AA2" w:rsidRPr="00480AA2" w14:paraId="716061B8" w14:textId="77777777" w:rsidTr="00EA67F3">
        <w:trPr>
          <w:trHeight w:val="286"/>
        </w:trPr>
        <w:tc>
          <w:tcPr>
            <w:tcW w:w="902" w:type="dxa"/>
            <w:shd w:val="clear" w:color="auto" w:fill="auto"/>
          </w:tcPr>
          <w:p w14:paraId="3155376A"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P3</w:t>
            </w:r>
          </w:p>
        </w:tc>
        <w:tc>
          <w:tcPr>
            <w:tcW w:w="727" w:type="dxa"/>
            <w:shd w:val="clear" w:color="auto" w:fill="auto"/>
          </w:tcPr>
          <w:p w14:paraId="2D3B9987"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627DA1FA"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Birou recepție-expediție</w:t>
            </w:r>
          </w:p>
        </w:tc>
        <w:tc>
          <w:tcPr>
            <w:tcW w:w="1652" w:type="dxa"/>
            <w:shd w:val="clear" w:color="auto" w:fill="auto"/>
          </w:tcPr>
          <w:p w14:paraId="08BBD26C"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15,75 </w:t>
            </w:r>
          </w:p>
        </w:tc>
        <w:tc>
          <w:tcPr>
            <w:tcW w:w="1530" w:type="dxa"/>
          </w:tcPr>
          <w:p w14:paraId="288425E5"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70AE7F8E"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43,30</w:t>
            </w:r>
          </w:p>
        </w:tc>
      </w:tr>
      <w:tr w:rsidR="00480AA2" w:rsidRPr="00480AA2" w14:paraId="6AF44D7E" w14:textId="77777777" w:rsidTr="00EA67F3">
        <w:trPr>
          <w:trHeight w:val="286"/>
        </w:trPr>
        <w:tc>
          <w:tcPr>
            <w:tcW w:w="902" w:type="dxa"/>
            <w:shd w:val="clear" w:color="auto" w:fill="auto"/>
          </w:tcPr>
          <w:p w14:paraId="1991C8DB"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P4</w:t>
            </w:r>
          </w:p>
        </w:tc>
        <w:tc>
          <w:tcPr>
            <w:tcW w:w="727" w:type="dxa"/>
            <w:shd w:val="clear" w:color="auto" w:fill="auto"/>
          </w:tcPr>
          <w:p w14:paraId="08D33A86"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2A78ECAA"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Vestiar bărbați cu duș și grup sanitar</w:t>
            </w:r>
          </w:p>
        </w:tc>
        <w:tc>
          <w:tcPr>
            <w:tcW w:w="1652" w:type="dxa"/>
            <w:shd w:val="clear" w:color="auto" w:fill="auto"/>
          </w:tcPr>
          <w:p w14:paraId="7C1C0242"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11,90 </w:t>
            </w:r>
          </w:p>
        </w:tc>
        <w:tc>
          <w:tcPr>
            <w:tcW w:w="1530" w:type="dxa"/>
          </w:tcPr>
          <w:p w14:paraId="598F8946"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72922076"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32,75</w:t>
            </w:r>
          </w:p>
        </w:tc>
      </w:tr>
      <w:tr w:rsidR="00480AA2" w:rsidRPr="00480AA2" w14:paraId="0C406C1F" w14:textId="77777777" w:rsidTr="00EA67F3">
        <w:trPr>
          <w:trHeight w:val="286"/>
        </w:trPr>
        <w:tc>
          <w:tcPr>
            <w:tcW w:w="902" w:type="dxa"/>
            <w:shd w:val="clear" w:color="auto" w:fill="auto"/>
          </w:tcPr>
          <w:p w14:paraId="394DDA14"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P5</w:t>
            </w:r>
          </w:p>
        </w:tc>
        <w:tc>
          <w:tcPr>
            <w:tcW w:w="727" w:type="dxa"/>
            <w:shd w:val="clear" w:color="auto" w:fill="auto"/>
          </w:tcPr>
          <w:p w14:paraId="7AB3FC1E"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65DBF658"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Vestiar femei cu duș și grup sanitar</w:t>
            </w:r>
          </w:p>
        </w:tc>
        <w:tc>
          <w:tcPr>
            <w:tcW w:w="1652" w:type="dxa"/>
            <w:shd w:val="clear" w:color="auto" w:fill="auto"/>
          </w:tcPr>
          <w:p w14:paraId="42867A17"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11,90 </w:t>
            </w:r>
          </w:p>
        </w:tc>
        <w:tc>
          <w:tcPr>
            <w:tcW w:w="1530" w:type="dxa"/>
          </w:tcPr>
          <w:p w14:paraId="3C06A251"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658DCEB9"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32,75</w:t>
            </w:r>
          </w:p>
        </w:tc>
      </w:tr>
      <w:tr w:rsidR="00480AA2" w:rsidRPr="00480AA2" w14:paraId="3326313D" w14:textId="77777777" w:rsidTr="00EA67F3">
        <w:trPr>
          <w:trHeight w:val="299"/>
        </w:trPr>
        <w:tc>
          <w:tcPr>
            <w:tcW w:w="902" w:type="dxa"/>
            <w:shd w:val="clear" w:color="auto" w:fill="auto"/>
          </w:tcPr>
          <w:p w14:paraId="1E809DBB"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P6</w:t>
            </w:r>
          </w:p>
        </w:tc>
        <w:tc>
          <w:tcPr>
            <w:tcW w:w="727" w:type="dxa"/>
            <w:shd w:val="clear" w:color="auto" w:fill="auto"/>
          </w:tcPr>
          <w:p w14:paraId="472FD8D0"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119D8127"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Sala de mese</w:t>
            </w:r>
          </w:p>
        </w:tc>
        <w:tc>
          <w:tcPr>
            <w:tcW w:w="1652" w:type="dxa"/>
            <w:shd w:val="clear" w:color="auto" w:fill="auto"/>
          </w:tcPr>
          <w:p w14:paraId="6270639F"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18,45 </w:t>
            </w:r>
          </w:p>
        </w:tc>
        <w:tc>
          <w:tcPr>
            <w:tcW w:w="1530" w:type="dxa"/>
          </w:tcPr>
          <w:p w14:paraId="0CAABC48"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0D05D0C1"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50,75</w:t>
            </w:r>
          </w:p>
        </w:tc>
      </w:tr>
      <w:tr w:rsidR="00480AA2" w:rsidRPr="00480AA2" w14:paraId="429A8A1A" w14:textId="77777777" w:rsidTr="00EA67F3">
        <w:trPr>
          <w:trHeight w:val="286"/>
        </w:trPr>
        <w:tc>
          <w:tcPr>
            <w:tcW w:w="902" w:type="dxa"/>
            <w:shd w:val="clear" w:color="auto" w:fill="auto"/>
          </w:tcPr>
          <w:p w14:paraId="5B3BC2AE"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P7</w:t>
            </w:r>
          </w:p>
        </w:tc>
        <w:tc>
          <w:tcPr>
            <w:tcW w:w="727" w:type="dxa"/>
            <w:shd w:val="clear" w:color="auto" w:fill="auto"/>
          </w:tcPr>
          <w:p w14:paraId="1EA87F08"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411E0603"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Tablou electric</w:t>
            </w:r>
          </w:p>
        </w:tc>
        <w:tc>
          <w:tcPr>
            <w:tcW w:w="1652" w:type="dxa"/>
            <w:shd w:val="clear" w:color="auto" w:fill="auto"/>
          </w:tcPr>
          <w:p w14:paraId="37D96C18"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4,90 </w:t>
            </w:r>
          </w:p>
        </w:tc>
        <w:tc>
          <w:tcPr>
            <w:tcW w:w="1530" w:type="dxa"/>
          </w:tcPr>
          <w:p w14:paraId="2B14A7BE"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5273E164"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13,48</w:t>
            </w:r>
          </w:p>
        </w:tc>
      </w:tr>
      <w:tr w:rsidR="00480AA2" w:rsidRPr="00480AA2" w14:paraId="021FC93E" w14:textId="77777777" w:rsidTr="00EA67F3">
        <w:trPr>
          <w:trHeight w:val="286"/>
        </w:trPr>
        <w:tc>
          <w:tcPr>
            <w:tcW w:w="902" w:type="dxa"/>
            <w:shd w:val="clear" w:color="auto" w:fill="auto"/>
          </w:tcPr>
          <w:p w14:paraId="3DB0D9F1"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P8</w:t>
            </w:r>
          </w:p>
        </w:tc>
        <w:tc>
          <w:tcPr>
            <w:tcW w:w="727" w:type="dxa"/>
            <w:shd w:val="clear" w:color="auto" w:fill="auto"/>
          </w:tcPr>
          <w:p w14:paraId="44A5CBDE"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278ACAE8"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Camera ECS</w:t>
            </w:r>
          </w:p>
        </w:tc>
        <w:tc>
          <w:tcPr>
            <w:tcW w:w="1652" w:type="dxa"/>
            <w:shd w:val="clear" w:color="auto" w:fill="auto"/>
          </w:tcPr>
          <w:p w14:paraId="1296F628"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4,35 </w:t>
            </w:r>
          </w:p>
        </w:tc>
        <w:tc>
          <w:tcPr>
            <w:tcW w:w="1530" w:type="dxa"/>
          </w:tcPr>
          <w:p w14:paraId="446E2822"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510684C1"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11,95</w:t>
            </w:r>
          </w:p>
        </w:tc>
      </w:tr>
      <w:tr w:rsidR="00480AA2" w:rsidRPr="00480AA2" w14:paraId="7ED9A0CB" w14:textId="77777777" w:rsidTr="00EA67F3">
        <w:trPr>
          <w:trHeight w:val="286"/>
        </w:trPr>
        <w:tc>
          <w:tcPr>
            <w:tcW w:w="902" w:type="dxa"/>
            <w:shd w:val="clear" w:color="auto" w:fill="auto"/>
          </w:tcPr>
          <w:p w14:paraId="1877FCEF"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P9</w:t>
            </w:r>
          </w:p>
        </w:tc>
        <w:tc>
          <w:tcPr>
            <w:tcW w:w="727" w:type="dxa"/>
            <w:shd w:val="clear" w:color="auto" w:fill="auto"/>
          </w:tcPr>
          <w:p w14:paraId="4E2F1326"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7EFE7DB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Canera ACS</w:t>
            </w:r>
          </w:p>
        </w:tc>
        <w:tc>
          <w:tcPr>
            <w:tcW w:w="1652" w:type="dxa"/>
            <w:shd w:val="clear" w:color="auto" w:fill="auto"/>
          </w:tcPr>
          <w:p w14:paraId="042A627A"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3,86 </w:t>
            </w:r>
          </w:p>
        </w:tc>
        <w:tc>
          <w:tcPr>
            <w:tcW w:w="1530" w:type="dxa"/>
          </w:tcPr>
          <w:p w14:paraId="69109964"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3CD97E93"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10,62</w:t>
            </w:r>
          </w:p>
        </w:tc>
      </w:tr>
      <w:tr w:rsidR="00480AA2" w:rsidRPr="00480AA2" w14:paraId="25509B42" w14:textId="77777777" w:rsidTr="00EA67F3">
        <w:trPr>
          <w:trHeight w:val="286"/>
        </w:trPr>
        <w:tc>
          <w:tcPr>
            <w:tcW w:w="902" w:type="dxa"/>
            <w:shd w:val="clear" w:color="auto" w:fill="auto"/>
          </w:tcPr>
          <w:p w14:paraId="7DFA9250"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P10</w:t>
            </w:r>
          </w:p>
        </w:tc>
        <w:tc>
          <w:tcPr>
            <w:tcW w:w="727" w:type="dxa"/>
            <w:shd w:val="clear" w:color="auto" w:fill="auto"/>
          </w:tcPr>
          <w:p w14:paraId="10CC0FF6"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P</w:t>
            </w:r>
          </w:p>
        </w:tc>
        <w:tc>
          <w:tcPr>
            <w:tcW w:w="3559" w:type="dxa"/>
            <w:gridSpan w:val="2"/>
            <w:shd w:val="clear" w:color="auto" w:fill="auto"/>
          </w:tcPr>
          <w:p w14:paraId="7F8CFE72"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Grup sanitar șoferi</w:t>
            </w:r>
          </w:p>
        </w:tc>
        <w:tc>
          <w:tcPr>
            <w:tcW w:w="1652" w:type="dxa"/>
            <w:shd w:val="clear" w:color="auto" w:fill="auto"/>
          </w:tcPr>
          <w:p w14:paraId="5F0A5073"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 xml:space="preserve">3,93 </w:t>
            </w:r>
          </w:p>
        </w:tc>
        <w:tc>
          <w:tcPr>
            <w:tcW w:w="1530" w:type="dxa"/>
          </w:tcPr>
          <w:p w14:paraId="29BD417E"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2,75</w:t>
            </w:r>
          </w:p>
        </w:tc>
        <w:tc>
          <w:tcPr>
            <w:tcW w:w="1710" w:type="dxa"/>
            <w:shd w:val="clear" w:color="auto" w:fill="auto"/>
          </w:tcPr>
          <w:p w14:paraId="5C863FF6"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10,81</w:t>
            </w:r>
          </w:p>
        </w:tc>
      </w:tr>
      <w:tr w:rsidR="00480AA2" w:rsidRPr="00480AA2" w14:paraId="62A8A995" w14:textId="77777777" w:rsidTr="00EA67F3">
        <w:trPr>
          <w:trHeight w:val="286"/>
        </w:trPr>
        <w:tc>
          <w:tcPr>
            <w:tcW w:w="1629" w:type="dxa"/>
            <w:gridSpan w:val="2"/>
            <w:shd w:val="clear" w:color="auto" w:fill="auto"/>
          </w:tcPr>
          <w:p w14:paraId="2060F31E"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p>
        </w:tc>
        <w:tc>
          <w:tcPr>
            <w:tcW w:w="3559" w:type="dxa"/>
            <w:gridSpan w:val="2"/>
            <w:shd w:val="clear" w:color="auto" w:fill="auto"/>
          </w:tcPr>
          <w:p w14:paraId="425B8BF5"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b/>
                <w:sz w:val="24"/>
                <w:szCs w:val="24"/>
              </w:rPr>
              <w:t>Total suprafața utilă parter</w:t>
            </w:r>
          </w:p>
        </w:tc>
        <w:tc>
          <w:tcPr>
            <w:tcW w:w="1652" w:type="dxa"/>
            <w:shd w:val="clear" w:color="auto" w:fill="auto"/>
          </w:tcPr>
          <w:p w14:paraId="4D150979"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b/>
                <w:sz w:val="24"/>
                <w:szCs w:val="24"/>
              </w:rPr>
              <w:t xml:space="preserve">2914,24 </w:t>
            </w:r>
          </w:p>
        </w:tc>
        <w:tc>
          <w:tcPr>
            <w:tcW w:w="1530" w:type="dxa"/>
          </w:tcPr>
          <w:p w14:paraId="3B194E22"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p>
        </w:tc>
        <w:tc>
          <w:tcPr>
            <w:tcW w:w="1710" w:type="dxa"/>
            <w:shd w:val="clear" w:color="auto" w:fill="auto"/>
          </w:tcPr>
          <w:p w14:paraId="54D74CC3"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p>
        </w:tc>
      </w:tr>
      <w:tr w:rsidR="00480AA2" w:rsidRPr="00480AA2" w14:paraId="1668BCF1" w14:textId="77777777" w:rsidTr="00EA67F3">
        <w:trPr>
          <w:trHeight w:val="299"/>
        </w:trPr>
        <w:tc>
          <w:tcPr>
            <w:tcW w:w="1629" w:type="dxa"/>
            <w:gridSpan w:val="2"/>
            <w:vMerge w:val="restart"/>
            <w:shd w:val="clear" w:color="auto" w:fill="auto"/>
          </w:tcPr>
          <w:p w14:paraId="7B7EA3AC"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p>
        </w:tc>
        <w:tc>
          <w:tcPr>
            <w:tcW w:w="3559" w:type="dxa"/>
            <w:gridSpan w:val="2"/>
            <w:shd w:val="clear" w:color="auto" w:fill="auto"/>
          </w:tcPr>
          <w:p w14:paraId="445A08ED"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b/>
                <w:sz w:val="24"/>
                <w:szCs w:val="24"/>
              </w:rPr>
            </w:pPr>
            <w:r w:rsidRPr="00480AA2">
              <w:rPr>
                <w:rFonts w:ascii="Calibri" w:eastAsia="Lucida Sans Unicode" w:hAnsi="Calibri" w:cs="Calibri"/>
                <w:b/>
                <w:sz w:val="24"/>
                <w:szCs w:val="24"/>
              </w:rPr>
              <w:t>Total suprafața construită</w:t>
            </w:r>
          </w:p>
        </w:tc>
        <w:tc>
          <w:tcPr>
            <w:tcW w:w="1652" w:type="dxa"/>
            <w:shd w:val="clear" w:color="auto" w:fill="auto"/>
          </w:tcPr>
          <w:p w14:paraId="4D154749"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r w:rsidRPr="00480AA2">
              <w:rPr>
                <w:rFonts w:ascii="Calibri" w:eastAsia="Lucida Sans Unicode" w:hAnsi="Calibri" w:cs="Calibri"/>
                <w:b/>
                <w:sz w:val="24"/>
                <w:szCs w:val="24"/>
              </w:rPr>
              <w:t xml:space="preserve">2997,10 </w:t>
            </w:r>
          </w:p>
        </w:tc>
        <w:tc>
          <w:tcPr>
            <w:tcW w:w="1530" w:type="dxa"/>
          </w:tcPr>
          <w:p w14:paraId="445C9788"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p>
        </w:tc>
        <w:tc>
          <w:tcPr>
            <w:tcW w:w="1710" w:type="dxa"/>
            <w:shd w:val="clear" w:color="auto" w:fill="auto"/>
          </w:tcPr>
          <w:p w14:paraId="2F2E1858"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p>
        </w:tc>
      </w:tr>
      <w:tr w:rsidR="00480AA2" w:rsidRPr="00480AA2" w14:paraId="5DCC5B7E" w14:textId="77777777" w:rsidTr="00EA67F3">
        <w:trPr>
          <w:trHeight w:val="160"/>
        </w:trPr>
        <w:tc>
          <w:tcPr>
            <w:tcW w:w="1629" w:type="dxa"/>
            <w:gridSpan w:val="2"/>
            <w:vMerge/>
            <w:shd w:val="clear" w:color="auto" w:fill="auto"/>
          </w:tcPr>
          <w:p w14:paraId="4B251C47"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p>
        </w:tc>
        <w:tc>
          <w:tcPr>
            <w:tcW w:w="3559" w:type="dxa"/>
            <w:gridSpan w:val="2"/>
            <w:shd w:val="clear" w:color="auto" w:fill="auto"/>
          </w:tcPr>
          <w:p w14:paraId="69BAA881" w14:textId="77777777" w:rsidR="00480AA2" w:rsidRPr="00480AA2" w:rsidRDefault="00480AA2" w:rsidP="00480AA2">
            <w:pPr>
              <w:widowControl w:val="0"/>
              <w:tabs>
                <w:tab w:val="left" w:pos="810"/>
              </w:tabs>
              <w:suppressAutoHyphens/>
              <w:spacing w:after="0" w:line="240" w:lineRule="auto"/>
              <w:rPr>
                <w:rFonts w:ascii="Calibri" w:eastAsia="Lucida Sans Unicode" w:hAnsi="Calibri" w:cs="Calibri"/>
                <w:b/>
                <w:sz w:val="24"/>
                <w:szCs w:val="24"/>
              </w:rPr>
            </w:pPr>
            <w:r w:rsidRPr="00480AA2">
              <w:rPr>
                <w:rFonts w:ascii="Calibri" w:eastAsia="Lucida Sans Unicode" w:hAnsi="Calibri" w:cs="Calibri"/>
                <w:b/>
                <w:sz w:val="24"/>
                <w:szCs w:val="24"/>
              </w:rPr>
              <w:t>Total Volum util aer parter</w:t>
            </w:r>
          </w:p>
        </w:tc>
        <w:tc>
          <w:tcPr>
            <w:tcW w:w="1652" w:type="dxa"/>
            <w:shd w:val="clear" w:color="auto" w:fill="auto"/>
          </w:tcPr>
          <w:p w14:paraId="38DF5F77"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p>
        </w:tc>
        <w:tc>
          <w:tcPr>
            <w:tcW w:w="1530" w:type="dxa"/>
          </w:tcPr>
          <w:p w14:paraId="6C5E22B5"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sz w:val="24"/>
                <w:szCs w:val="24"/>
              </w:rPr>
            </w:pPr>
          </w:p>
        </w:tc>
        <w:tc>
          <w:tcPr>
            <w:tcW w:w="1710" w:type="dxa"/>
            <w:shd w:val="clear" w:color="auto" w:fill="auto"/>
          </w:tcPr>
          <w:p w14:paraId="726668B8"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r w:rsidRPr="00480AA2">
              <w:rPr>
                <w:rFonts w:ascii="Calibri" w:eastAsia="Lucida Sans Unicode" w:hAnsi="Calibri" w:cs="Calibri"/>
                <w:sz w:val="24"/>
                <w:szCs w:val="24"/>
              </w:rPr>
              <w:t>28.503,90</w:t>
            </w:r>
          </w:p>
        </w:tc>
      </w:tr>
      <w:tr w:rsidR="00480AA2" w:rsidRPr="00480AA2" w14:paraId="66E62FFD" w14:textId="77777777" w:rsidTr="00EA67F3">
        <w:trPr>
          <w:trHeight w:val="143"/>
        </w:trPr>
        <w:tc>
          <w:tcPr>
            <w:tcW w:w="1629" w:type="dxa"/>
            <w:gridSpan w:val="2"/>
            <w:vMerge/>
            <w:shd w:val="clear" w:color="auto" w:fill="auto"/>
          </w:tcPr>
          <w:p w14:paraId="03DEEC56"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p>
        </w:tc>
        <w:tc>
          <w:tcPr>
            <w:tcW w:w="3559" w:type="dxa"/>
            <w:gridSpan w:val="2"/>
            <w:shd w:val="clear" w:color="auto" w:fill="auto"/>
          </w:tcPr>
          <w:p w14:paraId="1A1D4083"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b/>
                <w:sz w:val="24"/>
                <w:szCs w:val="24"/>
              </w:rPr>
              <w:t>Total Volum cladiri parter conform (STAS 4908)</w:t>
            </w:r>
          </w:p>
        </w:tc>
        <w:tc>
          <w:tcPr>
            <w:tcW w:w="1652" w:type="dxa"/>
            <w:shd w:val="clear" w:color="auto" w:fill="auto"/>
          </w:tcPr>
          <w:p w14:paraId="6F40ADF0"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sz w:val="24"/>
                <w:szCs w:val="24"/>
              </w:rPr>
            </w:pPr>
          </w:p>
        </w:tc>
        <w:tc>
          <w:tcPr>
            <w:tcW w:w="1530" w:type="dxa"/>
          </w:tcPr>
          <w:p w14:paraId="1F5DD3EA"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bCs/>
                <w:sz w:val="24"/>
                <w:szCs w:val="24"/>
              </w:rPr>
            </w:pPr>
          </w:p>
        </w:tc>
        <w:tc>
          <w:tcPr>
            <w:tcW w:w="1710" w:type="dxa"/>
            <w:shd w:val="clear" w:color="auto" w:fill="auto"/>
          </w:tcPr>
          <w:p w14:paraId="6D977812" w14:textId="77777777" w:rsidR="00480AA2" w:rsidRPr="00480AA2" w:rsidRDefault="00480AA2" w:rsidP="00480AA2">
            <w:pPr>
              <w:widowControl w:val="0"/>
              <w:tabs>
                <w:tab w:val="left" w:pos="810"/>
              </w:tabs>
              <w:suppressAutoHyphens/>
              <w:spacing w:after="0" w:line="240" w:lineRule="auto"/>
              <w:jc w:val="center"/>
              <w:rPr>
                <w:rFonts w:ascii="Calibri" w:eastAsia="Lucida Sans Unicode" w:hAnsi="Calibri" w:cs="Calibri"/>
                <w:b/>
                <w:bCs/>
                <w:sz w:val="24"/>
                <w:szCs w:val="24"/>
              </w:rPr>
            </w:pPr>
            <w:r w:rsidRPr="00480AA2">
              <w:rPr>
                <w:rFonts w:ascii="Calibri" w:eastAsia="Lucida Sans Unicode" w:hAnsi="Calibri" w:cs="Calibri"/>
                <w:b/>
                <w:bCs/>
                <w:sz w:val="24"/>
                <w:szCs w:val="24"/>
              </w:rPr>
              <w:t>28.934,01</w:t>
            </w:r>
          </w:p>
        </w:tc>
      </w:tr>
    </w:tbl>
    <w:p w14:paraId="27CBFB04" w14:textId="77777777" w:rsidR="00480AA2" w:rsidRPr="00480AA2" w:rsidRDefault="00480AA2" w:rsidP="00480AA2">
      <w:pPr>
        <w:widowControl w:val="0"/>
        <w:suppressAutoHyphens/>
        <w:spacing w:after="0" w:line="240" w:lineRule="auto"/>
        <w:jc w:val="both"/>
        <w:rPr>
          <w:rFonts w:ascii="Calibri" w:eastAsia="Lucida Sans Unicode" w:hAnsi="Calibri" w:cs="Calibri"/>
          <w:b/>
          <w:bCs/>
          <w:sz w:val="24"/>
          <w:szCs w:val="24"/>
          <w:u w:val="single"/>
        </w:rPr>
      </w:pPr>
    </w:p>
    <w:p w14:paraId="576996D4" w14:textId="77777777" w:rsidR="00480AA2" w:rsidRPr="00480AA2" w:rsidRDefault="00480AA2" w:rsidP="00480AA2">
      <w:pPr>
        <w:widowControl w:val="0"/>
        <w:suppressAutoHyphens/>
        <w:spacing w:after="0" w:line="240" w:lineRule="auto"/>
        <w:jc w:val="both"/>
        <w:rPr>
          <w:rFonts w:ascii="Calibri" w:eastAsia="Lucida Sans Unicode" w:hAnsi="Calibri" w:cs="Calibri"/>
          <w:b/>
          <w:bCs/>
          <w:sz w:val="24"/>
          <w:szCs w:val="24"/>
          <w:u w:val="single"/>
        </w:rPr>
      </w:pPr>
      <w:r w:rsidRPr="00480AA2">
        <w:rPr>
          <w:rFonts w:ascii="Calibri" w:eastAsia="Lucida Sans Unicode" w:hAnsi="Calibri" w:cs="Calibri"/>
          <w:b/>
          <w:bCs/>
          <w:sz w:val="24"/>
          <w:szCs w:val="24"/>
          <w:u w:val="single"/>
        </w:rPr>
        <w:t xml:space="preserve">O scurta descriere a fluxului din depozit: </w:t>
      </w:r>
    </w:p>
    <w:p w14:paraId="08CC1CB5" w14:textId="77777777" w:rsidR="00480AA2" w:rsidRPr="00480AA2" w:rsidRDefault="00480AA2" w:rsidP="00480AA2">
      <w:pPr>
        <w:widowControl w:val="0"/>
        <w:suppressAutoHyphens/>
        <w:spacing w:after="0" w:line="240" w:lineRule="auto"/>
        <w:jc w:val="both"/>
        <w:rPr>
          <w:rFonts w:ascii="Calibri" w:eastAsia="Times New Roman" w:hAnsi="Calibri" w:cs="Calibri"/>
          <w:bCs/>
          <w:sz w:val="24"/>
          <w:szCs w:val="24"/>
          <w:lang w:eastAsia="ro-RO"/>
        </w:rPr>
      </w:pPr>
      <w:bookmarkStart w:id="6" w:name="_Hlk121166382"/>
      <w:r w:rsidRPr="00480AA2">
        <w:rPr>
          <w:rFonts w:ascii="Calibri" w:eastAsia="Lucida Sans Unicode" w:hAnsi="Calibri" w:cs="Calibri"/>
          <w:bCs/>
          <w:sz w:val="24"/>
          <w:szCs w:val="24"/>
        </w:rPr>
        <w:t xml:space="preserve">În interiorul depozitului spațiului de depozitare  nu va fi separat va fi un  singur spațiu  de depozitare, având același sortiment de marfuri diverse ambalate, cu depozitare pe rafturi pe euro paleti. </w:t>
      </w:r>
      <w:bookmarkEnd w:id="6"/>
      <w:r w:rsidRPr="00480AA2">
        <w:rPr>
          <w:rFonts w:ascii="Calibri" w:eastAsia="Lucida Sans Unicode" w:hAnsi="Calibri" w:cs="Calibri"/>
          <w:bCs/>
          <w:sz w:val="24"/>
          <w:szCs w:val="24"/>
        </w:rPr>
        <w:t xml:space="preserve">Rafturile vor avea o celula de depozitare cu trei europaleti având dimensiuni de: lățime 2,70 m și înălțime de 2,06 m. Depozitarea </w:t>
      </w:r>
      <w:r w:rsidRPr="00BC5BEF">
        <w:rPr>
          <w:rFonts w:ascii="Calibri" w:eastAsia="Lucida Sans Unicode" w:hAnsi="Calibri" w:cs="Calibri"/>
          <w:bCs/>
          <w:sz w:val="24"/>
          <w:szCs w:val="24"/>
        </w:rPr>
        <w:t xml:space="preserve">se va face  pe înălțime, până la 7,30 m înălțime de marfă și la înălțime de 5,70 m va fi </w:t>
      </w:r>
      <w:r w:rsidRPr="00480AA2">
        <w:rPr>
          <w:rFonts w:ascii="Calibri" w:eastAsia="Lucida Sans Unicode" w:hAnsi="Calibri" w:cs="Calibri"/>
          <w:bCs/>
          <w:sz w:val="24"/>
          <w:szCs w:val="24"/>
        </w:rPr>
        <w:t xml:space="preserve">amplasat ultimul raft. In zona de depozit  se va face depozitare mărfuri diverse, cu depozitarea mărfurilor  pe rafturi  și se vor desfășură și fluxuri caracteristice acestui tip de depozit: </w:t>
      </w:r>
      <w:r w:rsidRPr="00480AA2">
        <w:rPr>
          <w:rFonts w:ascii="Calibri" w:eastAsia="Times New Roman" w:hAnsi="Calibri" w:cs="Calibri"/>
          <w:bCs/>
          <w:sz w:val="24"/>
          <w:szCs w:val="24"/>
          <w:lang w:eastAsia="ro-RO"/>
        </w:rPr>
        <w:t xml:space="preserve">descaăcare/încărcare marfă va fi destinată operațiunilor de inspecție marfă, control fizic, transbord, </w:t>
      </w:r>
      <w:r w:rsidRPr="00480AA2">
        <w:rPr>
          <w:rFonts w:ascii="Calibri" w:eastAsia="Lucida Sans Unicode" w:hAnsi="Calibri" w:cs="Calibri"/>
          <w:bCs/>
          <w:sz w:val="24"/>
          <w:szCs w:val="24"/>
        </w:rPr>
        <w:t>recepție marfa, zona de pick &amp; pack și zona de expediție.</w:t>
      </w:r>
    </w:p>
    <w:p w14:paraId="19760F7E" w14:textId="77777777" w:rsidR="00480AA2" w:rsidRPr="00480AA2" w:rsidRDefault="00480AA2" w:rsidP="00480AA2">
      <w:pPr>
        <w:widowControl w:val="0"/>
        <w:suppressAutoHyphens/>
        <w:spacing w:after="0" w:line="240" w:lineRule="auto"/>
        <w:jc w:val="both"/>
        <w:rPr>
          <w:rFonts w:ascii="Calibri" w:eastAsia="Times New Roman" w:hAnsi="Calibri" w:cs="Calibri"/>
          <w:bCs/>
          <w:sz w:val="24"/>
          <w:szCs w:val="24"/>
          <w:lang w:eastAsia="ro-RO"/>
        </w:rPr>
      </w:pPr>
      <w:r w:rsidRPr="00480AA2">
        <w:rPr>
          <w:rFonts w:ascii="Calibri" w:eastAsia="Times New Roman" w:hAnsi="Calibri" w:cs="Calibri"/>
          <w:bCs/>
          <w:sz w:val="24"/>
          <w:szCs w:val="24"/>
          <w:lang w:eastAsia="ro-RO"/>
        </w:rPr>
        <w:t>Manipularea în interiorul depozitului,  se  va efectua cu transpalete (max 2500 kg) și cu stivuitoare electrice, înălțime max de ridicare  aproximativ 6 m.</w:t>
      </w:r>
    </w:p>
    <w:p w14:paraId="613D100A" w14:textId="77777777" w:rsidR="00480AA2" w:rsidRPr="00480AA2" w:rsidRDefault="00480AA2" w:rsidP="00480AA2">
      <w:pPr>
        <w:widowControl w:val="0"/>
        <w:suppressAutoHyphens/>
        <w:spacing w:after="0" w:line="240" w:lineRule="auto"/>
        <w:jc w:val="both"/>
        <w:rPr>
          <w:rFonts w:ascii="Calibri" w:eastAsia="Times New Roman" w:hAnsi="Calibri" w:cs="Calibri"/>
          <w:bCs/>
          <w:sz w:val="24"/>
          <w:szCs w:val="24"/>
          <w:lang w:eastAsia="ro-RO"/>
        </w:rPr>
      </w:pPr>
      <w:r w:rsidRPr="00480AA2">
        <w:rPr>
          <w:rFonts w:ascii="Calibri" w:eastAsia="Times New Roman" w:hAnsi="Calibri" w:cs="Calibri"/>
          <w:bCs/>
          <w:sz w:val="24"/>
          <w:szCs w:val="24"/>
          <w:lang w:eastAsia="ro-RO"/>
        </w:rPr>
        <w:t xml:space="preserve">Cantități de depozitare mărfuri diverse:  </w:t>
      </w:r>
      <w:r w:rsidRPr="00BC5BEF">
        <w:rPr>
          <w:rFonts w:ascii="Calibri" w:eastAsia="Times New Roman" w:hAnsi="Calibri" w:cs="Calibri"/>
          <w:bCs/>
          <w:sz w:val="24"/>
          <w:szCs w:val="24"/>
          <w:lang w:eastAsia="ro-RO"/>
        </w:rPr>
        <w:t xml:space="preserve">aproximativ 2400 </w:t>
      </w:r>
      <w:r w:rsidRPr="00480AA2">
        <w:rPr>
          <w:rFonts w:ascii="Calibri" w:eastAsia="Times New Roman" w:hAnsi="Calibri" w:cs="Calibri"/>
          <w:bCs/>
          <w:sz w:val="24"/>
          <w:szCs w:val="24"/>
          <w:lang w:eastAsia="ro-RO"/>
        </w:rPr>
        <w:t xml:space="preserve">europaleti depozitare în rafturi </w:t>
      </w:r>
    </w:p>
    <w:p w14:paraId="7E9D4378" w14:textId="77777777" w:rsidR="00480AA2" w:rsidRPr="00480AA2" w:rsidRDefault="00480AA2" w:rsidP="00480AA2">
      <w:pPr>
        <w:widowControl w:val="0"/>
        <w:suppressAutoHyphens/>
        <w:spacing w:after="0" w:line="240" w:lineRule="auto"/>
        <w:jc w:val="both"/>
        <w:rPr>
          <w:rFonts w:ascii="Calibri" w:eastAsia="Times New Roman" w:hAnsi="Calibri" w:cs="Calibri"/>
          <w:bCs/>
          <w:sz w:val="24"/>
          <w:szCs w:val="24"/>
          <w:lang w:eastAsia="ro-RO"/>
        </w:rPr>
      </w:pPr>
      <w:r w:rsidRPr="00480AA2">
        <w:rPr>
          <w:rFonts w:ascii="Calibri" w:eastAsia="Times New Roman" w:hAnsi="Calibri" w:cs="Calibri"/>
          <w:bCs/>
          <w:sz w:val="24"/>
          <w:szCs w:val="24"/>
          <w:lang w:eastAsia="ro-RO"/>
        </w:rPr>
        <w:t>Marfa se va transporta către depozit și se va expedia  cu camioane, containere și autoutilitare.</w:t>
      </w:r>
    </w:p>
    <w:p w14:paraId="72324BC0" w14:textId="77777777" w:rsidR="00480AA2" w:rsidRPr="00480AA2" w:rsidRDefault="00480AA2" w:rsidP="00480AA2">
      <w:pPr>
        <w:widowControl w:val="0"/>
        <w:suppressAutoHyphens/>
        <w:spacing w:after="0" w:line="240" w:lineRule="auto"/>
        <w:jc w:val="both"/>
        <w:rPr>
          <w:rFonts w:ascii="Calibri" w:eastAsia="Times New Roman" w:hAnsi="Calibri" w:cs="Calibri"/>
          <w:bCs/>
          <w:sz w:val="24"/>
          <w:szCs w:val="24"/>
          <w:lang w:eastAsia="ro-RO"/>
        </w:rPr>
      </w:pPr>
      <w:r w:rsidRPr="00480AA2">
        <w:rPr>
          <w:rFonts w:ascii="Calibri" w:eastAsia="Times New Roman" w:hAnsi="Calibri" w:cs="Calibri"/>
          <w:bCs/>
          <w:sz w:val="24"/>
          <w:szCs w:val="24"/>
          <w:lang w:eastAsia="ro-RO"/>
        </w:rPr>
        <w:t>Fluxul din depozit este prezentat și în plan scara 1:100 atașat documentației.</w:t>
      </w:r>
    </w:p>
    <w:p w14:paraId="0E90FA04" w14:textId="77777777" w:rsidR="00480AA2" w:rsidRPr="00480AA2" w:rsidRDefault="00480AA2" w:rsidP="00480AA2">
      <w:pPr>
        <w:widowControl w:val="0"/>
        <w:suppressAutoHyphens/>
        <w:spacing w:after="0" w:line="240" w:lineRule="auto"/>
        <w:jc w:val="both"/>
        <w:rPr>
          <w:rFonts w:ascii="Calibri" w:eastAsia="Lucida Sans Unicode" w:hAnsi="Calibri" w:cs="Calibri"/>
          <w:bCs/>
          <w:sz w:val="24"/>
          <w:szCs w:val="24"/>
        </w:rPr>
      </w:pPr>
      <w:r w:rsidRPr="00480AA2">
        <w:rPr>
          <w:rFonts w:ascii="Calibri" w:eastAsia="Lucida Sans Unicode" w:hAnsi="Calibri" w:cs="Calibri"/>
          <w:b/>
          <w:sz w:val="24"/>
          <w:szCs w:val="24"/>
        </w:rPr>
        <w:t>Program de lucru:</w:t>
      </w:r>
    </w:p>
    <w:p w14:paraId="6AD42944"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Se lucrează în două  schimburi în clădirea de depozitare.</w:t>
      </w:r>
    </w:p>
    <w:p w14:paraId="68401049"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Programul de lucru este de 8 ore/zi în două schimburi, de luni până vineri cu pauza de masă de 30 min.</w:t>
      </w:r>
    </w:p>
    <w:p w14:paraId="7CBDA0A6"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u w:val="single"/>
          <w:lang w:eastAsia="ar-SA"/>
        </w:rPr>
      </w:pPr>
      <w:r w:rsidRPr="00480AA2">
        <w:rPr>
          <w:rFonts w:ascii="Calibri" w:eastAsia="Lucida Sans Unicode" w:hAnsi="Calibri" w:cs="Calibri"/>
          <w:sz w:val="24"/>
          <w:szCs w:val="24"/>
          <w:u w:val="single"/>
          <w:lang w:eastAsia="ar-SA"/>
        </w:rPr>
        <w:t>Utilizatori:</w:t>
      </w:r>
    </w:p>
    <w:p w14:paraId="11C9023C" w14:textId="77777777" w:rsidR="00480AA2" w:rsidRPr="00480AA2" w:rsidRDefault="00480AA2" w:rsidP="00480AA2">
      <w:pPr>
        <w:shd w:val="clear" w:color="auto" w:fill="FFFFFF"/>
        <w:suppressAutoHyphens/>
        <w:spacing w:after="0" w:line="240" w:lineRule="auto"/>
        <w:ind w:right="283"/>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Numărul de persoane care  vor deservi DEPOZITUL vor fi:</w:t>
      </w:r>
    </w:p>
    <w:p w14:paraId="67676A12" w14:textId="77777777" w:rsidR="00480AA2" w:rsidRPr="00480AA2" w:rsidRDefault="00480AA2" w:rsidP="00480AA2">
      <w:pPr>
        <w:shd w:val="clear" w:color="auto" w:fill="FFFFFF"/>
        <w:suppressAutoHyphens/>
        <w:spacing w:after="0" w:line="240" w:lineRule="auto"/>
        <w:ind w:left="10" w:right="283" w:hanging="10"/>
        <w:jc w:val="both"/>
        <w:rPr>
          <w:rFonts w:ascii="Calibri" w:eastAsia="Times New Roman" w:hAnsi="Calibri" w:cs="Calibri"/>
          <w:b/>
          <w:spacing w:val="-8"/>
          <w:sz w:val="24"/>
          <w:szCs w:val="24"/>
          <w:lang w:eastAsia="ar-SA"/>
        </w:rPr>
      </w:pPr>
      <w:r w:rsidRPr="00480AA2">
        <w:rPr>
          <w:rFonts w:ascii="Calibri" w:eastAsia="Times New Roman" w:hAnsi="Calibri" w:cs="Calibri"/>
          <w:b/>
          <w:spacing w:val="-8"/>
          <w:sz w:val="24"/>
          <w:szCs w:val="24"/>
          <w:lang w:eastAsia="ar-SA"/>
        </w:rPr>
        <w:t>Maximum 9 persoane distribuite astfel:</w:t>
      </w:r>
    </w:p>
    <w:p w14:paraId="055D302D" w14:textId="77777777" w:rsidR="00480AA2" w:rsidRPr="00480AA2" w:rsidRDefault="00480AA2" w:rsidP="00480AA2">
      <w:pPr>
        <w:shd w:val="clear" w:color="auto" w:fill="FFFFFF"/>
        <w:suppressAutoHyphens/>
        <w:spacing w:after="0" w:line="240" w:lineRule="auto"/>
        <w:ind w:left="10" w:right="283" w:hanging="10"/>
        <w:jc w:val="both"/>
        <w:rPr>
          <w:rFonts w:ascii="Calibri" w:eastAsia="Times New Roman" w:hAnsi="Calibri" w:cs="Calibri"/>
          <w:b/>
          <w:spacing w:val="-8"/>
          <w:sz w:val="24"/>
          <w:szCs w:val="24"/>
          <w:lang w:eastAsia="ar-SA"/>
        </w:rPr>
      </w:pPr>
      <w:r w:rsidRPr="00480AA2">
        <w:rPr>
          <w:rFonts w:ascii="Calibri" w:eastAsia="Times New Roman" w:hAnsi="Calibri" w:cs="Calibri"/>
          <w:b/>
          <w:spacing w:val="-8"/>
          <w:sz w:val="24"/>
          <w:szCs w:val="24"/>
          <w:lang w:eastAsia="ar-SA"/>
        </w:rPr>
        <w:t>Parter total 9 persoane distribuite astfel:</w:t>
      </w:r>
    </w:p>
    <w:p w14:paraId="630DD695" w14:textId="77777777" w:rsidR="00480AA2" w:rsidRPr="00480AA2" w:rsidRDefault="00480AA2" w:rsidP="00480AA2">
      <w:pPr>
        <w:shd w:val="clear" w:color="auto" w:fill="FFFFFF"/>
        <w:suppressAutoHyphens/>
        <w:spacing w:after="0" w:line="240" w:lineRule="auto"/>
        <w:ind w:left="1418" w:right="283"/>
        <w:jc w:val="both"/>
        <w:rPr>
          <w:rFonts w:ascii="Calibri" w:eastAsia="Times New Roman" w:hAnsi="Calibri" w:cs="Calibri"/>
          <w:b/>
          <w:spacing w:val="-8"/>
          <w:sz w:val="24"/>
          <w:szCs w:val="24"/>
          <w:lang w:eastAsia="ar-SA"/>
        </w:rPr>
      </w:pPr>
      <w:r w:rsidRPr="00480AA2">
        <w:rPr>
          <w:rFonts w:ascii="Calibri" w:eastAsia="Times New Roman" w:hAnsi="Calibri" w:cs="Calibri"/>
          <w:b/>
          <w:spacing w:val="-8"/>
          <w:sz w:val="24"/>
          <w:szCs w:val="24"/>
          <w:lang w:eastAsia="ar-SA"/>
        </w:rPr>
        <w:t xml:space="preserve">Parter – depozit: </w:t>
      </w:r>
    </w:p>
    <w:p w14:paraId="24EE00BA" w14:textId="77777777" w:rsidR="00480AA2" w:rsidRPr="00480AA2" w:rsidRDefault="00480AA2" w:rsidP="00480AA2">
      <w:pPr>
        <w:widowControl w:val="0"/>
        <w:numPr>
          <w:ilvl w:val="0"/>
          <w:numId w:val="39"/>
        </w:numPr>
        <w:shd w:val="clear" w:color="auto" w:fill="FFFFFF"/>
        <w:suppressAutoHyphens/>
        <w:spacing w:after="0" w:line="240" w:lineRule="auto"/>
        <w:ind w:right="283"/>
        <w:jc w:val="both"/>
        <w:rPr>
          <w:rFonts w:ascii="Calibri" w:eastAsia="Lucida Sans Unicode" w:hAnsi="Calibri" w:cs="Calibri"/>
          <w:b/>
          <w:sz w:val="24"/>
          <w:szCs w:val="24"/>
          <w:u w:val="single"/>
          <w:lang w:eastAsia="ar-SA"/>
        </w:rPr>
      </w:pPr>
      <w:r w:rsidRPr="00480AA2">
        <w:rPr>
          <w:rFonts w:ascii="Calibri" w:eastAsia="Times New Roman" w:hAnsi="Calibri" w:cs="Calibri"/>
          <w:spacing w:val="-8"/>
          <w:sz w:val="24"/>
          <w:szCs w:val="24"/>
          <w:lang w:eastAsia="ar-SA"/>
        </w:rPr>
        <w:t xml:space="preserve"> 7 persoane lucrători depozit</w:t>
      </w:r>
    </w:p>
    <w:p w14:paraId="34117E4F" w14:textId="44A4FE67" w:rsidR="00480AA2" w:rsidRPr="00F73F84" w:rsidRDefault="00480AA2" w:rsidP="00480AA2">
      <w:pPr>
        <w:widowControl w:val="0"/>
        <w:numPr>
          <w:ilvl w:val="0"/>
          <w:numId w:val="40"/>
        </w:numPr>
        <w:shd w:val="clear" w:color="auto" w:fill="FFFFFF"/>
        <w:suppressAutoHyphens/>
        <w:spacing w:after="0" w:line="240" w:lineRule="auto"/>
        <w:ind w:right="283"/>
        <w:jc w:val="both"/>
        <w:rPr>
          <w:rFonts w:ascii="Calibri" w:eastAsia="Lucida Sans Unicode" w:hAnsi="Calibri" w:cs="Calibri"/>
          <w:b/>
          <w:sz w:val="24"/>
          <w:szCs w:val="24"/>
          <w:lang w:eastAsia="ar-SA"/>
        </w:rPr>
      </w:pPr>
      <w:r w:rsidRPr="00480AA2">
        <w:rPr>
          <w:rFonts w:ascii="Calibri" w:eastAsia="Times New Roman" w:hAnsi="Calibri" w:cs="Calibri"/>
          <w:spacing w:val="-8"/>
          <w:sz w:val="24"/>
          <w:szCs w:val="24"/>
          <w:lang w:eastAsia="ar-SA"/>
        </w:rPr>
        <w:t>2 persoane  recepție expediție marfa</w:t>
      </w:r>
    </w:p>
    <w:p w14:paraId="1E275F9D"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sz w:val="24"/>
          <w:szCs w:val="24"/>
          <w:lang w:eastAsia="ar-SA"/>
        </w:rPr>
        <w:t xml:space="preserve">Înălțimea maximă a clădirii de la cota CTN va fi de </w:t>
      </w:r>
      <w:r w:rsidRPr="00480AA2">
        <w:rPr>
          <w:rFonts w:ascii="Calibri" w:eastAsia="Lucida Sans Unicode" w:hAnsi="Calibri" w:cs="Calibri"/>
          <w:b/>
          <w:sz w:val="24"/>
          <w:szCs w:val="24"/>
          <w:lang w:eastAsia="ar-SA"/>
        </w:rPr>
        <w:t>h =</w:t>
      </w:r>
      <w:r w:rsidRPr="00480AA2">
        <w:rPr>
          <w:rFonts w:ascii="Calibri" w:eastAsia="Lucida Sans Unicode" w:hAnsi="Calibri" w:cs="Calibri"/>
          <w:sz w:val="24"/>
          <w:szCs w:val="24"/>
          <w:lang w:eastAsia="ar-SA"/>
        </w:rPr>
        <w:t xml:space="preserve"> </w:t>
      </w:r>
      <w:r w:rsidRPr="00480AA2">
        <w:rPr>
          <w:rFonts w:ascii="Calibri" w:eastAsia="Lucida Sans Unicode" w:hAnsi="Calibri" w:cs="Calibri"/>
          <w:b/>
          <w:sz w:val="24"/>
          <w:szCs w:val="24"/>
          <w:lang w:eastAsia="ar-SA"/>
        </w:rPr>
        <w:t>10,75 m.</w:t>
      </w:r>
    </w:p>
    <w:p w14:paraId="678BC560"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sz w:val="24"/>
          <w:szCs w:val="24"/>
          <w:lang w:eastAsia="ar-SA"/>
        </w:rPr>
        <w:t xml:space="preserve">Înălțimea maximă a clădirii de la cota CTA va fi de </w:t>
      </w:r>
      <w:r w:rsidRPr="00480AA2">
        <w:rPr>
          <w:rFonts w:ascii="Calibri" w:eastAsia="Lucida Sans Unicode" w:hAnsi="Calibri" w:cs="Calibri"/>
          <w:b/>
          <w:sz w:val="24"/>
          <w:szCs w:val="24"/>
          <w:lang w:eastAsia="ar-SA"/>
        </w:rPr>
        <w:t>h =</w:t>
      </w:r>
      <w:r w:rsidRPr="00480AA2">
        <w:rPr>
          <w:rFonts w:ascii="Calibri" w:eastAsia="Lucida Sans Unicode" w:hAnsi="Calibri" w:cs="Calibri"/>
          <w:sz w:val="24"/>
          <w:szCs w:val="24"/>
          <w:lang w:eastAsia="ar-SA"/>
        </w:rPr>
        <w:t xml:space="preserve"> </w:t>
      </w:r>
      <w:r w:rsidRPr="00480AA2">
        <w:rPr>
          <w:rFonts w:ascii="Calibri" w:eastAsia="Lucida Sans Unicode" w:hAnsi="Calibri" w:cs="Calibri"/>
          <w:b/>
          <w:sz w:val="24"/>
          <w:szCs w:val="24"/>
          <w:lang w:eastAsia="ar-SA"/>
        </w:rPr>
        <w:t>10,65 m.</w:t>
      </w:r>
    </w:p>
    <w:p w14:paraId="781FEEAE"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CTN = 95,90</w:t>
      </w:r>
    </w:p>
    <w:p w14:paraId="7C147E3F"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CTA = 96,00</w:t>
      </w:r>
    </w:p>
    <w:p w14:paraId="5487D135" w14:textId="626DC66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 xml:space="preserve">Cota </w:t>
      </w:r>
      <w:r w:rsidRPr="00480AA2">
        <w:rPr>
          <w:rFonts w:ascii="Calibri" w:eastAsia="Lucida Sans Unicode" w:hAnsi="Calibri" w:cs="Calibri"/>
          <w:b/>
          <w:sz w:val="24"/>
          <w:szCs w:val="24"/>
          <w:lang w:eastAsia="ar-SA"/>
        </w:rPr>
        <w:sym w:font="Symbol" w:char="F0B1"/>
      </w:r>
      <w:r w:rsidRPr="00480AA2">
        <w:rPr>
          <w:rFonts w:ascii="Calibri" w:eastAsia="Lucida Sans Unicode" w:hAnsi="Calibri" w:cs="Calibri"/>
          <w:b/>
          <w:sz w:val="24"/>
          <w:szCs w:val="24"/>
          <w:lang w:eastAsia="ar-SA"/>
        </w:rPr>
        <w:t xml:space="preserve"> 0.00 reprezintă cota de calcare din interiorul clădiri și se găsește la + 0,20 m de la cota CTA = </w:t>
      </w:r>
      <w:r w:rsidRPr="00480AA2">
        <w:rPr>
          <w:rFonts w:ascii="Calibri" w:eastAsia="Lucida Sans Unicode" w:hAnsi="Calibri" w:cs="Calibri"/>
          <w:b/>
          <w:sz w:val="24"/>
          <w:szCs w:val="24"/>
          <w:lang w:eastAsia="ar-SA"/>
        </w:rPr>
        <w:lastRenderedPageBreak/>
        <w:t>96,20.</w:t>
      </w:r>
    </w:p>
    <w:p w14:paraId="7971C01B"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bookmarkStart w:id="7" w:name="_Hlk112406201"/>
      <w:r w:rsidRPr="00480AA2">
        <w:rPr>
          <w:rFonts w:ascii="Calibri" w:eastAsia="Lucida Sans Unicode" w:hAnsi="Calibri" w:cs="Calibri"/>
          <w:sz w:val="24"/>
          <w:szCs w:val="24"/>
          <w:lang w:eastAsia="ar-SA"/>
        </w:rPr>
        <w:t xml:space="preserve">Înălțimea halei de la cota  </w:t>
      </w:r>
      <w:r w:rsidRPr="00480AA2">
        <w:rPr>
          <w:rFonts w:ascii="Calibri" w:eastAsia="Lucida Sans Unicode" w:hAnsi="Calibri" w:cs="Calibri"/>
          <w:sz w:val="24"/>
          <w:szCs w:val="24"/>
          <w:lang w:eastAsia="ar-SA"/>
        </w:rPr>
        <w:sym w:font="Symbol" w:char="F0B1"/>
      </w:r>
      <w:r w:rsidRPr="00480AA2">
        <w:rPr>
          <w:rFonts w:ascii="Calibri" w:eastAsia="Lucida Sans Unicode" w:hAnsi="Calibri" w:cs="Calibri"/>
          <w:sz w:val="24"/>
          <w:szCs w:val="24"/>
          <w:lang w:eastAsia="ar-SA"/>
        </w:rPr>
        <w:t xml:space="preserve"> 0.00 în zona cornișei va fi de 9.00 m și la coamă va fi de 10.45 m, iar cea liberă din interiorul halei (de la cota pardoseală finită până la cota grinzi) este de  7.30 m...8.60 m (sub grindă) și 8.87m....10.31 m sub acoperiș.</w:t>
      </w:r>
    </w:p>
    <w:p w14:paraId="1BE3D48E"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Înălțimea parterului zona administrativa vă fi la cota de  2.91 m, iar cea liberă (de la cota pardoseală finită până la cota tavanului) este de 2.75 m.</w:t>
      </w:r>
    </w:p>
    <w:bookmarkEnd w:id="7"/>
    <w:p w14:paraId="0D94D0AB" w14:textId="0BD709FA" w:rsidR="00480AA2" w:rsidRPr="00480AA2" w:rsidRDefault="00480AA2" w:rsidP="00480AA2">
      <w:pPr>
        <w:widowControl w:val="0"/>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Sistemul constructiv</w:t>
      </w:r>
    </w:p>
    <w:p w14:paraId="2115F9DA" w14:textId="77777777" w:rsidR="00480AA2" w:rsidRPr="00480AA2" w:rsidRDefault="00480AA2" w:rsidP="00480AA2">
      <w:pPr>
        <w:spacing w:after="0" w:line="240" w:lineRule="auto"/>
        <w:jc w:val="both"/>
        <w:rPr>
          <w:rFonts w:ascii="Calibri" w:eastAsia="Times New Roman" w:hAnsi="Calibri" w:cs="Calibri"/>
          <w:sz w:val="24"/>
          <w:szCs w:val="24"/>
          <w:lang w:val="fr-FR" w:eastAsia="ro-RO"/>
        </w:rPr>
      </w:pPr>
      <w:r w:rsidRPr="00480AA2">
        <w:rPr>
          <w:rFonts w:ascii="Calibri" w:eastAsia="Lucida Sans Unicode" w:hAnsi="Calibri" w:cs="Calibri"/>
          <w:b/>
          <w:sz w:val="24"/>
          <w:szCs w:val="24"/>
          <w:lang w:eastAsia="ar-SA"/>
        </w:rPr>
        <w:t>Fundatii:</w:t>
      </w:r>
      <w:r w:rsidRPr="00480AA2">
        <w:rPr>
          <w:rFonts w:ascii="Calibri" w:eastAsia="Times New Roman" w:hAnsi="Calibri" w:cs="Calibri"/>
          <w:sz w:val="24"/>
          <w:szCs w:val="24"/>
          <w:lang w:val="fr-FR" w:eastAsia="ro-RO"/>
        </w:rPr>
        <w:t xml:space="preserve"> In </w:t>
      </w:r>
      <w:proofErr w:type="spellStart"/>
      <w:r w:rsidRPr="00480AA2">
        <w:rPr>
          <w:rFonts w:ascii="Calibri" w:eastAsia="Times New Roman" w:hAnsi="Calibri" w:cs="Calibri"/>
          <w:sz w:val="24"/>
          <w:szCs w:val="24"/>
          <w:lang w:val="fr-FR" w:eastAsia="ro-RO"/>
        </w:rPr>
        <w:t>conformitate</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cu</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recomandarile</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din</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studiul</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geotehnic</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și</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conform</w:t>
      </w:r>
      <w:proofErr w:type="spellEnd"/>
      <w:r w:rsidRPr="00480AA2">
        <w:rPr>
          <w:rFonts w:ascii="Calibri" w:eastAsia="Times New Roman" w:hAnsi="Calibri" w:cs="Calibri"/>
          <w:sz w:val="24"/>
          <w:szCs w:val="24"/>
          <w:lang w:val="fr-FR" w:eastAsia="ro-RO"/>
        </w:rPr>
        <w:t xml:space="preserve"> </w:t>
      </w:r>
      <w:r w:rsidRPr="00480AA2">
        <w:rPr>
          <w:rFonts w:ascii="Calibri" w:eastAsia="Times New Roman" w:hAnsi="Calibri" w:cs="Calibri"/>
          <w:sz w:val="24"/>
          <w:szCs w:val="24"/>
          <w:lang w:eastAsia="ro-RO"/>
        </w:rPr>
        <w:t xml:space="preserve">NP 112-2004 </w:t>
      </w:r>
      <w:proofErr w:type="spellStart"/>
      <w:r w:rsidRPr="00480AA2">
        <w:rPr>
          <w:rFonts w:ascii="Calibri" w:eastAsia="Times New Roman" w:hAnsi="Calibri" w:cs="Calibri"/>
          <w:sz w:val="24"/>
          <w:szCs w:val="24"/>
          <w:lang w:val="fr-FR" w:eastAsia="ro-RO"/>
        </w:rPr>
        <w:t>soluția</w:t>
      </w:r>
      <w:proofErr w:type="spellEnd"/>
      <w:r w:rsidRPr="00480AA2">
        <w:rPr>
          <w:rFonts w:ascii="Calibri" w:eastAsia="Times New Roman" w:hAnsi="Calibri" w:cs="Calibri"/>
          <w:sz w:val="24"/>
          <w:szCs w:val="24"/>
          <w:lang w:val="fr-FR" w:eastAsia="ro-RO"/>
        </w:rPr>
        <w:t xml:space="preserve"> de </w:t>
      </w:r>
      <w:proofErr w:type="spellStart"/>
      <w:r w:rsidRPr="00480AA2">
        <w:rPr>
          <w:rFonts w:ascii="Calibri" w:eastAsia="Times New Roman" w:hAnsi="Calibri" w:cs="Calibri"/>
          <w:sz w:val="24"/>
          <w:szCs w:val="24"/>
          <w:lang w:val="fr-FR" w:eastAsia="ro-RO"/>
        </w:rPr>
        <w:t>fundare</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adoptată</w:t>
      </w:r>
      <w:proofErr w:type="spellEnd"/>
      <w:r w:rsidRPr="00480AA2">
        <w:rPr>
          <w:rFonts w:ascii="Calibri" w:eastAsia="Times New Roman" w:hAnsi="Calibri" w:cs="Calibri"/>
          <w:sz w:val="24"/>
          <w:szCs w:val="24"/>
          <w:lang w:val="fr-FR" w:eastAsia="ro-RO"/>
        </w:rPr>
        <w:t xml:space="preserve"> este </w:t>
      </w:r>
      <w:proofErr w:type="spellStart"/>
      <w:r w:rsidRPr="00480AA2">
        <w:rPr>
          <w:rFonts w:ascii="Calibri" w:eastAsia="Times New Roman" w:hAnsi="Calibri" w:cs="Calibri"/>
          <w:sz w:val="24"/>
          <w:szCs w:val="24"/>
          <w:lang w:val="fr-FR" w:eastAsia="ro-RO"/>
        </w:rPr>
        <w:t>cea</w:t>
      </w:r>
      <w:proofErr w:type="spellEnd"/>
      <w:r w:rsidRPr="00480AA2">
        <w:rPr>
          <w:rFonts w:ascii="Calibri" w:eastAsia="Times New Roman" w:hAnsi="Calibri" w:cs="Calibri"/>
          <w:sz w:val="24"/>
          <w:szCs w:val="24"/>
          <w:lang w:val="fr-FR" w:eastAsia="ro-RO"/>
        </w:rPr>
        <w:t xml:space="preserve"> de </w:t>
      </w:r>
      <w:proofErr w:type="spellStart"/>
      <w:r w:rsidRPr="00480AA2">
        <w:rPr>
          <w:rFonts w:ascii="Calibri" w:eastAsia="Times New Roman" w:hAnsi="Calibri" w:cs="Calibri"/>
          <w:sz w:val="24"/>
          <w:szCs w:val="24"/>
          <w:lang w:val="fr-FR" w:eastAsia="ro-RO"/>
        </w:rPr>
        <w:t>fundație</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izolată</w:t>
      </w:r>
      <w:proofErr w:type="spellEnd"/>
      <w:r w:rsidRPr="00480AA2">
        <w:rPr>
          <w:rFonts w:ascii="Calibri" w:eastAsia="Times New Roman" w:hAnsi="Calibri" w:cs="Calibri"/>
          <w:sz w:val="24"/>
          <w:szCs w:val="24"/>
          <w:lang w:val="fr-FR" w:eastAsia="ro-RO"/>
        </w:rPr>
        <w:t>.</w:t>
      </w:r>
    </w:p>
    <w:p w14:paraId="631EEFD8" w14:textId="77777777" w:rsidR="00480AA2" w:rsidRPr="00480AA2" w:rsidRDefault="00480AA2" w:rsidP="00480AA2">
      <w:pPr>
        <w:widowControl w:val="0"/>
        <w:suppressAutoHyphens/>
        <w:spacing w:after="0" w:line="240" w:lineRule="auto"/>
        <w:jc w:val="both"/>
        <w:rPr>
          <w:rFonts w:ascii="Calibri" w:eastAsia="Lucida Sans Unicode" w:hAnsi="Calibri" w:cs="Calibri"/>
          <w:b/>
          <w:sz w:val="24"/>
          <w:szCs w:val="24"/>
          <w:lang w:val="en-US" w:eastAsia="ar-SA"/>
        </w:rPr>
      </w:pPr>
      <w:bookmarkStart w:id="8" w:name="_Hlk121166511"/>
      <w:r w:rsidRPr="00480AA2">
        <w:rPr>
          <w:rFonts w:ascii="Calibri" w:eastAsia="Lucida Sans Unicode" w:hAnsi="Calibri" w:cs="Calibri"/>
          <w:b/>
          <w:sz w:val="24"/>
          <w:szCs w:val="24"/>
          <w:lang w:eastAsia="ar-SA"/>
        </w:rPr>
        <w:t xml:space="preserve">Suprastructura clădiri de depozit </w:t>
      </w:r>
      <w:r w:rsidRPr="00480AA2">
        <w:rPr>
          <w:rFonts w:ascii="Calibri" w:eastAsia="Lucida Sans Unicode" w:hAnsi="Calibri" w:cs="Calibri"/>
          <w:b/>
          <w:sz w:val="24"/>
          <w:szCs w:val="24"/>
          <w:lang w:val="en-US" w:eastAsia="ar-SA"/>
        </w:rPr>
        <w:t>:</w:t>
      </w:r>
    </w:p>
    <w:p w14:paraId="34E40E88" w14:textId="77777777" w:rsidR="00480AA2" w:rsidRPr="00480AA2" w:rsidRDefault="00480AA2" w:rsidP="00480AA2">
      <w:pPr>
        <w:spacing w:after="0" w:line="240" w:lineRule="auto"/>
        <w:jc w:val="both"/>
        <w:rPr>
          <w:rFonts w:ascii="Calibri" w:eastAsia="Times New Roman" w:hAnsi="Calibri" w:cs="Calibri"/>
          <w:sz w:val="24"/>
          <w:szCs w:val="24"/>
          <w:lang w:val="fr-FR" w:eastAsia="ro-RO"/>
        </w:rPr>
      </w:pPr>
      <w:r w:rsidRPr="00480AA2">
        <w:rPr>
          <w:rFonts w:ascii="Calibri" w:eastAsia="Times New Roman" w:hAnsi="Calibri" w:cs="Calibri"/>
          <w:sz w:val="24"/>
          <w:szCs w:val="24"/>
          <w:lang w:val="fr-FR" w:eastAsia="ro-RO"/>
        </w:rPr>
        <w:t xml:space="preserve">Structura de </w:t>
      </w:r>
      <w:proofErr w:type="spellStart"/>
      <w:r w:rsidRPr="00480AA2">
        <w:rPr>
          <w:rFonts w:ascii="Calibri" w:eastAsia="Times New Roman" w:hAnsi="Calibri" w:cs="Calibri"/>
          <w:sz w:val="24"/>
          <w:szCs w:val="24"/>
          <w:lang w:val="fr-FR" w:eastAsia="ro-RO"/>
        </w:rPr>
        <w:t>rezistență</w:t>
      </w:r>
      <w:proofErr w:type="spellEnd"/>
      <w:r w:rsidRPr="00480AA2">
        <w:rPr>
          <w:rFonts w:ascii="Calibri" w:eastAsia="Times New Roman" w:hAnsi="Calibri" w:cs="Calibri"/>
          <w:sz w:val="24"/>
          <w:szCs w:val="24"/>
          <w:lang w:val="fr-FR" w:eastAsia="ro-RO"/>
        </w:rPr>
        <w:t xml:space="preserve"> este </w:t>
      </w:r>
      <w:proofErr w:type="spellStart"/>
      <w:r w:rsidRPr="00480AA2">
        <w:rPr>
          <w:rFonts w:ascii="Calibri" w:eastAsia="Times New Roman" w:hAnsi="Calibri" w:cs="Calibri"/>
          <w:sz w:val="24"/>
          <w:szCs w:val="24"/>
          <w:lang w:val="fr-FR" w:eastAsia="ro-RO"/>
        </w:rPr>
        <w:t>alcătuită</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din</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stâlpi</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din</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prefabricate</w:t>
      </w:r>
      <w:proofErr w:type="spellEnd"/>
      <w:r w:rsidRPr="00480AA2">
        <w:rPr>
          <w:rFonts w:ascii="Calibri" w:eastAsia="Times New Roman" w:hAnsi="Calibri" w:cs="Calibri"/>
          <w:sz w:val="24"/>
          <w:szCs w:val="24"/>
          <w:lang w:val="fr-FR" w:eastAsia="ro-RO"/>
        </w:rPr>
        <w:t xml:space="preserve"> de </w:t>
      </w:r>
      <w:proofErr w:type="spellStart"/>
      <w:r w:rsidRPr="00480AA2">
        <w:rPr>
          <w:rFonts w:ascii="Calibri" w:eastAsia="Times New Roman" w:hAnsi="Calibri" w:cs="Calibri"/>
          <w:sz w:val="24"/>
          <w:szCs w:val="24"/>
          <w:lang w:val="fr-FR" w:eastAsia="ro-RO"/>
        </w:rPr>
        <w:t>beton</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aramat</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dimensiune</w:t>
      </w:r>
      <w:proofErr w:type="spellEnd"/>
      <w:r w:rsidRPr="00480AA2">
        <w:rPr>
          <w:rFonts w:ascii="Calibri" w:eastAsia="Times New Roman" w:hAnsi="Calibri" w:cs="Calibri"/>
          <w:sz w:val="24"/>
          <w:szCs w:val="24"/>
          <w:lang w:val="fr-FR" w:eastAsia="ro-RO"/>
        </w:rPr>
        <w:t xml:space="preserve"> 80 cm X85 cm, </w:t>
      </w:r>
      <w:proofErr w:type="spellStart"/>
      <w:r w:rsidRPr="00480AA2">
        <w:rPr>
          <w:rFonts w:ascii="Calibri" w:eastAsia="Times New Roman" w:hAnsi="Calibri" w:cs="Calibri"/>
          <w:sz w:val="24"/>
          <w:szCs w:val="24"/>
          <w:lang w:val="fr-FR" w:eastAsia="ro-RO"/>
        </w:rPr>
        <w:t>grinzi</w:t>
      </w:r>
      <w:proofErr w:type="spellEnd"/>
      <w:r w:rsidRPr="00480AA2">
        <w:rPr>
          <w:rFonts w:ascii="Calibri" w:eastAsia="Times New Roman" w:hAnsi="Calibri" w:cs="Calibri"/>
          <w:sz w:val="24"/>
          <w:szCs w:val="24"/>
          <w:lang w:val="fr-FR" w:eastAsia="ro-RO"/>
        </w:rPr>
        <w:t xml:space="preserve"> transversale </w:t>
      </w:r>
      <w:proofErr w:type="spellStart"/>
      <w:r w:rsidRPr="00480AA2">
        <w:rPr>
          <w:rFonts w:ascii="Calibri" w:eastAsia="Times New Roman" w:hAnsi="Calibri" w:cs="Calibri"/>
          <w:sz w:val="24"/>
          <w:szCs w:val="24"/>
          <w:lang w:val="fr-FR" w:eastAsia="ro-RO"/>
        </w:rPr>
        <w:t>din</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prefabricate</w:t>
      </w:r>
      <w:proofErr w:type="spellEnd"/>
      <w:r w:rsidRPr="00480AA2">
        <w:rPr>
          <w:rFonts w:ascii="Calibri" w:eastAsia="Times New Roman" w:hAnsi="Calibri" w:cs="Calibri"/>
          <w:sz w:val="24"/>
          <w:szCs w:val="24"/>
          <w:lang w:val="fr-FR" w:eastAsia="ro-RO"/>
        </w:rPr>
        <w:t xml:space="preserve"> de </w:t>
      </w:r>
      <w:proofErr w:type="spellStart"/>
      <w:r w:rsidRPr="00480AA2">
        <w:rPr>
          <w:rFonts w:ascii="Calibri" w:eastAsia="Times New Roman" w:hAnsi="Calibri" w:cs="Calibri"/>
          <w:sz w:val="24"/>
          <w:szCs w:val="24"/>
          <w:lang w:val="fr-FR" w:eastAsia="ro-RO"/>
        </w:rPr>
        <w:t>beton</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aramat</w:t>
      </w:r>
      <w:proofErr w:type="spellEnd"/>
      <w:r w:rsidRPr="00480AA2">
        <w:rPr>
          <w:rFonts w:ascii="Calibri" w:eastAsia="Times New Roman" w:hAnsi="Calibri" w:cs="Calibri"/>
          <w:sz w:val="24"/>
          <w:szCs w:val="24"/>
          <w:lang w:val="fr-FR" w:eastAsia="ro-RO"/>
        </w:rPr>
        <w:t xml:space="preserve">, pane de </w:t>
      </w:r>
      <w:proofErr w:type="spellStart"/>
      <w:r w:rsidRPr="00480AA2">
        <w:rPr>
          <w:rFonts w:ascii="Calibri" w:eastAsia="Times New Roman" w:hAnsi="Calibri" w:cs="Calibri"/>
          <w:sz w:val="24"/>
          <w:szCs w:val="24"/>
          <w:lang w:val="fr-FR" w:eastAsia="ro-RO"/>
        </w:rPr>
        <w:t>acoperis</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contravântuiri</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orizontale</w:t>
      </w:r>
      <w:proofErr w:type="spellEnd"/>
      <w:r w:rsidRPr="00480AA2">
        <w:rPr>
          <w:rFonts w:ascii="Calibri" w:eastAsia="Times New Roman" w:hAnsi="Calibri" w:cs="Calibri"/>
          <w:sz w:val="24"/>
          <w:szCs w:val="24"/>
          <w:lang w:val="fr-FR" w:eastAsia="ro-RO"/>
        </w:rPr>
        <w:t xml:space="preserve"> de </w:t>
      </w:r>
      <w:proofErr w:type="spellStart"/>
      <w:r w:rsidRPr="00480AA2">
        <w:rPr>
          <w:rFonts w:ascii="Calibri" w:eastAsia="Times New Roman" w:hAnsi="Calibri" w:cs="Calibri"/>
          <w:sz w:val="24"/>
          <w:szCs w:val="24"/>
          <w:lang w:val="fr-FR" w:eastAsia="ro-RO"/>
        </w:rPr>
        <w:t>acoperiș</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și</w:t>
      </w:r>
      <w:proofErr w:type="spellEnd"/>
      <w:r w:rsidRPr="00480AA2">
        <w:rPr>
          <w:rFonts w:ascii="Calibri" w:eastAsia="Times New Roman" w:hAnsi="Calibri" w:cs="Calibri"/>
          <w:sz w:val="24"/>
          <w:szCs w:val="24"/>
          <w:lang w:val="fr-FR" w:eastAsia="ro-RO"/>
        </w:rPr>
        <w:t xml:space="preserve"> portale. </w:t>
      </w:r>
      <w:proofErr w:type="spellStart"/>
      <w:r w:rsidRPr="00480AA2">
        <w:rPr>
          <w:rFonts w:ascii="Calibri" w:eastAsia="Times New Roman" w:hAnsi="Calibri" w:cs="Calibri"/>
          <w:sz w:val="24"/>
          <w:szCs w:val="24"/>
          <w:lang w:val="fr-FR" w:eastAsia="ro-RO"/>
        </w:rPr>
        <w:t>Stâlpii</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sunt</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prinși</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încastrat</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în</w:t>
      </w:r>
      <w:proofErr w:type="spellEnd"/>
      <w:r w:rsidRPr="00480AA2">
        <w:rPr>
          <w:rFonts w:ascii="Calibri" w:eastAsia="Times New Roman" w:hAnsi="Calibri" w:cs="Calibri"/>
          <w:sz w:val="24"/>
          <w:szCs w:val="24"/>
          <w:lang w:val="fr-FR" w:eastAsia="ro-RO"/>
        </w:rPr>
        <w:t xml:space="preserve"> </w:t>
      </w:r>
      <w:proofErr w:type="spellStart"/>
      <w:r w:rsidRPr="00480AA2">
        <w:rPr>
          <w:rFonts w:ascii="Calibri" w:eastAsia="Times New Roman" w:hAnsi="Calibri" w:cs="Calibri"/>
          <w:sz w:val="24"/>
          <w:szCs w:val="24"/>
          <w:lang w:val="fr-FR" w:eastAsia="ro-RO"/>
        </w:rPr>
        <w:t>fundații</w:t>
      </w:r>
      <w:proofErr w:type="spellEnd"/>
      <w:r w:rsidRPr="00480AA2">
        <w:rPr>
          <w:rFonts w:ascii="Calibri" w:eastAsia="Times New Roman" w:hAnsi="Calibri" w:cs="Calibri"/>
          <w:sz w:val="24"/>
          <w:szCs w:val="24"/>
          <w:lang w:val="fr-FR" w:eastAsia="ro-RO"/>
        </w:rPr>
        <w:t>.</w:t>
      </w:r>
    </w:p>
    <w:bookmarkEnd w:id="8"/>
    <w:p w14:paraId="2C0E41D0" w14:textId="53A6687A" w:rsidR="00480AA2" w:rsidRPr="00480AA2" w:rsidRDefault="00480AA2" w:rsidP="00480AA2">
      <w:pPr>
        <w:widowControl w:val="0"/>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Închiderile exterioare și compartimentările interioare</w:t>
      </w:r>
    </w:p>
    <w:p w14:paraId="39FF8A33" w14:textId="77777777" w:rsidR="00480AA2" w:rsidRPr="00480AA2" w:rsidRDefault="00480AA2" w:rsidP="00480AA2">
      <w:pPr>
        <w:widowControl w:val="0"/>
        <w:tabs>
          <w:tab w:val="decimal" w:pos="1843"/>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 xml:space="preserve">Închiderile exterioare: </w:t>
      </w:r>
      <w:proofErr w:type="spellStart"/>
      <w:r w:rsidRPr="00480AA2">
        <w:rPr>
          <w:rFonts w:ascii="Calibri" w:eastAsia="Lucida Sans Unicode" w:hAnsi="Calibri" w:cs="Calibri"/>
          <w:sz w:val="24"/>
          <w:lang w:val="fr-FR" w:eastAsia="ar-SA"/>
        </w:rPr>
        <w:t>Soluții</w:t>
      </w:r>
      <w:proofErr w:type="spellEnd"/>
      <w:r w:rsidRPr="00480AA2">
        <w:rPr>
          <w:rFonts w:ascii="Calibri" w:eastAsia="Lucida Sans Unicode" w:hAnsi="Calibri" w:cs="Calibri"/>
          <w:sz w:val="24"/>
          <w:lang w:val="fr-FR" w:eastAsia="ar-SA"/>
        </w:rPr>
        <w:t xml:space="preserve"> </w:t>
      </w:r>
      <w:proofErr w:type="spellStart"/>
      <w:r w:rsidRPr="00480AA2">
        <w:rPr>
          <w:rFonts w:ascii="Calibri" w:eastAsia="Lucida Sans Unicode" w:hAnsi="Calibri" w:cs="Calibri"/>
          <w:sz w:val="24"/>
          <w:lang w:val="fr-FR" w:eastAsia="ar-SA"/>
        </w:rPr>
        <w:t>și</w:t>
      </w:r>
      <w:proofErr w:type="spellEnd"/>
      <w:r w:rsidRPr="00480AA2">
        <w:rPr>
          <w:rFonts w:ascii="Calibri" w:eastAsia="Lucida Sans Unicode" w:hAnsi="Calibri" w:cs="Calibri"/>
          <w:sz w:val="24"/>
          <w:lang w:val="fr-FR" w:eastAsia="ar-SA"/>
        </w:rPr>
        <w:t xml:space="preserve"> </w:t>
      </w:r>
      <w:proofErr w:type="spellStart"/>
      <w:r w:rsidRPr="00480AA2">
        <w:rPr>
          <w:rFonts w:ascii="Calibri" w:eastAsia="Lucida Sans Unicode" w:hAnsi="Calibri" w:cs="Calibri"/>
          <w:sz w:val="24"/>
          <w:lang w:val="fr-FR" w:eastAsia="ar-SA"/>
        </w:rPr>
        <w:t>tehnologii</w:t>
      </w:r>
      <w:proofErr w:type="spellEnd"/>
      <w:r w:rsidRPr="00480AA2">
        <w:rPr>
          <w:rFonts w:ascii="Calibri" w:eastAsia="Lucida Sans Unicode" w:hAnsi="Calibri" w:cs="Calibri"/>
          <w:sz w:val="24"/>
          <w:lang w:val="fr-FR" w:eastAsia="ar-SA"/>
        </w:rPr>
        <w:t xml:space="preserve"> </w:t>
      </w:r>
      <w:proofErr w:type="spellStart"/>
      <w:r w:rsidRPr="00480AA2">
        <w:rPr>
          <w:rFonts w:ascii="Calibri" w:eastAsia="Lucida Sans Unicode" w:hAnsi="Calibri" w:cs="Calibri"/>
          <w:sz w:val="24"/>
          <w:lang w:val="fr-FR" w:eastAsia="ar-SA"/>
        </w:rPr>
        <w:t>prevăzute</w:t>
      </w:r>
      <w:proofErr w:type="spellEnd"/>
      <w:r w:rsidRPr="00480AA2">
        <w:rPr>
          <w:rFonts w:ascii="Calibri" w:eastAsia="Lucida Sans Unicode" w:hAnsi="Calibri" w:cs="Calibri"/>
          <w:sz w:val="24"/>
          <w:lang w:val="fr-FR" w:eastAsia="ar-SA"/>
        </w:rPr>
        <w:t xml:space="preserve">, </w:t>
      </w:r>
      <w:proofErr w:type="spellStart"/>
      <w:r w:rsidRPr="00480AA2">
        <w:rPr>
          <w:rFonts w:ascii="Calibri" w:eastAsia="Lucida Sans Unicode" w:hAnsi="Calibri" w:cs="Calibri"/>
          <w:sz w:val="24"/>
          <w:lang w:val="fr-FR" w:eastAsia="ar-SA"/>
        </w:rPr>
        <w:t>materiale</w:t>
      </w:r>
      <w:proofErr w:type="spellEnd"/>
      <w:r w:rsidRPr="00480AA2">
        <w:rPr>
          <w:rFonts w:ascii="Calibri" w:eastAsia="Lucida Sans Unicode" w:hAnsi="Calibri" w:cs="Calibri"/>
          <w:sz w:val="24"/>
          <w:lang w:val="fr-FR" w:eastAsia="ar-SA"/>
        </w:rPr>
        <w:t xml:space="preserve">, </w:t>
      </w:r>
      <w:proofErr w:type="spellStart"/>
      <w:r w:rsidRPr="00480AA2">
        <w:rPr>
          <w:rFonts w:ascii="Calibri" w:eastAsia="Lucida Sans Unicode" w:hAnsi="Calibri" w:cs="Calibri"/>
          <w:sz w:val="24"/>
          <w:lang w:val="fr-FR" w:eastAsia="ar-SA"/>
        </w:rPr>
        <w:t>grosimi</w:t>
      </w:r>
      <w:proofErr w:type="spellEnd"/>
      <w:r w:rsidRPr="00480AA2">
        <w:rPr>
          <w:rFonts w:ascii="Calibri" w:eastAsia="Lucida Sans Unicode" w:hAnsi="Calibri" w:cs="Calibri"/>
          <w:sz w:val="24"/>
          <w:lang w:val="fr-FR" w:eastAsia="ar-SA"/>
        </w:rPr>
        <w:t xml:space="preserve">, </w:t>
      </w:r>
      <w:proofErr w:type="spellStart"/>
      <w:r w:rsidRPr="00480AA2">
        <w:rPr>
          <w:rFonts w:ascii="Calibri" w:eastAsia="Lucida Sans Unicode" w:hAnsi="Calibri" w:cs="Calibri"/>
          <w:sz w:val="24"/>
          <w:lang w:val="fr-FR" w:eastAsia="ar-SA"/>
        </w:rPr>
        <w:t>prescripții</w:t>
      </w:r>
      <w:proofErr w:type="spellEnd"/>
      <w:r w:rsidRPr="00480AA2">
        <w:rPr>
          <w:rFonts w:ascii="Calibri" w:eastAsia="Lucida Sans Unicode" w:hAnsi="Calibri" w:cs="Calibri"/>
          <w:sz w:val="24"/>
          <w:lang w:val="fr-FR" w:eastAsia="ar-SA"/>
        </w:rPr>
        <w:t xml:space="preserve"> </w:t>
      </w:r>
      <w:proofErr w:type="spellStart"/>
      <w:r w:rsidRPr="00480AA2">
        <w:rPr>
          <w:rFonts w:ascii="Calibri" w:eastAsia="Lucida Sans Unicode" w:hAnsi="Calibri" w:cs="Calibri"/>
          <w:sz w:val="24"/>
          <w:lang w:val="fr-FR" w:eastAsia="ar-SA"/>
        </w:rPr>
        <w:t>tehnice</w:t>
      </w:r>
      <w:proofErr w:type="spellEnd"/>
      <w:r w:rsidRPr="00480AA2">
        <w:rPr>
          <w:rFonts w:ascii="Calibri" w:eastAsia="Lucida Sans Unicode" w:hAnsi="Calibri" w:cs="Calibri"/>
          <w:sz w:val="24"/>
          <w:lang w:val="fr-FR" w:eastAsia="ar-SA"/>
        </w:rPr>
        <w:t xml:space="preserve"> care </w:t>
      </w:r>
      <w:proofErr w:type="spellStart"/>
      <w:r w:rsidRPr="00480AA2">
        <w:rPr>
          <w:rFonts w:ascii="Calibri" w:eastAsia="Lucida Sans Unicode" w:hAnsi="Calibri" w:cs="Calibri"/>
          <w:sz w:val="24"/>
          <w:lang w:val="fr-FR" w:eastAsia="ar-SA"/>
        </w:rPr>
        <w:t>trebuiesc</w:t>
      </w:r>
      <w:proofErr w:type="spellEnd"/>
      <w:r w:rsidRPr="00480AA2">
        <w:rPr>
          <w:rFonts w:ascii="Calibri" w:eastAsia="Lucida Sans Unicode" w:hAnsi="Calibri" w:cs="Calibri"/>
          <w:sz w:val="24"/>
          <w:lang w:val="fr-FR" w:eastAsia="ar-SA"/>
        </w:rPr>
        <w:t xml:space="preserve"> </w:t>
      </w:r>
      <w:proofErr w:type="spellStart"/>
      <w:r w:rsidRPr="00480AA2">
        <w:rPr>
          <w:rFonts w:ascii="Calibri" w:eastAsia="Lucida Sans Unicode" w:hAnsi="Calibri" w:cs="Calibri"/>
          <w:sz w:val="24"/>
          <w:lang w:val="fr-FR" w:eastAsia="ar-SA"/>
        </w:rPr>
        <w:t>respectate</w:t>
      </w:r>
      <w:proofErr w:type="spellEnd"/>
      <w:r w:rsidRPr="00480AA2">
        <w:rPr>
          <w:rFonts w:ascii="Calibri" w:eastAsia="Lucida Sans Unicode" w:hAnsi="Calibri" w:cs="Calibri"/>
          <w:sz w:val="24"/>
          <w:lang w:val="fr-FR" w:eastAsia="ar-SA"/>
        </w:rPr>
        <w:t>.</w:t>
      </w:r>
    </w:p>
    <w:p w14:paraId="1B65A4DD" w14:textId="77777777" w:rsidR="00480AA2" w:rsidRPr="00480AA2" w:rsidRDefault="00480AA2" w:rsidP="00480AA2">
      <w:pPr>
        <w:widowControl w:val="0"/>
        <w:tabs>
          <w:tab w:val="decimal" w:pos="1843"/>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sz w:val="24"/>
          <w:szCs w:val="24"/>
          <w:shd w:val="clear" w:color="auto" w:fill="FFFFFF"/>
          <w:lang w:eastAsia="ar-SA"/>
        </w:rPr>
        <w:t>Normele de construire ale ultimilor ani impun folosirea materialelor de construcții eficiente și performante din punct de vedere energetic.</w:t>
      </w:r>
    </w:p>
    <w:p w14:paraId="25728010" w14:textId="77777777" w:rsidR="00480AA2" w:rsidRPr="00480AA2" w:rsidRDefault="00480AA2" w:rsidP="00480AA2">
      <w:pPr>
        <w:widowControl w:val="0"/>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b/>
          <w:sz w:val="24"/>
          <w:szCs w:val="24"/>
          <w:lang w:eastAsia="ar-SA"/>
        </w:rPr>
        <w:t>La depozit</w:t>
      </w:r>
      <w:r w:rsidRPr="00480AA2">
        <w:rPr>
          <w:rFonts w:ascii="Calibri" w:eastAsia="Lucida Sans Unicode" w:hAnsi="Calibri" w:cs="Calibri"/>
          <w:sz w:val="24"/>
          <w:szCs w:val="24"/>
          <w:lang w:eastAsia="ar-SA"/>
        </w:rPr>
        <w:t xml:space="preserve"> - </w:t>
      </w:r>
      <w:bookmarkStart w:id="9" w:name="_Hlk120542390"/>
      <w:r w:rsidRPr="00480AA2">
        <w:rPr>
          <w:rFonts w:ascii="Calibri" w:eastAsia="Lucida Sans Unicode" w:hAnsi="Calibri" w:cs="Calibri"/>
          <w:sz w:val="24"/>
          <w:szCs w:val="24"/>
          <w:lang w:eastAsia="ar-SA"/>
        </w:rPr>
        <w:t xml:space="preserve">închiderile perimetrale vor fi realizate din panouri din tabla RAL 9006 și tip Sandwich izolate cu vată minerala cu grosime de 100 mm. Pentru panouri grosimea tablei va fi de 0,5 mm la exterior și 0,5 mm la interior. </w:t>
      </w:r>
      <w:bookmarkEnd w:id="9"/>
      <w:r w:rsidRPr="00480AA2">
        <w:rPr>
          <w:rFonts w:ascii="Calibri" w:eastAsia="Lucida Sans Unicode" w:hAnsi="Calibri" w:cs="Calibri"/>
          <w:sz w:val="24"/>
          <w:szCs w:val="24"/>
          <w:lang w:eastAsia="ar-SA"/>
        </w:rPr>
        <w:t>Panourile se vor monta orizontal cu prinderi ascunse, sprijini pe structura secundară din țeava metalica. Accesoriile la fațade (Colțare,glafuri, lăcrimare, atic etc.) vor fi din tablă plană profilată, având grosime de 0,6 mm. Culoarea panourilor de fațadă și a accesorilor vor fi RAL 9006 – gri argintiu.</w:t>
      </w:r>
    </w:p>
    <w:p w14:paraId="34A7AE1F" w14:textId="77777777" w:rsidR="00480AA2" w:rsidRPr="00480AA2" w:rsidRDefault="00480AA2" w:rsidP="00480AA2">
      <w:pPr>
        <w:widowControl w:val="0"/>
        <w:shd w:val="clear" w:color="auto" w:fill="FFFFFF"/>
        <w:suppressAutoHyphens/>
        <w:spacing w:after="0" w:line="240" w:lineRule="auto"/>
        <w:jc w:val="both"/>
        <w:rPr>
          <w:rFonts w:ascii="Calibri" w:eastAsia="Times New Roman" w:hAnsi="Calibri" w:cs="Calibri"/>
          <w:sz w:val="24"/>
          <w:szCs w:val="24"/>
          <w:lang w:eastAsia="ro-RO"/>
        </w:rPr>
      </w:pPr>
      <w:r w:rsidRPr="00480AA2">
        <w:rPr>
          <w:rFonts w:ascii="Calibri" w:eastAsia="Times New Roman" w:hAnsi="Calibri" w:cs="Calibri"/>
          <w:sz w:val="24"/>
          <w:szCs w:val="24"/>
          <w:lang w:eastAsia="ro-RO"/>
        </w:rPr>
        <w:t xml:space="preserve">Inchiderile perimetrale </w:t>
      </w:r>
      <w:r w:rsidRPr="00480AA2">
        <w:rPr>
          <w:rFonts w:ascii="Calibri" w:eastAsia="Lucida Sans Unicode" w:hAnsi="Calibri" w:cs="Calibri"/>
          <w:sz w:val="24"/>
          <w:szCs w:val="24"/>
          <w:lang w:eastAsia="ar-SA"/>
        </w:rPr>
        <w:t>vor fi astfel proiectate, alcătuite și realizate încât sa interzica propagarea incendiilor de la un nivel la altul, atât prin exteriorul construcției (pe Fațadă), cat și prin interiorul construcției.</w:t>
      </w:r>
    </w:p>
    <w:p w14:paraId="1FCF999B" w14:textId="77777777" w:rsidR="00480AA2" w:rsidRPr="00480AA2" w:rsidRDefault="00480AA2" w:rsidP="00480AA2">
      <w:pPr>
        <w:widowControl w:val="0"/>
        <w:tabs>
          <w:tab w:val="decimal" w:pos="1843"/>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 xml:space="preserve">Compartimentările interioare: </w:t>
      </w:r>
    </w:p>
    <w:p w14:paraId="7A448794" w14:textId="77777777" w:rsidR="00480AA2" w:rsidRPr="00480AA2" w:rsidRDefault="00480AA2" w:rsidP="00480AA2">
      <w:pPr>
        <w:widowControl w:val="0"/>
        <w:tabs>
          <w:tab w:val="decimal" w:pos="1843"/>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 xml:space="preserve">La depozit: </w:t>
      </w:r>
    </w:p>
    <w:p w14:paraId="3212226A" w14:textId="77777777" w:rsidR="00480AA2" w:rsidRPr="00480AA2" w:rsidRDefault="00480AA2" w:rsidP="00480AA2">
      <w:pPr>
        <w:widowControl w:val="0"/>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Compartimentările interioare între, zona administrativă (spațiu tabloului electric, camera ACS) și spațiul de depozitare (categoria de pericol de incendiu C), vor fi realizate din pereți de plăci de gipscarton Knauf Fierboard GKF triplu  strat pe ambele părți ale peretelui, cu plăci de vată minerală cu densitate de 70kg/mc, pe un schelet simplu realizat din profile metalice grosime de 100 mm, rezultând pereți cu dimensiune de 180 mm, rezistenta la foc EI 180 min. Compartimentările interioare între, zona administrativă (sala de mese și vestiare) și spațiul de depozitare (categoria de pericol de incendiu C), vor fi realizate din pereți de plăci de gipscarton Knauf Fierboard GKF triplu  strat pe ambele părți ale peretelui, cu plăci de vată minerală cu densitate de 70kg/mc, pe un schelet simplu realizat din profile metalice grosime de 100 mm, rezultând pereți cu dimensiune de 180 mm, rezistenta la foc EI 120 min.</w:t>
      </w:r>
    </w:p>
    <w:p w14:paraId="7CBF1AD7"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Compartimentările interioare, din zona administrativă, spațiu tabloului electric, camera A.C.S. vor fi realizate din pereți de plăci de gipscarton Knauf Fierboard GKF triplu  strat pe ambele părți ale peretelui, cu plăci de vată minerală cu densitate de 70kg/mc, pe un schelet simplu realizat din profile metalice grosime de 100 mm, rezultând pereți cu dimensiune de 180 mm, rezistenta la foc EI 180 min. Compartimentările interioare la spațiu cu denumire de E.C.S, vor fi realizate din pereți de plăci de gipscarton Knauf Fierboard GKF dublu  strat pe ambele părți ale peretelui, cu plăci de vată minerală cu densitate de 70kg/mc, pe un schelet simplu realizat din profile metalice grosime de 100 mm, rezultând pereți cu dimensiune de 150 mm,  rezistenta la foc EI 60 min.</w:t>
      </w:r>
    </w:p>
    <w:p w14:paraId="4A759E3E"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Compartimentările interioare la spațiu recepție-expediție, amplasat în interiorul halei zona administrativa, vor fi pereți din plăci de gips carton GKB de 12,5 mm în două straturi fonoizolate cu plăci de vată minerală pe un schelet simplu realizat din profile metalice grosime de 100 mm, rezultând pereți cu dimensiune de 150 mm având fereastra către depozit.</w:t>
      </w:r>
    </w:p>
    <w:p w14:paraId="1D449F58"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lastRenderedPageBreak/>
        <w:t>Compartimentările interioare la grupurile sanitare, dușuri, sala de mese, vor fi pereți din plăci de gips carton GKBI de 12,5 mm, rezistente la umezeală în două straturi, fonoizolate cu plăci de vată minerală, pe un schelet simplu realizat din profile metalice grosime de 100 mm, rezultând pereți cu dimensiune de 150 mm.</w:t>
      </w:r>
    </w:p>
    <w:p w14:paraId="6CA1BF3E"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 xml:space="preserve">Tavane: </w:t>
      </w:r>
      <w:r w:rsidRPr="00480AA2">
        <w:rPr>
          <w:rFonts w:ascii="Calibri" w:eastAsia="Lucida Sans Unicode" w:hAnsi="Calibri" w:cs="Calibri"/>
          <w:sz w:val="24"/>
          <w:szCs w:val="24"/>
          <w:lang w:eastAsia="ar-SA"/>
        </w:rPr>
        <w:t xml:space="preserve">Zona administrativa va avea tavane din gips carton pe un schelet simplu realizat din profile metalice grosime de 100 mm, rezultând tavane cu dimensiune de 150 mm. </w:t>
      </w:r>
    </w:p>
    <w:p w14:paraId="1432AA48" w14:textId="3202F40D" w:rsidR="00480AA2" w:rsidRPr="00480AA2" w:rsidRDefault="00480AA2" w:rsidP="00480AA2">
      <w:pPr>
        <w:widowControl w:val="0"/>
        <w:tabs>
          <w:tab w:val="left" w:pos="0"/>
          <w:tab w:val="left" w:pos="900"/>
        </w:tabs>
        <w:suppressAutoHyphens/>
        <w:spacing w:after="0" w:line="240" w:lineRule="auto"/>
        <w:jc w:val="both"/>
        <w:rPr>
          <w:rFonts w:ascii="Calibri" w:eastAsia="Lucida Sans Unicode" w:hAnsi="Calibri" w:cs="Calibri"/>
          <w:b/>
          <w:color w:val="000000"/>
          <w:sz w:val="24"/>
          <w:szCs w:val="24"/>
          <w:lang w:eastAsia="ar-SA"/>
        </w:rPr>
      </w:pPr>
      <w:r w:rsidRPr="00480AA2">
        <w:rPr>
          <w:rFonts w:ascii="Calibri" w:eastAsia="Lucida Sans Unicode" w:hAnsi="Calibri" w:cs="Calibri"/>
          <w:b/>
          <w:color w:val="000000"/>
          <w:sz w:val="24"/>
          <w:szCs w:val="24"/>
          <w:lang w:eastAsia="ar-SA"/>
        </w:rPr>
        <w:t xml:space="preserve">Finisaje interioare: </w:t>
      </w:r>
    </w:p>
    <w:p w14:paraId="76BB5043" w14:textId="77777777" w:rsidR="00480AA2" w:rsidRPr="00480AA2" w:rsidRDefault="00480AA2" w:rsidP="00480AA2">
      <w:pPr>
        <w:widowControl w:val="0"/>
        <w:tabs>
          <w:tab w:val="left" w:pos="0"/>
          <w:tab w:val="left" w:pos="900"/>
        </w:tabs>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color w:val="000000"/>
          <w:sz w:val="24"/>
          <w:szCs w:val="24"/>
          <w:lang w:eastAsia="ar-SA"/>
        </w:rPr>
        <w:t>Condițiile de calitate a finisajelor din depozit  au urmărit proprietățile de calitate (estetică, de igienă, duritate, textură, netezime), culoare, stabilitate chimică și fizică, etc. Finisajele folosite nu prezintă nici un risc pentru sănătatea utilizatorilor.</w:t>
      </w:r>
    </w:p>
    <w:p w14:paraId="0B031ED1" w14:textId="77777777" w:rsidR="00480AA2" w:rsidRPr="00480AA2" w:rsidRDefault="00480AA2" w:rsidP="00480AA2">
      <w:pPr>
        <w:widowControl w:val="0"/>
        <w:tabs>
          <w:tab w:val="left" w:pos="0"/>
          <w:tab w:val="left" w:pos="900"/>
        </w:tabs>
        <w:suppressAutoHyphens/>
        <w:spacing w:after="0" w:line="240" w:lineRule="auto"/>
        <w:jc w:val="both"/>
        <w:rPr>
          <w:rFonts w:ascii="Calibri" w:eastAsia="Lucida Sans Unicode" w:hAnsi="Calibri" w:cs="Calibri"/>
          <w:color w:val="000000"/>
          <w:sz w:val="24"/>
          <w:lang w:val="fr-FR" w:eastAsia="ar-SA"/>
        </w:rPr>
      </w:pPr>
      <w:r w:rsidRPr="00480AA2">
        <w:rPr>
          <w:rFonts w:ascii="Calibri" w:eastAsia="Lucida Sans Unicode" w:hAnsi="Calibri" w:cs="Calibri"/>
          <w:color w:val="000000"/>
          <w:sz w:val="24"/>
          <w:szCs w:val="24"/>
          <w:lang w:eastAsia="ar-SA"/>
        </w:rPr>
        <w:t>Descrierea finisajelor</w:t>
      </w:r>
      <w:r w:rsidRPr="00480AA2">
        <w:rPr>
          <w:rFonts w:ascii="Arial" w:eastAsia="Lucida Sans Unicode" w:hAnsi="Arial" w:cs="Arial"/>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pentru</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fiecare</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spațiu</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pardoseli</w:t>
      </w:r>
      <w:proofErr w:type="spellEnd"/>
      <w:r w:rsidRPr="00480AA2">
        <w:rPr>
          <w:rFonts w:ascii="Calibri" w:eastAsia="Lucida Sans Unicode" w:hAnsi="Calibri" w:cs="Calibri"/>
          <w:color w:val="000000"/>
          <w:sz w:val="24"/>
          <w:lang w:val="fr-FR" w:eastAsia="ar-SA"/>
        </w:rPr>
        <w:t xml:space="preserve"> + </w:t>
      </w:r>
      <w:proofErr w:type="spellStart"/>
      <w:r w:rsidRPr="00480AA2">
        <w:rPr>
          <w:rFonts w:ascii="Calibri" w:eastAsia="Lucida Sans Unicode" w:hAnsi="Calibri" w:cs="Calibri"/>
          <w:color w:val="000000"/>
          <w:sz w:val="24"/>
          <w:lang w:val="fr-FR" w:eastAsia="ar-SA"/>
        </w:rPr>
        <w:t>plinte</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pereți</w:t>
      </w:r>
      <w:proofErr w:type="spellEnd"/>
      <w:r w:rsidRPr="00480AA2">
        <w:rPr>
          <w:rFonts w:ascii="Calibri" w:eastAsia="Lucida Sans Unicode" w:hAnsi="Calibri" w:cs="Calibri"/>
          <w:color w:val="000000"/>
          <w:sz w:val="24"/>
          <w:lang w:val="fr-FR" w:eastAsia="ar-SA"/>
        </w:rPr>
        <w:t>,</w:t>
      </w:r>
      <w:r w:rsidRPr="00480AA2">
        <w:rPr>
          <w:rFonts w:ascii="Calibri" w:eastAsia="Lucida Sans Unicode" w:hAnsi="Calibri" w:cs="Calibri"/>
          <w:b/>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plafoane</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pentru</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fiecare</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spațiu</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sau</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încăpere</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sunt</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descrise</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în</w:t>
      </w:r>
      <w:proofErr w:type="spellEnd"/>
      <w:r w:rsidRPr="00480AA2">
        <w:rPr>
          <w:rFonts w:ascii="Calibri" w:eastAsia="Lucida Sans Unicode" w:hAnsi="Calibri" w:cs="Calibri"/>
          <w:color w:val="000000"/>
          <w:sz w:val="24"/>
          <w:lang w:val="fr-FR" w:eastAsia="ar-SA"/>
        </w:rPr>
        <w:t xml:space="preserve"> </w:t>
      </w:r>
      <w:proofErr w:type="spellStart"/>
      <w:r w:rsidRPr="00480AA2">
        <w:rPr>
          <w:rFonts w:ascii="Calibri" w:eastAsia="Lucida Sans Unicode" w:hAnsi="Calibri" w:cs="Calibri"/>
          <w:color w:val="000000"/>
          <w:sz w:val="24"/>
          <w:lang w:val="fr-FR" w:eastAsia="ar-SA"/>
        </w:rPr>
        <w:t>tablou</w:t>
      </w:r>
      <w:proofErr w:type="spellEnd"/>
      <w:r w:rsidRPr="00480AA2">
        <w:rPr>
          <w:rFonts w:ascii="Calibri" w:eastAsia="Lucida Sans Unicode" w:hAnsi="Calibri" w:cs="Calibri"/>
          <w:color w:val="000000"/>
          <w:sz w:val="24"/>
          <w:lang w:val="fr-FR" w:eastAsia="ar-SA"/>
        </w:rPr>
        <w:t xml:space="preserve"> de </w:t>
      </w:r>
      <w:proofErr w:type="spellStart"/>
      <w:r w:rsidRPr="00480AA2">
        <w:rPr>
          <w:rFonts w:ascii="Calibri" w:eastAsia="Lucida Sans Unicode" w:hAnsi="Calibri" w:cs="Calibri"/>
          <w:color w:val="000000"/>
          <w:sz w:val="24"/>
          <w:lang w:val="fr-FR" w:eastAsia="ar-SA"/>
        </w:rPr>
        <w:t>finisaje</w:t>
      </w:r>
      <w:proofErr w:type="spellEnd"/>
      <w:r w:rsidRPr="00480AA2">
        <w:rPr>
          <w:rFonts w:ascii="Calibri" w:eastAsia="Lucida Sans Unicode" w:hAnsi="Calibri" w:cs="Calibri"/>
          <w:color w:val="000000"/>
          <w:sz w:val="24"/>
          <w:lang w:val="fr-FR" w:eastAsia="ar-SA"/>
        </w:rPr>
        <w:t>;</w:t>
      </w:r>
    </w:p>
    <w:p w14:paraId="11C1F0CD" w14:textId="77777777" w:rsidR="00480AA2" w:rsidRPr="00480AA2" w:rsidRDefault="00480AA2" w:rsidP="00480AA2">
      <w:pPr>
        <w:widowControl w:val="0"/>
        <w:suppressAutoHyphens/>
        <w:spacing w:after="0" w:line="240" w:lineRule="auto"/>
        <w:jc w:val="both"/>
        <w:rPr>
          <w:rFonts w:ascii="Calibri" w:eastAsia="Lucida Sans Unicode" w:hAnsi="Calibri" w:cs="Calibri"/>
          <w:b/>
          <w:color w:val="0070C0"/>
          <w:sz w:val="24"/>
          <w:szCs w:val="24"/>
          <w:u w:val="single"/>
        </w:rPr>
      </w:pPr>
      <w:r w:rsidRPr="00480AA2">
        <w:rPr>
          <w:rFonts w:ascii="Calibri" w:eastAsia="Lucida Sans Unicode" w:hAnsi="Calibri" w:cs="Calibri"/>
          <w:b/>
          <w:color w:val="0070C0"/>
          <w:sz w:val="24"/>
          <w:szCs w:val="24"/>
          <w:u w:val="single"/>
        </w:rPr>
        <w:t>La  parter sunt următoarele spații:</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71"/>
        <w:gridCol w:w="2141"/>
        <w:gridCol w:w="2023"/>
        <w:gridCol w:w="2027"/>
        <w:gridCol w:w="1890"/>
      </w:tblGrid>
      <w:tr w:rsidR="00480AA2" w:rsidRPr="00480AA2" w14:paraId="63AC5235" w14:textId="77777777" w:rsidTr="00EA67F3">
        <w:tc>
          <w:tcPr>
            <w:tcW w:w="838" w:type="dxa"/>
            <w:shd w:val="clear" w:color="auto" w:fill="auto"/>
          </w:tcPr>
          <w:p w14:paraId="583F96C7"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Nivel</w:t>
            </w:r>
          </w:p>
        </w:tc>
        <w:tc>
          <w:tcPr>
            <w:tcW w:w="1071" w:type="dxa"/>
            <w:shd w:val="clear" w:color="auto" w:fill="auto"/>
          </w:tcPr>
          <w:p w14:paraId="1A8833E0"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Indicativ</w:t>
            </w:r>
          </w:p>
        </w:tc>
        <w:tc>
          <w:tcPr>
            <w:tcW w:w="2141" w:type="dxa"/>
            <w:shd w:val="clear" w:color="auto" w:fill="auto"/>
          </w:tcPr>
          <w:p w14:paraId="763ADB35"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Denumire</w:t>
            </w:r>
          </w:p>
        </w:tc>
        <w:tc>
          <w:tcPr>
            <w:tcW w:w="2023" w:type="dxa"/>
            <w:shd w:val="clear" w:color="auto" w:fill="auto"/>
          </w:tcPr>
          <w:p w14:paraId="4AF8815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pardoseală/plintă</w:t>
            </w:r>
          </w:p>
        </w:tc>
        <w:tc>
          <w:tcPr>
            <w:tcW w:w="2027" w:type="dxa"/>
            <w:shd w:val="clear" w:color="auto" w:fill="auto"/>
          </w:tcPr>
          <w:p w14:paraId="3A8758B3"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pereți</w:t>
            </w:r>
          </w:p>
        </w:tc>
        <w:tc>
          <w:tcPr>
            <w:tcW w:w="1890" w:type="dxa"/>
            <w:shd w:val="clear" w:color="auto" w:fill="auto"/>
          </w:tcPr>
          <w:p w14:paraId="7562A04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tavane</w:t>
            </w:r>
          </w:p>
        </w:tc>
      </w:tr>
      <w:tr w:rsidR="00480AA2" w:rsidRPr="00480AA2" w14:paraId="5C4FC287" w14:textId="77777777" w:rsidTr="00EA67F3">
        <w:tc>
          <w:tcPr>
            <w:tcW w:w="838" w:type="dxa"/>
            <w:shd w:val="clear" w:color="auto" w:fill="auto"/>
          </w:tcPr>
          <w:p w14:paraId="64DAA9EC"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33B5A770"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P1</w:t>
            </w:r>
          </w:p>
        </w:tc>
        <w:tc>
          <w:tcPr>
            <w:tcW w:w="2141" w:type="dxa"/>
            <w:shd w:val="clear" w:color="auto" w:fill="auto"/>
          </w:tcPr>
          <w:p w14:paraId="5AE55252"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Spațiu depozitare</w:t>
            </w:r>
          </w:p>
        </w:tc>
        <w:tc>
          <w:tcPr>
            <w:tcW w:w="2023" w:type="dxa"/>
            <w:shd w:val="clear" w:color="auto" w:fill="auto"/>
          </w:tcPr>
          <w:p w14:paraId="2A93FD71"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0A6E8FE0"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 xml:space="preserve">Panouri sandwich </w:t>
            </w:r>
          </w:p>
        </w:tc>
        <w:tc>
          <w:tcPr>
            <w:tcW w:w="1890" w:type="dxa"/>
            <w:shd w:val="clear" w:color="auto" w:fill="auto"/>
          </w:tcPr>
          <w:p w14:paraId="4E924437"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Panouri sandwich</w:t>
            </w:r>
          </w:p>
        </w:tc>
      </w:tr>
      <w:tr w:rsidR="00480AA2" w:rsidRPr="00480AA2" w14:paraId="45B718BD" w14:textId="77777777" w:rsidTr="00EA67F3">
        <w:tc>
          <w:tcPr>
            <w:tcW w:w="838" w:type="dxa"/>
            <w:shd w:val="clear" w:color="auto" w:fill="auto"/>
          </w:tcPr>
          <w:p w14:paraId="7AE698FE"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7B885450"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P2</w:t>
            </w:r>
          </w:p>
        </w:tc>
        <w:tc>
          <w:tcPr>
            <w:tcW w:w="2141" w:type="dxa"/>
            <w:shd w:val="clear" w:color="auto" w:fill="auto"/>
          </w:tcPr>
          <w:p w14:paraId="38176DA2"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Hol acces</w:t>
            </w:r>
          </w:p>
        </w:tc>
        <w:tc>
          <w:tcPr>
            <w:tcW w:w="2023" w:type="dxa"/>
            <w:shd w:val="clear" w:color="auto" w:fill="auto"/>
          </w:tcPr>
          <w:p w14:paraId="75D5C155"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2466BFC9"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Zugraveală lavabilă</w:t>
            </w:r>
          </w:p>
        </w:tc>
        <w:tc>
          <w:tcPr>
            <w:tcW w:w="1890" w:type="dxa"/>
            <w:shd w:val="clear" w:color="auto" w:fill="auto"/>
          </w:tcPr>
          <w:p w14:paraId="14D836B2"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r w:rsidR="00480AA2" w:rsidRPr="00480AA2" w14:paraId="771CEE0F" w14:textId="77777777" w:rsidTr="00EA67F3">
        <w:tc>
          <w:tcPr>
            <w:tcW w:w="838" w:type="dxa"/>
            <w:shd w:val="clear" w:color="auto" w:fill="auto"/>
          </w:tcPr>
          <w:p w14:paraId="1C3CEED7"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68A38253"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P3</w:t>
            </w:r>
          </w:p>
        </w:tc>
        <w:tc>
          <w:tcPr>
            <w:tcW w:w="2141" w:type="dxa"/>
            <w:shd w:val="clear" w:color="auto" w:fill="auto"/>
          </w:tcPr>
          <w:p w14:paraId="63CB8A49"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Birou recepție-expediție</w:t>
            </w:r>
          </w:p>
        </w:tc>
        <w:tc>
          <w:tcPr>
            <w:tcW w:w="2023" w:type="dxa"/>
            <w:shd w:val="clear" w:color="auto" w:fill="auto"/>
          </w:tcPr>
          <w:p w14:paraId="1284EE16"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10AE741F"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Zugraveală lavabilă</w:t>
            </w:r>
          </w:p>
        </w:tc>
        <w:tc>
          <w:tcPr>
            <w:tcW w:w="1890" w:type="dxa"/>
            <w:shd w:val="clear" w:color="auto" w:fill="auto"/>
          </w:tcPr>
          <w:p w14:paraId="0FA99099"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r w:rsidR="00480AA2" w:rsidRPr="00480AA2" w14:paraId="528D1586" w14:textId="77777777" w:rsidTr="00EA67F3">
        <w:tc>
          <w:tcPr>
            <w:tcW w:w="838" w:type="dxa"/>
            <w:shd w:val="clear" w:color="auto" w:fill="auto"/>
          </w:tcPr>
          <w:p w14:paraId="2BE5A34C"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23B6592D"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P4</w:t>
            </w:r>
          </w:p>
        </w:tc>
        <w:tc>
          <w:tcPr>
            <w:tcW w:w="2141" w:type="dxa"/>
            <w:shd w:val="clear" w:color="auto" w:fill="auto"/>
          </w:tcPr>
          <w:p w14:paraId="2587E087"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Vestiar bărbați cu duș și grup sanitar</w:t>
            </w:r>
          </w:p>
        </w:tc>
        <w:tc>
          <w:tcPr>
            <w:tcW w:w="2023" w:type="dxa"/>
            <w:shd w:val="clear" w:color="auto" w:fill="auto"/>
          </w:tcPr>
          <w:p w14:paraId="68BD51F7"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41FE500A"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Zugraveală lavabilă/ Faianță</w:t>
            </w:r>
          </w:p>
        </w:tc>
        <w:tc>
          <w:tcPr>
            <w:tcW w:w="1890" w:type="dxa"/>
            <w:shd w:val="clear" w:color="auto" w:fill="auto"/>
          </w:tcPr>
          <w:p w14:paraId="54516B45"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r w:rsidR="00480AA2" w:rsidRPr="00480AA2" w14:paraId="271204C6" w14:textId="77777777" w:rsidTr="00EA67F3">
        <w:tc>
          <w:tcPr>
            <w:tcW w:w="838" w:type="dxa"/>
            <w:shd w:val="clear" w:color="auto" w:fill="auto"/>
          </w:tcPr>
          <w:p w14:paraId="097F9F42"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000D57D6"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P5</w:t>
            </w:r>
          </w:p>
        </w:tc>
        <w:tc>
          <w:tcPr>
            <w:tcW w:w="2141" w:type="dxa"/>
            <w:shd w:val="clear" w:color="auto" w:fill="auto"/>
          </w:tcPr>
          <w:p w14:paraId="1AEF4A57"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Vestiar femei cu duș și grup sanitar</w:t>
            </w:r>
          </w:p>
        </w:tc>
        <w:tc>
          <w:tcPr>
            <w:tcW w:w="2023" w:type="dxa"/>
            <w:shd w:val="clear" w:color="auto" w:fill="auto"/>
          </w:tcPr>
          <w:p w14:paraId="6903BBC7"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4F47B668"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Zugraveală lavabilă/ Faianță</w:t>
            </w:r>
          </w:p>
        </w:tc>
        <w:tc>
          <w:tcPr>
            <w:tcW w:w="1890" w:type="dxa"/>
            <w:shd w:val="clear" w:color="auto" w:fill="auto"/>
          </w:tcPr>
          <w:p w14:paraId="0D2D89F4"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r w:rsidR="00480AA2" w:rsidRPr="00480AA2" w14:paraId="014ED8B3" w14:textId="77777777" w:rsidTr="00EA67F3">
        <w:tc>
          <w:tcPr>
            <w:tcW w:w="838" w:type="dxa"/>
            <w:shd w:val="clear" w:color="auto" w:fill="auto"/>
          </w:tcPr>
          <w:p w14:paraId="794DDD11"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3B26DDC5"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P6</w:t>
            </w:r>
          </w:p>
        </w:tc>
        <w:tc>
          <w:tcPr>
            <w:tcW w:w="2141" w:type="dxa"/>
            <w:shd w:val="clear" w:color="auto" w:fill="auto"/>
          </w:tcPr>
          <w:p w14:paraId="5D16AD80"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Sala de mese</w:t>
            </w:r>
          </w:p>
        </w:tc>
        <w:tc>
          <w:tcPr>
            <w:tcW w:w="2023" w:type="dxa"/>
            <w:shd w:val="clear" w:color="auto" w:fill="auto"/>
          </w:tcPr>
          <w:p w14:paraId="4A0AE6A9"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1F3FAF19"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Zugraveală lavabilă/ Faianță/ Panouri sandwich</w:t>
            </w:r>
          </w:p>
        </w:tc>
        <w:tc>
          <w:tcPr>
            <w:tcW w:w="1890" w:type="dxa"/>
            <w:shd w:val="clear" w:color="auto" w:fill="auto"/>
          </w:tcPr>
          <w:p w14:paraId="692D136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r w:rsidR="00480AA2" w:rsidRPr="00480AA2" w14:paraId="6105B369" w14:textId="77777777" w:rsidTr="00EA67F3">
        <w:tc>
          <w:tcPr>
            <w:tcW w:w="838" w:type="dxa"/>
            <w:shd w:val="clear" w:color="auto" w:fill="auto"/>
          </w:tcPr>
          <w:p w14:paraId="48DC02EC"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3B6904E8"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P7</w:t>
            </w:r>
          </w:p>
        </w:tc>
        <w:tc>
          <w:tcPr>
            <w:tcW w:w="2141" w:type="dxa"/>
            <w:shd w:val="clear" w:color="auto" w:fill="auto"/>
          </w:tcPr>
          <w:p w14:paraId="46EE102C"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Tablou electric</w:t>
            </w:r>
          </w:p>
        </w:tc>
        <w:tc>
          <w:tcPr>
            <w:tcW w:w="2023" w:type="dxa"/>
            <w:shd w:val="clear" w:color="auto" w:fill="auto"/>
          </w:tcPr>
          <w:p w14:paraId="35EF444C"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371BE90F"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Zugraveală lavabilă/ Panouri sandwich</w:t>
            </w:r>
          </w:p>
        </w:tc>
        <w:tc>
          <w:tcPr>
            <w:tcW w:w="1890" w:type="dxa"/>
            <w:shd w:val="clear" w:color="auto" w:fill="auto"/>
          </w:tcPr>
          <w:p w14:paraId="44C8A8EF"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r w:rsidR="00480AA2" w:rsidRPr="00480AA2" w14:paraId="0F270C96" w14:textId="77777777" w:rsidTr="00EA67F3">
        <w:tc>
          <w:tcPr>
            <w:tcW w:w="838" w:type="dxa"/>
            <w:shd w:val="clear" w:color="auto" w:fill="auto"/>
          </w:tcPr>
          <w:p w14:paraId="32C0B423"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25CB7942"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P8</w:t>
            </w:r>
          </w:p>
        </w:tc>
        <w:tc>
          <w:tcPr>
            <w:tcW w:w="2141" w:type="dxa"/>
            <w:shd w:val="clear" w:color="auto" w:fill="auto"/>
          </w:tcPr>
          <w:p w14:paraId="09F7AAF4"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Camera ECS</w:t>
            </w:r>
          </w:p>
        </w:tc>
        <w:tc>
          <w:tcPr>
            <w:tcW w:w="2023" w:type="dxa"/>
            <w:shd w:val="clear" w:color="auto" w:fill="auto"/>
          </w:tcPr>
          <w:p w14:paraId="7D65FB2C"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4C61D174"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Zugraveală lavabilă/ Panouri sandwich</w:t>
            </w:r>
          </w:p>
        </w:tc>
        <w:tc>
          <w:tcPr>
            <w:tcW w:w="1890" w:type="dxa"/>
            <w:shd w:val="clear" w:color="auto" w:fill="auto"/>
          </w:tcPr>
          <w:p w14:paraId="5FAD1C64"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r w:rsidR="00480AA2" w:rsidRPr="00480AA2" w14:paraId="5BD1843E" w14:textId="77777777" w:rsidTr="00EA67F3">
        <w:tc>
          <w:tcPr>
            <w:tcW w:w="838" w:type="dxa"/>
            <w:shd w:val="clear" w:color="auto" w:fill="auto"/>
          </w:tcPr>
          <w:p w14:paraId="681A8B51"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5D5F7E70"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P9</w:t>
            </w:r>
          </w:p>
        </w:tc>
        <w:tc>
          <w:tcPr>
            <w:tcW w:w="2141" w:type="dxa"/>
            <w:shd w:val="clear" w:color="auto" w:fill="auto"/>
          </w:tcPr>
          <w:p w14:paraId="33826AA0"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Canera ACS</w:t>
            </w:r>
          </w:p>
        </w:tc>
        <w:tc>
          <w:tcPr>
            <w:tcW w:w="2023" w:type="dxa"/>
            <w:shd w:val="clear" w:color="auto" w:fill="auto"/>
          </w:tcPr>
          <w:p w14:paraId="2D415118"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3DD0DECF"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Zugraveală lavabilă</w:t>
            </w:r>
          </w:p>
        </w:tc>
        <w:tc>
          <w:tcPr>
            <w:tcW w:w="1890" w:type="dxa"/>
            <w:shd w:val="clear" w:color="auto" w:fill="auto"/>
          </w:tcPr>
          <w:p w14:paraId="110083E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r w:rsidR="00480AA2" w:rsidRPr="00480AA2" w14:paraId="00BCB206" w14:textId="77777777" w:rsidTr="00EA67F3">
        <w:tc>
          <w:tcPr>
            <w:tcW w:w="838" w:type="dxa"/>
            <w:shd w:val="clear" w:color="auto" w:fill="auto"/>
          </w:tcPr>
          <w:p w14:paraId="0FCB2F5E"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w:t>
            </w:r>
          </w:p>
        </w:tc>
        <w:tc>
          <w:tcPr>
            <w:tcW w:w="1071" w:type="dxa"/>
            <w:shd w:val="clear" w:color="auto" w:fill="auto"/>
          </w:tcPr>
          <w:p w14:paraId="00E4F1C2"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P10</w:t>
            </w:r>
          </w:p>
        </w:tc>
        <w:tc>
          <w:tcPr>
            <w:tcW w:w="2141" w:type="dxa"/>
            <w:shd w:val="clear" w:color="auto" w:fill="auto"/>
          </w:tcPr>
          <w:p w14:paraId="6A1B5353" w14:textId="77777777" w:rsidR="00480AA2" w:rsidRPr="00480AA2" w:rsidRDefault="00480AA2" w:rsidP="00480AA2">
            <w:pPr>
              <w:widowControl w:val="0"/>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sz w:val="24"/>
                <w:szCs w:val="24"/>
              </w:rPr>
              <w:t>Grup sanitar șoferi</w:t>
            </w:r>
          </w:p>
        </w:tc>
        <w:tc>
          <w:tcPr>
            <w:tcW w:w="2023" w:type="dxa"/>
            <w:shd w:val="clear" w:color="auto" w:fill="auto"/>
          </w:tcPr>
          <w:p w14:paraId="35588BAB"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color w:val="00B050"/>
                <w:sz w:val="24"/>
                <w:szCs w:val="24"/>
              </w:rPr>
            </w:pPr>
            <w:r w:rsidRPr="00480AA2">
              <w:rPr>
                <w:rFonts w:ascii="Calibri" w:eastAsia="Lucida Sans Unicode" w:hAnsi="Calibri" w:cs="Calibri"/>
                <w:sz w:val="24"/>
                <w:szCs w:val="24"/>
              </w:rPr>
              <w:t>Beton elicopterizat cu adaos de quartz</w:t>
            </w:r>
          </w:p>
        </w:tc>
        <w:tc>
          <w:tcPr>
            <w:tcW w:w="2027" w:type="dxa"/>
            <w:shd w:val="clear" w:color="auto" w:fill="auto"/>
          </w:tcPr>
          <w:p w14:paraId="20F2EF5F"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color w:val="0070C0"/>
                <w:sz w:val="24"/>
                <w:szCs w:val="24"/>
              </w:rPr>
            </w:pPr>
            <w:r w:rsidRPr="00480AA2">
              <w:rPr>
                <w:rFonts w:ascii="Calibri" w:eastAsia="Lucida Sans Unicode" w:hAnsi="Calibri" w:cs="Calibri"/>
                <w:sz w:val="24"/>
                <w:szCs w:val="24"/>
              </w:rPr>
              <w:t>Zugraveală lavabilă/ Faianță</w:t>
            </w:r>
          </w:p>
        </w:tc>
        <w:tc>
          <w:tcPr>
            <w:tcW w:w="1890" w:type="dxa"/>
            <w:shd w:val="clear" w:color="auto" w:fill="auto"/>
          </w:tcPr>
          <w:p w14:paraId="22D5D798" w14:textId="77777777" w:rsidR="00480AA2" w:rsidRPr="00480AA2" w:rsidRDefault="00480AA2" w:rsidP="00480AA2">
            <w:pPr>
              <w:widowControl w:val="0"/>
              <w:tabs>
                <w:tab w:val="left" w:pos="810"/>
              </w:tabs>
              <w:suppressAutoHyphens/>
              <w:spacing w:after="0" w:line="240" w:lineRule="auto"/>
              <w:jc w:val="both"/>
              <w:rPr>
                <w:rFonts w:ascii="Calibri" w:eastAsia="Lucida Sans Unicode" w:hAnsi="Calibri" w:cs="Calibri"/>
                <w:sz w:val="24"/>
                <w:szCs w:val="24"/>
              </w:rPr>
            </w:pPr>
            <w:r w:rsidRPr="00480AA2">
              <w:rPr>
                <w:rFonts w:ascii="Calibri" w:eastAsia="Lucida Sans Unicode" w:hAnsi="Calibri" w:cs="Calibri"/>
                <w:sz w:val="24"/>
                <w:szCs w:val="24"/>
              </w:rPr>
              <w:t>Tavan suspendat gips carton</w:t>
            </w:r>
          </w:p>
        </w:tc>
      </w:tr>
    </w:tbl>
    <w:p w14:paraId="62062E73" w14:textId="77777777" w:rsidR="00480AA2" w:rsidRPr="00480AA2" w:rsidRDefault="00480AA2" w:rsidP="00480AA2">
      <w:pPr>
        <w:widowControl w:val="0"/>
        <w:tabs>
          <w:tab w:val="left" w:pos="0"/>
          <w:tab w:val="left" w:pos="900"/>
        </w:tabs>
        <w:suppressAutoHyphens/>
        <w:spacing w:after="0" w:line="240" w:lineRule="auto"/>
        <w:jc w:val="both"/>
        <w:rPr>
          <w:rFonts w:ascii="Calibri" w:eastAsia="Lucida Sans Unicode" w:hAnsi="Calibri" w:cs="Calibri"/>
          <w:color w:val="000000"/>
          <w:sz w:val="24"/>
          <w:szCs w:val="24"/>
          <w:lang w:eastAsia="ar-SA"/>
        </w:rPr>
      </w:pPr>
    </w:p>
    <w:p w14:paraId="2230DA4E"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bCs/>
          <w:sz w:val="24"/>
          <w:szCs w:val="24"/>
          <w:lang w:eastAsia="ar-SA"/>
        </w:rPr>
      </w:pPr>
      <w:r w:rsidRPr="00480AA2">
        <w:rPr>
          <w:rFonts w:ascii="Calibri" w:eastAsia="Lucida Sans Unicode" w:hAnsi="Calibri" w:cs="Calibri"/>
          <w:b/>
          <w:bCs/>
          <w:sz w:val="24"/>
          <w:szCs w:val="24"/>
          <w:lang w:eastAsia="ar-SA"/>
        </w:rPr>
        <w:t>Ușile interioare:</w:t>
      </w:r>
    </w:p>
    <w:p w14:paraId="4733B030"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 xml:space="preserve">In zona administartivă ușile interioarela vor fi uși laminate cu CPL cu foaia de ușă  din structura tubulară cu rama din MNF cu tocuri și balamale ascunse cu dimensiuni de 0.90 m x 2.10 m la spațiile cu uși pline și 0,75 m x 2.10 m la grupuri sanitare. </w:t>
      </w:r>
      <w:bookmarkStart w:id="10" w:name="_Hlk125747089"/>
      <w:r w:rsidRPr="00480AA2">
        <w:rPr>
          <w:rFonts w:ascii="Calibri" w:eastAsia="Lucida Sans Unicode" w:hAnsi="Calibri" w:cs="Calibri"/>
          <w:sz w:val="24"/>
          <w:szCs w:val="24"/>
          <w:lang w:eastAsia="ar-SA"/>
        </w:rPr>
        <w:t>La  sapțiu E.C.S vom avea ușa plina cu dimensiune de 0.90 m x 2.10 m rezistenta la foc EI 30 –C.</w:t>
      </w:r>
      <w:bookmarkEnd w:id="10"/>
      <w:r w:rsidRPr="00480AA2">
        <w:rPr>
          <w:rFonts w:ascii="Calibri" w:eastAsia="Lucida Sans Unicode" w:hAnsi="Calibri" w:cs="Calibri"/>
          <w:sz w:val="24"/>
          <w:szCs w:val="24"/>
          <w:lang w:eastAsia="ar-SA"/>
        </w:rPr>
        <w:t xml:space="preserve"> La  sapțiu sala de mese, vestiare si depozit  vom avea ușa plina cu </w:t>
      </w:r>
      <w:r w:rsidRPr="00480AA2">
        <w:rPr>
          <w:rFonts w:ascii="Calibri" w:eastAsia="Lucida Sans Unicode" w:hAnsi="Calibri" w:cs="Calibri"/>
          <w:sz w:val="24"/>
          <w:szCs w:val="24"/>
          <w:lang w:eastAsia="ar-SA"/>
        </w:rPr>
        <w:lastRenderedPageBreak/>
        <w:t>dimensiune de 0.90 m x 2.10 m rezistenta la foc EI 45 –C.</w:t>
      </w:r>
    </w:p>
    <w:p w14:paraId="24FAF0B7"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 xml:space="preserve">Între spațiu hol acces, birou </w:t>
      </w:r>
      <w:r w:rsidRPr="00480AA2">
        <w:rPr>
          <w:rFonts w:ascii="Calibri" w:eastAsia="Lucida Sans Unicode" w:hAnsi="Calibri" w:cs="Calibri"/>
          <w:sz w:val="24"/>
          <w:szCs w:val="24"/>
        </w:rPr>
        <w:t>recepție-expediție</w:t>
      </w:r>
      <w:r w:rsidRPr="00480AA2">
        <w:rPr>
          <w:rFonts w:ascii="Calibri" w:eastAsia="Lucida Sans Unicode" w:hAnsi="Calibri" w:cs="Calibri"/>
          <w:sz w:val="24"/>
          <w:szCs w:val="24"/>
          <w:lang w:eastAsia="ar-SA"/>
        </w:rPr>
        <w:t xml:space="preserve"> și depozit,  în pereții de compartimentare, vor exista uși de comunicare între aceste spații prin ușii pline metalice etanșă cu dimensiune de 1.00 m x 2.10 m. </w:t>
      </w:r>
    </w:p>
    <w:p w14:paraId="49F156B3" w14:textId="3659677F"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color w:val="000000"/>
          <w:sz w:val="24"/>
          <w:szCs w:val="24"/>
          <w:lang w:eastAsia="ar-SA"/>
        </w:rPr>
      </w:pPr>
      <w:r w:rsidRPr="00480AA2">
        <w:rPr>
          <w:rFonts w:ascii="Calibri" w:eastAsia="Lucida Sans Unicode" w:hAnsi="Calibri" w:cs="Calibri"/>
          <w:b/>
          <w:color w:val="000000"/>
          <w:sz w:val="24"/>
          <w:szCs w:val="24"/>
          <w:lang w:eastAsia="ar-SA"/>
        </w:rPr>
        <w:t>Finisaje exterioare:</w:t>
      </w:r>
    </w:p>
    <w:p w14:paraId="4A97F009"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Tâmplăria exterioara:</w:t>
      </w:r>
    </w:p>
    <w:p w14:paraId="41E06F66"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Tâmplăria exterioară va fi realizată din profile din PVC cu bariera termică și geam tripan termoizolant transparent cu ochiuri fixe și mobile.</w:t>
      </w:r>
      <w:r w:rsidRPr="00480AA2">
        <w:rPr>
          <w:rFonts w:ascii="Calibri" w:eastAsia="Times New Roman" w:hAnsi="Calibri" w:cs="Calibri"/>
          <w:sz w:val="24"/>
          <w:szCs w:val="24"/>
          <w:lang w:eastAsia="ro-RO"/>
        </w:rPr>
        <w:t xml:space="preserve"> Ferestrele sunt prevăzute cu ochiuri fixe și mobile indicate în planșeele de arhitectură, având funcțiunea de ventilare</w:t>
      </w:r>
      <w:r w:rsidRPr="00480AA2">
        <w:rPr>
          <w:rFonts w:ascii="Calibri" w:eastAsia="Times New Roman" w:hAnsi="Calibri" w:cs="Calibri"/>
          <w:color w:val="000000"/>
          <w:sz w:val="24"/>
          <w:szCs w:val="24"/>
          <w:lang w:eastAsia="ro-RO"/>
        </w:rPr>
        <w:t xml:space="preserve"> naturală și de evacuare a fumului în caz de incendiu. În rostul dintre panou și toc se aplică un strat de etanșare din spumă poliuretanică, în grosime uniformă pe toată înălțimea și lățimea tocului. La tâmplăria exterioară, peste stratul de etanșare se aplică un chit plastic sau elastic. Spre interior, se vor monta glafuri, iar spre exterior se vor monta solbancuri-inchideri din tablă profilată la culoarea tamplariei.</w:t>
      </w:r>
    </w:p>
    <w:p w14:paraId="5A1E65A2" w14:textId="77777777" w:rsidR="00480AA2" w:rsidRPr="00480AA2" w:rsidRDefault="00480AA2" w:rsidP="00480AA2">
      <w:pPr>
        <w:spacing w:after="0" w:line="240" w:lineRule="auto"/>
        <w:jc w:val="both"/>
        <w:rPr>
          <w:rFonts w:ascii="Calibri" w:eastAsia="Times New Roman" w:hAnsi="Calibri" w:cs="Calibri"/>
          <w:color w:val="000000"/>
          <w:sz w:val="24"/>
          <w:szCs w:val="24"/>
          <w:lang w:eastAsia="ro-RO"/>
        </w:rPr>
      </w:pPr>
      <w:r w:rsidRPr="00480AA2">
        <w:rPr>
          <w:rFonts w:ascii="Calibri" w:eastAsia="Times New Roman" w:hAnsi="Calibri" w:cs="Calibri"/>
          <w:color w:val="000000"/>
          <w:sz w:val="24"/>
          <w:szCs w:val="24"/>
          <w:lang w:eastAsia="ro-RO"/>
        </w:rPr>
        <w:t xml:space="preserve">Glafurile și solbancurile vor depăși finisajul interior / exterior cu 2 - 3 cm. </w:t>
      </w:r>
    </w:p>
    <w:p w14:paraId="5B2DDFED" w14:textId="77777777" w:rsidR="00480AA2" w:rsidRPr="00480AA2" w:rsidRDefault="00480AA2" w:rsidP="00480AA2">
      <w:pPr>
        <w:spacing w:after="0" w:line="240" w:lineRule="auto"/>
        <w:jc w:val="both"/>
        <w:rPr>
          <w:rFonts w:ascii="Calibri" w:eastAsia="Lucida Sans Unicode" w:hAnsi="Calibri" w:cs="Calibri"/>
          <w:color w:val="000000"/>
          <w:sz w:val="24"/>
          <w:szCs w:val="24"/>
          <w:lang w:eastAsia="ar-SA"/>
        </w:rPr>
      </w:pPr>
      <w:r w:rsidRPr="00480AA2">
        <w:rPr>
          <w:rFonts w:ascii="Calibri" w:eastAsia="Times New Roman" w:hAnsi="Calibri" w:cs="Calibri"/>
          <w:color w:val="000000"/>
          <w:sz w:val="24"/>
          <w:szCs w:val="24"/>
          <w:lang w:eastAsia="ro-RO"/>
        </w:rPr>
        <w:t>Se vor respecta detaliile prevăzute în proiectul D.D.</w:t>
      </w:r>
      <w:r w:rsidRPr="00480AA2">
        <w:rPr>
          <w:rFonts w:ascii="Calibri" w:eastAsia="Lucida Sans Unicode" w:hAnsi="Calibri" w:cs="Calibri"/>
          <w:color w:val="000000"/>
          <w:sz w:val="24"/>
          <w:szCs w:val="24"/>
          <w:lang w:eastAsia="ar-SA"/>
        </w:rPr>
        <w:t xml:space="preserve"> â</w:t>
      </w:r>
    </w:p>
    <w:p w14:paraId="09F46C68" w14:textId="77777777" w:rsidR="00480AA2" w:rsidRPr="00480AA2" w:rsidRDefault="00480AA2" w:rsidP="00480AA2">
      <w:pPr>
        <w:spacing w:after="0" w:line="240" w:lineRule="auto"/>
        <w:jc w:val="both"/>
        <w:rPr>
          <w:rFonts w:ascii="Calibri" w:eastAsia="Times New Roman" w:hAnsi="Calibri" w:cs="Calibri"/>
          <w:sz w:val="24"/>
          <w:szCs w:val="24"/>
        </w:rPr>
      </w:pPr>
      <w:r w:rsidRPr="00480AA2">
        <w:rPr>
          <w:rFonts w:ascii="Calibri" w:eastAsia="Times New Roman" w:hAnsi="Calibri" w:cs="Calibri"/>
          <w:sz w:val="24"/>
          <w:szCs w:val="24"/>
        </w:rPr>
        <w:t>La Depozit vom avea  trape de fum tip cupoleta</w:t>
      </w:r>
      <w:r w:rsidRPr="00480AA2">
        <w:rPr>
          <w:rFonts w:ascii="Calibri" w:eastAsia="Times New Roman" w:hAnsi="Calibri" w:cs="Calibri"/>
          <w:color w:val="00B050"/>
          <w:sz w:val="24"/>
          <w:szCs w:val="24"/>
        </w:rPr>
        <w:t xml:space="preserve"> </w:t>
      </w:r>
      <w:r w:rsidRPr="00480AA2">
        <w:rPr>
          <w:rFonts w:ascii="Calibri" w:eastAsia="Times New Roman" w:hAnsi="Calibri" w:cs="Calibri"/>
          <w:sz w:val="24"/>
          <w:szCs w:val="24"/>
        </w:rPr>
        <w:t>automate și manuale cu senzor detectare fum cu elemente de asamblare, reprezintă 1% din aria depozitului. Vom avea în total 12 (doisprezece) trape de fum cu deschidere la 165</w:t>
      </w:r>
      <w:r w:rsidRPr="00480AA2">
        <w:rPr>
          <w:rFonts w:ascii="Calibri" w:eastAsia="Times New Roman" w:hAnsi="Calibri" w:cs="Calibri"/>
          <w:sz w:val="24"/>
          <w:szCs w:val="24"/>
          <w:vertAlign w:val="superscript"/>
        </w:rPr>
        <w:t>0</w:t>
      </w:r>
      <w:r w:rsidRPr="00480AA2">
        <w:rPr>
          <w:rFonts w:ascii="Calibri" w:eastAsia="Times New Roman" w:hAnsi="Calibri" w:cs="Calibri"/>
          <w:sz w:val="24"/>
          <w:szCs w:val="24"/>
        </w:rPr>
        <w:t xml:space="preserve"> cu dimensiune de 2.00 m x 2.00 m și suprafața utila de 2,60 mp pentru fiecare.</w:t>
      </w:r>
      <w:r w:rsidRPr="00480AA2">
        <w:rPr>
          <w:rFonts w:ascii="Calibri" w:eastAsia="Times New Roman" w:hAnsi="Calibri" w:cs="Calibri"/>
          <w:color w:val="00B050"/>
          <w:sz w:val="24"/>
          <w:szCs w:val="24"/>
        </w:rPr>
        <w:t xml:space="preserve"> </w:t>
      </w:r>
    </w:p>
    <w:p w14:paraId="00EF7514"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b/>
          <w:bCs/>
          <w:color w:val="000000"/>
          <w:sz w:val="24"/>
          <w:szCs w:val="24"/>
          <w:lang w:eastAsia="ar-SA"/>
        </w:rPr>
        <w:t xml:space="preserve">Ușile exterioare de acces la clădirea </w:t>
      </w:r>
      <w:r w:rsidRPr="00480AA2">
        <w:rPr>
          <w:rFonts w:ascii="Calibri" w:eastAsia="Lucida Sans Unicode" w:hAnsi="Calibri" w:cs="Calibri"/>
          <w:color w:val="000000"/>
          <w:sz w:val="24"/>
          <w:szCs w:val="24"/>
          <w:lang w:eastAsia="ar-SA"/>
        </w:rPr>
        <w:t>vor fi realizate din profile de PVC, cu bariera termică și geam  termoizolant transparent într-un canat cu dimensiune de 1,00 m x 2,10 m având amortizor montat pe ușa de acces. La tabloul electric, camera ACS și grup sanitari șoferi ușile exterioare vor fi  uși metalice, cu dimensiune de  0,90 m x 2,10 m.</w:t>
      </w:r>
    </w:p>
    <w:p w14:paraId="7D6B2294"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b/>
          <w:bCs/>
          <w:color w:val="000000"/>
          <w:sz w:val="24"/>
          <w:szCs w:val="24"/>
          <w:lang w:eastAsia="ar-SA"/>
        </w:rPr>
        <w:t>Ușile exterioare la depozite</w:t>
      </w:r>
      <w:r w:rsidRPr="00480AA2">
        <w:rPr>
          <w:rFonts w:ascii="Calibri" w:eastAsia="Lucida Sans Unicode" w:hAnsi="Calibri" w:cs="Calibri"/>
          <w:color w:val="000000"/>
          <w:sz w:val="24"/>
          <w:szCs w:val="24"/>
          <w:lang w:eastAsia="ar-SA"/>
        </w:rPr>
        <w:t xml:space="preserve"> vor fi  uși secționale din tabla cu izolație din poliuretan, acționate automat având următoarele </w:t>
      </w:r>
      <w:r w:rsidRPr="00480AA2">
        <w:rPr>
          <w:rFonts w:ascii="Calibri" w:eastAsia="Lucida Sans Unicode" w:hAnsi="Calibri" w:cs="Calibri"/>
          <w:sz w:val="24"/>
          <w:szCs w:val="24"/>
        </w:rPr>
        <w:t>dimensiuni: 3 usi secționale 3.00 m x 3.00 m. Usile secționale vor avea culoarea RAL 9006. Ușile secționale vor fi cu ramapă de egalizare/andocare și burduf.</w:t>
      </w:r>
    </w:p>
    <w:p w14:paraId="121A8F51" w14:textId="77777777" w:rsidR="00480AA2" w:rsidRPr="00480AA2" w:rsidRDefault="00480AA2" w:rsidP="00480AA2">
      <w:pPr>
        <w:widowControl w:val="0"/>
        <w:tabs>
          <w:tab w:val="left" w:pos="0"/>
        </w:tabs>
        <w:suppressAutoHyphens/>
        <w:spacing w:after="0" w:line="240" w:lineRule="auto"/>
        <w:jc w:val="both"/>
        <w:rPr>
          <w:rFonts w:ascii="Calibri" w:eastAsia="Lucida Sans Unicode" w:hAnsi="Calibri" w:cs="Calibri"/>
          <w:color w:val="000000"/>
          <w:sz w:val="24"/>
          <w:szCs w:val="24"/>
          <w:lang w:eastAsia="ar-SA"/>
        </w:rPr>
      </w:pPr>
      <w:r w:rsidRPr="00480AA2">
        <w:rPr>
          <w:rFonts w:ascii="Calibri" w:eastAsia="Lucida Sans Unicode" w:hAnsi="Calibri" w:cs="Calibri"/>
          <w:b/>
          <w:bCs/>
          <w:sz w:val="24"/>
          <w:szCs w:val="24"/>
          <w:lang w:eastAsia="ar-SA"/>
        </w:rPr>
        <w:t xml:space="preserve">Soclul </w:t>
      </w:r>
      <w:r w:rsidRPr="00480AA2">
        <w:rPr>
          <w:rFonts w:ascii="Calibri" w:eastAsia="Lucida Sans Unicode" w:hAnsi="Calibri" w:cs="Calibri"/>
          <w:sz w:val="24"/>
          <w:szCs w:val="24"/>
          <w:lang w:eastAsia="ar-SA"/>
        </w:rPr>
        <w:t xml:space="preserve">va fi  realizat din beton armat izolat cu polistiren extrudat de grosime </w:t>
      </w:r>
      <w:smartTag w:uri="urn:schemas-microsoft-com:office:smarttags" w:element="metricconverter">
        <w:smartTagPr>
          <w:attr w:name="ProductID" w:val="50 mm"/>
        </w:smartTagPr>
        <w:r w:rsidRPr="00480AA2">
          <w:rPr>
            <w:rFonts w:ascii="Calibri" w:eastAsia="Lucida Sans Unicode" w:hAnsi="Calibri" w:cs="Calibri"/>
            <w:sz w:val="24"/>
            <w:szCs w:val="24"/>
            <w:lang w:eastAsia="ar-SA"/>
          </w:rPr>
          <w:t>50 mm</w:t>
        </w:r>
      </w:smartTag>
      <w:r w:rsidRPr="00480AA2">
        <w:rPr>
          <w:rFonts w:ascii="Calibri" w:eastAsia="Lucida Sans Unicode" w:hAnsi="Calibri" w:cs="Calibri"/>
          <w:sz w:val="24"/>
          <w:szCs w:val="24"/>
          <w:lang w:eastAsia="ar-SA"/>
        </w:rPr>
        <w:t xml:space="preserve"> (cu tot sistemul) și finisat cu tencuială specială de soclu </w:t>
      </w:r>
      <w:r w:rsidRPr="00480AA2">
        <w:rPr>
          <w:rFonts w:ascii="Calibri" w:eastAsia="Lucida Sans Unicode" w:hAnsi="Calibri" w:cs="Calibri"/>
          <w:color w:val="000000"/>
          <w:sz w:val="24"/>
          <w:szCs w:val="24"/>
          <w:lang w:eastAsia="ar-SA"/>
        </w:rPr>
        <w:t>culoare gri deschis.</w:t>
      </w:r>
    </w:p>
    <w:p w14:paraId="1FF8C5B5" w14:textId="1EE445A3" w:rsidR="00480AA2" w:rsidRPr="00480AA2" w:rsidRDefault="00480AA2" w:rsidP="00480AA2">
      <w:pPr>
        <w:widowControl w:val="0"/>
        <w:tabs>
          <w:tab w:val="left" w:pos="0"/>
        </w:tabs>
        <w:suppressAutoHyphens/>
        <w:spacing w:after="0" w:line="240" w:lineRule="auto"/>
        <w:jc w:val="both"/>
        <w:rPr>
          <w:rFonts w:ascii="Calibri" w:eastAsia="Lucida Sans Unicode" w:hAnsi="Calibri" w:cs="Calibri"/>
          <w:b/>
          <w:sz w:val="24"/>
          <w:szCs w:val="24"/>
          <w:lang w:eastAsia="ar-SA"/>
        </w:rPr>
      </w:pPr>
      <w:r w:rsidRPr="00480AA2">
        <w:rPr>
          <w:rFonts w:ascii="Calibri" w:eastAsia="Lucida Sans Unicode" w:hAnsi="Calibri" w:cs="Calibri"/>
          <w:b/>
          <w:sz w:val="24"/>
          <w:szCs w:val="24"/>
          <w:lang w:eastAsia="ar-SA"/>
        </w:rPr>
        <w:t>Acoperișul și învelitoarea:</w:t>
      </w:r>
    </w:p>
    <w:p w14:paraId="25C57BD5" w14:textId="77777777" w:rsidR="00480AA2" w:rsidRPr="00480AA2" w:rsidRDefault="00480AA2" w:rsidP="00480AA2">
      <w:pPr>
        <w:widowControl w:val="0"/>
        <w:tabs>
          <w:tab w:val="left" w:pos="0"/>
        </w:tabs>
        <w:suppressAutoHyphens/>
        <w:spacing w:after="0" w:line="240" w:lineRule="auto"/>
        <w:jc w:val="both"/>
        <w:rPr>
          <w:rFonts w:ascii="Calibri" w:eastAsia="Lucida Sans Unicode" w:hAnsi="Calibri" w:cs="Calibri"/>
          <w:b/>
          <w:sz w:val="24"/>
          <w:szCs w:val="24"/>
          <w:lang w:eastAsia="ar-SA"/>
        </w:rPr>
      </w:pPr>
      <w:proofErr w:type="gramStart"/>
      <w:r w:rsidRPr="00480AA2">
        <w:rPr>
          <w:rFonts w:ascii="Calibri" w:eastAsia="Times New Roman" w:hAnsi="Calibri" w:cs="Calibri"/>
          <w:color w:val="000000"/>
          <w:kern w:val="18"/>
          <w:sz w:val="24"/>
          <w:szCs w:val="24"/>
          <w:lang w:val="fr-FR"/>
        </w:rPr>
        <w:t>de</w:t>
      </w:r>
      <w:proofErr w:type="gram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tip</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terasa</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circulabila</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sau</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necirculabila</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sau</w:t>
      </w:r>
      <w:proofErr w:type="spellEnd"/>
      <w:r w:rsidRPr="00480AA2">
        <w:rPr>
          <w:rFonts w:ascii="Calibri" w:eastAsia="Times New Roman" w:hAnsi="Calibri" w:cs="Calibri"/>
          <w:color w:val="000000"/>
          <w:kern w:val="18"/>
          <w:sz w:val="24"/>
          <w:szCs w:val="24"/>
          <w:lang w:val="fr-FR"/>
        </w:rPr>
        <w:t xml:space="preserve"> in pante; se vor </w:t>
      </w:r>
      <w:proofErr w:type="spellStart"/>
      <w:r w:rsidRPr="00480AA2">
        <w:rPr>
          <w:rFonts w:ascii="Calibri" w:eastAsia="Times New Roman" w:hAnsi="Calibri" w:cs="Calibri"/>
          <w:color w:val="000000"/>
          <w:kern w:val="18"/>
          <w:sz w:val="24"/>
          <w:szCs w:val="24"/>
          <w:lang w:val="fr-FR"/>
        </w:rPr>
        <w:t>preciza</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solutiile</w:t>
      </w:r>
      <w:proofErr w:type="spellEnd"/>
      <w:r w:rsidRPr="00480AA2">
        <w:rPr>
          <w:rFonts w:ascii="Calibri" w:eastAsia="Times New Roman" w:hAnsi="Calibri" w:cs="Calibri"/>
          <w:color w:val="000000"/>
          <w:kern w:val="18"/>
          <w:sz w:val="24"/>
          <w:szCs w:val="24"/>
          <w:lang w:val="fr-FR"/>
        </w:rPr>
        <w:t xml:space="preserve"> de </w:t>
      </w:r>
      <w:proofErr w:type="spellStart"/>
      <w:r w:rsidRPr="00480AA2">
        <w:rPr>
          <w:rFonts w:ascii="Calibri" w:eastAsia="Times New Roman" w:hAnsi="Calibri" w:cs="Calibri"/>
          <w:color w:val="000000"/>
          <w:kern w:val="18"/>
          <w:sz w:val="24"/>
          <w:szCs w:val="24"/>
          <w:lang w:val="fr-FR"/>
        </w:rPr>
        <w:t>alcatuire</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termo-hidroizolatii</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materiale</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culori</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colectarea</w:t>
      </w:r>
      <w:proofErr w:type="spellEnd"/>
      <w:r w:rsidRPr="00480AA2">
        <w:rPr>
          <w:rFonts w:ascii="Calibri" w:eastAsia="Times New Roman" w:hAnsi="Calibri" w:cs="Calibri"/>
          <w:color w:val="000000"/>
          <w:kern w:val="18"/>
          <w:sz w:val="24"/>
          <w:szCs w:val="24"/>
          <w:lang w:val="fr-FR"/>
        </w:rPr>
        <w:t xml:space="preserve"> si </w:t>
      </w:r>
      <w:proofErr w:type="spellStart"/>
      <w:r w:rsidRPr="00480AA2">
        <w:rPr>
          <w:rFonts w:ascii="Calibri" w:eastAsia="Times New Roman" w:hAnsi="Calibri" w:cs="Calibri"/>
          <w:color w:val="000000"/>
          <w:kern w:val="18"/>
          <w:sz w:val="24"/>
          <w:szCs w:val="24"/>
          <w:lang w:val="fr-FR"/>
        </w:rPr>
        <w:t>scurgerea</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apelor</w:t>
      </w:r>
      <w:proofErr w:type="spellEnd"/>
      <w:r w:rsidRPr="00480AA2">
        <w:rPr>
          <w:rFonts w:ascii="Calibri" w:eastAsia="Times New Roman" w:hAnsi="Calibri" w:cs="Calibri"/>
          <w:color w:val="000000"/>
          <w:kern w:val="18"/>
          <w:sz w:val="24"/>
          <w:szCs w:val="24"/>
          <w:lang w:val="fr-FR"/>
        </w:rPr>
        <w:t xml:space="preserve"> pluviale. Se va </w:t>
      </w:r>
      <w:proofErr w:type="spellStart"/>
      <w:r w:rsidRPr="00480AA2">
        <w:rPr>
          <w:rFonts w:ascii="Calibri" w:eastAsia="Times New Roman" w:hAnsi="Calibri" w:cs="Calibri"/>
          <w:color w:val="000000"/>
          <w:kern w:val="18"/>
          <w:sz w:val="24"/>
          <w:szCs w:val="24"/>
          <w:lang w:val="fr-FR"/>
        </w:rPr>
        <w:t>preciza</w:t>
      </w:r>
      <w:proofErr w:type="spellEnd"/>
      <w:r w:rsidRPr="00480AA2">
        <w:rPr>
          <w:rFonts w:ascii="Calibri" w:eastAsia="Times New Roman" w:hAnsi="Calibri" w:cs="Calibri"/>
          <w:color w:val="000000"/>
          <w:kern w:val="18"/>
          <w:sz w:val="24"/>
          <w:szCs w:val="24"/>
          <w:lang w:val="fr-FR"/>
        </w:rPr>
        <w:t xml:space="preserve"> </w:t>
      </w:r>
      <w:proofErr w:type="spellStart"/>
      <w:r w:rsidRPr="00480AA2">
        <w:rPr>
          <w:rFonts w:ascii="Calibri" w:eastAsia="Times New Roman" w:hAnsi="Calibri" w:cs="Calibri"/>
          <w:color w:val="000000"/>
          <w:kern w:val="18"/>
          <w:sz w:val="24"/>
          <w:szCs w:val="24"/>
          <w:lang w:val="fr-FR"/>
        </w:rPr>
        <w:t>modul</w:t>
      </w:r>
      <w:proofErr w:type="spellEnd"/>
      <w:r w:rsidRPr="00480AA2">
        <w:rPr>
          <w:rFonts w:ascii="Calibri" w:eastAsia="Times New Roman" w:hAnsi="Calibri" w:cs="Calibri"/>
          <w:color w:val="000000"/>
          <w:kern w:val="18"/>
          <w:sz w:val="24"/>
          <w:szCs w:val="24"/>
          <w:lang w:val="fr-FR"/>
        </w:rPr>
        <w:t xml:space="preserve"> de </w:t>
      </w:r>
      <w:proofErr w:type="spellStart"/>
      <w:r w:rsidRPr="00480AA2">
        <w:rPr>
          <w:rFonts w:ascii="Calibri" w:eastAsia="Times New Roman" w:hAnsi="Calibri" w:cs="Calibri"/>
          <w:color w:val="000000"/>
          <w:kern w:val="18"/>
          <w:sz w:val="24"/>
          <w:szCs w:val="24"/>
          <w:lang w:val="fr-FR"/>
        </w:rPr>
        <w:t>respectare</w:t>
      </w:r>
      <w:proofErr w:type="spellEnd"/>
      <w:r w:rsidRPr="00480AA2">
        <w:rPr>
          <w:rFonts w:ascii="Calibri" w:eastAsia="Times New Roman" w:hAnsi="Calibri" w:cs="Calibri"/>
          <w:color w:val="000000"/>
          <w:kern w:val="18"/>
          <w:sz w:val="24"/>
          <w:szCs w:val="24"/>
          <w:lang w:val="fr-FR"/>
        </w:rPr>
        <w:t xml:space="preserve">, dupa </w:t>
      </w:r>
      <w:proofErr w:type="spellStart"/>
      <w:r w:rsidRPr="00480AA2">
        <w:rPr>
          <w:rFonts w:ascii="Calibri" w:eastAsia="Times New Roman" w:hAnsi="Calibri" w:cs="Calibri"/>
          <w:color w:val="000000"/>
          <w:kern w:val="18"/>
          <w:sz w:val="24"/>
          <w:szCs w:val="24"/>
          <w:lang w:val="fr-FR"/>
        </w:rPr>
        <w:t>caz</w:t>
      </w:r>
      <w:proofErr w:type="spellEnd"/>
      <w:r w:rsidRPr="00480AA2">
        <w:rPr>
          <w:rFonts w:ascii="Calibri" w:eastAsia="Times New Roman" w:hAnsi="Calibri" w:cs="Calibri"/>
          <w:color w:val="000000"/>
          <w:kern w:val="18"/>
          <w:sz w:val="24"/>
          <w:szCs w:val="24"/>
          <w:lang w:val="fr-FR"/>
        </w:rPr>
        <w:t xml:space="preserve">, a </w:t>
      </w:r>
      <w:proofErr w:type="spellStart"/>
      <w:r w:rsidRPr="00480AA2">
        <w:rPr>
          <w:rFonts w:ascii="Calibri" w:eastAsia="Times New Roman" w:hAnsi="Calibri" w:cs="Calibri"/>
          <w:color w:val="000000"/>
          <w:kern w:val="18"/>
          <w:sz w:val="24"/>
          <w:szCs w:val="24"/>
          <w:lang w:val="fr-FR"/>
        </w:rPr>
        <w:t>Normativelor</w:t>
      </w:r>
      <w:proofErr w:type="spellEnd"/>
      <w:r w:rsidRPr="00480AA2">
        <w:rPr>
          <w:rFonts w:ascii="Calibri" w:eastAsia="Times New Roman" w:hAnsi="Calibri" w:cs="Calibri"/>
          <w:color w:val="000000"/>
          <w:kern w:val="18"/>
          <w:sz w:val="24"/>
          <w:szCs w:val="24"/>
          <w:lang w:val="fr-FR"/>
        </w:rPr>
        <w:t xml:space="preserve"> </w:t>
      </w:r>
      <w:r w:rsidRPr="00480AA2">
        <w:rPr>
          <w:rFonts w:ascii="Calibri" w:eastAsia="Times New Roman" w:hAnsi="Calibri" w:cs="Calibri"/>
          <w:kern w:val="18"/>
          <w:sz w:val="24"/>
          <w:szCs w:val="24"/>
        </w:rPr>
        <w:t>C 112-2003 pentru terase si C 37-1998 pentru invelitori în panta.</w:t>
      </w:r>
    </w:p>
    <w:p w14:paraId="242C745F" w14:textId="77777777" w:rsidR="00480AA2" w:rsidRPr="00480AA2" w:rsidRDefault="00480AA2" w:rsidP="00480AA2">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 xml:space="preserve">Acoperișul este în două ape cu panta de 7%, învelitoare va fi realizata din panouri din tabla de acoperiș RAL 9006 și tip Sandwich izolate cu vată minerala cu grosime de 100 mm. Pentru panouri grosimea tablei va fi de 0,5 mm la exterior și 0,5 mm la interior. Apele pluviale de pe acoperiș se vor colecta prin jgheaburi amplasate în suprafața acoperișului în zona de strașină și se vor colecta prin burlane care vor duce apa de pe acoperiș  la spațiu verde. </w:t>
      </w:r>
    </w:p>
    <w:p w14:paraId="4D492082" w14:textId="6EA11574" w:rsidR="00421FC5" w:rsidRDefault="00480AA2" w:rsidP="00F73F84">
      <w:pPr>
        <w:widowControl w:val="0"/>
        <w:tabs>
          <w:tab w:val="left" w:pos="0"/>
          <w:tab w:val="num" w:pos="928"/>
        </w:tabs>
        <w:suppressAutoHyphens/>
        <w:spacing w:after="0" w:line="240" w:lineRule="auto"/>
        <w:jc w:val="both"/>
        <w:rPr>
          <w:rFonts w:ascii="Calibri" w:eastAsia="Lucida Sans Unicode" w:hAnsi="Calibri" w:cs="Calibri"/>
          <w:sz w:val="24"/>
          <w:szCs w:val="24"/>
          <w:lang w:eastAsia="ar-SA"/>
        </w:rPr>
      </w:pPr>
      <w:r w:rsidRPr="00480AA2">
        <w:rPr>
          <w:rFonts w:ascii="Calibri" w:eastAsia="Lucida Sans Unicode" w:hAnsi="Calibri" w:cs="Calibri"/>
          <w:sz w:val="24"/>
          <w:szCs w:val="24"/>
          <w:lang w:eastAsia="ar-SA"/>
        </w:rPr>
        <w:t xml:space="preserve">Rețeaua de ape meteorice de pe platforme și drumuri – rețeaua pluvială se va realiza ca o rețea proprie, separată față de rețeaua de canalizare a apelor uzate. </w:t>
      </w:r>
    </w:p>
    <w:p w14:paraId="34C108BD" w14:textId="5AB00E4A" w:rsidR="009943E2" w:rsidRPr="00622049" w:rsidRDefault="0094099C" w:rsidP="00F73F84">
      <w:pPr>
        <w:widowControl w:val="0"/>
        <w:tabs>
          <w:tab w:val="left" w:pos="0"/>
          <w:tab w:val="num" w:pos="928"/>
        </w:tabs>
        <w:suppressAutoHyphens/>
        <w:spacing w:after="0" w:line="240" w:lineRule="auto"/>
        <w:jc w:val="both"/>
        <w:rPr>
          <w:rFonts w:ascii="Calibri" w:eastAsia="Lucida Sans Unicode" w:hAnsi="Calibri" w:cs="Calibri"/>
          <w:b/>
          <w:bCs/>
          <w:color w:val="0070C0"/>
          <w:sz w:val="24"/>
          <w:szCs w:val="24"/>
          <w:u w:val="single"/>
          <w:lang w:eastAsia="ar-SA"/>
        </w:rPr>
      </w:pPr>
      <w:r w:rsidRPr="00622049">
        <w:rPr>
          <w:rFonts w:ascii="Calibri" w:eastAsia="Lucida Sans Unicode" w:hAnsi="Calibri" w:cs="Calibri"/>
          <w:b/>
          <w:bCs/>
          <w:color w:val="0070C0"/>
          <w:sz w:val="24"/>
          <w:szCs w:val="24"/>
          <w:u w:val="single"/>
          <w:lang w:eastAsia="ar-SA"/>
        </w:rPr>
        <w:t>BILANȚ</w:t>
      </w:r>
      <w:r w:rsidR="00622049">
        <w:rPr>
          <w:rFonts w:ascii="Calibri" w:eastAsia="Lucida Sans Unicode" w:hAnsi="Calibri" w:cs="Calibri"/>
          <w:b/>
          <w:bCs/>
          <w:color w:val="0070C0"/>
          <w:sz w:val="24"/>
          <w:szCs w:val="24"/>
          <w:u w:val="single"/>
          <w:lang w:eastAsia="ar-SA"/>
        </w:rPr>
        <w:t>UL</w:t>
      </w:r>
      <w:r w:rsidRPr="00622049">
        <w:rPr>
          <w:rFonts w:ascii="Calibri" w:eastAsia="Lucida Sans Unicode" w:hAnsi="Calibri" w:cs="Calibri"/>
          <w:b/>
          <w:bCs/>
          <w:color w:val="0070C0"/>
          <w:sz w:val="24"/>
          <w:szCs w:val="24"/>
          <w:u w:val="single"/>
          <w:lang w:eastAsia="ar-SA"/>
        </w:rPr>
        <w:t xml:space="preserve"> TERITORIAL</w:t>
      </w:r>
    </w:p>
    <w:p w14:paraId="334952C5" w14:textId="2675B1B1" w:rsidR="00490C65" w:rsidRPr="00622049" w:rsidRDefault="001C35E4" w:rsidP="00490C65">
      <w:pPr>
        <w:widowControl w:val="0"/>
        <w:tabs>
          <w:tab w:val="left" w:pos="644"/>
        </w:tabs>
        <w:suppressAutoHyphens/>
        <w:spacing w:after="0" w:line="240" w:lineRule="auto"/>
        <w:jc w:val="both"/>
        <w:rPr>
          <w:rFonts w:ascii="Calibri" w:eastAsia="Times New Roman" w:hAnsi="Calibri" w:cs="Calibri"/>
          <w:b/>
          <w:sz w:val="24"/>
          <w:szCs w:val="24"/>
          <w:u w:val="single"/>
          <w:lang w:eastAsia="ar-SA"/>
        </w:rPr>
      </w:pPr>
      <w:r w:rsidRPr="00622049">
        <w:rPr>
          <w:rFonts w:ascii="Calibri" w:eastAsia="Times New Roman" w:hAnsi="Calibri" w:cs="Calibri"/>
          <w:b/>
          <w:sz w:val="24"/>
          <w:szCs w:val="24"/>
          <w:u w:val="single"/>
          <w:lang w:eastAsia="ar-SA"/>
        </w:rPr>
        <w:t xml:space="preserve">CONCLUZII EXISTENT </w:t>
      </w:r>
      <w:r>
        <w:rPr>
          <w:rFonts w:ascii="Calibri" w:eastAsia="Times New Roman" w:hAnsi="Calibri" w:cs="Calibri"/>
          <w:b/>
          <w:sz w:val="24"/>
          <w:szCs w:val="24"/>
          <w:u w:val="single"/>
          <w:lang w:eastAsia="ar-SA"/>
        </w:rPr>
        <w:t xml:space="preserve">C’1 si C’2 </w:t>
      </w:r>
      <w:r w:rsidR="0094099C" w:rsidRPr="00622049">
        <w:rPr>
          <w:rFonts w:ascii="Calibri" w:eastAsia="Times New Roman" w:hAnsi="Calibri" w:cs="Calibri"/>
          <w:b/>
          <w:sz w:val="24"/>
          <w:szCs w:val="24"/>
          <w:u w:val="single"/>
          <w:lang w:eastAsia="ar-SA"/>
        </w:rPr>
        <w:t>in curs de reautorizare</w:t>
      </w:r>
      <w:r w:rsidR="00490C65" w:rsidRPr="00622049">
        <w:rPr>
          <w:rFonts w:ascii="Calibri" w:eastAsia="Times New Roman" w:hAnsi="Calibri" w:cs="Calibri"/>
          <w:b/>
          <w:sz w:val="24"/>
          <w:szCs w:val="24"/>
          <w:u w:val="single"/>
          <w:lang w:eastAsia="ar-SA"/>
        </w:rPr>
        <w:t xml:space="preserve"> (lucrarea autorizata, la care sa </w:t>
      </w:r>
      <w:r w:rsidR="00BF2553" w:rsidRPr="00622049">
        <w:rPr>
          <w:rFonts w:ascii="Calibri" w:eastAsia="Times New Roman" w:hAnsi="Calibri" w:cs="Calibri"/>
          <w:b/>
          <w:sz w:val="24"/>
          <w:szCs w:val="24"/>
          <w:u w:val="single"/>
          <w:lang w:eastAsia="ar-SA"/>
        </w:rPr>
        <w:t>depus modificare de tema si sa obtinut CU 125434472/14.11.2022)</w:t>
      </w:r>
      <w:r w:rsidR="0014352C" w:rsidRPr="00622049">
        <w:rPr>
          <w:rFonts w:ascii="Calibri" w:eastAsia="Times New Roman" w:hAnsi="Calibri" w:cs="Calibri"/>
          <w:b/>
          <w:sz w:val="24"/>
          <w:szCs w:val="24"/>
          <w:u w:val="single"/>
          <w:lang w:eastAsia="ar-SA"/>
        </w:rPr>
        <w:t xml:space="preserve">: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5018"/>
        <w:gridCol w:w="360"/>
        <w:gridCol w:w="4230"/>
      </w:tblGrid>
      <w:tr w:rsidR="00490C65" w:rsidRPr="009F1272" w14:paraId="51F080AC" w14:textId="77777777" w:rsidTr="008A1C00">
        <w:trPr>
          <w:trHeight w:val="275"/>
        </w:trPr>
        <w:tc>
          <w:tcPr>
            <w:tcW w:w="377" w:type="dxa"/>
          </w:tcPr>
          <w:p w14:paraId="1EF927FC" w14:textId="77777777"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p w14:paraId="577FAEE9" w14:textId="77777777"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5865FB9B" w14:textId="77777777" w:rsidR="00490C65" w:rsidRPr="00622049" w:rsidRDefault="00490C65" w:rsidP="006A38E5">
            <w:pPr>
              <w:widowControl w:val="0"/>
              <w:suppressAutoHyphens/>
              <w:spacing w:after="0" w:line="240" w:lineRule="auto"/>
              <w:ind w:left="426" w:hanging="426"/>
              <w:rPr>
                <w:rFonts w:eastAsia="Lucida Sans Unicode" w:cstheme="minorHAnsi"/>
                <w:bCs/>
                <w:sz w:val="24"/>
                <w:szCs w:val="24"/>
                <w:vertAlign w:val="subscript"/>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teren</w:t>
            </w:r>
          </w:p>
          <w:p w14:paraId="5B7256C7" w14:textId="77777777"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Sau alipit doua terenuri</w:t>
            </w:r>
          </w:p>
        </w:tc>
        <w:tc>
          <w:tcPr>
            <w:tcW w:w="360" w:type="dxa"/>
          </w:tcPr>
          <w:p w14:paraId="4C77F898" w14:textId="77777777" w:rsidR="00490C65" w:rsidRPr="00622049" w:rsidRDefault="00490C65" w:rsidP="006A38E5">
            <w:pPr>
              <w:widowControl w:val="0"/>
              <w:suppressAutoHyphens/>
              <w:spacing w:after="0" w:line="240" w:lineRule="auto"/>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p w14:paraId="3188B311" w14:textId="77777777" w:rsidR="00490C65" w:rsidRPr="00622049" w:rsidRDefault="00490C65" w:rsidP="006A38E5">
            <w:pPr>
              <w:widowControl w:val="0"/>
              <w:suppressAutoHyphens/>
              <w:spacing w:after="0" w:line="240" w:lineRule="auto"/>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644A5077" w14:textId="77777777"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6781,00 mp</w:t>
            </w:r>
          </w:p>
          <w:p w14:paraId="11FDD567" w14:textId="77777777"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14.345,00 mp</w:t>
            </w:r>
          </w:p>
        </w:tc>
      </w:tr>
      <w:tr w:rsidR="00490C65" w:rsidRPr="009F1272" w14:paraId="4F3C9EA6" w14:textId="77777777" w:rsidTr="008A1C00">
        <w:trPr>
          <w:trHeight w:val="75"/>
        </w:trPr>
        <w:tc>
          <w:tcPr>
            <w:tcW w:w="377" w:type="dxa"/>
          </w:tcPr>
          <w:p w14:paraId="12851F6D" w14:textId="77777777"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18136361" w14:textId="013EB42C"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construită totala</w:t>
            </w:r>
            <w:r w:rsidR="001C35E4">
              <w:rPr>
                <w:rFonts w:eastAsia="Lucida Sans Unicode" w:cstheme="minorHAnsi"/>
                <w:bCs/>
                <w:sz w:val="24"/>
                <w:szCs w:val="24"/>
                <w:vertAlign w:val="subscript"/>
                <w:lang w:eastAsia="ar-SA"/>
              </w:rPr>
              <w:t xml:space="preserve"> </w:t>
            </w:r>
            <w:r w:rsidR="001C35E4" w:rsidRPr="001C35E4">
              <w:rPr>
                <w:rFonts w:eastAsia="Lucida Sans Unicode" w:cstheme="minorHAnsi"/>
                <w:bCs/>
                <w:sz w:val="24"/>
                <w:szCs w:val="24"/>
                <w:lang w:eastAsia="ar-SA"/>
              </w:rPr>
              <w:t>(</w:t>
            </w:r>
            <w:r w:rsidR="00444F54">
              <w:rPr>
                <w:rFonts w:eastAsia="Lucida Sans Unicode" w:cstheme="minorHAnsi"/>
                <w:bCs/>
                <w:sz w:val="24"/>
                <w:szCs w:val="24"/>
                <w:lang w:eastAsia="ar-SA"/>
              </w:rPr>
              <w:t>C</w:t>
            </w:r>
            <w:r w:rsidR="001C35E4" w:rsidRPr="001C35E4">
              <w:rPr>
                <w:rFonts w:eastAsia="Lucida Sans Unicode" w:cstheme="minorHAnsi"/>
                <w:bCs/>
                <w:sz w:val="24"/>
                <w:szCs w:val="24"/>
                <w:lang w:eastAsia="ar-SA"/>
              </w:rPr>
              <w:t xml:space="preserve">’1 si </w:t>
            </w:r>
            <w:r w:rsidR="00444F54">
              <w:rPr>
                <w:rFonts w:eastAsia="Lucida Sans Unicode" w:cstheme="minorHAnsi"/>
                <w:bCs/>
                <w:sz w:val="24"/>
                <w:szCs w:val="24"/>
                <w:lang w:eastAsia="ar-SA"/>
              </w:rPr>
              <w:t>C</w:t>
            </w:r>
            <w:r w:rsidR="001C35E4" w:rsidRPr="001C35E4">
              <w:rPr>
                <w:rFonts w:eastAsia="Lucida Sans Unicode" w:cstheme="minorHAnsi"/>
                <w:bCs/>
                <w:sz w:val="24"/>
                <w:szCs w:val="24"/>
                <w:lang w:eastAsia="ar-SA"/>
              </w:rPr>
              <w:t>’2)</w:t>
            </w:r>
          </w:p>
        </w:tc>
        <w:tc>
          <w:tcPr>
            <w:tcW w:w="360" w:type="dxa"/>
          </w:tcPr>
          <w:p w14:paraId="14DCF2CA" w14:textId="53543090" w:rsidR="00490C65" w:rsidRPr="00622049" w:rsidRDefault="00490C65" w:rsidP="00BF2553">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6CF6B2F7" w14:textId="793898A5" w:rsidR="00490C65" w:rsidRPr="00622049" w:rsidRDefault="00490C65" w:rsidP="006A38E5">
            <w:pPr>
              <w:widowControl w:val="0"/>
              <w:suppressAutoHyphens/>
              <w:spacing w:after="0" w:line="240" w:lineRule="auto"/>
              <w:ind w:left="426" w:hanging="426"/>
              <w:jc w:val="both"/>
              <w:rPr>
                <w:rFonts w:eastAsia="Lucida Sans Unicode" w:cstheme="minorHAnsi"/>
                <w:bCs/>
                <w:sz w:val="24"/>
                <w:szCs w:val="24"/>
                <w:lang w:eastAsia="ar-SA"/>
              </w:rPr>
            </w:pPr>
            <w:r w:rsidRPr="00622049">
              <w:rPr>
                <w:rFonts w:eastAsia="Lucida Sans Unicode" w:cstheme="minorHAnsi"/>
                <w:bCs/>
                <w:sz w:val="24"/>
                <w:szCs w:val="24"/>
                <w:lang w:eastAsia="ar-SA"/>
              </w:rPr>
              <w:t>2143,35 mp</w:t>
            </w:r>
          </w:p>
        </w:tc>
      </w:tr>
      <w:tr w:rsidR="00490C65" w:rsidRPr="009F1272" w14:paraId="7CAE26D9" w14:textId="77777777" w:rsidTr="008A1C00">
        <w:trPr>
          <w:trHeight w:val="75"/>
        </w:trPr>
        <w:tc>
          <w:tcPr>
            <w:tcW w:w="377" w:type="dxa"/>
          </w:tcPr>
          <w:p w14:paraId="639F15F4" w14:textId="77777777"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691A0EB3" w14:textId="2C6EB144"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desfasurata</w:t>
            </w:r>
            <w:r w:rsidR="008F679B" w:rsidRPr="00622049">
              <w:rPr>
                <w:rFonts w:eastAsia="Lucida Sans Unicode" w:cstheme="minorHAnsi"/>
                <w:bCs/>
                <w:sz w:val="24"/>
                <w:szCs w:val="24"/>
                <w:vertAlign w:val="subscript"/>
                <w:lang w:eastAsia="ar-SA"/>
              </w:rPr>
              <w:t xml:space="preserve"> construita</w:t>
            </w:r>
            <w:r w:rsidRPr="00622049">
              <w:rPr>
                <w:rFonts w:eastAsia="Lucida Sans Unicode" w:cstheme="minorHAnsi"/>
                <w:bCs/>
                <w:sz w:val="24"/>
                <w:szCs w:val="24"/>
                <w:vertAlign w:val="subscript"/>
                <w:lang w:eastAsia="ar-SA"/>
              </w:rPr>
              <w:t xml:space="preserve"> totala</w:t>
            </w:r>
            <w:r w:rsidR="001C35E4" w:rsidRPr="001C35E4">
              <w:rPr>
                <w:rFonts w:eastAsia="Lucida Sans Unicode" w:cstheme="minorHAnsi"/>
                <w:bCs/>
                <w:sz w:val="24"/>
                <w:szCs w:val="24"/>
                <w:lang w:eastAsia="ar-SA"/>
              </w:rPr>
              <w:t>(</w:t>
            </w:r>
            <w:r w:rsidR="00444F54">
              <w:rPr>
                <w:rFonts w:eastAsia="Lucida Sans Unicode" w:cstheme="minorHAnsi"/>
                <w:bCs/>
                <w:sz w:val="24"/>
                <w:szCs w:val="24"/>
                <w:lang w:eastAsia="ar-SA"/>
              </w:rPr>
              <w:t>C</w:t>
            </w:r>
            <w:r w:rsidR="001C35E4" w:rsidRPr="001C35E4">
              <w:rPr>
                <w:rFonts w:eastAsia="Lucida Sans Unicode" w:cstheme="minorHAnsi"/>
                <w:bCs/>
                <w:sz w:val="24"/>
                <w:szCs w:val="24"/>
                <w:lang w:eastAsia="ar-SA"/>
              </w:rPr>
              <w:t xml:space="preserve">’1 si </w:t>
            </w:r>
            <w:r w:rsidR="00444F54">
              <w:rPr>
                <w:rFonts w:eastAsia="Lucida Sans Unicode" w:cstheme="minorHAnsi"/>
                <w:bCs/>
                <w:sz w:val="24"/>
                <w:szCs w:val="24"/>
                <w:lang w:eastAsia="ar-SA"/>
              </w:rPr>
              <w:t>C</w:t>
            </w:r>
            <w:r w:rsidR="001C35E4" w:rsidRPr="001C35E4">
              <w:rPr>
                <w:rFonts w:eastAsia="Lucida Sans Unicode" w:cstheme="minorHAnsi"/>
                <w:bCs/>
                <w:sz w:val="24"/>
                <w:szCs w:val="24"/>
                <w:lang w:eastAsia="ar-SA"/>
              </w:rPr>
              <w:t>’2)</w:t>
            </w:r>
          </w:p>
        </w:tc>
        <w:tc>
          <w:tcPr>
            <w:tcW w:w="360" w:type="dxa"/>
          </w:tcPr>
          <w:p w14:paraId="135A28C0" w14:textId="7B0D0653" w:rsidR="00490C65" w:rsidRPr="00622049" w:rsidRDefault="00490C65" w:rsidP="00BF2553">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3B1A57FC" w14:textId="4EA3A35A" w:rsidR="00490C65" w:rsidRPr="00622049" w:rsidRDefault="00490C65" w:rsidP="006A38E5">
            <w:pPr>
              <w:widowControl w:val="0"/>
              <w:suppressAutoHyphens/>
              <w:spacing w:after="0" w:line="240" w:lineRule="auto"/>
              <w:ind w:left="426" w:hanging="426"/>
              <w:jc w:val="both"/>
              <w:rPr>
                <w:rFonts w:eastAsia="Lucida Sans Unicode" w:cstheme="minorHAnsi"/>
                <w:bCs/>
                <w:sz w:val="24"/>
                <w:szCs w:val="24"/>
                <w:lang w:eastAsia="ar-SA"/>
              </w:rPr>
            </w:pPr>
            <w:r w:rsidRPr="00622049">
              <w:rPr>
                <w:rFonts w:eastAsia="Lucida Sans Unicode" w:cstheme="minorHAnsi"/>
                <w:bCs/>
                <w:sz w:val="24"/>
                <w:szCs w:val="24"/>
                <w:lang w:eastAsia="ar-SA"/>
              </w:rPr>
              <w:t xml:space="preserve">2955,97 mp                          </w:t>
            </w:r>
          </w:p>
        </w:tc>
      </w:tr>
      <w:tr w:rsidR="00BF2553" w:rsidRPr="009F1272" w14:paraId="39E06292" w14:textId="77777777" w:rsidTr="008A1C00">
        <w:trPr>
          <w:trHeight w:val="75"/>
        </w:trPr>
        <w:tc>
          <w:tcPr>
            <w:tcW w:w="377" w:type="dxa"/>
          </w:tcPr>
          <w:p w14:paraId="5287C418" w14:textId="123F4539" w:rsidR="00BF2553" w:rsidRPr="00622049" w:rsidRDefault="00BF2553" w:rsidP="00BF2553">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3D7AA5E2" w14:textId="204F4A77" w:rsidR="00BF2553" w:rsidRPr="00622049" w:rsidRDefault="00BF2553" w:rsidP="00BF2553">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 locuri de parcare/număr de locuri</w:t>
            </w:r>
          </w:p>
        </w:tc>
        <w:tc>
          <w:tcPr>
            <w:tcW w:w="360" w:type="dxa"/>
          </w:tcPr>
          <w:p w14:paraId="253AAEC9" w14:textId="1CE877E5" w:rsidR="00BF2553" w:rsidRPr="00622049" w:rsidRDefault="00BF2553" w:rsidP="00BF2553">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57502D22" w14:textId="2826B34A" w:rsidR="00BF2553" w:rsidRPr="00622049" w:rsidRDefault="00BF2553" w:rsidP="00BF2553">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322,</w:t>
            </w:r>
            <w:r w:rsidR="00622049" w:rsidRPr="00622049">
              <w:rPr>
                <w:rFonts w:eastAsia="Lucida Sans Unicode" w:cstheme="minorHAnsi"/>
                <w:bCs/>
                <w:sz w:val="24"/>
                <w:szCs w:val="24"/>
                <w:lang w:eastAsia="ar-SA"/>
              </w:rPr>
              <w:t>3</w:t>
            </w:r>
            <w:r w:rsidRPr="00622049">
              <w:rPr>
                <w:rFonts w:eastAsia="Lucida Sans Unicode" w:cstheme="minorHAnsi"/>
                <w:bCs/>
                <w:sz w:val="24"/>
                <w:szCs w:val="24"/>
                <w:lang w:eastAsia="ar-SA"/>
              </w:rPr>
              <w:t>8 mp/25 de locuri</w:t>
            </w:r>
          </w:p>
        </w:tc>
      </w:tr>
      <w:tr w:rsidR="00BF2553" w:rsidRPr="009F1272" w14:paraId="20F09CB0" w14:textId="77777777" w:rsidTr="008A1C00">
        <w:trPr>
          <w:trHeight w:val="75"/>
        </w:trPr>
        <w:tc>
          <w:tcPr>
            <w:tcW w:w="377" w:type="dxa"/>
          </w:tcPr>
          <w:p w14:paraId="24644B7D" w14:textId="42D457A4" w:rsidR="00BF2553" w:rsidRPr="00622049" w:rsidRDefault="00BF2553" w:rsidP="00BF2553">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36B0AF3C" w14:textId="67331467" w:rsidR="00BF2553" w:rsidRPr="00622049" w:rsidRDefault="00BF2553" w:rsidP="00BF2553">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 platformă rutiere</w:t>
            </w:r>
          </w:p>
        </w:tc>
        <w:tc>
          <w:tcPr>
            <w:tcW w:w="360" w:type="dxa"/>
          </w:tcPr>
          <w:p w14:paraId="333F6CCF" w14:textId="1E2EF0B6" w:rsidR="00BF2553" w:rsidRPr="00622049" w:rsidRDefault="00BF2553" w:rsidP="00BF2553">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233E1D23" w14:textId="31AAA706" w:rsidR="00BF2553" w:rsidRPr="00622049" w:rsidRDefault="00BF2553" w:rsidP="00BF2553">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272</w:t>
            </w:r>
            <w:r w:rsidR="00444F54">
              <w:rPr>
                <w:rFonts w:eastAsia="Lucida Sans Unicode" w:cstheme="minorHAnsi"/>
                <w:bCs/>
                <w:sz w:val="24"/>
                <w:szCs w:val="24"/>
                <w:lang w:eastAsia="ar-SA"/>
              </w:rPr>
              <w:t>1</w:t>
            </w:r>
            <w:r w:rsidRPr="00622049">
              <w:rPr>
                <w:rFonts w:eastAsia="Lucida Sans Unicode" w:cstheme="minorHAnsi"/>
                <w:bCs/>
                <w:sz w:val="24"/>
                <w:szCs w:val="24"/>
                <w:lang w:eastAsia="ar-SA"/>
              </w:rPr>
              <w:t>,</w:t>
            </w:r>
            <w:r w:rsidR="00444F54">
              <w:rPr>
                <w:rFonts w:eastAsia="Lucida Sans Unicode" w:cstheme="minorHAnsi"/>
                <w:bCs/>
                <w:sz w:val="24"/>
                <w:szCs w:val="24"/>
                <w:lang w:eastAsia="ar-SA"/>
              </w:rPr>
              <w:t>99</w:t>
            </w:r>
            <w:r w:rsidRPr="00622049">
              <w:rPr>
                <w:rFonts w:eastAsia="Lucida Sans Unicode" w:cstheme="minorHAnsi"/>
                <w:bCs/>
                <w:sz w:val="24"/>
                <w:szCs w:val="24"/>
                <w:lang w:eastAsia="ar-SA"/>
              </w:rPr>
              <w:t xml:space="preserve"> mp </w:t>
            </w:r>
          </w:p>
        </w:tc>
      </w:tr>
      <w:tr w:rsidR="00B448B9" w:rsidRPr="009F1272" w14:paraId="7BC33AAF" w14:textId="77777777" w:rsidTr="008A1C00">
        <w:trPr>
          <w:trHeight w:val="75"/>
        </w:trPr>
        <w:tc>
          <w:tcPr>
            <w:tcW w:w="377" w:type="dxa"/>
          </w:tcPr>
          <w:p w14:paraId="26BEF888" w14:textId="0A7ABCD2" w:rsidR="00B448B9" w:rsidRPr="00622049" w:rsidRDefault="00B448B9" w:rsidP="00B448B9">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075149F5" w14:textId="76CA2837" w:rsidR="00B448B9" w:rsidRPr="00622049" w:rsidRDefault="00B448B9" w:rsidP="00B448B9">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 platforme pietonale (trotuare)</w:t>
            </w:r>
          </w:p>
        </w:tc>
        <w:tc>
          <w:tcPr>
            <w:tcW w:w="360" w:type="dxa"/>
          </w:tcPr>
          <w:p w14:paraId="548EF998" w14:textId="0F01A184" w:rsidR="00B448B9" w:rsidRPr="00622049" w:rsidRDefault="00B448B9" w:rsidP="00B448B9">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0C0A21E6" w14:textId="69E4782A" w:rsidR="00B448B9" w:rsidRPr="00622049" w:rsidRDefault="00B448B9" w:rsidP="00B448B9">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211,70 mp</w:t>
            </w:r>
          </w:p>
        </w:tc>
      </w:tr>
      <w:tr w:rsidR="00DD4CE4" w:rsidRPr="009F1272" w14:paraId="67ACAE9A" w14:textId="77777777" w:rsidTr="008A1C00">
        <w:trPr>
          <w:trHeight w:val="75"/>
        </w:trPr>
        <w:tc>
          <w:tcPr>
            <w:tcW w:w="377" w:type="dxa"/>
          </w:tcPr>
          <w:p w14:paraId="0AB3FED4" w14:textId="4878FE01" w:rsidR="00DD4CE4" w:rsidRPr="00622049" w:rsidRDefault="00DD4CE4" w:rsidP="00DD4CE4">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3643C263" w14:textId="74EE74A0" w:rsidR="00DD4CE4" w:rsidRPr="00622049" w:rsidRDefault="00444F54" w:rsidP="00DD4CE4">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C’3</w:t>
            </w:r>
            <w:r>
              <w:rPr>
                <w:rFonts w:eastAsia="Lucida Sans Unicode" w:cstheme="minorHAnsi"/>
                <w:bCs/>
                <w:sz w:val="24"/>
                <w:szCs w:val="24"/>
                <w:lang w:eastAsia="ar-SA"/>
              </w:rPr>
              <w:t xml:space="preserve"> - </w:t>
            </w:r>
            <w:r w:rsidR="00DD4CE4" w:rsidRPr="00622049">
              <w:rPr>
                <w:rFonts w:eastAsia="Lucida Sans Unicode" w:cstheme="minorHAnsi"/>
                <w:bCs/>
                <w:sz w:val="24"/>
                <w:szCs w:val="24"/>
                <w:lang w:eastAsia="ar-SA"/>
              </w:rPr>
              <w:t>S platform</w:t>
            </w:r>
            <w:r>
              <w:rPr>
                <w:rFonts w:eastAsia="Lucida Sans Unicode" w:cstheme="minorHAnsi"/>
                <w:bCs/>
                <w:sz w:val="24"/>
                <w:szCs w:val="24"/>
                <w:lang w:eastAsia="ar-SA"/>
              </w:rPr>
              <w:t>a</w:t>
            </w:r>
            <w:r w:rsidR="00DD4CE4" w:rsidRPr="00622049">
              <w:rPr>
                <w:rFonts w:eastAsia="Lucida Sans Unicode" w:cstheme="minorHAnsi"/>
                <w:bCs/>
                <w:sz w:val="24"/>
                <w:szCs w:val="24"/>
                <w:lang w:eastAsia="ar-SA"/>
              </w:rPr>
              <w:t xml:space="preserve"> betonate echipamente</w:t>
            </w:r>
            <w:r>
              <w:rPr>
                <w:rFonts w:eastAsia="Lucida Sans Unicode" w:cstheme="minorHAnsi"/>
                <w:bCs/>
                <w:sz w:val="24"/>
                <w:szCs w:val="24"/>
                <w:lang w:eastAsia="ar-SA"/>
              </w:rPr>
              <w:t xml:space="preserve"> </w:t>
            </w:r>
          </w:p>
        </w:tc>
        <w:tc>
          <w:tcPr>
            <w:tcW w:w="360" w:type="dxa"/>
          </w:tcPr>
          <w:p w14:paraId="608532B8" w14:textId="1BE8A175" w:rsidR="00DD4CE4" w:rsidRPr="00622049" w:rsidRDefault="00DD4CE4" w:rsidP="00DD4CE4">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70F7A61E" w14:textId="7CE68816" w:rsidR="00DD4CE4" w:rsidRPr="00622049" w:rsidRDefault="00444F54" w:rsidP="00DD4CE4">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3,90</w:t>
            </w:r>
            <w:r w:rsidR="00DD4CE4" w:rsidRPr="00622049">
              <w:rPr>
                <w:rFonts w:eastAsia="Lucida Sans Unicode" w:cstheme="minorHAnsi"/>
                <w:bCs/>
                <w:sz w:val="24"/>
                <w:szCs w:val="24"/>
                <w:lang w:eastAsia="ar-SA"/>
              </w:rPr>
              <w:t xml:space="preserve"> mp</w:t>
            </w:r>
          </w:p>
        </w:tc>
      </w:tr>
      <w:tr w:rsidR="00DD4CE4" w:rsidRPr="009F1272" w14:paraId="0739E612" w14:textId="77777777" w:rsidTr="008A1C00">
        <w:trPr>
          <w:trHeight w:val="75"/>
        </w:trPr>
        <w:tc>
          <w:tcPr>
            <w:tcW w:w="377" w:type="dxa"/>
          </w:tcPr>
          <w:p w14:paraId="38B600CC" w14:textId="3F1B43D0" w:rsidR="00DD4CE4" w:rsidRPr="00622049" w:rsidRDefault="00DD4CE4" w:rsidP="00DD4CE4">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39495E04" w14:textId="14056B17" w:rsidR="00DD4CE4" w:rsidRPr="00622049" w:rsidRDefault="00DD4CE4" w:rsidP="00DD4CE4">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 xml:space="preserve">C’5 – Grup electrogen </w:t>
            </w:r>
          </w:p>
        </w:tc>
        <w:tc>
          <w:tcPr>
            <w:tcW w:w="360" w:type="dxa"/>
          </w:tcPr>
          <w:p w14:paraId="4EA88A02" w14:textId="2EEA13BE" w:rsidR="00DD4CE4" w:rsidRPr="00622049" w:rsidRDefault="00DD4CE4" w:rsidP="00DD4CE4">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32C33E4D" w14:textId="65043750" w:rsidR="00DD4CE4" w:rsidRPr="00622049" w:rsidRDefault="00DD4CE4" w:rsidP="00DD4CE4">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4,20 mp</w:t>
            </w:r>
          </w:p>
        </w:tc>
      </w:tr>
      <w:tr w:rsidR="00DD4CE4" w:rsidRPr="009F1272" w14:paraId="0CB64642" w14:textId="77777777" w:rsidTr="008A1C00">
        <w:trPr>
          <w:trHeight w:val="75"/>
        </w:trPr>
        <w:tc>
          <w:tcPr>
            <w:tcW w:w="377" w:type="dxa"/>
          </w:tcPr>
          <w:p w14:paraId="4DAAFBCD" w14:textId="2171B49C" w:rsidR="00DD4CE4" w:rsidRPr="009F1272" w:rsidRDefault="00DD4CE4" w:rsidP="00DD4CE4">
            <w:pPr>
              <w:widowControl w:val="0"/>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338AB6F9" w14:textId="369EBCEE" w:rsidR="00DD4CE4" w:rsidRPr="009F1272" w:rsidRDefault="00DD4CE4" w:rsidP="00F573C1">
            <w:pPr>
              <w:widowControl w:val="0"/>
              <w:tabs>
                <w:tab w:val="left" w:pos="4621"/>
              </w:tabs>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 xml:space="preserve">C’6 </w:t>
            </w:r>
            <w:r w:rsidR="00F573C1">
              <w:rPr>
                <w:rFonts w:eastAsia="Lucida Sans Unicode" w:cstheme="minorHAnsi"/>
                <w:bCs/>
                <w:sz w:val="24"/>
                <w:szCs w:val="24"/>
                <w:lang w:eastAsia="ar-SA"/>
              </w:rPr>
              <w:t>–</w:t>
            </w:r>
            <w:r w:rsidRPr="009F1272">
              <w:rPr>
                <w:rFonts w:eastAsia="Lucida Sans Unicode" w:cstheme="minorHAnsi"/>
                <w:bCs/>
                <w:sz w:val="24"/>
                <w:szCs w:val="24"/>
                <w:lang w:eastAsia="ar-SA"/>
              </w:rPr>
              <w:t xml:space="preserve"> </w:t>
            </w:r>
            <w:r w:rsidR="00F573C1">
              <w:rPr>
                <w:rFonts w:eastAsia="Lucida Sans Unicode" w:cstheme="minorHAnsi"/>
                <w:bCs/>
                <w:sz w:val="24"/>
                <w:szCs w:val="24"/>
                <w:lang w:eastAsia="ar-SA"/>
              </w:rPr>
              <w:t>Camera pompelor - (</w:t>
            </w:r>
            <w:r>
              <w:rPr>
                <w:rFonts w:eastAsia="Lucida Sans Unicode" w:cstheme="minorHAnsi"/>
                <w:bCs/>
                <w:sz w:val="24"/>
                <w:szCs w:val="24"/>
                <w:lang w:eastAsia="ar-SA"/>
              </w:rPr>
              <w:t>hidranti</w:t>
            </w:r>
            <w:r w:rsidR="00F573C1">
              <w:rPr>
                <w:rFonts w:eastAsia="Lucida Sans Unicode" w:cstheme="minorHAnsi"/>
                <w:bCs/>
                <w:sz w:val="24"/>
                <w:szCs w:val="24"/>
                <w:lang w:eastAsia="ar-SA"/>
              </w:rPr>
              <w:t xml:space="preserve"> </w:t>
            </w:r>
            <w:r>
              <w:rPr>
                <w:rFonts w:eastAsia="Lucida Sans Unicode" w:cstheme="minorHAnsi"/>
                <w:bCs/>
                <w:sz w:val="24"/>
                <w:szCs w:val="24"/>
                <w:lang w:eastAsia="ar-SA"/>
              </w:rPr>
              <w:lastRenderedPageBreak/>
              <w:t>ext+int</w:t>
            </w:r>
            <w:r w:rsidR="00F573C1">
              <w:rPr>
                <w:rFonts w:eastAsia="Lucida Sans Unicode" w:cstheme="minorHAnsi"/>
                <w:bCs/>
                <w:sz w:val="24"/>
                <w:szCs w:val="24"/>
                <w:lang w:eastAsia="ar-SA"/>
              </w:rPr>
              <w:t xml:space="preserve">+sprinklere) </w:t>
            </w:r>
            <w:r>
              <w:rPr>
                <w:rFonts w:eastAsia="Lucida Sans Unicode" w:cstheme="minorHAnsi"/>
                <w:bCs/>
                <w:sz w:val="24"/>
                <w:szCs w:val="24"/>
                <w:lang w:eastAsia="ar-SA"/>
              </w:rPr>
              <w:t>constructie su</w:t>
            </w:r>
            <w:r w:rsidR="00F573C1">
              <w:rPr>
                <w:rFonts w:eastAsia="Lucida Sans Unicode" w:cstheme="minorHAnsi"/>
                <w:bCs/>
                <w:sz w:val="24"/>
                <w:szCs w:val="24"/>
                <w:lang w:eastAsia="ar-SA"/>
              </w:rPr>
              <w:t xml:space="preserve">praterana </w:t>
            </w:r>
          </w:p>
        </w:tc>
        <w:tc>
          <w:tcPr>
            <w:tcW w:w="360" w:type="dxa"/>
          </w:tcPr>
          <w:p w14:paraId="6B9A3D94" w14:textId="4B532E25" w:rsidR="00DD4CE4" w:rsidRPr="009F1272" w:rsidRDefault="00F573C1" w:rsidP="00DD4CE4">
            <w:pPr>
              <w:widowControl w:val="0"/>
              <w:suppressAutoHyphens/>
              <w:spacing w:after="0" w:line="240" w:lineRule="auto"/>
              <w:rPr>
                <w:rFonts w:eastAsia="Lucida Sans Unicode" w:cstheme="minorHAnsi"/>
                <w:bCs/>
                <w:sz w:val="24"/>
                <w:szCs w:val="24"/>
                <w:lang w:eastAsia="ar-SA"/>
              </w:rPr>
            </w:pPr>
            <w:r>
              <w:rPr>
                <w:rFonts w:eastAsia="Lucida Sans Unicode" w:cstheme="minorHAnsi"/>
                <w:bCs/>
                <w:sz w:val="24"/>
                <w:szCs w:val="24"/>
                <w:lang w:eastAsia="ar-SA"/>
              </w:rPr>
              <w:lastRenderedPageBreak/>
              <w:t>=</w:t>
            </w:r>
          </w:p>
        </w:tc>
        <w:tc>
          <w:tcPr>
            <w:tcW w:w="4230" w:type="dxa"/>
          </w:tcPr>
          <w:p w14:paraId="17394FC7" w14:textId="060D4954" w:rsidR="00DD4CE4" w:rsidRPr="009F1272" w:rsidRDefault="00F573C1" w:rsidP="00DD4CE4">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71,47 mp</w:t>
            </w:r>
          </w:p>
        </w:tc>
      </w:tr>
      <w:tr w:rsidR="00DD4CE4" w:rsidRPr="009F1272" w14:paraId="52AC6593" w14:textId="77777777" w:rsidTr="008A1C00">
        <w:trPr>
          <w:trHeight w:val="75"/>
        </w:trPr>
        <w:tc>
          <w:tcPr>
            <w:tcW w:w="377" w:type="dxa"/>
          </w:tcPr>
          <w:p w14:paraId="3EAB59AD" w14:textId="46C2DD01" w:rsidR="00DD4CE4" w:rsidRPr="009F1272" w:rsidRDefault="00F573C1" w:rsidP="00DD4CE4">
            <w:pPr>
              <w:widowControl w:val="0"/>
              <w:suppressAutoHyphens/>
              <w:spacing w:after="0" w:line="240" w:lineRule="auto"/>
              <w:rPr>
                <w:rFonts w:eastAsia="Lucida Sans Unicode" w:cstheme="minorHAnsi"/>
                <w:bCs/>
                <w:sz w:val="24"/>
                <w:szCs w:val="24"/>
                <w:lang w:eastAsia="ar-SA"/>
              </w:rPr>
            </w:pPr>
            <w:r>
              <w:rPr>
                <w:rFonts w:eastAsia="Lucida Sans Unicode" w:cstheme="minorHAnsi"/>
                <w:bCs/>
                <w:sz w:val="24"/>
                <w:szCs w:val="24"/>
                <w:lang w:eastAsia="ar-SA"/>
              </w:rPr>
              <w:t>-</w:t>
            </w:r>
          </w:p>
        </w:tc>
        <w:tc>
          <w:tcPr>
            <w:tcW w:w="5018" w:type="dxa"/>
          </w:tcPr>
          <w:p w14:paraId="4E9C09C7" w14:textId="05B2A399" w:rsidR="00DD4CE4" w:rsidRPr="00F573C1" w:rsidRDefault="00F573C1" w:rsidP="00DD4CE4">
            <w:pPr>
              <w:widowControl w:val="0"/>
              <w:suppressAutoHyphens/>
              <w:spacing w:after="0" w:line="240" w:lineRule="auto"/>
              <w:rPr>
                <w:rFonts w:eastAsia="Lucida Sans Unicode" w:cstheme="minorHAnsi"/>
                <w:bCs/>
                <w:sz w:val="24"/>
                <w:szCs w:val="24"/>
                <w:lang w:val="en-US" w:eastAsia="ar-SA"/>
              </w:rPr>
            </w:pPr>
            <w:r>
              <w:rPr>
                <w:rFonts w:eastAsia="Lucida Sans Unicode" w:cstheme="minorHAnsi"/>
                <w:bCs/>
                <w:sz w:val="24"/>
                <w:szCs w:val="24"/>
                <w:lang w:eastAsia="ar-SA"/>
              </w:rPr>
              <w:t>C</w:t>
            </w:r>
            <w:r>
              <w:rPr>
                <w:rFonts w:eastAsia="Lucida Sans Unicode" w:cstheme="minorHAnsi"/>
                <w:bCs/>
                <w:sz w:val="24"/>
                <w:szCs w:val="24"/>
                <w:lang w:val="en-US" w:eastAsia="ar-SA"/>
              </w:rPr>
              <w:t xml:space="preserve">’’6 - </w:t>
            </w:r>
            <w:proofErr w:type="spellStart"/>
            <w:r>
              <w:rPr>
                <w:rFonts w:eastAsia="Lucida Sans Unicode" w:cstheme="minorHAnsi"/>
                <w:bCs/>
                <w:sz w:val="24"/>
                <w:szCs w:val="24"/>
                <w:lang w:val="en-US" w:eastAsia="ar-SA"/>
              </w:rPr>
              <w:t>Gospodaria</w:t>
            </w:r>
            <w:proofErr w:type="spellEnd"/>
            <w:r>
              <w:rPr>
                <w:rFonts w:eastAsia="Lucida Sans Unicode" w:cstheme="minorHAnsi"/>
                <w:bCs/>
                <w:sz w:val="24"/>
                <w:szCs w:val="24"/>
                <w:lang w:val="en-US" w:eastAsia="ar-SA"/>
              </w:rPr>
              <w:t xml:space="preserve"> </w:t>
            </w:r>
            <w:proofErr w:type="spellStart"/>
            <w:r>
              <w:rPr>
                <w:rFonts w:eastAsia="Lucida Sans Unicode" w:cstheme="minorHAnsi"/>
                <w:bCs/>
                <w:sz w:val="24"/>
                <w:szCs w:val="24"/>
                <w:lang w:val="en-US" w:eastAsia="ar-SA"/>
              </w:rPr>
              <w:t>apa</w:t>
            </w:r>
            <w:proofErr w:type="spellEnd"/>
            <w:r>
              <w:rPr>
                <w:rFonts w:eastAsia="Lucida Sans Unicode" w:cstheme="minorHAnsi"/>
                <w:bCs/>
                <w:sz w:val="24"/>
                <w:szCs w:val="24"/>
                <w:lang w:val="en-US" w:eastAsia="ar-SA"/>
              </w:rPr>
              <w:t xml:space="preserve"> </w:t>
            </w:r>
            <w:proofErr w:type="spellStart"/>
            <w:r>
              <w:rPr>
                <w:rFonts w:eastAsia="Lucida Sans Unicode" w:cstheme="minorHAnsi"/>
                <w:bCs/>
                <w:sz w:val="24"/>
                <w:szCs w:val="24"/>
                <w:lang w:val="en-US" w:eastAsia="ar-SA"/>
              </w:rPr>
              <w:t>incendiu</w:t>
            </w:r>
            <w:proofErr w:type="spellEnd"/>
            <w:r>
              <w:rPr>
                <w:rFonts w:eastAsia="Lucida Sans Unicode" w:cstheme="minorHAnsi"/>
                <w:bCs/>
                <w:sz w:val="24"/>
                <w:szCs w:val="24"/>
                <w:lang w:val="en-US" w:eastAsia="ar-SA"/>
              </w:rPr>
              <w:t xml:space="preserve"> - </w:t>
            </w:r>
            <w:r>
              <w:rPr>
                <w:rFonts w:eastAsia="Lucida Sans Unicode" w:cstheme="minorHAnsi"/>
                <w:bCs/>
                <w:sz w:val="24"/>
                <w:szCs w:val="24"/>
                <w:lang w:eastAsia="ar-SA"/>
              </w:rPr>
              <w:t>(hidranti ext+int+sprinklere)</w:t>
            </w:r>
            <w:r w:rsidR="008A1C00">
              <w:rPr>
                <w:rFonts w:eastAsia="Lucida Sans Unicode" w:cstheme="minorHAnsi"/>
                <w:bCs/>
                <w:sz w:val="24"/>
                <w:szCs w:val="24"/>
                <w:lang w:eastAsia="ar-SA"/>
              </w:rPr>
              <w:t xml:space="preserve"> constructie supraterana</w:t>
            </w:r>
          </w:p>
        </w:tc>
        <w:tc>
          <w:tcPr>
            <w:tcW w:w="360" w:type="dxa"/>
          </w:tcPr>
          <w:p w14:paraId="532FFF84" w14:textId="313AE911" w:rsidR="00DD4CE4" w:rsidRPr="009F1272" w:rsidRDefault="008A1C00" w:rsidP="00DD4CE4">
            <w:pPr>
              <w:widowControl w:val="0"/>
              <w:suppressAutoHyphens/>
              <w:spacing w:after="0" w:line="240" w:lineRule="auto"/>
              <w:rPr>
                <w:rFonts w:eastAsia="Lucida Sans Unicode" w:cstheme="minorHAnsi"/>
                <w:bCs/>
                <w:sz w:val="24"/>
                <w:szCs w:val="24"/>
                <w:lang w:eastAsia="ar-SA"/>
              </w:rPr>
            </w:pPr>
            <w:r>
              <w:rPr>
                <w:rFonts w:eastAsia="Lucida Sans Unicode" w:cstheme="minorHAnsi"/>
                <w:bCs/>
                <w:sz w:val="24"/>
                <w:szCs w:val="24"/>
                <w:lang w:eastAsia="ar-SA"/>
              </w:rPr>
              <w:t>=</w:t>
            </w:r>
          </w:p>
        </w:tc>
        <w:tc>
          <w:tcPr>
            <w:tcW w:w="4230" w:type="dxa"/>
          </w:tcPr>
          <w:p w14:paraId="736A5E31" w14:textId="2C2FBAA8" w:rsidR="00DD4CE4" w:rsidRPr="009F1272" w:rsidRDefault="008A1C00" w:rsidP="00DD4CE4">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78,53 mp</w:t>
            </w:r>
          </w:p>
        </w:tc>
      </w:tr>
      <w:tr w:rsidR="00DD4CE4" w:rsidRPr="009F1272" w14:paraId="68339186" w14:textId="77777777" w:rsidTr="008A1C00">
        <w:trPr>
          <w:trHeight w:val="75"/>
        </w:trPr>
        <w:tc>
          <w:tcPr>
            <w:tcW w:w="377" w:type="dxa"/>
          </w:tcPr>
          <w:p w14:paraId="6DD8C66A" w14:textId="7001F9B0" w:rsidR="00DD4CE4" w:rsidRPr="009F1272" w:rsidRDefault="00DD4CE4" w:rsidP="00DD4CE4">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w:t>
            </w:r>
          </w:p>
        </w:tc>
        <w:tc>
          <w:tcPr>
            <w:tcW w:w="5018" w:type="dxa"/>
          </w:tcPr>
          <w:p w14:paraId="3040C805" w14:textId="16D4D478" w:rsidR="00DD4CE4" w:rsidRPr="009F1272" w:rsidRDefault="00DD4CE4" w:rsidP="00DD4CE4">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 xml:space="preserve">S terasa exterioara neacoperita </w:t>
            </w:r>
          </w:p>
        </w:tc>
        <w:tc>
          <w:tcPr>
            <w:tcW w:w="360" w:type="dxa"/>
          </w:tcPr>
          <w:p w14:paraId="404636DE" w14:textId="7DE7B90F" w:rsidR="00DD4CE4" w:rsidRPr="009F1272" w:rsidRDefault="00DD4CE4" w:rsidP="00DD4CE4">
            <w:pPr>
              <w:widowControl w:val="0"/>
              <w:suppressAutoHyphens/>
              <w:spacing w:after="0" w:line="240" w:lineRule="auto"/>
              <w:ind w:left="426" w:hanging="426"/>
              <w:jc w:val="center"/>
              <w:rPr>
                <w:rFonts w:eastAsia="Lucida Sans Unicode" w:cstheme="minorHAnsi"/>
                <w:bCs/>
                <w:sz w:val="24"/>
                <w:szCs w:val="24"/>
                <w:lang w:eastAsia="ar-SA"/>
              </w:rPr>
            </w:pPr>
            <w:r>
              <w:rPr>
                <w:rFonts w:eastAsia="Lucida Sans Unicode" w:cstheme="minorHAnsi"/>
                <w:bCs/>
                <w:sz w:val="24"/>
                <w:szCs w:val="24"/>
                <w:lang w:eastAsia="ar-SA"/>
              </w:rPr>
              <w:t>=</w:t>
            </w:r>
          </w:p>
        </w:tc>
        <w:tc>
          <w:tcPr>
            <w:tcW w:w="4230" w:type="dxa"/>
          </w:tcPr>
          <w:p w14:paraId="60B3AE53" w14:textId="655EE54B" w:rsidR="00DD4CE4" w:rsidRPr="009F1272" w:rsidRDefault="00DD4CE4" w:rsidP="00DD4CE4">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 xml:space="preserve"> </w:t>
            </w:r>
            <w:r w:rsidR="008A1C00">
              <w:rPr>
                <w:rFonts w:eastAsia="Lucida Sans Unicode" w:cstheme="minorHAnsi"/>
                <w:bCs/>
                <w:sz w:val="24"/>
                <w:szCs w:val="24"/>
                <w:lang w:eastAsia="ar-SA"/>
              </w:rPr>
              <w:t xml:space="preserve">48,52 </w:t>
            </w:r>
            <w:r>
              <w:rPr>
                <w:rFonts w:eastAsia="Lucida Sans Unicode" w:cstheme="minorHAnsi"/>
                <w:bCs/>
                <w:sz w:val="24"/>
                <w:szCs w:val="24"/>
                <w:lang w:eastAsia="ar-SA"/>
              </w:rPr>
              <w:t>mp</w:t>
            </w:r>
          </w:p>
        </w:tc>
      </w:tr>
      <w:tr w:rsidR="008A1C00" w:rsidRPr="009F1272" w14:paraId="6E827673" w14:textId="77777777" w:rsidTr="008A1C00">
        <w:trPr>
          <w:trHeight w:val="75"/>
        </w:trPr>
        <w:tc>
          <w:tcPr>
            <w:tcW w:w="377" w:type="dxa"/>
          </w:tcPr>
          <w:p w14:paraId="5794C2B5" w14:textId="04A26945" w:rsidR="008A1C00" w:rsidRPr="009F1272" w:rsidRDefault="008A1C00" w:rsidP="008A1C0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00FE8462" w14:textId="65AD3323" w:rsidR="008A1C00" w:rsidRPr="009F1272" w:rsidRDefault="008A1C00" w:rsidP="008A1C0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S spații verzi</w:t>
            </w:r>
          </w:p>
        </w:tc>
        <w:tc>
          <w:tcPr>
            <w:tcW w:w="360" w:type="dxa"/>
          </w:tcPr>
          <w:p w14:paraId="3F2942EC" w14:textId="408FB2F6" w:rsidR="008A1C00" w:rsidRPr="009F1272" w:rsidRDefault="008A1C00" w:rsidP="008A1C00">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230" w:type="dxa"/>
          </w:tcPr>
          <w:p w14:paraId="2CF92EBB" w14:textId="078090C8" w:rsidR="008A1C00" w:rsidRPr="009F1272" w:rsidRDefault="008A1C00" w:rsidP="008A1C00">
            <w:pPr>
              <w:widowControl w:val="0"/>
              <w:suppressAutoHyphens/>
              <w:spacing w:after="0" w:line="240" w:lineRule="auto"/>
              <w:ind w:left="1" w:hanging="1"/>
              <w:rPr>
                <w:rFonts w:eastAsia="Lucida Sans Unicode" w:cstheme="minorHAnsi"/>
                <w:bCs/>
                <w:sz w:val="24"/>
                <w:szCs w:val="24"/>
                <w:lang w:eastAsia="ar-SA"/>
              </w:rPr>
            </w:pPr>
            <w:r>
              <w:rPr>
                <w:rFonts w:eastAsia="Lucida Sans Unicode" w:cstheme="minorHAnsi"/>
                <w:bCs/>
                <w:sz w:val="24"/>
                <w:szCs w:val="24"/>
                <w:lang w:eastAsia="ar-SA"/>
              </w:rPr>
              <w:t>1323,16 mp+7409,80 mp=8732,96 mp</w:t>
            </w:r>
          </w:p>
        </w:tc>
      </w:tr>
      <w:tr w:rsidR="008A1C00" w:rsidRPr="009F1272" w14:paraId="391DE56D" w14:textId="77777777" w:rsidTr="008A1C00">
        <w:trPr>
          <w:trHeight w:val="75"/>
        </w:trPr>
        <w:tc>
          <w:tcPr>
            <w:tcW w:w="377" w:type="dxa"/>
          </w:tcPr>
          <w:p w14:paraId="74D723BF" w14:textId="77777777" w:rsidR="008A1C00" w:rsidRPr="009F1272" w:rsidRDefault="008A1C00" w:rsidP="008A1C0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7C835F21" w14:textId="77777777" w:rsidR="008A1C00" w:rsidRPr="009F1272" w:rsidRDefault="008A1C00" w:rsidP="008A1C0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C’7 - separator de hidrocarburi</w:t>
            </w:r>
          </w:p>
        </w:tc>
        <w:tc>
          <w:tcPr>
            <w:tcW w:w="360" w:type="dxa"/>
          </w:tcPr>
          <w:p w14:paraId="56E561DC" w14:textId="77777777" w:rsidR="008A1C00" w:rsidRPr="009F1272" w:rsidRDefault="008A1C00" w:rsidP="008A1C00">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230" w:type="dxa"/>
          </w:tcPr>
          <w:p w14:paraId="38E80BEA" w14:textId="77777777" w:rsidR="008A1C00" w:rsidRPr="009F1272" w:rsidRDefault="008A1C00" w:rsidP="008A1C0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55 l/s</w:t>
            </w:r>
          </w:p>
        </w:tc>
      </w:tr>
      <w:tr w:rsidR="00444F54" w:rsidRPr="009F1272" w14:paraId="4D08B0EA" w14:textId="77777777" w:rsidTr="008A1C00">
        <w:trPr>
          <w:trHeight w:val="75"/>
        </w:trPr>
        <w:tc>
          <w:tcPr>
            <w:tcW w:w="377" w:type="dxa"/>
          </w:tcPr>
          <w:p w14:paraId="33C7CFB9" w14:textId="5F7E02DC" w:rsidR="00444F54" w:rsidRPr="009F1272" w:rsidRDefault="00444F54" w:rsidP="008A1C00">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w:t>
            </w:r>
          </w:p>
        </w:tc>
        <w:tc>
          <w:tcPr>
            <w:tcW w:w="5018" w:type="dxa"/>
          </w:tcPr>
          <w:p w14:paraId="1378C2C1" w14:textId="5DD6A45F" w:rsidR="00444F54" w:rsidRPr="009F1272" w:rsidRDefault="00444F54" w:rsidP="008A1C00">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 xml:space="preserve">C’9 - S </w:t>
            </w:r>
            <w:r w:rsidRPr="00622049">
              <w:rPr>
                <w:rFonts w:eastAsia="Lucida Sans Unicode" w:cstheme="minorHAnsi"/>
                <w:bCs/>
                <w:sz w:val="24"/>
                <w:szCs w:val="24"/>
                <w:lang w:eastAsia="ar-SA"/>
              </w:rPr>
              <w:t>platform</w:t>
            </w:r>
            <w:r>
              <w:rPr>
                <w:rFonts w:eastAsia="Lucida Sans Unicode" w:cstheme="minorHAnsi"/>
                <w:bCs/>
                <w:sz w:val="24"/>
                <w:szCs w:val="24"/>
                <w:lang w:eastAsia="ar-SA"/>
              </w:rPr>
              <w:t>a</w:t>
            </w:r>
            <w:r w:rsidRPr="00622049">
              <w:rPr>
                <w:rFonts w:eastAsia="Lucida Sans Unicode" w:cstheme="minorHAnsi"/>
                <w:bCs/>
                <w:sz w:val="24"/>
                <w:szCs w:val="24"/>
                <w:lang w:eastAsia="ar-SA"/>
              </w:rPr>
              <w:t xml:space="preserve"> </w:t>
            </w:r>
            <w:r>
              <w:rPr>
                <w:rFonts w:eastAsia="Lucida Sans Unicode" w:cstheme="minorHAnsi"/>
                <w:bCs/>
                <w:sz w:val="24"/>
                <w:szCs w:val="24"/>
                <w:lang w:eastAsia="ar-SA"/>
              </w:rPr>
              <w:t>deseuri</w:t>
            </w:r>
          </w:p>
        </w:tc>
        <w:tc>
          <w:tcPr>
            <w:tcW w:w="360" w:type="dxa"/>
          </w:tcPr>
          <w:p w14:paraId="1AD411B9" w14:textId="02D1F9B4" w:rsidR="00444F54" w:rsidRPr="009F1272" w:rsidRDefault="00444F54" w:rsidP="008A1C00">
            <w:pPr>
              <w:widowControl w:val="0"/>
              <w:suppressAutoHyphens/>
              <w:spacing w:after="0" w:line="240" w:lineRule="auto"/>
              <w:ind w:left="426" w:hanging="426"/>
              <w:jc w:val="center"/>
              <w:rPr>
                <w:rFonts w:eastAsia="Lucida Sans Unicode" w:cstheme="minorHAnsi"/>
                <w:bCs/>
                <w:color w:val="000000"/>
                <w:sz w:val="24"/>
                <w:szCs w:val="24"/>
                <w:lang w:eastAsia="ar-SA"/>
              </w:rPr>
            </w:pPr>
            <w:r>
              <w:rPr>
                <w:rFonts w:eastAsia="Lucida Sans Unicode" w:cstheme="minorHAnsi"/>
                <w:bCs/>
                <w:color w:val="000000"/>
                <w:sz w:val="24"/>
                <w:szCs w:val="24"/>
                <w:lang w:eastAsia="ar-SA"/>
              </w:rPr>
              <w:t>=</w:t>
            </w:r>
          </w:p>
        </w:tc>
        <w:tc>
          <w:tcPr>
            <w:tcW w:w="4230" w:type="dxa"/>
          </w:tcPr>
          <w:p w14:paraId="54B8B51B" w14:textId="23286381" w:rsidR="00444F54" w:rsidRPr="009F1272" w:rsidRDefault="00444F54" w:rsidP="008A1C00">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6,00 mp</w:t>
            </w:r>
          </w:p>
        </w:tc>
      </w:tr>
      <w:tr w:rsidR="008A1C00" w:rsidRPr="009F1272" w14:paraId="10B5636C" w14:textId="77777777" w:rsidTr="008A1C00">
        <w:trPr>
          <w:trHeight w:val="75"/>
        </w:trPr>
        <w:tc>
          <w:tcPr>
            <w:tcW w:w="377" w:type="dxa"/>
          </w:tcPr>
          <w:p w14:paraId="4AF76322" w14:textId="77777777" w:rsidR="008A1C00" w:rsidRPr="009F1272" w:rsidRDefault="008A1C00" w:rsidP="008A1C00">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w:t>
            </w:r>
          </w:p>
        </w:tc>
        <w:tc>
          <w:tcPr>
            <w:tcW w:w="5018" w:type="dxa"/>
          </w:tcPr>
          <w:p w14:paraId="0FA2F5B5" w14:textId="77777777" w:rsidR="008A1C00" w:rsidRPr="009F1272" w:rsidRDefault="008A1C00" w:rsidP="008A1C00">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 xml:space="preserve">C’8 – Stati pompe ape meteorice </w:t>
            </w:r>
          </w:p>
        </w:tc>
        <w:tc>
          <w:tcPr>
            <w:tcW w:w="360" w:type="dxa"/>
          </w:tcPr>
          <w:p w14:paraId="79B8D8DF" w14:textId="77777777" w:rsidR="008A1C00" w:rsidRPr="009F1272" w:rsidRDefault="008A1C00" w:rsidP="008A1C00">
            <w:pPr>
              <w:widowControl w:val="0"/>
              <w:suppressAutoHyphens/>
              <w:spacing w:after="0" w:line="240" w:lineRule="auto"/>
              <w:ind w:left="426" w:hanging="426"/>
              <w:jc w:val="center"/>
              <w:rPr>
                <w:rFonts w:eastAsia="Lucida Sans Unicode" w:cstheme="minorHAnsi"/>
                <w:bCs/>
                <w:color w:val="00B050"/>
                <w:sz w:val="24"/>
                <w:szCs w:val="24"/>
                <w:lang w:eastAsia="ar-SA"/>
              </w:rPr>
            </w:pPr>
            <w:r>
              <w:rPr>
                <w:rFonts w:eastAsia="Lucida Sans Unicode" w:cstheme="minorHAnsi"/>
                <w:bCs/>
                <w:color w:val="00B050"/>
                <w:sz w:val="24"/>
                <w:szCs w:val="24"/>
                <w:lang w:eastAsia="ar-SA"/>
              </w:rPr>
              <w:t>=</w:t>
            </w:r>
          </w:p>
        </w:tc>
        <w:tc>
          <w:tcPr>
            <w:tcW w:w="4230" w:type="dxa"/>
          </w:tcPr>
          <w:p w14:paraId="4364E516" w14:textId="77777777" w:rsidR="008A1C00" w:rsidRPr="009F1272" w:rsidRDefault="008A1C00" w:rsidP="008A1C00">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Existent</w:t>
            </w:r>
          </w:p>
        </w:tc>
      </w:tr>
      <w:tr w:rsidR="008A1C00" w:rsidRPr="009F1272" w14:paraId="639D601A" w14:textId="77777777" w:rsidTr="008A1C00">
        <w:trPr>
          <w:trHeight w:val="75"/>
        </w:trPr>
        <w:tc>
          <w:tcPr>
            <w:tcW w:w="377" w:type="dxa"/>
          </w:tcPr>
          <w:p w14:paraId="425CACFF" w14:textId="77777777" w:rsidR="008A1C00" w:rsidRPr="009F1272" w:rsidRDefault="008A1C00" w:rsidP="008A1C00">
            <w:pPr>
              <w:widowControl w:val="0"/>
              <w:suppressAutoHyphens/>
              <w:spacing w:after="0" w:line="240" w:lineRule="auto"/>
              <w:ind w:left="426" w:hanging="426"/>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w:t>
            </w:r>
          </w:p>
        </w:tc>
        <w:tc>
          <w:tcPr>
            <w:tcW w:w="5018" w:type="dxa"/>
          </w:tcPr>
          <w:p w14:paraId="786582F5" w14:textId="77777777" w:rsidR="008A1C00" w:rsidRPr="009F1272" w:rsidRDefault="008A1C00" w:rsidP="008A1C00">
            <w:pPr>
              <w:widowControl w:val="0"/>
              <w:suppressAutoHyphens/>
              <w:spacing w:after="0" w:line="240" w:lineRule="auto"/>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C’10 – cămin branșament apa cu apometru  subteran</w:t>
            </w:r>
          </w:p>
        </w:tc>
        <w:tc>
          <w:tcPr>
            <w:tcW w:w="360" w:type="dxa"/>
          </w:tcPr>
          <w:p w14:paraId="695DE66A" w14:textId="77777777" w:rsidR="008A1C00" w:rsidRPr="009F1272" w:rsidRDefault="008A1C00" w:rsidP="008A1C00">
            <w:pPr>
              <w:widowControl w:val="0"/>
              <w:suppressAutoHyphens/>
              <w:spacing w:after="0" w:line="240" w:lineRule="auto"/>
              <w:ind w:left="426" w:hanging="426"/>
              <w:jc w:val="center"/>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w:t>
            </w:r>
          </w:p>
        </w:tc>
        <w:tc>
          <w:tcPr>
            <w:tcW w:w="4230" w:type="dxa"/>
          </w:tcPr>
          <w:p w14:paraId="525D629F" w14:textId="77777777" w:rsidR="008A1C00" w:rsidRPr="009F1272" w:rsidRDefault="008A1C00" w:rsidP="008A1C00">
            <w:pPr>
              <w:widowControl w:val="0"/>
              <w:suppressAutoHyphens/>
              <w:spacing w:after="0" w:line="240" w:lineRule="auto"/>
              <w:ind w:left="426" w:hanging="426"/>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 xml:space="preserve">Existent </w:t>
            </w:r>
          </w:p>
        </w:tc>
      </w:tr>
      <w:tr w:rsidR="008A1C00" w:rsidRPr="009F1272" w14:paraId="4C3B0605" w14:textId="77777777" w:rsidTr="008A1C00">
        <w:trPr>
          <w:trHeight w:val="75"/>
        </w:trPr>
        <w:tc>
          <w:tcPr>
            <w:tcW w:w="377" w:type="dxa"/>
          </w:tcPr>
          <w:p w14:paraId="7405B908" w14:textId="68C8B85B" w:rsidR="008A1C00" w:rsidRPr="009F1272" w:rsidRDefault="008A1C00" w:rsidP="008F679B">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633DD329" w14:textId="144BD136" w:rsidR="008A1C00" w:rsidRPr="008F679B" w:rsidRDefault="008A1C00" w:rsidP="008A1C00">
            <w:pPr>
              <w:widowControl w:val="0"/>
              <w:suppressAutoHyphens/>
              <w:spacing w:after="0" w:line="240" w:lineRule="auto"/>
              <w:rPr>
                <w:rFonts w:eastAsia="Lucida Sans Unicode" w:cstheme="minorHAnsi"/>
                <w:bCs/>
                <w:color w:val="FF0000"/>
                <w:sz w:val="24"/>
                <w:szCs w:val="24"/>
                <w:lang w:eastAsia="ar-SA"/>
              </w:rPr>
            </w:pPr>
            <w:r w:rsidRPr="009F1272">
              <w:rPr>
                <w:rFonts w:eastAsia="Lucida Sans Unicode" w:cstheme="minorHAnsi"/>
                <w:bCs/>
                <w:sz w:val="24"/>
                <w:szCs w:val="24"/>
                <w:lang w:eastAsia="ar-SA"/>
              </w:rPr>
              <w:t xml:space="preserve">C’11 - Bazin </w:t>
            </w:r>
            <w:r>
              <w:rPr>
                <w:rFonts w:eastAsia="Lucida Sans Unicode" w:cstheme="minorHAnsi"/>
                <w:bCs/>
                <w:sz w:val="24"/>
                <w:szCs w:val="24"/>
                <w:lang w:eastAsia="ar-SA"/>
              </w:rPr>
              <w:t xml:space="preserve">subteran inchis </w:t>
            </w:r>
            <w:r w:rsidRPr="009F1272">
              <w:rPr>
                <w:rFonts w:eastAsia="Lucida Sans Unicode" w:cstheme="minorHAnsi"/>
                <w:bCs/>
                <w:sz w:val="24"/>
                <w:szCs w:val="24"/>
                <w:lang w:eastAsia="ar-SA"/>
              </w:rPr>
              <w:t xml:space="preserve">retentie ape pluviale </w:t>
            </w:r>
          </w:p>
        </w:tc>
        <w:tc>
          <w:tcPr>
            <w:tcW w:w="360" w:type="dxa"/>
          </w:tcPr>
          <w:p w14:paraId="6A41C518" w14:textId="6DEF66E8" w:rsidR="008A1C00" w:rsidRPr="009F1272" w:rsidRDefault="008A1C00" w:rsidP="008F679B">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230" w:type="dxa"/>
          </w:tcPr>
          <w:p w14:paraId="2A384851" w14:textId="639F13D5" w:rsidR="008A1C00" w:rsidRPr="009F1272" w:rsidRDefault="008A1C00" w:rsidP="008F679B">
            <w:pPr>
              <w:widowControl w:val="0"/>
              <w:suppressAutoHyphens/>
              <w:spacing w:after="0" w:line="240" w:lineRule="auto"/>
              <w:ind w:left="34" w:hanging="34"/>
              <w:rPr>
                <w:rFonts w:eastAsia="Lucida Sans Unicode" w:cstheme="minorHAnsi"/>
                <w:bCs/>
                <w:sz w:val="24"/>
                <w:szCs w:val="24"/>
                <w:lang w:eastAsia="ar-SA"/>
              </w:rPr>
            </w:pPr>
            <w:r>
              <w:rPr>
                <w:rFonts w:eastAsia="Lucida Sans Unicode" w:cstheme="minorHAnsi"/>
                <w:bCs/>
                <w:sz w:val="24"/>
                <w:szCs w:val="24"/>
                <w:lang w:eastAsia="ar-SA"/>
              </w:rPr>
              <w:t>V=1</w:t>
            </w:r>
            <w:r w:rsidR="008F679B">
              <w:rPr>
                <w:rFonts w:eastAsia="Lucida Sans Unicode" w:cstheme="minorHAnsi"/>
                <w:bCs/>
                <w:sz w:val="24"/>
                <w:szCs w:val="24"/>
                <w:lang w:eastAsia="ar-SA"/>
              </w:rPr>
              <w:t>40</w:t>
            </w:r>
            <w:r>
              <w:rPr>
                <w:rFonts w:eastAsia="Lucida Sans Unicode" w:cstheme="minorHAnsi"/>
                <w:bCs/>
                <w:sz w:val="24"/>
                <w:szCs w:val="24"/>
                <w:lang w:eastAsia="ar-SA"/>
              </w:rPr>
              <w:t>,00 mc</w:t>
            </w:r>
          </w:p>
        </w:tc>
      </w:tr>
      <w:tr w:rsidR="008A1C00" w:rsidRPr="009F1272" w14:paraId="092068FA" w14:textId="77777777" w:rsidTr="008A1C00">
        <w:trPr>
          <w:trHeight w:val="75"/>
        </w:trPr>
        <w:tc>
          <w:tcPr>
            <w:tcW w:w="377" w:type="dxa"/>
          </w:tcPr>
          <w:p w14:paraId="0F62C94F" w14:textId="77777777" w:rsidR="008A1C00" w:rsidRPr="009F1272" w:rsidRDefault="008A1C00" w:rsidP="008A1C0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5BD186DB" w14:textId="77777777" w:rsidR="008A1C00" w:rsidRPr="009F1272" w:rsidRDefault="008A1C00" w:rsidP="008A1C00">
            <w:pPr>
              <w:widowControl w:val="0"/>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C’12 - Bazin vidanjabil subteran</w:t>
            </w:r>
          </w:p>
        </w:tc>
        <w:tc>
          <w:tcPr>
            <w:tcW w:w="360" w:type="dxa"/>
          </w:tcPr>
          <w:p w14:paraId="102F7161" w14:textId="77777777" w:rsidR="008A1C00" w:rsidRPr="009F1272" w:rsidRDefault="008A1C00" w:rsidP="008A1C00">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230" w:type="dxa"/>
          </w:tcPr>
          <w:p w14:paraId="071D4659" w14:textId="72DF4303" w:rsidR="008A1C00" w:rsidRPr="009F1272" w:rsidRDefault="008A1C00" w:rsidP="008A1C00">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 xml:space="preserve">Bazin vidanjabil subteran V= </w:t>
            </w:r>
            <w:r w:rsidR="008F679B">
              <w:rPr>
                <w:rFonts w:eastAsia="Lucida Sans Unicode" w:cstheme="minorHAnsi"/>
                <w:bCs/>
                <w:sz w:val="24"/>
                <w:szCs w:val="24"/>
                <w:lang w:eastAsia="ar-SA"/>
              </w:rPr>
              <w:t xml:space="preserve">33 </w:t>
            </w:r>
            <w:r w:rsidRPr="009F1272">
              <w:rPr>
                <w:rFonts w:eastAsia="Lucida Sans Unicode" w:cstheme="minorHAnsi"/>
                <w:bCs/>
                <w:sz w:val="24"/>
                <w:szCs w:val="24"/>
                <w:lang w:eastAsia="ar-SA"/>
              </w:rPr>
              <w:t>mc</w:t>
            </w:r>
          </w:p>
        </w:tc>
      </w:tr>
    </w:tbl>
    <w:p w14:paraId="3B67EB7A" w14:textId="77777777" w:rsidR="00490C65" w:rsidRPr="009F1272" w:rsidRDefault="00490C65" w:rsidP="00490C65">
      <w:pPr>
        <w:widowControl w:val="0"/>
        <w:suppressAutoHyphens/>
        <w:spacing w:after="0" w:line="240" w:lineRule="auto"/>
        <w:rPr>
          <w:rFonts w:eastAsia="Lucida Sans Unicode" w:cstheme="minorHAnsi"/>
          <w:bCs/>
          <w:color w:val="00B0F0"/>
          <w:sz w:val="24"/>
          <w:szCs w:val="24"/>
          <w:u w:val="single"/>
          <w:lang w:eastAsia="ar-SA"/>
        </w:rPr>
      </w:pPr>
    </w:p>
    <w:p w14:paraId="1CC18B0D" w14:textId="77777777" w:rsidR="00490C65" w:rsidRPr="009F1272" w:rsidRDefault="00490C65" w:rsidP="00490C65">
      <w:pPr>
        <w:widowControl w:val="0"/>
        <w:suppressAutoHyphens/>
        <w:spacing w:after="0" w:line="240" w:lineRule="auto"/>
        <w:ind w:left="426" w:hanging="426"/>
        <w:rPr>
          <w:rFonts w:eastAsia="Lucida Sans Unicode" w:cstheme="minorHAnsi"/>
          <w:bCs/>
          <w:color w:val="00B0F0"/>
          <w:sz w:val="24"/>
          <w:szCs w:val="24"/>
          <w:lang w:eastAsia="ar-SA"/>
        </w:rPr>
      </w:pPr>
      <w:r w:rsidRPr="009F1272">
        <w:rPr>
          <w:rFonts w:eastAsia="Lucida Sans Unicode" w:cstheme="minorHAnsi"/>
          <w:bCs/>
          <w:color w:val="00B0F0"/>
          <w:sz w:val="24"/>
          <w:szCs w:val="24"/>
          <w:u w:val="single"/>
          <w:lang w:eastAsia="ar-SA"/>
        </w:rPr>
        <w:t>Din situația prezentată mai sus rezultă</w:t>
      </w:r>
      <w:r w:rsidRPr="009F1272">
        <w:rPr>
          <w:rFonts w:eastAsia="Lucida Sans Unicode" w:cstheme="minorHAnsi"/>
          <w:bCs/>
          <w:color w:val="00B0F0"/>
          <w:sz w:val="24"/>
          <w:szCs w:val="24"/>
          <w:lang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936"/>
        <w:gridCol w:w="450"/>
        <w:gridCol w:w="4111"/>
      </w:tblGrid>
      <w:tr w:rsidR="00490C65" w:rsidRPr="009F1272" w14:paraId="4646565C" w14:textId="77777777" w:rsidTr="006A38E5">
        <w:trPr>
          <w:trHeight w:val="294"/>
        </w:trPr>
        <w:tc>
          <w:tcPr>
            <w:tcW w:w="392" w:type="dxa"/>
          </w:tcPr>
          <w:p w14:paraId="4800427F" w14:textId="77777777" w:rsidR="00490C65" w:rsidRPr="009F1272"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4D03D4A2" w14:textId="77777777" w:rsidR="00490C65" w:rsidRPr="009F1272"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POT</w:t>
            </w:r>
          </w:p>
        </w:tc>
        <w:tc>
          <w:tcPr>
            <w:tcW w:w="450" w:type="dxa"/>
          </w:tcPr>
          <w:p w14:paraId="71D54CE0" w14:textId="686A31C0" w:rsidR="00490C65" w:rsidRPr="00622049" w:rsidRDefault="008F679B" w:rsidP="008F679B">
            <w:pPr>
              <w:widowControl w:val="0"/>
              <w:suppressAutoHyphens/>
              <w:spacing w:after="0" w:line="240" w:lineRule="auto"/>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111" w:type="dxa"/>
          </w:tcPr>
          <w:p w14:paraId="70AA09C9" w14:textId="27A15885" w:rsidR="00490C65" w:rsidRPr="00622049" w:rsidRDefault="00490C65" w:rsidP="006A38E5">
            <w:pPr>
              <w:widowControl w:val="0"/>
              <w:suppressAutoHyphens/>
              <w:spacing w:after="0" w:line="240" w:lineRule="auto"/>
              <w:ind w:left="426" w:hanging="426"/>
              <w:jc w:val="both"/>
              <w:rPr>
                <w:rFonts w:eastAsia="Lucida Sans Unicode" w:cstheme="minorHAnsi"/>
                <w:bCs/>
                <w:sz w:val="24"/>
                <w:szCs w:val="24"/>
                <w:lang w:eastAsia="ar-SA"/>
              </w:rPr>
            </w:pPr>
            <w:r w:rsidRPr="00622049">
              <w:rPr>
                <w:rFonts w:eastAsia="Lucida Sans Unicode" w:cstheme="minorHAnsi"/>
                <w:bCs/>
                <w:sz w:val="24"/>
                <w:szCs w:val="24"/>
                <w:lang w:eastAsia="ar-SA"/>
              </w:rPr>
              <w:t>1</w:t>
            </w:r>
            <w:r w:rsidR="008F679B" w:rsidRPr="00622049">
              <w:rPr>
                <w:rFonts w:eastAsia="Lucida Sans Unicode" w:cstheme="minorHAnsi"/>
                <w:bCs/>
                <w:sz w:val="24"/>
                <w:szCs w:val="24"/>
                <w:lang w:eastAsia="ar-SA"/>
              </w:rPr>
              <w:t>5,99</w:t>
            </w:r>
            <w:r w:rsidRPr="00622049">
              <w:rPr>
                <w:rFonts w:eastAsia="Lucida Sans Unicode" w:cstheme="minorHAnsi"/>
                <w:bCs/>
                <w:sz w:val="24"/>
                <w:szCs w:val="24"/>
                <w:lang w:eastAsia="ar-SA"/>
              </w:rPr>
              <w:t xml:space="preserve"> % </w:t>
            </w:r>
          </w:p>
        </w:tc>
      </w:tr>
      <w:tr w:rsidR="00490C65" w:rsidRPr="009F1272" w14:paraId="4BF986C4" w14:textId="77777777" w:rsidTr="006A38E5">
        <w:trPr>
          <w:trHeight w:val="80"/>
        </w:trPr>
        <w:tc>
          <w:tcPr>
            <w:tcW w:w="392" w:type="dxa"/>
          </w:tcPr>
          <w:p w14:paraId="136BE875" w14:textId="77777777" w:rsidR="00490C65" w:rsidRPr="009F1272"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2DC18C99" w14:textId="77777777" w:rsidR="00490C65" w:rsidRPr="009F1272" w:rsidRDefault="00490C65" w:rsidP="006A38E5">
            <w:pPr>
              <w:widowControl w:val="0"/>
              <w:suppressAutoHyphens/>
              <w:spacing w:after="0" w:line="240" w:lineRule="auto"/>
              <w:rPr>
                <w:rFonts w:eastAsia="Lucida Sans Unicode" w:cstheme="minorHAnsi"/>
                <w:bCs/>
                <w:color w:val="FF0000"/>
                <w:sz w:val="24"/>
                <w:szCs w:val="24"/>
                <w:lang w:eastAsia="ar-SA"/>
              </w:rPr>
            </w:pPr>
            <w:r w:rsidRPr="009F1272">
              <w:rPr>
                <w:rFonts w:eastAsia="Lucida Sans Unicode" w:cstheme="minorHAnsi"/>
                <w:bCs/>
                <w:sz w:val="24"/>
                <w:szCs w:val="24"/>
                <w:lang w:eastAsia="ar-SA"/>
              </w:rPr>
              <w:t>CUT</w:t>
            </w:r>
          </w:p>
        </w:tc>
        <w:tc>
          <w:tcPr>
            <w:tcW w:w="450" w:type="dxa"/>
          </w:tcPr>
          <w:p w14:paraId="0A1C0D61" w14:textId="3BDCCD0A" w:rsidR="00490C65" w:rsidRPr="00622049" w:rsidRDefault="00490C65" w:rsidP="008F679B">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111" w:type="dxa"/>
          </w:tcPr>
          <w:p w14:paraId="568BCB0D" w14:textId="6C03313E" w:rsidR="00490C65" w:rsidRPr="00622049" w:rsidRDefault="00490C65" w:rsidP="006A38E5">
            <w:pPr>
              <w:widowControl w:val="0"/>
              <w:suppressAutoHyphens/>
              <w:spacing w:after="0" w:line="240" w:lineRule="auto"/>
              <w:ind w:left="426" w:hanging="426"/>
              <w:jc w:val="both"/>
              <w:rPr>
                <w:rFonts w:eastAsia="Lucida Sans Unicode" w:cstheme="minorHAnsi"/>
                <w:bCs/>
                <w:sz w:val="24"/>
                <w:szCs w:val="24"/>
                <w:lang w:eastAsia="ar-SA"/>
              </w:rPr>
            </w:pPr>
            <w:r w:rsidRPr="00622049">
              <w:rPr>
                <w:rFonts w:eastAsia="Lucida Sans Unicode" w:cstheme="minorHAnsi"/>
                <w:bCs/>
                <w:sz w:val="24"/>
                <w:szCs w:val="24"/>
                <w:lang w:eastAsia="ar-SA"/>
              </w:rPr>
              <w:t>0,2</w:t>
            </w:r>
            <w:r w:rsidR="008F679B" w:rsidRPr="00622049">
              <w:rPr>
                <w:rFonts w:eastAsia="Lucida Sans Unicode" w:cstheme="minorHAnsi"/>
                <w:bCs/>
                <w:sz w:val="24"/>
                <w:szCs w:val="24"/>
                <w:lang w:eastAsia="ar-SA"/>
              </w:rPr>
              <w:t>1</w:t>
            </w:r>
            <w:r w:rsidRPr="00622049">
              <w:rPr>
                <w:rFonts w:eastAsia="Lucida Sans Unicode" w:cstheme="minorHAnsi"/>
                <w:bCs/>
                <w:sz w:val="24"/>
                <w:szCs w:val="24"/>
                <w:lang w:eastAsia="ar-SA"/>
              </w:rPr>
              <w:t xml:space="preserve"> % </w:t>
            </w:r>
          </w:p>
        </w:tc>
      </w:tr>
      <w:tr w:rsidR="00490C65" w:rsidRPr="009F1272" w14:paraId="2B8ED524" w14:textId="77777777" w:rsidTr="006A38E5">
        <w:trPr>
          <w:trHeight w:val="80"/>
        </w:trPr>
        <w:tc>
          <w:tcPr>
            <w:tcW w:w="392" w:type="dxa"/>
          </w:tcPr>
          <w:p w14:paraId="3EB3ED43" w14:textId="77777777" w:rsidR="00490C65" w:rsidRPr="009F1272"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17A1F7F0" w14:textId="77777777" w:rsidR="00490C65" w:rsidRPr="009F1272" w:rsidRDefault="00490C65" w:rsidP="006A38E5">
            <w:pPr>
              <w:widowControl w:val="0"/>
              <w:suppressAutoHyphens/>
              <w:spacing w:after="0" w:line="240" w:lineRule="auto"/>
              <w:ind w:left="426" w:hanging="426"/>
              <w:rPr>
                <w:rFonts w:eastAsia="Lucida Sans Unicode" w:cstheme="minorHAnsi"/>
                <w:bCs/>
                <w:color w:val="FF0000"/>
                <w:sz w:val="24"/>
                <w:szCs w:val="24"/>
                <w:lang w:eastAsia="ar-SA"/>
              </w:rPr>
            </w:pPr>
            <w:r w:rsidRPr="009F1272">
              <w:rPr>
                <w:rFonts w:eastAsia="Lucida Sans Unicode" w:cstheme="minorHAnsi"/>
                <w:bCs/>
                <w:sz w:val="24"/>
                <w:szCs w:val="24"/>
                <w:lang w:eastAsia="ar-SA"/>
              </w:rPr>
              <w:t>H</w:t>
            </w:r>
            <w:r w:rsidRPr="009F1272">
              <w:rPr>
                <w:rFonts w:eastAsia="Lucida Sans Unicode" w:cstheme="minorHAnsi"/>
                <w:bCs/>
                <w:sz w:val="24"/>
                <w:szCs w:val="24"/>
                <w:vertAlign w:val="subscript"/>
                <w:lang w:eastAsia="ar-SA"/>
              </w:rPr>
              <w:t>maxim de la CTA</w:t>
            </w:r>
          </w:p>
        </w:tc>
        <w:tc>
          <w:tcPr>
            <w:tcW w:w="450" w:type="dxa"/>
          </w:tcPr>
          <w:p w14:paraId="200057A6" w14:textId="6E7C6BB0" w:rsidR="00490C65" w:rsidRPr="00622049" w:rsidRDefault="00490C65" w:rsidP="008F679B">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111" w:type="dxa"/>
          </w:tcPr>
          <w:p w14:paraId="55369F6C" w14:textId="29B9AB8D" w:rsidR="00490C65" w:rsidRPr="00622049" w:rsidRDefault="00490C65"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 xml:space="preserve">9,74 m </w:t>
            </w:r>
          </w:p>
        </w:tc>
      </w:tr>
    </w:tbl>
    <w:p w14:paraId="589B5582" w14:textId="5A2C4713" w:rsidR="008F679B" w:rsidRDefault="008F679B" w:rsidP="0014352C">
      <w:pPr>
        <w:widowControl w:val="0"/>
        <w:tabs>
          <w:tab w:val="left" w:pos="644"/>
        </w:tabs>
        <w:suppressAutoHyphens/>
        <w:spacing w:after="0" w:line="240" w:lineRule="auto"/>
        <w:jc w:val="both"/>
        <w:rPr>
          <w:rFonts w:ascii="Calibri" w:eastAsia="Times New Roman" w:hAnsi="Calibri" w:cs="Calibri"/>
          <w:b/>
          <w:sz w:val="24"/>
          <w:szCs w:val="24"/>
          <w:highlight w:val="green"/>
          <w:u w:val="single"/>
          <w:lang w:eastAsia="ar-SA"/>
        </w:rPr>
      </w:pPr>
    </w:p>
    <w:p w14:paraId="6FAF7E7D" w14:textId="1ED124A4" w:rsidR="008F679B" w:rsidRPr="00622049" w:rsidRDefault="001C35E4" w:rsidP="0014352C">
      <w:pPr>
        <w:widowControl w:val="0"/>
        <w:tabs>
          <w:tab w:val="left" w:pos="644"/>
        </w:tabs>
        <w:suppressAutoHyphens/>
        <w:spacing w:after="0" w:line="240" w:lineRule="auto"/>
        <w:jc w:val="both"/>
        <w:rPr>
          <w:rFonts w:ascii="Calibri" w:eastAsia="Times New Roman" w:hAnsi="Calibri" w:cs="Calibri"/>
          <w:b/>
          <w:sz w:val="24"/>
          <w:szCs w:val="24"/>
          <w:u w:val="single"/>
          <w:lang w:eastAsia="ar-SA"/>
        </w:rPr>
      </w:pPr>
      <w:r w:rsidRPr="00622049">
        <w:rPr>
          <w:rFonts w:ascii="Calibri" w:eastAsia="Times New Roman" w:hAnsi="Calibri" w:cs="Calibri"/>
          <w:b/>
          <w:sz w:val="24"/>
          <w:szCs w:val="24"/>
          <w:u w:val="single"/>
          <w:lang w:eastAsia="ar-SA"/>
        </w:rPr>
        <w:t>CONCLUZII PROPUS</w:t>
      </w:r>
    </w:p>
    <w:p w14:paraId="15EF4354" w14:textId="77777777" w:rsidR="0014352C" w:rsidRPr="00622049" w:rsidRDefault="0014352C" w:rsidP="0014352C">
      <w:pPr>
        <w:tabs>
          <w:tab w:val="left" w:pos="6120"/>
        </w:tabs>
        <w:spacing w:after="0" w:line="240" w:lineRule="auto"/>
        <w:ind w:left="426" w:hanging="426"/>
        <w:jc w:val="both"/>
        <w:rPr>
          <w:rFonts w:ascii="Calibri" w:eastAsia="Times New Roman" w:hAnsi="Calibri" w:cs="Calibri"/>
          <w:b/>
          <w:color w:val="00B0F0"/>
          <w:sz w:val="24"/>
          <w:szCs w:val="24"/>
          <w:u w:val="single"/>
        </w:rPr>
      </w:pPr>
      <w:r w:rsidRPr="00622049">
        <w:rPr>
          <w:rFonts w:ascii="Calibri" w:eastAsia="Lucida Sans Unicode" w:hAnsi="Calibri" w:cs="Calibri"/>
          <w:b/>
          <w:color w:val="00B0F0"/>
          <w:sz w:val="24"/>
          <w:szCs w:val="24"/>
          <w:u w:val="single"/>
          <w:lang w:eastAsia="ar-SA"/>
        </w:rPr>
        <w:t>Cp1– Construcție nouă – depozit logistic P înalt cu spațiu administrativ parter și incintă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936"/>
        <w:gridCol w:w="450"/>
        <w:gridCol w:w="4111"/>
      </w:tblGrid>
      <w:tr w:rsidR="00622049" w:rsidRPr="00622049" w14:paraId="15B7FD06" w14:textId="77777777" w:rsidTr="0098786A">
        <w:trPr>
          <w:trHeight w:val="80"/>
        </w:trPr>
        <w:tc>
          <w:tcPr>
            <w:tcW w:w="392" w:type="dxa"/>
          </w:tcPr>
          <w:p w14:paraId="16F6AF9B" w14:textId="3964740C"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10BB88BB" w14:textId="5DC4B119"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vertAlign w:val="subscript"/>
                <w:lang w:eastAsia="ar-SA"/>
              </w:rPr>
            </w:pPr>
            <w:r w:rsidRPr="001C35E4">
              <w:rPr>
                <w:rFonts w:ascii="Calibri" w:eastAsia="Lucida Sans Unicode" w:hAnsi="Calibri" w:cs="Calibri"/>
                <w:bCs/>
                <w:sz w:val="24"/>
                <w:szCs w:val="24"/>
                <w:lang w:eastAsia="ar-SA"/>
              </w:rPr>
              <w:t>S</w:t>
            </w:r>
            <w:r w:rsidRPr="001C35E4">
              <w:rPr>
                <w:rFonts w:ascii="Calibri" w:eastAsia="Lucida Sans Unicode" w:hAnsi="Calibri" w:cs="Calibri"/>
                <w:bCs/>
                <w:sz w:val="24"/>
                <w:szCs w:val="24"/>
                <w:vertAlign w:val="subscript"/>
                <w:lang w:eastAsia="ar-SA"/>
              </w:rPr>
              <w:t>teren</w:t>
            </w:r>
          </w:p>
        </w:tc>
        <w:tc>
          <w:tcPr>
            <w:tcW w:w="450" w:type="dxa"/>
          </w:tcPr>
          <w:p w14:paraId="057922FD" w14:textId="60B8C545" w:rsidR="00622049" w:rsidRPr="001C35E4" w:rsidRDefault="00622049" w:rsidP="00622049">
            <w:pPr>
              <w:widowControl w:val="0"/>
              <w:suppressAutoHyphens/>
              <w:spacing w:after="0" w:line="240" w:lineRule="auto"/>
              <w:rPr>
                <w:rFonts w:ascii="Calibri" w:eastAsia="Lucida Sans Unicode" w:hAnsi="Calibri" w:cs="Calibri"/>
                <w:bCs/>
                <w:color w:val="000000"/>
                <w:sz w:val="24"/>
                <w:szCs w:val="24"/>
                <w:lang w:eastAsia="ar-SA"/>
              </w:rPr>
            </w:pPr>
            <w:r w:rsidRPr="001C35E4">
              <w:rPr>
                <w:rFonts w:ascii="Calibri" w:eastAsia="Lucida Sans Unicode" w:hAnsi="Calibri" w:cs="Calibri"/>
                <w:bCs/>
                <w:sz w:val="24"/>
                <w:szCs w:val="24"/>
                <w:lang w:eastAsia="ar-SA"/>
              </w:rPr>
              <w:t>=</w:t>
            </w:r>
          </w:p>
        </w:tc>
        <w:tc>
          <w:tcPr>
            <w:tcW w:w="4111" w:type="dxa"/>
          </w:tcPr>
          <w:p w14:paraId="133FE81B" w14:textId="3C05B303" w:rsidR="00622049" w:rsidRPr="001C35E4" w:rsidRDefault="00622049" w:rsidP="00622049">
            <w:pPr>
              <w:widowControl w:val="0"/>
              <w:suppressAutoHyphens/>
              <w:spacing w:after="0" w:line="240" w:lineRule="auto"/>
              <w:jc w:val="both"/>
              <w:rPr>
                <w:rFonts w:ascii="Calibri" w:eastAsia="Lucida Sans Unicode" w:hAnsi="Calibri" w:cs="Calibri"/>
                <w:bCs/>
                <w:sz w:val="24"/>
                <w:szCs w:val="24"/>
              </w:rPr>
            </w:pPr>
            <w:r w:rsidRPr="001C35E4">
              <w:rPr>
                <w:rFonts w:ascii="Calibri" w:eastAsia="Lucida Sans Unicode" w:hAnsi="Calibri" w:cs="Calibri"/>
                <w:bCs/>
                <w:sz w:val="24"/>
                <w:szCs w:val="24"/>
                <w:lang w:eastAsia="ar-SA"/>
              </w:rPr>
              <w:t>14.345,00 mp</w:t>
            </w:r>
          </w:p>
        </w:tc>
      </w:tr>
      <w:tr w:rsidR="00622049" w:rsidRPr="00622049" w14:paraId="3863D369" w14:textId="77777777" w:rsidTr="0098786A">
        <w:trPr>
          <w:trHeight w:val="80"/>
        </w:trPr>
        <w:tc>
          <w:tcPr>
            <w:tcW w:w="392" w:type="dxa"/>
          </w:tcPr>
          <w:p w14:paraId="52B3FBAD" w14:textId="3AD3CD26" w:rsidR="00622049" w:rsidRPr="001C35E4" w:rsidRDefault="00622049" w:rsidP="00622049">
            <w:pPr>
              <w:widowControl w:val="0"/>
              <w:suppressAutoHyphens/>
              <w:spacing w:after="0" w:line="240" w:lineRule="auto"/>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5DCAFFCD" w14:textId="6A721008"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S</w:t>
            </w:r>
            <w:r w:rsidRPr="001C35E4">
              <w:rPr>
                <w:rFonts w:ascii="Calibri" w:eastAsia="Lucida Sans Unicode" w:hAnsi="Calibri" w:cs="Calibri"/>
                <w:bCs/>
                <w:sz w:val="24"/>
                <w:szCs w:val="24"/>
                <w:vertAlign w:val="subscript"/>
                <w:lang w:eastAsia="ar-SA"/>
              </w:rPr>
              <w:t xml:space="preserve">construită </w:t>
            </w:r>
          </w:p>
        </w:tc>
        <w:tc>
          <w:tcPr>
            <w:tcW w:w="450" w:type="dxa"/>
          </w:tcPr>
          <w:p w14:paraId="4FC44126" w14:textId="34DDEBF5" w:rsidR="00622049" w:rsidRPr="001C35E4" w:rsidRDefault="00622049" w:rsidP="00622049">
            <w:pPr>
              <w:widowControl w:val="0"/>
              <w:suppressAutoHyphens/>
              <w:spacing w:after="0" w:line="240" w:lineRule="auto"/>
              <w:ind w:left="426" w:hanging="426"/>
              <w:rPr>
                <w:rFonts w:ascii="Calibri" w:eastAsia="Lucida Sans Unicode" w:hAnsi="Calibri" w:cs="Calibri"/>
                <w:bCs/>
                <w:color w:val="000000"/>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37043B4D" w14:textId="40B1E2CE" w:rsidR="00622049" w:rsidRPr="001C35E4" w:rsidRDefault="00622049" w:rsidP="00622049">
            <w:pPr>
              <w:widowControl w:val="0"/>
              <w:suppressAutoHyphens/>
              <w:spacing w:after="0" w:line="240" w:lineRule="auto"/>
              <w:ind w:left="426" w:hanging="426"/>
              <w:jc w:val="both"/>
              <w:rPr>
                <w:rFonts w:ascii="Calibri" w:eastAsia="Lucida Sans Unicode" w:hAnsi="Calibri" w:cs="Calibri"/>
                <w:bCs/>
                <w:sz w:val="24"/>
                <w:szCs w:val="24"/>
              </w:rPr>
            </w:pPr>
            <w:r w:rsidRPr="001C35E4">
              <w:rPr>
                <w:rFonts w:ascii="Calibri" w:eastAsia="Lucida Sans Unicode" w:hAnsi="Calibri" w:cs="Calibri"/>
                <w:bCs/>
                <w:sz w:val="24"/>
                <w:szCs w:val="24"/>
              </w:rPr>
              <w:t xml:space="preserve">2997,10 mp </w:t>
            </w:r>
          </w:p>
        </w:tc>
      </w:tr>
      <w:tr w:rsidR="00622049" w:rsidRPr="00622049" w14:paraId="5BF88167" w14:textId="77777777" w:rsidTr="0098786A">
        <w:trPr>
          <w:trHeight w:val="80"/>
        </w:trPr>
        <w:tc>
          <w:tcPr>
            <w:tcW w:w="392" w:type="dxa"/>
          </w:tcPr>
          <w:p w14:paraId="4E727EE9"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197B7F2C"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S</w:t>
            </w:r>
            <w:r w:rsidRPr="001C35E4">
              <w:rPr>
                <w:rFonts w:ascii="Calibri" w:eastAsia="Lucida Sans Unicode" w:hAnsi="Calibri" w:cs="Calibri"/>
                <w:bCs/>
                <w:sz w:val="24"/>
                <w:szCs w:val="24"/>
                <w:vertAlign w:val="subscript"/>
                <w:lang w:eastAsia="ar-SA"/>
              </w:rPr>
              <w:t>desfasurata  construita</w:t>
            </w:r>
          </w:p>
        </w:tc>
        <w:tc>
          <w:tcPr>
            <w:tcW w:w="450" w:type="dxa"/>
          </w:tcPr>
          <w:p w14:paraId="31CA7C40"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400D5EBE" w14:textId="77777777" w:rsidR="00622049" w:rsidRPr="001C35E4" w:rsidRDefault="00622049" w:rsidP="00622049">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2997,10 mp</w:t>
            </w:r>
          </w:p>
        </w:tc>
      </w:tr>
      <w:tr w:rsidR="00622049" w:rsidRPr="00622049" w14:paraId="7BE5F0EF" w14:textId="77777777" w:rsidTr="0098786A">
        <w:trPr>
          <w:trHeight w:val="80"/>
        </w:trPr>
        <w:tc>
          <w:tcPr>
            <w:tcW w:w="392" w:type="dxa"/>
          </w:tcPr>
          <w:p w14:paraId="67893936"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1664C2EF"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 xml:space="preserve">A utilă </w:t>
            </w:r>
          </w:p>
        </w:tc>
        <w:tc>
          <w:tcPr>
            <w:tcW w:w="450" w:type="dxa"/>
          </w:tcPr>
          <w:p w14:paraId="3296F708"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color w:val="000000"/>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648FCE30" w14:textId="77777777" w:rsidR="00622049" w:rsidRPr="001C35E4" w:rsidRDefault="00622049" w:rsidP="00622049">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2914,24 mp</w:t>
            </w:r>
          </w:p>
        </w:tc>
      </w:tr>
      <w:tr w:rsidR="00622049" w:rsidRPr="00622049" w14:paraId="26A89763" w14:textId="77777777" w:rsidTr="0098786A">
        <w:trPr>
          <w:trHeight w:val="80"/>
        </w:trPr>
        <w:tc>
          <w:tcPr>
            <w:tcW w:w="392" w:type="dxa"/>
          </w:tcPr>
          <w:p w14:paraId="3F58F770"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53194BD8"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V util depozit</w:t>
            </w:r>
          </w:p>
        </w:tc>
        <w:tc>
          <w:tcPr>
            <w:tcW w:w="450" w:type="dxa"/>
          </w:tcPr>
          <w:p w14:paraId="0C7F743D"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109B08AD" w14:textId="77777777" w:rsidR="00622049" w:rsidRPr="001C35E4" w:rsidRDefault="00622049" w:rsidP="00622049">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28.503,90 mc</w:t>
            </w:r>
          </w:p>
        </w:tc>
      </w:tr>
      <w:tr w:rsidR="00622049" w:rsidRPr="00622049" w14:paraId="7F33A609" w14:textId="77777777" w:rsidTr="0098786A">
        <w:trPr>
          <w:trHeight w:val="80"/>
        </w:trPr>
        <w:tc>
          <w:tcPr>
            <w:tcW w:w="392" w:type="dxa"/>
          </w:tcPr>
          <w:p w14:paraId="2CC46FD5"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07030112"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V  clădire depozit</w:t>
            </w:r>
          </w:p>
        </w:tc>
        <w:tc>
          <w:tcPr>
            <w:tcW w:w="450" w:type="dxa"/>
          </w:tcPr>
          <w:p w14:paraId="194CB5FB" w14:textId="77777777" w:rsidR="00622049" w:rsidRPr="001C35E4" w:rsidRDefault="00622049" w:rsidP="00622049">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2EEE18A1" w14:textId="77777777" w:rsidR="00622049" w:rsidRPr="001C35E4" w:rsidRDefault="00622049" w:rsidP="00622049">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28.934,01 mc</w:t>
            </w:r>
          </w:p>
        </w:tc>
      </w:tr>
      <w:tr w:rsidR="00E058AB" w:rsidRPr="00622049" w14:paraId="31C8F368" w14:textId="77777777" w:rsidTr="0098786A">
        <w:trPr>
          <w:trHeight w:val="80"/>
        </w:trPr>
        <w:tc>
          <w:tcPr>
            <w:tcW w:w="392" w:type="dxa"/>
          </w:tcPr>
          <w:p w14:paraId="7D216212" w14:textId="7B627432"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04BC49D3" w14:textId="0B109F13"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S locuri de parcare/număr de locuri-propuse</w:t>
            </w:r>
          </w:p>
        </w:tc>
        <w:tc>
          <w:tcPr>
            <w:tcW w:w="450" w:type="dxa"/>
          </w:tcPr>
          <w:p w14:paraId="4668CBBD" w14:textId="17B34797"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3D5CF251" w14:textId="53CE1B5C" w:rsidR="00E058AB" w:rsidRPr="001C35E4" w:rsidRDefault="00E058AB" w:rsidP="00E058AB">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385,30 mp/30 de locuri</w:t>
            </w:r>
          </w:p>
        </w:tc>
      </w:tr>
      <w:tr w:rsidR="00E058AB" w:rsidRPr="00622049" w14:paraId="3268EEE8" w14:textId="77777777" w:rsidTr="0098786A">
        <w:trPr>
          <w:trHeight w:val="80"/>
        </w:trPr>
        <w:tc>
          <w:tcPr>
            <w:tcW w:w="392" w:type="dxa"/>
          </w:tcPr>
          <w:p w14:paraId="77B0D8B6" w14:textId="24FC7868"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5676B0E8" w14:textId="04A3FB69"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S platformă rutiere-propuse</w:t>
            </w:r>
          </w:p>
        </w:tc>
        <w:tc>
          <w:tcPr>
            <w:tcW w:w="450" w:type="dxa"/>
          </w:tcPr>
          <w:p w14:paraId="226D989D" w14:textId="21F0A584"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61847AD4" w14:textId="1116CDB8" w:rsidR="00E058AB" w:rsidRPr="001C35E4" w:rsidRDefault="001C35E4" w:rsidP="00E058AB">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 xml:space="preserve">2351,56 </w:t>
            </w:r>
            <w:r w:rsidR="00E058AB" w:rsidRPr="001C35E4">
              <w:rPr>
                <w:rFonts w:ascii="Calibri" w:eastAsia="Lucida Sans Unicode" w:hAnsi="Calibri" w:cs="Calibri"/>
                <w:bCs/>
                <w:sz w:val="24"/>
                <w:szCs w:val="24"/>
                <w:lang w:eastAsia="ar-SA"/>
              </w:rPr>
              <w:t xml:space="preserve">mp </w:t>
            </w:r>
          </w:p>
        </w:tc>
      </w:tr>
      <w:tr w:rsidR="00E058AB" w:rsidRPr="00622049" w14:paraId="36065ED4" w14:textId="77777777" w:rsidTr="0098786A">
        <w:trPr>
          <w:trHeight w:val="80"/>
        </w:trPr>
        <w:tc>
          <w:tcPr>
            <w:tcW w:w="392" w:type="dxa"/>
          </w:tcPr>
          <w:p w14:paraId="76BA9FFF" w14:textId="35CB88A8"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70990381" w14:textId="5C465F5C"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S platforme pietonale (trotuare) - propuse</w:t>
            </w:r>
          </w:p>
        </w:tc>
        <w:tc>
          <w:tcPr>
            <w:tcW w:w="450" w:type="dxa"/>
          </w:tcPr>
          <w:p w14:paraId="39284E18" w14:textId="12C52D75"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5A48CDA7" w14:textId="316D9D99" w:rsidR="00E058AB" w:rsidRPr="001C35E4" w:rsidRDefault="00E058AB" w:rsidP="00E058AB">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 xml:space="preserve">124,03 mp </w:t>
            </w:r>
          </w:p>
        </w:tc>
      </w:tr>
      <w:tr w:rsidR="00E058AB" w:rsidRPr="00622049" w14:paraId="3F3DC5AB" w14:textId="77777777" w:rsidTr="0098786A">
        <w:trPr>
          <w:trHeight w:val="80"/>
        </w:trPr>
        <w:tc>
          <w:tcPr>
            <w:tcW w:w="392" w:type="dxa"/>
          </w:tcPr>
          <w:p w14:paraId="4EE6A79F" w14:textId="5543C3FB"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01B95828" w14:textId="23C26660"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S spații verzi - propuse</w:t>
            </w:r>
          </w:p>
        </w:tc>
        <w:tc>
          <w:tcPr>
            <w:tcW w:w="450" w:type="dxa"/>
          </w:tcPr>
          <w:p w14:paraId="3E77A9DC" w14:textId="73DE43D1" w:rsidR="00E058AB" w:rsidRPr="001C35E4" w:rsidRDefault="00E058AB" w:rsidP="00E058AB">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0FBC20AA" w14:textId="30942028" w:rsidR="00E058AB" w:rsidRPr="001C35E4" w:rsidRDefault="00E058AB" w:rsidP="00E058AB">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154</w:t>
            </w:r>
            <w:r w:rsidR="001C35E4" w:rsidRPr="001C35E4">
              <w:rPr>
                <w:rFonts w:ascii="Calibri" w:eastAsia="Lucida Sans Unicode" w:hAnsi="Calibri" w:cs="Calibri"/>
                <w:bCs/>
                <w:sz w:val="24"/>
                <w:szCs w:val="24"/>
                <w:lang w:eastAsia="ar-SA"/>
              </w:rPr>
              <w:t>5</w:t>
            </w:r>
            <w:r w:rsidRPr="001C35E4">
              <w:rPr>
                <w:rFonts w:ascii="Calibri" w:eastAsia="Lucida Sans Unicode" w:hAnsi="Calibri" w:cs="Calibri"/>
                <w:bCs/>
                <w:sz w:val="24"/>
                <w:szCs w:val="24"/>
                <w:lang w:eastAsia="ar-SA"/>
              </w:rPr>
              <w:t>,</w:t>
            </w:r>
            <w:r w:rsidR="001C35E4" w:rsidRPr="001C35E4">
              <w:rPr>
                <w:rFonts w:ascii="Calibri" w:eastAsia="Lucida Sans Unicode" w:hAnsi="Calibri" w:cs="Calibri"/>
                <w:bCs/>
                <w:sz w:val="24"/>
                <w:szCs w:val="24"/>
                <w:lang w:eastAsia="ar-SA"/>
              </w:rPr>
              <w:t>83</w:t>
            </w:r>
            <w:r w:rsidRPr="001C35E4">
              <w:rPr>
                <w:rFonts w:ascii="Calibri" w:eastAsia="Lucida Sans Unicode" w:hAnsi="Calibri" w:cs="Calibri"/>
                <w:bCs/>
                <w:sz w:val="24"/>
                <w:szCs w:val="24"/>
                <w:lang w:eastAsia="ar-SA"/>
              </w:rPr>
              <w:t xml:space="preserve"> mp</w:t>
            </w:r>
          </w:p>
        </w:tc>
      </w:tr>
      <w:tr w:rsidR="001C35E4" w:rsidRPr="00622049" w14:paraId="7E653C39" w14:textId="77777777" w:rsidTr="0098786A">
        <w:trPr>
          <w:trHeight w:val="80"/>
        </w:trPr>
        <w:tc>
          <w:tcPr>
            <w:tcW w:w="392" w:type="dxa"/>
          </w:tcPr>
          <w:p w14:paraId="61ED2656" w14:textId="752DD475"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61E48B87" w14:textId="7A3C8104"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 xml:space="preserve">Cp2 - Bazin retentie ape pluviale inchis </w:t>
            </w:r>
          </w:p>
        </w:tc>
        <w:tc>
          <w:tcPr>
            <w:tcW w:w="450" w:type="dxa"/>
          </w:tcPr>
          <w:p w14:paraId="17C9B587" w14:textId="7E2E61AC"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3045BCB5" w14:textId="546600FD" w:rsidR="001C35E4" w:rsidRPr="001C35E4" w:rsidRDefault="001C35E4" w:rsidP="001C35E4">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120 mc</w:t>
            </w:r>
          </w:p>
        </w:tc>
      </w:tr>
      <w:tr w:rsidR="001C35E4" w:rsidRPr="00622049" w14:paraId="2B9B84E2" w14:textId="77777777" w:rsidTr="0098786A">
        <w:trPr>
          <w:trHeight w:val="80"/>
        </w:trPr>
        <w:tc>
          <w:tcPr>
            <w:tcW w:w="392" w:type="dxa"/>
          </w:tcPr>
          <w:p w14:paraId="3C1C8ADF" w14:textId="6840CD56"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2E0851CC" w14:textId="19125DDF"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Cp3 - Bazin etanș vidanjabil subteran</w:t>
            </w:r>
          </w:p>
        </w:tc>
        <w:tc>
          <w:tcPr>
            <w:tcW w:w="450" w:type="dxa"/>
          </w:tcPr>
          <w:p w14:paraId="1036CF36" w14:textId="70A7F0A0"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21B804C4" w14:textId="75C7284D" w:rsidR="001C35E4" w:rsidRPr="001C35E4" w:rsidRDefault="001C35E4" w:rsidP="001C35E4">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10 mc</w:t>
            </w:r>
          </w:p>
        </w:tc>
      </w:tr>
      <w:tr w:rsidR="001C35E4" w:rsidRPr="00622049" w14:paraId="6A97CD6D" w14:textId="77777777" w:rsidTr="0098786A">
        <w:trPr>
          <w:trHeight w:val="80"/>
        </w:trPr>
        <w:tc>
          <w:tcPr>
            <w:tcW w:w="392" w:type="dxa"/>
          </w:tcPr>
          <w:p w14:paraId="422354B4" w14:textId="74620DAD"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60755953" w14:textId="70B3A1DA"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Cp4 - Separator de hidrocarburi</w:t>
            </w:r>
          </w:p>
        </w:tc>
        <w:tc>
          <w:tcPr>
            <w:tcW w:w="450" w:type="dxa"/>
          </w:tcPr>
          <w:p w14:paraId="10F0C07D" w14:textId="365519B6"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7F152E22" w14:textId="79C83C25" w:rsidR="001C35E4" w:rsidRPr="001C35E4" w:rsidRDefault="001C35E4" w:rsidP="001C35E4">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10l/s-100 l/s</w:t>
            </w:r>
          </w:p>
        </w:tc>
      </w:tr>
      <w:tr w:rsidR="001C35E4" w:rsidRPr="00622049" w14:paraId="01A91A58" w14:textId="77777777" w:rsidTr="0098786A">
        <w:trPr>
          <w:trHeight w:val="80"/>
        </w:trPr>
        <w:tc>
          <w:tcPr>
            <w:tcW w:w="392" w:type="dxa"/>
          </w:tcPr>
          <w:p w14:paraId="218FEE1C" w14:textId="11B86043"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29AE6923" w14:textId="6951B7E3"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Cp5 – Platformăcolectare deseuri</w:t>
            </w:r>
          </w:p>
        </w:tc>
        <w:tc>
          <w:tcPr>
            <w:tcW w:w="450" w:type="dxa"/>
          </w:tcPr>
          <w:p w14:paraId="230429B3" w14:textId="7F087F97"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71C08487" w14:textId="0413B4ED" w:rsidR="001C35E4" w:rsidRPr="001C35E4" w:rsidRDefault="001C35E4" w:rsidP="001C35E4">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6,00 mp</w:t>
            </w:r>
          </w:p>
        </w:tc>
      </w:tr>
      <w:tr w:rsidR="001C35E4" w:rsidRPr="00622049" w14:paraId="7E8A1B67" w14:textId="77777777" w:rsidTr="0098786A">
        <w:trPr>
          <w:trHeight w:val="80"/>
        </w:trPr>
        <w:tc>
          <w:tcPr>
            <w:tcW w:w="392" w:type="dxa"/>
          </w:tcPr>
          <w:p w14:paraId="3ECF7C70" w14:textId="6E351D3D"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38E5A84F" w14:textId="06AFA7AD"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Regim de inaltime</w:t>
            </w:r>
          </w:p>
        </w:tc>
        <w:tc>
          <w:tcPr>
            <w:tcW w:w="450" w:type="dxa"/>
          </w:tcPr>
          <w:p w14:paraId="5D76AD73" w14:textId="1BC03B4B"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2CE8EAF2" w14:textId="38AF5C80" w:rsidR="001C35E4" w:rsidRPr="001C35E4" w:rsidRDefault="001C35E4" w:rsidP="001C35E4">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Parter înalt</w:t>
            </w:r>
          </w:p>
        </w:tc>
      </w:tr>
      <w:tr w:rsidR="001C35E4" w:rsidRPr="00622049" w14:paraId="62F65EF4" w14:textId="77777777" w:rsidTr="001C35E4">
        <w:trPr>
          <w:trHeight w:val="70"/>
        </w:trPr>
        <w:tc>
          <w:tcPr>
            <w:tcW w:w="392" w:type="dxa"/>
          </w:tcPr>
          <w:p w14:paraId="53F101F3" w14:textId="77777777"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5FE4A04A" w14:textId="77777777" w:rsidR="001C35E4" w:rsidRPr="001C35E4" w:rsidRDefault="001C35E4" w:rsidP="001C35E4">
            <w:pPr>
              <w:widowControl w:val="0"/>
              <w:suppressAutoHyphens/>
              <w:spacing w:after="0" w:line="240" w:lineRule="auto"/>
              <w:ind w:left="426" w:hanging="426"/>
              <w:rPr>
                <w:rFonts w:ascii="Calibri" w:eastAsia="Lucida Sans Unicode" w:hAnsi="Calibri" w:cs="Calibri"/>
                <w:bCs/>
                <w:color w:val="FF0000"/>
                <w:sz w:val="24"/>
                <w:szCs w:val="24"/>
                <w:lang w:eastAsia="ar-SA"/>
              </w:rPr>
            </w:pPr>
            <w:r w:rsidRPr="001C35E4">
              <w:rPr>
                <w:rFonts w:ascii="Calibri" w:eastAsia="Lucida Sans Unicode" w:hAnsi="Calibri" w:cs="Calibri"/>
                <w:bCs/>
                <w:sz w:val="24"/>
                <w:szCs w:val="24"/>
                <w:lang w:eastAsia="ar-SA"/>
              </w:rPr>
              <w:t>H</w:t>
            </w:r>
            <w:r w:rsidRPr="001C35E4">
              <w:rPr>
                <w:rFonts w:ascii="Calibri" w:eastAsia="Lucida Sans Unicode" w:hAnsi="Calibri" w:cs="Calibri"/>
                <w:bCs/>
                <w:sz w:val="24"/>
                <w:szCs w:val="24"/>
                <w:vertAlign w:val="subscript"/>
                <w:lang w:eastAsia="ar-SA"/>
              </w:rPr>
              <w:t xml:space="preserve"> de la CTN</w:t>
            </w:r>
          </w:p>
        </w:tc>
        <w:tc>
          <w:tcPr>
            <w:tcW w:w="450" w:type="dxa"/>
          </w:tcPr>
          <w:p w14:paraId="60E62EFE" w14:textId="77777777" w:rsidR="001C35E4" w:rsidRPr="001C35E4" w:rsidRDefault="001C35E4" w:rsidP="001C35E4">
            <w:pPr>
              <w:widowControl w:val="0"/>
              <w:suppressAutoHyphens/>
              <w:spacing w:after="0" w:line="240" w:lineRule="auto"/>
              <w:ind w:left="426" w:hanging="426"/>
              <w:rPr>
                <w:rFonts w:ascii="Calibri" w:eastAsia="Lucida Sans Unicode" w:hAnsi="Calibri" w:cs="Calibri"/>
                <w:bCs/>
                <w:color w:val="000000"/>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79A5A6A1" w14:textId="77777777"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10,75 m</w:t>
            </w:r>
          </w:p>
        </w:tc>
      </w:tr>
      <w:tr w:rsidR="001C35E4" w:rsidRPr="00622049" w14:paraId="44D65FE2" w14:textId="77777777" w:rsidTr="0098786A">
        <w:trPr>
          <w:trHeight w:val="332"/>
        </w:trPr>
        <w:tc>
          <w:tcPr>
            <w:tcW w:w="392" w:type="dxa"/>
          </w:tcPr>
          <w:p w14:paraId="20A5A935" w14:textId="77777777"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0E5925AE" w14:textId="77777777"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H</w:t>
            </w:r>
            <w:r w:rsidRPr="001C35E4">
              <w:rPr>
                <w:rFonts w:ascii="Calibri" w:eastAsia="Lucida Sans Unicode" w:hAnsi="Calibri" w:cs="Calibri"/>
                <w:bCs/>
                <w:sz w:val="24"/>
                <w:szCs w:val="24"/>
                <w:vertAlign w:val="subscript"/>
                <w:lang w:eastAsia="ar-SA"/>
              </w:rPr>
              <w:t xml:space="preserve"> de la CTA</w:t>
            </w:r>
          </w:p>
        </w:tc>
        <w:tc>
          <w:tcPr>
            <w:tcW w:w="450" w:type="dxa"/>
          </w:tcPr>
          <w:p w14:paraId="0D074C5F" w14:textId="77777777" w:rsidR="001C35E4" w:rsidRPr="001C35E4" w:rsidRDefault="001C35E4" w:rsidP="001C35E4">
            <w:pPr>
              <w:widowControl w:val="0"/>
              <w:suppressAutoHyphens/>
              <w:spacing w:after="0" w:line="240" w:lineRule="auto"/>
              <w:ind w:left="426" w:hanging="426"/>
              <w:rPr>
                <w:rFonts w:ascii="Calibri" w:eastAsia="Lucida Sans Unicode" w:hAnsi="Calibri" w:cs="Calibri"/>
                <w:bCs/>
                <w:color w:val="000000"/>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6C0988EA" w14:textId="77777777" w:rsidR="001C35E4" w:rsidRPr="001C35E4" w:rsidRDefault="001C35E4" w:rsidP="001C35E4">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10,65 m</w:t>
            </w:r>
          </w:p>
        </w:tc>
      </w:tr>
    </w:tbl>
    <w:p w14:paraId="21D12B8E" w14:textId="6994B5EC" w:rsidR="001C35E4" w:rsidRDefault="00400CB2" w:rsidP="0014352C">
      <w:pPr>
        <w:widowControl w:val="0"/>
        <w:suppressAutoHyphens/>
        <w:spacing w:after="0" w:line="240" w:lineRule="auto"/>
        <w:jc w:val="both"/>
        <w:rPr>
          <w:rFonts w:ascii="Calibri" w:eastAsia="Times New Roman" w:hAnsi="Calibri" w:cs="Calibri"/>
          <w:b/>
          <w:sz w:val="24"/>
          <w:szCs w:val="24"/>
          <w:u w:val="single"/>
          <w:lang w:eastAsia="ar-SA"/>
        </w:rPr>
      </w:pPr>
      <w:r>
        <w:rPr>
          <w:rFonts w:eastAsia="Lucida Sans Unicode" w:cstheme="minorHAnsi"/>
          <w:b/>
          <w:color w:val="00B0F0"/>
          <w:sz w:val="24"/>
          <w:szCs w:val="24"/>
          <w:u w:val="single"/>
          <w:lang w:eastAsia="ar-SA"/>
        </w:rPr>
        <w:t>BILANTUL TERITORIALA</w:t>
      </w:r>
    </w:p>
    <w:p w14:paraId="18A51AF1" w14:textId="72AE3FC4" w:rsidR="0014352C" w:rsidRDefault="001C35E4" w:rsidP="0014352C">
      <w:pPr>
        <w:widowControl w:val="0"/>
        <w:suppressAutoHyphens/>
        <w:spacing w:after="0" w:line="240" w:lineRule="auto"/>
        <w:jc w:val="both"/>
        <w:rPr>
          <w:rFonts w:ascii="Calibri" w:eastAsia="Times New Roman" w:hAnsi="Calibri" w:cs="Calibri"/>
          <w:b/>
          <w:sz w:val="24"/>
          <w:szCs w:val="24"/>
          <w:u w:val="single"/>
          <w:lang w:eastAsia="ar-SA"/>
        </w:rPr>
      </w:pPr>
      <w:r w:rsidRPr="00622049">
        <w:rPr>
          <w:rFonts w:ascii="Calibri" w:eastAsia="Times New Roman" w:hAnsi="Calibri" w:cs="Calibri"/>
          <w:b/>
          <w:sz w:val="24"/>
          <w:szCs w:val="24"/>
          <w:u w:val="single"/>
          <w:lang w:eastAsia="ar-SA"/>
        </w:rPr>
        <w:t>CONCLUZII EXISTENT</w:t>
      </w:r>
      <w:r>
        <w:rPr>
          <w:rFonts w:ascii="Calibri" w:eastAsia="Times New Roman" w:hAnsi="Calibri" w:cs="Calibri"/>
          <w:b/>
          <w:sz w:val="24"/>
          <w:szCs w:val="24"/>
          <w:u w:val="single"/>
          <w:lang w:eastAsia="ar-SA"/>
        </w:rPr>
        <w:t>+PROPUS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5018"/>
        <w:gridCol w:w="360"/>
        <w:gridCol w:w="4230"/>
      </w:tblGrid>
      <w:tr w:rsidR="001C35E4" w:rsidRPr="009F1272" w14:paraId="1A9C9EDB" w14:textId="77777777" w:rsidTr="006A38E5">
        <w:trPr>
          <w:trHeight w:val="275"/>
        </w:trPr>
        <w:tc>
          <w:tcPr>
            <w:tcW w:w="377" w:type="dxa"/>
          </w:tcPr>
          <w:p w14:paraId="42C99791" w14:textId="4FE12635" w:rsidR="001C35E4" w:rsidRPr="00622049" w:rsidRDefault="001C35E4" w:rsidP="001C35E4">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0573B7C0" w14:textId="0B839B58" w:rsidR="001C35E4" w:rsidRPr="001C35E4" w:rsidRDefault="001C35E4" w:rsidP="001C35E4">
            <w:pPr>
              <w:widowControl w:val="0"/>
              <w:suppressAutoHyphens/>
              <w:spacing w:after="0" w:line="240" w:lineRule="auto"/>
              <w:ind w:left="426" w:hanging="426"/>
              <w:rPr>
                <w:rFonts w:eastAsia="Lucida Sans Unicode" w:cstheme="minorHAnsi"/>
                <w:bCs/>
                <w:sz w:val="24"/>
                <w:szCs w:val="24"/>
                <w:vertAlign w:val="subscript"/>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teren</w:t>
            </w:r>
          </w:p>
        </w:tc>
        <w:tc>
          <w:tcPr>
            <w:tcW w:w="360" w:type="dxa"/>
          </w:tcPr>
          <w:p w14:paraId="615F97BD" w14:textId="11135F28" w:rsidR="001C35E4" w:rsidRPr="00622049" w:rsidRDefault="001C35E4" w:rsidP="001C35E4">
            <w:pPr>
              <w:widowControl w:val="0"/>
              <w:suppressAutoHyphens/>
              <w:spacing w:after="0" w:line="240" w:lineRule="auto"/>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482DA841" w14:textId="2556E170"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1</w:t>
            </w:r>
            <w:r w:rsidRPr="00622049">
              <w:rPr>
                <w:rFonts w:eastAsia="Lucida Sans Unicode" w:cstheme="minorHAnsi"/>
                <w:bCs/>
                <w:sz w:val="24"/>
                <w:szCs w:val="24"/>
                <w:lang w:eastAsia="ar-SA"/>
              </w:rPr>
              <w:t>4.345,00 mp</w:t>
            </w:r>
          </w:p>
        </w:tc>
      </w:tr>
      <w:tr w:rsidR="001C35E4" w:rsidRPr="009F1272" w14:paraId="171AAC39" w14:textId="77777777" w:rsidTr="006A38E5">
        <w:trPr>
          <w:trHeight w:val="75"/>
        </w:trPr>
        <w:tc>
          <w:tcPr>
            <w:tcW w:w="377" w:type="dxa"/>
          </w:tcPr>
          <w:p w14:paraId="0586F7DA"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25DF13D4" w14:textId="0A64FF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construită totala</w:t>
            </w:r>
            <w:r w:rsidRPr="001C35E4">
              <w:rPr>
                <w:rFonts w:eastAsia="Lucida Sans Unicode" w:cstheme="minorHAnsi"/>
                <w:bCs/>
                <w:sz w:val="24"/>
                <w:szCs w:val="24"/>
                <w:lang w:eastAsia="ar-SA"/>
              </w:rPr>
              <w:t>(C’1</w:t>
            </w:r>
            <w:r>
              <w:rPr>
                <w:rFonts w:eastAsia="Lucida Sans Unicode" w:cstheme="minorHAnsi"/>
                <w:bCs/>
                <w:sz w:val="24"/>
                <w:szCs w:val="24"/>
                <w:lang w:eastAsia="ar-SA"/>
              </w:rPr>
              <w:t>,</w:t>
            </w:r>
            <w:r w:rsidRPr="001C35E4">
              <w:rPr>
                <w:rFonts w:eastAsia="Lucida Sans Unicode" w:cstheme="minorHAnsi"/>
                <w:bCs/>
                <w:sz w:val="24"/>
                <w:szCs w:val="24"/>
                <w:lang w:eastAsia="ar-SA"/>
              </w:rPr>
              <w:t>C’2</w:t>
            </w:r>
            <w:r>
              <w:rPr>
                <w:rFonts w:eastAsia="Lucida Sans Unicode" w:cstheme="minorHAnsi"/>
                <w:bCs/>
                <w:sz w:val="24"/>
                <w:szCs w:val="24"/>
                <w:lang w:eastAsia="ar-SA"/>
              </w:rPr>
              <w:t xml:space="preserve"> si Cp1</w:t>
            </w:r>
            <w:r w:rsidRPr="001C35E4">
              <w:rPr>
                <w:rFonts w:eastAsia="Lucida Sans Unicode" w:cstheme="minorHAnsi"/>
                <w:bCs/>
                <w:sz w:val="24"/>
                <w:szCs w:val="24"/>
                <w:lang w:eastAsia="ar-SA"/>
              </w:rPr>
              <w:t>)</w:t>
            </w:r>
          </w:p>
        </w:tc>
        <w:tc>
          <w:tcPr>
            <w:tcW w:w="360" w:type="dxa"/>
          </w:tcPr>
          <w:p w14:paraId="7A08773E" w14:textId="77777777" w:rsidR="001C35E4" w:rsidRPr="00622049" w:rsidRDefault="001C35E4" w:rsidP="006A38E5">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31D36D73" w14:textId="6A49B363" w:rsidR="001C35E4" w:rsidRPr="00622049" w:rsidRDefault="001C35E4" w:rsidP="006A38E5">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sz w:val="24"/>
                <w:szCs w:val="24"/>
                <w:lang w:eastAsia="ar-SA"/>
              </w:rPr>
              <w:t xml:space="preserve">5140,45 </w:t>
            </w:r>
            <w:r w:rsidRPr="00622049">
              <w:rPr>
                <w:rFonts w:eastAsia="Lucida Sans Unicode" w:cstheme="minorHAnsi"/>
                <w:bCs/>
                <w:sz w:val="24"/>
                <w:szCs w:val="24"/>
                <w:lang w:eastAsia="ar-SA"/>
              </w:rPr>
              <w:t>mp</w:t>
            </w:r>
          </w:p>
        </w:tc>
      </w:tr>
      <w:tr w:rsidR="001C35E4" w:rsidRPr="009F1272" w14:paraId="082DB22B" w14:textId="77777777" w:rsidTr="006A38E5">
        <w:trPr>
          <w:trHeight w:val="75"/>
        </w:trPr>
        <w:tc>
          <w:tcPr>
            <w:tcW w:w="377" w:type="dxa"/>
          </w:tcPr>
          <w:p w14:paraId="754DB935"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41C7106D" w14:textId="46F9DE82"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desfasurata construita totala</w:t>
            </w:r>
            <w:r w:rsidRPr="001C35E4">
              <w:rPr>
                <w:rFonts w:eastAsia="Lucida Sans Unicode" w:cstheme="minorHAnsi"/>
                <w:bCs/>
                <w:sz w:val="24"/>
                <w:szCs w:val="24"/>
                <w:lang w:eastAsia="ar-SA"/>
              </w:rPr>
              <w:t>(C’1</w:t>
            </w:r>
            <w:r>
              <w:rPr>
                <w:rFonts w:eastAsia="Lucida Sans Unicode" w:cstheme="minorHAnsi"/>
                <w:bCs/>
                <w:sz w:val="24"/>
                <w:szCs w:val="24"/>
                <w:lang w:eastAsia="ar-SA"/>
              </w:rPr>
              <w:t xml:space="preserve">, </w:t>
            </w:r>
            <w:r w:rsidRPr="001C35E4">
              <w:rPr>
                <w:rFonts w:eastAsia="Lucida Sans Unicode" w:cstheme="minorHAnsi"/>
                <w:bCs/>
                <w:sz w:val="24"/>
                <w:szCs w:val="24"/>
                <w:lang w:eastAsia="ar-SA"/>
              </w:rPr>
              <w:t>C’2</w:t>
            </w:r>
            <w:r>
              <w:rPr>
                <w:rFonts w:eastAsia="Lucida Sans Unicode" w:cstheme="minorHAnsi"/>
                <w:bCs/>
                <w:sz w:val="24"/>
                <w:szCs w:val="24"/>
                <w:lang w:eastAsia="ar-SA"/>
              </w:rPr>
              <w:t xml:space="preserve"> si Cp1 </w:t>
            </w:r>
            <w:r w:rsidRPr="001C35E4">
              <w:rPr>
                <w:rFonts w:eastAsia="Lucida Sans Unicode" w:cstheme="minorHAnsi"/>
                <w:bCs/>
                <w:sz w:val="24"/>
                <w:szCs w:val="24"/>
                <w:lang w:eastAsia="ar-SA"/>
              </w:rPr>
              <w:t>)</w:t>
            </w:r>
          </w:p>
        </w:tc>
        <w:tc>
          <w:tcPr>
            <w:tcW w:w="360" w:type="dxa"/>
          </w:tcPr>
          <w:p w14:paraId="0CCE0E47" w14:textId="77777777" w:rsidR="001C35E4" w:rsidRPr="00622049" w:rsidRDefault="001C35E4" w:rsidP="006A38E5">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580663C0" w14:textId="3C8713B8" w:rsidR="001C35E4" w:rsidRPr="00622049" w:rsidRDefault="001C35E4" w:rsidP="006A38E5">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sz w:val="24"/>
                <w:szCs w:val="24"/>
                <w:lang w:eastAsia="ar-SA"/>
              </w:rPr>
              <w:t xml:space="preserve">5953,07 </w:t>
            </w:r>
            <w:r w:rsidRPr="00622049">
              <w:rPr>
                <w:rFonts w:eastAsia="Lucida Sans Unicode" w:cstheme="minorHAnsi"/>
                <w:bCs/>
                <w:sz w:val="24"/>
                <w:szCs w:val="24"/>
                <w:lang w:eastAsia="ar-SA"/>
              </w:rPr>
              <w:t xml:space="preserve">mp                          </w:t>
            </w:r>
          </w:p>
        </w:tc>
      </w:tr>
      <w:tr w:rsidR="001C35E4" w:rsidRPr="009F1272" w14:paraId="2EC9705F" w14:textId="77777777" w:rsidTr="006A38E5">
        <w:trPr>
          <w:trHeight w:val="75"/>
        </w:trPr>
        <w:tc>
          <w:tcPr>
            <w:tcW w:w="377" w:type="dxa"/>
          </w:tcPr>
          <w:p w14:paraId="5C18C0EF"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3CAE7C32"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 locuri de parcare/număr de locuri</w:t>
            </w:r>
          </w:p>
        </w:tc>
        <w:tc>
          <w:tcPr>
            <w:tcW w:w="360" w:type="dxa"/>
          </w:tcPr>
          <w:p w14:paraId="0CDF6F2C" w14:textId="77777777" w:rsidR="001C35E4" w:rsidRPr="00622049" w:rsidRDefault="001C35E4" w:rsidP="006A38E5">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72B898C3" w14:textId="631ECE3F"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 xml:space="preserve">707,65 </w:t>
            </w:r>
            <w:r w:rsidRPr="00622049">
              <w:rPr>
                <w:rFonts w:eastAsia="Lucida Sans Unicode" w:cstheme="minorHAnsi"/>
                <w:bCs/>
                <w:sz w:val="24"/>
                <w:szCs w:val="24"/>
                <w:lang w:eastAsia="ar-SA"/>
              </w:rPr>
              <w:t>mp/</w:t>
            </w:r>
            <w:r>
              <w:rPr>
                <w:rFonts w:eastAsia="Lucida Sans Unicode" w:cstheme="minorHAnsi"/>
                <w:bCs/>
                <w:sz w:val="24"/>
                <w:szCs w:val="24"/>
                <w:lang w:eastAsia="ar-SA"/>
              </w:rPr>
              <w:t>5</w:t>
            </w:r>
            <w:r w:rsidRPr="00622049">
              <w:rPr>
                <w:rFonts w:eastAsia="Lucida Sans Unicode" w:cstheme="minorHAnsi"/>
                <w:bCs/>
                <w:sz w:val="24"/>
                <w:szCs w:val="24"/>
                <w:lang w:eastAsia="ar-SA"/>
              </w:rPr>
              <w:t>5 de locuri</w:t>
            </w:r>
          </w:p>
        </w:tc>
      </w:tr>
      <w:tr w:rsidR="001C35E4" w:rsidRPr="009F1272" w14:paraId="40BE90B9" w14:textId="77777777" w:rsidTr="006A38E5">
        <w:trPr>
          <w:trHeight w:val="75"/>
        </w:trPr>
        <w:tc>
          <w:tcPr>
            <w:tcW w:w="377" w:type="dxa"/>
          </w:tcPr>
          <w:p w14:paraId="00E8A5FC"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7834743C"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 platformă rutiere</w:t>
            </w:r>
          </w:p>
        </w:tc>
        <w:tc>
          <w:tcPr>
            <w:tcW w:w="360" w:type="dxa"/>
          </w:tcPr>
          <w:p w14:paraId="0F5C0AC7" w14:textId="77777777" w:rsidR="001C35E4" w:rsidRPr="00622049" w:rsidRDefault="001C35E4" w:rsidP="006A38E5">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59161F60" w14:textId="0AD4B250"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50</w:t>
            </w:r>
            <w:r w:rsidR="00444F54">
              <w:rPr>
                <w:rFonts w:eastAsia="Lucida Sans Unicode" w:cstheme="minorHAnsi"/>
                <w:bCs/>
                <w:sz w:val="24"/>
                <w:szCs w:val="24"/>
                <w:lang w:eastAsia="ar-SA"/>
              </w:rPr>
              <w:t>73,55</w:t>
            </w:r>
            <w:r>
              <w:rPr>
                <w:rFonts w:eastAsia="Lucida Sans Unicode" w:cstheme="minorHAnsi"/>
                <w:bCs/>
                <w:sz w:val="24"/>
                <w:szCs w:val="24"/>
                <w:lang w:eastAsia="ar-SA"/>
              </w:rPr>
              <w:t xml:space="preserve"> </w:t>
            </w:r>
            <w:r w:rsidRPr="00622049">
              <w:rPr>
                <w:rFonts w:eastAsia="Lucida Sans Unicode" w:cstheme="minorHAnsi"/>
                <w:bCs/>
                <w:sz w:val="24"/>
                <w:szCs w:val="24"/>
                <w:lang w:eastAsia="ar-SA"/>
              </w:rPr>
              <w:t xml:space="preserve">mp </w:t>
            </w:r>
          </w:p>
        </w:tc>
      </w:tr>
      <w:tr w:rsidR="001C35E4" w:rsidRPr="009F1272" w14:paraId="2B94C90F" w14:textId="77777777" w:rsidTr="006A38E5">
        <w:trPr>
          <w:trHeight w:val="75"/>
        </w:trPr>
        <w:tc>
          <w:tcPr>
            <w:tcW w:w="377" w:type="dxa"/>
          </w:tcPr>
          <w:p w14:paraId="69C2E3CB"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74A9D3BC"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 platforme pietonale (trotuare)</w:t>
            </w:r>
          </w:p>
        </w:tc>
        <w:tc>
          <w:tcPr>
            <w:tcW w:w="360" w:type="dxa"/>
          </w:tcPr>
          <w:p w14:paraId="322CD034" w14:textId="77777777" w:rsidR="001C35E4" w:rsidRPr="00622049" w:rsidRDefault="001C35E4" w:rsidP="006A38E5">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7C3C2CEF" w14:textId="07C814C3"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335,73</w:t>
            </w:r>
            <w:r w:rsidRPr="00622049">
              <w:rPr>
                <w:rFonts w:eastAsia="Lucida Sans Unicode" w:cstheme="minorHAnsi"/>
                <w:bCs/>
                <w:sz w:val="24"/>
                <w:szCs w:val="24"/>
                <w:lang w:eastAsia="ar-SA"/>
              </w:rPr>
              <w:t xml:space="preserve"> mp</w:t>
            </w:r>
          </w:p>
        </w:tc>
      </w:tr>
      <w:tr w:rsidR="001C35E4" w:rsidRPr="009F1272" w14:paraId="250D8E4D" w14:textId="77777777" w:rsidTr="006A38E5">
        <w:trPr>
          <w:trHeight w:val="75"/>
        </w:trPr>
        <w:tc>
          <w:tcPr>
            <w:tcW w:w="377" w:type="dxa"/>
          </w:tcPr>
          <w:p w14:paraId="0F64ED1D"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p>
        </w:tc>
        <w:tc>
          <w:tcPr>
            <w:tcW w:w="5018" w:type="dxa"/>
          </w:tcPr>
          <w:p w14:paraId="2DE92B88" w14:textId="143F145A" w:rsidR="001C35E4" w:rsidRPr="00622049" w:rsidRDefault="001C35E4" w:rsidP="001C35E4">
            <w:pPr>
              <w:widowControl w:val="0"/>
              <w:suppressAutoHyphens/>
              <w:spacing w:after="0" w:line="240" w:lineRule="auto"/>
              <w:ind w:left="-44" w:firstLine="24"/>
              <w:rPr>
                <w:rFonts w:eastAsia="Lucida Sans Unicode" w:cstheme="minorHAnsi"/>
                <w:bCs/>
                <w:sz w:val="24"/>
                <w:szCs w:val="24"/>
                <w:lang w:eastAsia="ar-SA"/>
              </w:rPr>
            </w:pPr>
            <w:r w:rsidRPr="00622049">
              <w:rPr>
                <w:rFonts w:eastAsia="Lucida Sans Unicode" w:cstheme="minorHAnsi"/>
                <w:bCs/>
                <w:sz w:val="24"/>
                <w:szCs w:val="24"/>
                <w:lang w:eastAsia="ar-SA"/>
              </w:rPr>
              <w:t xml:space="preserve">S platforme </w:t>
            </w:r>
            <w:r w:rsidR="008E2814" w:rsidRPr="00622049">
              <w:rPr>
                <w:rFonts w:eastAsia="Lucida Sans Unicode" w:cstheme="minorHAnsi"/>
                <w:bCs/>
                <w:sz w:val="24"/>
                <w:szCs w:val="24"/>
                <w:lang w:eastAsia="ar-SA"/>
              </w:rPr>
              <w:t xml:space="preserve">deșeuri </w:t>
            </w:r>
            <w:r w:rsidRPr="00622049">
              <w:rPr>
                <w:rFonts w:eastAsia="Lucida Sans Unicode" w:cstheme="minorHAnsi"/>
                <w:bCs/>
                <w:sz w:val="24"/>
                <w:szCs w:val="24"/>
                <w:lang w:eastAsia="ar-SA"/>
              </w:rPr>
              <w:t>(C’</w:t>
            </w:r>
            <w:r w:rsidR="008E2814">
              <w:rPr>
                <w:rFonts w:eastAsia="Lucida Sans Unicode" w:cstheme="minorHAnsi"/>
                <w:bCs/>
                <w:sz w:val="24"/>
                <w:szCs w:val="24"/>
                <w:lang w:eastAsia="ar-SA"/>
              </w:rPr>
              <w:t xml:space="preserve">9 si </w:t>
            </w:r>
            <w:r w:rsidRPr="00622049">
              <w:rPr>
                <w:rFonts w:eastAsia="Lucida Sans Unicode" w:cstheme="minorHAnsi"/>
                <w:bCs/>
                <w:sz w:val="24"/>
                <w:szCs w:val="24"/>
                <w:lang w:eastAsia="ar-SA"/>
              </w:rPr>
              <w:t>C</w:t>
            </w:r>
            <w:r w:rsidR="008E2814">
              <w:rPr>
                <w:rFonts w:eastAsia="Lucida Sans Unicode" w:cstheme="minorHAnsi"/>
                <w:bCs/>
                <w:sz w:val="24"/>
                <w:szCs w:val="24"/>
                <w:lang w:eastAsia="ar-SA"/>
              </w:rPr>
              <w:t>p5</w:t>
            </w:r>
            <w:r w:rsidRPr="00622049">
              <w:rPr>
                <w:rFonts w:eastAsia="Lucida Sans Unicode" w:cstheme="minorHAnsi"/>
                <w:bCs/>
                <w:sz w:val="24"/>
                <w:szCs w:val="24"/>
                <w:lang w:eastAsia="ar-SA"/>
              </w:rPr>
              <w:t>)</w:t>
            </w:r>
          </w:p>
        </w:tc>
        <w:tc>
          <w:tcPr>
            <w:tcW w:w="360" w:type="dxa"/>
          </w:tcPr>
          <w:p w14:paraId="6537CA82" w14:textId="52FC87E0" w:rsidR="001C35E4" w:rsidRPr="00622049" w:rsidRDefault="008E2814" w:rsidP="006A38E5">
            <w:pPr>
              <w:widowControl w:val="0"/>
              <w:suppressAutoHyphens/>
              <w:spacing w:after="0" w:line="240" w:lineRule="auto"/>
              <w:ind w:left="426" w:hanging="426"/>
              <w:jc w:val="center"/>
              <w:rPr>
                <w:rFonts w:eastAsia="Lucida Sans Unicode" w:cstheme="minorHAnsi"/>
                <w:bCs/>
                <w:sz w:val="24"/>
                <w:szCs w:val="24"/>
                <w:lang w:eastAsia="ar-SA"/>
              </w:rPr>
            </w:pPr>
            <w:r>
              <w:rPr>
                <w:rFonts w:eastAsia="Lucida Sans Unicode" w:cstheme="minorHAnsi"/>
                <w:bCs/>
                <w:sz w:val="24"/>
                <w:szCs w:val="24"/>
                <w:lang w:eastAsia="ar-SA"/>
              </w:rPr>
              <w:t>=</w:t>
            </w:r>
          </w:p>
        </w:tc>
        <w:tc>
          <w:tcPr>
            <w:tcW w:w="4230" w:type="dxa"/>
          </w:tcPr>
          <w:p w14:paraId="2860CFB8" w14:textId="4DD772D1" w:rsidR="001C35E4" w:rsidRDefault="008E281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12,00 mp</w:t>
            </w:r>
          </w:p>
        </w:tc>
      </w:tr>
      <w:tr w:rsidR="001C35E4" w:rsidRPr="009F1272" w14:paraId="2E86BD2F" w14:textId="77777777" w:rsidTr="006A38E5">
        <w:trPr>
          <w:trHeight w:val="75"/>
        </w:trPr>
        <w:tc>
          <w:tcPr>
            <w:tcW w:w="377" w:type="dxa"/>
          </w:tcPr>
          <w:p w14:paraId="05F1FE39" w14:textId="77777777" w:rsidR="001C35E4" w:rsidRPr="00622049" w:rsidRDefault="001C35E4" w:rsidP="006A38E5">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2FB285E8" w14:textId="380895E0" w:rsidR="001C35E4" w:rsidRPr="00622049" w:rsidRDefault="00444F54" w:rsidP="006A38E5">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C’3</w:t>
            </w:r>
            <w:r>
              <w:rPr>
                <w:rFonts w:eastAsia="Lucida Sans Unicode" w:cstheme="minorHAnsi"/>
                <w:bCs/>
                <w:sz w:val="24"/>
                <w:szCs w:val="24"/>
                <w:lang w:eastAsia="ar-SA"/>
              </w:rPr>
              <w:t xml:space="preserve"> - </w:t>
            </w:r>
            <w:r w:rsidR="001C35E4" w:rsidRPr="00622049">
              <w:rPr>
                <w:rFonts w:eastAsia="Lucida Sans Unicode" w:cstheme="minorHAnsi"/>
                <w:bCs/>
                <w:sz w:val="24"/>
                <w:szCs w:val="24"/>
                <w:lang w:eastAsia="ar-SA"/>
              </w:rPr>
              <w:t>S platforme betonate echipamente</w:t>
            </w:r>
            <w:r>
              <w:rPr>
                <w:rFonts w:eastAsia="Lucida Sans Unicode" w:cstheme="minorHAnsi"/>
                <w:bCs/>
                <w:sz w:val="24"/>
                <w:szCs w:val="24"/>
                <w:lang w:eastAsia="ar-SA"/>
              </w:rPr>
              <w:t xml:space="preserve"> </w:t>
            </w:r>
          </w:p>
        </w:tc>
        <w:tc>
          <w:tcPr>
            <w:tcW w:w="360" w:type="dxa"/>
          </w:tcPr>
          <w:p w14:paraId="6EC7EDC5" w14:textId="77777777" w:rsidR="001C35E4" w:rsidRPr="00622049" w:rsidRDefault="001C35E4" w:rsidP="006A38E5">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06F98C44" w14:textId="0EBB3EEA" w:rsidR="001C35E4" w:rsidRPr="00622049" w:rsidRDefault="00444F5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 xml:space="preserve">3,90 </w:t>
            </w:r>
            <w:r w:rsidR="001C35E4" w:rsidRPr="00622049">
              <w:rPr>
                <w:rFonts w:eastAsia="Lucida Sans Unicode" w:cstheme="minorHAnsi"/>
                <w:bCs/>
                <w:sz w:val="24"/>
                <w:szCs w:val="24"/>
                <w:lang w:eastAsia="ar-SA"/>
              </w:rPr>
              <w:t>mp</w:t>
            </w:r>
          </w:p>
        </w:tc>
      </w:tr>
      <w:tr w:rsidR="001C35E4" w:rsidRPr="009F1272" w14:paraId="65F9ABA1" w14:textId="77777777" w:rsidTr="006A38E5">
        <w:trPr>
          <w:trHeight w:val="75"/>
        </w:trPr>
        <w:tc>
          <w:tcPr>
            <w:tcW w:w="377" w:type="dxa"/>
          </w:tcPr>
          <w:p w14:paraId="02147B8F" w14:textId="77777777" w:rsidR="001C35E4" w:rsidRPr="00622049" w:rsidRDefault="001C35E4" w:rsidP="006A38E5">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5018" w:type="dxa"/>
          </w:tcPr>
          <w:p w14:paraId="66D4DB5D" w14:textId="77777777" w:rsidR="001C35E4" w:rsidRPr="00622049" w:rsidRDefault="001C35E4" w:rsidP="006A38E5">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 xml:space="preserve">C’5 – Grup electrogen </w:t>
            </w:r>
          </w:p>
        </w:tc>
        <w:tc>
          <w:tcPr>
            <w:tcW w:w="360" w:type="dxa"/>
          </w:tcPr>
          <w:p w14:paraId="0EF06465" w14:textId="77777777" w:rsidR="001C35E4" w:rsidRPr="00622049" w:rsidRDefault="001C35E4" w:rsidP="006A38E5">
            <w:pPr>
              <w:widowControl w:val="0"/>
              <w:suppressAutoHyphens/>
              <w:spacing w:after="0" w:line="240" w:lineRule="auto"/>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230" w:type="dxa"/>
          </w:tcPr>
          <w:p w14:paraId="3748267F" w14:textId="77777777" w:rsidR="001C35E4" w:rsidRPr="00622049"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4,20 mp</w:t>
            </w:r>
          </w:p>
        </w:tc>
      </w:tr>
      <w:tr w:rsidR="001C35E4" w:rsidRPr="009F1272" w14:paraId="51860E9E" w14:textId="77777777" w:rsidTr="006A38E5">
        <w:trPr>
          <w:trHeight w:val="75"/>
        </w:trPr>
        <w:tc>
          <w:tcPr>
            <w:tcW w:w="377" w:type="dxa"/>
          </w:tcPr>
          <w:p w14:paraId="363A22FE" w14:textId="77777777" w:rsidR="001C35E4" w:rsidRPr="009F1272" w:rsidRDefault="001C35E4" w:rsidP="006A38E5">
            <w:pPr>
              <w:widowControl w:val="0"/>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6F5D4C80" w14:textId="77777777" w:rsidR="001C35E4" w:rsidRPr="009F1272" w:rsidRDefault="001C35E4" w:rsidP="006A38E5">
            <w:pPr>
              <w:widowControl w:val="0"/>
              <w:tabs>
                <w:tab w:val="left" w:pos="4621"/>
              </w:tabs>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 xml:space="preserve">C’6 </w:t>
            </w:r>
            <w:r>
              <w:rPr>
                <w:rFonts w:eastAsia="Lucida Sans Unicode" w:cstheme="minorHAnsi"/>
                <w:bCs/>
                <w:sz w:val="24"/>
                <w:szCs w:val="24"/>
                <w:lang w:eastAsia="ar-SA"/>
              </w:rPr>
              <w:t>–</w:t>
            </w:r>
            <w:r w:rsidRPr="009F1272">
              <w:rPr>
                <w:rFonts w:eastAsia="Lucida Sans Unicode" w:cstheme="minorHAnsi"/>
                <w:bCs/>
                <w:sz w:val="24"/>
                <w:szCs w:val="24"/>
                <w:lang w:eastAsia="ar-SA"/>
              </w:rPr>
              <w:t xml:space="preserve"> </w:t>
            </w:r>
            <w:r>
              <w:rPr>
                <w:rFonts w:eastAsia="Lucida Sans Unicode" w:cstheme="minorHAnsi"/>
                <w:bCs/>
                <w:sz w:val="24"/>
                <w:szCs w:val="24"/>
                <w:lang w:eastAsia="ar-SA"/>
              </w:rPr>
              <w:t xml:space="preserve">Camera pompelor - (hidranti </w:t>
            </w:r>
            <w:r>
              <w:rPr>
                <w:rFonts w:eastAsia="Lucida Sans Unicode" w:cstheme="minorHAnsi"/>
                <w:bCs/>
                <w:sz w:val="24"/>
                <w:szCs w:val="24"/>
                <w:lang w:eastAsia="ar-SA"/>
              </w:rPr>
              <w:lastRenderedPageBreak/>
              <w:t xml:space="preserve">ext+int+sprinklere) constructie supraterana </w:t>
            </w:r>
          </w:p>
        </w:tc>
        <w:tc>
          <w:tcPr>
            <w:tcW w:w="360" w:type="dxa"/>
          </w:tcPr>
          <w:p w14:paraId="694CCFB8" w14:textId="77777777" w:rsidR="001C35E4" w:rsidRPr="009F1272" w:rsidRDefault="001C35E4" w:rsidP="006A38E5">
            <w:pPr>
              <w:widowControl w:val="0"/>
              <w:suppressAutoHyphens/>
              <w:spacing w:after="0" w:line="240" w:lineRule="auto"/>
              <w:rPr>
                <w:rFonts w:eastAsia="Lucida Sans Unicode" w:cstheme="minorHAnsi"/>
                <w:bCs/>
                <w:sz w:val="24"/>
                <w:szCs w:val="24"/>
                <w:lang w:eastAsia="ar-SA"/>
              </w:rPr>
            </w:pPr>
            <w:r>
              <w:rPr>
                <w:rFonts w:eastAsia="Lucida Sans Unicode" w:cstheme="minorHAnsi"/>
                <w:bCs/>
                <w:sz w:val="24"/>
                <w:szCs w:val="24"/>
                <w:lang w:eastAsia="ar-SA"/>
              </w:rPr>
              <w:lastRenderedPageBreak/>
              <w:t>=</w:t>
            </w:r>
          </w:p>
        </w:tc>
        <w:tc>
          <w:tcPr>
            <w:tcW w:w="4230" w:type="dxa"/>
          </w:tcPr>
          <w:p w14:paraId="42C9C48C"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71,47 mp</w:t>
            </w:r>
          </w:p>
        </w:tc>
      </w:tr>
      <w:tr w:rsidR="001C35E4" w:rsidRPr="009F1272" w14:paraId="790E1C53" w14:textId="77777777" w:rsidTr="006A38E5">
        <w:trPr>
          <w:trHeight w:val="75"/>
        </w:trPr>
        <w:tc>
          <w:tcPr>
            <w:tcW w:w="377" w:type="dxa"/>
          </w:tcPr>
          <w:p w14:paraId="1EEBA27C" w14:textId="77777777" w:rsidR="001C35E4" w:rsidRPr="009F1272" w:rsidRDefault="001C35E4" w:rsidP="006A38E5">
            <w:pPr>
              <w:widowControl w:val="0"/>
              <w:suppressAutoHyphens/>
              <w:spacing w:after="0" w:line="240" w:lineRule="auto"/>
              <w:rPr>
                <w:rFonts w:eastAsia="Lucida Sans Unicode" w:cstheme="minorHAnsi"/>
                <w:bCs/>
                <w:sz w:val="24"/>
                <w:szCs w:val="24"/>
                <w:lang w:eastAsia="ar-SA"/>
              </w:rPr>
            </w:pPr>
            <w:r>
              <w:rPr>
                <w:rFonts w:eastAsia="Lucida Sans Unicode" w:cstheme="minorHAnsi"/>
                <w:bCs/>
                <w:sz w:val="24"/>
                <w:szCs w:val="24"/>
                <w:lang w:eastAsia="ar-SA"/>
              </w:rPr>
              <w:t>-</w:t>
            </w:r>
          </w:p>
        </w:tc>
        <w:tc>
          <w:tcPr>
            <w:tcW w:w="5018" w:type="dxa"/>
          </w:tcPr>
          <w:p w14:paraId="50C535C7" w14:textId="77777777" w:rsidR="001C35E4" w:rsidRPr="00F573C1" w:rsidRDefault="001C35E4" w:rsidP="006A38E5">
            <w:pPr>
              <w:widowControl w:val="0"/>
              <w:suppressAutoHyphens/>
              <w:spacing w:after="0" w:line="240" w:lineRule="auto"/>
              <w:rPr>
                <w:rFonts w:eastAsia="Lucida Sans Unicode" w:cstheme="minorHAnsi"/>
                <w:bCs/>
                <w:sz w:val="24"/>
                <w:szCs w:val="24"/>
                <w:lang w:val="en-US" w:eastAsia="ar-SA"/>
              </w:rPr>
            </w:pPr>
            <w:r>
              <w:rPr>
                <w:rFonts w:eastAsia="Lucida Sans Unicode" w:cstheme="minorHAnsi"/>
                <w:bCs/>
                <w:sz w:val="24"/>
                <w:szCs w:val="24"/>
                <w:lang w:eastAsia="ar-SA"/>
              </w:rPr>
              <w:t>C</w:t>
            </w:r>
            <w:r>
              <w:rPr>
                <w:rFonts w:eastAsia="Lucida Sans Unicode" w:cstheme="minorHAnsi"/>
                <w:bCs/>
                <w:sz w:val="24"/>
                <w:szCs w:val="24"/>
                <w:lang w:val="en-US" w:eastAsia="ar-SA"/>
              </w:rPr>
              <w:t xml:space="preserve">’’6 - </w:t>
            </w:r>
            <w:proofErr w:type="spellStart"/>
            <w:r>
              <w:rPr>
                <w:rFonts w:eastAsia="Lucida Sans Unicode" w:cstheme="minorHAnsi"/>
                <w:bCs/>
                <w:sz w:val="24"/>
                <w:szCs w:val="24"/>
                <w:lang w:val="en-US" w:eastAsia="ar-SA"/>
              </w:rPr>
              <w:t>Gospodaria</w:t>
            </w:r>
            <w:proofErr w:type="spellEnd"/>
            <w:r>
              <w:rPr>
                <w:rFonts w:eastAsia="Lucida Sans Unicode" w:cstheme="minorHAnsi"/>
                <w:bCs/>
                <w:sz w:val="24"/>
                <w:szCs w:val="24"/>
                <w:lang w:val="en-US" w:eastAsia="ar-SA"/>
              </w:rPr>
              <w:t xml:space="preserve"> </w:t>
            </w:r>
            <w:proofErr w:type="spellStart"/>
            <w:r>
              <w:rPr>
                <w:rFonts w:eastAsia="Lucida Sans Unicode" w:cstheme="minorHAnsi"/>
                <w:bCs/>
                <w:sz w:val="24"/>
                <w:szCs w:val="24"/>
                <w:lang w:val="en-US" w:eastAsia="ar-SA"/>
              </w:rPr>
              <w:t>apa</w:t>
            </w:r>
            <w:proofErr w:type="spellEnd"/>
            <w:r>
              <w:rPr>
                <w:rFonts w:eastAsia="Lucida Sans Unicode" w:cstheme="minorHAnsi"/>
                <w:bCs/>
                <w:sz w:val="24"/>
                <w:szCs w:val="24"/>
                <w:lang w:val="en-US" w:eastAsia="ar-SA"/>
              </w:rPr>
              <w:t xml:space="preserve"> </w:t>
            </w:r>
            <w:proofErr w:type="spellStart"/>
            <w:r>
              <w:rPr>
                <w:rFonts w:eastAsia="Lucida Sans Unicode" w:cstheme="minorHAnsi"/>
                <w:bCs/>
                <w:sz w:val="24"/>
                <w:szCs w:val="24"/>
                <w:lang w:val="en-US" w:eastAsia="ar-SA"/>
              </w:rPr>
              <w:t>incendiu</w:t>
            </w:r>
            <w:proofErr w:type="spellEnd"/>
            <w:r>
              <w:rPr>
                <w:rFonts w:eastAsia="Lucida Sans Unicode" w:cstheme="minorHAnsi"/>
                <w:bCs/>
                <w:sz w:val="24"/>
                <w:szCs w:val="24"/>
                <w:lang w:val="en-US" w:eastAsia="ar-SA"/>
              </w:rPr>
              <w:t xml:space="preserve"> - </w:t>
            </w:r>
            <w:r>
              <w:rPr>
                <w:rFonts w:eastAsia="Lucida Sans Unicode" w:cstheme="minorHAnsi"/>
                <w:bCs/>
                <w:sz w:val="24"/>
                <w:szCs w:val="24"/>
                <w:lang w:eastAsia="ar-SA"/>
              </w:rPr>
              <w:t>(hidranti ext+int+sprinklere) constructie supraterana</w:t>
            </w:r>
          </w:p>
        </w:tc>
        <w:tc>
          <w:tcPr>
            <w:tcW w:w="360" w:type="dxa"/>
          </w:tcPr>
          <w:p w14:paraId="38ACFF1E" w14:textId="77777777" w:rsidR="001C35E4" w:rsidRPr="009F1272" w:rsidRDefault="001C35E4" w:rsidP="006A38E5">
            <w:pPr>
              <w:widowControl w:val="0"/>
              <w:suppressAutoHyphens/>
              <w:spacing w:after="0" w:line="240" w:lineRule="auto"/>
              <w:rPr>
                <w:rFonts w:eastAsia="Lucida Sans Unicode" w:cstheme="minorHAnsi"/>
                <w:bCs/>
                <w:sz w:val="24"/>
                <w:szCs w:val="24"/>
                <w:lang w:eastAsia="ar-SA"/>
              </w:rPr>
            </w:pPr>
            <w:r>
              <w:rPr>
                <w:rFonts w:eastAsia="Lucida Sans Unicode" w:cstheme="minorHAnsi"/>
                <w:bCs/>
                <w:sz w:val="24"/>
                <w:szCs w:val="24"/>
                <w:lang w:eastAsia="ar-SA"/>
              </w:rPr>
              <w:t>=</w:t>
            </w:r>
          </w:p>
        </w:tc>
        <w:tc>
          <w:tcPr>
            <w:tcW w:w="4230" w:type="dxa"/>
          </w:tcPr>
          <w:p w14:paraId="5FC3E3FC"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78,53 mp</w:t>
            </w:r>
          </w:p>
        </w:tc>
      </w:tr>
      <w:tr w:rsidR="001C35E4" w:rsidRPr="009F1272" w14:paraId="3EFF3CBE" w14:textId="77777777" w:rsidTr="006A38E5">
        <w:trPr>
          <w:trHeight w:val="75"/>
        </w:trPr>
        <w:tc>
          <w:tcPr>
            <w:tcW w:w="377" w:type="dxa"/>
          </w:tcPr>
          <w:p w14:paraId="2D619DEE"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w:t>
            </w:r>
          </w:p>
        </w:tc>
        <w:tc>
          <w:tcPr>
            <w:tcW w:w="5018" w:type="dxa"/>
          </w:tcPr>
          <w:p w14:paraId="14F47E04"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 xml:space="preserve">S terasa exterioara neacoperita </w:t>
            </w:r>
          </w:p>
        </w:tc>
        <w:tc>
          <w:tcPr>
            <w:tcW w:w="360" w:type="dxa"/>
          </w:tcPr>
          <w:p w14:paraId="02932F08" w14:textId="77777777" w:rsidR="001C35E4" w:rsidRPr="009F1272" w:rsidRDefault="001C35E4" w:rsidP="006A38E5">
            <w:pPr>
              <w:widowControl w:val="0"/>
              <w:suppressAutoHyphens/>
              <w:spacing w:after="0" w:line="240" w:lineRule="auto"/>
              <w:ind w:left="426" w:hanging="426"/>
              <w:jc w:val="center"/>
              <w:rPr>
                <w:rFonts w:eastAsia="Lucida Sans Unicode" w:cstheme="minorHAnsi"/>
                <w:bCs/>
                <w:sz w:val="24"/>
                <w:szCs w:val="24"/>
                <w:lang w:eastAsia="ar-SA"/>
              </w:rPr>
            </w:pPr>
            <w:r>
              <w:rPr>
                <w:rFonts w:eastAsia="Lucida Sans Unicode" w:cstheme="minorHAnsi"/>
                <w:bCs/>
                <w:sz w:val="24"/>
                <w:szCs w:val="24"/>
                <w:lang w:eastAsia="ar-SA"/>
              </w:rPr>
              <w:t>=</w:t>
            </w:r>
          </w:p>
        </w:tc>
        <w:tc>
          <w:tcPr>
            <w:tcW w:w="4230" w:type="dxa"/>
          </w:tcPr>
          <w:p w14:paraId="637FF5A2"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 xml:space="preserve"> 48,52 mp</w:t>
            </w:r>
          </w:p>
        </w:tc>
      </w:tr>
      <w:tr w:rsidR="001C35E4" w:rsidRPr="009F1272" w14:paraId="6EB0C15F" w14:textId="77777777" w:rsidTr="006A38E5">
        <w:trPr>
          <w:trHeight w:val="75"/>
        </w:trPr>
        <w:tc>
          <w:tcPr>
            <w:tcW w:w="377" w:type="dxa"/>
          </w:tcPr>
          <w:p w14:paraId="60CA1D4A"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44D278AC"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S spații verzi</w:t>
            </w:r>
          </w:p>
        </w:tc>
        <w:tc>
          <w:tcPr>
            <w:tcW w:w="360" w:type="dxa"/>
          </w:tcPr>
          <w:p w14:paraId="596C41B0" w14:textId="77777777" w:rsidR="001C35E4" w:rsidRPr="009F1272" w:rsidRDefault="001C35E4" w:rsidP="006A38E5">
            <w:pPr>
              <w:widowControl w:val="0"/>
              <w:suppressAutoHyphens/>
              <w:spacing w:after="0" w:line="240" w:lineRule="auto"/>
              <w:ind w:left="426" w:hanging="426"/>
              <w:jc w:val="center"/>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230" w:type="dxa"/>
          </w:tcPr>
          <w:p w14:paraId="2920E9A9" w14:textId="40D22704" w:rsidR="001C35E4" w:rsidRPr="009F1272" w:rsidRDefault="001C35E4" w:rsidP="006A38E5">
            <w:pPr>
              <w:widowControl w:val="0"/>
              <w:suppressAutoHyphens/>
              <w:spacing w:after="0" w:line="240" w:lineRule="auto"/>
              <w:ind w:left="1" w:hanging="1"/>
              <w:rPr>
                <w:rFonts w:eastAsia="Lucida Sans Unicode" w:cstheme="minorHAnsi"/>
                <w:bCs/>
                <w:sz w:val="24"/>
                <w:szCs w:val="24"/>
                <w:lang w:eastAsia="ar-SA"/>
              </w:rPr>
            </w:pPr>
            <w:r>
              <w:rPr>
                <w:rFonts w:eastAsia="Lucida Sans Unicode" w:cstheme="minorHAnsi"/>
                <w:bCs/>
                <w:sz w:val="24"/>
                <w:szCs w:val="24"/>
                <w:lang w:eastAsia="ar-SA"/>
              </w:rPr>
              <w:t>1323,16 mp+7409,80 mp=8732,96 mp</w:t>
            </w:r>
            <w:r w:rsidR="00444F54">
              <w:rPr>
                <w:rFonts w:eastAsia="Lucida Sans Unicode" w:cstheme="minorHAnsi"/>
                <w:bCs/>
                <w:sz w:val="24"/>
                <w:szCs w:val="24"/>
                <w:lang w:eastAsia="ar-SA"/>
              </w:rPr>
              <w:t xml:space="preserve"> (20% din suprafata terenului)</w:t>
            </w:r>
          </w:p>
        </w:tc>
      </w:tr>
      <w:tr w:rsidR="001C35E4" w:rsidRPr="009F1272" w14:paraId="33A628CE" w14:textId="77777777" w:rsidTr="006A38E5">
        <w:trPr>
          <w:trHeight w:val="75"/>
        </w:trPr>
        <w:tc>
          <w:tcPr>
            <w:tcW w:w="377" w:type="dxa"/>
          </w:tcPr>
          <w:p w14:paraId="0DF75692"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64C0D8A8" w14:textId="403A9E80"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 xml:space="preserve">C’7 - </w:t>
            </w:r>
            <w:r w:rsidR="00444F54" w:rsidRPr="001C35E4">
              <w:rPr>
                <w:rFonts w:ascii="Calibri" w:eastAsia="Lucida Sans Unicode" w:hAnsi="Calibri" w:cs="Calibri"/>
                <w:bCs/>
                <w:sz w:val="24"/>
                <w:szCs w:val="24"/>
                <w:lang w:eastAsia="ar-SA"/>
              </w:rPr>
              <w:t>Cp4 - Separator de hidrocarburi</w:t>
            </w:r>
            <w:r w:rsidR="00444F54" w:rsidRPr="009F1272">
              <w:rPr>
                <w:rFonts w:eastAsia="Lucida Sans Unicode" w:cstheme="minorHAnsi"/>
                <w:bCs/>
                <w:sz w:val="24"/>
                <w:szCs w:val="24"/>
                <w:lang w:eastAsia="ar-SA"/>
              </w:rPr>
              <w:t xml:space="preserve"> </w:t>
            </w:r>
          </w:p>
        </w:tc>
        <w:tc>
          <w:tcPr>
            <w:tcW w:w="360" w:type="dxa"/>
          </w:tcPr>
          <w:p w14:paraId="55449905" w14:textId="77777777" w:rsidR="001C35E4" w:rsidRPr="009F1272" w:rsidRDefault="001C35E4" w:rsidP="006A38E5">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230" w:type="dxa"/>
          </w:tcPr>
          <w:p w14:paraId="43AF358D" w14:textId="01F123CC" w:rsidR="001C35E4" w:rsidRPr="009F1272" w:rsidRDefault="00444F54" w:rsidP="006A38E5">
            <w:pPr>
              <w:widowControl w:val="0"/>
              <w:suppressAutoHyphens/>
              <w:spacing w:after="0" w:line="240" w:lineRule="auto"/>
              <w:ind w:left="426" w:hanging="426"/>
              <w:rPr>
                <w:rFonts w:eastAsia="Lucida Sans Unicode" w:cstheme="minorHAnsi"/>
                <w:bCs/>
                <w:sz w:val="24"/>
                <w:szCs w:val="24"/>
                <w:lang w:eastAsia="ar-SA"/>
              </w:rPr>
            </w:pPr>
            <w:r>
              <w:rPr>
                <w:rFonts w:eastAsia="Lucida Sans Unicode" w:cstheme="minorHAnsi"/>
                <w:bCs/>
                <w:sz w:val="24"/>
                <w:szCs w:val="24"/>
                <w:lang w:eastAsia="ar-SA"/>
              </w:rPr>
              <w:t>10-100</w:t>
            </w:r>
            <w:r w:rsidR="001C35E4" w:rsidRPr="009F1272">
              <w:rPr>
                <w:rFonts w:eastAsia="Lucida Sans Unicode" w:cstheme="minorHAnsi"/>
                <w:bCs/>
                <w:sz w:val="24"/>
                <w:szCs w:val="24"/>
                <w:lang w:eastAsia="ar-SA"/>
              </w:rPr>
              <w:t xml:space="preserve"> l/s</w:t>
            </w:r>
          </w:p>
        </w:tc>
      </w:tr>
      <w:tr w:rsidR="001C35E4" w:rsidRPr="009F1272" w14:paraId="769424DC" w14:textId="77777777" w:rsidTr="006A38E5">
        <w:trPr>
          <w:trHeight w:val="75"/>
        </w:trPr>
        <w:tc>
          <w:tcPr>
            <w:tcW w:w="377" w:type="dxa"/>
          </w:tcPr>
          <w:p w14:paraId="087844BA" w14:textId="77777777" w:rsidR="001C35E4" w:rsidRPr="009F1272" w:rsidRDefault="001C35E4" w:rsidP="006A38E5">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w:t>
            </w:r>
          </w:p>
        </w:tc>
        <w:tc>
          <w:tcPr>
            <w:tcW w:w="5018" w:type="dxa"/>
          </w:tcPr>
          <w:p w14:paraId="08F1378A" w14:textId="77777777" w:rsidR="001C35E4" w:rsidRPr="009F1272" w:rsidRDefault="001C35E4" w:rsidP="006A38E5">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 xml:space="preserve">C’8 – Stati pompe ape meteorice </w:t>
            </w:r>
          </w:p>
        </w:tc>
        <w:tc>
          <w:tcPr>
            <w:tcW w:w="360" w:type="dxa"/>
          </w:tcPr>
          <w:p w14:paraId="28EC63CE" w14:textId="77777777" w:rsidR="001C35E4" w:rsidRPr="009F1272" w:rsidRDefault="001C35E4" w:rsidP="006A38E5">
            <w:pPr>
              <w:widowControl w:val="0"/>
              <w:suppressAutoHyphens/>
              <w:spacing w:after="0" w:line="240" w:lineRule="auto"/>
              <w:ind w:left="426" w:hanging="426"/>
              <w:jc w:val="center"/>
              <w:rPr>
                <w:rFonts w:eastAsia="Lucida Sans Unicode" w:cstheme="minorHAnsi"/>
                <w:bCs/>
                <w:color w:val="00B050"/>
                <w:sz w:val="24"/>
                <w:szCs w:val="24"/>
                <w:lang w:eastAsia="ar-SA"/>
              </w:rPr>
            </w:pPr>
            <w:r>
              <w:rPr>
                <w:rFonts w:eastAsia="Lucida Sans Unicode" w:cstheme="minorHAnsi"/>
                <w:bCs/>
                <w:color w:val="00B050"/>
                <w:sz w:val="24"/>
                <w:szCs w:val="24"/>
                <w:lang w:eastAsia="ar-SA"/>
              </w:rPr>
              <w:t>=</w:t>
            </w:r>
          </w:p>
        </w:tc>
        <w:tc>
          <w:tcPr>
            <w:tcW w:w="4230" w:type="dxa"/>
          </w:tcPr>
          <w:p w14:paraId="0FBD91EF" w14:textId="77777777" w:rsidR="001C35E4" w:rsidRPr="009F1272" w:rsidRDefault="001C35E4" w:rsidP="006A38E5">
            <w:pPr>
              <w:widowControl w:val="0"/>
              <w:suppressAutoHyphens/>
              <w:spacing w:after="0" w:line="240" w:lineRule="auto"/>
              <w:ind w:left="426" w:hanging="426"/>
              <w:rPr>
                <w:rFonts w:eastAsia="Lucida Sans Unicode" w:cstheme="minorHAnsi"/>
                <w:bCs/>
                <w:color w:val="00B050"/>
                <w:sz w:val="24"/>
                <w:szCs w:val="24"/>
                <w:lang w:eastAsia="ar-SA"/>
              </w:rPr>
            </w:pPr>
            <w:r>
              <w:rPr>
                <w:rFonts w:eastAsia="Lucida Sans Unicode" w:cstheme="minorHAnsi"/>
                <w:bCs/>
                <w:color w:val="00B050"/>
                <w:sz w:val="24"/>
                <w:szCs w:val="24"/>
                <w:lang w:eastAsia="ar-SA"/>
              </w:rPr>
              <w:t>Existent</w:t>
            </w:r>
          </w:p>
        </w:tc>
      </w:tr>
      <w:tr w:rsidR="001C35E4" w:rsidRPr="009F1272" w14:paraId="15C8C2D3" w14:textId="77777777" w:rsidTr="006A38E5">
        <w:trPr>
          <w:trHeight w:val="75"/>
        </w:trPr>
        <w:tc>
          <w:tcPr>
            <w:tcW w:w="377" w:type="dxa"/>
          </w:tcPr>
          <w:p w14:paraId="2C56FE1D" w14:textId="77777777" w:rsidR="001C35E4" w:rsidRPr="009F1272" w:rsidRDefault="001C35E4" w:rsidP="006A38E5">
            <w:pPr>
              <w:widowControl w:val="0"/>
              <w:suppressAutoHyphens/>
              <w:spacing w:after="0" w:line="240" w:lineRule="auto"/>
              <w:ind w:left="426" w:hanging="426"/>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w:t>
            </w:r>
          </w:p>
        </w:tc>
        <w:tc>
          <w:tcPr>
            <w:tcW w:w="5018" w:type="dxa"/>
          </w:tcPr>
          <w:p w14:paraId="205F717C" w14:textId="77777777" w:rsidR="001C35E4" w:rsidRPr="009F1272" w:rsidRDefault="001C35E4" w:rsidP="006A38E5">
            <w:pPr>
              <w:widowControl w:val="0"/>
              <w:suppressAutoHyphens/>
              <w:spacing w:after="0" w:line="240" w:lineRule="auto"/>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C’10 – cămin branșament apa cu apometru  subteran</w:t>
            </w:r>
          </w:p>
        </w:tc>
        <w:tc>
          <w:tcPr>
            <w:tcW w:w="360" w:type="dxa"/>
          </w:tcPr>
          <w:p w14:paraId="08915873" w14:textId="77777777" w:rsidR="001C35E4" w:rsidRPr="009F1272" w:rsidRDefault="001C35E4" w:rsidP="006A38E5">
            <w:pPr>
              <w:widowControl w:val="0"/>
              <w:suppressAutoHyphens/>
              <w:spacing w:after="0" w:line="240" w:lineRule="auto"/>
              <w:ind w:left="426" w:hanging="426"/>
              <w:jc w:val="center"/>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w:t>
            </w:r>
          </w:p>
        </w:tc>
        <w:tc>
          <w:tcPr>
            <w:tcW w:w="4230" w:type="dxa"/>
          </w:tcPr>
          <w:p w14:paraId="4AFAE24F" w14:textId="77777777" w:rsidR="001C35E4" w:rsidRPr="009F1272" w:rsidRDefault="001C35E4" w:rsidP="006A38E5">
            <w:pPr>
              <w:widowControl w:val="0"/>
              <w:suppressAutoHyphens/>
              <w:spacing w:after="0" w:line="240" w:lineRule="auto"/>
              <w:ind w:left="426" w:hanging="426"/>
              <w:rPr>
                <w:rFonts w:eastAsia="Lucida Sans Unicode" w:cstheme="minorHAnsi"/>
                <w:bCs/>
                <w:color w:val="00B050"/>
                <w:sz w:val="24"/>
                <w:szCs w:val="24"/>
                <w:lang w:eastAsia="ar-SA"/>
              </w:rPr>
            </w:pPr>
            <w:r w:rsidRPr="009F1272">
              <w:rPr>
                <w:rFonts w:eastAsia="Lucida Sans Unicode" w:cstheme="minorHAnsi"/>
                <w:bCs/>
                <w:color w:val="00B050"/>
                <w:sz w:val="24"/>
                <w:szCs w:val="24"/>
                <w:lang w:eastAsia="ar-SA"/>
              </w:rPr>
              <w:t xml:space="preserve">Existent </w:t>
            </w:r>
          </w:p>
        </w:tc>
      </w:tr>
      <w:tr w:rsidR="001C35E4" w:rsidRPr="009F1272" w14:paraId="0FA3E367" w14:textId="77777777" w:rsidTr="006A38E5">
        <w:trPr>
          <w:trHeight w:val="75"/>
        </w:trPr>
        <w:tc>
          <w:tcPr>
            <w:tcW w:w="377" w:type="dxa"/>
          </w:tcPr>
          <w:p w14:paraId="51E6CF20"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1EA4DA7D" w14:textId="29DFCA59" w:rsidR="001C35E4" w:rsidRPr="008F679B" w:rsidRDefault="001C35E4" w:rsidP="006A38E5">
            <w:pPr>
              <w:widowControl w:val="0"/>
              <w:suppressAutoHyphens/>
              <w:spacing w:after="0" w:line="240" w:lineRule="auto"/>
              <w:rPr>
                <w:rFonts w:eastAsia="Lucida Sans Unicode" w:cstheme="minorHAnsi"/>
                <w:bCs/>
                <w:color w:val="FF0000"/>
                <w:sz w:val="24"/>
                <w:szCs w:val="24"/>
                <w:lang w:eastAsia="ar-SA"/>
              </w:rPr>
            </w:pPr>
            <w:r w:rsidRPr="009F1272">
              <w:rPr>
                <w:rFonts w:eastAsia="Lucida Sans Unicode" w:cstheme="minorHAnsi"/>
                <w:bCs/>
                <w:sz w:val="24"/>
                <w:szCs w:val="24"/>
                <w:lang w:eastAsia="ar-SA"/>
              </w:rPr>
              <w:t xml:space="preserve">C’11 </w:t>
            </w:r>
            <w:r w:rsidR="00444F54">
              <w:rPr>
                <w:rFonts w:eastAsia="Lucida Sans Unicode" w:cstheme="minorHAnsi"/>
                <w:bCs/>
                <w:sz w:val="24"/>
                <w:szCs w:val="24"/>
                <w:lang w:eastAsia="ar-SA"/>
              </w:rPr>
              <w:t xml:space="preserve">si </w:t>
            </w:r>
            <w:r w:rsidR="00444F54" w:rsidRPr="001C35E4">
              <w:rPr>
                <w:rFonts w:ascii="Calibri" w:eastAsia="Lucida Sans Unicode" w:hAnsi="Calibri" w:cs="Calibri"/>
                <w:bCs/>
                <w:sz w:val="24"/>
                <w:szCs w:val="24"/>
                <w:lang w:eastAsia="ar-SA"/>
              </w:rPr>
              <w:t>Cp2</w:t>
            </w:r>
            <w:r w:rsidRPr="009F1272">
              <w:rPr>
                <w:rFonts w:eastAsia="Lucida Sans Unicode" w:cstheme="minorHAnsi"/>
                <w:bCs/>
                <w:sz w:val="24"/>
                <w:szCs w:val="24"/>
                <w:lang w:eastAsia="ar-SA"/>
              </w:rPr>
              <w:t xml:space="preserve">- Bazin </w:t>
            </w:r>
            <w:r>
              <w:rPr>
                <w:rFonts w:eastAsia="Lucida Sans Unicode" w:cstheme="minorHAnsi"/>
                <w:bCs/>
                <w:sz w:val="24"/>
                <w:szCs w:val="24"/>
                <w:lang w:eastAsia="ar-SA"/>
              </w:rPr>
              <w:t xml:space="preserve">subteran inchis </w:t>
            </w:r>
            <w:r w:rsidRPr="009F1272">
              <w:rPr>
                <w:rFonts w:eastAsia="Lucida Sans Unicode" w:cstheme="minorHAnsi"/>
                <w:bCs/>
                <w:sz w:val="24"/>
                <w:szCs w:val="24"/>
                <w:lang w:eastAsia="ar-SA"/>
              </w:rPr>
              <w:t xml:space="preserve">retentie ape pluviale </w:t>
            </w:r>
          </w:p>
        </w:tc>
        <w:tc>
          <w:tcPr>
            <w:tcW w:w="360" w:type="dxa"/>
          </w:tcPr>
          <w:p w14:paraId="355EBB69" w14:textId="77777777" w:rsidR="001C35E4" w:rsidRPr="009F1272" w:rsidRDefault="001C35E4" w:rsidP="006A38E5">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230" w:type="dxa"/>
          </w:tcPr>
          <w:p w14:paraId="0E48885C" w14:textId="572F5161" w:rsidR="001C35E4" w:rsidRPr="009F1272" w:rsidRDefault="001C35E4" w:rsidP="006A38E5">
            <w:pPr>
              <w:widowControl w:val="0"/>
              <w:suppressAutoHyphens/>
              <w:spacing w:after="0" w:line="240" w:lineRule="auto"/>
              <w:ind w:left="34" w:hanging="34"/>
              <w:rPr>
                <w:rFonts w:eastAsia="Lucida Sans Unicode" w:cstheme="minorHAnsi"/>
                <w:bCs/>
                <w:sz w:val="24"/>
                <w:szCs w:val="24"/>
                <w:lang w:eastAsia="ar-SA"/>
              </w:rPr>
            </w:pPr>
            <w:r>
              <w:rPr>
                <w:rFonts w:eastAsia="Lucida Sans Unicode" w:cstheme="minorHAnsi"/>
                <w:bCs/>
                <w:sz w:val="24"/>
                <w:szCs w:val="24"/>
                <w:lang w:eastAsia="ar-SA"/>
              </w:rPr>
              <w:t>V=140,00 mc</w:t>
            </w:r>
            <w:r w:rsidR="00444F54">
              <w:rPr>
                <w:rFonts w:eastAsia="Lucida Sans Unicode" w:cstheme="minorHAnsi"/>
                <w:bCs/>
                <w:sz w:val="24"/>
                <w:szCs w:val="24"/>
                <w:lang w:eastAsia="ar-SA"/>
              </w:rPr>
              <w:t xml:space="preserve"> si V=120 mc</w:t>
            </w:r>
          </w:p>
        </w:tc>
      </w:tr>
      <w:tr w:rsidR="001C35E4" w:rsidRPr="009F1272" w14:paraId="06868BCF" w14:textId="77777777" w:rsidTr="006A38E5">
        <w:trPr>
          <w:trHeight w:val="75"/>
        </w:trPr>
        <w:tc>
          <w:tcPr>
            <w:tcW w:w="377" w:type="dxa"/>
          </w:tcPr>
          <w:p w14:paraId="1D579FD1" w14:textId="77777777" w:rsidR="001C35E4" w:rsidRPr="009F1272" w:rsidRDefault="001C35E4" w:rsidP="006A38E5">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5018" w:type="dxa"/>
          </w:tcPr>
          <w:p w14:paraId="459ACDA6" w14:textId="021504EF" w:rsidR="001C35E4" w:rsidRPr="009F1272" w:rsidRDefault="001C35E4" w:rsidP="006A38E5">
            <w:pPr>
              <w:widowControl w:val="0"/>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 xml:space="preserve">C’12 </w:t>
            </w:r>
            <w:r w:rsidR="00444F54">
              <w:rPr>
                <w:rFonts w:eastAsia="Lucida Sans Unicode" w:cstheme="minorHAnsi"/>
                <w:bCs/>
                <w:sz w:val="24"/>
                <w:szCs w:val="24"/>
                <w:lang w:eastAsia="ar-SA"/>
              </w:rPr>
              <w:t xml:space="preserve">si </w:t>
            </w:r>
            <w:r w:rsidR="00444F54" w:rsidRPr="001C35E4">
              <w:rPr>
                <w:rFonts w:ascii="Calibri" w:eastAsia="Lucida Sans Unicode" w:hAnsi="Calibri" w:cs="Calibri"/>
                <w:bCs/>
                <w:sz w:val="24"/>
                <w:szCs w:val="24"/>
                <w:lang w:eastAsia="ar-SA"/>
              </w:rPr>
              <w:t>Cp3</w:t>
            </w:r>
            <w:r w:rsidRPr="009F1272">
              <w:rPr>
                <w:rFonts w:eastAsia="Lucida Sans Unicode" w:cstheme="minorHAnsi"/>
                <w:bCs/>
                <w:sz w:val="24"/>
                <w:szCs w:val="24"/>
                <w:lang w:eastAsia="ar-SA"/>
              </w:rPr>
              <w:t>- Bazin vidanjabil subteran</w:t>
            </w:r>
          </w:p>
        </w:tc>
        <w:tc>
          <w:tcPr>
            <w:tcW w:w="360" w:type="dxa"/>
          </w:tcPr>
          <w:p w14:paraId="5ED02009" w14:textId="77777777" w:rsidR="001C35E4" w:rsidRPr="009F1272" w:rsidRDefault="001C35E4" w:rsidP="006A38E5">
            <w:pPr>
              <w:widowControl w:val="0"/>
              <w:suppressAutoHyphens/>
              <w:spacing w:after="0" w:line="240" w:lineRule="auto"/>
              <w:ind w:left="426" w:hanging="426"/>
              <w:jc w:val="center"/>
              <w:rPr>
                <w:rFonts w:eastAsia="Lucida Sans Unicode" w:cstheme="minorHAnsi"/>
                <w:bCs/>
                <w:color w:val="000000"/>
                <w:sz w:val="24"/>
                <w:szCs w:val="24"/>
                <w:lang w:eastAsia="ar-SA"/>
              </w:rPr>
            </w:pPr>
            <w:r w:rsidRPr="009F1272">
              <w:rPr>
                <w:rFonts w:eastAsia="Lucida Sans Unicode" w:cstheme="minorHAnsi"/>
                <w:bCs/>
                <w:color w:val="000000"/>
                <w:sz w:val="24"/>
                <w:szCs w:val="24"/>
                <w:lang w:eastAsia="ar-SA"/>
              </w:rPr>
              <w:t>=</w:t>
            </w:r>
          </w:p>
        </w:tc>
        <w:tc>
          <w:tcPr>
            <w:tcW w:w="4230" w:type="dxa"/>
          </w:tcPr>
          <w:p w14:paraId="7169E517" w14:textId="0B8A01D2" w:rsidR="001C35E4" w:rsidRPr="009F1272" w:rsidRDefault="001C35E4" w:rsidP="00444F54">
            <w:pPr>
              <w:widowControl w:val="0"/>
              <w:suppressAutoHyphens/>
              <w:spacing w:after="0" w:line="240" w:lineRule="auto"/>
              <w:rPr>
                <w:rFonts w:eastAsia="Lucida Sans Unicode" w:cstheme="minorHAnsi"/>
                <w:bCs/>
                <w:sz w:val="24"/>
                <w:szCs w:val="24"/>
                <w:lang w:eastAsia="ar-SA"/>
              </w:rPr>
            </w:pPr>
            <w:r w:rsidRPr="009F1272">
              <w:rPr>
                <w:rFonts w:eastAsia="Lucida Sans Unicode" w:cstheme="minorHAnsi"/>
                <w:bCs/>
                <w:sz w:val="24"/>
                <w:szCs w:val="24"/>
                <w:lang w:eastAsia="ar-SA"/>
              </w:rPr>
              <w:t xml:space="preserve">Bazin vidanjabil subteran V= </w:t>
            </w:r>
            <w:r>
              <w:rPr>
                <w:rFonts w:eastAsia="Lucida Sans Unicode" w:cstheme="minorHAnsi"/>
                <w:bCs/>
                <w:sz w:val="24"/>
                <w:szCs w:val="24"/>
                <w:lang w:eastAsia="ar-SA"/>
              </w:rPr>
              <w:t xml:space="preserve">33 </w:t>
            </w:r>
            <w:r w:rsidRPr="009F1272">
              <w:rPr>
                <w:rFonts w:eastAsia="Lucida Sans Unicode" w:cstheme="minorHAnsi"/>
                <w:bCs/>
                <w:sz w:val="24"/>
                <w:szCs w:val="24"/>
                <w:lang w:eastAsia="ar-SA"/>
              </w:rPr>
              <w:t>mc</w:t>
            </w:r>
            <w:r w:rsidR="00444F54">
              <w:rPr>
                <w:rFonts w:eastAsia="Lucida Sans Unicode" w:cstheme="minorHAnsi"/>
                <w:bCs/>
                <w:sz w:val="24"/>
                <w:szCs w:val="24"/>
                <w:lang w:eastAsia="ar-SA"/>
              </w:rPr>
              <w:t xml:space="preserve"> si V=10 mc</w:t>
            </w:r>
          </w:p>
        </w:tc>
      </w:tr>
    </w:tbl>
    <w:p w14:paraId="0C908301" w14:textId="1E0FEDFD" w:rsidR="00444F54" w:rsidRPr="00400CB2" w:rsidRDefault="00444F54" w:rsidP="00444F54">
      <w:pPr>
        <w:widowControl w:val="0"/>
        <w:suppressAutoHyphens/>
        <w:spacing w:after="0" w:line="240" w:lineRule="auto"/>
        <w:ind w:left="426" w:hanging="426"/>
        <w:rPr>
          <w:rFonts w:eastAsia="Lucida Sans Unicode" w:cstheme="minorHAnsi"/>
          <w:b/>
          <w:color w:val="00B0F0"/>
          <w:sz w:val="24"/>
          <w:szCs w:val="24"/>
          <w:lang w:eastAsia="ar-SA"/>
        </w:rPr>
      </w:pPr>
      <w:r w:rsidRPr="00400CB2">
        <w:rPr>
          <w:rFonts w:eastAsia="Lucida Sans Unicode" w:cstheme="minorHAnsi"/>
          <w:b/>
          <w:color w:val="00B0F0"/>
          <w:sz w:val="24"/>
          <w:szCs w:val="24"/>
          <w:u w:val="single"/>
          <w:lang w:eastAsia="ar-SA"/>
        </w:rPr>
        <w:t>Din situația prezentată mai sus rezultă</w:t>
      </w:r>
      <w:r w:rsidRPr="00400CB2">
        <w:rPr>
          <w:rFonts w:eastAsia="Lucida Sans Unicode" w:cstheme="minorHAnsi"/>
          <w:b/>
          <w:color w:val="00B0F0"/>
          <w:sz w:val="24"/>
          <w:szCs w:val="24"/>
          <w:lang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936"/>
        <w:gridCol w:w="450"/>
        <w:gridCol w:w="4111"/>
      </w:tblGrid>
      <w:tr w:rsidR="00400CB2" w:rsidRPr="009F1272" w14:paraId="43DC997B" w14:textId="77777777" w:rsidTr="006A38E5">
        <w:trPr>
          <w:trHeight w:val="294"/>
        </w:trPr>
        <w:tc>
          <w:tcPr>
            <w:tcW w:w="392" w:type="dxa"/>
          </w:tcPr>
          <w:p w14:paraId="1EFE68F9" w14:textId="79B0D2CC"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936" w:type="dxa"/>
          </w:tcPr>
          <w:p w14:paraId="210DE75C" w14:textId="0F93DAE4"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teren</w:t>
            </w:r>
          </w:p>
        </w:tc>
        <w:tc>
          <w:tcPr>
            <w:tcW w:w="450" w:type="dxa"/>
          </w:tcPr>
          <w:p w14:paraId="2D71722A" w14:textId="36411D31" w:rsidR="00400CB2" w:rsidRPr="00622049" w:rsidRDefault="00400CB2" w:rsidP="00400CB2">
            <w:pPr>
              <w:widowControl w:val="0"/>
              <w:suppressAutoHyphens/>
              <w:spacing w:after="0" w:line="240" w:lineRule="auto"/>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111" w:type="dxa"/>
          </w:tcPr>
          <w:p w14:paraId="74358282" w14:textId="7B09BBC3" w:rsidR="00400CB2" w:rsidRPr="00622049" w:rsidRDefault="00400CB2" w:rsidP="00400CB2">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sz w:val="24"/>
                <w:szCs w:val="24"/>
                <w:lang w:eastAsia="ar-SA"/>
              </w:rPr>
              <w:t>1</w:t>
            </w:r>
            <w:r w:rsidRPr="00622049">
              <w:rPr>
                <w:rFonts w:eastAsia="Lucida Sans Unicode" w:cstheme="minorHAnsi"/>
                <w:bCs/>
                <w:sz w:val="24"/>
                <w:szCs w:val="24"/>
                <w:lang w:eastAsia="ar-SA"/>
              </w:rPr>
              <w:t>4.345,00 mp</w:t>
            </w:r>
          </w:p>
        </w:tc>
      </w:tr>
      <w:tr w:rsidR="00400CB2" w:rsidRPr="009F1272" w14:paraId="3AE8ABE2" w14:textId="77777777" w:rsidTr="006A38E5">
        <w:trPr>
          <w:trHeight w:val="294"/>
        </w:trPr>
        <w:tc>
          <w:tcPr>
            <w:tcW w:w="392" w:type="dxa"/>
          </w:tcPr>
          <w:p w14:paraId="1F26C97B" w14:textId="3F75154F"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936" w:type="dxa"/>
          </w:tcPr>
          <w:p w14:paraId="2E0C2EBA" w14:textId="653D4C3B"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construită totala</w:t>
            </w:r>
            <w:r>
              <w:rPr>
                <w:rFonts w:eastAsia="Lucida Sans Unicode" w:cstheme="minorHAnsi"/>
                <w:bCs/>
                <w:sz w:val="24"/>
                <w:szCs w:val="24"/>
                <w:vertAlign w:val="subscript"/>
                <w:lang w:eastAsia="ar-SA"/>
              </w:rPr>
              <w:t xml:space="preserve"> </w:t>
            </w:r>
            <w:r w:rsidRPr="001C35E4">
              <w:rPr>
                <w:rFonts w:eastAsia="Lucida Sans Unicode" w:cstheme="minorHAnsi"/>
                <w:bCs/>
                <w:sz w:val="24"/>
                <w:szCs w:val="24"/>
                <w:lang w:eastAsia="ar-SA"/>
              </w:rPr>
              <w:t>(C’1</w:t>
            </w:r>
            <w:r>
              <w:rPr>
                <w:rFonts w:eastAsia="Lucida Sans Unicode" w:cstheme="minorHAnsi"/>
                <w:bCs/>
                <w:sz w:val="24"/>
                <w:szCs w:val="24"/>
                <w:lang w:eastAsia="ar-SA"/>
              </w:rPr>
              <w:t>,</w:t>
            </w:r>
            <w:r w:rsidRPr="001C35E4">
              <w:rPr>
                <w:rFonts w:eastAsia="Lucida Sans Unicode" w:cstheme="minorHAnsi"/>
                <w:bCs/>
                <w:sz w:val="24"/>
                <w:szCs w:val="24"/>
                <w:lang w:eastAsia="ar-SA"/>
              </w:rPr>
              <w:t>C’2</w:t>
            </w:r>
            <w:r>
              <w:rPr>
                <w:rFonts w:eastAsia="Lucida Sans Unicode" w:cstheme="minorHAnsi"/>
                <w:bCs/>
                <w:sz w:val="24"/>
                <w:szCs w:val="24"/>
                <w:lang w:eastAsia="ar-SA"/>
              </w:rPr>
              <w:t xml:space="preserve"> si Cp1</w:t>
            </w:r>
            <w:r w:rsidRPr="001C35E4">
              <w:rPr>
                <w:rFonts w:eastAsia="Lucida Sans Unicode" w:cstheme="minorHAnsi"/>
                <w:bCs/>
                <w:sz w:val="24"/>
                <w:szCs w:val="24"/>
                <w:lang w:eastAsia="ar-SA"/>
              </w:rPr>
              <w:t>)</w:t>
            </w:r>
            <w:r>
              <w:rPr>
                <w:rFonts w:eastAsia="Lucida Sans Unicode" w:cstheme="minorHAnsi"/>
                <w:bCs/>
                <w:sz w:val="24"/>
                <w:szCs w:val="24"/>
                <w:lang w:eastAsia="ar-SA"/>
              </w:rPr>
              <w:t xml:space="preserve"> +(</w:t>
            </w:r>
            <w:r w:rsidRPr="009F1272">
              <w:rPr>
                <w:rFonts w:eastAsia="Lucida Sans Unicode" w:cstheme="minorHAnsi"/>
                <w:bCs/>
                <w:sz w:val="24"/>
                <w:szCs w:val="24"/>
                <w:lang w:eastAsia="ar-SA"/>
              </w:rPr>
              <w:t>C’6</w:t>
            </w:r>
            <w:r>
              <w:rPr>
                <w:rFonts w:eastAsia="Lucida Sans Unicode" w:cstheme="minorHAnsi"/>
                <w:bCs/>
                <w:sz w:val="24"/>
                <w:szCs w:val="24"/>
                <w:lang w:eastAsia="ar-SA"/>
              </w:rPr>
              <w:t xml:space="preserve"> si </w:t>
            </w:r>
            <w:r w:rsidRPr="009F1272">
              <w:rPr>
                <w:rFonts w:eastAsia="Lucida Sans Unicode" w:cstheme="minorHAnsi"/>
                <w:bCs/>
                <w:sz w:val="24"/>
                <w:szCs w:val="24"/>
                <w:lang w:eastAsia="ar-SA"/>
              </w:rPr>
              <w:t>C</w:t>
            </w:r>
            <w:r>
              <w:rPr>
                <w:rFonts w:eastAsia="Lucida Sans Unicode" w:cstheme="minorHAnsi"/>
                <w:bCs/>
                <w:sz w:val="24"/>
                <w:szCs w:val="24"/>
                <w:lang w:eastAsia="ar-SA"/>
              </w:rPr>
              <w:t>’</w:t>
            </w:r>
            <w:r w:rsidRPr="009F1272">
              <w:rPr>
                <w:rFonts w:eastAsia="Lucida Sans Unicode" w:cstheme="minorHAnsi"/>
                <w:bCs/>
                <w:sz w:val="24"/>
                <w:szCs w:val="24"/>
                <w:lang w:eastAsia="ar-SA"/>
              </w:rPr>
              <w:t>’6</w:t>
            </w:r>
            <w:r>
              <w:rPr>
                <w:rFonts w:eastAsia="Lucida Sans Unicode" w:cstheme="minorHAnsi"/>
                <w:bCs/>
                <w:sz w:val="24"/>
                <w:szCs w:val="24"/>
                <w:lang w:eastAsia="ar-SA"/>
              </w:rPr>
              <w:t>)</w:t>
            </w:r>
          </w:p>
        </w:tc>
        <w:tc>
          <w:tcPr>
            <w:tcW w:w="450" w:type="dxa"/>
          </w:tcPr>
          <w:p w14:paraId="24697482" w14:textId="0DD593B8" w:rsidR="00400CB2" w:rsidRPr="00622049" w:rsidRDefault="00400CB2" w:rsidP="00400CB2">
            <w:pPr>
              <w:widowControl w:val="0"/>
              <w:suppressAutoHyphens/>
              <w:spacing w:after="0" w:line="240" w:lineRule="auto"/>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111" w:type="dxa"/>
          </w:tcPr>
          <w:p w14:paraId="7CA75805" w14:textId="3DDF1714" w:rsidR="00400CB2" w:rsidRDefault="00400CB2" w:rsidP="00400CB2">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sz w:val="24"/>
                <w:szCs w:val="24"/>
                <w:lang w:eastAsia="ar-SA"/>
              </w:rPr>
              <w:t xml:space="preserve">5290,45 </w:t>
            </w:r>
            <w:r w:rsidRPr="00622049">
              <w:rPr>
                <w:rFonts w:eastAsia="Lucida Sans Unicode" w:cstheme="minorHAnsi"/>
                <w:bCs/>
                <w:sz w:val="24"/>
                <w:szCs w:val="24"/>
                <w:lang w:eastAsia="ar-SA"/>
              </w:rPr>
              <w:t>mp</w:t>
            </w:r>
            <w:r>
              <w:rPr>
                <w:rFonts w:eastAsia="Lucida Sans Unicode" w:cstheme="minorHAnsi"/>
                <w:bCs/>
                <w:sz w:val="24"/>
                <w:szCs w:val="24"/>
                <w:lang w:eastAsia="ar-SA"/>
              </w:rPr>
              <w:t xml:space="preserve"> </w:t>
            </w:r>
          </w:p>
        </w:tc>
      </w:tr>
      <w:tr w:rsidR="00400CB2" w:rsidRPr="009F1272" w14:paraId="066439C1" w14:textId="77777777" w:rsidTr="006A38E5">
        <w:trPr>
          <w:trHeight w:val="294"/>
        </w:trPr>
        <w:tc>
          <w:tcPr>
            <w:tcW w:w="392" w:type="dxa"/>
          </w:tcPr>
          <w:p w14:paraId="4B936CBD" w14:textId="2B306AA2"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936" w:type="dxa"/>
          </w:tcPr>
          <w:p w14:paraId="71BF7BAE" w14:textId="7BA27368" w:rsidR="00400CB2" w:rsidRPr="009F1272" w:rsidRDefault="00400CB2" w:rsidP="00400CB2">
            <w:pPr>
              <w:widowControl w:val="0"/>
              <w:suppressAutoHyphens/>
              <w:spacing w:after="0" w:line="240" w:lineRule="auto"/>
              <w:ind w:left="31" w:hanging="31"/>
              <w:rPr>
                <w:rFonts w:eastAsia="Lucida Sans Unicode" w:cstheme="minorHAnsi"/>
                <w:bCs/>
                <w:sz w:val="24"/>
                <w:szCs w:val="24"/>
                <w:lang w:eastAsia="ar-SA"/>
              </w:rPr>
            </w:pPr>
            <w:r w:rsidRPr="00622049">
              <w:rPr>
                <w:rFonts w:eastAsia="Lucida Sans Unicode" w:cstheme="minorHAnsi"/>
                <w:bCs/>
                <w:sz w:val="24"/>
                <w:szCs w:val="24"/>
                <w:lang w:eastAsia="ar-SA"/>
              </w:rPr>
              <w:t>S</w:t>
            </w:r>
            <w:r w:rsidRPr="00622049">
              <w:rPr>
                <w:rFonts w:eastAsia="Lucida Sans Unicode" w:cstheme="minorHAnsi"/>
                <w:bCs/>
                <w:sz w:val="24"/>
                <w:szCs w:val="24"/>
                <w:vertAlign w:val="subscript"/>
                <w:lang w:eastAsia="ar-SA"/>
              </w:rPr>
              <w:t>desfasurata construita totala</w:t>
            </w:r>
            <w:r>
              <w:rPr>
                <w:rFonts w:eastAsia="Lucida Sans Unicode" w:cstheme="minorHAnsi"/>
                <w:bCs/>
                <w:sz w:val="24"/>
                <w:szCs w:val="24"/>
                <w:vertAlign w:val="subscript"/>
                <w:lang w:eastAsia="ar-SA"/>
              </w:rPr>
              <w:t xml:space="preserve"> </w:t>
            </w:r>
            <w:r w:rsidRPr="001C35E4">
              <w:rPr>
                <w:rFonts w:eastAsia="Lucida Sans Unicode" w:cstheme="minorHAnsi"/>
                <w:bCs/>
                <w:sz w:val="24"/>
                <w:szCs w:val="24"/>
                <w:lang w:eastAsia="ar-SA"/>
              </w:rPr>
              <w:t>(C’1</w:t>
            </w:r>
            <w:r>
              <w:rPr>
                <w:rFonts w:eastAsia="Lucida Sans Unicode" w:cstheme="minorHAnsi"/>
                <w:bCs/>
                <w:sz w:val="24"/>
                <w:szCs w:val="24"/>
                <w:lang w:eastAsia="ar-SA"/>
              </w:rPr>
              <w:t>,</w:t>
            </w:r>
            <w:r w:rsidRPr="001C35E4">
              <w:rPr>
                <w:rFonts w:eastAsia="Lucida Sans Unicode" w:cstheme="minorHAnsi"/>
                <w:bCs/>
                <w:sz w:val="24"/>
                <w:szCs w:val="24"/>
                <w:lang w:eastAsia="ar-SA"/>
              </w:rPr>
              <w:t>C’2</w:t>
            </w:r>
            <w:r>
              <w:rPr>
                <w:rFonts w:eastAsia="Lucida Sans Unicode" w:cstheme="minorHAnsi"/>
                <w:bCs/>
                <w:sz w:val="24"/>
                <w:szCs w:val="24"/>
                <w:lang w:eastAsia="ar-SA"/>
              </w:rPr>
              <w:t xml:space="preserve"> si Cp1 </w:t>
            </w:r>
            <w:r w:rsidRPr="001C35E4">
              <w:rPr>
                <w:rFonts w:eastAsia="Lucida Sans Unicode" w:cstheme="minorHAnsi"/>
                <w:bCs/>
                <w:sz w:val="24"/>
                <w:szCs w:val="24"/>
                <w:lang w:eastAsia="ar-SA"/>
              </w:rPr>
              <w:t>)</w:t>
            </w:r>
            <w:r>
              <w:rPr>
                <w:rFonts w:eastAsia="Lucida Sans Unicode" w:cstheme="minorHAnsi"/>
                <w:bCs/>
                <w:sz w:val="24"/>
                <w:szCs w:val="24"/>
                <w:lang w:eastAsia="ar-SA"/>
              </w:rPr>
              <w:t xml:space="preserve"> +</w:t>
            </w:r>
            <w:r w:rsidRPr="009F1272">
              <w:rPr>
                <w:rFonts w:eastAsia="Lucida Sans Unicode" w:cstheme="minorHAnsi"/>
                <w:bCs/>
                <w:sz w:val="24"/>
                <w:szCs w:val="24"/>
                <w:lang w:eastAsia="ar-SA"/>
              </w:rPr>
              <w:t xml:space="preserve"> </w:t>
            </w:r>
            <w:r>
              <w:rPr>
                <w:rFonts w:eastAsia="Lucida Sans Unicode" w:cstheme="minorHAnsi"/>
                <w:bCs/>
                <w:sz w:val="24"/>
                <w:szCs w:val="24"/>
                <w:lang w:eastAsia="ar-SA"/>
              </w:rPr>
              <w:t>(</w:t>
            </w:r>
            <w:r w:rsidRPr="009F1272">
              <w:rPr>
                <w:rFonts w:eastAsia="Lucida Sans Unicode" w:cstheme="minorHAnsi"/>
                <w:bCs/>
                <w:sz w:val="24"/>
                <w:szCs w:val="24"/>
                <w:lang w:eastAsia="ar-SA"/>
              </w:rPr>
              <w:t>C’6</w:t>
            </w:r>
            <w:r>
              <w:rPr>
                <w:rFonts w:eastAsia="Lucida Sans Unicode" w:cstheme="minorHAnsi"/>
                <w:bCs/>
                <w:sz w:val="24"/>
                <w:szCs w:val="24"/>
                <w:lang w:eastAsia="ar-SA"/>
              </w:rPr>
              <w:t xml:space="preserve"> si </w:t>
            </w:r>
            <w:r w:rsidRPr="009F1272">
              <w:rPr>
                <w:rFonts w:eastAsia="Lucida Sans Unicode" w:cstheme="minorHAnsi"/>
                <w:bCs/>
                <w:sz w:val="24"/>
                <w:szCs w:val="24"/>
                <w:lang w:eastAsia="ar-SA"/>
              </w:rPr>
              <w:t>C</w:t>
            </w:r>
            <w:r>
              <w:rPr>
                <w:rFonts w:eastAsia="Lucida Sans Unicode" w:cstheme="minorHAnsi"/>
                <w:bCs/>
                <w:sz w:val="24"/>
                <w:szCs w:val="24"/>
                <w:lang w:eastAsia="ar-SA"/>
              </w:rPr>
              <w:t>’</w:t>
            </w:r>
            <w:r w:rsidRPr="009F1272">
              <w:rPr>
                <w:rFonts w:eastAsia="Lucida Sans Unicode" w:cstheme="minorHAnsi"/>
                <w:bCs/>
                <w:sz w:val="24"/>
                <w:szCs w:val="24"/>
                <w:lang w:eastAsia="ar-SA"/>
              </w:rPr>
              <w:t>’6</w:t>
            </w:r>
            <w:r>
              <w:rPr>
                <w:rFonts w:eastAsia="Lucida Sans Unicode" w:cstheme="minorHAnsi"/>
                <w:bCs/>
                <w:sz w:val="24"/>
                <w:szCs w:val="24"/>
                <w:lang w:eastAsia="ar-SA"/>
              </w:rPr>
              <w:t>)</w:t>
            </w:r>
          </w:p>
        </w:tc>
        <w:tc>
          <w:tcPr>
            <w:tcW w:w="450" w:type="dxa"/>
          </w:tcPr>
          <w:p w14:paraId="59F8A710" w14:textId="36A67D9D" w:rsidR="00400CB2" w:rsidRPr="00622049" w:rsidRDefault="00400CB2" w:rsidP="00400CB2">
            <w:pPr>
              <w:widowControl w:val="0"/>
              <w:suppressAutoHyphens/>
              <w:spacing w:after="0" w:line="240" w:lineRule="auto"/>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111" w:type="dxa"/>
          </w:tcPr>
          <w:p w14:paraId="332DFD89" w14:textId="79E29D94" w:rsidR="00400CB2" w:rsidRDefault="00400CB2" w:rsidP="00400CB2">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sz w:val="24"/>
                <w:szCs w:val="24"/>
                <w:lang w:eastAsia="ar-SA"/>
              </w:rPr>
              <w:t xml:space="preserve">6103,07 </w:t>
            </w:r>
            <w:r w:rsidRPr="00622049">
              <w:rPr>
                <w:rFonts w:eastAsia="Lucida Sans Unicode" w:cstheme="minorHAnsi"/>
                <w:bCs/>
                <w:sz w:val="24"/>
                <w:szCs w:val="24"/>
                <w:lang w:eastAsia="ar-SA"/>
              </w:rPr>
              <w:t xml:space="preserve">mp                          </w:t>
            </w:r>
          </w:p>
        </w:tc>
      </w:tr>
      <w:tr w:rsidR="00400CB2" w:rsidRPr="009F1272" w14:paraId="6D4F0F85" w14:textId="77777777" w:rsidTr="006A38E5">
        <w:trPr>
          <w:trHeight w:val="294"/>
        </w:trPr>
        <w:tc>
          <w:tcPr>
            <w:tcW w:w="392" w:type="dxa"/>
          </w:tcPr>
          <w:p w14:paraId="48196CF0" w14:textId="78A0238F"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12751CD7" w14:textId="32810A7A"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POT</w:t>
            </w:r>
          </w:p>
        </w:tc>
        <w:tc>
          <w:tcPr>
            <w:tcW w:w="450" w:type="dxa"/>
          </w:tcPr>
          <w:p w14:paraId="31E01BEE" w14:textId="1B7BC8F5" w:rsidR="00400CB2" w:rsidRPr="00622049" w:rsidRDefault="00400CB2" w:rsidP="00400CB2">
            <w:pPr>
              <w:widowControl w:val="0"/>
              <w:suppressAutoHyphens/>
              <w:spacing w:after="0" w:line="240" w:lineRule="auto"/>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111" w:type="dxa"/>
          </w:tcPr>
          <w:p w14:paraId="7D9C394C" w14:textId="76D92249" w:rsidR="00400CB2" w:rsidRDefault="00400CB2" w:rsidP="00400CB2">
            <w:pPr>
              <w:widowControl w:val="0"/>
              <w:suppressAutoHyphens/>
              <w:spacing w:after="0" w:line="240" w:lineRule="auto"/>
              <w:ind w:left="426" w:hanging="426"/>
              <w:jc w:val="both"/>
              <w:rPr>
                <w:rFonts w:eastAsia="Lucida Sans Unicode" w:cstheme="minorHAnsi"/>
                <w:bCs/>
                <w:sz w:val="24"/>
                <w:szCs w:val="24"/>
                <w:lang w:eastAsia="ar-SA"/>
              </w:rPr>
            </w:pPr>
            <w:r>
              <w:rPr>
                <w:rFonts w:eastAsia="Lucida Sans Unicode" w:cstheme="minorHAnsi"/>
                <w:bCs/>
                <w:sz w:val="24"/>
                <w:szCs w:val="24"/>
                <w:lang w:eastAsia="ar-SA"/>
              </w:rPr>
              <w:t>36,88</w:t>
            </w:r>
            <w:r w:rsidRPr="00622049">
              <w:rPr>
                <w:rFonts w:eastAsia="Lucida Sans Unicode" w:cstheme="minorHAnsi"/>
                <w:bCs/>
                <w:sz w:val="24"/>
                <w:szCs w:val="24"/>
                <w:lang w:eastAsia="ar-SA"/>
              </w:rPr>
              <w:t xml:space="preserve"> % </w:t>
            </w:r>
          </w:p>
        </w:tc>
      </w:tr>
      <w:tr w:rsidR="00400CB2" w:rsidRPr="009F1272" w14:paraId="16AAB2B1" w14:textId="77777777" w:rsidTr="006A38E5">
        <w:trPr>
          <w:trHeight w:val="80"/>
        </w:trPr>
        <w:tc>
          <w:tcPr>
            <w:tcW w:w="392" w:type="dxa"/>
          </w:tcPr>
          <w:p w14:paraId="00F8DF06" w14:textId="77777777"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9F1272">
              <w:rPr>
                <w:rFonts w:eastAsia="Lucida Sans Unicode" w:cstheme="minorHAnsi"/>
                <w:bCs/>
                <w:sz w:val="24"/>
                <w:szCs w:val="24"/>
                <w:lang w:eastAsia="ar-SA"/>
              </w:rPr>
              <w:t>-</w:t>
            </w:r>
          </w:p>
        </w:tc>
        <w:tc>
          <w:tcPr>
            <w:tcW w:w="4936" w:type="dxa"/>
          </w:tcPr>
          <w:p w14:paraId="6690ACC3" w14:textId="77777777" w:rsidR="00400CB2" w:rsidRPr="009F1272" w:rsidRDefault="00400CB2" w:rsidP="00400CB2">
            <w:pPr>
              <w:widowControl w:val="0"/>
              <w:suppressAutoHyphens/>
              <w:spacing w:after="0" w:line="240" w:lineRule="auto"/>
              <w:rPr>
                <w:rFonts w:eastAsia="Lucida Sans Unicode" w:cstheme="minorHAnsi"/>
                <w:bCs/>
                <w:color w:val="FF0000"/>
                <w:sz w:val="24"/>
                <w:szCs w:val="24"/>
                <w:lang w:eastAsia="ar-SA"/>
              </w:rPr>
            </w:pPr>
            <w:r w:rsidRPr="009F1272">
              <w:rPr>
                <w:rFonts w:eastAsia="Lucida Sans Unicode" w:cstheme="minorHAnsi"/>
                <w:bCs/>
                <w:sz w:val="24"/>
                <w:szCs w:val="24"/>
                <w:lang w:eastAsia="ar-SA"/>
              </w:rPr>
              <w:t>CUT</w:t>
            </w:r>
          </w:p>
        </w:tc>
        <w:tc>
          <w:tcPr>
            <w:tcW w:w="450" w:type="dxa"/>
          </w:tcPr>
          <w:p w14:paraId="5740AEE6" w14:textId="77777777" w:rsidR="00400CB2" w:rsidRPr="00622049" w:rsidRDefault="00400CB2" w:rsidP="00400CB2">
            <w:pPr>
              <w:widowControl w:val="0"/>
              <w:suppressAutoHyphens/>
              <w:spacing w:after="0" w:line="240" w:lineRule="auto"/>
              <w:ind w:left="426" w:hanging="426"/>
              <w:jc w:val="center"/>
              <w:rPr>
                <w:rFonts w:eastAsia="Lucida Sans Unicode" w:cstheme="minorHAnsi"/>
                <w:bCs/>
                <w:sz w:val="24"/>
                <w:szCs w:val="24"/>
                <w:lang w:eastAsia="ar-SA"/>
              </w:rPr>
            </w:pPr>
            <w:r w:rsidRPr="00622049">
              <w:rPr>
                <w:rFonts w:eastAsia="Lucida Sans Unicode" w:cstheme="minorHAnsi"/>
                <w:bCs/>
                <w:sz w:val="24"/>
                <w:szCs w:val="24"/>
                <w:lang w:eastAsia="ar-SA"/>
              </w:rPr>
              <w:t>=</w:t>
            </w:r>
          </w:p>
        </w:tc>
        <w:tc>
          <w:tcPr>
            <w:tcW w:w="4111" w:type="dxa"/>
          </w:tcPr>
          <w:p w14:paraId="67828EBC" w14:textId="437D8C5F" w:rsidR="00400CB2" w:rsidRPr="00622049" w:rsidRDefault="00400CB2" w:rsidP="00400CB2">
            <w:pPr>
              <w:widowControl w:val="0"/>
              <w:suppressAutoHyphens/>
              <w:spacing w:after="0" w:line="240" w:lineRule="auto"/>
              <w:ind w:left="426" w:hanging="426"/>
              <w:jc w:val="both"/>
              <w:rPr>
                <w:rFonts w:eastAsia="Lucida Sans Unicode" w:cstheme="minorHAnsi"/>
                <w:bCs/>
                <w:sz w:val="24"/>
                <w:szCs w:val="24"/>
                <w:lang w:eastAsia="ar-SA"/>
              </w:rPr>
            </w:pPr>
            <w:r w:rsidRPr="00622049">
              <w:rPr>
                <w:rFonts w:eastAsia="Lucida Sans Unicode" w:cstheme="minorHAnsi"/>
                <w:bCs/>
                <w:sz w:val="24"/>
                <w:szCs w:val="24"/>
                <w:lang w:eastAsia="ar-SA"/>
              </w:rPr>
              <w:t>0,</w:t>
            </w:r>
            <w:r>
              <w:rPr>
                <w:rFonts w:eastAsia="Lucida Sans Unicode" w:cstheme="minorHAnsi"/>
                <w:bCs/>
                <w:sz w:val="24"/>
                <w:szCs w:val="24"/>
                <w:lang w:eastAsia="ar-SA"/>
              </w:rPr>
              <w:t>425</w:t>
            </w:r>
            <w:r w:rsidRPr="00622049">
              <w:rPr>
                <w:rFonts w:eastAsia="Lucida Sans Unicode" w:cstheme="minorHAnsi"/>
                <w:bCs/>
                <w:sz w:val="24"/>
                <w:szCs w:val="24"/>
                <w:lang w:eastAsia="ar-SA"/>
              </w:rPr>
              <w:t xml:space="preserve"> % </w:t>
            </w:r>
          </w:p>
        </w:tc>
      </w:tr>
      <w:tr w:rsidR="00400CB2" w:rsidRPr="009F1272" w14:paraId="37BE772B" w14:textId="77777777" w:rsidTr="006A38E5">
        <w:trPr>
          <w:trHeight w:val="80"/>
        </w:trPr>
        <w:tc>
          <w:tcPr>
            <w:tcW w:w="392" w:type="dxa"/>
          </w:tcPr>
          <w:p w14:paraId="0190D19C" w14:textId="4D05AE5D"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2BC5FED4" w14:textId="6DFEFF3F" w:rsidR="00400CB2" w:rsidRPr="009F1272" w:rsidRDefault="00400CB2" w:rsidP="00400CB2">
            <w:pPr>
              <w:widowControl w:val="0"/>
              <w:suppressAutoHyphens/>
              <w:spacing w:after="0" w:line="240" w:lineRule="auto"/>
              <w:rPr>
                <w:rFonts w:eastAsia="Lucida Sans Unicode" w:cstheme="minorHAnsi"/>
                <w:bCs/>
                <w:sz w:val="24"/>
                <w:szCs w:val="24"/>
                <w:lang w:eastAsia="ar-SA"/>
              </w:rPr>
            </w:pPr>
            <w:r w:rsidRPr="001C35E4">
              <w:rPr>
                <w:rFonts w:ascii="Calibri" w:eastAsia="Lucida Sans Unicode" w:hAnsi="Calibri" w:cs="Calibri"/>
                <w:bCs/>
                <w:sz w:val="24"/>
                <w:szCs w:val="24"/>
                <w:lang w:eastAsia="ar-SA"/>
              </w:rPr>
              <w:t>Regim de inaltime</w:t>
            </w:r>
          </w:p>
        </w:tc>
        <w:tc>
          <w:tcPr>
            <w:tcW w:w="450" w:type="dxa"/>
          </w:tcPr>
          <w:p w14:paraId="65CDC47C" w14:textId="6A930F71" w:rsidR="00400CB2" w:rsidRPr="00622049" w:rsidRDefault="00400CB2" w:rsidP="00400CB2">
            <w:pPr>
              <w:widowControl w:val="0"/>
              <w:suppressAutoHyphens/>
              <w:spacing w:after="0" w:line="240" w:lineRule="auto"/>
              <w:ind w:left="426" w:hanging="426"/>
              <w:jc w:val="center"/>
              <w:rPr>
                <w:rFonts w:eastAsia="Lucida Sans Unicode" w:cstheme="minorHAns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21F7BA9A" w14:textId="64A81DF1" w:rsidR="00400CB2" w:rsidRPr="00622049" w:rsidRDefault="00400CB2" w:rsidP="00400CB2">
            <w:pPr>
              <w:widowControl w:val="0"/>
              <w:suppressAutoHyphens/>
              <w:spacing w:after="0" w:line="240" w:lineRule="auto"/>
              <w:ind w:left="426" w:hanging="426"/>
              <w:jc w:val="both"/>
              <w:rPr>
                <w:rFonts w:eastAsia="Lucida Sans Unicode" w:cstheme="minorHAnsi"/>
                <w:bCs/>
                <w:sz w:val="24"/>
                <w:szCs w:val="24"/>
                <w:lang w:eastAsia="ar-SA"/>
              </w:rPr>
            </w:pPr>
            <w:r w:rsidRPr="001C35E4">
              <w:rPr>
                <w:rFonts w:ascii="Calibri" w:eastAsia="Lucida Sans Unicode" w:hAnsi="Calibri" w:cs="Calibri"/>
                <w:bCs/>
                <w:sz w:val="24"/>
                <w:szCs w:val="24"/>
                <w:lang w:eastAsia="ar-SA"/>
              </w:rPr>
              <w:t>Parter înalt</w:t>
            </w:r>
            <w:r>
              <w:rPr>
                <w:rFonts w:ascii="Calibri" w:eastAsia="Lucida Sans Unicode" w:hAnsi="Calibri" w:cs="Calibri"/>
                <w:bCs/>
                <w:sz w:val="24"/>
                <w:szCs w:val="24"/>
                <w:lang w:eastAsia="ar-SA"/>
              </w:rPr>
              <w:t xml:space="preserve"> &amp; P+2E </w:t>
            </w:r>
            <w:r w:rsidRPr="001C35E4">
              <w:rPr>
                <w:rFonts w:eastAsia="Lucida Sans Unicode" w:cstheme="minorHAnsi"/>
                <w:bCs/>
                <w:sz w:val="24"/>
                <w:szCs w:val="24"/>
                <w:lang w:eastAsia="ar-SA"/>
              </w:rPr>
              <w:t>(C’1</w:t>
            </w:r>
            <w:r>
              <w:rPr>
                <w:rFonts w:eastAsia="Lucida Sans Unicode" w:cstheme="minorHAnsi"/>
                <w:bCs/>
                <w:sz w:val="24"/>
                <w:szCs w:val="24"/>
                <w:lang w:eastAsia="ar-SA"/>
              </w:rPr>
              <w:t xml:space="preserve"> si  </w:t>
            </w:r>
            <w:r w:rsidRPr="001C35E4">
              <w:rPr>
                <w:rFonts w:eastAsia="Lucida Sans Unicode" w:cstheme="minorHAnsi"/>
                <w:bCs/>
                <w:sz w:val="24"/>
                <w:szCs w:val="24"/>
                <w:lang w:eastAsia="ar-SA"/>
              </w:rPr>
              <w:t>C’2</w:t>
            </w:r>
            <w:r>
              <w:rPr>
                <w:rFonts w:eastAsia="Lucida Sans Unicode" w:cstheme="minorHAnsi"/>
                <w:bCs/>
                <w:sz w:val="24"/>
                <w:szCs w:val="24"/>
                <w:lang w:eastAsia="ar-SA"/>
              </w:rPr>
              <w:t>)</w:t>
            </w:r>
          </w:p>
        </w:tc>
      </w:tr>
      <w:tr w:rsidR="00400CB2" w:rsidRPr="009F1272" w14:paraId="54E23596" w14:textId="77777777" w:rsidTr="006A38E5">
        <w:trPr>
          <w:trHeight w:val="80"/>
        </w:trPr>
        <w:tc>
          <w:tcPr>
            <w:tcW w:w="392" w:type="dxa"/>
          </w:tcPr>
          <w:p w14:paraId="43BBB0A7" w14:textId="0261D616" w:rsidR="00400CB2" w:rsidRPr="001C35E4" w:rsidRDefault="00400CB2" w:rsidP="00400CB2">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1274C186" w14:textId="7E5EBAD8" w:rsidR="00400CB2" w:rsidRPr="001C35E4" w:rsidRDefault="00400CB2" w:rsidP="00400CB2">
            <w:pPr>
              <w:widowControl w:val="0"/>
              <w:suppressAutoHyphens/>
              <w:spacing w:after="0" w:line="240" w:lineRule="auto"/>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Regim de inaltime</w:t>
            </w:r>
          </w:p>
        </w:tc>
        <w:tc>
          <w:tcPr>
            <w:tcW w:w="450" w:type="dxa"/>
          </w:tcPr>
          <w:p w14:paraId="2430F6C4" w14:textId="1332DACC" w:rsidR="00400CB2" w:rsidRPr="001C35E4" w:rsidRDefault="00400CB2" w:rsidP="00400CB2">
            <w:pPr>
              <w:widowControl w:val="0"/>
              <w:suppressAutoHyphens/>
              <w:spacing w:after="0" w:line="240" w:lineRule="auto"/>
              <w:ind w:left="426" w:hanging="426"/>
              <w:jc w:val="center"/>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111" w:type="dxa"/>
          </w:tcPr>
          <w:p w14:paraId="057782D1" w14:textId="3AFD8774" w:rsidR="00400CB2" w:rsidRPr="001C35E4" w:rsidRDefault="00400CB2" w:rsidP="00400CB2">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Parter înalt</w:t>
            </w:r>
            <w:r>
              <w:rPr>
                <w:rFonts w:ascii="Calibri" w:eastAsia="Lucida Sans Unicode" w:hAnsi="Calibri" w:cs="Calibri"/>
                <w:bCs/>
                <w:sz w:val="24"/>
                <w:szCs w:val="24"/>
                <w:lang w:eastAsia="ar-SA"/>
              </w:rPr>
              <w:t xml:space="preserve"> </w:t>
            </w:r>
            <w:r w:rsidRPr="001C35E4">
              <w:rPr>
                <w:rFonts w:eastAsia="Lucida Sans Unicode" w:cstheme="minorHAnsi"/>
                <w:bCs/>
                <w:sz w:val="24"/>
                <w:szCs w:val="24"/>
                <w:lang w:eastAsia="ar-SA"/>
              </w:rPr>
              <w:t>(C</w:t>
            </w:r>
            <w:r>
              <w:rPr>
                <w:rFonts w:eastAsia="Lucida Sans Unicode" w:cstheme="minorHAnsi"/>
                <w:bCs/>
                <w:sz w:val="24"/>
                <w:szCs w:val="24"/>
                <w:lang w:eastAsia="ar-SA"/>
              </w:rPr>
              <w:t>p</w:t>
            </w:r>
            <w:r w:rsidRPr="001C35E4">
              <w:rPr>
                <w:rFonts w:eastAsia="Lucida Sans Unicode" w:cstheme="minorHAnsi"/>
                <w:bCs/>
                <w:sz w:val="24"/>
                <w:szCs w:val="24"/>
                <w:lang w:eastAsia="ar-SA"/>
              </w:rPr>
              <w:t>1</w:t>
            </w:r>
            <w:r>
              <w:rPr>
                <w:rFonts w:eastAsia="Lucida Sans Unicode" w:cstheme="minorHAnsi"/>
                <w:bCs/>
                <w:sz w:val="24"/>
                <w:szCs w:val="24"/>
                <w:lang w:eastAsia="ar-SA"/>
              </w:rPr>
              <w:t>)</w:t>
            </w:r>
          </w:p>
        </w:tc>
      </w:tr>
      <w:tr w:rsidR="00400CB2" w:rsidRPr="009F1272" w14:paraId="2EF4950A" w14:textId="77777777" w:rsidTr="006A38E5">
        <w:trPr>
          <w:trHeight w:val="80"/>
        </w:trPr>
        <w:tc>
          <w:tcPr>
            <w:tcW w:w="392" w:type="dxa"/>
          </w:tcPr>
          <w:p w14:paraId="6231C7FF" w14:textId="54428895" w:rsidR="00400CB2" w:rsidRPr="009F127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2AD26D3C" w14:textId="12B41FB5" w:rsidR="00400CB2" w:rsidRPr="009F1272" w:rsidRDefault="00400CB2" w:rsidP="00400CB2">
            <w:pPr>
              <w:widowControl w:val="0"/>
              <w:suppressAutoHyphens/>
              <w:spacing w:after="0" w:line="240" w:lineRule="auto"/>
              <w:rPr>
                <w:rFonts w:eastAsia="Lucida Sans Unicode" w:cstheme="minorHAnsi"/>
                <w:bCs/>
                <w:sz w:val="24"/>
                <w:szCs w:val="24"/>
                <w:lang w:eastAsia="ar-SA"/>
              </w:rPr>
            </w:pPr>
            <w:r w:rsidRPr="001C35E4">
              <w:rPr>
                <w:rFonts w:ascii="Calibri" w:eastAsia="Lucida Sans Unicode" w:hAnsi="Calibri" w:cs="Calibri"/>
                <w:bCs/>
                <w:sz w:val="24"/>
                <w:szCs w:val="24"/>
                <w:lang w:eastAsia="ar-SA"/>
              </w:rPr>
              <w:t>H</w:t>
            </w:r>
            <w:r w:rsidRPr="001C35E4">
              <w:rPr>
                <w:rFonts w:ascii="Calibri" w:eastAsia="Lucida Sans Unicode" w:hAnsi="Calibri" w:cs="Calibri"/>
                <w:bCs/>
                <w:sz w:val="24"/>
                <w:szCs w:val="24"/>
                <w:vertAlign w:val="subscript"/>
                <w:lang w:eastAsia="ar-SA"/>
              </w:rPr>
              <w:t xml:space="preserve"> de la CTN</w:t>
            </w:r>
            <w:r>
              <w:rPr>
                <w:rFonts w:ascii="Calibri" w:eastAsia="Lucida Sans Unicode" w:hAnsi="Calibri" w:cs="Calibri"/>
                <w:bCs/>
                <w:sz w:val="24"/>
                <w:szCs w:val="24"/>
                <w:vertAlign w:val="subscript"/>
                <w:lang w:eastAsia="ar-SA"/>
              </w:rPr>
              <w:t>=</w:t>
            </w:r>
            <w:r w:rsidRPr="001C35E4">
              <w:rPr>
                <w:rFonts w:ascii="Calibri" w:eastAsia="Lucida Sans Unicode" w:hAnsi="Calibri" w:cs="Calibri"/>
                <w:bCs/>
                <w:sz w:val="24"/>
                <w:szCs w:val="24"/>
                <w:vertAlign w:val="subscript"/>
                <w:lang w:eastAsia="ar-SA"/>
              </w:rPr>
              <w:t xml:space="preserve"> CTA</w:t>
            </w:r>
            <w:r>
              <w:rPr>
                <w:rFonts w:ascii="Calibri" w:eastAsia="Lucida Sans Unicode" w:hAnsi="Calibri" w:cs="Calibri"/>
                <w:bCs/>
                <w:sz w:val="24"/>
                <w:szCs w:val="24"/>
                <w:vertAlign w:val="subscript"/>
                <w:lang w:eastAsia="ar-SA"/>
              </w:rPr>
              <w:t xml:space="preserve"> </w:t>
            </w:r>
            <w:r w:rsidRPr="001C35E4">
              <w:rPr>
                <w:rFonts w:eastAsia="Lucida Sans Unicode" w:cstheme="minorHAnsi"/>
                <w:bCs/>
                <w:sz w:val="24"/>
                <w:szCs w:val="24"/>
                <w:lang w:eastAsia="ar-SA"/>
              </w:rPr>
              <w:t>(C’1</w:t>
            </w:r>
            <w:r>
              <w:rPr>
                <w:rFonts w:eastAsia="Lucida Sans Unicode" w:cstheme="minorHAnsi"/>
                <w:bCs/>
                <w:sz w:val="24"/>
                <w:szCs w:val="24"/>
                <w:lang w:eastAsia="ar-SA"/>
              </w:rPr>
              <w:t xml:space="preserve"> si  </w:t>
            </w:r>
            <w:r w:rsidRPr="001C35E4">
              <w:rPr>
                <w:rFonts w:eastAsia="Lucida Sans Unicode" w:cstheme="minorHAnsi"/>
                <w:bCs/>
                <w:sz w:val="24"/>
                <w:szCs w:val="24"/>
                <w:lang w:eastAsia="ar-SA"/>
              </w:rPr>
              <w:t>C’2</w:t>
            </w:r>
            <w:r>
              <w:rPr>
                <w:rFonts w:eastAsia="Lucida Sans Unicode" w:cstheme="minorHAnsi"/>
                <w:bCs/>
                <w:sz w:val="24"/>
                <w:szCs w:val="24"/>
                <w:lang w:eastAsia="ar-SA"/>
              </w:rPr>
              <w:t>)</w:t>
            </w:r>
          </w:p>
        </w:tc>
        <w:tc>
          <w:tcPr>
            <w:tcW w:w="450" w:type="dxa"/>
          </w:tcPr>
          <w:p w14:paraId="65B56A57" w14:textId="6E351DCC" w:rsidR="00400CB2" w:rsidRPr="00622049" w:rsidRDefault="00400CB2" w:rsidP="00400CB2">
            <w:pPr>
              <w:widowControl w:val="0"/>
              <w:suppressAutoHyphens/>
              <w:spacing w:after="0" w:line="240" w:lineRule="auto"/>
              <w:ind w:left="426" w:hanging="426"/>
              <w:jc w:val="center"/>
              <w:rPr>
                <w:rFonts w:eastAsia="Lucida Sans Unicode" w:cstheme="minorHAnsi"/>
                <w:bCs/>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7BBD79BF" w14:textId="1B0CA67C" w:rsidR="00400CB2" w:rsidRPr="00622049" w:rsidRDefault="00400CB2" w:rsidP="00400CB2">
            <w:pPr>
              <w:widowControl w:val="0"/>
              <w:suppressAutoHyphens/>
              <w:spacing w:after="0" w:line="240" w:lineRule="auto"/>
              <w:ind w:left="426" w:hanging="426"/>
              <w:jc w:val="both"/>
              <w:rPr>
                <w:rFonts w:eastAsia="Lucida Sans Unicode" w:cstheme="minorHAnsi"/>
                <w:bCs/>
                <w:sz w:val="24"/>
                <w:szCs w:val="24"/>
                <w:lang w:eastAsia="ar-SA"/>
              </w:rPr>
            </w:pPr>
            <w:r>
              <w:rPr>
                <w:rFonts w:ascii="Calibri" w:eastAsia="Lucida Sans Unicode" w:hAnsi="Calibri" w:cs="Calibri"/>
                <w:bCs/>
                <w:sz w:val="24"/>
                <w:szCs w:val="24"/>
                <w:lang w:eastAsia="ar-SA"/>
              </w:rPr>
              <w:t>9,74</w:t>
            </w:r>
            <w:r w:rsidRPr="001C35E4">
              <w:rPr>
                <w:rFonts w:ascii="Calibri" w:eastAsia="Lucida Sans Unicode" w:hAnsi="Calibri" w:cs="Calibri"/>
                <w:bCs/>
                <w:sz w:val="24"/>
                <w:szCs w:val="24"/>
                <w:lang w:eastAsia="ar-SA"/>
              </w:rPr>
              <w:t xml:space="preserve"> m</w:t>
            </w:r>
          </w:p>
        </w:tc>
      </w:tr>
      <w:tr w:rsidR="00400CB2" w:rsidRPr="009F1272" w14:paraId="184CC3E1" w14:textId="77777777" w:rsidTr="006A38E5">
        <w:trPr>
          <w:trHeight w:val="80"/>
        </w:trPr>
        <w:tc>
          <w:tcPr>
            <w:tcW w:w="392" w:type="dxa"/>
          </w:tcPr>
          <w:p w14:paraId="165C7769" w14:textId="4E488BA6" w:rsidR="00400CB2" w:rsidRPr="001C35E4" w:rsidRDefault="00400CB2" w:rsidP="00400CB2">
            <w:pPr>
              <w:widowControl w:val="0"/>
              <w:suppressAutoHyphens/>
              <w:spacing w:after="0" w:line="240" w:lineRule="auto"/>
              <w:ind w:left="426" w:hanging="426"/>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745DB4A8" w14:textId="50224F66" w:rsidR="00400CB2" w:rsidRPr="001C35E4" w:rsidRDefault="00400CB2" w:rsidP="00400CB2">
            <w:pPr>
              <w:widowControl w:val="0"/>
              <w:suppressAutoHyphens/>
              <w:spacing w:after="0" w:line="240" w:lineRule="auto"/>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H</w:t>
            </w:r>
            <w:r w:rsidRPr="001C35E4">
              <w:rPr>
                <w:rFonts w:ascii="Calibri" w:eastAsia="Lucida Sans Unicode" w:hAnsi="Calibri" w:cs="Calibri"/>
                <w:bCs/>
                <w:sz w:val="24"/>
                <w:szCs w:val="24"/>
                <w:vertAlign w:val="subscript"/>
                <w:lang w:eastAsia="ar-SA"/>
              </w:rPr>
              <w:t xml:space="preserve"> de la CT</w:t>
            </w:r>
            <w:r>
              <w:rPr>
                <w:rFonts w:ascii="Calibri" w:eastAsia="Lucida Sans Unicode" w:hAnsi="Calibri" w:cs="Calibri"/>
                <w:bCs/>
                <w:sz w:val="24"/>
                <w:szCs w:val="24"/>
                <w:vertAlign w:val="subscript"/>
                <w:lang w:eastAsia="ar-SA"/>
              </w:rPr>
              <w:t xml:space="preserve">N </w:t>
            </w:r>
            <w:r w:rsidRPr="001C35E4">
              <w:rPr>
                <w:rFonts w:eastAsia="Lucida Sans Unicode" w:cstheme="minorHAnsi"/>
                <w:bCs/>
                <w:sz w:val="24"/>
                <w:szCs w:val="24"/>
                <w:lang w:eastAsia="ar-SA"/>
              </w:rPr>
              <w:t>(C</w:t>
            </w:r>
            <w:r>
              <w:rPr>
                <w:rFonts w:eastAsia="Lucida Sans Unicode" w:cstheme="minorHAnsi"/>
                <w:bCs/>
                <w:sz w:val="24"/>
                <w:szCs w:val="24"/>
                <w:lang w:eastAsia="ar-SA"/>
              </w:rPr>
              <w:t>p</w:t>
            </w:r>
            <w:r w:rsidRPr="001C35E4">
              <w:rPr>
                <w:rFonts w:eastAsia="Lucida Sans Unicode" w:cstheme="minorHAnsi"/>
                <w:bCs/>
                <w:sz w:val="24"/>
                <w:szCs w:val="24"/>
                <w:lang w:eastAsia="ar-SA"/>
              </w:rPr>
              <w:t>1</w:t>
            </w:r>
            <w:r>
              <w:rPr>
                <w:rFonts w:eastAsia="Lucida Sans Unicode" w:cstheme="minorHAnsi"/>
                <w:bCs/>
                <w:sz w:val="24"/>
                <w:szCs w:val="24"/>
                <w:lang w:eastAsia="ar-SA"/>
              </w:rPr>
              <w:t>)</w:t>
            </w:r>
          </w:p>
        </w:tc>
        <w:tc>
          <w:tcPr>
            <w:tcW w:w="450" w:type="dxa"/>
          </w:tcPr>
          <w:p w14:paraId="49E8961B" w14:textId="4F4CCBB4" w:rsidR="00400CB2" w:rsidRPr="001C35E4" w:rsidRDefault="00400CB2" w:rsidP="00400CB2">
            <w:pPr>
              <w:widowControl w:val="0"/>
              <w:suppressAutoHyphens/>
              <w:spacing w:after="0" w:line="240" w:lineRule="auto"/>
              <w:ind w:left="426" w:hanging="426"/>
              <w:jc w:val="center"/>
              <w:rPr>
                <w:rFonts w:ascii="Calibri" w:eastAsia="Lucida Sans Unicode" w:hAnsi="Calibri" w:cs="Calibri"/>
                <w:bCs/>
                <w:color w:val="000000"/>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7AD3540F" w14:textId="30FCB57F" w:rsidR="00400CB2" w:rsidRDefault="00400CB2" w:rsidP="00400CB2">
            <w:pPr>
              <w:widowControl w:val="0"/>
              <w:suppressAutoHyphens/>
              <w:spacing w:after="0" w:line="240" w:lineRule="auto"/>
              <w:ind w:left="426" w:hanging="426"/>
              <w:jc w:val="both"/>
              <w:rPr>
                <w:rFonts w:ascii="Calibri" w:eastAsia="Lucida Sans Unicode" w:hAnsi="Calibri" w:cs="Calibri"/>
                <w:bCs/>
                <w:sz w:val="24"/>
                <w:szCs w:val="24"/>
                <w:lang w:eastAsia="ar-SA"/>
              </w:rPr>
            </w:pPr>
            <w:r w:rsidRPr="001C35E4">
              <w:rPr>
                <w:rFonts w:ascii="Calibri" w:eastAsia="Lucida Sans Unicode" w:hAnsi="Calibri" w:cs="Calibri"/>
                <w:bCs/>
                <w:sz w:val="24"/>
                <w:szCs w:val="24"/>
                <w:lang w:eastAsia="ar-SA"/>
              </w:rPr>
              <w:t>10,</w:t>
            </w:r>
            <w:r>
              <w:rPr>
                <w:rFonts w:ascii="Calibri" w:eastAsia="Lucida Sans Unicode" w:hAnsi="Calibri" w:cs="Calibri"/>
                <w:bCs/>
                <w:sz w:val="24"/>
                <w:szCs w:val="24"/>
                <w:lang w:eastAsia="ar-SA"/>
              </w:rPr>
              <w:t>7</w:t>
            </w:r>
            <w:r w:rsidRPr="001C35E4">
              <w:rPr>
                <w:rFonts w:ascii="Calibri" w:eastAsia="Lucida Sans Unicode" w:hAnsi="Calibri" w:cs="Calibri"/>
                <w:bCs/>
                <w:sz w:val="24"/>
                <w:szCs w:val="24"/>
                <w:lang w:eastAsia="ar-SA"/>
              </w:rPr>
              <w:t>5 m</w:t>
            </w:r>
          </w:p>
        </w:tc>
      </w:tr>
      <w:tr w:rsidR="00400CB2" w:rsidRPr="009F1272" w14:paraId="0EF9A631" w14:textId="77777777" w:rsidTr="006A38E5">
        <w:trPr>
          <w:trHeight w:val="80"/>
        </w:trPr>
        <w:tc>
          <w:tcPr>
            <w:tcW w:w="392" w:type="dxa"/>
          </w:tcPr>
          <w:p w14:paraId="7FAA78D8" w14:textId="51D567E5" w:rsidR="00400CB2" w:rsidRDefault="00400CB2" w:rsidP="00400CB2">
            <w:pPr>
              <w:widowControl w:val="0"/>
              <w:suppressAutoHyphens/>
              <w:spacing w:after="0" w:line="240" w:lineRule="auto"/>
              <w:ind w:left="426" w:hanging="426"/>
              <w:rPr>
                <w:rFonts w:eastAsia="Lucida Sans Unicode" w:cstheme="minorHAnsi"/>
                <w:bCs/>
                <w:sz w:val="24"/>
                <w:szCs w:val="24"/>
                <w:lang w:eastAsia="ar-SA"/>
              </w:rPr>
            </w:pPr>
            <w:r w:rsidRPr="001C35E4">
              <w:rPr>
                <w:rFonts w:ascii="Calibri" w:eastAsia="Lucida Sans Unicode" w:hAnsi="Calibri" w:cs="Calibri"/>
                <w:bCs/>
                <w:sz w:val="24"/>
                <w:szCs w:val="24"/>
                <w:lang w:eastAsia="ar-SA"/>
              </w:rPr>
              <w:t>-</w:t>
            </w:r>
          </w:p>
        </w:tc>
        <w:tc>
          <w:tcPr>
            <w:tcW w:w="4936" w:type="dxa"/>
          </w:tcPr>
          <w:p w14:paraId="49EAE4B0" w14:textId="26D3496A" w:rsidR="00400CB2" w:rsidRPr="009F1272" w:rsidRDefault="00400CB2" w:rsidP="00400CB2">
            <w:pPr>
              <w:widowControl w:val="0"/>
              <w:suppressAutoHyphens/>
              <w:spacing w:after="0" w:line="240" w:lineRule="auto"/>
              <w:rPr>
                <w:rFonts w:eastAsia="Lucida Sans Unicode" w:cstheme="minorHAnsi"/>
                <w:bCs/>
                <w:sz w:val="24"/>
                <w:szCs w:val="24"/>
                <w:lang w:eastAsia="ar-SA"/>
              </w:rPr>
            </w:pPr>
            <w:r w:rsidRPr="001C35E4">
              <w:rPr>
                <w:rFonts w:ascii="Calibri" w:eastAsia="Lucida Sans Unicode" w:hAnsi="Calibri" w:cs="Calibri"/>
                <w:bCs/>
                <w:sz w:val="24"/>
                <w:szCs w:val="24"/>
                <w:lang w:eastAsia="ar-SA"/>
              </w:rPr>
              <w:t>H</w:t>
            </w:r>
            <w:r w:rsidRPr="001C35E4">
              <w:rPr>
                <w:rFonts w:ascii="Calibri" w:eastAsia="Lucida Sans Unicode" w:hAnsi="Calibri" w:cs="Calibri"/>
                <w:bCs/>
                <w:sz w:val="24"/>
                <w:szCs w:val="24"/>
                <w:vertAlign w:val="subscript"/>
                <w:lang w:eastAsia="ar-SA"/>
              </w:rPr>
              <w:t xml:space="preserve"> de la CTA</w:t>
            </w:r>
            <w:r>
              <w:rPr>
                <w:rFonts w:ascii="Calibri" w:eastAsia="Lucida Sans Unicode" w:hAnsi="Calibri" w:cs="Calibri"/>
                <w:bCs/>
                <w:sz w:val="24"/>
                <w:szCs w:val="24"/>
                <w:vertAlign w:val="subscript"/>
                <w:lang w:eastAsia="ar-SA"/>
              </w:rPr>
              <w:t xml:space="preserve"> </w:t>
            </w:r>
            <w:r w:rsidRPr="001C35E4">
              <w:rPr>
                <w:rFonts w:eastAsia="Lucida Sans Unicode" w:cstheme="minorHAnsi"/>
                <w:bCs/>
                <w:sz w:val="24"/>
                <w:szCs w:val="24"/>
                <w:lang w:eastAsia="ar-SA"/>
              </w:rPr>
              <w:t>(C</w:t>
            </w:r>
            <w:r>
              <w:rPr>
                <w:rFonts w:eastAsia="Lucida Sans Unicode" w:cstheme="minorHAnsi"/>
                <w:bCs/>
                <w:sz w:val="24"/>
                <w:szCs w:val="24"/>
                <w:lang w:eastAsia="ar-SA"/>
              </w:rPr>
              <w:t>p</w:t>
            </w:r>
            <w:r w:rsidRPr="001C35E4">
              <w:rPr>
                <w:rFonts w:eastAsia="Lucida Sans Unicode" w:cstheme="minorHAnsi"/>
                <w:bCs/>
                <w:sz w:val="24"/>
                <w:szCs w:val="24"/>
                <w:lang w:eastAsia="ar-SA"/>
              </w:rPr>
              <w:t>1</w:t>
            </w:r>
            <w:r>
              <w:rPr>
                <w:rFonts w:eastAsia="Lucida Sans Unicode" w:cstheme="minorHAnsi"/>
                <w:bCs/>
                <w:sz w:val="24"/>
                <w:szCs w:val="24"/>
                <w:lang w:eastAsia="ar-SA"/>
              </w:rPr>
              <w:t>)</w:t>
            </w:r>
          </w:p>
        </w:tc>
        <w:tc>
          <w:tcPr>
            <w:tcW w:w="450" w:type="dxa"/>
          </w:tcPr>
          <w:p w14:paraId="53541545" w14:textId="25533E3D" w:rsidR="00400CB2" w:rsidRPr="00622049" w:rsidRDefault="00400CB2" w:rsidP="00400CB2">
            <w:pPr>
              <w:widowControl w:val="0"/>
              <w:suppressAutoHyphens/>
              <w:spacing w:after="0" w:line="240" w:lineRule="auto"/>
              <w:ind w:left="426" w:hanging="426"/>
              <w:jc w:val="center"/>
              <w:rPr>
                <w:rFonts w:eastAsia="Lucida Sans Unicode" w:cstheme="minorHAnsi"/>
                <w:bCs/>
                <w:sz w:val="24"/>
                <w:szCs w:val="24"/>
                <w:lang w:eastAsia="ar-SA"/>
              </w:rPr>
            </w:pPr>
            <w:r w:rsidRPr="001C35E4">
              <w:rPr>
                <w:rFonts w:ascii="Calibri" w:eastAsia="Lucida Sans Unicode" w:hAnsi="Calibri" w:cs="Calibri"/>
                <w:bCs/>
                <w:color w:val="000000"/>
                <w:sz w:val="24"/>
                <w:szCs w:val="24"/>
                <w:lang w:eastAsia="ar-SA"/>
              </w:rPr>
              <w:t>=</w:t>
            </w:r>
          </w:p>
        </w:tc>
        <w:tc>
          <w:tcPr>
            <w:tcW w:w="4111" w:type="dxa"/>
          </w:tcPr>
          <w:p w14:paraId="5BC0D008" w14:textId="05877C70" w:rsidR="00400CB2" w:rsidRPr="00622049" w:rsidRDefault="00400CB2" w:rsidP="00400CB2">
            <w:pPr>
              <w:widowControl w:val="0"/>
              <w:suppressAutoHyphens/>
              <w:spacing w:after="0" w:line="240" w:lineRule="auto"/>
              <w:ind w:left="426" w:hanging="426"/>
              <w:jc w:val="both"/>
              <w:rPr>
                <w:rFonts w:eastAsia="Lucida Sans Unicode" w:cstheme="minorHAnsi"/>
                <w:bCs/>
                <w:sz w:val="24"/>
                <w:szCs w:val="24"/>
                <w:lang w:eastAsia="ar-SA"/>
              </w:rPr>
            </w:pPr>
            <w:r w:rsidRPr="001C35E4">
              <w:rPr>
                <w:rFonts w:ascii="Calibri" w:eastAsia="Lucida Sans Unicode" w:hAnsi="Calibri" w:cs="Calibri"/>
                <w:bCs/>
                <w:sz w:val="24"/>
                <w:szCs w:val="24"/>
                <w:lang w:eastAsia="ar-SA"/>
              </w:rPr>
              <w:t>10,65 m</w:t>
            </w:r>
          </w:p>
        </w:tc>
      </w:tr>
    </w:tbl>
    <w:p w14:paraId="0120E2F2" w14:textId="77777777" w:rsidR="001C35E4" w:rsidRPr="0014352C" w:rsidRDefault="001C35E4" w:rsidP="0014352C">
      <w:pPr>
        <w:widowControl w:val="0"/>
        <w:suppressAutoHyphens/>
        <w:spacing w:after="0" w:line="240" w:lineRule="auto"/>
        <w:jc w:val="both"/>
        <w:rPr>
          <w:rFonts w:ascii="Calibri" w:eastAsia="Lucida Sans Unicode" w:hAnsi="Calibri" w:cs="Calibri"/>
          <w:b/>
          <w:sz w:val="24"/>
          <w:szCs w:val="24"/>
          <w:lang w:eastAsia="ar-SA"/>
        </w:rPr>
      </w:pPr>
    </w:p>
    <w:p w14:paraId="5C55D4A5" w14:textId="7CEBEEB6" w:rsidR="00AD3484" w:rsidRPr="00F73F84" w:rsidRDefault="0014352C" w:rsidP="00F73F84">
      <w:pPr>
        <w:widowControl w:val="0"/>
        <w:suppressAutoHyphens/>
        <w:spacing w:after="0" w:line="240" w:lineRule="auto"/>
        <w:jc w:val="both"/>
        <w:rPr>
          <w:rFonts w:ascii="Calibri" w:eastAsia="Lucida Sans Unicode" w:hAnsi="Calibri" w:cs="Calibri"/>
          <w:b/>
          <w:sz w:val="24"/>
          <w:szCs w:val="24"/>
          <w:lang w:eastAsia="ar-SA"/>
        </w:rPr>
      </w:pPr>
      <w:r w:rsidRPr="0014352C">
        <w:rPr>
          <w:rFonts w:ascii="Calibri" w:eastAsia="Lucida Sans Unicode" w:hAnsi="Calibri" w:cs="Calibri"/>
          <w:b/>
          <w:sz w:val="24"/>
          <w:szCs w:val="24"/>
          <w:lang w:eastAsia="ar-SA"/>
        </w:rPr>
        <w:t>Categoria de importanta a construcției, conform prevederilor Legii nr. 10/1995 și conform Hotărârii Guvernului nr. 766/1997 este normală, adică categoria "C ”.</w:t>
      </w:r>
    </w:p>
    <w:p w14:paraId="63CB996D" w14:textId="674EA36F" w:rsidR="00A30469" w:rsidRPr="00F73F84" w:rsidRDefault="00A30469" w:rsidP="00A30469">
      <w:pPr>
        <w:shd w:val="clear" w:color="auto" w:fill="FFFFFF"/>
        <w:spacing w:after="0" w:line="240" w:lineRule="auto"/>
        <w:jc w:val="both"/>
        <w:rPr>
          <w:rFonts w:eastAsia="Times New Roman" w:cstheme="minorHAnsi"/>
          <w:b/>
          <w:color w:val="0070C0"/>
          <w:sz w:val="24"/>
          <w:szCs w:val="24"/>
          <w:lang w:eastAsia="ro-RO"/>
        </w:rPr>
      </w:pPr>
      <w:r w:rsidRPr="00F73F84">
        <w:rPr>
          <w:rFonts w:eastAsia="Times New Roman" w:cstheme="minorHAnsi"/>
          <w:b/>
          <w:color w:val="0070C0"/>
          <w:sz w:val="24"/>
          <w:szCs w:val="24"/>
          <w:lang w:eastAsia="ro-RO"/>
        </w:rPr>
        <w:t>b) justi</w:t>
      </w:r>
      <w:r w:rsidR="0090060A" w:rsidRPr="00F73F84">
        <w:rPr>
          <w:rFonts w:eastAsia="Times New Roman" w:cstheme="minorHAnsi"/>
          <w:b/>
          <w:color w:val="0070C0"/>
          <w:sz w:val="24"/>
          <w:szCs w:val="24"/>
          <w:lang w:eastAsia="ro-RO"/>
        </w:rPr>
        <w:t>ficarea necesității proiectului:</w:t>
      </w:r>
    </w:p>
    <w:p w14:paraId="1F70EAF9" w14:textId="01477AA3" w:rsidR="00BD3542" w:rsidRDefault="00BD3542" w:rsidP="00BD3542">
      <w:pPr>
        <w:autoSpaceDE w:val="0"/>
        <w:autoSpaceDN w:val="0"/>
        <w:adjustRightInd w:val="0"/>
        <w:spacing w:after="0" w:line="240" w:lineRule="auto"/>
        <w:jc w:val="both"/>
        <w:rPr>
          <w:rFonts w:eastAsia="Times New Roman" w:cstheme="minorHAnsi"/>
          <w:bCs/>
          <w:sz w:val="24"/>
          <w:szCs w:val="24"/>
          <w:u w:val="single"/>
          <w:lang w:eastAsia="ro-RO"/>
        </w:rPr>
      </w:pPr>
      <w:bookmarkStart w:id="11" w:name="_Hlk121166445"/>
      <w:r w:rsidRPr="00BD3542">
        <w:rPr>
          <w:rFonts w:eastAsia="Times New Roman" w:cstheme="minorHAnsi"/>
          <w:bCs/>
          <w:sz w:val="24"/>
          <w:szCs w:val="24"/>
          <w:u w:val="single"/>
          <w:lang w:eastAsia="ro-RO"/>
        </w:rPr>
        <w:t>Justificarea necesității</w:t>
      </w:r>
      <w:r w:rsidR="0014352C">
        <w:rPr>
          <w:rFonts w:eastAsia="Times New Roman" w:cstheme="minorHAnsi"/>
          <w:bCs/>
          <w:sz w:val="24"/>
          <w:szCs w:val="24"/>
          <w:u w:val="single"/>
          <w:lang w:eastAsia="ro-RO"/>
        </w:rPr>
        <w:t xml:space="preserve">  </w:t>
      </w:r>
      <w:r w:rsidRPr="00BD3542">
        <w:rPr>
          <w:rFonts w:eastAsia="Times New Roman" w:cstheme="minorHAnsi"/>
          <w:bCs/>
          <w:sz w:val="24"/>
          <w:szCs w:val="24"/>
          <w:u w:val="single"/>
          <w:lang w:eastAsia="ro-RO"/>
        </w:rPr>
        <w:t>proiectului</w:t>
      </w:r>
      <w:r w:rsidR="0014352C">
        <w:rPr>
          <w:rFonts w:eastAsia="Times New Roman" w:cstheme="minorHAnsi"/>
          <w:bCs/>
          <w:sz w:val="24"/>
          <w:szCs w:val="24"/>
          <w:u w:val="single"/>
          <w:lang w:eastAsia="ro-RO"/>
        </w:rPr>
        <w:t>.</w:t>
      </w:r>
    </w:p>
    <w:p w14:paraId="2E388008" w14:textId="37C9E034" w:rsidR="0014352C" w:rsidRPr="0014352C" w:rsidRDefault="0014352C" w:rsidP="0014352C">
      <w:pPr>
        <w:spacing w:after="0" w:line="240" w:lineRule="auto"/>
        <w:jc w:val="both"/>
        <w:rPr>
          <w:rFonts w:eastAsia="Calibri" w:cstheme="minorHAnsi"/>
          <w:bCs/>
          <w:sz w:val="24"/>
          <w:szCs w:val="24"/>
        </w:rPr>
      </w:pPr>
      <w:r w:rsidRPr="0014352C">
        <w:rPr>
          <w:rFonts w:eastAsia="Times New Roman" w:cstheme="minorHAnsi"/>
          <w:bCs/>
          <w:sz w:val="24"/>
          <w:szCs w:val="24"/>
          <w:lang w:eastAsia="ro-RO"/>
        </w:rPr>
        <w:t xml:space="preserve">Extinderea proiectului </w:t>
      </w:r>
      <w:r>
        <w:rPr>
          <w:rFonts w:eastAsia="Times New Roman" w:cstheme="minorHAnsi"/>
          <w:bCs/>
          <w:sz w:val="24"/>
          <w:szCs w:val="24"/>
          <w:lang w:eastAsia="ro-RO"/>
        </w:rPr>
        <w:t xml:space="preserve">inițiala de depozit logistic din </w:t>
      </w:r>
      <w:r w:rsidRPr="00282C97">
        <w:rPr>
          <w:rFonts w:eastAsia="Calibri" w:cstheme="minorHAnsi"/>
          <w:bCs/>
          <w:sz w:val="24"/>
          <w:szCs w:val="24"/>
        </w:rPr>
        <w:t>nevoie de</w:t>
      </w:r>
      <w:r>
        <w:rPr>
          <w:rFonts w:eastAsia="Calibri" w:cstheme="minorHAnsi"/>
          <w:bCs/>
          <w:sz w:val="24"/>
          <w:szCs w:val="24"/>
        </w:rPr>
        <w:t xml:space="preserve">inca un </w:t>
      </w:r>
      <w:r w:rsidRPr="00282C97">
        <w:rPr>
          <w:rFonts w:eastAsia="Calibri" w:cstheme="minorHAnsi"/>
          <w:bCs/>
          <w:sz w:val="24"/>
          <w:szCs w:val="24"/>
        </w:rPr>
        <w:t xml:space="preserve"> un depozit (terminal) unde să poată transfera partidele de marfă pentru descărcare/încărcare.</w:t>
      </w:r>
    </w:p>
    <w:bookmarkEnd w:id="11"/>
    <w:p w14:paraId="20027A80" w14:textId="301F31E5"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Față de transportul de pasageri, liniile aeriene transportă de asemenea și mărfuri. Pentru mărfuri avem nevoie de construcții de depozitare deficite în zona aeroportului</w:t>
      </w:r>
      <w:r w:rsidR="0014352C">
        <w:rPr>
          <w:rFonts w:eastAsia="Calibri" w:cstheme="minorHAnsi"/>
          <w:bCs/>
          <w:sz w:val="24"/>
          <w:szCs w:val="24"/>
        </w:rPr>
        <w:t>.</w:t>
      </w:r>
    </w:p>
    <w:p w14:paraId="326F3319"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 xml:space="preserve">Terminalul de mărfuri este zona unde mărfurile destinate exportului sunt depozitate după efectuarea formalităților vamale de export până la încărcarea acestora la bordul aeronavelor. In mod similar partidele de marfă pentru import ce sunt descărcate de la bordul aeronavelor, trebuie depozitate sub regim vamal până când clientul efectuează formalitățile vamale de import și decide locul de livrare al acestora. </w:t>
      </w:r>
    </w:p>
    <w:p w14:paraId="6F08191A"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Terminalul de mărfuri are zone speciale pentru inspecția partidelor de marfă pentru import/export de către autorități. Zone speciale sau unități de depozitare pot fi alocate liniilor aeriene sau caselor de expediție.</w:t>
      </w:r>
    </w:p>
    <w:p w14:paraId="24B7DE2D"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Terminalul de mărfuri este împărțit în 2 zone majore. O zona unde exportatorii sau importatorii livrează sau ridică partidele de marfă direct sau prin agenți desemnați și o zona unde mărfurile sunt livrate pentru a fi încărcate la bordul aeronavelor sau sunt încărcate în camioanele RFS (road feeder service) ale liniilor aeriene. De asemenea în aceasta zonă sunt aduse partidele de marfă de la bordul aeronavelor sau sunt descărcate camioanele RFS (road feeder service)ale liniilor aeriene.</w:t>
      </w:r>
    </w:p>
    <w:p w14:paraId="3CD33532" w14:textId="77777777" w:rsidR="00437CF5"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In plus terminalul de mărfuri are zone distincte pentru import, export sau transbordare.</w:t>
      </w:r>
    </w:p>
    <w:p w14:paraId="0DAC98A2" w14:textId="77777777" w:rsidR="00437CF5" w:rsidRPr="00282C97" w:rsidRDefault="00437CF5" w:rsidP="00437CF5">
      <w:pPr>
        <w:widowControl w:val="0"/>
        <w:suppressAutoHyphens/>
        <w:spacing w:after="0" w:line="240" w:lineRule="auto"/>
        <w:ind w:right="465"/>
        <w:jc w:val="both"/>
        <w:rPr>
          <w:rFonts w:eastAsia="Times New Roman" w:cstheme="minorHAnsi"/>
          <w:bCs/>
          <w:sz w:val="24"/>
          <w:szCs w:val="24"/>
          <w:lang w:eastAsia="ro-RO"/>
        </w:rPr>
      </w:pPr>
      <w:r w:rsidRPr="00282C97">
        <w:rPr>
          <w:rFonts w:eastAsia="Times New Roman" w:cstheme="minorHAnsi"/>
          <w:bCs/>
          <w:sz w:val="24"/>
          <w:szCs w:val="24"/>
          <w:lang w:eastAsia="ro-RO"/>
        </w:rPr>
        <w:t xml:space="preserve">Terminalul de mărfuri – depozit dispune de clădirea de birouri unde pot funcționa puncte de lucru </w:t>
      </w:r>
      <w:r w:rsidRPr="00282C97">
        <w:rPr>
          <w:rFonts w:eastAsia="Times New Roman" w:cstheme="minorHAnsi"/>
          <w:bCs/>
          <w:sz w:val="24"/>
          <w:szCs w:val="24"/>
          <w:lang w:eastAsia="ro-RO"/>
        </w:rPr>
        <w:lastRenderedPageBreak/>
        <w:t>pentru:</w:t>
      </w:r>
    </w:p>
    <w:p w14:paraId="31682DAF" w14:textId="77777777" w:rsidR="00437CF5" w:rsidRPr="00282C97" w:rsidRDefault="00437CF5" w:rsidP="00437CF5">
      <w:pPr>
        <w:widowControl w:val="0"/>
        <w:numPr>
          <w:ilvl w:val="0"/>
          <w:numId w:val="2"/>
        </w:numPr>
        <w:suppressAutoHyphens/>
        <w:spacing w:after="100" w:afterAutospacing="1" w:line="240" w:lineRule="auto"/>
        <w:ind w:left="945" w:right="465"/>
        <w:rPr>
          <w:rFonts w:eastAsia="Times New Roman" w:cstheme="minorHAnsi"/>
          <w:bCs/>
          <w:sz w:val="24"/>
          <w:szCs w:val="24"/>
          <w:lang w:eastAsia="ro-RO"/>
        </w:rPr>
      </w:pPr>
      <w:r w:rsidRPr="00282C97">
        <w:rPr>
          <w:rFonts w:eastAsia="Times New Roman" w:cstheme="minorHAnsi"/>
          <w:bCs/>
          <w:sz w:val="24"/>
          <w:szCs w:val="24"/>
          <w:lang w:eastAsia="ro-RO"/>
        </w:rPr>
        <w:t>Linii aeriene</w:t>
      </w:r>
    </w:p>
    <w:p w14:paraId="04AD5A36" w14:textId="77777777" w:rsidR="00437CF5" w:rsidRPr="00282C97" w:rsidRDefault="00437CF5" w:rsidP="00437CF5">
      <w:pPr>
        <w:widowControl w:val="0"/>
        <w:numPr>
          <w:ilvl w:val="0"/>
          <w:numId w:val="2"/>
        </w:numPr>
        <w:suppressAutoHyphens/>
        <w:spacing w:after="100" w:afterAutospacing="1" w:line="240" w:lineRule="auto"/>
        <w:ind w:left="945" w:right="465"/>
        <w:rPr>
          <w:rFonts w:eastAsia="Times New Roman" w:cstheme="minorHAnsi"/>
          <w:bCs/>
          <w:sz w:val="24"/>
          <w:szCs w:val="24"/>
          <w:lang w:eastAsia="ro-RO"/>
        </w:rPr>
      </w:pPr>
      <w:r w:rsidRPr="00282C97">
        <w:rPr>
          <w:rFonts w:eastAsia="Times New Roman" w:cstheme="minorHAnsi"/>
          <w:bCs/>
          <w:sz w:val="24"/>
          <w:szCs w:val="24"/>
          <w:lang w:eastAsia="ro-RO"/>
        </w:rPr>
        <w:t xml:space="preserve">Reprezentanții locali ai liniilor aeriene </w:t>
      </w:r>
    </w:p>
    <w:p w14:paraId="096A6F9C" w14:textId="77777777" w:rsidR="00437CF5" w:rsidRPr="00282C97" w:rsidRDefault="00437CF5" w:rsidP="00437CF5">
      <w:pPr>
        <w:widowControl w:val="0"/>
        <w:numPr>
          <w:ilvl w:val="0"/>
          <w:numId w:val="2"/>
        </w:numPr>
        <w:suppressAutoHyphens/>
        <w:spacing w:after="100" w:afterAutospacing="1" w:line="240" w:lineRule="auto"/>
        <w:ind w:left="945" w:right="465"/>
        <w:rPr>
          <w:rFonts w:eastAsia="Times New Roman" w:cstheme="minorHAnsi"/>
          <w:bCs/>
          <w:sz w:val="24"/>
          <w:szCs w:val="24"/>
          <w:lang w:eastAsia="ro-RO"/>
        </w:rPr>
      </w:pPr>
      <w:r w:rsidRPr="00282C97">
        <w:rPr>
          <w:rFonts w:eastAsia="Times New Roman" w:cstheme="minorHAnsi"/>
          <w:bCs/>
          <w:sz w:val="24"/>
          <w:szCs w:val="24"/>
          <w:lang w:eastAsia="ro-RO"/>
        </w:rPr>
        <w:t>Comisionari vamali</w:t>
      </w:r>
    </w:p>
    <w:p w14:paraId="53486AAB" w14:textId="77777777" w:rsidR="00437CF5" w:rsidRPr="00282C97" w:rsidRDefault="00437CF5" w:rsidP="00A722B1">
      <w:pPr>
        <w:widowControl w:val="0"/>
        <w:numPr>
          <w:ilvl w:val="0"/>
          <w:numId w:val="2"/>
        </w:numPr>
        <w:suppressAutoHyphens/>
        <w:spacing w:after="0" w:line="240" w:lineRule="auto"/>
        <w:ind w:left="945" w:right="465"/>
        <w:rPr>
          <w:rFonts w:eastAsia="Times New Roman" w:cstheme="minorHAnsi"/>
          <w:bCs/>
          <w:sz w:val="24"/>
          <w:szCs w:val="24"/>
          <w:lang w:eastAsia="ro-RO"/>
        </w:rPr>
      </w:pPr>
      <w:r w:rsidRPr="00282C97">
        <w:rPr>
          <w:rFonts w:eastAsia="Times New Roman" w:cstheme="minorHAnsi"/>
          <w:bCs/>
          <w:sz w:val="24"/>
          <w:szCs w:val="24"/>
          <w:lang w:eastAsia="ro-RO"/>
        </w:rPr>
        <w:t>Case de expediție.</w:t>
      </w:r>
    </w:p>
    <w:p w14:paraId="1C310867" w14:textId="77777777" w:rsidR="00437CF5" w:rsidRPr="00282C97" w:rsidRDefault="00437CF5" w:rsidP="00A722B1">
      <w:pPr>
        <w:spacing w:after="0" w:line="240" w:lineRule="auto"/>
        <w:ind w:right="465"/>
        <w:rPr>
          <w:rFonts w:eastAsia="Times New Roman" w:cstheme="minorHAnsi"/>
          <w:bCs/>
          <w:sz w:val="24"/>
          <w:szCs w:val="24"/>
          <w:lang w:eastAsia="ro-RO"/>
        </w:rPr>
      </w:pPr>
      <w:r w:rsidRPr="00282C97">
        <w:rPr>
          <w:rFonts w:eastAsia="Times New Roman" w:cstheme="minorHAnsi"/>
          <w:bCs/>
          <w:sz w:val="24"/>
          <w:szCs w:val="24"/>
          <w:lang w:eastAsia="ro-RO"/>
        </w:rPr>
        <w:t>Concluzii:</w:t>
      </w:r>
    </w:p>
    <w:p w14:paraId="201C0893" w14:textId="691A4BED" w:rsidR="0090060A" w:rsidRPr="00282C97" w:rsidRDefault="00437CF5" w:rsidP="00437CF5">
      <w:pPr>
        <w:spacing w:after="0" w:line="240" w:lineRule="auto"/>
        <w:jc w:val="both"/>
        <w:rPr>
          <w:rFonts w:eastAsia="Calibri" w:cstheme="minorHAnsi"/>
          <w:bCs/>
          <w:sz w:val="24"/>
          <w:szCs w:val="24"/>
        </w:rPr>
      </w:pPr>
      <w:r w:rsidRPr="00282C97">
        <w:rPr>
          <w:rFonts w:eastAsia="Calibri" w:cstheme="minorHAnsi"/>
          <w:bCs/>
          <w:sz w:val="24"/>
          <w:szCs w:val="24"/>
        </w:rPr>
        <w:t>Soluția propusă nu afectează în vreun fel trăsăturile specifice ale zonei urbane din care face parte și va duce la îmbunătățirea valorii fondului construit. Va completa pattern-ul dezvoltării industriale cu noi funcțiuni. Toate lucrările ce urmează sa fie realizate vor aduce doar beneficii zonei.</w:t>
      </w:r>
    </w:p>
    <w:p w14:paraId="6E81A8DF" w14:textId="77777777" w:rsidR="00A30469" w:rsidRPr="00CB2D2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c) valoarea investiției;</w:t>
      </w:r>
    </w:p>
    <w:p w14:paraId="7F38590F" w14:textId="00471A5D" w:rsidR="00437CF5" w:rsidRPr="00282C97" w:rsidRDefault="001715AF" w:rsidP="00A30469">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eastAsia="Times New Roman" w:hAnsi="Calibri" w:cs="Calibri"/>
          <w:bCs/>
          <w:sz w:val="24"/>
          <w:szCs w:val="24"/>
          <w:lang w:eastAsia="ro-RO"/>
        </w:rPr>
        <w:t>Valoarea invest</w:t>
      </w:r>
      <w:r w:rsidR="0012732F" w:rsidRPr="00282C97">
        <w:rPr>
          <w:rFonts w:ascii="Calibri" w:eastAsia="Times New Roman" w:hAnsi="Calibri" w:cs="Calibri"/>
          <w:bCs/>
          <w:sz w:val="24"/>
          <w:szCs w:val="24"/>
          <w:lang w:eastAsia="ro-RO"/>
        </w:rPr>
        <w:t xml:space="preserve">iției este estimată la </w:t>
      </w:r>
      <w:r w:rsidR="00F0362B">
        <w:rPr>
          <w:rFonts w:ascii="Calibri" w:eastAsia="Times New Roman" w:hAnsi="Calibri" w:cs="Calibri"/>
          <w:bCs/>
          <w:color w:val="7030A0"/>
          <w:sz w:val="24"/>
          <w:szCs w:val="24"/>
          <w:lang w:eastAsia="ro-RO"/>
        </w:rPr>
        <w:t>8</w:t>
      </w:r>
      <w:r w:rsidR="009D181C">
        <w:rPr>
          <w:rFonts w:ascii="Calibri" w:eastAsia="Times New Roman" w:hAnsi="Calibri" w:cs="Calibri"/>
          <w:bCs/>
          <w:color w:val="7030A0"/>
          <w:sz w:val="24"/>
          <w:szCs w:val="24"/>
          <w:lang w:eastAsia="ro-RO"/>
        </w:rPr>
        <w:t xml:space="preserve">.140,000 </w:t>
      </w:r>
      <w:r w:rsidR="0012732F" w:rsidRPr="00D2154E">
        <w:rPr>
          <w:rFonts w:ascii="Calibri" w:eastAsia="Times New Roman" w:hAnsi="Calibri" w:cs="Calibri"/>
          <w:bCs/>
          <w:color w:val="7030A0"/>
          <w:sz w:val="24"/>
          <w:szCs w:val="24"/>
          <w:lang w:eastAsia="ro-RO"/>
        </w:rPr>
        <w:t>lei.</w:t>
      </w:r>
    </w:p>
    <w:p w14:paraId="2FBDA3F0" w14:textId="77777777" w:rsidR="00A30469" w:rsidRPr="00CB2D2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d) perioada de implementa</w:t>
      </w:r>
      <w:r w:rsidR="00AD65F6" w:rsidRPr="00CB2D20">
        <w:rPr>
          <w:rFonts w:ascii="Calibri" w:eastAsia="Times New Roman" w:hAnsi="Calibri" w:cs="Calibri"/>
          <w:b/>
          <w:bCs/>
          <w:color w:val="0070C0"/>
          <w:sz w:val="24"/>
          <w:szCs w:val="24"/>
          <w:lang w:eastAsia="ro-RO"/>
        </w:rPr>
        <w:t>re propusă:</w:t>
      </w:r>
    </w:p>
    <w:p w14:paraId="19470209" w14:textId="694CCBA8" w:rsidR="00AD65F6" w:rsidRPr="00282C97" w:rsidRDefault="004A7545" w:rsidP="00A30469">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eastAsia="Times New Roman" w:hAnsi="Calibri" w:cs="Calibri"/>
          <w:bCs/>
          <w:sz w:val="24"/>
          <w:szCs w:val="24"/>
          <w:lang w:eastAsia="ro-RO"/>
        </w:rPr>
        <w:t xml:space="preserve">Perioada de implementare propusă este de </w:t>
      </w:r>
      <w:r w:rsidR="004D4CA3" w:rsidRPr="00282C97">
        <w:rPr>
          <w:rFonts w:ascii="Calibri" w:eastAsia="Times New Roman" w:hAnsi="Calibri" w:cs="Calibri"/>
          <w:bCs/>
          <w:sz w:val="24"/>
          <w:szCs w:val="24"/>
          <w:lang w:eastAsia="ro-RO"/>
        </w:rPr>
        <w:t>1</w:t>
      </w:r>
      <w:r w:rsidRPr="00282C97">
        <w:rPr>
          <w:rFonts w:ascii="Calibri" w:eastAsia="Times New Roman" w:hAnsi="Calibri" w:cs="Calibri"/>
          <w:bCs/>
          <w:sz w:val="24"/>
          <w:szCs w:val="24"/>
          <w:lang w:eastAsia="ro-RO"/>
        </w:rPr>
        <w:t xml:space="preserve">2 luni de la obținerea </w:t>
      </w:r>
      <w:r w:rsidR="006642FD" w:rsidRPr="00282C97">
        <w:rPr>
          <w:rFonts w:ascii="Calibri" w:eastAsia="Times New Roman" w:hAnsi="Calibri" w:cs="Calibri"/>
          <w:bCs/>
          <w:sz w:val="24"/>
          <w:szCs w:val="24"/>
          <w:lang w:eastAsia="ro-RO"/>
        </w:rPr>
        <w:t>A</w:t>
      </w:r>
      <w:r w:rsidRPr="00282C97">
        <w:rPr>
          <w:rFonts w:ascii="Calibri" w:eastAsia="Times New Roman" w:hAnsi="Calibri" w:cs="Calibri"/>
          <w:bCs/>
          <w:sz w:val="24"/>
          <w:szCs w:val="24"/>
          <w:lang w:eastAsia="ro-RO"/>
        </w:rPr>
        <w:t>utorizaț</w:t>
      </w:r>
      <w:r w:rsidR="006642FD" w:rsidRPr="00282C97">
        <w:rPr>
          <w:rFonts w:ascii="Calibri" w:eastAsia="Times New Roman" w:hAnsi="Calibri" w:cs="Calibri"/>
          <w:bCs/>
          <w:sz w:val="24"/>
          <w:szCs w:val="24"/>
          <w:lang w:eastAsia="ro-RO"/>
        </w:rPr>
        <w:t>iei de C</w:t>
      </w:r>
      <w:r w:rsidRPr="00282C97">
        <w:rPr>
          <w:rFonts w:ascii="Calibri" w:eastAsia="Times New Roman" w:hAnsi="Calibri" w:cs="Calibri"/>
          <w:bCs/>
          <w:sz w:val="24"/>
          <w:szCs w:val="24"/>
          <w:lang w:eastAsia="ro-RO"/>
        </w:rPr>
        <w:t>onstru</w:t>
      </w:r>
      <w:r w:rsidR="006642FD" w:rsidRPr="00282C97">
        <w:rPr>
          <w:rFonts w:ascii="Calibri" w:eastAsia="Times New Roman" w:hAnsi="Calibri" w:cs="Calibri"/>
          <w:bCs/>
          <w:sz w:val="24"/>
          <w:szCs w:val="24"/>
          <w:lang w:eastAsia="ro-RO"/>
        </w:rPr>
        <w:t>i</w:t>
      </w:r>
      <w:r w:rsidRPr="00282C97">
        <w:rPr>
          <w:rFonts w:ascii="Calibri" w:eastAsia="Times New Roman" w:hAnsi="Calibri" w:cs="Calibri"/>
          <w:bCs/>
          <w:sz w:val="24"/>
          <w:szCs w:val="24"/>
          <w:lang w:eastAsia="ro-RO"/>
        </w:rPr>
        <w:t>re.</w:t>
      </w:r>
    </w:p>
    <w:p w14:paraId="5425D08F" w14:textId="6D3815D7" w:rsidR="00A30469"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e) planșe reprezentând limitele amplasamentului proiectului, inclusiv orice suprafață de teren solicitată pentru a fi folosită temporar (planu</w:t>
      </w:r>
      <w:r w:rsidR="006642FD" w:rsidRPr="00CB2D20">
        <w:rPr>
          <w:rFonts w:ascii="Calibri" w:eastAsia="Times New Roman" w:hAnsi="Calibri" w:cs="Calibri"/>
          <w:b/>
          <w:bCs/>
          <w:color w:val="0070C0"/>
          <w:sz w:val="24"/>
          <w:szCs w:val="24"/>
          <w:lang w:eastAsia="ro-RO"/>
        </w:rPr>
        <w:t>ri de situație și amplasamente):</w:t>
      </w:r>
    </w:p>
    <w:p w14:paraId="03C72461" w14:textId="77777777" w:rsidR="004D4CA3" w:rsidRPr="00205D7B" w:rsidRDefault="004D4CA3" w:rsidP="004D4CA3">
      <w:pPr>
        <w:shd w:val="clear" w:color="auto" w:fill="FFFFFF"/>
        <w:spacing w:before="60" w:after="60" w:line="240" w:lineRule="auto"/>
        <w:jc w:val="both"/>
        <w:rPr>
          <w:rFonts w:ascii="Calibri" w:eastAsia="Times New Roman" w:hAnsi="Calibri" w:cs="Calibri"/>
          <w:sz w:val="24"/>
          <w:szCs w:val="24"/>
          <w:lang w:eastAsia="ro-RO"/>
        </w:rPr>
      </w:pPr>
      <w:r w:rsidRPr="00205D7B">
        <w:rPr>
          <w:rFonts w:ascii="Calibri" w:eastAsia="Times New Roman" w:hAnsi="Calibri" w:cs="Calibri"/>
          <w:sz w:val="24"/>
          <w:szCs w:val="24"/>
          <w:lang w:eastAsia="ro-RO"/>
        </w:rPr>
        <w:t>Anexat prezentului Memoriu de prezentare sunt urmatoarele planse:</w:t>
      </w:r>
    </w:p>
    <w:p w14:paraId="58266B2D" w14:textId="1B17ECE4" w:rsidR="004D4CA3" w:rsidRPr="00BC5BEF" w:rsidRDefault="004D4CA3" w:rsidP="004D4CA3">
      <w:pPr>
        <w:pStyle w:val="ListParagraph"/>
        <w:numPr>
          <w:ilvl w:val="0"/>
          <w:numId w:val="14"/>
        </w:numPr>
        <w:autoSpaceDE w:val="0"/>
        <w:autoSpaceDN w:val="0"/>
        <w:adjustRightInd w:val="0"/>
        <w:spacing w:before="120" w:after="120" w:line="240" w:lineRule="auto"/>
        <w:contextualSpacing w:val="0"/>
        <w:rPr>
          <w:sz w:val="24"/>
          <w:szCs w:val="24"/>
        </w:rPr>
      </w:pPr>
      <w:r w:rsidRPr="00BC5BEF">
        <w:rPr>
          <w:sz w:val="24"/>
          <w:szCs w:val="24"/>
        </w:rPr>
        <w:t>Extras ortofotoplan,scara 1:</w:t>
      </w:r>
      <w:r w:rsidR="00323160" w:rsidRPr="00BC5BEF">
        <w:rPr>
          <w:sz w:val="24"/>
          <w:szCs w:val="24"/>
        </w:rPr>
        <w:t>20</w:t>
      </w:r>
      <w:r w:rsidRPr="00BC5BEF">
        <w:rPr>
          <w:sz w:val="24"/>
          <w:szCs w:val="24"/>
        </w:rPr>
        <w:t>00</w:t>
      </w:r>
    </w:p>
    <w:p w14:paraId="1BAAD557" w14:textId="32E9EF3F" w:rsidR="004D4CA3" w:rsidRPr="00BC5BEF" w:rsidRDefault="004D4CA3" w:rsidP="004D4CA3">
      <w:pPr>
        <w:pStyle w:val="ListParagraph"/>
        <w:numPr>
          <w:ilvl w:val="0"/>
          <w:numId w:val="14"/>
        </w:numPr>
        <w:autoSpaceDE w:val="0"/>
        <w:autoSpaceDN w:val="0"/>
        <w:adjustRightInd w:val="0"/>
        <w:spacing w:before="120" w:after="120" w:line="240" w:lineRule="auto"/>
        <w:contextualSpacing w:val="0"/>
        <w:rPr>
          <w:rFonts w:ascii="Calibri" w:hAnsi="Calibri" w:cs="Calibri"/>
          <w:sz w:val="24"/>
          <w:szCs w:val="24"/>
        </w:rPr>
      </w:pPr>
      <w:r w:rsidRPr="00BC5BEF">
        <w:rPr>
          <w:sz w:val="24"/>
          <w:szCs w:val="24"/>
        </w:rPr>
        <w:t>Plan de situatie A00 – Propunere - scara 1:</w:t>
      </w:r>
      <w:r w:rsidR="00323160" w:rsidRPr="00BC5BEF">
        <w:rPr>
          <w:sz w:val="24"/>
          <w:szCs w:val="24"/>
        </w:rPr>
        <w:t>50</w:t>
      </w:r>
      <w:r w:rsidRPr="00BC5BEF">
        <w:rPr>
          <w:sz w:val="24"/>
          <w:szCs w:val="24"/>
        </w:rPr>
        <w:t>0</w:t>
      </w:r>
    </w:p>
    <w:p w14:paraId="05DDB4E1" w14:textId="58A4C12C" w:rsidR="006642FD" w:rsidRPr="004D4CA3" w:rsidRDefault="004D4CA3" w:rsidP="004D4CA3">
      <w:pPr>
        <w:shd w:val="clear" w:color="auto" w:fill="FFFFFF"/>
        <w:spacing w:before="60" w:after="60" w:line="240" w:lineRule="auto"/>
        <w:jc w:val="both"/>
        <w:rPr>
          <w:rFonts w:ascii="Calibri" w:eastAsia="Times New Roman" w:hAnsi="Calibri" w:cs="Calibri"/>
          <w:sz w:val="24"/>
          <w:szCs w:val="24"/>
          <w:lang w:eastAsia="ro-RO"/>
        </w:rPr>
      </w:pPr>
      <w:r w:rsidRPr="00205D7B">
        <w:rPr>
          <w:rFonts w:ascii="Calibri" w:eastAsia="Times New Roman" w:hAnsi="Calibri" w:cs="Calibri"/>
          <w:sz w:val="24"/>
          <w:szCs w:val="24"/>
          <w:lang w:eastAsia="ro-RO"/>
        </w:rPr>
        <w:t>Terenul menționat care face obiectul acestei documentații are următoarele vecinătăți și laturi: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036"/>
        <w:gridCol w:w="290"/>
        <w:gridCol w:w="4867"/>
        <w:gridCol w:w="3124"/>
      </w:tblGrid>
      <w:tr w:rsidR="004D4CA3" w:rsidRPr="004D4CA3" w14:paraId="33E96433" w14:textId="77777777" w:rsidTr="00295F10">
        <w:tc>
          <w:tcPr>
            <w:tcW w:w="524" w:type="dxa"/>
          </w:tcPr>
          <w:p w14:paraId="71D0B9BD"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1036" w:type="dxa"/>
          </w:tcPr>
          <w:p w14:paraId="6F726DDC"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la Nord  </w:t>
            </w:r>
          </w:p>
        </w:tc>
        <w:tc>
          <w:tcPr>
            <w:tcW w:w="290" w:type="dxa"/>
          </w:tcPr>
          <w:p w14:paraId="13ED87D6"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p w14:paraId="1A80DA6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4867" w:type="dxa"/>
          </w:tcPr>
          <w:p w14:paraId="5C47B46D"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 xml:space="preserve">număr cadastral 116402 </w:t>
            </w:r>
          </w:p>
          <w:p w14:paraId="45E1A1F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 xml:space="preserve">număr cadastral 101575 </w:t>
            </w:r>
          </w:p>
        </w:tc>
        <w:tc>
          <w:tcPr>
            <w:tcW w:w="3124" w:type="dxa"/>
          </w:tcPr>
          <w:p w14:paraId="7C0FA844"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60,00 </w:t>
            </w:r>
            <w:r w:rsidRPr="004D4CA3">
              <w:rPr>
                <w:rFonts w:ascii="Calibri" w:eastAsia="Lucida Sans Unicode" w:hAnsi="Calibri" w:cs="Calibri"/>
                <w:sz w:val="24"/>
                <w:szCs w:val="24"/>
              </w:rPr>
              <w:t>ml</w:t>
            </w:r>
          </w:p>
          <w:p w14:paraId="7FB73E9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29,96 </w:t>
            </w:r>
            <w:r w:rsidRPr="004D4CA3">
              <w:rPr>
                <w:rFonts w:ascii="Calibri" w:eastAsia="Lucida Sans Unicode" w:hAnsi="Calibri" w:cs="Calibri"/>
                <w:sz w:val="24"/>
                <w:szCs w:val="24"/>
              </w:rPr>
              <w:t>ml</w:t>
            </w:r>
          </w:p>
        </w:tc>
      </w:tr>
      <w:tr w:rsidR="004D4CA3" w:rsidRPr="004D4CA3" w14:paraId="0B2A8FC8" w14:textId="77777777" w:rsidTr="00295F10">
        <w:trPr>
          <w:trHeight w:val="550"/>
        </w:trPr>
        <w:tc>
          <w:tcPr>
            <w:tcW w:w="524" w:type="dxa"/>
          </w:tcPr>
          <w:p w14:paraId="1BB5D2AB"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1036" w:type="dxa"/>
          </w:tcPr>
          <w:p w14:paraId="295FB14E"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rPr>
              <w:t xml:space="preserve">la Est     </w:t>
            </w:r>
          </w:p>
        </w:tc>
        <w:tc>
          <w:tcPr>
            <w:tcW w:w="290" w:type="dxa"/>
          </w:tcPr>
          <w:p w14:paraId="5721C63D"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p w14:paraId="45BF083F"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4867" w:type="dxa"/>
          </w:tcPr>
          <w:p w14:paraId="4CAC3CE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101560 - Air BP-Sales Romania</w:t>
            </w:r>
          </w:p>
          <w:p w14:paraId="06A9C9A8"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101542 - Ansamblare Inflight</w:t>
            </w:r>
          </w:p>
          <w:p w14:paraId="3AA9F40B"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117457</w:t>
            </w:r>
          </w:p>
          <w:p w14:paraId="250424D0"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117458</w:t>
            </w:r>
          </w:p>
        </w:tc>
        <w:tc>
          <w:tcPr>
            <w:tcW w:w="3124" w:type="dxa"/>
          </w:tcPr>
          <w:p w14:paraId="2B04F8BC"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111,512  </w:t>
            </w:r>
            <w:r w:rsidRPr="004D4CA3">
              <w:rPr>
                <w:rFonts w:ascii="Calibri" w:eastAsia="Lucida Sans Unicode" w:hAnsi="Calibri" w:cs="Calibri"/>
                <w:sz w:val="24"/>
                <w:szCs w:val="24"/>
              </w:rPr>
              <w:t>ml</w:t>
            </w:r>
          </w:p>
          <w:p w14:paraId="78C70E7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103,749 </w:t>
            </w:r>
            <w:r w:rsidRPr="004D4CA3">
              <w:rPr>
                <w:rFonts w:ascii="Calibri" w:eastAsia="Lucida Sans Unicode" w:hAnsi="Calibri" w:cs="Calibri"/>
                <w:sz w:val="24"/>
                <w:szCs w:val="24"/>
              </w:rPr>
              <w:t xml:space="preserve"> ml</w:t>
            </w:r>
          </w:p>
          <w:p w14:paraId="0783316B"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74,80  </w:t>
            </w:r>
            <w:r w:rsidRPr="004D4CA3">
              <w:rPr>
                <w:rFonts w:ascii="Calibri" w:eastAsia="Lucida Sans Unicode" w:hAnsi="Calibri" w:cs="Calibri"/>
                <w:sz w:val="24"/>
                <w:szCs w:val="24"/>
              </w:rPr>
              <w:t>ml</w:t>
            </w:r>
          </w:p>
          <w:p w14:paraId="4F0B9A48"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57,81 </w:t>
            </w:r>
            <w:r w:rsidRPr="004D4CA3">
              <w:rPr>
                <w:rFonts w:ascii="Calibri" w:eastAsia="Lucida Sans Unicode" w:hAnsi="Calibri" w:cs="Calibri"/>
                <w:sz w:val="24"/>
                <w:szCs w:val="24"/>
              </w:rPr>
              <w:t xml:space="preserve"> ml</w:t>
            </w:r>
          </w:p>
        </w:tc>
      </w:tr>
      <w:tr w:rsidR="004D4CA3" w:rsidRPr="004D4CA3" w14:paraId="73230066" w14:textId="77777777" w:rsidTr="00295F10">
        <w:tc>
          <w:tcPr>
            <w:tcW w:w="524" w:type="dxa"/>
          </w:tcPr>
          <w:p w14:paraId="7ADA940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1036" w:type="dxa"/>
          </w:tcPr>
          <w:p w14:paraId="2E6E402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rPr>
              <w:t xml:space="preserve">la Sud    </w:t>
            </w:r>
          </w:p>
        </w:tc>
        <w:tc>
          <w:tcPr>
            <w:tcW w:w="290" w:type="dxa"/>
          </w:tcPr>
          <w:p w14:paraId="56A060E6"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p w14:paraId="61B248FF"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4867" w:type="dxa"/>
          </w:tcPr>
          <w:p w14:paraId="0FA738A1"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101542 - Ansamblare Inflight</w:t>
            </w:r>
          </w:p>
          <w:p w14:paraId="1D3431BC"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strada Aurel Vlaicu</w:t>
            </w:r>
          </w:p>
          <w:p w14:paraId="7664CA71"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101560</w:t>
            </w:r>
          </w:p>
        </w:tc>
        <w:tc>
          <w:tcPr>
            <w:tcW w:w="3124" w:type="dxa"/>
          </w:tcPr>
          <w:p w14:paraId="13B74664"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28,21 </w:t>
            </w:r>
            <w:r w:rsidRPr="004D4CA3">
              <w:rPr>
                <w:rFonts w:ascii="Calibri" w:eastAsia="Lucida Sans Unicode" w:hAnsi="Calibri" w:cs="Calibri"/>
                <w:sz w:val="24"/>
                <w:szCs w:val="24"/>
              </w:rPr>
              <w:t>ml</w:t>
            </w:r>
          </w:p>
          <w:p w14:paraId="79142F2F"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15,00 </w:t>
            </w:r>
            <w:r w:rsidRPr="004D4CA3">
              <w:rPr>
                <w:rFonts w:ascii="Calibri" w:eastAsia="Lucida Sans Unicode" w:hAnsi="Calibri" w:cs="Calibri"/>
                <w:sz w:val="24"/>
                <w:szCs w:val="24"/>
              </w:rPr>
              <w:t>ml</w:t>
            </w:r>
          </w:p>
          <w:p w14:paraId="16631B82"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45,34  </w:t>
            </w:r>
            <w:r w:rsidRPr="004D4CA3">
              <w:rPr>
                <w:rFonts w:ascii="Calibri" w:eastAsia="Lucida Sans Unicode" w:hAnsi="Calibri" w:cs="Calibri"/>
                <w:sz w:val="24"/>
                <w:szCs w:val="24"/>
              </w:rPr>
              <w:t>ml</w:t>
            </w:r>
          </w:p>
        </w:tc>
      </w:tr>
      <w:tr w:rsidR="004D4CA3" w:rsidRPr="004D4CA3" w14:paraId="1BB03F45" w14:textId="77777777" w:rsidTr="00295F10">
        <w:tc>
          <w:tcPr>
            <w:tcW w:w="524" w:type="dxa"/>
          </w:tcPr>
          <w:p w14:paraId="20D32F69"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1036" w:type="dxa"/>
          </w:tcPr>
          <w:p w14:paraId="60CE876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la Vest   </w:t>
            </w:r>
          </w:p>
        </w:tc>
        <w:tc>
          <w:tcPr>
            <w:tcW w:w="290" w:type="dxa"/>
          </w:tcPr>
          <w:p w14:paraId="6E2DD727"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p w14:paraId="6FA3F7B7"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w:t>
            </w:r>
          </w:p>
        </w:tc>
        <w:tc>
          <w:tcPr>
            <w:tcW w:w="4867" w:type="dxa"/>
          </w:tcPr>
          <w:p w14:paraId="00630DC3"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număr cadastral 101575 -TNT Express –FedEx</w:t>
            </w:r>
          </w:p>
          <w:p w14:paraId="7313A311"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lang w:eastAsia="ar-SA"/>
              </w:rPr>
            </w:pPr>
            <w:r w:rsidRPr="004D4CA3">
              <w:rPr>
                <w:rFonts w:ascii="Calibri" w:eastAsia="Lucida Sans Unicode" w:hAnsi="Calibri" w:cs="Calibri"/>
                <w:sz w:val="24"/>
                <w:szCs w:val="24"/>
                <w:lang w:eastAsia="ar-SA"/>
              </w:rPr>
              <w:t xml:space="preserve">număr cadastral 102289 </w:t>
            </w:r>
          </w:p>
        </w:tc>
        <w:tc>
          <w:tcPr>
            <w:tcW w:w="3124" w:type="dxa"/>
          </w:tcPr>
          <w:p w14:paraId="5363A9FA"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224,914 </w:t>
            </w:r>
            <w:r w:rsidRPr="004D4CA3">
              <w:rPr>
                <w:rFonts w:ascii="Calibri" w:eastAsia="Lucida Sans Unicode" w:hAnsi="Calibri" w:cs="Calibri"/>
                <w:sz w:val="24"/>
                <w:szCs w:val="24"/>
              </w:rPr>
              <w:t xml:space="preserve"> ml</w:t>
            </w:r>
          </w:p>
          <w:p w14:paraId="317CCC24" w14:textId="77777777" w:rsidR="004D4CA3" w:rsidRPr="004D4CA3" w:rsidRDefault="004D4CA3" w:rsidP="004D4CA3">
            <w:pPr>
              <w:widowControl w:val="0"/>
              <w:suppressAutoHyphens/>
              <w:spacing w:after="0" w:line="240" w:lineRule="auto"/>
              <w:jc w:val="both"/>
              <w:rPr>
                <w:rFonts w:ascii="Calibri" w:eastAsia="Lucida Sans Unicode" w:hAnsi="Calibri" w:cs="Calibri"/>
                <w:sz w:val="24"/>
                <w:szCs w:val="24"/>
              </w:rPr>
            </w:pPr>
            <w:r w:rsidRPr="004D4CA3">
              <w:rPr>
                <w:rFonts w:ascii="Calibri" w:eastAsia="Lucida Sans Unicode" w:hAnsi="Calibri" w:cs="Calibri"/>
                <w:sz w:val="24"/>
                <w:szCs w:val="24"/>
              </w:rPr>
              <w:t xml:space="preserve">pe o latură de  </w:t>
            </w:r>
            <w:r w:rsidRPr="004D4CA3">
              <w:rPr>
                <w:rFonts w:ascii="Calibri" w:eastAsia="Lucida Sans Unicode" w:hAnsi="Calibri" w:cs="Calibri"/>
                <w:sz w:val="24"/>
                <w:szCs w:val="24"/>
                <w:lang w:eastAsia="ar-SA"/>
              </w:rPr>
              <w:t xml:space="preserve">49,14 </w:t>
            </w:r>
            <w:r w:rsidRPr="004D4CA3">
              <w:rPr>
                <w:rFonts w:ascii="Calibri" w:eastAsia="Lucida Sans Unicode" w:hAnsi="Calibri" w:cs="Calibri"/>
                <w:sz w:val="24"/>
                <w:szCs w:val="24"/>
              </w:rPr>
              <w:t xml:space="preserve"> ml</w:t>
            </w:r>
          </w:p>
        </w:tc>
      </w:tr>
    </w:tbl>
    <w:p w14:paraId="0D12D3FB" w14:textId="77777777" w:rsidR="0071007D" w:rsidRPr="00A47348" w:rsidRDefault="0071007D" w:rsidP="006E0B1E">
      <w:pPr>
        <w:autoSpaceDE w:val="0"/>
        <w:autoSpaceDN w:val="0"/>
        <w:adjustRightInd w:val="0"/>
        <w:spacing w:after="0" w:line="240" w:lineRule="auto"/>
        <w:rPr>
          <w:rFonts w:ascii="Calibri" w:hAnsi="Calibri" w:cs="Calibri"/>
          <w:b/>
          <w:sz w:val="24"/>
          <w:szCs w:val="24"/>
        </w:rPr>
      </w:pPr>
    </w:p>
    <w:p w14:paraId="265AF377" w14:textId="77777777" w:rsidR="00A30469" w:rsidRPr="00CB2D2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f) o descriere a caracteristicilor fizice ale întregului proiect, formele fizice ale proiectului (planuri, clădiri, alte structuri, materiale de construcție și altele).</w:t>
      </w:r>
    </w:p>
    <w:p w14:paraId="0A03EFDC" w14:textId="23D6B10A" w:rsidR="00CB3B1F" w:rsidRPr="00480AA2" w:rsidRDefault="00A30469" w:rsidP="00480AA2">
      <w:pPr>
        <w:shd w:val="clear" w:color="auto" w:fill="FFFFFF"/>
        <w:spacing w:after="0" w:line="240" w:lineRule="auto"/>
        <w:jc w:val="both"/>
        <w:rPr>
          <w:rFonts w:eastAsia="Times New Roman" w:cstheme="minorHAnsi"/>
          <w:b/>
          <w:bCs/>
          <w:color w:val="0070C0"/>
          <w:sz w:val="24"/>
          <w:szCs w:val="24"/>
          <w:lang w:eastAsia="ro-RO"/>
        </w:rPr>
      </w:pPr>
      <w:r w:rsidRPr="00480AA2">
        <w:rPr>
          <w:rFonts w:eastAsia="Times New Roman" w:cstheme="minorHAnsi"/>
          <w:b/>
          <w:bCs/>
          <w:color w:val="0070C0"/>
          <w:sz w:val="24"/>
          <w:szCs w:val="24"/>
          <w:lang w:eastAsia="ro-RO"/>
        </w:rPr>
        <w:t>Se prezintă elementele specifice caracteristice proiectului propus:</w:t>
      </w:r>
    </w:p>
    <w:p w14:paraId="31ED139B" w14:textId="77777777" w:rsidR="00282C97" w:rsidRDefault="00A30469" w:rsidP="00A30469">
      <w:pPr>
        <w:shd w:val="clear" w:color="auto" w:fill="FFFFFF"/>
        <w:spacing w:after="0" w:line="240" w:lineRule="auto"/>
        <w:jc w:val="both"/>
        <w:rPr>
          <w:rFonts w:ascii="Calibri" w:eastAsia="Times New Roman" w:hAnsi="Calibri" w:cs="Calibri"/>
          <w:color w:val="0070C0"/>
          <w:sz w:val="24"/>
          <w:szCs w:val="24"/>
          <w:lang w:eastAsia="ro-RO"/>
        </w:rPr>
      </w:pPr>
      <w:r w:rsidRPr="00CB2D20">
        <w:rPr>
          <w:rFonts w:ascii="Calibri" w:eastAsia="Times New Roman" w:hAnsi="Calibri" w:cs="Calibri"/>
          <w:b/>
          <w:bCs/>
          <w:color w:val="0070C0"/>
          <w:sz w:val="24"/>
          <w:szCs w:val="24"/>
          <w:lang w:eastAsia="ro-RO"/>
        </w:rPr>
        <w:t>- profil</w:t>
      </w:r>
      <w:r w:rsidR="00563AD8" w:rsidRPr="00CB2D20">
        <w:rPr>
          <w:rFonts w:ascii="Calibri" w:eastAsia="Times New Roman" w:hAnsi="Calibri" w:cs="Calibri"/>
          <w:b/>
          <w:bCs/>
          <w:color w:val="0070C0"/>
          <w:sz w:val="24"/>
          <w:szCs w:val="24"/>
          <w:lang w:eastAsia="ro-RO"/>
        </w:rPr>
        <w:t>ul și capacitățile de producție:</w:t>
      </w:r>
      <w:r w:rsidR="00563AD8" w:rsidRPr="00CB2D20">
        <w:rPr>
          <w:rFonts w:ascii="Calibri" w:eastAsia="Times New Roman" w:hAnsi="Calibri" w:cs="Calibri"/>
          <w:color w:val="0070C0"/>
          <w:sz w:val="24"/>
          <w:szCs w:val="24"/>
          <w:lang w:eastAsia="ro-RO"/>
        </w:rPr>
        <w:t xml:space="preserve">  </w:t>
      </w:r>
    </w:p>
    <w:p w14:paraId="303BE2CA" w14:textId="38ADAB4F" w:rsidR="00A30469" w:rsidRPr="00A47348" w:rsidRDefault="00563AD8" w:rsidP="00A30469">
      <w:pPr>
        <w:shd w:val="clear" w:color="auto" w:fill="FFFFFF"/>
        <w:spacing w:after="0" w:line="240" w:lineRule="auto"/>
        <w:jc w:val="both"/>
        <w:rPr>
          <w:rFonts w:ascii="Calibri" w:eastAsia="Times New Roman" w:hAnsi="Calibri" w:cs="Calibri"/>
          <w:sz w:val="24"/>
          <w:szCs w:val="24"/>
          <w:lang w:eastAsia="ro-RO"/>
        </w:rPr>
      </w:pPr>
      <w:r w:rsidRPr="00282C97">
        <w:rPr>
          <w:rFonts w:ascii="Calibri" w:eastAsia="Times New Roman" w:hAnsi="Calibri" w:cs="Calibri"/>
          <w:bCs/>
          <w:sz w:val="24"/>
          <w:szCs w:val="24"/>
          <w:lang w:eastAsia="ro-RO"/>
        </w:rPr>
        <w:t>Proiectu propus nu prevede realizarea unei productiei</w:t>
      </w:r>
      <w:r w:rsidR="00E722F0" w:rsidRPr="00282C97">
        <w:rPr>
          <w:rFonts w:ascii="Calibri" w:eastAsia="Times New Roman" w:hAnsi="Calibri" w:cs="Calibri"/>
          <w:bCs/>
          <w:sz w:val="24"/>
          <w:szCs w:val="24"/>
          <w:lang w:eastAsia="ro-RO"/>
        </w:rPr>
        <w:t xml:space="preserve">, </w:t>
      </w:r>
      <w:r w:rsidR="0087725E">
        <w:rPr>
          <w:rFonts w:ascii="Calibri" w:eastAsia="Times New Roman" w:hAnsi="Calibri" w:cs="Calibri"/>
          <w:bCs/>
          <w:sz w:val="24"/>
          <w:szCs w:val="24"/>
          <w:lang w:eastAsia="ro-RO"/>
        </w:rPr>
        <w:t xml:space="preserve">va fi </w:t>
      </w:r>
      <w:r w:rsidR="00E722F0" w:rsidRPr="00282C97">
        <w:rPr>
          <w:rFonts w:ascii="Calibri" w:eastAsia="Times New Roman" w:hAnsi="Calibri" w:cs="Calibri"/>
          <w:bCs/>
          <w:sz w:val="24"/>
          <w:szCs w:val="24"/>
          <w:lang w:eastAsia="ro-RO"/>
        </w:rPr>
        <w:t>numai depozit</w:t>
      </w:r>
      <w:r w:rsidR="009E4DFE" w:rsidRPr="00282C97">
        <w:rPr>
          <w:rFonts w:ascii="Calibri" w:eastAsia="Times New Roman" w:hAnsi="Calibri" w:cs="Calibri"/>
          <w:bCs/>
          <w:sz w:val="24"/>
          <w:szCs w:val="24"/>
          <w:lang w:eastAsia="ro-RO"/>
        </w:rPr>
        <w:t>are și spațiile complementare acestui tip de funcțiune.</w:t>
      </w:r>
    </w:p>
    <w:p w14:paraId="37064CDC" w14:textId="77777777" w:rsidR="00282C97" w:rsidRDefault="00A30469" w:rsidP="007C5B32">
      <w:pPr>
        <w:spacing w:after="0"/>
        <w:jc w:val="both"/>
        <w:rPr>
          <w:rFonts w:ascii="Calibri" w:eastAsia="Lucida Sans Unicode" w:hAnsi="Calibri" w:cs="Calibri"/>
          <w:b/>
          <w:bCs/>
          <w:color w:val="0070C0"/>
          <w:sz w:val="24"/>
          <w:szCs w:val="24"/>
          <w:lang w:eastAsia="ar-SA"/>
        </w:rPr>
      </w:pPr>
      <w:r w:rsidRPr="00CB2D20">
        <w:rPr>
          <w:rFonts w:ascii="Calibri" w:eastAsia="Times New Roman" w:hAnsi="Calibri" w:cs="Calibri"/>
          <w:b/>
          <w:bCs/>
          <w:color w:val="0070C0"/>
          <w:sz w:val="24"/>
          <w:szCs w:val="24"/>
          <w:lang w:eastAsia="ro-RO"/>
        </w:rPr>
        <w:t>- descrierea instalației și a fluxurilor tehnologice exis</w:t>
      </w:r>
      <w:r w:rsidR="009E4DFE" w:rsidRPr="00CB2D20">
        <w:rPr>
          <w:rFonts w:ascii="Calibri" w:eastAsia="Times New Roman" w:hAnsi="Calibri" w:cs="Calibri"/>
          <w:b/>
          <w:bCs/>
          <w:color w:val="0070C0"/>
          <w:sz w:val="24"/>
          <w:szCs w:val="24"/>
          <w:lang w:eastAsia="ro-RO"/>
        </w:rPr>
        <w:t>tente pe amplasament (după caz):</w:t>
      </w:r>
      <w:r w:rsidR="00C15C6B" w:rsidRPr="00CB2D20">
        <w:rPr>
          <w:rFonts w:ascii="Calibri" w:eastAsia="Lucida Sans Unicode" w:hAnsi="Calibri" w:cs="Calibri"/>
          <w:b/>
          <w:bCs/>
          <w:color w:val="0070C0"/>
          <w:sz w:val="24"/>
          <w:szCs w:val="24"/>
          <w:lang w:eastAsia="ar-SA"/>
        </w:rPr>
        <w:t xml:space="preserve"> </w:t>
      </w:r>
    </w:p>
    <w:p w14:paraId="7851EEB7" w14:textId="674C6267" w:rsidR="0087725E" w:rsidRDefault="00C15C6B" w:rsidP="0087725E">
      <w:pPr>
        <w:spacing w:after="0"/>
        <w:jc w:val="both"/>
        <w:rPr>
          <w:rFonts w:ascii="Calibri" w:eastAsia="Lucida Sans Unicode" w:hAnsi="Calibri" w:cs="Calibri"/>
          <w:sz w:val="24"/>
          <w:szCs w:val="24"/>
          <w:lang w:eastAsia="ar-SA"/>
        </w:rPr>
      </w:pPr>
      <w:r w:rsidRPr="00282C97">
        <w:rPr>
          <w:rFonts w:ascii="Calibri" w:eastAsia="Lucida Sans Unicode" w:hAnsi="Calibri" w:cs="Calibri"/>
          <w:sz w:val="24"/>
          <w:szCs w:val="24"/>
          <w:lang w:eastAsia="ar-SA"/>
        </w:rPr>
        <w:t>Pe acest teren în suprafața de St=</w:t>
      </w:r>
      <w:r w:rsidR="00EA4F01" w:rsidRPr="00282C97">
        <w:rPr>
          <w:rFonts w:ascii="Calibri" w:eastAsia="Lucida Sans Unicode" w:hAnsi="Calibri" w:cs="Calibri"/>
          <w:sz w:val="24"/>
          <w:szCs w:val="24"/>
          <w:lang w:eastAsia="ar-SA"/>
        </w:rPr>
        <w:t>14.345</w:t>
      </w:r>
      <w:r w:rsidRPr="00282C97">
        <w:rPr>
          <w:rFonts w:ascii="Calibri" w:eastAsia="Lucida Sans Unicode" w:hAnsi="Calibri" w:cs="Calibri"/>
          <w:sz w:val="24"/>
          <w:szCs w:val="24"/>
          <w:lang w:eastAsia="ar-SA"/>
        </w:rPr>
        <w:t xml:space="preserve">,00 mp există construcții </w:t>
      </w:r>
      <w:r w:rsidR="0087725E">
        <w:rPr>
          <w:rFonts w:ascii="Calibri" w:eastAsia="Lucida Sans Unicode" w:hAnsi="Calibri" w:cs="Calibri"/>
          <w:sz w:val="24"/>
          <w:szCs w:val="24"/>
          <w:lang w:eastAsia="ar-SA"/>
        </w:rPr>
        <w:t>în curs de autorizare.</w:t>
      </w:r>
      <w:r w:rsidR="004E5851">
        <w:rPr>
          <w:rFonts w:ascii="Calibri" w:eastAsia="Lucida Sans Unicode" w:hAnsi="Calibri" w:cs="Calibri"/>
          <w:sz w:val="24"/>
          <w:szCs w:val="24"/>
          <w:lang w:eastAsia="ar-SA"/>
        </w:rPr>
        <w:t xml:space="preserve"> Sa obținut pentru</w:t>
      </w:r>
    </w:p>
    <w:p w14:paraId="7D250522" w14:textId="5476524B" w:rsidR="0087725E" w:rsidRPr="004E5851" w:rsidRDefault="0087725E" w:rsidP="004E5851">
      <w:pPr>
        <w:widowControl w:val="0"/>
        <w:suppressAutoHyphens/>
        <w:spacing w:after="0" w:line="240" w:lineRule="auto"/>
        <w:jc w:val="both"/>
        <w:rPr>
          <w:rFonts w:ascii="Calibri" w:eastAsia="Lucida Sans Unicode" w:hAnsi="Calibri" w:cs="Calibri"/>
          <w:sz w:val="24"/>
          <w:szCs w:val="24"/>
          <w:lang w:eastAsia="ar-SA"/>
        </w:rPr>
      </w:pPr>
      <w:proofErr w:type="spellStart"/>
      <w:r w:rsidRPr="0087725E">
        <w:rPr>
          <w:rFonts w:ascii="Calibri" w:eastAsia="Times New Roman" w:hAnsi="Calibri" w:cs="Calibri"/>
          <w:color w:val="000000"/>
          <w:sz w:val="24"/>
          <w:szCs w:val="24"/>
          <w:lang w:val="en-US"/>
        </w:rPr>
        <w:t>Construire</w:t>
      </w:r>
      <w:proofErr w:type="spellEnd"/>
      <w:r w:rsidRPr="0087725E">
        <w:rPr>
          <w:rFonts w:ascii="Calibri" w:eastAsia="Times New Roman" w:hAnsi="Calibri" w:cs="Calibri"/>
          <w:color w:val="000000"/>
          <w:sz w:val="24"/>
          <w:szCs w:val="24"/>
          <w:lang w:val="en-US"/>
        </w:rPr>
        <w:t xml:space="preserve"> </w:t>
      </w:r>
      <w:proofErr w:type="spellStart"/>
      <w:r w:rsidRPr="0087725E">
        <w:rPr>
          <w:rFonts w:ascii="Calibri" w:eastAsia="Times New Roman" w:hAnsi="Calibri" w:cs="Calibri"/>
          <w:color w:val="000000"/>
          <w:sz w:val="24"/>
          <w:szCs w:val="24"/>
          <w:lang w:val="en-US"/>
        </w:rPr>
        <w:t>depozit</w:t>
      </w:r>
      <w:proofErr w:type="spellEnd"/>
      <w:r w:rsidRPr="0087725E">
        <w:rPr>
          <w:rFonts w:ascii="Calibri" w:eastAsia="Times New Roman" w:hAnsi="Calibri" w:cs="Calibri"/>
          <w:color w:val="000000"/>
          <w:sz w:val="24"/>
          <w:szCs w:val="24"/>
          <w:lang w:val="en-US"/>
        </w:rPr>
        <w:t xml:space="preserve"> logistic P cu </w:t>
      </w:r>
      <w:proofErr w:type="spellStart"/>
      <w:r w:rsidRPr="0087725E">
        <w:rPr>
          <w:rFonts w:ascii="Calibri" w:eastAsia="Times New Roman" w:hAnsi="Calibri" w:cs="Calibri"/>
          <w:color w:val="000000"/>
          <w:sz w:val="24"/>
          <w:szCs w:val="24"/>
          <w:lang w:val="en-US"/>
        </w:rPr>
        <w:t>birouri</w:t>
      </w:r>
      <w:proofErr w:type="spellEnd"/>
      <w:r w:rsidRPr="0087725E">
        <w:rPr>
          <w:rFonts w:ascii="Calibri" w:eastAsia="Times New Roman" w:hAnsi="Calibri" w:cs="Calibri"/>
          <w:color w:val="000000"/>
          <w:sz w:val="24"/>
          <w:szCs w:val="24"/>
          <w:lang w:val="en-US"/>
        </w:rPr>
        <w:t xml:space="preserve"> P+2E, </w:t>
      </w:r>
      <w:r w:rsidRPr="0087725E">
        <w:rPr>
          <w:rFonts w:ascii="Calibri" w:eastAsia="Times New Roman" w:hAnsi="Calibri" w:cs="Calibri"/>
          <w:sz w:val="24"/>
          <w:szCs w:val="24"/>
        </w:rPr>
        <w:t>autorizația de construire</w:t>
      </w:r>
      <w:r w:rsidRPr="0087725E">
        <w:rPr>
          <w:rFonts w:ascii="Calibri" w:eastAsia="Times New Roman" w:hAnsi="Calibri" w:cs="Calibri"/>
          <w:sz w:val="24"/>
          <w:szCs w:val="24"/>
          <w:lang w:val="en-US"/>
        </w:rPr>
        <w:t xml:space="preserve"> c</w:t>
      </w:r>
      <w:r w:rsidRPr="0087725E">
        <w:rPr>
          <w:rFonts w:ascii="Calibri" w:eastAsia="Times New Roman" w:hAnsi="Calibri" w:cs="Calibri"/>
          <w:sz w:val="24"/>
          <w:szCs w:val="24"/>
        </w:rPr>
        <w:t>u numărul 502/30375/20074 28.07.2021,</w:t>
      </w:r>
      <w:r w:rsidRPr="0087725E">
        <w:rPr>
          <w:rFonts w:ascii="Calibri" w:eastAsia="Times New Roman" w:hAnsi="Calibri" w:cs="Calibri"/>
          <w:color w:val="FF0000"/>
          <w:sz w:val="24"/>
          <w:szCs w:val="24"/>
        </w:rPr>
        <w:t xml:space="preserve"> </w:t>
      </w:r>
      <w:r w:rsidRPr="0087725E">
        <w:rPr>
          <w:rFonts w:ascii="Calibri" w:eastAsia="Times New Roman" w:hAnsi="Calibri" w:cs="Calibri"/>
          <w:sz w:val="24"/>
          <w:szCs w:val="24"/>
        </w:rPr>
        <w:t>eliberata</w:t>
      </w:r>
      <w:r w:rsidRPr="0087725E">
        <w:rPr>
          <w:rFonts w:ascii="Calibri" w:eastAsia="Times New Roman" w:hAnsi="Calibri" w:cs="Calibri"/>
          <w:color w:val="000000"/>
          <w:sz w:val="24"/>
          <w:szCs w:val="24"/>
        </w:rPr>
        <w:t xml:space="preserve"> de Primăria Orașului Otopeni, Județul Ilfov, pentru care s-a depus începerea execuției lucrărilor înregistrată cu numărul 18330 din data de 03.06.2022  la Primăria Orașului Otopeni astfel la data de 12.06.2022 au începe lucrările de construcții</w:t>
      </w:r>
      <w:r w:rsidR="004E5851" w:rsidRPr="004E5851">
        <w:rPr>
          <w:rFonts w:ascii="Calibri" w:eastAsia="Times New Roman" w:hAnsi="Calibri" w:cs="Calibri"/>
          <w:color w:val="000000"/>
          <w:sz w:val="24"/>
          <w:szCs w:val="24"/>
        </w:rPr>
        <w:t xml:space="preserve">, apoi sa cerut </w:t>
      </w:r>
      <w:proofErr w:type="spellStart"/>
      <w:r w:rsidR="00A82A76" w:rsidRPr="004E5851">
        <w:rPr>
          <w:rFonts w:ascii="Calibri" w:eastAsia="Times New Roman" w:hAnsi="Calibri" w:cs="Calibri"/>
          <w:b/>
          <w:bCs/>
          <w:sz w:val="24"/>
          <w:szCs w:val="24"/>
          <w:lang w:val="en-US"/>
        </w:rPr>
        <w:t>Modificare</w:t>
      </w:r>
      <w:proofErr w:type="spellEnd"/>
      <w:r w:rsidR="00A82A76" w:rsidRPr="004E5851">
        <w:rPr>
          <w:rFonts w:ascii="Calibri" w:eastAsia="Times New Roman" w:hAnsi="Calibri" w:cs="Calibri"/>
          <w:b/>
          <w:bCs/>
          <w:sz w:val="24"/>
          <w:szCs w:val="24"/>
          <w:lang w:val="en-US"/>
        </w:rPr>
        <w:t xml:space="preserve"> de </w:t>
      </w:r>
      <w:proofErr w:type="spellStart"/>
      <w:r w:rsidR="00A82A76" w:rsidRPr="004E5851">
        <w:rPr>
          <w:rFonts w:ascii="Calibri" w:eastAsia="Times New Roman" w:hAnsi="Calibri" w:cs="Calibri"/>
          <w:b/>
          <w:bCs/>
          <w:sz w:val="24"/>
          <w:szCs w:val="24"/>
          <w:lang w:val="en-US"/>
        </w:rPr>
        <w:t>tema</w:t>
      </w:r>
      <w:proofErr w:type="spellEnd"/>
      <w:r w:rsidR="00A82A76" w:rsidRPr="004E5851">
        <w:rPr>
          <w:rFonts w:ascii="Calibri" w:eastAsia="Times New Roman" w:hAnsi="Calibri" w:cs="Calibri"/>
          <w:b/>
          <w:bCs/>
          <w:sz w:val="24"/>
          <w:szCs w:val="24"/>
          <w:lang w:val="en-US"/>
        </w:rPr>
        <w:t xml:space="preserve"> in </w:t>
      </w:r>
      <w:proofErr w:type="spellStart"/>
      <w:r w:rsidR="00A82A76" w:rsidRPr="004E5851">
        <w:rPr>
          <w:rFonts w:ascii="Calibri" w:eastAsia="Times New Roman" w:hAnsi="Calibri" w:cs="Calibri"/>
          <w:b/>
          <w:bCs/>
          <w:sz w:val="24"/>
          <w:szCs w:val="24"/>
          <w:lang w:val="en-US"/>
        </w:rPr>
        <w:t>timpul</w:t>
      </w:r>
      <w:proofErr w:type="spellEnd"/>
      <w:r w:rsidR="00A82A76" w:rsidRPr="004E5851">
        <w:rPr>
          <w:rFonts w:ascii="Calibri" w:eastAsia="Times New Roman" w:hAnsi="Calibri" w:cs="Calibri"/>
          <w:b/>
          <w:bCs/>
          <w:sz w:val="24"/>
          <w:szCs w:val="24"/>
          <w:lang w:val="en-US"/>
        </w:rPr>
        <w:t xml:space="preserve"> </w:t>
      </w:r>
      <w:proofErr w:type="spellStart"/>
      <w:r w:rsidR="00A82A76" w:rsidRPr="004E5851">
        <w:rPr>
          <w:rFonts w:ascii="Calibri" w:eastAsia="Times New Roman" w:hAnsi="Calibri" w:cs="Calibri"/>
          <w:b/>
          <w:bCs/>
          <w:sz w:val="24"/>
          <w:szCs w:val="24"/>
          <w:lang w:val="en-US"/>
        </w:rPr>
        <w:t>execuției</w:t>
      </w:r>
      <w:proofErr w:type="spellEnd"/>
      <w:r w:rsidR="00A82A76" w:rsidRPr="004E5851">
        <w:rPr>
          <w:rFonts w:ascii="Calibri" w:eastAsia="Times New Roman" w:hAnsi="Calibri" w:cs="Calibri"/>
          <w:b/>
          <w:bCs/>
          <w:sz w:val="24"/>
          <w:szCs w:val="24"/>
          <w:lang w:val="en-US"/>
        </w:rPr>
        <w:t xml:space="preserve"> </w:t>
      </w:r>
      <w:r w:rsidR="00A82A76" w:rsidRPr="004E5851">
        <w:rPr>
          <w:rFonts w:ascii="Calibri" w:eastAsia="Times New Roman" w:hAnsi="Calibri" w:cs="Calibri"/>
          <w:b/>
          <w:bCs/>
          <w:sz w:val="24"/>
          <w:szCs w:val="24"/>
        </w:rPr>
        <w:t xml:space="preserve">conform </w:t>
      </w:r>
      <w:bookmarkStart w:id="12" w:name="_Hlk118571694"/>
      <w:r w:rsidR="00A82A76" w:rsidRPr="004E5851">
        <w:rPr>
          <w:rFonts w:ascii="Calibri" w:eastAsia="Times New Roman" w:hAnsi="Calibri" w:cs="Calibri"/>
          <w:b/>
          <w:bCs/>
          <w:sz w:val="24"/>
          <w:szCs w:val="24"/>
        </w:rPr>
        <w:t>cu autorizația de construire</w:t>
      </w:r>
      <w:r w:rsidR="00A82A76" w:rsidRPr="004E5851">
        <w:rPr>
          <w:rFonts w:ascii="Calibri" w:eastAsia="Times New Roman" w:hAnsi="Calibri" w:cs="Calibri"/>
          <w:b/>
          <w:bCs/>
          <w:sz w:val="24"/>
          <w:szCs w:val="24"/>
          <w:lang w:val="en-US"/>
        </w:rPr>
        <w:t xml:space="preserve"> c</w:t>
      </w:r>
      <w:r w:rsidR="00A82A76" w:rsidRPr="004E5851">
        <w:rPr>
          <w:rFonts w:ascii="Calibri" w:eastAsia="Times New Roman" w:hAnsi="Calibri" w:cs="Calibri"/>
          <w:b/>
          <w:bCs/>
          <w:sz w:val="24"/>
          <w:szCs w:val="24"/>
        </w:rPr>
        <w:t>u numărul 502/30375/20074 28.07.2021</w:t>
      </w:r>
      <w:bookmarkEnd w:id="12"/>
      <w:r w:rsidR="00A82A76" w:rsidRPr="004E5851">
        <w:rPr>
          <w:rFonts w:ascii="Calibri" w:eastAsia="Times New Roman" w:hAnsi="Calibri" w:cs="Calibri"/>
          <w:b/>
          <w:bCs/>
          <w:sz w:val="24"/>
          <w:szCs w:val="24"/>
        </w:rPr>
        <w:t xml:space="preserve"> </w:t>
      </w:r>
      <w:proofErr w:type="spellStart"/>
      <w:r w:rsidR="00A82A76" w:rsidRPr="004E5851">
        <w:rPr>
          <w:rFonts w:ascii="Calibri" w:eastAsia="Times New Roman" w:hAnsi="Calibri" w:cs="Calibri"/>
          <w:color w:val="000000"/>
          <w:sz w:val="24"/>
          <w:szCs w:val="24"/>
          <w:lang w:val="en-US"/>
        </w:rPr>
        <w:t>privind</w:t>
      </w:r>
      <w:proofErr w:type="spellEnd"/>
      <w:r w:rsidR="00A82A76" w:rsidRPr="004E5851">
        <w:rPr>
          <w:rFonts w:ascii="Calibri" w:eastAsia="Times New Roman" w:hAnsi="Calibri" w:cs="Calibri"/>
          <w:color w:val="000000"/>
          <w:sz w:val="24"/>
          <w:szCs w:val="24"/>
          <w:lang w:val="en-US"/>
        </w:rPr>
        <w:t xml:space="preserve"> </w:t>
      </w:r>
      <w:proofErr w:type="spellStart"/>
      <w:r w:rsidR="00A82A76" w:rsidRPr="004E5851">
        <w:rPr>
          <w:rFonts w:ascii="Calibri" w:eastAsia="Times New Roman" w:hAnsi="Calibri" w:cs="Calibri"/>
          <w:color w:val="000000"/>
          <w:sz w:val="24"/>
          <w:szCs w:val="24"/>
          <w:lang w:val="en-US"/>
        </w:rPr>
        <w:t>compartimentările</w:t>
      </w:r>
      <w:proofErr w:type="spellEnd"/>
      <w:r w:rsidR="00A82A76" w:rsidRPr="004E5851">
        <w:rPr>
          <w:rFonts w:ascii="Calibri" w:eastAsia="Times New Roman" w:hAnsi="Calibri" w:cs="Calibri"/>
          <w:color w:val="000000"/>
          <w:sz w:val="24"/>
          <w:szCs w:val="24"/>
          <w:lang w:val="en-US"/>
        </w:rPr>
        <w:t xml:space="preserve">, </w:t>
      </w:r>
      <w:proofErr w:type="spellStart"/>
      <w:r w:rsidR="00A82A76" w:rsidRPr="004E5851">
        <w:rPr>
          <w:rFonts w:ascii="Calibri" w:eastAsia="Times New Roman" w:hAnsi="Calibri" w:cs="Calibri"/>
          <w:color w:val="000000"/>
          <w:sz w:val="24"/>
          <w:szCs w:val="24"/>
          <w:lang w:val="en-US"/>
        </w:rPr>
        <w:t>fațadele</w:t>
      </w:r>
      <w:proofErr w:type="spellEnd"/>
      <w:r w:rsidR="00A82A76" w:rsidRPr="004E5851">
        <w:rPr>
          <w:rFonts w:ascii="Calibri" w:eastAsia="Times New Roman" w:hAnsi="Calibri" w:cs="Calibri"/>
          <w:color w:val="000000"/>
          <w:sz w:val="24"/>
          <w:szCs w:val="24"/>
          <w:lang w:val="en-US"/>
        </w:rPr>
        <w:t xml:space="preserve"> </w:t>
      </w:r>
      <w:proofErr w:type="spellStart"/>
      <w:r w:rsidR="00A82A76" w:rsidRPr="004E5851">
        <w:rPr>
          <w:rFonts w:ascii="Calibri" w:eastAsia="Times New Roman" w:hAnsi="Calibri" w:cs="Calibri"/>
          <w:color w:val="000000"/>
          <w:sz w:val="24"/>
          <w:szCs w:val="24"/>
          <w:lang w:val="en-US"/>
        </w:rPr>
        <w:t>și</w:t>
      </w:r>
      <w:proofErr w:type="spellEnd"/>
      <w:r w:rsidR="00A82A76" w:rsidRPr="004E5851">
        <w:rPr>
          <w:rFonts w:ascii="Calibri" w:eastAsia="Times New Roman" w:hAnsi="Calibri" w:cs="Calibri"/>
          <w:color w:val="000000"/>
          <w:sz w:val="24"/>
          <w:szCs w:val="24"/>
          <w:lang w:val="en-US"/>
        </w:rPr>
        <w:t xml:space="preserve">  </w:t>
      </w:r>
      <w:proofErr w:type="spellStart"/>
      <w:r w:rsidR="00A82A76" w:rsidRPr="004E5851">
        <w:rPr>
          <w:rFonts w:ascii="Calibri" w:eastAsia="Times New Roman" w:hAnsi="Calibri" w:cs="Calibri"/>
          <w:color w:val="000000"/>
          <w:sz w:val="24"/>
          <w:szCs w:val="24"/>
          <w:lang w:val="en-US"/>
        </w:rPr>
        <w:t>indicatorii</w:t>
      </w:r>
      <w:proofErr w:type="spellEnd"/>
      <w:r w:rsidR="00A82A76" w:rsidRPr="004E5851">
        <w:rPr>
          <w:rFonts w:ascii="Calibri" w:eastAsia="Times New Roman" w:hAnsi="Calibri" w:cs="Calibri"/>
          <w:color w:val="000000"/>
          <w:sz w:val="24"/>
          <w:szCs w:val="24"/>
          <w:lang w:val="en-US"/>
        </w:rPr>
        <w:t xml:space="preserve"> </w:t>
      </w:r>
      <w:proofErr w:type="spellStart"/>
      <w:r w:rsidR="00A82A76" w:rsidRPr="004E5851">
        <w:rPr>
          <w:rFonts w:ascii="Calibri" w:eastAsia="Times New Roman" w:hAnsi="Calibri" w:cs="Calibri"/>
          <w:color w:val="000000"/>
          <w:sz w:val="24"/>
          <w:szCs w:val="24"/>
          <w:lang w:val="en-US"/>
        </w:rPr>
        <w:t>u</w:t>
      </w:r>
      <w:r w:rsidR="00A82A76" w:rsidRPr="004E5851">
        <w:rPr>
          <w:rFonts w:ascii="Calibri" w:eastAsia="Times New Roman" w:hAnsi="Calibri" w:cs="Calibri"/>
          <w:sz w:val="24"/>
          <w:szCs w:val="24"/>
          <w:lang w:val="en-US"/>
        </w:rPr>
        <w:t>rbanistici</w:t>
      </w:r>
      <w:proofErr w:type="spellEnd"/>
      <w:r w:rsidR="00A82A76" w:rsidRPr="004E5851">
        <w:rPr>
          <w:rFonts w:ascii="Calibri" w:eastAsia="Times New Roman" w:hAnsi="Calibri" w:cs="Calibri"/>
          <w:sz w:val="24"/>
          <w:szCs w:val="24"/>
          <w:lang w:val="en-US"/>
        </w:rPr>
        <w:t xml:space="preserve"> </w:t>
      </w:r>
      <w:proofErr w:type="spellStart"/>
      <w:r w:rsidR="00A82A76" w:rsidRPr="004E5851">
        <w:rPr>
          <w:rFonts w:ascii="Calibri" w:eastAsia="Times New Roman" w:hAnsi="Calibri" w:cs="Calibri"/>
          <w:sz w:val="24"/>
          <w:szCs w:val="24"/>
          <w:lang w:val="en-US"/>
        </w:rPr>
        <w:t>și</w:t>
      </w:r>
      <w:proofErr w:type="spellEnd"/>
      <w:r w:rsidR="00A82A76" w:rsidRPr="004E5851">
        <w:rPr>
          <w:rFonts w:ascii="Calibri" w:eastAsia="Times New Roman" w:hAnsi="Calibri" w:cs="Calibri"/>
          <w:sz w:val="24"/>
          <w:szCs w:val="24"/>
          <w:lang w:val="en-US"/>
        </w:rPr>
        <w:t xml:space="preserve"> </w:t>
      </w:r>
      <w:proofErr w:type="spellStart"/>
      <w:r w:rsidR="00A82A76" w:rsidRPr="004E5851">
        <w:rPr>
          <w:rFonts w:ascii="Calibri" w:eastAsia="Times New Roman" w:hAnsi="Calibri" w:cs="Calibri"/>
          <w:sz w:val="24"/>
          <w:szCs w:val="24"/>
          <w:lang w:val="en-US"/>
        </w:rPr>
        <w:t>desființare</w:t>
      </w:r>
      <w:proofErr w:type="spellEnd"/>
      <w:r w:rsidR="00A82A76" w:rsidRPr="004E5851">
        <w:rPr>
          <w:rFonts w:ascii="Calibri" w:eastAsia="Times New Roman" w:hAnsi="Calibri" w:cs="Calibri"/>
          <w:sz w:val="24"/>
          <w:szCs w:val="24"/>
          <w:lang w:val="en-US"/>
        </w:rPr>
        <w:t xml:space="preserve"> </w:t>
      </w:r>
      <w:proofErr w:type="spellStart"/>
      <w:r w:rsidR="00A82A76" w:rsidRPr="004E5851">
        <w:rPr>
          <w:rFonts w:ascii="Calibri" w:eastAsia="Times New Roman" w:hAnsi="Calibri" w:cs="Calibri"/>
          <w:sz w:val="24"/>
          <w:szCs w:val="24"/>
          <w:lang w:val="en-US"/>
        </w:rPr>
        <w:t>construcții</w:t>
      </w:r>
      <w:proofErr w:type="spellEnd"/>
      <w:r w:rsidR="00A82A76" w:rsidRPr="004E5851">
        <w:rPr>
          <w:rFonts w:ascii="Calibri" w:eastAsia="Times New Roman" w:hAnsi="Calibri" w:cs="Calibri"/>
          <w:sz w:val="24"/>
          <w:szCs w:val="24"/>
          <w:lang w:val="en-US"/>
        </w:rPr>
        <w:t xml:space="preserve">  </w:t>
      </w:r>
      <w:proofErr w:type="spellStart"/>
      <w:r w:rsidR="00A82A76" w:rsidRPr="004E5851">
        <w:rPr>
          <w:rFonts w:ascii="Calibri" w:eastAsia="Times New Roman" w:hAnsi="Calibri" w:cs="Calibri"/>
          <w:sz w:val="24"/>
          <w:szCs w:val="24"/>
          <w:lang w:val="en-US"/>
        </w:rPr>
        <w:t>existente</w:t>
      </w:r>
      <w:proofErr w:type="spellEnd"/>
      <w:r w:rsidR="00A82A76" w:rsidRPr="004E5851">
        <w:rPr>
          <w:rFonts w:ascii="Calibri" w:eastAsia="Times New Roman" w:hAnsi="Calibri" w:cs="Calibri"/>
          <w:sz w:val="24"/>
          <w:szCs w:val="24"/>
          <w:lang w:val="en-US"/>
        </w:rPr>
        <w:t xml:space="preserve"> C1,C4 </w:t>
      </w:r>
      <w:proofErr w:type="spellStart"/>
      <w:r w:rsidR="00A82A76" w:rsidRPr="004E5851">
        <w:rPr>
          <w:rFonts w:ascii="Calibri" w:eastAsia="Times New Roman" w:hAnsi="Calibri" w:cs="Calibri"/>
          <w:sz w:val="24"/>
          <w:szCs w:val="24"/>
          <w:lang w:val="en-US"/>
        </w:rPr>
        <w:t>și</w:t>
      </w:r>
      <w:proofErr w:type="spellEnd"/>
      <w:r w:rsidR="00A82A76" w:rsidRPr="004E5851">
        <w:rPr>
          <w:rFonts w:ascii="Calibri" w:eastAsia="Times New Roman" w:hAnsi="Calibri" w:cs="Calibri"/>
          <w:sz w:val="24"/>
          <w:szCs w:val="24"/>
          <w:lang w:val="en-US"/>
        </w:rPr>
        <w:t xml:space="preserve"> C5</w:t>
      </w:r>
      <w:r w:rsidR="004E5851" w:rsidRPr="004E5851">
        <w:rPr>
          <w:rFonts w:ascii="Calibri" w:eastAsia="Times New Roman" w:hAnsi="Calibri" w:cs="Calibri"/>
          <w:sz w:val="24"/>
          <w:szCs w:val="24"/>
          <w:lang w:val="en-US"/>
        </w:rPr>
        <w:t>.</w:t>
      </w:r>
    </w:p>
    <w:p w14:paraId="5558A9B8" w14:textId="61724871" w:rsidR="00282C97" w:rsidRDefault="00A30469" w:rsidP="0087725E">
      <w:pPr>
        <w:spacing w:after="0"/>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 descrierea proceselor de producție ale proiectului propus, în funcție de specificul investiției, produse și subproduse</w:t>
      </w:r>
      <w:r w:rsidR="00326D45" w:rsidRPr="00CB2D20">
        <w:rPr>
          <w:rFonts w:ascii="Calibri" w:eastAsia="Times New Roman" w:hAnsi="Calibri" w:cs="Calibri"/>
          <w:b/>
          <w:bCs/>
          <w:color w:val="0070C0"/>
          <w:sz w:val="24"/>
          <w:szCs w:val="24"/>
          <w:lang w:eastAsia="ro-RO"/>
        </w:rPr>
        <w:t xml:space="preserve"> obținute, mărimea, capacitatea:</w:t>
      </w:r>
      <w:r w:rsidR="0075621A">
        <w:rPr>
          <w:rFonts w:ascii="Calibri" w:eastAsia="Times New Roman" w:hAnsi="Calibri" w:cs="Calibri"/>
          <w:b/>
          <w:bCs/>
          <w:color w:val="0070C0"/>
          <w:sz w:val="24"/>
          <w:szCs w:val="24"/>
          <w:lang w:eastAsia="ro-RO"/>
        </w:rPr>
        <w:t xml:space="preserve"> </w:t>
      </w:r>
    </w:p>
    <w:p w14:paraId="0E9AA689" w14:textId="07BF6A2B" w:rsidR="00A30469" w:rsidRPr="00282C97" w:rsidRDefault="00326D45" w:rsidP="0075621A">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eastAsia="Times New Roman" w:hAnsi="Calibri" w:cs="Calibri"/>
          <w:bCs/>
          <w:sz w:val="24"/>
          <w:szCs w:val="24"/>
          <w:lang w:eastAsia="ro-RO"/>
        </w:rPr>
        <w:lastRenderedPageBreak/>
        <w:t>Proiectul propus nu pre</w:t>
      </w:r>
      <w:r w:rsidR="00CF20C9" w:rsidRPr="00282C97">
        <w:rPr>
          <w:rFonts w:ascii="Calibri" w:eastAsia="Times New Roman" w:hAnsi="Calibri" w:cs="Calibri"/>
          <w:bCs/>
          <w:sz w:val="24"/>
          <w:szCs w:val="24"/>
          <w:lang w:eastAsia="ro-RO"/>
        </w:rPr>
        <w:t>supune construirea unor instalații industriale î</w:t>
      </w:r>
      <w:r w:rsidRPr="00282C97">
        <w:rPr>
          <w:rFonts w:ascii="Calibri" w:eastAsia="Times New Roman" w:hAnsi="Calibri" w:cs="Calibri"/>
          <w:bCs/>
          <w:sz w:val="24"/>
          <w:szCs w:val="24"/>
          <w:lang w:eastAsia="ro-RO"/>
        </w:rPr>
        <w:t>n care s</w:t>
      </w:r>
      <w:r w:rsidR="00CF20C9" w:rsidRPr="00282C97">
        <w:rPr>
          <w:rFonts w:ascii="Calibri" w:eastAsia="Times New Roman" w:hAnsi="Calibri" w:cs="Calibri"/>
          <w:bCs/>
          <w:sz w:val="24"/>
          <w:szCs w:val="24"/>
          <w:lang w:eastAsia="ro-RO"/>
        </w:rPr>
        <w:t>ă se realizeze procese de producț</w:t>
      </w:r>
      <w:r w:rsidRPr="00282C97">
        <w:rPr>
          <w:rFonts w:ascii="Calibri" w:eastAsia="Times New Roman" w:hAnsi="Calibri" w:cs="Calibri"/>
          <w:bCs/>
          <w:sz w:val="24"/>
          <w:szCs w:val="24"/>
          <w:lang w:eastAsia="ro-RO"/>
        </w:rPr>
        <w:t>ie.</w:t>
      </w:r>
    </w:p>
    <w:p w14:paraId="0814AEAE" w14:textId="77777777" w:rsidR="00282C97" w:rsidRDefault="00A30469" w:rsidP="00192FEF">
      <w:pPr>
        <w:pStyle w:val="Default"/>
        <w:rPr>
          <w:color w:val="0070C0"/>
          <w:sz w:val="23"/>
          <w:szCs w:val="23"/>
        </w:rPr>
      </w:pPr>
      <w:r w:rsidRPr="00CB2D20">
        <w:rPr>
          <w:rFonts w:ascii="Calibri" w:eastAsia="Times New Roman" w:hAnsi="Calibri" w:cs="Calibri"/>
          <w:b/>
          <w:bCs/>
          <w:color w:val="0070C0"/>
          <w:lang w:eastAsia="ro-RO"/>
        </w:rPr>
        <w:t>- materiile prime, energia și combustibilii utilizați, cu mo</w:t>
      </w:r>
      <w:r w:rsidR="00CF20C9" w:rsidRPr="00CB2D20">
        <w:rPr>
          <w:rFonts w:ascii="Calibri" w:eastAsia="Times New Roman" w:hAnsi="Calibri" w:cs="Calibri"/>
          <w:b/>
          <w:bCs/>
          <w:color w:val="0070C0"/>
          <w:lang w:eastAsia="ro-RO"/>
        </w:rPr>
        <w:t>dul de asigurare a acestora:</w:t>
      </w:r>
      <w:r w:rsidR="00192FEF" w:rsidRPr="00CB2D20">
        <w:rPr>
          <w:color w:val="0070C0"/>
          <w:sz w:val="23"/>
          <w:szCs w:val="23"/>
        </w:rPr>
        <w:t xml:space="preserve"> </w:t>
      </w:r>
    </w:p>
    <w:p w14:paraId="5DF38E90" w14:textId="4573D73A" w:rsidR="00192FEF" w:rsidRPr="00282C97" w:rsidRDefault="00192FEF" w:rsidP="00192FEF">
      <w:pPr>
        <w:pStyle w:val="Default"/>
        <w:rPr>
          <w:rFonts w:ascii="Calibri" w:hAnsi="Calibri" w:cs="Calibri"/>
          <w:bCs/>
          <w:color w:val="auto"/>
        </w:rPr>
      </w:pPr>
      <w:r w:rsidRPr="00282C97">
        <w:rPr>
          <w:rFonts w:ascii="Calibri" w:hAnsi="Calibri" w:cs="Calibri"/>
          <w:bCs/>
          <w:color w:val="auto"/>
        </w:rPr>
        <w:t xml:space="preserve">Pe perioada organizării de şantier principala materie primă va fi umplutura de pământ necesară aducerii nivelului la suprafeţele adiacente. </w:t>
      </w:r>
    </w:p>
    <w:p w14:paraId="3D8F1DFF" w14:textId="77777777" w:rsidR="00CB3B1F" w:rsidRPr="00CB3B1F" w:rsidRDefault="00CB3B1F" w:rsidP="00CB3B1F">
      <w:pPr>
        <w:spacing w:after="0" w:line="240" w:lineRule="auto"/>
        <w:rPr>
          <w:rFonts w:ascii="Calibri" w:eastAsia="Times New Roman" w:hAnsi="Calibri" w:cs="Calibri"/>
          <w:bCs/>
          <w:color w:val="444444"/>
          <w:sz w:val="24"/>
          <w:szCs w:val="24"/>
          <w:shd w:val="clear" w:color="auto" w:fill="FFFFFF"/>
          <w:lang w:val="en-US"/>
        </w:rPr>
      </w:pP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Pentru</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realizarea</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lucrarilor</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se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vor</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utiliza</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betoane</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clasa</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de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hidrotehnice</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ciment</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aditivi</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agregate</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roofErr w:type="spellStart"/>
      <w:r w:rsidRPr="00CB3B1F">
        <w:rPr>
          <w:rFonts w:ascii="Calibri" w:eastAsia="Times New Roman" w:hAnsi="Calibri" w:cs="Calibri"/>
          <w:bCs/>
          <w:color w:val="000000"/>
          <w:spacing w:val="2"/>
          <w:sz w:val="24"/>
          <w:szCs w:val="24"/>
          <w:bdr w:val="none" w:sz="0" w:space="0" w:color="auto" w:frame="1"/>
          <w:shd w:val="clear" w:color="auto" w:fill="FFFFFF"/>
          <w:lang w:val="en-US"/>
        </w:rPr>
        <w:t>minerale</w:t>
      </w:r>
      <w:proofErr w:type="spellEnd"/>
      <w:r w:rsidRPr="00CB3B1F">
        <w:rPr>
          <w:rFonts w:ascii="Calibri" w:eastAsia="Times New Roman" w:hAnsi="Calibri" w:cs="Calibri"/>
          <w:bCs/>
          <w:color w:val="000000"/>
          <w:spacing w:val="2"/>
          <w:sz w:val="24"/>
          <w:szCs w:val="24"/>
          <w:bdr w:val="none" w:sz="0" w:space="0" w:color="auto" w:frame="1"/>
          <w:shd w:val="clear" w:color="auto" w:fill="FFFFFF"/>
          <w:lang w:val="en-US"/>
        </w:rPr>
        <w:t xml:space="preserve">. </w:t>
      </w:r>
    </w:p>
    <w:p w14:paraId="1CD3A886" w14:textId="2842980D" w:rsidR="00CB3B1F" w:rsidRPr="00282C97" w:rsidRDefault="00CB3B1F" w:rsidP="00CB3B1F">
      <w:pPr>
        <w:pStyle w:val="Default"/>
        <w:rPr>
          <w:rFonts w:ascii="Calibri" w:hAnsi="Calibri" w:cs="Calibri"/>
          <w:bCs/>
          <w:color w:val="auto"/>
        </w:rPr>
      </w:pPr>
      <w:proofErr w:type="spellStart"/>
      <w:r w:rsidRPr="00282C97">
        <w:rPr>
          <w:rFonts w:ascii="Calibri" w:eastAsia="Times New Roman" w:hAnsi="Calibri" w:cs="Calibri"/>
          <w:bCs/>
          <w:spacing w:val="2"/>
          <w:bdr w:val="none" w:sz="0" w:space="0" w:color="auto" w:frame="1"/>
          <w:shd w:val="clear" w:color="auto" w:fill="FFFFFF"/>
          <w:lang w:val="en-US"/>
        </w:rPr>
        <w:t>Pentru</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acasta</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constructie</w:t>
      </w:r>
      <w:proofErr w:type="spellEnd"/>
      <w:r w:rsidRPr="00282C97">
        <w:rPr>
          <w:rFonts w:ascii="Calibri" w:eastAsia="Times New Roman" w:hAnsi="Calibri" w:cs="Calibri"/>
          <w:bCs/>
          <w:spacing w:val="2"/>
          <w:bdr w:val="none" w:sz="0" w:space="0" w:color="auto" w:frame="1"/>
          <w:shd w:val="clear" w:color="auto" w:fill="FFFFFF"/>
          <w:lang w:val="en-US"/>
        </w:rPr>
        <w:t xml:space="preserve"> de </w:t>
      </w:r>
      <w:proofErr w:type="spellStart"/>
      <w:r w:rsidRPr="00282C97">
        <w:rPr>
          <w:rFonts w:ascii="Calibri" w:eastAsia="Times New Roman" w:hAnsi="Calibri" w:cs="Calibri"/>
          <w:bCs/>
          <w:spacing w:val="2"/>
          <w:bdr w:val="none" w:sz="0" w:space="0" w:color="auto" w:frame="1"/>
          <w:shd w:val="clear" w:color="auto" w:fill="FFFFFF"/>
          <w:lang w:val="en-US"/>
        </w:rPr>
        <w:t>depozitare</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si</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birouri</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materialele</w:t>
      </w:r>
      <w:proofErr w:type="spellEnd"/>
      <w:r w:rsidRPr="00282C97">
        <w:rPr>
          <w:rFonts w:ascii="Calibri" w:eastAsia="Times New Roman" w:hAnsi="Calibri" w:cs="Calibri"/>
          <w:bCs/>
          <w:spacing w:val="2"/>
          <w:bdr w:val="none" w:sz="0" w:space="0" w:color="auto" w:frame="1"/>
          <w:shd w:val="clear" w:color="auto" w:fill="FFFFFF"/>
          <w:lang w:val="en-US"/>
        </w:rPr>
        <w:t xml:space="preserve"> au </w:t>
      </w:r>
      <w:proofErr w:type="spellStart"/>
      <w:r w:rsidRPr="00282C97">
        <w:rPr>
          <w:rFonts w:ascii="Calibri" w:eastAsia="Times New Roman" w:hAnsi="Calibri" w:cs="Calibri"/>
          <w:bCs/>
          <w:spacing w:val="2"/>
          <w:bdr w:val="none" w:sz="0" w:space="0" w:color="auto" w:frame="1"/>
          <w:shd w:val="clear" w:color="auto" w:fill="FFFFFF"/>
          <w:lang w:val="en-US"/>
        </w:rPr>
        <w:t>fost</w:t>
      </w:r>
      <w:proofErr w:type="spellEnd"/>
      <w:r w:rsidRPr="00282C97">
        <w:rPr>
          <w:rFonts w:ascii="Calibri" w:eastAsia="Times New Roman" w:hAnsi="Calibri" w:cs="Calibri"/>
          <w:bCs/>
          <w:spacing w:val="2"/>
          <w:bdr w:val="none" w:sz="0" w:space="0" w:color="auto" w:frame="1"/>
          <w:shd w:val="clear" w:color="auto" w:fill="FFFFFF"/>
          <w:lang w:val="en-US"/>
        </w:rPr>
        <w:t xml:space="preserve"> </w:t>
      </w:r>
      <w:proofErr w:type="spellStart"/>
      <w:r w:rsidRPr="00282C97">
        <w:rPr>
          <w:rFonts w:ascii="Calibri" w:eastAsia="Times New Roman" w:hAnsi="Calibri" w:cs="Calibri"/>
          <w:bCs/>
          <w:spacing w:val="2"/>
          <w:bdr w:val="none" w:sz="0" w:space="0" w:color="auto" w:frame="1"/>
          <w:shd w:val="clear" w:color="auto" w:fill="FFFFFF"/>
          <w:lang w:val="en-US"/>
        </w:rPr>
        <w:t>detaliate</w:t>
      </w:r>
      <w:proofErr w:type="spellEnd"/>
      <w:r w:rsidRPr="00282C97">
        <w:rPr>
          <w:rFonts w:ascii="Calibri" w:eastAsia="Times New Roman" w:hAnsi="Calibri" w:cs="Calibri"/>
          <w:bCs/>
          <w:spacing w:val="2"/>
          <w:bdr w:val="none" w:sz="0" w:space="0" w:color="auto" w:frame="1"/>
          <w:shd w:val="clear" w:color="auto" w:fill="FFFFFF"/>
          <w:lang w:val="en-US"/>
        </w:rPr>
        <w:t xml:space="preserve"> la </w:t>
      </w:r>
      <w:proofErr w:type="spellStart"/>
      <w:r w:rsidRPr="00B067CB">
        <w:rPr>
          <w:rFonts w:ascii="Calibri" w:eastAsia="Times New Roman" w:hAnsi="Calibri" w:cs="Calibri"/>
          <w:bCs/>
          <w:color w:val="auto"/>
          <w:spacing w:val="2"/>
          <w:bdr w:val="none" w:sz="0" w:space="0" w:color="auto" w:frame="1"/>
          <w:shd w:val="clear" w:color="auto" w:fill="FFFFFF"/>
          <w:lang w:val="en-US"/>
        </w:rPr>
        <w:t>capitolul</w:t>
      </w:r>
      <w:proofErr w:type="spellEnd"/>
      <w:r w:rsidRPr="00B067CB">
        <w:rPr>
          <w:rFonts w:ascii="Calibri" w:eastAsia="Times New Roman" w:hAnsi="Calibri" w:cs="Calibri"/>
          <w:bCs/>
          <w:color w:val="auto"/>
          <w:spacing w:val="2"/>
          <w:bdr w:val="none" w:sz="0" w:space="0" w:color="auto" w:frame="1"/>
          <w:shd w:val="clear" w:color="auto" w:fill="FFFFFF"/>
          <w:lang w:val="en-US"/>
        </w:rPr>
        <w:t xml:space="preserve"> 6.1</w:t>
      </w:r>
    </w:p>
    <w:p w14:paraId="63B11E60" w14:textId="77777777" w:rsidR="00192FEF" w:rsidRPr="00282C97" w:rsidRDefault="00192FEF" w:rsidP="00192FEF">
      <w:pPr>
        <w:pStyle w:val="Default"/>
        <w:rPr>
          <w:rFonts w:ascii="Calibri" w:hAnsi="Calibri" w:cs="Calibri"/>
          <w:bCs/>
          <w:color w:val="auto"/>
        </w:rPr>
      </w:pPr>
      <w:r w:rsidRPr="00282C97">
        <w:rPr>
          <w:rFonts w:ascii="Calibri" w:hAnsi="Calibri" w:cs="Calibri"/>
          <w:bCs/>
          <w:color w:val="auto"/>
        </w:rPr>
        <w:t xml:space="preserve">Asigurarea combustibililor necesari utilajelor folosite pe perioada desfăşurării lucrărilor de </w:t>
      </w:r>
      <w:r w:rsidR="007714BD" w:rsidRPr="00282C97">
        <w:rPr>
          <w:rFonts w:ascii="Calibri" w:hAnsi="Calibri" w:cs="Calibri"/>
          <w:bCs/>
          <w:color w:val="auto"/>
        </w:rPr>
        <w:t xml:space="preserve">construire </w:t>
      </w:r>
      <w:r w:rsidRPr="00282C97">
        <w:rPr>
          <w:rFonts w:ascii="Calibri" w:hAnsi="Calibri" w:cs="Calibri"/>
          <w:bCs/>
          <w:color w:val="auto"/>
        </w:rPr>
        <w:t xml:space="preserve">va fi în responsabilitatea executantului şi nu va exista gospodărie de combustibil în zonă. </w:t>
      </w:r>
    </w:p>
    <w:p w14:paraId="1CE73094" w14:textId="77777777" w:rsidR="00192FEF" w:rsidRPr="00282C97" w:rsidRDefault="007714BD" w:rsidP="00192FEF">
      <w:pPr>
        <w:pStyle w:val="Default"/>
        <w:rPr>
          <w:rFonts w:ascii="Calibri" w:hAnsi="Calibri" w:cs="Calibri"/>
          <w:bCs/>
          <w:color w:val="auto"/>
        </w:rPr>
      </w:pPr>
      <w:r w:rsidRPr="00282C97">
        <w:rPr>
          <w:rFonts w:ascii="Calibri" w:hAnsi="Calibri" w:cs="Calibri"/>
          <w:bCs/>
          <w:color w:val="auto"/>
        </w:rPr>
        <w:t>Pentru lucrările de construire</w:t>
      </w:r>
      <w:r w:rsidR="00192FEF" w:rsidRPr="00282C97">
        <w:rPr>
          <w:rFonts w:ascii="Calibri" w:hAnsi="Calibri" w:cs="Calibri"/>
          <w:bCs/>
          <w:color w:val="auto"/>
        </w:rPr>
        <w:t xml:space="preserve">, este necesară asigurarea </w:t>
      </w:r>
      <w:r w:rsidR="0067028A" w:rsidRPr="00282C97">
        <w:rPr>
          <w:rFonts w:ascii="Calibri" w:hAnsi="Calibri" w:cs="Calibri"/>
          <w:bCs/>
          <w:color w:val="auto"/>
        </w:rPr>
        <w:t>energie electrică si apa.Aceste sunt asigurate din partea beneficiaruli fiind racordat la ele.</w:t>
      </w:r>
    </w:p>
    <w:p w14:paraId="6C3F603A" w14:textId="77777777" w:rsidR="00A30469" w:rsidRPr="00282C97" w:rsidRDefault="00192FEF" w:rsidP="00192FEF">
      <w:pPr>
        <w:shd w:val="clear" w:color="auto" w:fill="FFFFFF"/>
        <w:spacing w:after="0" w:line="240" w:lineRule="auto"/>
        <w:jc w:val="both"/>
        <w:rPr>
          <w:rFonts w:ascii="Calibri" w:eastAsia="Times New Roman" w:hAnsi="Calibri" w:cs="Calibri"/>
          <w:bCs/>
          <w:sz w:val="24"/>
          <w:szCs w:val="24"/>
          <w:lang w:eastAsia="ro-RO"/>
        </w:rPr>
      </w:pPr>
      <w:r w:rsidRPr="00282C97">
        <w:rPr>
          <w:bCs/>
          <w:sz w:val="24"/>
          <w:szCs w:val="24"/>
        </w:rPr>
        <w:t>Cantităţile de materii prime şi combustibili necesare executării lucrărilor vor fi asigurate prin intermediul firmelor specializate cu respectarea reglementărilor în vigoare.</w:t>
      </w:r>
    </w:p>
    <w:p w14:paraId="288D3B06" w14:textId="77777777" w:rsidR="00282C97" w:rsidRDefault="00A30469" w:rsidP="00B32C68">
      <w:pPr>
        <w:pStyle w:val="Default"/>
        <w:rPr>
          <w:color w:val="0070C0"/>
          <w:sz w:val="23"/>
          <w:szCs w:val="23"/>
        </w:rPr>
      </w:pPr>
      <w:r w:rsidRPr="00757DFD">
        <w:rPr>
          <w:rFonts w:ascii="Calibri" w:eastAsia="Times New Roman" w:hAnsi="Calibri" w:cs="Calibri"/>
          <w:b/>
          <w:bCs/>
          <w:color w:val="0070C0"/>
          <w:lang w:eastAsia="ro-RO"/>
        </w:rPr>
        <w:t>- racordarea la rețelele utilitare existente în zonă;</w:t>
      </w:r>
      <w:r w:rsidR="004E0A46" w:rsidRPr="00757DFD">
        <w:rPr>
          <w:color w:val="0070C0"/>
          <w:sz w:val="23"/>
          <w:szCs w:val="23"/>
        </w:rPr>
        <w:t xml:space="preserve"> </w:t>
      </w:r>
    </w:p>
    <w:p w14:paraId="4DD93497" w14:textId="7A08E1BE" w:rsidR="00570B4C" w:rsidRDefault="00B32C68" w:rsidP="00B32C68">
      <w:pPr>
        <w:pStyle w:val="Default"/>
        <w:rPr>
          <w:rFonts w:ascii="Calibri" w:hAnsi="Calibri" w:cs="Calibri"/>
          <w:b/>
          <w:color w:val="auto"/>
        </w:rPr>
      </w:pPr>
      <w:r w:rsidRPr="00570B4C">
        <w:rPr>
          <w:rFonts w:ascii="Calibri" w:hAnsi="Calibri" w:cs="Calibri"/>
          <w:bCs/>
          <w:color w:val="auto"/>
        </w:rPr>
        <w:t xml:space="preserve">Terenul este </w:t>
      </w:r>
      <w:r w:rsidR="001E6824" w:rsidRPr="00570B4C">
        <w:rPr>
          <w:rFonts w:ascii="Calibri" w:hAnsi="Calibri" w:cs="Calibri"/>
          <w:bCs/>
          <w:color w:val="auto"/>
        </w:rPr>
        <w:t>racorda</w:t>
      </w:r>
      <w:r w:rsidRPr="00570B4C">
        <w:rPr>
          <w:rFonts w:ascii="Calibri" w:hAnsi="Calibri" w:cs="Calibri"/>
          <w:bCs/>
          <w:color w:val="auto"/>
        </w:rPr>
        <w:t>t</w:t>
      </w:r>
      <w:r w:rsidR="001E6824" w:rsidRPr="00570B4C">
        <w:rPr>
          <w:rFonts w:ascii="Calibri" w:hAnsi="Calibri" w:cs="Calibri"/>
          <w:bCs/>
          <w:color w:val="auto"/>
        </w:rPr>
        <w:t xml:space="preserve"> la reţeaua de apă</w:t>
      </w:r>
      <w:r w:rsidRPr="00B070FC">
        <w:rPr>
          <w:rFonts w:ascii="Calibri" w:hAnsi="Calibri" w:cs="Calibri"/>
          <w:color w:val="auto"/>
        </w:rPr>
        <w:t xml:space="preserve"> conform Contractului de Prestări servicii furnizare servicii apă-canal nr. </w:t>
      </w:r>
      <w:r w:rsidRPr="00570B4C">
        <w:rPr>
          <w:rFonts w:ascii="Calibri" w:hAnsi="Calibri" w:cs="Calibri"/>
          <w:color w:val="auto"/>
        </w:rPr>
        <w:t>543/C/25.11.2022</w:t>
      </w:r>
      <w:r w:rsidRPr="00B070FC">
        <w:rPr>
          <w:rFonts w:ascii="Calibri" w:hAnsi="Calibri" w:cs="Calibri"/>
          <w:color w:val="auto"/>
        </w:rPr>
        <w:t xml:space="preserve"> încheiat cu CN AEROPORTURI BUCURESTI SA.</w:t>
      </w:r>
      <w:r w:rsidRPr="00B070FC">
        <w:rPr>
          <w:rFonts w:ascii="Calibri" w:hAnsi="Calibri" w:cs="Calibri"/>
          <w:b/>
          <w:color w:val="auto"/>
        </w:rPr>
        <w:t>,</w:t>
      </w:r>
      <w:r w:rsidR="001E6824" w:rsidRPr="00B070FC">
        <w:rPr>
          <w:rFonts w:ascii="Calibri" w:hAnsi="Calibri" w:cs="Calibri"/>
          <w:b/>
          <w:color w:val="auto"/>
        </w:rPr>
        <w:t xml:space="preserve"> </w:t>
      </w:r>
    </w:p>
    <w:p w14:paraId="644AF986" w14:textId="7AE676B4" w:rsidR="00570B4C" w:rsidRPr="00570B4C" w:rsidRDefault="00570B4C" w:rsidP="00570B4C">
      <w:pPr>
        <w:pStyle w:val="BodyText0"/>
        <w:spacing w:after="0" w:line="240" w:lineRule="auto"/>
        <w:jc w:val="both"/>
        <w:rPr>
          <w:rFonts w:asciiTheme="minorHAnsi" w:hAnsiTheme="minorHAnsi" w:cstheme="minorHAnsi"/>
          <w:bCs/>
          <w:sz w:val="24"/>
          <w:szCs w:val="24"/>
        </w:rPr>
      </w:pPr>
      <w:r w:rsidRPr="00570B4C">
        <w:rPr>
          <w:rFonts w:asciiTheme="minorHAnsi" w:hAnsiTheme="minorHAnsi" w:cstheme="minorHAnsi"/>
          <w:bCs/>
          <w:sz w:val="24"/>
          <w:szCs w:val="24"/>
          <w:lang w:val="it-IT"/>
        </w:rPr>
        <w:t xml:space="preserve">Alimentarea  cu  apa în scop igienico-sanitar se va realiza din rețeaua existentă a titularului proiectului, racordata la reteaua </w:t>
      </w:r>
      <w:r w:rsidRPr="00570B4C">
        <w:rPr>
          <w:rFonts w:asciiTheme="minorHAnsi" w:hAnsiTheme="minorHAnsi" w:cstheme="minorHAnsi"/>
          <w:bCs/>
          <w:sz w:val="24"/>
          <w:szCs w:val="24"/>
        </w:rPr>
        <w:t>C.N. AEROPORTURI BUCURESTI S.A.</w:t>
      </w:r>
    </w:p>
    <w:p w14:paraId="2455568E" w14:textId="523578C8" w:rsidR="00511DF2" w:rsidRPr="00511DF2" w:rsidRDefault="00511DF2" w:rsidP="00511DF2">
      <w:pPr>
        <w:spacing w:after="0" w:line="240" w:lineRule="auto"/>
        <w:jc w:val="both"/>
        <w:rPr>
          <w:rFonts w:eastAsia="Times New Roman" w:cstheme="minorHAnsi"/>
          <w:sz w:val="24"/>
          <w:szCs w:val="24"/>
          <w:lang w:val="es-ES_tradnl"/>
        </w:rPr>
      </w:pPr>
      <w:proofErr w:type="spellStart"/>
      <w:r w:rsidRPr="00511DF2">
        <w:rPr>
          <w:rFonts w:eastAsia="Times New Roman" w:cstheme="minorHAnsi"/>
          <w:sz w:val="24"/>
          <w:szCs w:val="24"/>
          <w:lang w:val="es-ES_tradnl"/>
        </w:rPr>
        <w:t>Bran</w:t>
      </w:r>
      <w:r>
        <w:rPr>
          <w:rFonts w:eastAsia="Times New Roman" w:cstheme="minorHAnsi"/>
          <w:sz w:val="24"/>
          <w:szCs w:val="24"/>
          <w:lang w:val="es-ES_tradnl"/>
        </w:rPr>
        <w:t>ș</w:t>
      </w:r>
      <w:r w:rsidRPr="00511DF2">
        <w:rPr>
          <w:rFonts w:eastAsia="Times New Roman" w:cstheme="minorHAnsi"/>
          <w:sz w:val="24"/>
          <w:szCs w:val="24"/>
          <w:lang w:val="es-ES_tradnl"/>
        </w:rPr>
        <w:t>amentul</w:t>
      </w:r>
      <w:proofErr w:type="spellEnd"/>
      <w:r w:rsidRPr="00511DF2">
        <w:rPr>
          <w:rFonts w:eastAsia="Times New Roman" w:cstheme="minorHAnsi"/>
          <w:sz w:val="24"/>
          <w:szCs w:val="24"/>
          <w:lang w:val="es-ES_tradnl"/>
        </w:rPr>
        <w:t xml:space="preserve"> de apa </w:t>
      </w:r>
      <w:proofErr w:type="spellStart"/>
      <w:r w:rsidRPr="00511DF2">
        <w:rPr>
          <w:rFonts w:eastAsia="Times New Roman" w:cstheme="minorHAnsi"/>
          <w:sz w:val="24"/>
          <w:szCs w:val="24"/>
          <w:lang w:val="es-ES_tradnl"/>
        </w:rPr>
        <w:t>existent</w:t>
      </w:r>
      <w:proofErr w:type="spellEnd"/>
      <w:r w:rsidRPr="00511DF2">
        <w:rPr>
          <w:rFonts w:eastAsia="Times New Roman" w:cstheme="minorHAnsi"/>
          <w:sz w:val="24"/>
          <w:szCs w:val="24"/>
          <w:lang w:val="es-ES_tradnl"/>
        </w:rPr>
        <w:t xml:space="preserve"> PEHD</w:t>
      </w:r>
      <w:r w:rsidR="00570B4C">
        <w:rPr>
          <w:rFonts w:eastAsia="Times New Roman" w:cstheme="minorHAnsi"/>
          <w:sz w:val="24"/>
          <w:szCs w:val="24"/>
          <w:lang w:val="es-ES_tradnl"/>
        </w:rPr>
        <w:t xml:space="preserve"> </w:t>
      </w:r>
      <w:r w:rsidRPr="00511DF2">
        <w:rPr>
          <w:rFonts w:eastAsia="Times New Roman" w:cstheme="minorHAnsi"/>
          <w:sz w:val="24"/>
          <w:szCs w:val="24"/>
          <w:lang w:val="es-ES_tradnl"/>
        </w:rPr>
        <w:t xml:space="preserve">50mm se va </w:t>
      </w:r>
      <w:proofErr w:type="spellStart"/>
      <w:r w:rsidRPr="00511DF2">
        <w:rPr>
          <w:rFonts w:eastAsia="Times New Roman" w:cstheme="minorHAnsi"/>
          <w:sz w:val="24"/>
          <w:szCs w:val="24"/>
          <w:lang w:val="es-ES_tradnl"/>
        </w:rPr>
        <w:t>extinde</w:t>
      </w:r>
      <w:proofErr w:type="spellEnd"/>
      <w:r w:rsidRPr="00511DF2">
        <w:rPr>
          <w:rFonts w:eastAsia="Times New Roman" w:cstheme="minorHAnsi"/>
          <w:sz w:val="24"/>
          <w:szCs w:val="24"/>
          <w:lang w:val="es-ES_tradnl"/>
        </w:rPr>
        <w:t xml:space="preserve"> pana la</w:t>
      </w:r>
      <w:r w:rsidR="00E27903">
        <w:rPr>
          <w:rFonts w:eastAsia="Times New Roman" w:cstheme="minorHAnsi"/>
          <w:sz w:val="24"/>
          <w:szCs w:val="24"/>
          <w:lang w:val="es-ES_tradnl"/>
        </w:rPr>
        <w:t xml:space="preserve"> </w:t>
      </w:r>
      <w:proofErr w:type="spellStart"/>
      <w:r w:rsidR="00E27903">
        <w:rPr>
          <w:rFonts w:eastAsia="Times New Roman" w:cstheme="minorHAnsi"/>
          <w:sz w:val="24"/>
          <w:szCs w:val="24"/>
          <w:lang w:val="es-ES_tradnl"/>
        </w:rPr>
        <w:t>cladirea</w:t>
      </w:r>
      <w:proofErr w:type="spellEnd"/>
      <w:r w:rsidR="00E27903">
        <w:rPr>
          <w:rFonts w:eastAsia="Times New Roman" w:cstheme="minorHAnsi"/>
          <w:sz w:val="24"/>
          <w:szCs w:val="24"/>
          <w:lang w:val="es-ES_tradnl"/>
        </w:rPr>
        <w:t xml:space="preserve"> </w:t>
      </w:r>
      <w:proofErr w:type="spellStart"/>
      <w:r w:rsidR="00E27903">
        <w:rPr>
          <w:rFonts w:eastAsia="Times New Roman" w:cstheme="minorHAnsi"/>
          <w:sz w:val="24"/>
          <w:szCs w:val="24"/>
          <w:lang w:val="es-ES_tradnl"/>
        </w:rPr>
        <w:t>nou</w:t>
      </w:r>
      <w:proofErr w:type="spellEnd"/>
      <w:r w:rsidR="00E27903">
        <w:rPr>
          <w:rFonts w:eastAsia="Times New Roman" w:cstheme="minorHAnsi"/>
          <w:sz w:val="24"/>
          <w:szCs w:val="24"/>
          <w:lang w:val="es-ES_tradnl"/>
        </w:rPr>
        <w:t xml:space="preserve"> </w:t>
      </w:r>
      <w:proofErr w:type="spellStart"/>
      <w:r w:rsidR="00E27903">
        <w:rPr>
          <w:rFonts w:eastAsia="Times New Roman" w:cstheme="minorHAnsi"/>
          <w:sz w:val="24"/>
          <w:szCs w:val="24"/>
          <w:lang w:val="es-ES_tradnl"/>
        </w:rPr>
        <w:t>propusă</w:t>
      </w:r>
      <w:proofErr w:type="spellEnd"/>
      <w:r w:rsidRPr="00511DF2">
        <w:rPr>
          <w:rFonts w:eastAsia="Times New Roman" w:cstheme="minorHAnsi"/>
          <w:sz w:val="24"/>
          <w:szCs w:val="24"/>
          <w:lang w:val="es-ES_tradnl"/>
        </w:rPr>
        <w:t>.</w:t>
      </w:r>
    </w:p>
    <w:p w14:paraId="0B14C8BB" w14:textId="686763E6" w:rsidR="00511DF2" w:rsidRPr="00511DF2" w:rsidRDefault="00511DF2" w:rsidP="00511DF2">
      <w:pPr>
        <w:spacing w:after="0" w:line="240" w:lineRule="auto"/>
        <w:jc w:val="both"/>
        <w:rPr>
          <w:rFonts w:eastAsia="Times New Roman" w:cstheme="minorHAnsi"/>
          <w:sz w:val="24"/>
          <w:szCs w:val="24"/>
          <w:lang w:val="es-ES_tradnl"/>
        </w:rPr>
      </w:pPr>
      <w:proofErr w:type="spellStart"/>
      <w:r w:rsidRPr="00511DF2">
        <w:rPr>
          <w:rFonts w:eastAsia="Times New Roman" w:cstheme="minorHAnsi"/>
          <w:sz w:val="24"/>
          <w:szCs w:val="24"/>
          <w:lang w:val="es-ES_tradnl"/>
        </w:rPr>
        <w:t>Pentru</w:t>
      </w:r>
      <w:proofErr w:type="spellEnd"/>
      <w:r w:rsidRPr="00511DF2">
        <w:rPr>
          <w:rFonts w:eastAsia="Times New Roman" w:cstheme="minorHAnsi"/>
          <w:sz w:val="24"/>
          <w:szCs w:val="24"/>
          <w:lang w:val="es-ES_tradnl"/>
        </w:rPr>
        <w:t xml:space="preserve"> </w:t>
      </w:r>
      <w:proofErr w:type="spellStart"/>
      <w:r w:rsidRPr="00511DF2">
        <w:rPr>
          <w:rFonts w:eastAsia="Times New Roman" w:cstheme="minorHAnsi"/>
          <w:sz w:val="24"/>
          <w:szCs w:val="24"/>
          <w:lang w:val="es-ES_tradnl"/>
        </w:rPr>
        <w:t>consum</w:t>
      </w:r>
      <w:proofErr w:type="spellEnd"/>
      <w:r w:rsidRPr="00511DF2">
        <w:rPr>
          <w:rFonts w:eastAsia="Times New Roman" w:cstheme="minorHAnsi"/>
          <w:sz w:val="24"/>
          <w:szCs w:val="24"/>
          <w:lang w:val="es-ES_tradnl"/>
        </w:rPr>
        <w:t xml:space="preserve"> </w:t>
      </w:r>
      <w:proofErr w:type="spellStart"/>
      <w:r w:rsidRPr="00511DF2">
        <w:rPr>
          <w:rFonts w:eastAsia="Times New Roman" w:cstheme="minorHAnsi"/>
          <w:sz w:val="24"/>
          <w:szCs w:val="24"/>
          <w:lang w:val="es-ES_tradnl"/>
        </w:rPr>
        <w:t>menajer</w:t>
      </w:r>
      <w:proofErr w:type="spellEnd"/>
      <w:r w:rsidRPr="00511DF2">
        <w:rPr>
          <w:rFonts w:eastAsia="Times New Roman" w:cstheme="minorHAnsi"/>
          <w:sz w:val="24"/>
          <w:szCs w:val="24"/>
          <w:lang w:val="es-ES_tradnl"/>
        </w:rPr>
        <w:t xml:space="preserve"> se </w:t>
      </w:r>
      <w:proofErr w:type="spellStart"/>
      <w:r w:rsidRPr="00511DF2">
        <w:rPr>
          <w:rFonts w:eastAsia="Times New Roman" w:cstheme="minorHAnsi"/>
          <w:sz w:val="24"/>
          <w:szCs w:val="24"/>
          <w:lang w:val="es-ES_tradnl"/>
        </w:rPr>
        <w:t>prevede</w:t>
      </w:r>
      <w:proofErr w:type="spellEnd"/>
      <w:r w:rsidRPr="00511DF2">
        <w:rPr>
          <w:rFonts w:eastAsia="Times New Roman" w:cstheme="minorHAnsi"/>
          <w:sz w:val="24"/>
          <w:szCs w:val="24"/>
          <w:lang w:val="es-ES_tradnl"/>
        </w:rPr>
        <w:t xml:space="preserve"> un racord apa PEHD</w:t>
      </w:r>
      <w:r w:rsidR="00570B4C">
        <w:rPr>
          <w:rFonts w:eastAsia="Times New Roman" w:cstheme="minorHAnsi"/>
          <w:sz w:val="24"/>
          <w:szCs w:val="24"/>
          <w:lang w:val="es-ES_tradnl"/>
        </w:rPr>
        <w:t xml:space="preserve"> </w:t>
      </w:r>
      <w:r w:rsidRPr="00511DF2">
        <w:rPr>
          <w:rFonts w:eastAsia="Times New Roman" w:cstheme="minorHAnsi"/>
          <w:sz w:val="24"/>
          <w:szCs w:val="24"/>
          <w:lang w:val="es-ES_tradnl"/>
        </w:rPr>
        <w:t>50</w:t>
      </w:r>
      <w:r>
        <w:rPr>
          <w:rFonts w:eastAsia="Times New Roman" w:cstheme="minorHAnsi"/>
          <w:sz w:val="24"/>
          <w:szCs w:val="24"/>
          <w:lang w:val="es-ES_tradnl"/>
        </w:rPr>
        <w:t xml:space="preserve"> </w:t>
      </w:r>
      <w:r w:rsidRPr="00511DF2">
        <w:rPr>
          <w:rFonts w:eastAsia="Times New Roman" w:cstheme="minorHAnsi"/>
          <w:sz w:val="24"/>
          <w:szCs w:val="24"/>
          <w:lang w:val="es-ES_tradnl"/>
        </w:rPr>
        <w:t xml:space="preserve">mm de la </w:t>
      </w:r>
      <w:proofErr w:type="spellStart"/>
      <w:r w:rsidRPr="00511DF2">
        <w:rPr>
          <w:rFonts w:eastAsia="Times New Roman" w:cstheme="minorHAnsi"/>
          <w:sz w:val="24"/>
          <w:szCs w:val="24"/>
          <w:lang w:val="es-ES_tradnl"/>
        </w:rPr>
        <w:t>re</w:t>
      </w:r>
      <w:r>
        <w:rPr>
          <w:rFonts w:eastAsia="Times New Roman" w:cstheme="minorHAnsi"/>
          <w:sz w:val="24"/>
          <w:szCs w:val="24"/>
          <w:lang w:val="es-ES_tradnl"/>
        </w:rPr>
        <w:t>ț</w:t>
      </w:r>
      <w:r w:rsidRPr="00511DF2">
        <w:rPr>
          <w:rFonts w:eastAsia="Times New Roman" w:cstheme="minorHAnsi"/>
          <w:sz w:val="24"/>
          <w:szCs w:val="24"/>
          <w:lang w:val="es-ES_tradnl"/>
        </w:rPr>
        <w:t>eaua</w:t>
      </w:r>
      <w:proofErr w:type="spellEnd"/>
      <w:r w:rsidRPr="00511DF2">
        <w:rPr>
          <w:rFonts w:eastAsia="Times New Roman" w:cstheme="minorHAnsi"/>
          <w:sz w:val="24"/>
          <w:szCs w:val="24"/>
          <w:lang w:val="es-ES_tradnl"/>
        </w:rPr>
        <w:t xml:space="preserve"> de apa </w:t>
      </w:r>
      <w:proofErr w:type="spellStart"/>
      <w:r w:rsidRPr="00511DF2">
        <w:rPr>
          <w:rFonts w:eastAsia="Times New Roman" w:cstheme="minorHAnsi"/>
          <w:sz w:val="24"/>
          <w:szCs w:val="24"/>
          <w:lang w:val="es-ES_tradnl"/>
        </w:rPr>
        <w:t>potabila</w:t>
      </w:r>
      <w:proofErr w:type="spellEnd"/>
      <w:r w:rsidRPr="00511DF2">
        <w:rPr>
          <w:rFonts w:eastAsia="Times New Roman" w:cstheme="minorHAnsi"/>
          <w:sz w:val="24"/>
          <w:szCs w:val="24"/>
          <w:lang w:val="es-ES_tradnl"/>
        </w:rPr>
        <w:t xml:space="preserve"> din </w:t>
      </w:r>
      <w:proofErr w:type="spellStart"/>
      <w:r w:rsidRPr="00511DF2">
        <w:rPr>
          <w:rFonts w:eastAsia="Times New Roman" w:cstheme="minorHAnsi"/>
          <w:sz w:val="24"/>
          <w:szCs w:val="24"/>
          <w:lang w:val="es-ES_tradnl"/>
        </w:rPr>
        <w:t>incinta</w:t>
      </w:r>
      <w:proofErr w:type="spellEnd"/>
      <w:r w:rsidRPr="00511DF2">
        <w:rPr>
          <w:rFonts w:eastAsia="Times New Roman" w:cstheme="minorHAnsi"/>
          <w:sz w:val="24"/>
          <w:szCs w:val="24"/>
          <w:lang w:val="es-ES_tradnl"/>
        </w:rPr>
        <w:t xml:space="preserve">. </w:t>
      </w:r>
      <w:r w:rsidRPr="00511DF2">
        <w:rPr>
          <w:rFonts w:eastAsia="Times New Roman" w:cstheme="minorHAnsi"/>
          <w:sz w:val="24"/>
          <w:szCs w:val="24"/>
        </w:rPr>
        <w:t xml:space="preserve">Prepararea apei calde menajere se face </w:t>
      </w:r>
      <w:r w:rsidR="00E27903">
        <w:rPr>
          <w:rFonts w:eastAsia="Times New Roman" w:cstheme="minorHAnsi"/>
          <w:sz w:val="24"/>
          <w:szCs w:val="24"/>
        </w:rPr>
        <w:t>prin boilere electrice.</w:t>
      </w:r>
    </w:p>
    <w:p w14:paraId="3765751E" w14:textId="3FAD54B9" w:rsidR="00511DF2" w:rsidRPr="00511DF2" w:rsidRDefault="00511DF2" w:rsidP="00511DF2">
      <w:pPr>
        <w:spacing w:after="0" w:line="240" w:lineRule="auto"/>
        <w:jc w:val="both"/>
        <w:rPr>
          <w:rFonts w:eastAsia="Times New Roman" w:cstheme="minorHAnsi"/>
          <w:sz w:val="24"/>
          <w:szCs w:val="24"/>
        </w:rPr>
      </w:pPr>
      <w:r w:rsidRPr="00511DF2">
        <w:rPr>
          <w:rFonts w:eastAsia="Times New Roman" w:cstheme="minorHAnsi"/>
          <w:sz w:val="24"/>
          <w:szCs w:val="24"/>
        </w:rPr>
        <w:t xml:space="preserve">Conductele de apa rece </w:t>
      </w:r>
      <w:r>
        <w:rPr>
          <w:rFonts w:eastAsia="Times New Roman" w:cstheme="minorHAnsi"/>
          <w:sz w:val="24"/>
          <w:szCs w:val="24"/>
        </w:rPr>
        <w:t>ș</w:t>
      </w:r>
      <w:r w:rsidRPr="00511DF2">
        <w:rPr>
          <w:rFonts w:eastAsia="Times New Roman" w:cstheme="minorHAnsi"/>
          <w:sz w:val="24"/>
          <w:szCs w:val="24"/>
        </w:rPr>
        <w:t>i calda menajera din cadrul grupurilor sanitare se executa din teava de polipropilena Pn 6 bar pentru apa rece.</w:t>
      </w:r>
    </w:p>
    <w:p w14:paraId="5431E5BC" w14:textId="77777777" w:rsidR="00511DF2" w:rsidRPr="00570B4C" w:rsidRDefault="00511DF2" w:rsidP="00511DF2">
      <w:pPr>
        <w:spacing w:after="0" w:line="240" w:lineRule="auto"/>
        <w:rPr>
          <w:rFonts w:ascii="Calibri" w:eastAsia="Times New Roman" w:hAnsi="Calibri" w:cs="Calibri"/>
          <w:bCs/>
          <w:sz w:val="24"/>
          <w:szCs w:val="24"/>
          <w:lang w:val="it-IT"/>
        </w:rPr>
      </w:pPr>
      <w:r w:rsidRPr="00570B4C">
        <w:rPr>
          <w:rFonts w:ascii="Calibri" w:eastAsia="Times New Roman" w:hAnsi="Calibri" w:cs="Calibri"/>
          <w:bCs/>
          <w:sz w:val="24"/>
          <w:szCs w:val="24"/>
          <w:lang w:val="it-IT"/>
        </w:rPr>
        <w:t>Alimentare cu apă pentru incendiu</w:t>
      </w:r>
    </w:p>
    <w:p w14:paraId="55AB8161" w14:textId="4DB963E1" w:rsidR="00511DF2" w:rsidRPr="00253797" w:rsidRDefault="00511DF2" w:rsidP="00253797">
      <w:pPr>
        <w:spacing w:after="0" w:line="240" w:lineRule="auto"/>
        <w:jc w:val="both"/>
        <w:rPr>
          <w:rFonts w:ascii="Calibri" w:eastAsia="Times New Roman" w:hAnsi="Calibri" w:cs="Calibri"/>
          <w:sz w:val="24"/>
          <w:szCs w:val="24"/>
          <w:lang w:val="it-IT"/>
        </w:rPr>
      </w:pPr>
      <w:r w:rsidRPr="00511DF2">
        <w:rPr>
          <w:rFonts w:ascii="Calibri" w:eastAsia="Times New Roman" w:hAnsi="Calibri" w:cs="Calibri"/>
          <w:sz w:val="24"/>
          <w:szCs w:val="24"/>
          <w:lang w:val="it-IT"/>
        </w:rPr>
        <w:t xml:space="preserve">Apa pentru incendiu interior </w:t>
      </w:r>
      <w:r>
        <w:rPr>
          <w:rFonts w:ascii="Calibri" w:eastAsia="Times New Roman" w:hAnsi="Calibri" w:cs="Calibri"/>
          <w:sz w:val="24"/>
          <w:szCs w:val="24"/>
          <w:lang w:val="it-IT"/>
        </w:rPr>
        <w:t>ș</w:t>
      </w:r>
      <w:r w:rsidRPr="00511DF2">
        <w:rPr>
          <w:rFonts w:ascii="Calibri" w:eastAsia="Times New Roman" w:hAnsi="Calibri" w:cs="Calibri"/>
          <w:sz w:val="24"/>
          <w:szCs w:val="24"/>
          <w:lang w:val="it-IT"/>
        </w:rPr>
        <w:t>i exterior se asigură prin intermediul unui bran</w:t>
      </w:r>
      <w:r>
        <w:rPr>
          <w:rFonts w:ascii="Calibri" w:eastAsia="Times New Roman" w:hAnsi="Calibri" w:cs="Calibri"/>
          <w:sz w:val="24"/>
          <w:szCs w:val="24"/>
          <w:lang w:val="it-IT"/>
        </w:rPr>
        <w:t>ș</w:t>
      </w:r>
      <w:r w:rsidRPr="00511DF2">
        <w:rPr>
          <w:rFonts w:ascii="Calibri" w:eastAsia="Times New Roman" w:hAnsi="Calibri" w:cs="Calibri"/>
          <w:sz w:val="24"/>
          <w:szCs w:val="24"/>
          <w:lang w:val="it-IT"/>
        </w:rPr>
        <w:t>ament dn 50</w:t>
      </w:r>
      <w:r w:rsidR="00253797">
        <w:rPr>
          <w:rFonts w:ascii="Calibri" w:eastAsia="Times New Roman" w:hAnsi="Calibri" w:cs="Calibri"/>
          <w:sz w:val="24"/>
          <w:szCs w:val="24"/>
          <w:lang w:val="it-IT"/>
        </w:rPr>
        <w:t>.</w:t>
      </w:r>
    </w:p>
    <w:p w14:paraId="1FB3C288" w14:textId="5C3993D1" w:rsidR="001C74D9" w:rsidRPr="00570B4C" w:rsidRDefault="00327C28" w:rsidP="004E0A46">
      <w:pPr>
        <w:shd w:val="clear" w:color="auto" w:fill="FFFFFF"/>
        <w:spacing w:after="0" w:line="240" w:lineRule="auto"/>
        <w:jc w:val="both"/>
        <w:rPr>
          <w:rFonts w:ascii="Calibri" w:hAnsi="Calibri" w:cs="Calibri"/>
          <w:bCs/>
          <w:sz w:val="24"/>
          <w:szCs w:val="24"/>
        </w:rPr>
      </w:pPr>
      <w:r w:rsidRPr="00570B4C">
        <w:rPr>
          <w:rFonts w:ascii="Calibri" w:hAnsi="Calibri" w:cs="Calibri"/>
          <w:bCs/>
          <w:sz w:val="24"/>
          <w:szCs w:val="24"/>
        </w:rPr>
        <w:t>Pe amplasament există reţea</w:t>
      </w:r>
      <w:r w:rsidR="00D3565C" w:rsidRPr="00570B4C">
        <w:rPr>
          <w:rFonts w:ascii="Calibri" w:hAnsi="Calibri" w:cs="Calibri"/>
          <w:bCs/>
          <w:sz w:val="24"/>
          <w:szCs w:val="24"/>
        </w:rPr>
        <w:t>ua</w:t>
      </w:r>
      <w:r w:rsidRPr="00570B4C">
        <w:rPr>
          <w:rFonts w:ascii="Calibri" w:hAnsi="Calibri" w:cs="Calibri"/>
          <w:bCs/>
          <w:sz w:val="24"/>
          <w:szCs w:val="24"/>
        </w:rPr>
        <w:t xml:space="preserve"> de energie electrica</w:t>
      </w:r>
      <w:r w:rsidR="008C2247" w:rsidRPr="00570B4C">
        <w:rPr>
          <w:rFonts w:ascii="Calibri" w:hAnsi="Calibri" w:cs="Calibri"/>
          <w:bCs/>
          <w:sz w:val="24"/>
          <w:szCs w:val="24"/>
        </w:rPr>
        <w:t>,</w:t>
      </w:r>
      <w:r w:rsidRPr="00570B4C">
        <w:rPr>
          <w:rFonts w:ascii="Calibri" w:hAnsi="Calibri" w:cs="Calibri"/>
          <w:bCs/>
          <w:sz w:val="24"/>
          <w:szCs w:val="24"/>
        </w:rPr>
        <w:t xml:space="preserve"> </w:t>
      </w:r>
      <w:r w:rsidR="008C2247" w:rsidRPr="00570B4C">
        <w:rPr>
          <w:rFonts w:ascii="Calibri" w:hAnsi="Calibri" w:cs="Calibri"/>
          <w:bCs/>
          <w:sz w:val="24"/>
          <w:szCs w:val="24"/>
        </w:rPr>
        <w:t>racordată conform contract nr.13923172/30.09.2017 la Enel Energie Mintenia S.A.</w:t>
      </w:r>
      <w:r w:rsidR="00D3565C" w:rsidRPr="00570B4C">
        <w:rPr>
          <w:rFonts w:ascii="Calibri" w:hAnsi="Calibri" w:cs="Calibri"/>
          <w:bCs/>
          <w:sz w:val="24"/>
          <w:szCs w:val="24"/>
        </w:rPr>
        <w:t xml:space="preserve"> care poate fi folosită prin racord provizoriu șantier.</w:t>
      </w:r>
    </w:p>
    <w:p w14:paraId="27E8940A" w14:textId="307EAFFE" w:rsidR="00253797" w:rsidRPr="00B070FC" w:rsidRDefault="00253797" w:rsidP="004E0A46">
      <w:pPr>
        <w:shd w:val="clear" w:color="auto" w:fill="FFFFFF"/>
        <w:spacing w:after="0" w:line="240" w:lineRule="auto"/>
        <w:jc w:val="both"/>
        <w:rPr>
          <w:rFonts w:ascii="Calibri" w:hAnsi="Calibri" w:cs="Calibri"/>
          <w:b/>
          <w:sz w:val="24"/>
          <w:szCs w:val="24"/>
        </w:rPr>
      </w:pPr>
      <w:r w:rsidRPr="00570B4C">
        <w:rPr>
          <w:rFonts w:ascii="Calibri" w:hAnsi="Calibri" w:cs="Calibri"/>
          <w:bCs/>
          <w:sz w:val="24"/>
          <w:szCs w:val="24"/>
        </w:rPr>
        <w:t>Pe amplasament exista rețeau de gaze. Terenul se va racordarea la rețeau de gaze existentă în zona care aparține lui SC PREMIER ENERGY SRL</w:t>
      </w:r>
      <w:r>
        <w:rPr>
          <w:rFonts w:ascii="Calibri" w:hAnsi="Calibri" w:cs="Calibri"/>
          <w:b/>
          <w:sz w:val="24"/>
          <w:szCs w:val="24"/>
        </w:rPr>
        <w:t>.</w:t>
      </w:r>
    </w:p>
    <w:p w14:paraId="1912EF18" w14:textId="77777777" w:rsidR="00282C97" w:rsidRDefault="00A30469" w:rsidP="0051287A">
      <w:pPr>
        <w:pStyle w:val="Default"/>
        <w:rPr>
          <w:rFonts w:ascii="Calibri" w:eastAsia="Times New Roman" w:hAnsi="Calibri" w:cs="Calibri"/>
          <w:b/>
          <w:bCs/>
          <w:color w:val="0070C0"/>
          <w:lang w:eastAsia="ro-RO"/>
        </w:rPr>
      </w:pPr>
      <w:r w:rsidRPr="00CB2D20">
        <w:rPr>
          <w:rFonts w:ascii="Calibri" w:eastAsia="Times New Roman" w:hAnsi="Calibri" w:cs="Calibri"/>
          <w:b/>
          <w:bCs/>
          <w:color w:val="0070C0"/>
          <w:lang w:eastAsia="ro-RO"/>
        </w:rPr>
        <w:t>- descrierea lucrărilor de refacere a amplasamentului în zona afectată de execuția investiției</w:t>
      </w:r>
      <w:r w:rsidR="00D3565C" w:rsidRPr="00CB2D20">
        <w:rPr>
          <w:rFonts w:ascii="Calibri" w:eastAsia="Times New Roman" w:hAnsi="Calibri" w:cs="Calibri"/>
          <w:b/>
          <w:bCs/>
          <w:color w:val="0070C0"/>
          <w:lang w:eastAsia="ro-RO"/>
        </w:rPr>
        <w:t>:</w:t>
      </w:r>
    </w:p>
    <w:p w14:paraId="4E3AA12A" w14:textId="066B3DC5" w:rsidR="0051287A" w:rsidRPr="00282C97" w:rsidRDefault="0051287A" w:rsidP="0051287A">
      <w:pPr>
        <w:pStyle w:val="Default"/>
        <w:rPr>
          <w:rFonts w:ascii="Calibri" w:hAnsi="Calibri" w:cs="Calibri"/>
          <w:bCs/>
          <w:color w:val="auto"/>
        </w:rPr>
      </w:pPr>
      <w:r w:rsidRPr="00282C97">
        <w:rPr>
          <w:rFonts w:ascii="Calibri" w:hAnsi="Calibri" w:cs="Calibri"/>
          <w:bCs/>
          <w:color w:val="auto"/>
        </w:rPr>
        <w:t xml:space="preserve">După terminarea lucrărilor, toate utilajele şi echipamentele care au concurat la execuţie, precum şi materialele şi deşeurile rezultate, vor fi evacuate de pe şantier, amplasamentul afectat urmând a fi readus la starea iniţială, prin lucrări de umplutură. </w:t>
      </w:r>
    </w:p>
    <w:p w14:paraId="3A45A638" w14:textId="77777777" w:rsidR="00A30469" w:rsidRPr="00282C97" w:rsidRDefault="0051287A" w:rsidP="0051287A">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hAnsi="Calibri" w:cs="Calibri"/>
          <w:bCs/>
          <w:sz w:val="24"/>
          <w:szCs w:val="24"/>
        </w:rPr>
        <w:t>Umpluturile se vor executa în straturi, cu pământ adus la umiditatea optimă de compactare.</w:t>
      </w:r>
    </w:p>
    <w:p w14:paraId="767EB885" w14:textId="77777777" w:rsidR="00282C97" w:rsidRDefault="00A30469" w:rsidP="008227CC">
      <w:pPr>
        <w:pStyle w:val="Default"/>
        <w:rPr>
          <w:rFonts w:ascii="Calibri" w:eastAsia="Times New Roman" w:hAnsi="Calibri" w:cs="Calibri"/>
          <w:b/>
          <w:bCs/>
          <w:color w:val="0070C0"/>
          <w:lang w:eastAsia="ro-RO"/>
        </w:rPr>
      </w:pPr>
      <w:r w:rsidRPr="00CB2D20">
        <w:rPr>
          <w:rFonts w:ascii="Calibri" w:eastAsia="Times New Roman" w:hAnsi="Calibri" w:cs="Calibri"/>
          <w:b/>
          <w:bCs/>
          <w:color w:val="0070C0"/>
          <w:lang w:eastAsia="ro-RO"/>
        </w:rPr>
        <w:t>- căi noi de acces sa</w:t>
      </w:r>
      <w:r w:rsidR="0051287A" w:rsidRPr="00CB2D20">
        <w:rPr>
          <w:rFonts w:ascii="Calibri" w:eastAsia="Times New Roman" w:hAnsi="Calibri" w:cs="Calibri"/>
          <w:b/>
          <w:bCs/>
          <w:color w:val="0070C0"/>
          <w:lang w:eastAsia="ro-RO"/>
        </w:rPr>
        <w:t>u schimbări ale celor existente:</w:t>
      </w:r>
    </w:p>
    <w:p w14:paraId="1D0683A5" w14:textId="5B2D5E12" w:rsidR="008227CC" w:rsidRPr="00282C97" w:rsidRDefault="008227CC" w:rsidP="008227CC">
      <w:pPr>
        <w:pStyle w:val="Default"/>
        <w:rPr>
          <w:rFonts w:ascii="Calibri" w:hAnsi="Calibri" w:cs="Calibri"/>
          <w:bCs/>
          <w:color w:val="auto"/>
        </w:rPr>
      </w:pPr>
      <w:r w:rsidRPr="00282C97">
        <w:rPr>
          <w:rFonts w:ascii="Calibri" w:hAnsi="Calibri" w:cs="Calibri"/>
          <w:bCs/>
          <w:color w:val="0070C0"/>
        </w:rPr>
        <w:t xml:space="preserve"> </w:t>
      </w:r>
      <w:r w:rsidRPr="00282C97">
        <w:rPr>
          <w:rFonts w:ascii="Calibri" w:hAnsi="Calibri" w:cs="Calibri"/>
          <w:bCs/>
          <w:color w:val="auto"/>
        </w:rPr>
        <w:t xml:space="preserve">În cazul acestei lucrări nu sunt necesare căi de acces provizorii la punctele de lucru şi la organizarea de şantier. </w:t>
      </w:r>
    </w:p>
    <w:p w14:paraId="1DF5077E" w14:textId="77777777" w:rsidR="00A30469" w:rsidRPr="00282C97" w:rsidRDefault="008227CC" w:rsidP="008227CC">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hAnsi="Calibri" w:cs="Calibri"/>
          <w:bCs/>
          <w:sz w:val="24"/>
          <w:szCs w:val="24"/>
        </w:rPr>
        <w:t>Se vor folosi căile de acces deja existente pentru transportul materialelor şi utilizarea echipamentelor necesare.</w:t>
      </w:r>
    </w:p>
    <w:p w14:paraId="36ED2312" w14:textId="77777777" w:rsidR="00282C97" w:rsidRDefault="00A30469" w:rsidP="00DB3A89">
      <w:pPr>
        <w:shd w:val="clear" w:color="auto" w:fill="FFFFFF"/>
        <w:spacing w:after="0" w:line="240" w:lineRule="auto"/>
        <w:jc w:val="both"/>
        <w:rPr>
          <w:color w:val="0070C0"/>
          <w:sz w:val="23"/>
          <w:szCs w:val="23"/>
        </w:rPr>
      </w:pPr>
      <w:r w:rsidRPr="00CB2D20">
        <w:rPr>
          <w:rFonts w:ascii="Calibri" w:eastAsia="Times New Roman" w:hAnsi="Calibri" w:cs="Calibri"/>
          <w:b/>
          <w:bCs/>
          <w:color w:val="0070C0"/>
          <w:sz w:val="24"/>
          <w:szCs w:val="24"/>
          <w:lang w:eastAsia="ro-RO"/>
        </w:rPr>
        <w:t>- resursele naturale folosite în construcție și funcționare;</w:t>
      </w:r>
      <w:r w:rsidR="002631D0" w:rsidRPr="00CB2D20">
        <w:rPr>
          <w:color w:val="0070C0"/>
          <w:sz w:val="23"/>
          <w:szCs w:val="23"/>
        </w:rPr>
        <w:t xml:space="preserve"> </w:t>
      </w:r>
    </w:p>
    <w:p w14:paraId="1406407C" w14:textId="7679BA4D" w:rsidR="00DB3A89" w:rsidRPr="00DB3A89" w:rsidRDefault="002631D0" w:rsidP="00DB3A89">
      <w:pPr>
        <w:shd w:val="clear" w:color="auto" w:fill="FFFFFF"/>
        <w:spacing w:after="0" w:line="240" w:lineRule="auto"/>
        <w:jc w:val="both"/>
        <w:rPr>
          <w:rFonts w:cstheme="minorHAnsi"/>
          <w:bCs/>
          <w:sz w:val="24"/>
          <w:szCs w:val="24"/>
        </w:rPr>
      </w:pPr>
      <w:r w:rsidRPr="00282C97">
        <w:rPr>
          <w:rFonts w:cstheme="minorHAnsi"/>
          <w:bCs/>
          <w:sz w:val="24"/>
          <w:szCs w:val="24"/>
        </w:rPr>
        <w:t>În cazul execuţiei acestei lucrări, principalele resurse naturale utilizate sunt pământul de umplutură</w:t>
      </w:r>
      <w:r w:rsidR="00DB3A89" w:rsidRPr="00282C97">
        <w:rPr>
          <w:rFonts w:cstheme="minorHAnsi"/>
          <w:bCs/>
          <w:sz w:val="24"/>
          <w:szCs w:val="24"/>
        </w:rPr>
        <w:t>,</w:t>
      </w:r>
      <w:r w:rsidR="003675C4" w:rsidRPr="00282C97">
        <w:rPr>
          <w:rFonts w:cstheme="minorHAnsi"/>
          <w:bCs/>
          <w:sz w:val="24"/>
          <w:szCs w:val="24"/>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agregate</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minerale</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nisip</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sortat</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de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r</w:t>
      </w:r>
      <w:r w:rsidR="003675C4" w:rsidRPr="00282C97">
        <w:rPr>
          <w:rFonts w:eastAsia="Times New Roman" w:cstheme="minorHAnsi"/>
          <w:bCs/>
          <w:color w:val="000000"/>
          <w:spacing w:val="2"/>
          <w:sz w:val="24"/>
          <w:szCs w:val="24"/>
          <w:bdr w:val="none" w:sz="0" w:space="0" w:color="auto" w:frame="1"/>
          <w:shd w:val="clear" w:color="auto" w:fill="FFFFFF"/>
          <w:lang w:val="en-US"/>
        </w:rPr>
        <w:t>ă</w:t>
      </w:r>
      <w:r w:rsidR="00DB3A89" w:rsidRPr="00DB3A89">
        <w:rPr>
          <w:rFonts w:eastAsia="Times New Roman" w:cstheme="minorHAnsi"/>
          <w:bCs/>
          <w:color w:val="000000"/>
          <w:spacing w:val="2"/>
          <w:sz w:val="24"/>
          <w:szCs w:val="24"/>
          <w:bdr w:val="none" w:sz="0" w:space="0" w:color="auto" w:frame="1"/>
          <w:shd w:val="clear" w:color="auto" w:fill="FFFFFF"/>
          <w:lang w:val="en-US"/>
        </w:rPr>
        <w:t>u</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3675C4" w:rsidRPr="00282C97">
        <w:rPr>
          <w:rFonts w:eastAsia="Times New Roman" w:cstheme="minorHAnsi"/>
          <w:bCs/>
          <w:color w:val="000000"/>
          <w:spacing w:val="2"/>
          <w:sz w:val="24"/>
          <w:szCs w:val="24"/>
          <w:bdr w:val="none" w:sz="0" w:space="0" w:color="auto" w:frame="1"/>
          <w:shd w:val="clear" w:color="auto" w:fill="FFFFFF"/>
          <w:lang w:val="en-US"/>
        </w:rPr>
        <w:t>ș</w:t>
      </w:r>
      <w:r w:rsidR="00DB3A89" w:rsidRPr="00DB3A89">
        <w:rPr>
          <w:rFonts w:eastAsia="Times New Roman" w:cstheme="minorHAnsi"/>
          <w:bCs/>
          <w:color w:val="000000"/>
          <w:spacing w:val="2"/>
          <w:sz w:val="24"/>
          <w:szCs w:val="24"/>
          <w:bdr w:val="none" w:sz="0" w:space="0" w:color="auto" w:frame="1"/>
          <w:shd w:val="clear" w:color="auto" w:fill="FFFFFF"/>
          <w:lang w:val="en-US"/>
        </w:rPr>
        <w:t>i</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lacuri</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cu granule 0 – 4 mm,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pietri</w:t>
      </w:r>
      <w:r w:rsidR="003675C4" w:rsidRPr="00282C97">
        <w:rPr>
          <w:rFonts w:eastAsia="Times New Roman" w:cstheme="minorHAnsi"/>
          <w:bCs/>
          <w:color w:val="000000"/>
          <w:spacing w:val="2"/>
          <w:sz w:val="24"/>
          <w:szCs w:val="24"/>
          <w:bdr w:val="none" w:sz="0" w:space="0" w:color="auto" w:frame="1"/>
          <w:shd w:val="clear" w:color="auto" w:fill="FFFFFF"/>
          <w:lang w:val="en-US"/>
        </w:rPr>
        <w:t>ș</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cu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granula</w:t>
      </w:r>
      <w:r w:rsidR="00DB3A89" w:rsidRPr="00DB3A89">
        <w:rPr>
          <w:rFonts w:eastAsia="Times New Roman" w:cstheme="minorHAnsi"/>
          <w:bCs/>
          <w:color w:val="000000"/>
          <w:sz w:val="24"/>
          <w:szCs w:val="24"/>
          <w:bdr w:val="none" w:sz="0" w:space="0" w:color="auto" w:frame="1"/>
          <w:shd w:val="clear" w:color="auto" w:fill="FFFFFF"/>
          <w:lang w:val="en-US"/>
        </w:rPr>
        <w:t>ț</w:t>
      </w:r>
      <w:r w:rsidR="00DB3A89" w:rsidRPr="00DB3A89">
        <w:rPr>
          <w:rFonts w:eastAsia="Times New Roman" w:cstheme="minorHAnsi"/>
          <w:bCs/>
          <w:color w:val="000000"/>
          <w:spacing w:val="1"/>
          <w:sz w:val="24"/>
          <w:szCs w:val="24"/>
          <w:bdr w:val="none" w:sz="0" w:space="0" w:color="auto" w:frame="1"/>
          <w:shd w:val="clear" w:color="auto" w:fill="FFFFFF"/>
          <w:lang w:val="en-US"/>
        </w:rPr>
        <w:t>ia</w:t>
      </w:r>
      <w:proofErr w:type="spellEnd"/>
      <w:r w:rsidR="00DB3A89" w:rsidRPr="00DB3A89">
        <w:rPr>
          <w:rFonts w:eastAsia="Times New Roman" w:cstheme="minorHAnsi"/>
          <w:bCs/>
          <w:color w:val="000000"/>
          <w:spacing w:val="1"/>
          <w:sz w:val="24"/>
          <w:szCs w:val="24"/>
          <w:bdr w:val="none" w:sz="0" w:space="0" w:color="auto" w:frame="1"/>
          <w:shd w:val="clear" w:color="auto" w:fill="FFFFFF"/>
          <w:lang w:val="en-US"/>
        </w:rPr>
        <w:t xml:space="preserve"> </w:t>
      </w:r>
      <w:r w:rsidR="00DB3A89" w:rsidRPr="00DB3A89">
        <w:rPr>
          <w:rFonts w:eastAsia="Times New Roman" w:cstheme="minorHAnsi"/>
          <w:bCs/>
          <w:color w:val="000000"/>
          <w:spacing w:val="3"/>
          <w:sz w:val="24"/>
          <w:szCs w:val="24"/>
          <w:bdr w:val="none" w:sz="0" w:space="0" w:color="auto" w:frame="1"/>
          <w:shd w:val="clear" w:color="auto" w:fill="FFFFFF"/>
          <w:lang w:val="en-US"/>
        </w:rPr>
        <w:t xml:space="preserve">4-8 mm </w:t>
      </w:r>
      <w:proofErr w:type="spellStart"/>
      <w:r w:rsidR="003675C4" w:rsidRPr="00282C97">
        <w:rPr>
          <w:rFonts w:eastAsia="Times New Roman" w:cstheme="minorHAnsi"/>
          <w:bCs/>
          <w:color w:val="000000"/>
          <w:spacing w:val="2"/>
          <w:sz w:val="24"/>
          <w:szCs w:val="24"/>
          <w:bdr w:val="none" w:sz="0" w:space="0" w:color="auto" w:frame="1"/>
          <w:shd w:val="clear" w:color="auto" w:fill="FFFFFF"/>
          <w:lang w:val="en-US"/>
        </w:rPr>
        <w:t>ș</w:t>
      </w:r>
      <w:r w:rsidR="00DB3A89" w:rsidRPr="00DB3A89">
        <w:rPr>
          <w:rFonts w:eastAsia="Times New Roman" w:cstheme="minorHAnsi"/>
          <w:bCs/>
          <w:color w:val="000000"/>
          <w:spacing w:val="2"/>
          <w:sz w:val="24"/>
          <w:szCs w:val="24"/>
          <w:bdr w:val="none" w:sz="0" w:space="0" w:color="auto" w:frame="1"/>
          <w:shd w:val="clear" w:color="auto" w:fill="FFFFFF"/>
          <w:lang w:val="en-US"/>
        </w:rPr>
        <w:t>i</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4 – 16 mm,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piatr</w:t>
      </w:r>
      <w:r w:rsidR="003675C4" w:rsidRPr="00282C97">
        <w:rPr>
          <w:rFonts w:eastAsia="Times New Roman" w:cstheme="minorHAnsi"/>
          <w:bCs/>
          <w:color w:val="000000"/>
          <w:spacing w:val="2"/>
          <w:sz w:val="24"/>
          <w:szCs w:val="24"/>
          <w:bdr w:val="none" w:sz="0" w:space="0" w:color="auto" w:frame="1"/>
          <w:shd w:val="clear" w:color="auto" w:fill="FFFFFF"/>
          <w:lang w:val="en-US"/>
        </w:rPr>
        <w:t>ă</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spart</w:t>
      </w:r>
      <w:r w:rsidR="003675C4" w:rsidRPr="00282C97">
        <w:rPr>
          <w:rFonts w:eastAsia="Times New Roman" w:cstheme="minorHAnsi"/>
          <w:bCs/>
          <w:color w:val="000000"/>
          <w:spacing w:val="2"/>
          <w:sz w:val="24"/>
          <w:szCs w:val="24"/>
          <w:bdr w:val="none" w:sz="0" w:space="0" w:color="auto" w:frame="1"/>
          <w:shd w:val="clear" w:color="auto" w:fill="FFFFFF"/>
          <w:lang w:val="en-US"/>
        </w:rPr>
        <w:t>ă</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anrocamente</w:t>
      </w:r>
      <w:proofErr w:type="spellEnd"/>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00DB3A89" w:rsidRPr="00DB3A89">
        <w:rPr>
          <w:rFonts w:eastAsia="Times New Roman" w:cstheme="minorHAnsi"/>
          <w:bCs/>
          <w:color w:val="000000"/>
          <w:spacing w:val="2"/>
          <w:sz w:val="24"/>
          <w:szCs w:val="24"/>
          <w:bdr w:val="none" w:sz="0" w:space="0" w:color="auto" w:frame="1"/>
          <w:shd w:val="clear" w:color="auto" w:fill="FFFFFF"/>
          <w:lang w:val="en-US"/>
        </w:rPr>
        <w:t>lemn</w:t>
      </w:r>
      <w:proofErr w:type="spellEnd"/>
      <w:r w:rsidR="00DB3A89" w:rsidRPr="00282C97">
        <w:rPr>
          <w:rFonts w:eastAsia="Times New Roman" w:cstheme="minorHAnsi"/>
          <w:bCs/>
          <w:color w:val="000000"/>
          <w:spacing w:val="2"/>
          <w:sz w:val="24"/>
          <w:szCs w:val="24"/>
          <w:bdr w:val="none" w:sz="0" w:space="0" w:color="auto" w:frame="1"/>
          <w:shd w:val="clear" w:color="auto" w:fill="FFFFFF"/>
          <w:lang w:val="en-US"/>
        </w:rPr>
        <w:t>.</w:t>
      </w:r>
      <w:r w:rsidR="00DB3A89" w:rsidRPr="00DB3A89">
        <w:rPr>
          <w:rFonts w:eastAsia="Times New Roman" w:cstheme="minorHAnsi"/>
          <w:bCs/>
          <w:color w:val="000000"/>
          <w:spacing w:val="2"/>
          <w:sz w:val="24"/>
          <w:szCs w:val="24"/>
          <w:bdr w:val="none" w:sz="0" w:space="0" w:color="auto" w:frame="1"/>
          <w:shd w:val="clear" w:color="auto" w:fill="FFFFFF"/>
          <w:lang w:val="en-US"/>
        </w:rPr>
        <w:t xml:space="preserve"> </w:t>
      </w:r>
    </w:p>
    <w:p w14:paraId="4EE49F9A" w14:textId="73B5B3E2" w:rsidR="00DB3A89" w:rsidRPr="00DB3A89" w:rsidRDefault="00DB3A89" w:rsidP="00DB3A89">
      <w:pPr>
        <w:spacing w:after="0" w:line="240" w:lineRule="auto"/>
        <w:rPr>
          <w:rFonts w:eastAsia="Times New Roman" w:cstheme="minorHAnsi"/>
          <w:bCs/>
          <w:color w:val="444444"/>
          <w:sz w:val="24"/>
          <w:szCs w:val="24"/>
          <w:shd w:val="clear" w:color="auto" w:fill="FFFFFF"/>
          <w:lang w:val="en-US"/>
        </w:rPr>
      </w:pPr>
      <w:proofErr w:type="spellStart"/>
      <w:r w:rsidRPr="00282C97">
        <w:rPr>
          <w:rFonts w:eastAsia="Times New Roman" w:cstheme="minorHAnsi"/>
          <w:bCs/>
          <w:color w:val="000000"/>
          <w:sz w:val="24"/>
          <w:szCs w:val="24"/>
          <w:bdr w:val="none" w:sz="0" w:space="0" w:color="auto" w:frame="1"/>
          <w:shd w:val="clear" w:color="auto" w:fill="FFFFFF"/>
          <w:lang w:val="en-US"/>
        </w:rPr>
        <w:t>Apa</w:t>
      </w:r>
      <w:proofErr w:type="spellEnd"/>
      <w:r w:rsidRPr="00DB3A89">
        <w:rPr>
          <w:rFonts w:eastAsia="Times New Roman" w:cstheme="minorHAnsi"/>
          <w:bCs/>
          <w:color w:val="000000"/>
          <w:sz w:val="24"/>
          <w:szCs w:val="24"/>
          <w:bdr w:val="none" w:sz="0" w:space="0" w:color="auto" w:frame="1"/>
          <w:shd w:val="clear" w:color="auto" w:fill="FFFFFF"/>
          <w:lang w:val="en-US"/>
        </w:rPr>
        <w:t xml:space="preserve"> </w:t>
      </w:r>
      <w:r w:rsidRPr="00DB3A89">
        <w:rPr>
          <w:rFonts w:eastAsia="Times New Roman" w:cstheme="minorHAnsi"/>
          <w:bCs/>
          <w:color w:val="000000"/>
          <w:spacing w:val="2"/>
          <w:sz w:val="24"/>
          <w:szCs w:val="24"/>
          <w:bdr w:val="none" w:sz="0" w:space="0" w:color="auto" w:frame="1"/>
          <w:shd w:val="clear" w:color="auto" w:fill="FFFFFF"/>
          <w:lang w:val="en-US"/>
        </w:rPr>
        <w:t>(</w:t>
      </w:r>
      <w:proofErr w:type="spellStart"/>
      <w:r w:rsidRPr="00DB3A89">
        <w:rPr>
          <w:rFonts w:eastAsia="Times New Roman" w:cstheme="minorHAnsi"/>
          <w:bCs/>
          <w:color w:val="000000"/>
          <w:spacing w:val="2"/>
          <w:sz w:val="24"/>
          <w:szCs w:val="24"/>
          <w:bdr w:val="none" w:sz="0" w:space="0" w:color="auto" w:frame="1"/>
          <w:shd w:val="clear" w:color="auto" w:fill="FFFFFF"/>
          <w:lang w:val="en-US"/>
        </w:rPr>
        <w:t>apa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utilizata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la </w:t>
      </w:r>
      <w:proofErr w:type="spellStart"/>
      <w:r w:rsidRPr="00DB3A89">
        <w:rPr>
          <w:rFonts w:eastAsia="Times New Roman" w:cstheme="minorHAnsi"/>
          <w:bCs/>
          <w:color w:val="000000"/>
          <w:spacing w:val="2"/>
          <w:sz w:val="24"/>
          <w:szCs w:val="24"/>
          <w:bdr w:val="none" w:sz="0" w:space="0" w:color="auto" w:frame="1"/>
          <w:shd w:val="clear" w:color="auto" w:fill="FFFFFF"/>
          <w:lang w:val="en-US"/>
        </w:rPr>
        <w:t>prepararea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betoanelor</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trebuie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sa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provina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din </w:t>
      </w:r>
      <w:proofErr w:type="spellStart"/>
      <w:r w:rsidRPr="00DB3A89">
        <w:rPr>
          <w:rFonts w:eastAsia="Times New Roman" w:cstheme="minorHAnsi"/>
          <w:bCs/>
          <w:color w:val="000000"/>
          <w:spacing w:val="2"/>
          <w:sz w:val="24"/>
          <w:szCs w:val="24"/>
          <w:bdr w:val="none" w:sz="0" w:space="0" w:color="auto" w:frame="1"/>
          <w:shd w:val="clear" w:color="auto" w:fill="FFFFFF"/>
          <w:lang w:val="en-US"/>
        </w:rPr>
        <w:t>reteaua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publica </w:t>
      </w:r>
      <w:proofErr w:type="spellStart"/>
      <w:r w:rsidRPr="00DB3A89">
        <w:rPr>
          <w:rFonts w:eastAsia="Times New Roman" w:cstheme="minorHAnsi"/>
          <w:bCs/>
          <w:color w:val="000000"/>
          <w:spacing w:val="2"/>
          <w:sz w:val="24"/>
          <w:szCs w:val="24"/>
          <w:bdr w:val="none" w:sz="0" w:space="0" w:color="auto" w:frame="1"/>
          <w:shd w:val="clear" w:color="auto" w:fill="FFFFFF"/>
          <w:lang w:val="en-US"/>
        </w:rPr>
        <w:t>sau</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din </w:t>
      </w:r>
      <w:proofErr w:type="spellStart"/>
      <w:r w:rsidRPr="00DB3A89">
        <w:rPr>
          <w:rFonts w:eastAsia="Times New Roman" w:cstheme="minorHAnsi"/>
          <w:bCs/>
          <w:color w:val="000000"/>
          <w:spacing w:val="2"/>
          <w:sz w:val="24"/>
          <w:szCs w:val="24"/>
          <w:bdr w:val="none" w:sz="0" w:space="0" w:color="auto" w:frame="1"/>
          <w:shd w:val="clear" w:color="auto" w:fill="FFFFFF"/>
          <w:lang w:val="en-US"/>
        </w:rPr>
        <w:t>alte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
    <w:p w14:paraId="33CBA685" w14:textId="77777777" w:rsidR="00DB3A89" w:rsidRPr="00DB3A89" w:rsidRDefault="00DB3A89" w:rsidP="00DB3A89">
      <w:pPr>
        <w:spacing w:after="0" w:line="240" w:lineRule="auto"/>
        <w:rPr>
          <w:rFonts w:eastAsia="Times New Roman" w:cstheme="minorHAnsi"/>
          <w:bCs/>
          <w:color w:val="444444"/>
          <w:sz w:val="24"/>
          <w:szCs w:val="24"/>
          <w:shd w:val="clear" w:color="auto" w:fill="FFFFFF"/>
          <w:lang w:val="en-US"/>
        </w:rPr>
      </w:pPr>
      <w:proofErr w:type="spellStart"/>
      <w:r w:rsidRPr="00DB3A89">
        <w:rPr>
          <w:rFonts w:eastAsia="Times New Roman" w:cstheme="minorHAnsi"/>
          <w:bCs/>
          <w:color w:val="000000"/>
          <w:spacing w:val="2"/>
          <w:sz w:val="24"/>
          <w:szCs w:val="24"/>
          <w:bdr w:val="none" w:sz="0" w:space="0" w:color="auto" w:frame="1"/>
          <w:shd w:val="clear" w:color="auto" w:fill="FFFFFF"/>
          <w:lang w:val="en-US"/>
        </w:rPr>
        <w:t>surse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cu </w:t>
      </w:r>
      <w:proofErr w:type="spellStart"/>
      <w:r w:rsidRPr="00DB3A89">
        <w:rPr>
          <w:rFonts w:eastAsia="Times New Roman" w:cstheme="minorHAnsi"/>
          <w:bCs/>
          <w:color w:val="000000"/>
          <w:spacing w:val="2"/>
          <w:sz w:val="24"/>
          <w:szCs w:val="24"/>
          <w:bdr w:val="none" w:sz="0" w:space="0" w:color="auto" w:frame="1"/>
          <w:shd w:val="clear" w:color="auto" w:fill="FFFFFF"/>
          <w:lang w:val="en-US"/>
        </w:rPr>
        <w:t>conditia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sa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indeplineasca</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DB3A89">
        <w:rPr>
          <w:rFonts w:eastAsia="Times New Roman" w:cstheme="minorHAnsi"/>
          <w:bCs/>
          <w:color w:val="000000"/>
          <w:spacing w:val="2"/>
          <w:sz w:val="24"/>
          <w:szCs w:val="24"/>
          <w:bdr w:val="none" w:sz="0" w:space="0" w:color="auto" w:frame="1"/>
          <w:shd w:val="clear" w:color="auto" w:fill="FFFFFF"/>
          <w:lang w:val="en-US"/>
        </w:rPr>
        <w:t>prevederile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din SREN 1.008/2003. </w:t>
      </w:r>
      <w:proofErr w:type="spellStart"/>
      <w:r w:rsidRPr="00DB3A89">
        <w:rPr>
          <w:rFonts w:eastAsia="Times New Roman" w:cstheme="minorHAnsi"/>
          <w:bCs/>
          <w:color w:val="000000"/>
          <w:spacing w:val="2"/>
          <w:sz w:val="24"/>
          <w:szCs w:val="24"/>
          <w:bdr w:val="none" w:sz="0" w:space="0" w:color="auto" w:frame="1"/>
          <w:shd w:val="clear" w:color="auto" w:fill="FFFFFF"/>
          <w:lang w:val="en-US"/>
        </w:rPr>
        <w:t>Verificarile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se fac </w:t>
      </w:r>
      <w:proofErr w:type="spellStart"/>
      <w:r w:rsidRPr="00DB3A89">
        <w:rPr>
          <w:rFonts w:eastAsia="Times New Roman" w:cstheme="minorHAnsi"/>
          <w:bCs/>
          <w:color w:val="000000"/>
          <w:spacing w:val="2"/>
          <w:sz w:val="24"/>
          <w:szCs w:val="24"/>
          <w:bdr w:val="none" w:sz="0" w:space="0" w:color="auto" w:frame="1"/>
          <w:shd w:val="clear" w:color="auto" w:fill="FFFFFF"/>
          <w:lang w:val="en-US"/>
        </w:rPr>
        <w:t>inainte</w:t>
      </w:r>
      <w:proofErr w:type="spellEnd"/>
      <w:r w:rsidRPr="00DB3A89">
        <w:rPr>
          <w:rFonts w:eastAsia="Times New Roman" w:cstheme="minorHAnsi"/>
          <w:bCs/>
          <w:color w:val="000000"/>
          <w:spacing w:val="2"/>
          <w:sz w:val="24"/>
          <w:szCs w:val="24"/>
          <w:bdr w:val="none" w:sz="0" w:space="0" w:color="auto" w:frame="1"/>
          <w:shd w:val="clear" w:color="auto" w:fill="FFFFFF"/>
          <w:lang w:val="en-US"/>
        </w:rPr>
        <w:t xml:space="preserve"> de </w:t>
      </w:r>
    </w:p>
    <w:p w14:paraId="5D3E78FB" w14:textId="5ADDCE84" w:rsidR="00DB3A89" w:rsidRPr="00282C97" w:rsidRDefault="00DB3A89" w:rsidP="00DB3A89">
      <w:pPr>
        <w:shd w:val="clear" w:color="auto" w:fill="FFFFFF"/>
        <w:spacing w:after="0" w:line="240" w:lineRule="auto"/>
        <w:jc w:val="both"/>
        <w:rPr>
          <w:rFonts w:eastAsia="Times New Roman" w:cstheme="minorHAnsi"/>
          <w:bCs/>
          <w:color w:val="000000"/>
          <w:spacing w:val="2"/>
          <w:sz w:val="24"/>
          <w:szCs w:val="24"/>
          <w:bdr w:val="none" w:sz="0" w:space="0" w:color="auto" w:frame="1"/>
          <w:shd w:val="clear" w:color="auto" w:fill="FFFFFF"/>
          <w:lang w:val="en-US"/>
        </w:rPr>
      </w:pPr>
      <w:proofErr w:type="spellStart"/>
      <w:r w:rsidRPr="00282C97">
        <w:rPr>
          <w:rFonts w:eastAsia="Times New Roman" w:cstheme="minorHAnsi"/>
          <w:bCs/>
          <w:color w:val="000000"/>
          <w:spacing w:val="2"/>
          <w:sz w:val="24"/>
          <w:szCs w:val="24"/>
          <w:bdr w:val="none" w:sz="0" w:space="0" w:color="auto" w:frame="1"/>
          <w:shd w:val="clear" w:color="auto" w:fill="FFFFFF"/>
          <w:lang w:val="en-US"/>
        </w:rPr>
        <w:t>inceperea</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prepararii</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betonului</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si</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rezultatele</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se </w:t>
      </w:r>
      <w:proofErr w:type="spellStart"/>
      <w:r w:rsidRPr="00282C97">
        <w:rPr>
          <w:rFonts w:eastAsia="Times New Roman" w:cstheme="minorHAnsi"/>
          <w:bCs/>
          <w:color w:val="000000"/>
          <w:spacing w:val="2"/>
          <w:sz w:val="24"/>
          <w:szCs w:val="24"/>
          <w:bdr w:val="none" w:sz="0" w:space="0" w:color="auto" w:frame="1"/>
          <w:shd w:val="clear" w:color="auto" w:fill="FFFFFF"/>
          <w:lang w:val="en-US"/>
        </w:rPr>
        <w:t>inscriu</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in </w:t>
      </w:r>
      <w:proofErr w:type="spellStart"/>
      <w:r w:rsidRPr="00282C97">
        <w:rPr>
          <w:rFonts w:eastAsia="Times New Roman" w:cstheme="minorHAnsi"/>
          <w:bCs/>
          <w:color w:val="000000"/>
          <w:spacing w:val="2"/>
          <w:sz w:val="24"/>
          <w:szCs w:val="24"/>
          <w:bdr w:val="none" w:sz="0" w:space="0" w:color="auto" w:frame="1"/>
          <w:shd w:val="clear" w:color="auto" w:fill="FFFFFF"/>
          <w:lang w:val="en-US"/>
        </w:rPr>
        <w:t>evidenta</w:t>
      </w:r>
      <w:proofErr w:type="spellEnd"/>
      <w:r w:rsidRPr="00282C97">
        <w:rPr>
          <w:rFonts w:eastAsia="Times New Roman" w:cstheme="minorHAnsi"/>
          <w:bCs/>
          <w:color w:val="000000"/>
          <w:spacing w:val="2"/>
          <w:sz w:val="24"/>
          <w:szCs w:val="24"/>
          <w:bdr w:val="none" w:sz="0" w:space="0" w:color="auto" w:frame="1"/>
          <w:shd w:val="clear" w:color="auto" w:fill="FFFFFF"/>
          <w:lang w:val="en-US"/>
        </w:rPr>
        <w:t xml:space="preserve"> </w:t>
      </w:r>
      <w:proofErr w:type="spellStart"/>
      <w:r w:rsidRPr="00282C97">
        <w:rPr>
          <w:rFonts w:eastAsia="Times New Roman" w:cstheme="minorHAnsi"/>
          <w:bCs/>
          <w:color w:val="000000"/>
          <w:spacing w:val="2"/>
          <w:sz w:val="24"/>
          <w:szCs w:val="24"/>
          <w:bdr w:val="none" w:sz="0" w:space="0" w:color="auto" w:frame="1"/>
          <w:shd w:val="clear" w:color="auto" w:fill="FFFFFF"/>
          <w:lang w:val="en-US"/>
        </w:rPr>
        <w:t>laboratorului</w:t>
      </w:r>
      <w:proofErr w:type="spellEnd"/>
      <w:r w:rsidRPr="00282C97">
        <w:rPr>
          <w:rFonts w:eastAsia="Times New Roman" w:cstheme="minorHAnsi"/>
          <w:bCs/>
          <w:color w:val="000000"/>
          <w:spacing w:val="2"/>
          <w:sz w:val="24"/>
          <w:szCs w:val="24"/>
          <w:bdr w:val="none" w:sz="0" w:space="0" w:color="auto" w:frame="1"/>
          <w:shd w:val="clear" w:color="auto" w:fill="FFFFFF"/>
          <w:lang w:val="en-US"/>
        </w:rPr>
        <w:t>).</w:t>
      </w:r>
    </w:p>
    <w:p w14:paraId="0A487818" w14:textId="700397B0" w:rsidR="00D17B98" w:rsidRPr="00282C97" w:rsidRDefault="00D17B98" w:rsidP="00DB3A89">
      <w:pPr>
        <w:shd w:val="clear" w:color="auto" w:fill="FFFFFF"/>
        <w:spacing w:after="0" w:line="240" w:lineRule="auto"/>
        <w:jc w:val="both"/>
        <w:rPr>
          <w:rFonts w:eastAsia="Times New Roman" w:cstheme="minorHAnsi"/>
          <w:bCs/>
          <w:sz w:val="24"/>
          <w:szCs w:val="24"/>
          <w:lang w:eastAsia="ro-RO"/>
        </w:rPr>
      </w:pPr>
      <w:r w:rsidRPr="00282C97">
        <w:rPr>
          <w:bCs/>
          <w:sz w:val="24"/>
          <w:szCs w:val="24"/>
        </w:rPr>
        <w:t>Pe perioada de funcționare, se va utiliza apa din rețeaua de alimentare cu apa a orașului în scopul asigurarii facilitaților igienico – sanitare.</w:t>
      </w:r>
    </w:p>
    <w:p w14:paraId="4B93F967" w14:textId="6B53C152" w:rsidR="00A30469"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 metode folosite în construcție/demolare;</w:t>
      </w:r>
      <w:r w:rsidR="00DB3A89">
        <w:rPr>
          <w:rFonts w:ascii="Calibri" w:eastAsia="Times New Roman" w:hAnsi="Calibri" w:cs="Calibri"/>
          <w:b/>
          <w:bCs/>
          <w:color w:val="0070C0"/>
          <w:sz w:val="24"/>
          <w:szCs w:val="24"/>
          <w:lang w:eastAsia="ro-RO"/>
        </w:rPr>
        <w:t xml:space="preserve"> </w:t>
      </w:r>
    </w:p>
    <w:p w14:paraId="072C5F0E" w14:textId="37F4288C" w:rsidR="00351B2B" w:rsidRPr="00351B2B" w:rsidRDefault="00351B2B"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351B2B">
        <w:rPr>
          <w:sz w:val="24"/>
          <w:szCs w:val="24"/>
        </w:rPr>
        <w:lastRenderedPageBreak/>
        <w:t>Metodele aplicate în execuția lucrărilor propuse vor respecta cerințele legale în vigoare și se vor conforma caietelor de sarcini elaborate pentru acest proiect. De comun acord cu beneficiarul se vor stabili locațiile pentru organizarea de șantier și zonele propuse pentru depozitarea materialelor. Metodele folosite în realizarea investiției nu presupun tehnici speciale. Activitățile de construcții montaj și se vor desfășura pe specialități (tipuri de echipamente și instalații).</w:t>
      </w:r>
    </w:p>
    <w:p w14:paraId="0BB0D305" w14:textId="77777777" w:rsidR="00282C97" w:rsidRDefault="00A30469" w:rsidP="00281364">
      <w:pPr>
        <w:spacing w:before="120" w:after="120" w:line="240" w:lineRule="auto"/>
        <w:jc w:val="both"/>
        <w:rPr>
          <w:rFonts w:ascii="Calibri" w:eastAsia="Times New Roman" w:hAnsi="Calibri" w:cs="Calibri"/>
          <w:b/>
          <w:bCs/>
          <w:color w:val="0070C0"/>
          <w:sz w:val="24"/>
          <w:szCs w:val="24"/>
          <w:lang w:eastAsia="ro-RO"/>
        </w:rPr>
      </w:pPr>
      <w:r w:rsidRPr="00CB2D20">
        <w:rPr>
          <w:rFonts w:ascii="Calibri" w:eastAsia="Times New Roman" w:hAnsi="Calibri" w:cs="Calibri"/>
          <w:b/>
          <w:bCs/>
          <w:color w:val="0070C0"/>
          <w:sz w:val="24"/>
          <w:szCs w:val="24"/>
          <w:lang w:eastAsia="ro-RO"/>
        </w:rPr>
        <w:t>- planul de execuție, cuprinzând faza de construcție, punerea în funcțiune, exploatare, refacere și folosire ulterioară;</w:t>
      </w:r>
    </w:p>
    <w:p w14:paraId="06D3C202" w14:textId="199C2D07" w:rsidR="005321B9" w:rsidRPr="00282C97" w:rsidRDefault="00C82878" w:rsidP="00281364">
      <w:pPr>
        <w:spacing w:before="120" w:after="120" w:line="240" w:lineRule="auto"/>
        <w:jc w:val="both"/>
        <w:rPr>
          <w:rFonts w:ascii="Calibri" w:hAnsi="Calibri" w:cs="Calibri"/>
          <w:bCs/>
          <w:sz w:val="24"/>
          <w:szCs w:val="24"/>
        </w:rPr>
      </w:pPr>
      <w:r w:rsidRPr="00282C97">
        <w:rPr>
          <w:rFonts w:ascii="Calibri" w:hAnsi="Calibri" w:cs="Calibri"/>
          <w:bCs/>
          <w:sz w:val="24"/>
          <w:szCs w:val="24"/>
        </w:rPr>
        <w:t xml:space="preserve">Execuţia lucrărilor de construire va fi eşalonată pe parcursul a 12 luni şi va începe imediat după obţinerea Autorizaţiei de construire conform Legii 50/1991 cu completarile </w:t>
      </w:r>
      <w:r w:rsidR="00351B2B" w:rsidRPr="00282C97">
        <w:rPr>
          <w:rFonts w:ascii="Calibri" w:hAnsi="Calibri" w:cs="Calibri"/>
          <w:bCs/>
          <w:sz w:val="24"/>
          <w:szCs w:val="24"/>
        </w:rPr>
        <w:t>ș</w:t>
      </w:r>
      <w:r w:rsidRPr="00282C97">
        <w:rPr>
          <w:rFonts w:ascii="Calibri" w:hAnsi="Calibri" w:cs="Calibri"/>
          <w:bCs/>
          <w:sz w:val="24"/>
          <w:szCs w:val="24"/>
        </w:rPr>
        <w:t>i modificarile in vigoare.</w:t>
      </w:r>
    </w:p>
    <w:p w14:paraId="6042A95C" w14:textId="65FF8AD9" w:rsidR="00351B2B" w:rsidRPr="00282C97" w:rsidRDefault="00351B2B" w:rsidP="00281364">
      <w:pPr>
        <w:spacing w:before="120" w:after="120" w:line="240" w:lineRule="auto"/>
        <w:jc w:val="both"/>
        <w:rPr>
          <w:rFonts w:ascii="Calibri" w:hAnsi="Calibri" w:cs="Calibri"/>
          <w:bCs/>
          <w:sz w:val="24"/>
          <w:szCs w:val="24"/>
        </w:rPr>
      </w:pPr>
      <w:r w:rsidRPr="00282C97">
        <w:rPr>
          <w:bCs/>
          <w:sz w:val="24"/>
          <w:szCs w:val="24"/>
        </w:rPr>
        <w:t xml:space="preserve">Programul de execuție a lucrărilor, graficele de lucru detaliate și programul de recepție trebuie corelate cu graficul general de execuție al lucrării. Programul de execuție al lucrărilor va fi întocmit de executant împreună cu beneficiarul, având în vedere ordinea și prioritățile în care trebuie realizate lucrările. </w:t>
      </w:r>
    </w:p>
    <w:p w14:paraId="04C67530" w14:textId="77777777" w:rsidR="005321B9" w:rsidRPr="00282C97" w:rsidRDefault="00A157E8" w:rsidP="007A1F6D">
      <w:pPr>
        <w:spacing w:before="120" w:after="0" w:line="240" w:lineRule="auto"/>
        <w:jc w:val="both"/>
        <w:rPr>
          <w:rFonts w:ascii="Calibri" w:eastAsia="Tahoma" w:hAnsi="Calibri" w:cs="Calibri"/>
          <w:bCs/>
          <w:sz w:val="24"/>
          <w:szCs w:val="24"/>
          <w:lang w:eastAsia="ro-RO"/>
        </w:rPr>
      </w:pPr>
      <w:r w:rsidRPr="00282C97">
        <w:rPr>
          <w:rFonts w:ascii="Calibri" w:eastAsia="Tahoma" w:hAnsi="Calibri" w:cs="Calibri"/>
          <w:bCs/>
          <w:sz w:val="24"/>
          <w:szCs w:val="24"/>
          <w:lang w:eastAsia="ro-RO"/>
        </w:rPr>
        <w:t>Planul de execuț</w:t>
      </w:r>
      <w:r w:rsidR="005321B9" w:rsidRPr="00282C97">
        <w:rPr>
          <w:rFonts w:ascii="Calibri" w:eastAsia="Tahoma" w:hAnsi="Calibri" w:cs="Calibri"/>
          <w:bCs/>
          <w:sz w:val="24"/>
          <w:szCs w:val="24"/>
          <w:lang w:eastAsia="ro-RO"/>
        </w:rPr>
        <w:t xml:space="preserve">ie cuprinde fazele: preluare amplasament, trasare, armare betoane, axarea </w:t>
      </w:r>
      <w:r w:rsidRPr="00282C97">
        <w:rPr>
          <w:rFonts w:ascii="Calibri" w:eastAsia="Tahoma" w:hAnsi="Calibri" w:cs="Calibri"/>
          <w:bCs/>
          <w:sz w:val="24"/>
          <w:szCs w:val="24"/>
          <w:lang w:eastAsia="ro-RO"/>
        </w:rPr>
        <w:t>stă</w:t>
      </w:r>
      <w:r w:rsidR="005321B9" w:rsidRPr="00282C97">
        <w:rPr>
          <w:rFonts w:ascii="Calibri" w:eastAsia="Tahoma" w:hAnsi="Calibri" w:cs="Calibri"/>
          <w:bCs/>
          <w:sz w:val="24"/>
          <w:szCs w:val="24"/>
          <w:lang w:eastAsia="ro-RO"/>
        </w:rPr>
        <w:t>lpilor, realizare infrastructura pardoseala cu grad de compactare</w:t>
      </w:r>
      <w:r w:rsidRPr="00282C97">
        <w:rPr>
          <w:rFonts w:ascii="Calibri" w:eastAsia="Tahoma" w:hAnsi="Calibri" w:cs="Calibri"/>
          <w:bCs/>
          <w:sz w:val="24"/>
          <w:szCs w:val="24"/>
          <w:lang w:eastAsia="ro-RO"/>
        </w:rPr>
        <w:t xml:space="preserve"> conform indicații proiect, montaj structură de rezistența – stălpi ș</w:t>
      </w:r>
      <w:r w:rsidR="00BB7C94" w:rsidRPr="00282C97">
        <w:rPr>
          <w:rFonts w:ascii="Calibri" w:eastAsia="Tahoma" w:hAnsi="Calibri" w:cs="Calibri"/>
          <w:bCs/>
          <w:sz w:val="24"/>
          <w:szCs w:val="24"/>
          <w:lang w:eastAsia="ro-RO"/>
        </w:rPr>
        <w:t>i grinzi, î</w:t>
      </w:r>
      <w:r w:rsidR="005321B9" w:rsidRPr="00282C97">
        <w:rPr>
          <w:rFonts w:ascii="Calibri" w:eastAsia="Tahoma" w:hAnsi="Calibri" w:cs="Calibri"/>
          <w:bCs/>
          <w:sz w:val="24"/>
          <w:szCs w:val="24"/>
          <w:lang w:eastAsia="ro-RO"/>
        </w:rPr>
        <w:t xml:space="preserve">nchideri, realizare </w:t>
      </w:r>
      <w:r w:rsidR="00BB7C94" w:rsidRPr="00282C97">
        <w:rPr>
          <w:rFonts w:ascii="Calibri" w:eastAsia="Tahoma" w:hAnsi="Calibri" w:cs="Calibri"/>
          <w:bCs/>
          <w:sz w:val="24"/>
          <w:szCs w:val="24"/>
          <w:lang w:eastAsia="ro-RO"/>
        </w:rPr>
        <w:t>pardoseală</w:t>
      </w:r>
      <w:r w:rsidR="005321B9" w:rsidRPr="00282C97">
        <w:rPr>
          <w:rFonts w:ascii="Calibri" w:eastAsia="Tahoma" w:hAnsi="Calibri" w:cs="Calibri"/>
          <w:bCs/>
          <w:sz w:val="24"/>
          <w:szCs w:val="24"/>
          <w:lang w:eastAsia="ro-RO"/>
        </w:rPr>
        <w:t xml:space="preserve">, </w:t>
      </w:r>
      <w:r w:rsidR="00BB7C94" w:rsidRPr="00282C97">
        <w:rPr>
          <w:rFonts w:ascii="Calibri" w:eastAsia="Tahoma" w:hAnsi="Calibri" w:cs="Calibri"/>
          <w:bCs/>
          <w:sz w:val="24"/>
          <w:szCs w:val="24"/>
          <w:lang w:eastAsia="ro-RO"/>
        </w:rPr>
        <w:t>compartimentă</w:t>
      </w:r>
      <w:r w:rsidR="005321B9" w:rsidRPr="00282C97">
        <w:rPr>
          <w:rFonts w:ascii="Calibri" w:eastAsia="Tahoma" w:hAnsi="Calibri" w:cs="Calibri"/>
          <w:bCs/>
          <w:sz w:val="24"/>
          <w:szCs w:val="24"/>
          <w:lang w:eastAsia="ro-RO"/>
        </w:rPr>
        <w:t>ri interioare,amenajari exterioare.</w:t>
      </w:r>
    </w:p>
    <w:p w14:paraId="4C8A573A" w14:textId="6E58EC3F" w:rsidR="00281364" w:rsidRPr="00282C97" w:rsidRDefault="00281364" w:rsidP="007A1F6D">
      <w:pPr>
        <w:pStyle w:val="Default"/>
        <w:rPr>
          <w:rFonts w:ascii="Calibri" w:hAnsi="Calibri" w:cs="Calibri"/>
          <w:bCs/>
          <w:color w:val="auto"/>
        </w:rPr>
      </w:pPr>
      <w:r w:rsidRPr="00282C97">
        <w:rPr>
          <w:rFonts w:ascii="Calibri" w:hAnsi="Calibri" w:cs="Calibri"/>
          <w:bCs/>
          <w:color w:val="auto"/>
        </w:rPr>
        <w:t>Pentru execuţia acestor lucrări se vor folosi următoarele scule şi utilaje specifice: macara, buldozer, încărcător frontal pe pneuri, rulou compresor autopropulsat, mijloace de transport</w:t>
      </w:r>
      <w:r w:rsidR="00876F5F" w:rsidRPr="00282C97">
        <w:rPr>
          <w:rFonts w:ascii="Calibri" w:hAnsi="Calibri" w:cs="Calibri"/>
          <w:bCs/>
          <w:color w:val="auto"/>
        </w:rPr>
        <w:t>.</w:t>
      </w:r>
      <w:r w:rsidRPr="00282C97">
        <w:rPr>
          <w:rFonts w:ascii="Calibri" w:hAnsi="Calibri" w:cs="Calibri"/>
          <w:bCs/>
          <w:color w:val="auto"/>
        </w:rPr>
        <w:t xml:space="preserve"> (autobasculante, autoremorchere cu remorci trailer). </w:t>
      </w:r>
    </w:p>
    <w:p w14:paraId="72412D06" w14:textId="3A1FAC36" w:rsidR="00281364" w:rsidRPr="00282C97" w:rsidRDefault="00281364" w:rsidP="007A1F6D">
      <w:pPr>
        <w:spacing w:after="0" w:line="240" w:lineRule="auto"/>
        <w:jc w:val="both"/>
        <w:rPr>
          <w:rFonts w:ascii="Calibri" w:eastAsia="Tahoma" w:hAnsi="Calibri" w:cs="Calibri"/>
          <w:bCs/>
          <w:sz w:val="24"/>
          <w:szCs w:val="24"/>
          <w:lang w:eastAsia="ro-RO"/>
        </w:rPr>
      </w:pPr>
      <w:r w:rsidRPr="00282C97">
        <w:rPr>
          <w:rFonts w:ascii="Calibri" w:hAnsi="Calibri" w:cs="Calibri"/>
          <w:bCs/>
          <w:sz w:val="24"/>
          <w:szCs w:val="24"/>
        </w:rPr>
        <w:t xml:space="preserve">Stocarea materialelor rezultate în urma lucrărilor se va face initial pe amplasamentul adiacent (platforma betonata), urmând a fi transportate şi evacuate zilnic conform HG 1061/2008 privind transportul deseurilor periculoase </w:t>
      </w:r>
      <w:r w:rsidR="00876F5F" w:rsidRPr="00282C97">
        <w:rPr>
          <w:rFonts w:ascii="Calibri" w:hAnsi="Calibri" w:cs="Calibri"/>
          <w:bCs/>
          <w:sz w:val="24"/>
          <w:szCs w:val="24"/>
        </w:rPr>
        <w:t>ș</w:t>
      </w:r>
      <w:r w:rsidRPr="00282C97">
        <w:rPr>
          <w:rFonts w:ascii="Calibri" w:hAnsi="Calibri" w:cs="Calibri"/>
          <w:bCs/>
          <w:sz w:val="24"/>
          <w:szCs w:val="24"/>
        </w:rPr>
        <w:t>i nepericuloase pe teritoriul Romaniei, functie de clasificarea atribuita prin aplicarea HGR 856/2002 privind evidenţa gestiunii deşeurilor şi pentru aprobarea listei cuprinzând deşeurile, inclusiv deşeurile periculoase.</w:t>
      </w:r>
    </w:p>
    <w:p w14:paraId="49694108" w14:textId="52BBA2AC" w:rsidR="00A30469" w:rsidRPr="00282C97" w:rsidRDefault="005321B9" w:rsidP="00281364">
      <w:pPr>
        <w:pStyle w:val="Default"/>
        <w:rPr>
          <w:bCs/>
          <w:color w:val="auto"/>
          <w:sz w:val="23"/>
          <w:szCs w:val="23"/>
        </w:rPr>
      </w:pPr>
      <w:r w:rsidRPr="00282C97">
        <w:rPr>
          <w:rFonts w:ascii="Calibri" w:eastAsia="Tahoma" w:hAnsi="Calibri" w:cs="Calibri"/>
          <w:bCs/>
          <w:color w:val="auto"/>
          <w:lang w:eastAsia="ro-RO"/>
        </w:rPr>
        <w:t xml:space="preserve">Punerea </w:t>
      </w:r>
      <w:r w:rsidR="00876F5F" w:rsidRPr="00282C97">
        <w:rPr>
          <w:rFonts w:ascii="Calibri" w:eastAsia="Tahoma" w:hAnsi="Calibri" w:cs="Calibri"/>
          <w:bCs/>
          <w:color w:val="auto"/>
          <w:lang w:eastAsia="ro-RO"/>
        </w:rPr>
        <w:t>î</w:t>
      </w:r>
      <w:r w:rsidRPr="00282C97">
        <w:rPr>
          <w:rFonts w:ascii="Calibri" w:eastAsia="Tahoma" w:hAnsi="Calibri" w:cs="Calibri"/>
          <w:bCs/>
          <w:color w:val="auto"/>
          <w:lang w:eastAsia="ro-RO"/>
        </w:rPr>
        <w:t>n functiune se va face in urma receptiei. In cazul inchiderii activitatii amplasamentul va fi conservat.</w:t>
      </w:r>
      <w:r w:rsidR="00281364" w:rsidRPr="00282C97">
        <w:rPr>
          <w:bCs/>
          <w:color w:val="auto"/>
          <w:sz w:val="23"/>
          <w:szCs w:val="23"/>
        </w:rPr>
        <w:t xml:space="preserve"> </w:t>
      </w:r>
    </w:p>
    <w:p w14:paraId="035C7FDF" w14:textId="45677AFC" w:rsidR="00671246" w:rsidRPr="00282C97" w:rsidRDefault="00671246" w:rsidP="00671246">
      <w:pPr>
        <w:spacing w:after="120" w:line="240" w:lineRule="auto"/>
        <w:jc w:val="both"/>
        <w:rPr>
          <w:rFonts w:cstheme="minorHAnsi"/>
          <w:bCs/>
          <w:sz w:val="24"/>
          <w:szCs w:val="24"/>
        </w:rPr>
      </w:pPr>
      <w:r w:rsidRPr="00282C97">
        <w:rPr>
          <w:rFonts w:cstheme="minorHAnsi"/>
          <w:bCs/>
          <w:sz w:val="24"/>
          <w:szCs w:val="24"/>
        </w:rPr>
        <w:t>Funcţionarea obiectivului va fi 250 zile/an, 5 zile/săptămână, 16 ore/zi.</w:t>
      </w:r>
    </w:p>
    <w:p w14:paraId="2DE5FD06" w14:textId="73D00702" w:rsidR="00671246" w:rsidRPr="00282C97" w:rsidRDefault="00671246" w:rsidP="00671246">
      <w:pPr>
        <w:spacing w:after="120" w:line="240" w:lineRule="auto"/>
        <w:jc w:val="both"/>
        <w:rPr>
          <w:rFonts w:cstheme="minorHAnsi"/>
          <w:bCs/>
          <w:sz w:val="24"/>
          <w:szCs w:val="24"/>
        </w:rPr>
      </w:pPr>
      <w:r w:rsidRPr="00282C97">
        <w:rPr>
          <w:rFonts w:cstheme="minorHAnsi"/>
          <w:bCs/>
          <w:sz w:val="24"/>
          <w:szCs w:val="24"/>
        </w:rPr>
        <w:t>Dacă pe durata funcționării lucrărilor, normată de la 100-120 de ani, sunt semnalate procese de degradare sau semne de uzură, vor fi făcute demersuri în vederea restaurării lor, astfel încât eventualul impact al degradării lor asupra factorilor de mediu să fie prevenit sau remediat.</w:t>
      </w:r>
    </w:p>
    <w:p w14:paraId="7686F96C" w14:textId="06D0C0DE" w:rsidR="00282C97" w:rsidRPr="00C95762" w:rsidRDefault="00A30469" w:rsidP="00A30469">
      <w:pPr>
        <w:shd w:val="clear" w:color="auto" w:fill="FFFFFF"/>
        <w:spacing w:after="0" w:line="240" w:lineRule="auto"/>
        <w:jc w:val="both"/>
        <w:rPr>
          <w:sz w:val="23"/>
          <w:szCs w:val="23"/>
        </w:rPr>
      </w:pPr>
      <w:r w:rsidRPr="00B067CB">
        <w:rPr>
          <w:rFonts w:ascii="Calibri" w:eastAsia="Times New Roman" w:hAnsi="Calibri" w:cs="Calibri"/>
          <w:b/>
          <w:bCs/>
          <w:color w:val="0070C0"/>
          <w:sz w:val="24"/>
          <w:szCs w:val="24"/>
          <w:lang w:eastAsia="ro-RO"/>
        </w:rPr>
        <w:t>- relația cu alte proiecte existente sau planificate;</w:t>
      </w:r>
      <w:r w:rsidR="00D55217" w:rsidRPr="00B067CB">
        <w:rPr>
          <w:color w:val="0070C0"/>
          <w:sz w:val="23"/>
          <w:szCs w:val="23"/>
        </w:rPr>
        <w:t xml:space="preserve"> </w:t>
      </w:r>
    </w:p>
    <w:p w14:paraId="028C7436" w14:textId="77777777" w:rsidR="00791D4C" w:rsidRDefault="00791D4C" w:rsidP="00791D4C">
      <w:pPr>
        <w:spacing w:after="0"/>
        <w:jc w:val="both"/>
        <w:rPr>
          <w:rFonts w:ascii="Calibri" w:eastAsia="Lucida Sans Unicode" w:hAnsi="Calibri" w:cs="Calibri"/>
          <w:sz w:val="24"/>
          <w:szCs w:val="24"/>
          <w:lang w:eastAsia="ar-SA"/>
        </w:rPr>
      </w:pPr>
      <w:r w:rsidRPr="00282C97">
        <w:rPr>
          <w:rFonts w:ascii="Calibri" w:eastAsia="Lucida Sans Unicode" w:hAnsi="Calibri" w:cs="Calibri"/>
          <w:sz w:val="24"/>
          <w:szCs w:val="24"/>
          <w:lang w:eastAsia="ar-SA"/>
        </w:rPr>
        <w:t xml:space="preserve">Pe acest teren în suprafața de St=14.345,00 mp există construcții </w:t>
      </w:r>
      <w:r>
        <w:rPr>
          <w:rFonts w:ascii="Calibri" w:eastAsia="Lucida Sans Unicode" w:hAnsi="Calibri" w:cs="Calibri"/>
          <w:sz w:val="24"/>
          <w:szCs w:val="24"/>
          <w:lang w:eastAsia="ar-SA"/>
        </w:rPr>
        <w:t>în curs de autorizare. Sa obținut pentru</w:t>
      </w:r>
    </w:p>
    <w:p w14:paraId="6152E221" w14:textId="77777777" w:rsidR="00791D4C" w:rsidRPr="004E5851" w:rsidRDefault="00791D4C" w:rsidP="00791D4C">
      <w:pPr>
        <w:widowControl w:val="0"/>
        <w:suppressAutoHyphens/>
        <w:spacing w:after="0" w:line="240" w:lineRule="auto"/>
        <w:jc w:val="both"/>
        <w:rPr>
          <w:rFonts w:ascii="Calibri" w:eastAsia="Lucida Sans Unicode" w:hAnsi="Calibri" w:cs="Calibri"/>
          <w:sz w:val="24"/>
          <w:szCs w:val="24"/>
          <w:lang w:eastAsia="ar-SA"/>
        </w:rPr>
      </w:pPr>
      <w:proofErr w:type="spellStart"/>
      <w:r w:rsidRPr="0087725E">
        <w:rPr>
          <w:rFonts w:ascii="Calibri" w:eastAsia="Times New Roman" w:hAnsi="Calibri" w:cs="Calibri"/>
          <w:color w:val="000000"/>
          <w:sz w:val="24"/>
          <w:szCs w:val="24"/>
          <w:lang w:val="en-US"/>
        </w:rPr>
        <w:t>Construire</w:t>
      </w:r>
      <w:proofErr w:type="spellEnd"/>
      <w:r w:rsidRPr="0087725E">
        <w:rPr>
          <w:rFonts w:ascii="Calibri" w:eastAsia="Times New Roman" w:hAnsi="Calibri" w:cs="Calibri"/>
          <w:color w:val="000000"/>
          <w:sz w:val="24"/>
          <w:szCs w:val="24"/>
          <w:lang w:val="en-US"/>
        </w:rPr>
        <w:t xml:space="preserve"> </w:t>
      </w:r>
      <w:proofErr w:type="spellStart"/>
      <w:r w:rsidRPr="0087725E">
        <w:rPr>
          <w:rFonts w:ascii="Calibri" w:eastAsia="Times New Roman" w:hAnsi="Calibri" w:cs="Calibri"/>
          <w:color w:val="000000"/>
          <w:sz w:val="24"/>
          <w:szCs w:val="24"/>
          <w:lang w:val="en-US"/>
        </w:rPr>
        <w:t>depozit</w:t>
      </w:r>
      <w:proofErr w:type="spellEnd"/>
      <w:r w:rsidRPr="0087725E">
        <w:rPr>
          <w:rFonts w:ascii="Calibri" w:eastAsia="Times New Roman" w:hAnsi="Calibri" w:cs="Calibri"/>
          <w:color w:val="000000"/>
          <w:sz w:val="24"/>
          <w:szCs w:val="24"/>
          <w:lang w:val="en-US"/>
        </w:rPr>
        <w:t xml:space="preserve"> logistic P cu </w:t>
      </w:r>
      <w:proofErr w:type="spellStart"/>
      <w:r w:rsidRPr="0087725E">
        <w:rPr>
          <w:rFonts w:ascii="Calibri" w:eastAsia="Times New Roman" w:hAnsi="Calibri" w:cs="Calibri"/>
          <w:color w:val="000000"/>
          <w:sz w:val="24"/>
          <w:szCs w:val="24"/>
          <w:lang w:val="en-US"/>
        </w:rPr>
        <w:t>birouri</w:t>
      </w:r>
      <w:proofErr w:type="spellEnd"/>
      <w:r w:rsidRPr="0087725E">
        <w:rPr>
          <w:rFonts w:ascii="Calibri" w:eastAsia="Times New Roman" w:hAnsi="Calibri" w:cs="Calibri"/>
          <w:color w:val="000000"/>
          <w:sz w:val="24"/>
          <w:szCs w:val="24"/>
          <w:lang w:val="en-US"/>
        </w:rPr>
        <w:t xml:space="preserve"> P+2E, </w:t>
      </w:r>
      <w:r w:rsidRPr="0087725E">
        <w:rPr>
          <w:rFonts w:ascii="Calibri" w:eastAsia="Times New Roman" w:hAnsi="Calibri" w:cs="Calibri"/>
          <w:sz w:val="24"/>
          <w:szCs w:val="24"/>
        </w:rPr>
        <w:t>autorizația de construire</w:t>
      </w:r>
      <w:r w:rsidRPr="0087725E">
        <w:rPr>
          <w:rFonts w:ascii="Calibri" w:eastAsia="Times New Roman" w:hAnsi="Calibri" w:cs="Calibri"/>
          <w:sz w:val="24"/>
          <w:szCs w:val="24"/>
          <w:lang w:val="en-US"/>
        </w:rPr>
        <w:t xml:space="preserve"> c</w:t>
      </w:r>
      <w:r w:rsidRPr="0087725E">
        <w:rPr>
          <w:rFonts w:ascii="Calibri" w:eastAsia="Times New Roman" w:hAnsi="Calibri" w:cs="Calibri"/>
          <w:sz w:val="24"/>
          <w:szCs w:val="24"/>
        </w:rPr>
        <w:t>u numărul 502/30375/20074 28.07.2021,</w:t>
      </w:r>
      <w:r w:rsidRPr="0087725E">
        <w:rPr>
          <w:rFonts w:ascii="Calibri" w:eastAsia="Times New Roman" w:hAnsi="Calibri" w:cs="Calibri"/>
          <w:color w:val="FF0000"/>
          <w:sz w:val="24"/>
          <w:szCs w:val="24"/>
        </w:rPr>
        <w:t xml:space="preserve"> </w:t>
      </w:r>
      <w:r w:rsidRPr="0087725E">
        <w:rPr>
          <w:rFonts w:ascii="Calibri" w:eastAsia="Times New Roman" w:hAnsi="Calibri" w:cs="Calibri"/>
          <w:sz w:val="24"/>
          <w:szCs w:val="24"/>
        </w:rPr>
        <w:t>eliberata</w:t>
      </w:r>
      <w:r w:rsidRPr="0087725E">
        <w:rPr>
          <w:rFonts w:ascii="Calibri" w:eastAsia="Times New Roman" w:hAnsi="Calibri" w:cs="Calibri"/>
          <w:color w:val="000000"/>
          <w:sz w:val="24"/>
          <w:szCs w:val="24"/>
        </w:rPr>
        <w:t xml:space="preserve"> de Primăria Orașului Otopeni, Județul Ilfov, pentru care s-a depus începerea execuției lucrărilor înregistrată cu numărul 18330 din data de 03.06.2022  la Primăria Orașului Otopeni astfel la data de 12.06.2022 au începe lucrările de construcții</w:t>
      </w:r>
      <w:r w:rsidRPr="004E5851">
        <w:rPr>
          <w:rFonts w:ascii="Calibri" w:eastAsia="Times New Roman" w:hAnsi="Calibri" w:cs="Calibri"/>
          <w:color w:val="000000"/>
          <w:sz w:val="24"/>
          <w:szCs w:val="24"/>
        </w:rPr>
        <w:t xml:space="preserve">, apoi sa cerut </w:t>
      </w:r>
      <w:proofErr w:type="spellStart"/>
      <w:r w:rsidRPr="004E5851">
        <w:rPr>
          <w:rFonts w:ascii="Calibri" w:eastAsia="Times New Roman" w:hAnsi="Calibri" w:cs="Calibri"/>
          <w:b/>
          <w:bCs/>
          <w:sz w:val="24"/>
          <w:szCs w:val="24"/>
          <w:lang w:val="en-US"/>
        </w:rPr>
        <w:t>Modificare</w:t>
      </w:r>
      <w:proofErr w:type="spellEnd"/>
      <w:r w:rsidRPr="004E5851">
        <w:rPr>
          <w:rFonts w:ascii="Calibri" w:eastAsia="Times New Roman" w:hAnsi="Calibri" w:cs="Calibri"/>
          <w:b/>
          <w:bCs/>
          <w:sz w:val="24"/>
          <w:szCs w:val="24"/>
          <w:lang w:val="en-US"/>
        </w:rPr>
        <w:t xml:space="preserve"> de </w:t>
      </w:r>
      <w:proofErr w:type="spellStart"/>
      <w:r w:rsidRPr="004E5851">
        <w:rPr>
          <w:rFonts w:ascii="Calibri" w:eastAsia="Times New Roman" w:hAnsi="Calibri" w:cs="Calibri"/>
          <w:b/>
          <w:bCs/>
          <w:sz w:val="24"/>
          <w:szCs w:val="24"/>
          <w:lang w:val="en-US"/>
        </w:rPr>
        <w:t>tema</w:t>
      </w:r>
      <w:proofErr w:type="spellEnd"/>
      <w:r w:rsidRPr="004E5851">
        <w:rPr>
          <w:rFonts w:ascii="Calibri" w:eastAsia="Times New Roman" w:hAnsi="Calibri" w:cs="Calibri"/>
          <w:b/>
          <w:bCs/>
          <w:sz w:val="24"/>
          <w:szCs w:val="24"/>
          <w:lang w:val="en-US"/>
        </w:rPr>
        <w:t xml:space="preserve"> in </w:t>
      </w:r>
      <w:proofErr w:type="spellStart"/>
      <w:r w:rsidRPr="004E5851">
        <w:rPr>
          <w:rFonts w:ascii="Calibri" w:eastAsia="Times New Roman" w:hAnsi="Calibri" w:cs="Calibri"/>
          <w:b/>
          <w:bCs/>
          <w:sz w:val="24"/>
          <w:szCs w:val="24"/>
          <w:lang w:val="en-US"/>
        </w:rPr>
        <w:t>timpul</w:t>
      </w:r>
      <w:proofErr w:type="spellEnd"/>
      <w:r w:rsidRPr="004E5851">
        <w:rPr>
          <w:rFonts w:ascii="Calibri" w:eastAsia="Times New Roman" w:hAnsi="Calibri" w:cs="Calibri"/>
          <w:b/>
          <w:bCs/>
          <w:sz w:val="24"/>
          <w:szCs w:val="24"/>
          <w:lang w:val="en-US"/>
        </w:rPr>
        <w:t xml:space="preserve"> </w:t>
      </w:r>
      <w:proofErr w:type="spellStart"/>
      <w:r w:rsidRPr="004E5851">
        <w:rPr>
          <w:rFonts w:ascii="Calibri" w:eastAsia="Times New Roman" w:hAnsi="Calibri" w:cs="Calibri"/>
          <w:b/>
          <w:bCs/>
          <w:sz w:val="24"/>
          <w:szCs w:val="24"/>
          <w:lang w:val="en-US"/>
        </w:rPr>
        <w:t>execuției</w:t>
      </w:r>
      <w:proofErr w:type="spellEnd"/>
      <w:r w:rsidRPr="004E5851">
        <w:rPr>
          <w:rFonts w:ascii="Calibri" w:eastAsia="Times New Roman" w:hAnsi="Calibri" w:cs="Calibri"/>
          <w:b/>
          <w:bCs/>
          <w:sz w:val="24"/>
          <w:szCs w:val="24"/>
          <w:lang w:val="en-US"/>
        </w:rPr>
        <w:t xml:space="preserve"> </w:t>
      </w:r>
      <w:r w:rsidRPr="004E5851">
        <w:rPr>
          <w:rFonts w:ascii="Calibri" w:eastAsia="Times New Roman" w:hAnsi="Calibri" w:cs="Calibri"/>
          <w:b/>
          <w:bCs/>
          <w:sz w:val="24"/>
          <w:szCs w:val="24"/>
        </w:rPr>
        <w:t>conform cu autorizația de construire</w:t>
      </w:r>
      <w:r w:rsidRPr="004E5851">
        <w:rPr>
          <w:rFonts w:ascii="Calibri" w:eastAsia="Times New Roman" w:hAnsi="Calibri" w:cs="Calibri"/>
          <w:b/>
          <w:bCs/>
          <w:sz w:val="24"/>
          <w:szCs w:val="24"/>
          <w:lang w:val="en-US"/>
        </w:rPr>
        <w:t xml:space="preserve"> c</w:t>
      </w:r>
      <w:r w:rsidRPr="004E5851">
        <w:rPr>
          <w:rFonts w:ascii="Calibri" w:eastAsia="Times New Roman" w:hAnsi="Calibri" w:cs="Calibri"/>
          <w:b/>
          <w:bCs/>
          <w:sz w:val="24"/>
          <w:szCs w:val="24"/>
        </w:rPr>
        <w:t xml:space="preserve">u numărul 502/30375/20074 28.07.2021 </w:t>
      </w:r>
      <w:proofErr w:type="spellStart"/>
      <w:r w:rsidRPr="004E5851">
        <w:rPr>
          <w:rFonts w:ascii="Calibri" w:eastAsia="Times New Roman" w:hAnsi="Calibri" w:cs="Calibri"/>
          <w:color w:val="000000"/>
          <w:sz w:val="24"/>
          <w:szCs w:val="24"/>
          <w:lang w:val="en-US"/>
        </w:rPr>
        <w:t>privind</w:t>
      </w:r>
      <w:proofErr w:type="spellEnd"/>
      <w:r w:rsidRPr="004E5851">
        <w:rPr>
          <w:rFonts w:ascii="Calibri" w:eastAsia="Times New Roman" w:hAnsi="Calibri" w:cs="Calibri"/>
          <w:color w:val="000000"/>
          <w:sz w:val="24"/>
          <w:szCs w:val="24"/>
          <w:lang w:val="en-US"/>
        </w:rPr>
        <w:t xml:space="preserve"> </w:t>
      </w:r>
      <w:proofErr w:type="spellStart"/>
      <w:r w:rsidRPr="004E5851">
        <w:rPr>
          <w:rFonts w:ascii="Calibri" w:eastAsia="Times New Roman" w:hAnsi="Calibri" w:cs="Calibri"/>
          <w:color w:val="000000"/>
          <w:sz w:val="24"/>
          <w:szCs w:val="24"/>
          <w:lang w:val="en-US"/>
        </w:rPr>
        <w:t>compartimentările</w:t>
      </w:r>
      <w:proofErr w:type="spellEnd"/>
      <w:r w:rsidRPr="004E5851">
        <w:rPr>
          <w:rFonts w:ascii="Calibri" w:eastAsia="Times New Roman" w:hAnsi="Calibri" w:cs="Calibri"/>
          <w:color w:val="000000"/>
          <w:sz w:val="24"/>
          <w:szCs w:val="24"/>
          <w:lang w:val="en-US"/>
        </w:rPr>
        <w:t xml:space="preserve">, </w:t>
      </w:r>
      <w:proofErr w:type="spellStart"/>
      <w:r w:rsidRPr="004E5851">
        <w:rPr>
          <w:rFonts w:ascii="Calibri" w:eastAsia="Times New Roman" w:hAnsi="Calibri" w:cs="Calibri"/>
          <w:color w:val="000000"/>
          <w:sz w:val="24"/>
          <w:szCs w:val="24"/>
          <w:lang w:val="en-US"/>
        </w:rPr>
        <w:t>fațadele</w:t>
      </w:r>
      <w:proofErr w:type="spellEnd"/>
      <w:r w:rsidRPr="004E5851">
        <w:rPr>
          <w:rFonts w:ascii="Calibri" w:eastAsia="Times New Roman" w:hAnsi="Calibri" w:cs="Calibri"/>
          <w:color w:val="000000"/>
          <w:sz w:val="24"/>
          <w:szCs w:val="24"/>
          <w:lang w:val="en-US"/>
        </w:rPr>
        <w:t xml:space="preserve"> </w:t>
      </w:r>
      <w:proofErr w:type="spellStart"/>
      <w:r w:rsidRPr="004E5851">
        <w:rPr>
          <w:rFonts w:ascii="Calibri" w:eastAsia="Times New Roman" w:hAnsi="Calibri" w:cs="Calibri"/>
          <w:color w:val="000000"/>
          <w:sz w:val="24"/>
          <w:szCs w:val="24"/>
          <w:lang w:val="en-US"/>
        </w:rPr>
        <w:t>și</w:t>
      </w:r>
      <w:proofErr w:type="spellEnd"/>
      <w:r w:rsidRPr="004E5851">
        <w:rPr>
          <w:rFonts w:ascii="Calibri" w:eastAsia="Times New Roman" w:hAnsi="Calibri" w:cs="Calibri"/>
          <w:color w:val="000000"/>
          <w:sz w:val="24"/>
          <w:szCs w:val="24"/>
          <w:lang w:val="en-US"/>
        </w:rPr>
        <w:t xml:space="preserve">  </w:t>
      </w:r>
      <w:proofErr w:type="spellStart"/>
      <w:r w:rsidRPr="004E5851">
        <w:rPr>
          <w:rFonts w:ascii="Calibri" w:eastAsia="Times New Roman" w:hAnsi="Calibri" w:cs="Calibri"/>
          <w:color w:val="000000"/>
          <w:sz w:val="24"/>
          <w:szCs w:val="24"/>
          <w:lang w:val="en-US"/>
        </w:rPr>
        <w:t>indicatorii</w:t>
      </w:r>
      <w:proofErr w:type="spellEnd"/>
      <w:r w:rsidRPr="004E5851">
        <w:rPr>
          <w:rFonts w:ascii="Calibri" w:eastAsia="Times New Roman" w:hAnsi="Calibri" w:cs="Calibri"/>
          <w:color w:val="000000"/>
          <w:sz w:val="24"/>
          <w:szCs w:val="24"/>
          <w:lang w:val="en-US"/>
        </w:rPr>
        <w:t xml:space="preserve"> </w:t>
      </w:r>
      <w:proofErr w:type="spellStart"/>
      <w:r w:rsidRPr="004E5851">
        <w:rPr>
          <w:rFonts w:ascii="Calibri" w:eastAsia="Times New Roman" w:hAnsi="Calibri" w:cs="Calibri"/>
          <w:color w:val="000000"/>
          <w:sz w:val="24"/>
          <w:szCs w:val="24"/>
          <w:lang w:val="en-US"/>
        </w:rPr>
        <w:t>u</w:t>
      </w:r>
      <w:r w:rsidRPr="004E5851">
        <w:rPr>
          <w:rFonts w:ascii="Calibri" w:eastAsia="Times New Roman" w:hAnsi="Calibri" w:cs="Calibri"/>
          <w:sz w:val="24"/>
          <w:szCs w:val="24"/>
          <w:lang w:val="en-US"/>
        </w:rPr>
        <w:t>rbanistici</w:t>
      </w:r>
      <w:proofErr w:type="spellEnd"/>
      <w:r w:rsidRPr="004E5851">
        <w:rPr>
          <w:rFonts w:ascii="Calibri" w:eastAsia="Times New Roman" w:hAnsi="Calibri" w:cs="Calibri"/>
          <w:sz w:val="24"/>
          <w:szCs w:val="24"/>
          <w:lang w:val="en-US"/>
        </w:rPr>
        <w:t xml:space="preserve"> </w:t>
      </w:r>
      <w:proofErr w:type="spellStart"/>
      <w:r w:rsidRPr="004E5851">
        <w:rPr>
          <w:rFonts w:ascii="Calibri" w:eastAsia="Times New Roman" w:hAnsi="Calibri" w:cs="Calibri"/>
          <w:sz w:val="24"/>
          <w:szCs w:val="24"/>
          <w:lang w:val="en-US"/>
        </w:rPr>
        <w:t>și</w:t>
      </w:r>
      <w:proofErr w:type="spellEnd"/>
      <w:r w:rsidRPr="004E5851">
        <w:rPr>
          <w:rFonts w:ascii="Calibri" w:eastAsia="Times New Roman" w:hAnsi="Calibri" w:cs="Calibri"/>
          <w:sz w:val="24"/>
          <w:szCs w:val="24"/>
          <w:lang w:val="en-US"/>
        </w:rPr>
        <w:t xml:space="preserve"> </w:t>
      </w:r>
      <w:proofErr w:type="spellStart"/>
      <w:r w:rsidRPr="004E5851">
        <w:rPr>
          <w:rFonts w:ascii="Calibri" w:eastAsia="Times New Roman" w:hAnsi="Calibri" w:cs="Calibri"/>
          <w:sz w:val="24"/>
          <w:szCs w:val="24"/>
          <w:lang w:val="en-US"/>
        </w:rPr>
        <w:t>desființare</w:t>
      </w:r>
      <w:proofErr w:type="spellEnd"/>
      <w:r w:rsidRPr="004E5851">
        <w:rPr>
          <w:rFonts w:ascii="Calibri" w:eastAsia="Times New Roman" w:hAnsi="Calibri" w:cs="Calibri"/>
          <w:sz w:val="24"/>
          <w:szCs w:val="24"/>
          <w:lang w:val="en-US"/>
        </w:rPr>
        <w:t xml:space="preserve"> </w:t>
      </w:r>
      <w:proofErr w:type="spellStart"/>
      <w:r w:rsidRPr="004E5851">
        <w:rPr>
          <w:rFonts w:ascii="Calibri" w:eastAsia="Times New Roman" w:hAnsi="Calibri" w:cs="Calibri"/>
          <w:sz w:val="24"/>
          <w:szCs w:val="24"/>
          <w:lang w:val="en-US"/>
        </w:rPr>
        <w:t>construcții</w:t>
      </w:r>
      <w:proofErr w:type="spellEnd"/>
      <w:r w:rsidRPr="004E5851">
        <w:rPr>
          <w:rFonts w:ascii="Calibri" w:eastAsia="Times New Roman" w:hAnsi="Calibri" w:cs="Calibri"/>
          <w:sz w:val="24"/>
          <w:szCs w:val="24"/>
          <w:lang w:val="en-US"/>
        </w:rPr>
        <w:t xml:space="preserve">  </w:t>
      </w:r>
      <w:proofErr w:type="spellStart"/>
      <w:r w:rsidRPr="004E5851">
        <w:rPr>
          <w:rFonts w:ascii="Calibri" w:eastAsia="Times New Roman" w:hAnsi="Calibri" w:cs="Calibri"/>
          <w:sz w:val="24"/>
          <w:szCs w:val="24"/>
          <w:lang w:val="en-US"/>
        </w:rPr>
        <w:t>existente</w:t>
      </w:r>
      <w:proofErr w:type="spellEnd"/>
      <w:r w:rsidRPr="004E5851">
        <w:rPr>
          <w:rFonts w:ascii="Calibri" w:eastAsia="Times New Roman" w:hAnsi="Calibri" w:cs="Calibri"/>
          <w:sz w:val="24"/>
          <w:szCs w:val="24"/>
          <w:lang w:val="en-US"/>
        </w:rPr>
        <w:t xml:space="preserve"> C1,C4 </w:t>
      </w:r>
      <w:proofErr w:type="spellStart"/>
      <w:r w:rsidRPr="004E5851">
        <w:rPr>
          <w:rFonts w:ascii="Calibri" w:eastAsia="Times New Roman" w:hAnsi="Calibri" w:cs="Calibri"/>
          <w:sz w:val="24"/>
          <w:szCs w:val="24"/>
          <w:lang w:val="en-US"/>
        </w:rPr>
        <w:t>și</w:t>
      </w:r>
      <w:proofErr w:type="spellEnd"/>
      <w:r w:rsidRPr="004E5851">
        <w:rPr>
          <w:rFonts w:ascii="Calibri" w:eastAsia="Times New Roman" w:hAnsi="Calibri" w:cs="Calibri"/>
          <w:sz w:val="24"/>
          <w:szCs w:val="24"/>
          <w:lang w:val="en-US"/>
        </w:rPr>
        <w:t xml:space="preserve"> C5.</w:t>
      </w:r>
    </w:p>
    <w:p w14:paraId="65F0A180" w14:textId="4A754800" w:rsidR="00A30469" w:rsidRPr="00282C97" w:rsidRDefault="00C95762" w:rsidP="00A30469">
      <w:pPr>
        <w:shd w:val="clear" w:color="auto" w:fill="FFFFFF"/>
        <w:spacing w:after="0" w:line="240" w:lineRule="auto"/>
        <w:jc w:val="both"/>
        <w:rPr>
          <w:rFonts w:ascii="Calibri" w:eastAsia="Times New Roman" w:hAnsi="Calibri" w:cs="Calibri"/>
          <w:bCs/>
          <w:sz w:val="24"/>
          <w:szCs w:val="24"/>
          <w:lang w:eastAsia="ro-RO"/>
        </w:rPr>
      </w:pPr>
      <w:r>
        <w:rPr>
          <w:rFonts w:ascii="Calibri" w:hAnsi="Calibri" w:cs="Calibri"/>
          <w:bCs/>
          <w:sz w:val="24"/>
          <w:szCs w:val="24"/>
        </w:rPr>
        <w:t>Pe teren s</w:t>
      </w:r>
      <w:r w:rsidR="009C5608" w:rsidRPr="00282C97">
        <w:rPr>
          <w:rFonts w:ascii="Calibri" w:hAnsi="Calibri" w:cs="Calibri"/>
          <w:bCs/>
          <w:sz w:val="24"/>
          <w:szCs w:val="24"/>
        </w:rPr>
        <w:t xml:space="preserve">unt proiecte </w:t>
      </w:r>
      <w:r>
        <w:rPr>
          <w:rFonts w:ascii="Calibri" w:hAnsi="Calibri" w:cs="Calibri"/>
          <w:bCs/>
          <w:sz w:val="24"/>
          <w:szCs w:val="24"/>
        </w:rPr>
        <w:t>existente în curs de execuție. Proiectul nou va fi o</w:t>
      </w:r>
      <w:r w:rsidR="00D55217" w:rsidRPr="00282C97">
        <w:rPr>
          <w:rFonts w:ascii="Calibri" w:hAnsi="Calibri" w:cs="Calibri"/>
          <w:bCs/>
          <w:sz w:val="24"/>
          <w:szCs w:val="24"/>
        </w:rPr>
        <w:t xml:space="preserve"> </w:t>
      </w:r>
      <w:r w:rsidR="009C5608" w:rsidRPr="00282C97">
        <w:rPr>
          <w:rFonts w:ascii="Calibri" w:hAnsi="Calibri" w:cs="Calibri"/>
          <w:bCs/>
          <w:sz w:val="24"/>
          <w:szCs w:val="24"/>
        </w:rPr>
        <w:t>extindere</w:t>
      </w:r>
      <w:r>
        <w:rPr>
          <w:rFonts w:ascii="Calibri" w:hAnsi="Calibri" w:cs="Calibri"/>
          <w:bCs/>
          <w:sz w:val="24"/>
          <w:szCs w:val="24"/>
        </w:rPr>
        <w:t xml:space="preserve"> a </w:t>
      </w:r>
      <w:r w:rsidR="009C5608" w:rsidRPr="00282C97">
        <w:rPr>
          <w:rFonts w:ascii="Calibri" w:hAnsi="Calibri" w:cs="Calibri"/>
          <w:bCs/>
          <w:sz w:val="24"/>
          <w:szCs w:val="24"/>
        </w:rPr>
        <w:t xml:space="preserve"> depozitului logistic cu încă o constructie de depozitare in imediată vecinătate în partea nordica a terenului la aproximativ </w:t>
      </w:r>
      <w:r w:rsidR="00EA1C96" w:rsidRPr="00282C97">
        <w:rPr>
          <w:rFonts w:ascii="Calibri" w:hAnsi="Calibri" w:cs="Calibri"/>
          <w:bCs/>
          <w:sz w:val="24"/>
          <w:szCs w:val="24"/>
        </w:rPr>
        <w:t>53 m distanță</w:t>
      </w:r>
      <w:r w:rsidR="009C5608" w:rsidRPr="00282C97">
        <w:rPr>
          <w:rFonts w:ascii="Calibri" w:hAnsi="Calibri" w:cs="Calibri"/>
          <w:bCs/>
          <w:sz w:val="24"/>
          <w:szCs w:val="24"/>
        </w:rPr>
        <w:t>, pe acelea</w:t>
      </w:r>
      <w:r w:rsidR="00EA1C96" w:rsidRPr="00282C97">
        <w:rPr>
          <w:rFonts w:ascii="Calibri" w:hAnsi="Calibri" w:cs="Calibri"/>
          <w:bCs/>
          <w:sz w:val="24"/>
          <w:szCs w:val="24"/>
        </w:rPr>
        <w:t>ș</w:t>
      </w:r>
      <w:r w:rsidR="009C5608" w:rsidRPr="00282C97">
        <w:rPr>
          <w:rFonts w:ascii="Calibri" w:hAnsi="Calibri" w:cs="Calibri"/>
          <w:bCs/>
          <w:sz w:val="24"/>
          <w:szCs w:val="24"/>
        </w:rPr>
        <w:t xml:space="preserve"> lot.</w:t>
      </w:r>
    </w:p>
    <w:p w14:paraId="474C4554" w14:textId="77777777" w:rsidR="00282C97" w:rsidRDefault="00A30469" w:rsidP="00705033">
      <w:pPr>
        <w:shd w:val="clear" w:color="auto" w:fill="FFFFFF"/>
        <w:spacing w:after="0" w:line="240" w:lineRule="auto"/>
        <w:jc w:val="both"/>
        <w:rPr>
          <w:rFonts w:ascii="Calibri" w:eastAsia="Tahoma" w:hAnsi="Calibri" w:cs="Calibri"/>
          <w:b/>
          <w:color w:val="0070C0"/>
          <w:sz w:val="24"/>
          <w:szCs w:val="24"/>
          <w:lang w:eastAsia="ro-RO"/>
        </w:rPr>
      </w:pPr>
      <w:r w:rsidRPr="00CB2D20">
        <w:rPr>
          <w:rFonts w:ascii="Calibri" w:eastAsia="Times New Roman" w:hAnsi="Calibri" w:cs="Calibri"/>
          <w:b/>
          <w:color w:val="0070C0"/>
          <w:sz w:val="24"/>
          <w:szCs w:val="24"/>
          <w:lang w:eastAsia="ro-RO"/>
        </w:rPr>
        <w:t>- detalii privind alternativele care au fost luate în considerare;</w:t>
      </w:r>
      <w:r w:rsidR="00705033" w:rsidRPr="00CB2D20">
        <w:rPr>
          <w:rFonts w:ascii="Calibri" w:eastAsia="Tahoma" w:hAnsi="Calibri" w:cs="Calibri"/>
          <w:b/>
          <w:color w:val="0070C0"/>
          <w:sz w:val="24"/>
          <w:szCs w:val="24"/>
          <w:lang w:eastAsia="ro-RO"/>
        </w:rPr>
        <w:t xml:space="preserve"> </w:t>
      </w:r>
    </w:p>
    <w:p w14:paraId="5B70A448" w14:textId="331BA9C2" w:rsidR="00A30469" w:rsidRPr="00282C97" w:rsidRDefault="00705033" w:rsidP="00705033">
      <w:pPr>
        <w:shd w:val="clear" w:color="auto" w:fill="FFFFFF"/>
        <w:spacing w:after="0" w:line="240" w:lineRule="auto"/>
        <w:jc w:val="both"/>
        <w:rPr>
          <w:rFonts w:ascii="Calibri" w:eastAsia="Times New Roman" w:hAnsi="Calibri" w:cs="Calibri"/>
          <w:bCs/>
          <w:sz w:val="24"/>
          <w:szCs w:val="24"/>
          <w:lang w:eastAsia="ro-RO"/>
        </w:rPr>
      </w:pPr>
      <w:r w:rsidRPr="00282C97">
        <w:rPr>
          <w:rFonts w:ascii="Calibri" w:eastAsia="Tahoma" w:hAnsi="Calibri" w:cs="Calibri"/>
          <w:bCs/>
          <w:sz w:val="24"/>
          <w:szCs w:val="24"/>
          <w:lang w:eastAsia="ro-RO"/>
        </w:rPr>
        <w:t>Terenul utilizat în proiect este intravilan destinat proiectelor de construcții și nu s-a luat în calcul o alta alternativă privind utilizarea acestuia.</w:t>
      </w:r>
    </w:p>
    <w:p w14:paraId="0B5B56DF" w14:textId="00AE981C" w:rsidR="00A30469" w:rsidRDefault="00A30469" w:rsidP="009F68AF">
      <w:pPr>
        <w:shd w:val="clear" w:color="auto" w:fill="FFFFFF"/>
        <w:spacing w:after="0" w:line="240" w:lineRule="auto"/>
        <w:jc w:val="both"/>
        <w:rPr>
          <w:rFonts w:ascii="Calibri" w:hAnsi="Calibri" w:cs="Calibri"/>
          <w:b/>
          <w:sz w:val="24"/>
          <w:szCs w:val="24"/>
        </w:rPr>
      </w:pPr>
      <w:r w:rsidRPr="00CB2D20">
        <w:rPr>
          <w:rFonts w:ascii="Calibri" w:eastAsia="Times New Roman" w:hAnsi="Calibri" w:cs="Calibri"/>
          <w:b/>
          <w:bCs/>
          <w:color w:val="0070C0"/>
          <w:sz w:val="24"/>
          <w:szCs w:val="24"/>
          <w:lang w:eastAsia="ro-RO"/>
        </w:rPr>
        <w:t xml:space="preserve">- alte activități care pot apărea ca urmare a proiectului (de exemplu, extragerea de agregate, asigurarea unor noi surse de apă, surse sau linii de transport al energiei, creșterea numărului de locuințe, </w:t>
      </w:r>
      <w:r w:rsidRPr="00E4598F">
        <w:rPr>
          <w:rFonts w:ascii="Calibri" w:eastAsia="Times New Roman" w:hAnsi="Calibri" w:cs="Calibri"/>
          <w:b/>
          <w:bCs/>
          <w:color w:val="0070C0"/>
          <w:sz w:val="24"/>
          <w:szCs w:val="24"/>
          <w:lang w:eastAsia="ro-RO"/>
        </w:rPr>
        <w:t xml:space="preserve">eliminarea apelor uzate </w:t>
      </w:r>
      <w:r w:rsidRPr="00432B4B">
        <w:rPr>
          <w:rFonts w:ascii="Calibri" w:eastAsia="Times New Roman" w:hAnsi="Calibri" w:cs="Calibri"/>
          <w:b/>
          <w:bCs/>
          <w:color w:val="0070C0"/>
          <w:sz w:val="24"/>
          <w:szCs w:val="24"/>
          <w:lang w:eastAsia="ro-RO"/>
        </w:rPr>
        <w:t>și a deșeurilor);</w:t>
      </w:r>
      <w:r w:rsidR="009F68AF" w:rsidRPr="00432B4B">
        <w:rPr>
          <w:color w:val="0070C0"/>
          <w:sz w:val="23"/>
          <w:szCs w:val="23"/>
        </w:rPr>
        <w:t xml:space="preserve"> </w:t>
      </w:r>
    </w:p>
    <w:p w14:paraId="67CDE883" w14:textId="77777777" w:rsidR="001C3581" w:rsidRPr="001C3581" w:rsidRDefault="00253797" w:rsidP="001C3581">
      <w:pPr>
        <w:spacing w:after="0" w:line="240" w:lineRule="auto"/>
        <w:jc w:val="both"/>
        <w:rPr>
          <w:rFonts w:eastAsia="Lucida Sans Unicode" w:cstheme="minorHAnsi"/>
          <w:sz w:val="24"/>
          <w:szCs w:val="24"/>
          <w:lang w:eastAsia="ar-SA"/>
        </w:rPr>
      </w:pPr>
      <w:r w:rsidRPr="001C3581">
        <w:rPr>
          <w:rFonts w:eastAsia="Lucida Sans Unicode" w:cstheme="minorHAnsi"/>
          <w:sz w:val="24"/>
          <w:szCs w:val="24"/>
          <w:lang w:eastAsia="ar-SA"/>
        </w:rPr>
        <w:lastRenderedPageBreak/>
        <w:t>In zona nu există rețeaua de canalizare ape menajere și meteorice.</w:t>
      </w:r>
    </w:p>
    <w:p w14:paraId="1DD13AD2" w14:textId="6A37553D" w:rsidR="00F0362B" w:rsidRPr="00F0362B" w:rsidRDefault="00F0362B" w:rsidP="001C3581">
      <w:pPr>
        <w:spacing w:after="0" w:line="240" w:lineRule="auto"/>
        <w:jc w:val="both"/>
        <w:rPr>
          <w:rFonts w:eastAsia="Lucida Sans Unicode" w:cstheme="minorHAnsi"/>
          <w:color w:val="FF0000"/>
          <w:sz w:val="24"/>
          <w:szCs w:val="24"/>
          <w:lang w:eastAsia="ar-SA"/>
        </w:rPr>
      </w:pPr>
      <w:r w:rsidRPr="00F0362B">
        <w:rPr>
          <w:rFonts w:ascii="Calibri" w:eastAsia="Times New Roman" w:hAnsi="Calibri" w:cs="Calibri"/>
          <w:noProof/>
          <w:sz w:val="24"/>
          <w:szCs w:val="24"/>
          <w:lang w:eastAsia="sv-SE"/>
        </w:rPr>
        <w:t>Din cadrul obiectivului se vor colecta in reteaua de canalizare exterioara, urmatoarele categorii de ape:</w:t>
      </w:r>
    </w:p>
    <w:p w14:paraId="7ECA5597" w14:textId="3EC081B3" w:rsidR="00F0362B" w:rsidRPr="00F0362B" w:rsidRDefault="00F0362B" w:rsidP="001C3581">
      <w:pPr>
        <w:numPr>
          <w:ilvl w:val="0"/>
          <w:numId w:val="42"/>
        </w:numPr>
        <w:tabs>
          <w:tab w:val="left" w:pos="567"/>
        </w:tabs>
        <w:spacing w:after="0" w:line="240" w:lineRule="auto"/>
        <w:ind w:right="170"/>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uzate menajere provenite din functionarea tuturor punctelor de consum de apa calda si / sau rece din incinta, inclusiv cele deversate accidental pe pardoseala</w:t>
      </w:r>
      <w:r w:rsidR="001C3581">
        <w:rPr>
          <w:rFonts w:ascii="Calibri" w:eastAsia="Times New Roman" w:hAnsi="Calibri" w:cs="Calibri"/>
          <w:noProof/>
          <w:sz w:val="24"/>
          <w:szCs w:val="24"/>
          <w:lang w:val="en-US"/>
        </w:rPr>
        <w:t>.</w:t>
      </w:r>
    </w:p>
    <w:p w14:paraId="334270C0" w14:textId="7A3C90C2" w:rsidR="00F0362B" w:rsidRPr="00F0362B" w:rsidRDefault="00F0362B" w:rsidP="001C3581">
      <w:pPr>
        <w:numPr>
          <w:ilvl w:val="0"/>
          <w:numId w:val="42"/>
        </w:numPr>
        <w:tabs>
          <w:tab w:val="left" w:pos="567"/>
        </w:tabs>
        <w:spacing w:after="0" w:line="240" w:lineRule="auto"/>
        <w:ind w:right="170"/>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de condens provenite din functionarea unitatilor interioare de conditionare a aerului si a altor echipamente producatoare de condens</w:t>
      </w:r>
      <w:r w:rsidR="001C3581">
        <w:rPr>
          <w:rFonts w:ascii="Calibri" w:eastAsia="Times New Roman" w:hAnsi="Calibri" w:cs="Calibri"/>
          <w:noProof/>
          <w:sz w:val="24"/>
          <w:szCs w:val="24"/>
          <w:lang w:val="en-US"/>
        </w:rPr>
        <w:t>.</w:t>
      </w:r>
    </w:p>
    <w:p w14:paraId="16EC4900" w14:textId="77777777" w:rsidR="00F0362B" w:rsidRPr="00F0362B" w:rsidRDefault="00F0362B" w:rsidP="001C3581">
      <w:pPr>
        <w:numPr>
          <w:ilvl w:val="0"/>
          <w:numId w:val="42"/>
        </w:numPr>
        <w:tabs>
          <w:tab w:val="left" w:pos="567"/>
        </w:tabs>
        <w:spacing w:after="0" w:line="240" w:lineRule="auto"/>
        <w:ind w:right="170"/>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accidentale si ape provenite din golirile elementelor de instalatii din spatiile tehnice</w:t>
      </w:r>
    </w:p>
    <w:p w14:paraId="01B930EA" w14:textId="008A4F6D" w:rsidR="00F0362B" w:rsidRPr="00F0362B" w:rsidRDefault="00F0362B" w:rsidP="001C3581">
      <w:pPr>
        <w:numPr>
          <w:ilvl w:val="0"/>
          <w:numId w:val="42"/>
        </w:numPr>
        <w:tabs>
          <w:tab w:val="left" w:pos="567"/>
        </w:tabs>
        <w:spacing w:after="0" w:line="240" w:lineRule="auto"/>
        <w:ind w:right="170"/>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pluviale cazute pe cladire</w:t>
      </w:r>
      <w:r w:rsidR="001C3581">
        <w:rPr>
          <w:rFonts w:ascii="Calibri" w:eastAsia="Times New Roman" w:hAnsi="Calibri" w:cs="Calibri"/>
          <w:noProof/>
          <w:sz w:val="24"/>
          <w:szCs w:val="24"/>
          <w:lang w:val="en-US"/>
        </w:rPr>
        <w:t>.</w:t>
      </w:r>
    </w:p>
    <w:p w14:paraId="38961F0E" w14:textId="5515C045" w:rsidR="00F0362B" w:rsidRPr="00F0362B" w:rsidRDefault="00F0362B" w:rsidP="001C3581">
      <w:pPr>
        <w:numPr>
          <w:ilvl w:val="0"/>
          <w:numId w:val="42"/>
        </w:numPr>
        <w:tabs>
          <w:tab w:val="left" w:pos="567"/>
        </w:tabs>
        <w:spacing w:after="0" w:line="240" w:lineRule="auto"/>
        <w:ind w:right="170"/>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pluviale de pe drumuri, parcari, andocari si platforme betonate</w:t>
      </w:r>
      <w:r w:rsidR="001C3581">
        <w:rPr>
          <w:rFonts w:ascii="Calibri" w:eastAsia="Times New Roman" w:hAnsi="Calibri" w:cs="Calibri"/>
          <w:noProof/>
          <w:sz w:val="24"/>
          <w:szCs w:val="24"/>
          <w:lang w:val="en-US"/>
        </w:rPr>
        <w:t>.</w:t>
      </w:r>
    </w:p>
    <w:p w14:paraId="72322FB5" w14:textId="77777777" w:rsidR="00F0362B" w:rsidRPr="00F0362B" w:rsidRDefault="00F0362B" w:rsidP="001C3581">
      <w:pPr>
        <w:tabs>
          <w:tab w:val="left" w:pos="567"/>
        </w:tabs>
        <w:spacing w:after="0" w:line="240" w:lineRule="auto"/>
        <w:ind w:firstLine="567"/>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eastAsia="sv-SE"/>
        </w:rPr>
        <w:tab/>
        <w:t xml:space="preserve">Colectarea apelor din incinta se va face intr-un sistem separativ prevazandu-se in acest </w:t>
      </w:r>
      <w:r w:rsidRPr="00F0362B">
        <w:rPr>
          <w:rFonts w:ascii="Calibri" w:eastAsia="Times New Roman" w:hAnsi="Calibri" w:cs="Calibri"/>
          <w:noProof/>
          <w:sz w:val="24"/>
          <w:szCs w:val="24"/>
          <w:lang w:val="en-US"/>
        </w:rPr>
        <w:t>sens retele separate de canalizare menajera si canalizare pluviala.</w:t>
      </w:r>
    </w:p>
    <w:p w14:paraId="0A5D1883" w14:textId="77777777" w:rsidR="00F0362B" w:rsidRPr="00F0362B" w:rsidRDefault="00F0362B" w:rsidP="001C3581">
      <w:pPr>
        <w:tabs>
          <w:tab w:val="left" w:pos="567"/>
        </w:tabs>
        <w:spacing w:after="0" w:line="240" w:lineRule="auto"/>
        <w:ind w:right="170" w:firstLine="709"/>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Apele uzate menajer-fecaloide colectate de la obiectele sanitare sunt canalizate gravitational la reteaua exterioara de incinta si inmagazinate intr-un bazin vidanjabil avand un volum de 10 [m</w:t>
      </w:r>
      <w:r w:rsidRPr="00F0362B">
        <w:rPr>
          <w:rFonts w:ascii="Calibri" w:eastAsia="Times New Roman" w:hAnsi="Calibri" w:cs="Calibri"/>
          <w:noProof/>
          <w:sz w:val="24"/>
          <w:szCs w:val="24"/>
          <w:vertAlign w:val="superscript"/>
          <w:lang w:val="en-US"/>
        </w:rPr>
        <w:t>3</w:t>
      </w:r>
      <w:r w:rsidRPr="00F0362B">
        <w:rPr>
          <w:rFonts w:ascii="Calibri" w:eastAsia="Times New Roman" w:hAnsi="Calibri" w:cs="Calibri"/>
          <w:noProof/>
          <w:sz w:val="24"/>
          <w:szCs w:val="24"/>
          <w:lang w:val="en-US"/>
        </w:rPr>
        <w:t>].</w:t>
      </w:r>
    </w:p>
    <w:p w14:paraId="3082007B" w14:textId="77777777" w:rsidR="00F0362B" w:rsidRPr="00F0362B" w:rsidRDefault="00F0362B" w:rsidP="001C3581">
      <w:pPr>
        <w:tabs>
          <w:tab w:val="left" w:pos="567"/>
        </w:tabs>
        <w:spacing w:after="0" w:line="240" w:lineRule="auto"/>
        <w:ind w:right="170" w:firstLine="709"/>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Apele pluviale provenite de la obiectul studiat vor fi inmagazinate intr-un bazin de retentie subteran avand un volum util de minim 120 [m</w:t>
      </w:r>
      <w:r w:rsidRPr="00F0362B">
        <w:rPr>
          <w:rFonts w:ascii="Calibri" w:eastAsia="Times New Roman" w:hAnsi="Calibri" w:cs="Calibri"/>
          <w:noProof/>
          <w:sz w:val="24"/>
          <w:szCs w:val="24"/>
          <w:vertAlign w:val="superscript"/>
          <w:lang w:val="en-US"/>
        </w:rPr>
        <w:t>3</w:t>
      </w:r>
      <w:r w:rsidRPr="00F0362B">
        <w:rPr>
          <w:rFonts w:ascii="Calibri" w:eastAsia="Times New Roman" w:hAnsi="Calibri" w:cs="Calibri"/>
          <w:noProof/>
          <w:sz w:val="24"/>
          <w:szCs w:val="24"/>
          <w:lang w:val="en-US"/>
        </w:rPr>
        <w:t>]. Apele astfel inmagazinate se vor evacua la spatiul verde prin intermediul unei instalatii de irigat.</w:t>
      </w:r>
    </w:p>
    <w:p w14:paraId="06592C94" w14:textId="77777777" w:rsidR="00F0362B" w:rsidRPr="00F0362B" w:rsidRDefault="00F0362B" w:rsidP="001C3581">
      <w:pPr>
        <w:tabs>
          <w:tab w:val="left" w:pos="567"/>
        </w:tabs>
        <w:spacing w:after="0" w:line="240" w:lineRule="auto"/>
        <w:ind w:right="170" w:firstLine="709"/>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 xml:space="preserve">In vederea respectarii valorilor limita admisibile de incarcare cu poluanti a apelor uzate in stricta conformitate cu prevederile H.G. nr. 188 / 2002 (NTPA-001), va fi prevazut un </w:t>
      </w:r>
      <w:r w:rsidRPr="00F0362B">
        <w:rPr>
          <w:rFonts w:ascii="Calibri" w:eastAsia="Times New Roman" w:hAnsi="Calibri" w:cs="Calibri"/>
          <w:noProof/>
          <w:sz w:val="24"/>
          <w:szCs w:val="24"/>
          <w:lang w:eastAsia="sv-SE"/>
        </w:rPr>
        <w:t xml:space="preserve">separator de hidrocarburi </w:t>
      </w:r>
      <w:r w:rsidRPr="00F0362B">
        <w:rPr>
          <w:rFonts w:ascii="Calibri" w:eastAsia="Times New Roman" w:hAnsi="Calibri" w:cs="Calibri"/>
          <w:noProof/>
          <w:sz w:val="24"/>
          <w:szCs w:val="24"/>
          <w:lang w:val="en-US"/>
        </w:rPr>
        <w:t>din polietilena sau beton armat prefabricat clasa C 35/45 cu by-pass intern, avand un debit nominal Q = 10 [l/s] si debit total Q = 100 [l/s]. Acest echipament va fi montat inaintea bazinului de retentie ape pluviale.</w:t>
      </w:r>
    </w:p>
    <w:p w14:paraId="260FDE98" w14:textId="2EF7CFD6" w:rsidR="00F0362B" w:rsidRDefault="00F0362B" w:rsidP="001C3581">
      <w:pPr>
        <w:tabs>
          <w:tab w:val="left" w:pos="567"/>
        </w:tabs>
        <w:spacing w:after="0" w:line="240" w:lineRule="auto"/>
        <w:ind w:right="170" w:firstLine="709"/>
        <w:jc w:val="both"/>
        <w:rPr>
          <w:rFonts w:ascii="Calibri" w:eastAsia="Times New Roman" w:hAnsi="Calibri" w:cs="Calibri"/>
          <w:noProof/>
          <w:sz w:val="24"/>
          <w:szCs w:val="24"/>
          <w:lang w:val="en-US"/>
        </w:rPr>
      </w:pPr>
      <w:r w:rsidRPr="00F0362B">
        <w:rPr>
          <w:rFonts w:ascii="Calibri" w:eastAsia="Times New Roman" w:hAnsi="Calibri" w:cs="Calibri"/>
          <w:noProof/>
          <w:sz w:val="24"/>
          <w:szCs w:val="24"/>
          <w:lang w:val="en-US"/>
        </w:rPr>
        <w:t>Conductele de scurgere a apei expuse la impact sau coliziuni vor fi prevazute cu protectie la lovire.</w:t>
      </w:r>
    </w:p>
    <w:p w14:paraId="6A6A8F6B" w14:textId="77777777" w:rsidR="00C4689D" w:rsidRPr="00C4689D" w:rsidRDefault="00C4689D" w:rsidP="00C4689D">
      <w:pPr>
        <w:tabs>
          <w:tab w:val="left" w:pos="567"/>
          <w:tab w:val="left" w:pos="1080"/>
        </w:tabs>
        <w:spacing w:after="0" w:line="240" w:lineRule="auto"/>
        <w:ind w:right="-360"/>
        <w:jc w:val="both"/>
        <w:outlineLvl w:val="1"/>
        <w:rPr>
          <w:rFonts w:ascii="Calibri" w:eastAsia="Times New Roman" w:hAnsi="Calibri" w:cs="Calibri"/>
          <w:b/>
          <w:noProof/>
          <w:sz w:val="24"/>
          <w:szCs w:val="28"/>
        </w:rPr>
      </w:pPr>
      <w:bookmarkStart w:id="13" w:name="_Toc92212640"/>
      <w:bookmarkStart w:id="14" w:name="_Toc97929016"/>
      <w:bookmarkStart w:id="15" w:name="_Toc97935131"/>
      <w:bookmarkStart w:id="16" w:name="_Toc129045058"/>
      <w:bookmarkStart w:id="17" w:name="_Toc129046047"/>
      <w:r w:rsidRPr="00C4689D">
        <w:rPr>
          <w:rFonts w:ascii="Calibri" w:eastAsia="Times New Roman" w:hAnsi="Calibri" w:cs="Calibri"/>
          <w:b/>
          <w:noProof/>
          <w:sz w:val="24"/>
          <w:szCs w:val="28"/>
        </w:rPr>
        <w:t>Calcul bazin de retentie</w:t>
      </w:r>
      <w:bookmarkEnd w:id="13"/>
      <w:bookmarkEnd w:id="14"/>
      <w:bookmarkEnd w:id="15"/>
      <w:bookmarkEnd w:id="16"/>
      <w:bookmarkEnd w:id="17"/>
    </w:p>
    <w:p w14:paraId="150CFC14" w14:textId="77777777" w:rsidR="00C4689D" w:rsidRPr="00C4689D" w:rsidRDefault="00C4689D" w:rsidP="00C4689D">
      <w:pPr>
        <w:tabs>
          <w:tab w:val="left" w:pos="567"/>
        </w:tabs>
        <w:spacing w:after="120" w:line="240" w:lineRule="auto"/>
        <w:ind w:right="170"/>
        <w:jc w:val="both"/>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Conform art. 4.4 din SR 1846-2 / 07, bazinul de retentie se va dimensiona conform Anexei B din acelasi standard, in functie de durata ploii si scopul pentru care se prevede bazinul.</w:t>
      </w:r>
    </w:p>
    <w:p w14:paraId="2E2F3693" w14:textId="77777777" w:rsidR="00C4689D" w:rsidRPr="00C4689D" w:rsidRDefault="00C4689D" w:rsidP="00C4689D">
      <w:pPr>
        <w:tabs>
          <w:tab w:val="left" w:pos="567"/>
        </w:tabs>
        <w:spacing w:after="120" w:line="240" w:lineRule="auto"/>
        <w:ind w:right="170"/>
        <w:jc w:val="both"/>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 xml:space="preserve">Bazinul de retentie se va calcula conform anexa B, art. B.1.2, in situatia in care durata ploii este egala cu timpul de concentrare ( </w:t>
      </w:r>
      <m:oMath>
        <m:sSub>
          <m:sSubPr>
            <m:ctrlPr>
              <w:rPr>
                <w:rFonts w:ascii="Cambria Math" w:eastAsia="Times New Roman" w:hAnsi="Cambria Math" w:cs="Calibri"/>
                <w:noProof/>
                <w:sz w:val="24"/>
                <w:szCs w:val="24"/>
                <w:lang w:val="en-US"/>
              </w:rPr>
            </m:ctrlPr>
          </m:sSubPr>
          <m:e>
            <m:r>
              <w:rPr>
                <w:rFonts w:ascii="Cambria Math" w:eastAsia="Times New Roman" w:hAnsi="Cambria Math" w:cs="Calibri"/>
                <w:noProof/>
                <w:sz w:val="24"/>
                <w:szCs w:val="24"/>
                <w:lang w:val="en-US"/>
              </w:rPr>
              <m:t>t</m:t>
            </m:r>
          </m:e>
          <m:sub>
            <m:r>
              <w:rPr>
                <w:rFonts w:ascii="Cambria Math" w:eastAsia="Times New Roman" w:hAnsi="Cambria Math" w:cs="Calibri"/>
                <w:noProof/>
                <w:sz w:val="24"/>
                <w:szCs w:val="24"/>
                <w:lang w:val="en-US"/>
              </w:rPr>
              <m:t>p</m:t>
            </m:r>
          </m:sub>
        </m:sSub>
        <m:r>
          <m:rPr>
            <m:sty m:val="p"/>
          </m:rPr>
          <w:rPr>
            <w:rFonts w:ascii="Cambria Math" w:eastAsia="Times New Roman" w:hAnsi="Cambria Math" w:cs="Calibri"/>
            <w:noProof/>
            <w:sz w:val="24"/>
            <w:szCs w:val="24"/>
            <w:lang w:val="en-US"/>
          </w:rPr>
          <m:t>=</m:t>
        </m:r>
        <m:sSub>
          <m:sSubPr>
            <m:ctrlPr>
              <w:rPr>
                <w:rFonts w:ascii="Cambria Math" w:eastAsia="Times New Roman" w:hAnsi="Cambria Math" w:cs="Calibri"/>
                <w:noProof/>
                <w:sz w:val="24"/>
                <w:szCs w:val="24"/>
                <w:lang w:val="en-US"/>
              </w:rPr>
            </m:ctrlPr>
          </m:sSubPr>
          <m:e>
            <m:r>
              <w:rPr>
                <w:rFonts w:ascii="Cambria Math" w:eastAsia="Times New Roman" w:hAnsi="Cambria Math" w:cs="Calibri"/>
                <w:noProof/>
                <w:sz w:val="24"/>
                <w:szCs w:val="24"/>
                <w:lang w:val="en-US"/>
              </w:rPr>
              <m:t>t</m:t>
            </m:r>
          </m:e>
          <m:sub>
            <m:r>
              <w:rPr>
                <w:rFonts w:ascii="Cambria Math" w:eastAsia="Times New Roman" w:hAnsi="Cambria Math" w:cs="Calibri"/>
                <w:noProof/>
                <w:sz w:val="24"/>
                <w:szCs w:val="24"/>
                <w:lang w:val="en-US"/>
              </w:rPr>
              <m:t>c</m:t>
            </m:r>
          </m:sub>
        </m:sSub>
      </m:oMath>
      <w:r w:rsidRPr="00C4689D">
        <w:rPr>
          <w:rFonts w:ascii="Calibri" w:eastAsia="Times New Roman" w:hAnsi="Calibri" w:cs="Calibri"/>
          <w:noProof/>
          <w:sz w:val="24"/>
          <w:szCs w:val="24"/>
          <w:lang w:val="en-US"/>
        </w:rPr>
        <w:t>).  Astfel, volumul bazinului de retentie se calculeaza cu relatia:</w:t>
      </w:r>
    </w:p>
    <w:p w14:paraId="644D7ECA" w14:textId="77777777" w:rsidR="00C4689D" w:rsidRPr="00C4689D" w:rsidRDefault="00000000" w:rsidP="00C4689D">
      <w:pPr>
        <w:tabs>
          <w:tab w:val="left" w:pos="567"/>
        </w:tabs>
        <w:spacing w:after="0" w:line="240" w:lineRule="auto"/>
        <w:ind w:firstLine="567"/>
        <w:jc w:val="center"/>
        <w:rPr>
          <w:rFonts w:ascii="Calibri" w:eastAsia="Times New Roman" w:hAnsi="Calibri" w:cs="Calibri"/>
          <w:noProof/>
          <w:sz w:val="24"/>
          <w:szCs w:val="24"/>
          <w:lang w:val="en-US" w:eastAsia="sv-SE"/>
        </w:rPr>
      </w:pP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V</m:t>
            </m:r>
          </m:e>
          <m:sub>
            <m:r>
              <w:rPr>
                <w:rFonts w:ascii="Cambria Math" w:eastAsia="Times New Roman" w:hAnsi="Cambria Math" w:cs="Calibri"/>
                <w:noProof/>
                <w:sz w:val="24"/>
                <w:szCs w:val="24"/>
                <w:lang w:val="en-US" w:eastAsia="sv-SE"/>
              </w:rPr>
              <m:t>BR</m:t>
            </m:r>
          </m:sub>
        </m:sSub>
        <m:r>
          <w:rPr>
            <w:rFonts w:ascii="Cambria Math" w:eastAsia="Times New Roman" w:hAnsi="Cambria Math" w:cs="Calibri"/>
            <w:noProof/>
            <w:sz w:val="24"/>
            <w:szCs w:val="24"/>
            <w:lang w:val="en-US" w:eastAsia="sv-SE"/>
          </w:rPr>
          <m:t>=</m:t>
        </m:r>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V</m:t>
            </m:r>
          </m:e>
          <m:sub>
            <m:r>
              <w:rPr>
                <w:rFonts w:ascii="Cambria Math" w:eastAsia="Times New Roman" w:hAnsi="Cambria Math" w:cs="Calibri"/>
                <w:noProof/>
                <w:sz w:val="24"/>
                <w:szCs w:val="24"/>
                <w:lang w:val="en-US" w:eastAsia="sv-SE"/>
              </w:rPr>
              <m:t>1</m:t>
            </m:r>
          </m:sub>
        </m:sSub>
        <m:r>
          <w:rPr>
            <w:rFonts w:ascii="Cambria Math" w:eastAsia="Times New Roman" w:hAnsi="Cambria Math" w:cs="Calibri"/>
            <w:noProof/>
            <w:sz w:val="24"/>
            <w:szCs w:val="24"/>
            <w:lang w:val="en-US" w:eastAsia="sv-SE"/>
          </w:rPr>
          <m:t>+</m:t>
        </m:r>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V</m:t>
            </m:r>
          </m:e>
          <m:sub>
            <m:r>
              <w:rPr>
                <w:rFonts w:ascii="Cambria Math" w:eastAsia="Times New Roman" w:hAnsi="Cambria Math" w:cs="Calibri"/>
                <w:noProof/>
                <w:sz w:val="24"/>
                <w:szCs w:val="24"/>
                <w:lang w:val="en-US" w:eastAsia="sv-SE"/>
              </w:rPr>
              <m:t>2</m:t>
            </m:r>
          </m:sub>
        </m:sSub>
      </m:oMath>
      <w:r w:rsidR="00C4689D" w:rsidRPr="00C4689D">
        <w:rPr>
          <w:rFonts w:ascii="Calibri" w:eastAsia="Times New Roman" w:hAnsi="Calibri" w:cs="Calibri"/>
          <w:noProof/>
          <w:sz w:val="24"/>
          <w:szCs w:val="24"/>
          <w:lang w:val="en-US" w:eastAsia="sv-SE"/>
        </w:rPr>
        <w:t xml:space="preserve"> [m</w:t>
      </w:r>
      <w:r w:rsidR="00C4689D" w:rsidRPr="00C4689D">
        <w:rPr>
          <w:rFonts w:ascii="Calibri" w:eastAsia="Times New Roman" w:hAnsi="Calibri" w:cs="Calibri"/>
          <w:noProof/>
          <w:sz w:val="24"/>
          <w:szCs w:val="24"/>
          <w:vertAlign w:val="superscript"/>
          <w:lang w:val="en-US" w:eastAsia="sv-SE"/>
        </w:rPr>
        <w:t>3</w:t>
      </w:r>
      <w:r w:rsidR="00C4689D" w:rsidRPr="00C4689D">
        <w:rPr>
          <w:rFonts w:ascii="Calibri" w:eastAsia="Times New Roman" w:hAnsi="Calibri" w:cs="Calibri"/>
          <w:noProof/>
          <w:sz w:val="24"/>
          <w:szCs w:val="24"/>
          <w:lang w:val="en-US" w:eastAsia="sv-SE"/>
        </w:rPr>
        <w:t>]</w:t>
      </w:r>
    </w:p>
    <w:p w14:paraId="0C05FFFA" w14:textId="77777777" w:rsidR="00C4689D" w:rsidRPr="00C4689D" w:rsidRDefault="00C4689D" w:rsidP="00C4689D">
      <w:pPr>
        <w:tabs>
          <w:tab w:val="left" w:pos="567"/>
        </w:tabs>
        <w:suppressAutoHyphens/>
        <w:spacing w:after="120" w:line="240" w:lineRule="auto"/>
        <w:ind w:firstLine="567"/>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unde:</w:t>
      </w:r>
    </w:p>
    <w:p w14:paraId="5D39BF35" w14:textId="77777777" w:rsidR="00C4689D" w:rsidRPr="00C4689D" w:rsidRDefault="00000000" w:rsidP="00C4689D">
      <w:pPr>
        <w:numPr>
          <w:ilvl w:val="0"/>
          <w:numId w:val="45"/>
        </w:numPr>
        <w:tabs>
          <w:tab w:val="left" w:pos="567"/>
          <w:tab w:val="left" w:pos="720"/>
        </w:tabs>
        <w:suppressAutoHyphens/>
        <w:spacing w:after="120" w:line="240" w:lineRule="auto"/>
        <w:ind w:firstLine="3"/>
        <w:jc w:val="both"/>
        <w:rPr>
          <w:rFonts w:ascii="Calibri" w:eastAsia="Times New Roman" w:hAnsi="Calibri" w:cs="Calibri"/>
          <w:noProof/>
          <w:sz w:val="24"/>
          <w:szCs w:val="24"/>
          <w:lang w:val="en-US" w:eastAsia="sv-SE"/>
        </w:rPr>
      </w:pP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V</m:t>
            </m:r>
          </m:e>
          <m:sub>
            <m:r>
              <w:rPr>
                <w:rFonts w:ascii="Cambria Math" w:eastAsia="Times New Roman" w:hAnsi="Cambria Math" w:cs="Calibri"/>
                <w:noProof/>
                <w:sz w:val="24"/>
                <w:szCs w:val="24"/>
                <w:lang w:val="en-US" w:eastAsia="sv-SE"/>
              </w:rPr>
              <m:t>1</m:t>
            </m:r>
          </m:sub>
        </m:sSub>
        <m:r>
          <w:rPr>
            <w:rFonts w:ascii="Cambria Math" w:eastAsia="Times New Roman" w:hAnsi="Cambria Math" w:cs="Calibri"/>
            <w:noProof/>
            <w:sz w:val="24"/>
            <w:szCs w:val="24"/>
            <w:lang w:val="en-US" w:eastAsia="sv-SE"/>
          </w:rPr>
          <m:t xml:space="preserve">= </m:t>
        </m:r>
        <m:f>
          <m:fPr>
            <m:ctrlPr>
              <w:rPr>
                <w:rFonts w:ascii="Cambria Math" w:eastAsia="Times New Roman" w:hAnsi="Cambria Math" w:cs="Calibri"/>
                <w:i/>
                <w:noProof/>
                <w:sz w:val="24"/>
                <w:szCs w:val="24"/>
                <w:lang w:val="en-US" w:eastAsia="sv-SE"/>
              </w:rPr>
            </m:ctrlPr>
          </m:fPr>
          <m:num>
            <m:r>
              <w:rPr>
                <w:rFonts w:ascii="Cambria Math" w:eastAsia="Times New Roman" w:hAnsi="Cambria Math" w:cs="Calibri"/>
                <w:noProof/>
                <w:sz w:val="24"/>
                <w:szCs w:val="24"/>
                <w:lang w:val="en-US" w:eastAsia="sv-SE"/>
              </w:rPr>
              <m:t>1</m:t>
            </m:r>
          </m:num>
          <m:den>
            <m:r>
              <w:rPr>
                <w:rFonts w:ascii="Cambria Math" w:eastAsia="Times New Roman" w:hAnsi="Cambria Math" w:cs="Calibri"/>
                <w:noProof/>
                <w:sz w:val="24"/>
                <w:szCs w:val="24"/>
                <w:lang w:val="en-US" w:eastAsia="sv-SE"/>
              </w:rPr>
              <m:t>2</m:t>
            </m:r>
          </m:den>
        </m:f>
        <m:r>
          <w:rPr>
            <w:rFonts w:ascii="Cambria Math" w:eastAsia="Times New Roman" w:hAnsi="Cambria Math" w:cs="Calibri"/>
            <w:noProof/>
            <w:sz w:val="24"/>
            <w:szCs w:val="24"/>
            <w:lang w:val="en-US" w:eastAsia="sv-SE"/>
          </w:rPr>
          <m:t>×</m:t>
        </m:r>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t</m:t>
            </m:r>
          </m:e>
          <m:sub>
            <m:r>
              <w:rPr>
                <w:rFonts w:ascii="Cambria Math" w:eastAsia="Times New Roman" w:hAnsi="Cambria Math" w:cs="Calibri"/>
                <w:noProof/>
                <w:sz w:val="24"/>
                <w:szCs w:val="24"/>
                <w:lang w:val="en-US" w:eastAsia="sv-SE"/>
              </w:rPr>
              <m:t xml:space="preserve">c  </m:t>
            </m:r>
          </m:sub>
        </m:sSub>
        <m:r>
          <w:rPr>
            <w:rFonts w:ascii="Cambria Math" w:eastAsia="Times New Roman" w:hAnsi="Cambria Math" w:cs="Calibri"/>
            <w:noProof/>
            <w:sz w:val="24"/>
            <w:szCs w:val="24"/>
            <w:lang w:val="en-US" w:eastAsia="sv-SE"/>
          </w:rPr>
          <m:t>×</m:t>
        </m:r>
        <m:f>
          <m:fPr>
            <m:ctrlPr>
              <w:rPr>
                <w:rFonts w:ascii="Cambria Math" w:eastAsia="Times New Roman" w:hAnsi="Cambria Math" w:cs="Calibri"/>
                <w:i/>
                <w:noProof/>
                <w:sz w:val="24"/>
                <w:szCs w:val="24"/>
                <w:lang w:val="en-US" w:eastAsia="sv-SE"/>
              </w:rPr>
            </m:ctrlPr>
          </m:fPr>
          <m:num>
            <m:sSup>
              <m:sSupPr>
                <m:ctrlPr>
                  <w:rPr>
                    <w:rFonts w:ascii="Cambria Math" w:eastAsia="Times New Roman" w:hAnsi="Cambria Math" w:cs="Calibri"/>
                    <w:i/>
                    <w:noProof/>
                    <w:sz w:val="24"/>
                    <w:szCs w:val="24"/>
                    <w:lang w:val="en-US" w:eastAsia="sv-SE"/>
                  </w:rPr>
                </m:ctrlPr>
              </m:sSupPr>
              <m:e>
                <m:d>
                  <m:dPr>
                    <m:ctrlPr>
                      <w:rPr>
                        <w:rFonts w:ascii="Cambria Math" w:eastAsia="Times New Roman" w:hAnsi="Cambria Math" w:cs="Calibri"/>
                        <w:i/>
                        <w:noProof/>
                        <w:sz w:val="24"/>
                        <w:szCs w:val="24"/>
                        <w:lang w:val="en-US" w:eastAsia="sv-SE"/>
                      </w:rPr>
                    </m:ctrlPr>
                  </m:dPr>
                  <m:e>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Q</m:t>
                        </m:r>
                      </m:e>
                      <m:sub>
                        <m:r>
                          <w:rPr>
                            <w:rFonts w:ascii="Cambria Math" w:eastAsia="Times New Roman" w:hAnsi="Cambria Math" w:cs="Calibri"/>
                            <w:noProof/>
                            <w:sz w:val="24"/>
                            <w:szCs w:val="24"/>
                            <w:lang w:val="en-US" w:eastAsia="sv-SE"/>
                          </w:rPr>
                          <m:t>max</m:t>
                        </m:r>
                      </m:sub>
                    </m:sSub>
                    <m:r>
                      <w:rPr>
                        <w:rFonts w:ascii="Cambria Math" w:eastAsia="Times New Roman" w:hAnsi="Cambria Math" w:cs="Calibri"/>
                        <w:noProof/>
                        <w:sz w:val="24"/>
                        <w:szCs w:val="24"/>
                        <w:lang w:val="en-US" w:eastAsia="sv-SE"/>
                      </w:rPr>
                      <m:t>-</m:t>
                    </m:r>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q</m:t>
                        </m:r>
                      </m:e>
                      <m:sub>
                        <m:r>
                          <w:rPr>
                            <w:rFonts w:ascii="Cambria Math" w:eastAsia="Times New Roman" w:hAnsi="Cambria Math" w:cs="Calibri"/>
                            <w:noProof/>
                            <w:sz w:val="24"/>
                            <w:szCs w:val="24"/>
                            <w:lang w:val="en-US" w:eastAsia="sv-SE"/>
                          </w:rPr>
                          <m:t>max</m:t>
                        </m:r>
                      </m:sub>
                    </m:sSub>
                  </m:e>
                </m:d>
              </m:e>
              <m:sup>
                <m:r>
                  <w:rPr>
                    <w:rFonts w:ascii="Cambria Math" w:eastAsia="Times New Roman" w:hAnsi="Cambria Math" w:cs="Calibri"/>
                    <w:noProof/>
                    <w:sz w:val="24"/>
                    <w:szCs w:val="24"/>
                    <w:lang w:val="en-US" w:eastAsia="sv-SE"/>
                  </w:rPr>
                  <m:t>2</m:t>
                </m:r>
              </m:sup>
            </m:sSup>
          </m:num>
          <m:den>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Q</m:t>
                </m:r>
              </m:e>
              <m:sub>
                <m:r>
                  <w:rPr>
                    <w:rFonts w:ascii="Cambria Math" w:eastAsia="Times New Roman" w:hAnsi="Cambria Math" w:cs="Calibri"/>
                    <w:noProof/>
                    <w:sz w:val="24"/>
                    <w:szCs w:val="24"/>
                    <w:lang w:val="en-US" w:eastAsia="sv-SE"/>
                  </w:rPr>
                  <m:t>max</m:t>
                </m:r>
              </m:sub>
            </m:sSub>
          </m:den>
        </m:f>
        <m:r>
          <w:rPr>
            <w:rFonts w:ascii="Cambria Math" w:eastAsia="Times New Roman" w:hAnsi="Cambria Math" w:cs="Calibri"/>
            <w:noProof/>
            <w:sz w:val="24"/>
            <w:szCs w:val="24"/>
            <w:lang w:val="en-US" w:eastAsia="sv-SE"/>
          </w:rPr>
          <m:t xml:space="preserve"> </m:t>
        </m:r>
      </m:oMath>
      <w:r w:rsidR="00C4689D" w:rsidRPr="00C4689D">
        <w:rPr>
          <w:rFonts w:ascii="Calibri" w:eastAsia="Times New Roman" w:hAnsi="Calibri" w:cs="Calibri"/>
          <w:noProof/>
          <w:sz w:val="24"/>
          <w:szCs w:val="24"/>
          <w:lang w:val="en-US" w:eastAsia="sv-SE"/>
        </w:rPr>
        <w:t>[m</w:t>
      </w:r>
      <w:r w:rsidR="00C4689D" w:rsidRPr="00C4689D">
        <w:rPr>
          <w:rFonts w:ascii="Calibri" w:eastAsia="Times New Roman" w:hAnsi="Calibri" w:cs="Calibri"/>
          <w:noProof/>
          <w:sz w:val="24"/>
          <w:szCs w:val="24"/>
          <w:vertAlign w:val="superscript"/>
          <w:lang w:val="en-US" w:eastAsia="sv-SE"/>
        </w:rPr>
        <w:t>3</w:t>
      </w:r>
      <w:r w:rsidR="00C4689D" w:rsidRPr="00C4689D">
        <w:rPr>
          <w:rFonts w:ascii="Calibri" w:eastAsia="Times New Roman" w:hAnsi="Calibri" w:cs="Calibri"/>
          <w:noProof/>
          <w:sz w:val="24"/>
          <w:szCs w:val="24"/>
          <w:lang w:val="en-US" w:eastAsia="sv-SE"/>
        </w:rPr>
        <w:t xml:space="preserve">] </w:t>
      </w:r>
    </w:p>
    <w:p w14:paraId="0B694699" w14:textId="77777777" w:rsidR="00C4689D" w:rsidRPr="00C4689D" w:rsidRDefault="00000000" w:rsidP="00C4689D">
      <w:pPr>
        <w:numPr>
          <w:ilvl w:val="0"/>
          <w:numId w:val="45"/>
        </w:numPr>
        <w:tabs>
          <w:tab w:val="left" w:pos="567"/>
          <w:tab w:val="left" w:pos="720"/>
        </w:tabs>
        <w:suppressAutoHyphens/>
        <w:spacing w:after="120" w:line="240" w:lineRule="auto"/>
        <w:ind w:firstLine="3"/>
        <w:jc w:val="both"/>
        <w:rPr>
          <w:rFonts w:ascii="Calibri" w:eastAsia="Times New Roman" w:hAnsi="Calibri" w:cs="Calibri"/>
          <w:noProof/>
          <w:sz w:val="24"/>
          <w:szCs w:val="24"/>
          <w:lang w:val="en-US" w:eastAsia="sv-SE"/>
        </w:rPr>
      </w:pP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V</m:t>
            </m:r>
          </m:e>
          <m:sub>
            <m:r>
              <w:rPr>
                <w:rFonts w:ascii="Cambria Math" w:eastAsia="Times New Roman" w:hAnsi="Cambria Math" w:cs="Calibri"/>
                <w:noProof/>
                <w:sz w:val="24"/>
                <w:szCs w:val="24"/>
                <w:lang w:val="en-US" w:eastAsia="sv-SE"/>
              </w:rPr>
              <m:t>2</m:t>
            </m:r>
          </m:sub>
        </m:sSub>
        <m:r>
          <w:rPr>
            <w:rFonts w:ascii="Cambria Math" w:eastAsia="Times New Roman" w:hAnsi="Cambria Math" w:cs="Calibri"/>
            <w:noProof/>
            <w:sz w:val="24"/>
            <w:szCs w:val="24"/>
            <w:lang w:val="en-US" w:eastAsia="sv-SE"/>
          </w:rPr>
          <m:t xml:space="preserve">= </m:t>
        </m:r>
        <m:f>
          <m:fPr>
            <m:ctrlPr>
              <w:rPr>
                <w:rFonts w:ascii="Cambria Math" w:eastAsia="Times New Roman" w:hAnsi="Cambria Math" w:cs="Calibri"/>
                <w:i/>
                <w:noProof/>
                <w:sz w:val="24"/>
                <w:szCs w:val="24"/>
                <w:lang w:val="en-US" w:eastAsia="sv-SE"/>
              </w:rPr>
            </m:ctrlPr>
          </m:fPr>
          <m:num>
            <m:r>
              <w:rPr>
                <w:rFonts w:ascii="Cambria Math" w:eastAsia="Times New Roman" w:hAnsi="Cambria Math" w:cs="Calibri"/>
                <w:noProof/>
                <w:sz w:val="24"/>
                <w:szCs w:val="24"/>
                <w:lang w:val="en-US" w:eastAsia="sv-SE"/>
              </w:rPr>
              <m:t>1</m:t>
            </m:r>
          </m:num>
          <m:den>
            <m:r>
              <w:rPr>
                <w:rFonts w:ascii="Cambria Math" w:eastAsia="Times New Roman" w:hAnsi="Cambria Math" w:cs="Calibri"/>
                <w:noProof/>
                <w:sz w:val="24"/>
                <w:szCs w:val="24"/>
                <w:lang w:val="en-US" w:eastAsia="sv-SE"/>
              </w:rPr>
              <m:t>2</m:t>
            </m:r>
          </m:den>
        </m:f>
        <m:r>
          <w:rPr>
            <w:rFonts w:ascii="Cambria Math" w:eastAsia="Times New Roman" w:hAnsi="Cambria Math" w:cs="Calibri"/>
            <w:noProof/>
            <w:sz w:val="24"/>
            <w:szCs w:val="24"/>
            <w:lang w:val="en-US" w:eastAsia="sv-SE"/>
          </w:rPr>
          <m:t xml:space="preserve">×α × </m:t>
        </m:r>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t</m:t>
            </m:r>
          </m:e>
          <m:sub>
            <m:r>
              <w:rPr>
                <w:rFonts w:ascii="Cambria Math" w:eastAsia="Times New Roman" w:hAnsi="Cambria Math" w:cs="Calibri"/>
                <w:noProof/>
                <w:sz w:val="24"/>
                <w:szCs w:val="24"/>
                <w:lang w:val="en-US" w:eastAsia="sv-SE"/>
              </w:rPr>
              <m:t xml:space="preserve">c  </m:t>
            </m:r>
          </m:sub>
        </m:sSub>
        <m:r>
          <w:rPr>
            <w:rFonts w:ascii="Cambria Math" w:eastAsia="Times New Roman" w:hAnsi="Cambria Math" w:cs="Calibri"/>
            <w:noProof/>
            <w:sz w:val="24"/>
            <w:szCs w:val="24"/>
            <w:lang w:val="en-US" w:eastAsia="sv-SE"/>
          </w:rPr>
          <m:t>×</m:t>
        </m:r>
        <m:f>
          <m:fPr>
            <m:ctrlPr>
              <w:rPr>
                <w:rFonts w:ascii="Cambria Math" w:eastAsia="Times New Roman" w:hAnsi="Cambria Math" w:cs="Calibri"/>
                <w:i/>
                <w:noProof/>
                <w:sz w:val="24"/>
                <w:szCs w:val="24"/>
                <w:lang w:val="en-US" w:eastAsia="sv-SE"/>
              </w:rPr>
            </m:ctrlPr>
          </m:fPr>
          <m:num>
            <m:sSup>
              <m:sSupPr>
                <m:ctrlPr>
                  <w:rPr>
                    <w:rFonts w:ascii="Cambria Math" w:eastAsia="Times New Roman" w:hAnsi="Cambria Math" w:cs="Calibri"/>
                    <w:i/>
                    <w:noProof/>
                    <w:sz w:val="24"/>
                    <w:szCs w:val="24"/>
                    <w:lang w:val="en-US" w:eastAsia="sv-SE"/>
                  </w:rPr>
                </m:ctrlPr>
              </m:sSupPr>
              <m:e>
                <m:d>
                  <m:dPr>
                    <m:ctrlPr>
                      <w:rPr>
                        <w:rFonts w:ascii="Cambria Math" w:eastAsia="Times New Roman" w:hAnsi="Cambria Math" w:cs="Calibri"/>
                        <w:i/>
                        <w:noProof/>
                        <w:sz w:val="24"/>
                        <w:szCs w:val="24"/>
                        <w:lang w:val="en-US" w:eastAsia="sv-SE"/>
                      </w:rPr>
                    </m:ctrlPr>
                  </m:dPr>
                  <m:e>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Q</m:t>
                        </m:r>
                      </m:e>
                      <m:sub>
                        <m:r>
                          <w:rPr>
                            <w:rFonts w:ascii="Cambria Math" w:eastAsia="Times New Roman" w:hAnsi="Cambria Math" w:cs="Calibri"/>
                            <w:noProof/>
                            <w:sz w:val="24"/>
                            <w:szCs w:val="24"/>
                            <w:lang w:val="en-US" w:eastAsia="sv-SE"/>
                          </w:rPr>
                          <m:t>max</m:t>
                        </m:r>
                      </m:sub>
                    </m:sSub>
                    <m:r>
                      <w:rPr>
                        <w:rFonts w:ascii="Cambria Math" w:eastAsia="Times New Roman" w:hAnsi="Cambria Math" w:cs="Calibri"/>
                        <w:noProof/>
                        <w:sz w:val="24"/>
                        <w:szCs w:val="24"/>
                        <w:lang w:val="en-US" w:eastAsia="sv-SE"/>
                      </w:rPr>
                      <m:t>-</m:t>
                    </m:r>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q</m:t>
                        </m:r>
                      </m:e>
                      <m:sub>
                        <m:r>
                          <w:rPr>
                            <w:rFonts w:ascii="Cambria Math" w:eastAsia="Times New Roman" w:hAnsi="Cambria Math" w:cs="Calibri"/>
                            <w:noProof/>
                            <w:sz w:val="24"/>
                            <w:szCs w:val="24"/>
                            <w:lang w:val="en-US" w:eastAsia="sv-SE"/>
                          </w:rPr>
                          <m:t>max</m:t>
                        </m:r>
                      </m:sub>
                    </m:sSub>
                  </m:e>
                </m:d>
              </m:e>
              <m:sup>
                <m:r>
                  <w:rPr>
                    <w:rFonts w:ascii="Cambria Math" w:eastAsia="Times New Roman" w:hAnsi="Cambria Math" w:cs="Calibri"/>
                    <w:noProof/>
                    <w:sz w:val="24"/>
                    <w:szCs w:val="24"/>
                    <w:lang w:val="en-US" w:eastAsia="sv-SE"/>
                  </w:rPr>
                  <m:t>2</m:t>
                </m:r>
              </m:sup>
            </m:sSup>
          </m:num>
          <m:den>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Q</m:t>
                </m:r>
              </m:e>
              <m:sub>
                <m:r>
                  <w:rPr>
                    <w:rFonts w:ascii="Cambria Math" w:eastAsia="Times New Roman" w:hAnsi="Cambria Math" w:cs="Calibri"/>
                    <w:noProof/>
                    <w:sz w:val="24"/>
                    <w:szCs w:val="24"/>
                    <w:lang w:val="en-US" w:eastAsia="sv-SE"/>
                  </w:rPr>
                  <m:t>max</m:t>
                </m:r>
              </m:sub>
            </m:sSub>
          </m:den>
        </m:f>
        <m:r>
          <w:rPr>
            <w:rFonts w:ascii="Cambria Math" w:eastAsia="Times New Roman" w:hAnsi="Cambria Math" w:cs="Calibri"/>
            <w:noProof/>
            <w:sz w:val="24"/>
            <w:szCs w:val="24"/>
            <w:lang w:val="en-US" w:eastAsia="sv-SE"/>
          </w:rPr>
          <m:t xml:space="preserve"> </m:t>
        </m:r>
      </m:oMath>
      <w:r w:rsidR="00C4689D" w:rsidRPr="00C4689D">
        <w:rPr>
          <w:rFonts w:ascii="Calibri" w:eastAsia="Times New Roman" w:hAnsi="Calibri" w:cs="Calibri"/>
          <w:noProof/>
          <w:sz w:val="24"/>
          <w:szCs w:val="24"/>
          <w:lang w:val="en-US" w:eastAsia="sv-SE"/>
        </w:rPr>
        <w:t>[m</w:t>
      </w:r>
      <w:r w:rsidR="00C4689D" w:rsidRPr="00C4689D">
        <w:rPr>
          <w:rFonts w:ascii="Calibri" w:eastAsia="Times New Roman" w:hAnsi="Calibri" w:cs="Calibri"/>
          <w:noProof/>
          <w:sz w:val="24"/>
          <w:szCs w:val="24"/>
          <w:vertAlign w:val="superscript"/>
          <w:lang w:val="en-US" w:eastAsia="sv-SE"/>
        </w:rPr>
        <w:t>3</w:t>
      </w:r>
      <w:r w:rsidR="00C4689D" w:rsidRPr="00C4689D">
        <w:rPr>
          <w:rFonts w:ascii="Calibri" w:eastAsia="Times New Roman" w:hAnsi="Calibri" w:cs="Calibri"/>
          <w:noProof/>
          <w:sz w:val="24"/>
          <w:szCs w:val="24"/>
          <w:lang w:val="en-US" w:eastAsia="sv-SE"/>
        </w:rPr>
        <w:t xml:space="preserve">] </w:t>
      </w:r>
    </w:p>
    <w:p w14:paraId="60C61619" w14:textId="77777777" w:rsidR="00C4689D" w:rsidRPr="00C4689D" w:rsidRDefault="00C4689D" w:rsidP="00C4689D">
      <w:pPr>
        <w:tabs>
          <w:tab w:val="left" w:pos="567"/>
        </w:tabs>
        <w:suppressAutoHyphens/>
        <w:spacing w:after="120" w:line="240" w:lineRule="auto"/>
        <w:ind w:firstLine="567"/>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in care:</w:t>
      </w:r>
    </w:p>
    <w:p w14:paraId="2A4AB7F7" w14:textId="77777777" w:rsidR="00C4689D" w:rsidRPr="00C4689D" w:rsidRDefault="00000000" w:rsidP="00C4689D">
      <w:pPr>
        <w:numPr>
          <w:ilvl w:val="1"/>
          <w:numId w:val="44"/>
        </w:numPr>
        <w:tabs>
          <w:tab w:val="left" w:pos="567"/>
        </w:tabs>
        <w:suppressAutoHyphens/>
        <w:spacing w:after="120" w:line="240" w:lineRule="auto"/>
        <w:ind w:left="450" w:firstLine="0"/>
        <w:jc w:val="both"/>
        <w:rPr>
          <w:rFonts w:ascii="Calibri" w:eastAsia="Times New Roman" w:hAnsi="Calibri" w:cs="Calibri"/>
          <w:noProof/>
          <w:sz w:val="24"/>
          <w:szCs w:val="24"/>
          <w:lang w:val="en-US"/>
        </w:rPr>
      </w:pP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Q</m:t>
            </m:r>
          </m:e>
          <m:sub>
            <m:r>
              <w:rPr>
                <w:rFonts w:ascii="Cambria Math" w:eastAsia="Times New Roman" w:hAnsi="Cambria Math" w:cs="Calibri"/>
                <w:noProof/>
                <w:sz w:val="24"/>
                <w:szCs w:val="24"/>
                <w:lang w:val="en-US" w:eastAsia="sv-SE"/>
              </w:rPr>
              <m:t>max</m:t>
            </m:r>
          </m:sub>
        </m:sSub>
      </m:oMath>
      <w:r w:rsidR="00C4689D" w:rsidRPr="00C4689D">
        <w:rPr>
          <w:rFonts w:ascii="Calibri" w:eastAsia="Times New Roman" w:hAnsi="Calibri" w:cs="Calibri"/>
          <w:noProof/>
          <w:sz w:val="24"/>
          <w:szCs w:val="24"/>
          <w:lang w:val="en-US"/>
        </w:rPr>
        <w:t>– debitul maxim al ploii de calcul in sectiune [l/s], determinat in sectiunea 2.2. din prezentul document</w:t>
      </w:r>
    </w:p>
    <w:p w14:paraId="0F805460" w14:textId="77777777" w:rsidR="00C4689D" w:rsidRPr="00C4689D" w:rsidRDefault="00000000" w:rsidP="00C4689D">
      <w:pPr>
        <w:numPr>
          <w:ilvl w:val="1"/>
          <w:numId w:val="44"/>
        </w:numPr>
        <w:tabs>
          <w:tab w:val="left" w:pos="567"/>
        </w:tabs>
        <w:suppressAutoHyphens/>
        <w:spacing w:after="120" w:line="240" w:lineRule="auto"/>
        <w:ind w:left="450" w:firstLine="0"/>
        <w:jc w:val="both"/>
        <w:rPr>
          <w:rFonts w:ascii="Calibri" w:eastAsia="Times New Roman" w:hAnsi="Calibri" w:cs="Calibri"/>
          <w:noProof/>
          <w:sz w:val="24"/>
          <w:szCs w:val="24"/>
          <w:lang w:val="en-US"/>
        </w:rPr>
      </w:pP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q</m:t>
            </m:r>
          </m:e>
          <m:sub>
            <m:r>
              <w:rPr>
                <w:rFonts w:ascii="Cambria Math" w:eastAsia="Times New Roman" w:hAnsi="Cambria Math" w:cs="Calibri"/>
                <w:noProof/>
                <w:sz w:val="24"/>
                <w:szCs w:val="24"/>
                <w:lang w:val="en-US" w:eastAsia="sv-SE"/>
              </w:rPr>
              <m:t>max</m:t>
            </m:r>
          </m:sub>
        </m:sSub>
      </m:oMath>
      <w:r w:rsidR="00C4689D" w:rsidRPr="00C4689D">
        <w:rPr>
          <w:rFonts w:ascii="Calibri" w:eastAsia="Times New Roman" w:hAnsi="Calibri" w:cs="Calibri"/>
          <w:noProof/>
          <w:sz w:val="24"/>
          <w:szCs w:val="24"/>
          <w:lang w:val="en-US"/>
        </w:rPr>
        <w:t>– debitul maxim care poate fi evacuat fara aparitia apei pe strada sau debitul maxim suportat de mediul receptor [m</w:t>
      </w:r>
      <w:r w:rsidR="00C4689D" w:rsidRPr="00C4689D">
        <w:rPr>
          <w:rFonts w:ascii="Calibri" w:eastAsia="Times New Roman" w:hAnsi="Calibri" w:cs="Calibri"/>
          <w:noProof/>
          <w:sz w:val="24"/>
          <w:szCs w:val="24"/>
          <w:vertAlign w:val="superscript"/>
          <w:lang w:val="en-US"/>
        </w:rPr>
        <w:t>3</w:t>
      </w:r>
      <w:r w:rsidR="00C4689D" w:rsidRPr="00C4689D">
        <w:rPr>
          <w:rFonts w:ascii="Calibri" w:eastAsia="Times New Roman" w:hAnsi="Calibri" w:cs="Calibri"/>
          <w:noProof/>
          <w:sz w:val="24"/>
          <w:szCs w:val="24"/>
          <w:lang w:val="en-US"/>
        </w:rPr>
        <w:t>/s]</w:t>
      </w:r>
    </w:p>
    <w:p w14:paraId="4931B1F4" w14:textId="77777777" w:rsidR="00C4689D" w:rsidRPr="00C4689D" w:rsidRDefault="00000000" w:rsidP="00C4689D">
      <w:pPr>
        <w:numPr>
          <w:ilvl w:val="1"/>
          <w:numId w:val="44"/>
        </w:numPr>
        <w:tabs>
          <w:tab w:val="left" w:pos="567"/>
        </w:tabs>
        <w:suppressAutoHyphens/>
        <w:spacing w:after="120" w:line="240" w:lineRule="auto"/>
        <w:ind w:left="450" w:firstLine="0"/>
        <w:jc w:val="both"/>
        <w:rPr>
          <w:rFonts w:ascii="Calibri" w:eastAsia="Times New Roman" w:hAnsi="Calibri" w:cs="Calibri"/>
          <w:noProof/>
          <w:sz w:val="24"/>
          <w:szCs w:val="24"/>
          <w:lang w:val="en-US"/>
        </w:rPr>
      </w:pP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T</m:t>
            </m:r>
          </m:e>
          <m:sub>
            <m:r>
              <w:rPr>
                <w:rFonts w:ascii="Cambria Math" w:eastAsia="Times New Roman" w:hAnsi="Cambria Math" w:cs="Calibri"/>
                <w:noProof/>
                <w:sz w:val="24"/>
                <w:szCs w:val="24"/>
                <w:lang w:val="en-US" w:eastAsia="sv-SE"/>
              </w:rPr>
              <m:t xml:space="preserve">t  </m:t>
            </m:r>
          </m:sub>
        </m:sSub>
      </m:oMath>
      <w:r w:rsidR="00C4689D" w:rsidRPr="00C4689D">
        <w:rPr>
          <w:rFonts w:ascii="Calibri" w:eastAsia="Times New Roman" w:hAnsi="Calibri" w:cs="Calibri"/>
          <w:noProof/>
          <w:sz w:val="24"/>
          <w:szCs w:val="24"/>
          <w:lang w:val="en-US"/>
        </w:rPr>
        <w:t xml:space="preserve"> – durata totala a hidrografului de debit [s], determinat conform Anexa B, Fig. B.2b din SR 1846-2/2007, </w:t>
      </w: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T</m:t>
            </m:r>
          </m:e>
          <m:sub>
            <m:r>
              <w:rPr>
                <w:rFonts w:ascii="Cambria Math" w:eastAsia="Times New Roman" w:hAnsi="Cambria Math" w:cs="Calibri"/>
                <w:noProof/>
                <w:sz w:val="24"/>
                <w:szCs w:val="24"/>
                <w:lang w:val="en-US" w:eastAsia="sv-SE"/>
              </w:rPr>
              <m:t xml:space="preserve">t  </m:t>
            </m:r>
          </m:sub>
        </m:sSub>
        <m:r>
          <w:rPr>
            <w:rFonts w:ascii="Cambria Math" w:eastAsia="Times New Roman" w:hAnsi="Cambria Math" w:cs="Calibri"/>
            <w:noProof/>
            <w:sz w:val="24"/>
            <w:szCs w:val="24"/>
            <w:lang w:val="en-US" w:eastAsia="sv-SE"/>
          </w:rPr>
          <m:t>=α×</m:t>
        </m:r>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t</m:t>
            </m:r>
          </m:e>
          <m:sub>
            <m:r>
              <w:rPr>
                <w:rFonts w:ascii="Cambria Math" w:eastAsia="Times New Roman" w:hAnsi="Cambria Math" w:cs="Calibri"/>
                <w:noProof/>
                <w:sz w:val="24"/>
                <w:szCs w:val="24"/>
                <w:lang w:val="en-US" w:eastAsia="sv-SE"/>
              </w:rPr>
              <m:t>c</m:t>
            </m:r>
          </m:sub>
        </m:sSub>
      </m:oMath>
    </w:p>
    <w:p w14:paraId="1284B7A2" w14:textId="77777777" w:rsidR="00C4689D" w:rsidRPr="00C4689D" w:rsidRDefault="00C4689D" w:rsidP="00C4689D">
      <w:pPr>
        <w:numPr>
          <w:ilvl w:val="1"/>
          <w:numId w:val="44"/>
        </w:numPr>
        <w:tabs>
          <w:tab w:val="left" w:pos="567"/>
        </w:tabs>
        <w:suppressAutoHyphens/>
        <w:spacing w:after="120" w:line="240" w:lineRule="auto"/>
        <w:ind w:left="450" w:firstLine="0"/>
        <w:jc w:val="both"/>
        <w:rPr>
          <w:rFonts w:ascii="Calibri" w:eastAsia="Times New Roman" w:hAnsi="Calibri" w:cs="Calibri"/>
          <w:noProof/>
          <w:sz w:val="24"/>
          <w:szCs w:val="24"/>
          <w:lang w:val="en-US"/>
        </w:rPr>
      </w:pPr>
      <m:oMath>
        <m:r>
          <w:rPr>
            <w:rFonts w:ascii="Cambria Math" w:eastAsia="Times New Roman" w:hAnsi="Cambria Math" w:cs="Calibri"/>
            <w:noProof/>
            <w:sz w:val="24"/>
            <w:szCs w:val="24"/>
            <w:lang w:val="en-US" w:eastAsia="sv-SE"/>
          </w:rPr>
          <m:t>α</m:t>
        </m:r>
      </m:oMath>
      <w:r w:rsidRPr="00C4689D">
        <w:rPr>
          <w:rFonts w:ascii="Calibri" w:eastAsia="Times New Roman" w:hAnsi="Calibri" w:cs="Calibri"/>
          <w:noProof/>
          <w:sz w:val="24"/>
          <w:szCs w:val="24"/>
          <w:lang w:val="en-US"/>
        </w:rPr>
        <w:t xml:space="preserve"> – raportul adimensional supraunitar dintre durata ramurii descendente si durata ramurii ascendente a hidrografului debitului in sectiunea de calcul; valori uzuale: 1...3</w:t>
      </w:r>
    </w:p>
    <w:p w14:paraId="08857B1A" w14:textId="77777777" w:rsidR="00C4689D" w:rsidRPr="00C4689D" w:rsidRDefault="00000000" w:rsidP="00C4689D">
      <w:pPr>
        <w:numPr>
          <w:ilvl w:val="1"/>
          <w:numId w:val="44"/>
        </w:numPr>
        <w:tabs>
          <w:tab w:val="left" w:pos="567"/>
        </w:tabs>
        <w:suppressAutoHyphens/>
        <w:spacing w:after="120" w:line="240" w:lineRule="auto"/>
        <w:ind w:left="450" w:firstLine="0"/>
        <w:jc w:val="both"/>
        <w:rPr>
          <w:rFonts w:ascii="Calibri" w:eastAsia="Times New Roman" w:hAnsi="Calibri" w:cs="Calibri"/>
          <w:noProof/>
          <w:sz w:val="24"/>
          <w:szCs w:val="24"/>
          <w:lang w:val="en-US"/>
        </w:rPr>
      </w:pP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t</m:t>
            </m:r>
          </m:e>
          <m:sub>
            <m:r>
              <w:rPr>
                <w:rFonts w:ascii="Cambria Math" w:eastAsia="Times New Roman" w:hAnsi="Cambria Math" w:cs="Calibri"/>
                <w:noProof/>
                <w:sz w:val="24"/>
                <w:szCs w:val="24"/>
                <w:lang w:val="en-US" w:eastAsia="sv-SE"/>
              </w:rPr>
              <m:t>c</m:t>
            </m:r>
          </m:sub>
        </m:sSub>
      </m:oMath>
      <w:r w:rsidR="00C4689D" w:rsidRPr="00C4689D">
        <w:rPr>
          <w:rFonts w:ascii="Calibri" w:eastAsia="Times New Roman" w:hAnsi="Calibri" w:cs="Calibri"/>
          <w:noProof/>
          <w:sz w:val="24"/>
          <w:szCs w:val="24"/>
          <w:lang w:val="en-US"/>
        </w:rPr>
        <w:t xml:space="preserve"> – timpul de concentrare in sectiune [s]</w:t>
      </w:r>
    </w:p>
    <w:p w14:paraId="03D03F3C" w14:textId="77777777" w:rsidR="00C4689D" w:rsidRPr="00C4689D" w:rsidRDefault="00000000" w:rsidP="00C4689D">
      <w:pPr>
        <w:numPr>
          <w:ilvl w:val="1"/>
          <w:numId w:val="44"/>
        </w:numPr>
        <w:tabs>
          <w:tab w:val="left" w:pos="567"/>
        </w:tabs>
        <w:suppressAutoHyphens/>
        <w:spacing w:after="120" w:line="240" w:lineRule="auto"/>
        <w:ind w:left="450" w:firstLine="0"/>
        <w:jc w:val="both"/>
        <w:rPr>
          <w:rFonts w:ascii="Calibri" w:eastAsia="Times New Roman" w:hAnsi="Calibri" w:cs="Calibri"/>
          <w:i/>
          <w:noProof/>
          <w:sz w:val="24"/>
          <w:szCs w:val="24"/>
          <w:lang w:val="en-US" w:eastAsia="sv-SE"/>
        </w:rPr>
      </w:pPr>
      <m:oMath>
        <m:sSub>
          <m:sSubPr>
            <m:ctrlPr>
              <w:rPr>
                <w:rFonts w:ascii="Cambria Math" w:eastAsia="Times New Roman" w:hAnsi="Cambria Math" w:cs="Calibri"/>
                <w:i/>
                <w:noProof/>
                <w:sz w:val="24"/>
                <w:szCs w:val="24"/>
                <w:lang w:val="en-US" w:eastAsia="sv-SE"/>
              </w:rPr>
            </m:ctrlPr>
          </m:sSubPr>
          <m:e>
            <m:r>
              <w:rPr>
                <w:rFonts w:ascii="Cambria Math" w:eastAsia="Times New Roman" w:hAnsi="Cambria Math" w:cs="Calibri"/>
                <w:noProof/>
                <w:sz w:val="24"/>
                <w:szCs w:val="24"/>
                <w:lang w:val="en-US" w:eastAsia="sv-SE"/>
              </w:rPr>
              <m:t>t</m:t>
            </m:r>
          </m:e>
          <m:sub>
            <m:r>
              <w:rPr>
                <w:rFonts w:ascii="Cambria Math" w:eastAsia="Times New Roman" w:hAnsi="Cambria Math" w:cs="Calibri"/>
                <w:noProof/>
                <w:sz w:val="24"/>
                <w:szCs w:val="24"/>
                <w:lang w:val="en-US" w:eastAsia="sv-SE"/>
              </w:rPr>
              <m:t xml:space="preserve">p  </m:t>
            </m:r>
          </m:sub>
        </m:sSub>
      </m:oMath>
      <w:r w:rsidR="00C4689D" w:rsidRPr="00C4689D">
        <w:rPr>
          <w:rFonts w:ascii="Calibri" w:eastAsia="Times New Roman" w:hAnsi="Calibri" w:cs="Calibri"/>
          <w:noProof/>
          <w:sz w:val="24"/>
          <w:szCs w:val="24"/>
          <w:lang w:val="en-US"/>
        </w:rPr>
        <w:t>–</w:t>
      </w:r>
      <w:r w:rsidR="00C4689D" w:rsidRPr="00C4689D">
        <w:rPr>
          <w:rFonts w:ascii="Calibri" w:eastAsia="Times New Roman" w:hAnsi="Calibri" w:cs="Calibri"/>
          <w:noProof/>
          <w:sz w:val="24"/>
          <w:szCs w:val="24"/>
          <w:lang w:val="en-US" w:eastAsia="sv-SE"/>
        </w:rPr>
        <w:t xml:space="preserve"> </w:t>
      </w:r>
      <w:r w:rsidR="00C4689D" w:rsidRPr="00C4689D">
        <w:rPr>
          <w:rFonts w:ascii="Calibri" w:eastAsia="Times New Roman" w:hAnsi="Calibri" w:cs="Calibri"/>
          <w:noProof/>
          <w:sz w:val="24"/>
          <w:szCs w:val="24"/>
          <w:lang w:val="en-US"/>
        </w:rPr>
        <w:t>durata ploii de calcul [s]</w:t>
      </w:r>
    </w:p>
    <w:p w14:paraId="67168968" w14:textId="77777777" w:rsidR="00C4689D" w:rsidRPr="00C4689D" w:rsidRDefault="00C4689D" w:rsidP="00C4689D">
      <w:pPr>
        <w:tabs>
          <w:tab w:val="left" w:pos="567"/>
        </w:tabs>
        <w:spacing w:after="120" w:line="240" w:lineRule="auto"/>
        <w:ind w:right="170" w:firstLine="567"/>
        <w:jc w:val="both"/>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Aceste informatii sunt centralizate in tabelul de mai jos:</w:t>
      </w:r>
    </w:p>
    <w:tbl>
      <w:tblPr>
        <w:tblW w:w="8180" w:type="dxa"/>
        <w:jc w:val="center"/>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1250"/>
        <w:gridCol w:w="730"/>
        <w:gridCol w:w="845"/>
        <w:gridCol w:w="1270"/>
        <w:gridCol w:w="1317"/>
        <w:gridCol w:w="1384"/>
        <w:gridCol w:w="1384"/>
      </w:tblGrid>
      <w:tr w:rsidR="00C4689D" w:rsidRPr="00C4689D" w14:paraId="10B4A301" w14:textId="77777777" w:rsidTr="00CA0143">
        <w:trPr>
          <w:trHeight w:val="835"/>
          <w:jc w:val="center"/>
        </w:trPr>
        <w:tc>
          <w:tcPr>
            <w:tcW w:w="1250" w:type="dxa"/>
            <w:tcBorders>
              <w:top w:val="single" w:sz="8" w:space="0" w:color="BBBBBB"/>
              <w:left w:val="single" w:sz="8" w:space="0" w:color="BBBBBB"/>
              <w:bottom w:val="single" w:sz="8" w:space="0" w:color="BBBBBB"/>
              <w:right w:val="nil"/>
            </w:tcBorders>
            <w:shd w:val="clear" w:color="auto" w:fill="323E4F"/>
            <w:hideMark/>
          </w:tcPr>
          <w:p w14:paraId="66A245DA" w14:textId="77777777" w:rsidR="00C4689D" w:rsidRPr="00C4689D" w:rsidRDefault="00C4689D" w:rsidP="00C4689D">
            <w:pPr>
              <w:tabs>
                <w:tab w:val="left" w:pos="567"/>
              </w:tabs>
              <w:spacing w:after="0" w:line="240" w:lineRule="auto"/>
              <w:ind w:firstLine="28"/>
              <w:jc w:val="center"/>
              <w:rPr>
                <w:rFonts w:ascii="Calibri" w:eastAsia="Times New Roman" w:hAnsi="Calibri" w:cs="Calibri"/>
                <w:b/>
                <w:bCs/>
                <w:noProof/>
                <w:color w:val="FFFFFF"/>
                <w:sz w:val="24"/>
                <w:szCs w:val="24"/>
                <w:lang w:val="en-US" w:eastAsia="sv-SE"/>
              </w:rPr>
            </w:pPr>
            <w:r w:rsidRPr="00C4689D">
              <w:rPr>
                <w:rFonts w:ascii="Calibri" w:eastAsia="Times New Roman" w:hAnsi="Calibri" w:cs="Calibri"/>
                <w:b/>
                <w:bCs/>
                <w:noProof/>
                <w:color w:val="FFFFFF"/>
                <w:sz w:val="24"/>
                <w:szCs w:val="24"/>
                <w:lang w:val="en-US" w:eastAsia="sv-SE"/>
              </w:rPr>
              <w:lastRenderedPageBreak/>
              <w:t>Q</w:t>
            </w:r>
            <w:r w:rsidRPr="00C4689D">
              <w:rPr>
                <w:rFonts w:ascii="Calibri" w:eastAsia="Times New Roman" w:hAnsi="Calibri" w:cs="Calibri"/>
                <w:b/>
                <w:bCs/>
                <w:noProof/>
                <w:color w:val="FFFFFF"/>
                <w:sz w:val="24"/>
                <w:szCs w:val="24"/>
                <w:vertAlign w:val="subscript"/>
                <w:lang w:val="en-US" w:eastAsia="sv-SE"/>
              </w:rPr>
              <w:t>max</w:t>
            </w:r>
          </w:p>
        </w:tc>
        <w:tc>
          <w:tcPr>
            <w:tcW w:w="730" w:type="dxa"/>
            <w:tcBorders>
              <w:top w:val="single" w:sz="8" w:space="0" w:color="BBBBBB"/>
              <w:left w:val="nil"/>
              <w:bottom w:val="single" w:sz="8" w:space="0" w:color="BBBBBB"/>
              <w:right w:val="nil"/>
            </w:tcBorders>
            <w:shd w:val="clear" w:color="auto" w:fill="323E4F"/>
            <w:hideMark/>
          </w:tcPr>
          <w:p w14:paraId="7A5EABAF" w14:textId="77777777" w:rsidR="00C4689D" w:rsidRPr="00C4689D" w:rsidRDefault="00C4689D" w:rsidP="00C4689D">
            <w:pPr>
              <w:tabs>
                <w:tab w:val="left" w:pos="567"/>
              </w:tabs>
              <w:spacing w:after="0" w:line="240" w:lineRule="auto"/>
              <w:ind w:hanging="5"/>
              <w:jc w:val="center"/>
              <w:rPr>
                <w:rFonts w:ascii="Calibri" w:eastAsia="Times New Roman" w:hAnsi="Calibri" w:cs="Calibri"/>
                <w:b/>
                <w:bCs/>
                <w:noProof/>
                <w:color w:val="FFFFFF"/>
                <w:sz w:val="24"/>
                <w:szCs w:val="24"/>
                <w:vertAlign w:val="subscript"/>
                <w:lang w:val="en-US" w:eastAsia="sv-SE"/>
              </w:rPr>
            </w:pPr>
            <w:r w:rsidRPr="00C4689D">
              <w:rPr>
                <w:rFonts w:ascii="Calibri" w:eastAsia="Times New Roman" w:hAnsi="Calibri" w:cs="Calibri"/>
                <w:b/>
                <w:bCs/>
                <w:noProof/>
                <w:color w:val="FFFFFF"/>
                <w:sz w:val="24"/>
                <w:szCs w:val="24"/>
                <w:lang w:val="en-US" w:eastAsia="sv-SE"/>
              </w:rPr>
              <w:t>q</w:t>
            </w:r>
            <w:r w:rsidRPr="00C4689D">
              <w:rPr>
                <w:rFonts w:ascii="Calibri" w:eastAsia="Times New Roman" w:hAnsi="Calibri" w:cs="Calibri"/>
                <w:b/>
                <w:bCs/>
                <w:noProof/>
                <w:color w:val="FFFFFF"/>
                <w:sz w:val="24"/>
                <w:szCs w:val="24"/>
                <w:vertAlign w:val="subscript"/>
                <w:lang w:val="en-US" w:eastAsia="sv-SE"/>
              </w:rPr>
              <w:t>max</w:t>
            </w:r>
          </w:p>
        </w:tc>
        <w:tc>
          <w:tcPr>
            <w:tcW w:w="845" w:type="dxa"/>
            <w:tcBorders>
              <w:top w:val="single" w:sz="8" w:space="0" w:color="BBBBBB"/>
              <w:left w:val="nil"/>
              <w:bottom w:val="single" w:sz="8" w:space="0" w:color="BBBBBB"/>
              <w:right w:val="nil"/>
            </w:tcBorders>
            <w:shd w:val="clear" w:color="auto" w:fill="323E4F"/>
            <w:hideMark/>
          </w:tcPr>
          <w:p w14:paraId="1CED6392" w14:textId="77777777" w:rsidR="00C4689D" w:rsidRPr="00C4689D" w:rsidRDefault="00C4689D" w:rsidP="00C4689D">
            <w:pPr>
              <w:tabs>
                <w:tab w:val="left" w:pos="567"/>
              </w:tabs>
              <w:spacing w:after="0" w:line="240" w:lineRule="auto"/>
              <w:ind w:firstLine="15"/>
              <w:jc w:val="center"/>
              <w:rPr>
                <w:rFonts w:ascii="Calibri" w:eastAsia="Times New Roman" w:hAnsi="Calibri" w:cs="Calibri"/>
                <w:b/>
                <w:bCs/>
                <w:noProof/>
                <w:color w:val="FFFFFF"/>
                <w:sz w:val="24"/>
                <w:szCs w:val="24"/>
                <w:lang w:val="en-US" w:eastAsia="sv-SE"/>
              </w:rPr>
            </w:pPr>
            <w:r w:rsidRPr="00C4689D">
              <w:rPr>
                <w:rFonts w:ascii="Calibri" w:eastAsia="Times New Roman" w:hAnsi="Calibri" w:cs="Calibri"/>
                <w:b/>
                <w:bCs/>
                <w:noProof/>
                <w:color w:val="FFFFFF"/>
                <w:sz w:val="24"/>
                <w:szCs w:val="24"/>
                <w:lang w:val="en-US" w:eastAsia="sv-SE"/>
              </w:rPr>
              <w:t>t</w:t>
            </w:r>
            <w:r w:rsidRPr="00C4689D">
              <w:rPr>
                <w:rFonts w:ascii="Calibri" w:eastAsia="Times New Roman" w:hAnsi="Calibri" w:cs="Calibri"/>
                <w:b/>
                <w:bCs/>
                <w:noProof/>
                <w:color w:val="FFFFFF"/>
                <w:sz w:val="24"/>
                <w:szCs w:val="24"/>
                <w:vertAlign w:val="subscript"/>
                <w:lang w:val="en-US" w:eastAsia="sv-SE"/>
              </w:rPr>
              <w:t xml:space="preserve">c = </w:t>
            </w:r>
            <w:r w:rsidRPr="00C4689D">
              <w:rPr>
                <w:rFonts w:ascii="Calibri" w:eastAsia="Times New Roman" w:hAnsi="Calibri" w:cs="Calibri"/>
                <w:b/>
                <w:bCs/>
                <w:noProof/>
                <w:color w:val="FFFFFF"/>
                <w:sz w:val="24"/>
                <w:szCs w:val="24"/>
                <w:lang w:val="en-US" w:eastAsia="sv-SE"/>
              </w:rPr>
              <w:t>t</w:t>
            </w:r>
            <w:r w:rsidRPr="00C4689D">
              <w:rPr>
                <w:rFonts w:ascii="Calibri" w:eastAsia="Times New Roman" w:hAnsi="Calibri" w:cs="Calibri"/>
                <w:b/>
                <w:bCs/>
                <w:noProof/>
                <w:color w:val="FFFFFF"/>
                <w:sz w:val="24"/>
                <w:szCs w:val="24"/>
                <w:vertAlign w:val="subscript"/>
                <w:lang w:val="en-US" w:eastAsia="sv-SE"/>
              </w:rPr>
              <w:t>p</w:t>
            </w:r>
          </w:p>
        </w:tc>
        <w:tc>
          <w:tcPr>
            <w:tcW w:w="1270" w:type="dxa"/>
            <w:tcBorders>
              <w:top w:val="single" w:sz="8" w:space="0" w:color="BBBBBB"/>
              <w:left w:val="nil"/>
              <w:bottom w:val="single" w:sz="8" w:space="0" w:color="BBBBBB"/>
              <w:right w:val="nil"/>
            </w:tcBorders>
            <w:shd w:val="clear" w:color="auto" w:fill="323E4F"/>
            <w:hideMark/>
          </w:tcPr>
          <w:p w14:paraId="5A11896A" w14:textId="77777777" w:rsidR="00C4689D" w:rsidRPr="00C4689D" w:rsidRDefault="00C4689D" w:rsidP="00C4689D">
            <w:pPr>
              <w:tabs>
                <w:tab w:val="left" w:pos="567"/>
              </w:tabs>
              <w:spacing w:after="0" w:line="240" w:lineRule="auto"/>
              <w:jc w:val="center"/>
              <w:rPr>
                <w:rFonts w:ascii="Calibri" w:eastAsia="Times New Roman" w:hAnsi="Calibri" w:cs="Calibri"/>
                <w:b/>
                <w:bCs/>
                <w:noProof/>
                <w:color w:val="FFFFFF"/>
                <w:sz w:val="24"/>
                <w:szCs w:val="24"/>
                <w:lang w:val="en-US" w:eastAsia="sv-SE"/>
              </w:rPr>
            </w:pPr>
            <w:r w:rsidRPr="00C4689D">
              <w:rPr>
                <w:rFonts w:ascii="Calibri" w:eastAsia="Times New Roman" w:hAnsi="Calibri" w:cs="Calibri"/>
                <w:b/>
                <w:bCs/>
                <w:noProof/>
                <w:color w:val="FFFFFF"/>
                <w:sz w:val="24"/>
                <w:szCs w:val="24"/>
                <w:lang w:val="en-US"/>
              </w:rPr>
              <w:t>α</w:t>
            </w:r>
          </w:p>
        </w:tc>
        <w:tc>
          <w:tcPr>
            <w:tcW w:w="1317" w:type="dxa"/>
            <w:tcBorders>
              <w:top w:val="single" w:sz="8" w:space="0" w:color="BBBBBB"/>
              <w:left w:val="nil"/>
              <w:bottom w:val="single" w:sz="8" w:space="0" w:color="BBBBBB"/>
              <w:right w:val="nil"/>
            </w:tcBorders>
            <w:shd w:val="clear" w:color="auto" w:fill="323E4F"/>
            <w:hideMark/>
          </w:tcPr>
          <w:p w14:paraId="6DD19C3E" w14:textId="77777777" w:rsidR="00C4689D" w:rsidRPr="00C4689D" w:rsidRDefault="00C4689D" w:rsidP="00C4689D">
            <w:pPr>
              <w:tabs>
                <w:tab w:val="left" w:pos="567"/>
              </w:tabs>
              <w:spacing w:after="0" w:line="240" w:lineRule="auto"/>
              <w:jc w:val="center"/>
              <w:rPr>
                <w:rFonts w:ascii="Calibri" w:eastAsia="Times New Roman" w:hAnsi="Calibri" w:cs="Calibri"/>
                <w:b/>
                <w:bCs/>
                <w:noProof/>
                <w:color w:val="FFFFFF"/>
                <w:sz w:val="24"/>
                <w:szCs w:val="24"/>
                <w:lang w:val="en-US" w:eastAsia="sv-SE"/>
              </w:rPr>
            </w:pPr>
            <w:r w:rsidRPr="00C4689D">
              <w:rPr>
                <w:rFonts w:ascii="Calibri" w:eastAsia="Times New Roman" w:hAnsi="Calibri" w:cs="Calibri"/>
                <w:b/>
                <w:bCs/>
                <w:noProof/>
                <w:color w:val="FFFFFF"/>
                <w:sz w:val="24"/>
                <w:szCs w:val="24"/>
                <w:lang w:val="en-US" w:eastAsia="sv-SE"/>
              </w:rPr>
              <w:t>T</w:t>
            </w:r>
            <w:r w:rsidRPr="00C4689D">
              <w:rPr>
                <w:rFonts w:ascii="Calibri" w:eastAsia="Times New Roman" w:hAnsi="Calibri" w:cs="Calibri"/>
                <w:b/>
                <w:bCs/>
                <w:noProof/>
                <w:color w:val="FFFFFF"/>
                <w:sz w:val="24"/>
                <w:szCs w:val="24"/>
                <w:vertAlign w:val="subscript"/>
                <w:lang w:val="en-US" w:eastAsia="sv-SE"/>
              </w:rPr>
              <w:t>t</w:t>
            </w:r>
          </w:p>
        </w:tc>
        <w:tc>
          <w:tcPr>
            <w:tcW w:w="1384" w:type="dxa"/>
            <w:tcBorders>
              <w:top w:val="single" w:sz="8" w:space="0" w:color="BBBBBB"/>
              <w:left w:val="nil"/>
              <w:bottom w:val="single" w:sz="8" w:space="0" w:color="BBBBBB"/>
              <w:right w:val="single" w:sz="8" w:space="0" w:color="BBBBBB"/>
            </w:tcBorders>
            <w:shd w:val="clear" w:color="auto" w:fill="323E4F"/>
            <w:hideMark/>
          </w:tcPr>
          <w:p w14:paraId="1D63F694" w14:textId="77777777" w:rsidR="00C4689D" w:rsidRPr="00C4689D" w:rsidRDefault="00C4689D" w:rsidP="00C4689D">
            <w:pPr>
              <w:tabs>
                <w:tab w:val="left" w:pos="567"/>
              </w:tabs>
              <w:spacing w:after="0" w:line="240" w:lineRule="auto"/>
              <w:jc w:val="center"/>
              <w:rPr>
                <w:rFonts w:ascii="Calibri" w:eastAsia="Times New Roman" w:hAnsi="Calibri" w:cs="Calibri"/>
                <w:b/>
                <w:bCs/>
                <w:noProof/>
                <w:color w:val="FFFFFF"/>
                <w:sz w:val="24"/>
                <w:szCs w:val="24"/>
                <w:lang w:val="en-US"/>
              </w:rPr>
            </w:pPr>
            <w:r w:rsidRPr="00C4689D">
              <w:rPr>
                <w:rFonts w:ascii="Calibri" w:eastAsia="Times New Roman" w:hAnsi="Calibri" w:cs="Calibri"/>
                <w:b/>
                <w:bCs/>
                <w:noProof/>
                <w:color w:val="FFFFFF"/>
                <w:sz w:val="24"/>
                <w:szCs w:val="24"/>
                <w:lang w:val="en-US"/>
              </w:rPr>
              <w:t>V</w:t>
            </w:r>
            <w:r w:rsidRPr="00C4689D">
              <w:rPr>
                <w:rFonts w:ascii="Calibri" w:eastAsia="Times New Roman" w:hAnsi="Calibri" w:cs="Calibri"/>
                <w:b/>
                <w:bCs/>
                <w:noProof/>
                <w:color w:val="FFFFFF"/>
                <w:sz w:val="24"/>
                <w:szCs w:val="24"/>
                <w:vertAlign w:val="subscript"/>
                <w:lang w:val="en-US"/>
              </w:rPr>
              <w:t>1</w:t>
            </w:r>
          </w:p>
        </w:tc>
        <w:tc>
          <w:tcPr>
            <w:tcW w:w="1384" w:type="dxa"/>
            <w:tcBorders>
              <w:top w:val="single" w:sz="8" w:space="0" w:color="BBBBBB"/>
              <w:left w:val="nil"/>
              <w:bottom w:val="single" w:sz="8" w:space="0" w:color="BBBBBB"/>
              <w:right w:val="nil"/>
            </w:tcBorders>
            <w:shd w:val="clear" w:color="auto" w:fill="323E4F"/>
          </w:tcPr>
          <w:p w14:paraId="1EF74F94" w14:textId="77777777" w:rsidR="00C4689D" w:rsidRPr="00C4689D" w:rsidRDefault="00C4689D" w:rsidP="00C4689D">
            <w:pPr>
              <w:tabs>
                <w:tab w:val="left" w:pos="567"/>
              </w:tabs>
              <w:spacing w:after="0" w:line="240" w:lineRule="auto"/>
              <w:jc w:val="center"/>
              <w:rPr>
                <w:rFonts w:ascii="Calibri" w:eastAsia="Times New Roman" w:hAnsi="Calibri" w:cs="Calibri"/>
                <w:b/>
                <w:bCs/>
                <w:noProof/>
                <w:color w:val="FFFFFF"/>
                <w:sz w:val="24"/>
                <w:szCs w:val="24"/>
                <w:lang w:val="en-US"/>
              </w:rPr>
            </w:pPr>
            <w:r w:rsidRPr="00C4689D">
              <w:rPr>
                <w:rFonts w:ascii="Calibri" w:eastAsia="Times New Roman" w:hAnsi="Calibri" w:cs="Calibri"/>
                <w:b/>
                <w:bCs/>
                <w:noProof/>
                <w:color w:val="FFFFFF"/>
                <w:sz w:val="24"/>
                <w:szCs w:val="24"/>
                <w:lang w:val="en-US"/>
              </w:rPr>
              <w:t>V</w:t>
            </w:r>
            <w:r w:rsidRPr="00C4689D">
              <w:rPr>
                <w:rFonts w:ascii="Calibri" w:eastAsia="Times New Roman" w:hAnsi="Calibri" w:cs="Calibri"/>
                <w:b/>
                <w:bCs/>
                <w:noProof/>
                <w:color w:val="FFFFFF"/>
                <w:sz w:val="24"/>
                <w:szCs w:val="24"/>
                <w:vertAlign w:val="subscript"/>
                <w:lang w:val="en-US"/>
              </w:rPr>
              <w:t>2</w:t>
            </w:r>
          </w:p>
        </w:tc>
      </w:tr>
      <w:tr w:rsidR="00C4689D" w:rsidRPr="00C4689D" w14:paraId="0BB5568E" w14:textId="77777777" w:rsidTr="00CA0143">
        <w:trPr>
          <w:jc w:val="center"/>
        </w:trPr>
        <w:tc>
          <w:tcPr>
            <w:tcW w:w="1250" w:type="dxa"/>
            <w:tcBorders>
              <w:top w:val="single" w:sz="8" w:space="0" w:color="BBBBBB"/>
              <w:left w:val="single" w:sz="8" w:space="0" w:color="BBBBBB"/>
              <w:bottom w:val="single" w:sz="8" w:space="0" w:color="BBBBBB"/>
              <w:right w:val="nil"/>
            </w:tcBorders>
            <w:shd w:val="clear" w:color="auto" w:fill="E8E8E8"/>
            <w:hideMark/>
          </w:tcPr>
          <w:p w14:paraId="7CDE26B7" w14:textId="77777777" w:rsidR="00C4689D" w:rsidRPr="00C4689D" w:rsidRDefault="00C4689D" w:rsidP="00C4689D">
            <w:pPr>
              <w:tabs>
                <w:tab w:val="left" w:pos="567"/>
              </w:tabs>
              <w:spacing w:after="0" w:line="240" w:lineRule="auto"/>
              <w:ind w:firstLine="28"/>
              <w:jc w:val="center"/>
              <w:rPr>
                <w:rFonts w:ascii="Calibri" w:eastAsia="Times New Roman" w:hAnsi="Calibri" w:cs="Calibri"/>
                <w:bCs/>
                <w:noProof/>
                <w:sz w:val="24"/>
                <w:szCs w:val="24"/>
                <w:lang w:val="en-US"/>
              </w:rPr>
            </w:pPr>
            <w:r w:rsidRPr="00C4689D">
              <w:rPr>
                <w:rFonts w:ascii="Calibri" w:eastAsia="Times New Roman" w:hAnsi="Calibri" w:cs="Calibri"/>
                <w:bCs/>
                <w:noProof/>
                <w:sz w:val="24"/>
                <w:szCs w:val="24"/>
                <w:lang w:val="en-US"/>
              </w:rPr>
              <w:t>[l/s]</w:t>
            </w:r>
          </w:p>
        </w:tc>
        <w:tc>
          <w:tcPr>
            <w:tcW w:w="730" w:type="dxa"/>
            <w:tcBorders>
              <w:top w:val="single" w:sz="8" w:space="0" w:color="BBBBBB"/>
              <w:left w:val="nil"/>
              <w:bottom w:val="single" w:sz="8" w:space="0" w:color="BBBBBB"/>
              <w:right w:val="nil"/>
            </w:tcBorders>
            <w:shd w:val="clear" w:color="auto" w:fill="E8E8E8"/>
            <w:hideMark/>
          </w:tcPr>
          <w:p w14:paraId="71803403" w14:textId="77777777" w:rsidR="00C4689D" w:rsidRPr="00C4689D" w:rsidRDefault="00C4689D" w:rsidP="00C4689D">
            <w:pPr>
              <w:tabs>
                <w:tab w:val="left" w:pos="567"/>
              </w:tabs>
              <w:spacing w:after="0" w:line="240" w:lineRule="auto"/>
              <w:ind w:hanging="5"/>
              <w:jc w:val="center"/>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[m</w:t>
            </w:r>
            <w:r w:rsidRPr="00C4689D">
              <w:rPr>
                <w:rFonts w:ascii="Calibri" w:eastAsia="Times New Roman" w:hAnsi="Calibri" w:cs="Calibri"/>
                <w:noProof/>
                <w:sz w:val="24"/>
                <w:szCs w:val="24"/>
                <w:vertAlign w:val="superscript"/>
                <w:lang w:val="en-US"/>
              </w:rPr>
              <w:t>3</w:t>
            </w:r>
            <w:r w:rsidRPr="00C4689D">
              <w:rPr>
                <w:rFonts w:ascii="Calibri" w:eastAsia="Times New Roman" w:hAnsi="Calibri" w:cs="Calibri"/>
                <w:noProof/>
                <w:sz w:val="24"/>
                <w:szCs w:val="24"/>
                <w:lang w:val="en-US"/>
              </w:rPr>
              <w:t>/s]</w:t>
            </w:r>
          </w:p>
        </w:tc>
        <w:tc>
          <w:tcPr>
            <w:tcW w:w="845" w:type="dxa"/>
            <w:tcBorders>
              <w:top w:val="single" w:sz="8" w:space="0" w:color="BBBBBB"/>
              <w:left w:val="nil"/>
              <w:bottom w:val="single" w:sz="8" w:space="0" w:color="BBBBBB"/>
              <w:right w:val="nil"/>
            </w:tcBorders>
            <w:shd w:val="clear" w:color="auto" w:fill="E8E8E8"/>
            <w:hideMark/>
          </w:tcPr>
          <w:p w14:paraId="5E5848E8" w14:textId="77777777" w:rsidR="00C4689D" w:rsidRPr="00C4689D" w:rsidRDefault="00C4689D" w:rsidP="00C4689D">
            <w:pPr>
              <w:tabs>
                <w:tab w:val="left" w:pos="567"/>
              </w:tabs>
              <w:spacing w:after="0" w:line="240" w:lineRule="auto"/>
              <w:ind w:firstLine="15"/>
              <w:jc w:val="center"/>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[s]</w:t>
            </w:r>
          </w:p>
        </w:tc>
        <w:tc>
          <w:tcPr>
            <w:tcW w:w="1270" w:type="dxa"/>
            <w:tcBorders>
              <w:top w:val="single" w:sz="8" w:space="0" w:color="BBBBBB"/>
              <w:left w:val="nil"/>
              <w:bottom w:val="single" w:sz="8" w:space="0" w:color="BBBBBB"/>
              <w:right w:val="nil"/>
            </w:tcBorders>
            <w:shd w:val="clear" w:color="auto" w:fill="E8E8E8"/>
            <w:hideMark/>
          </w:tcPr>
          <w:p w14:paraId="7BF1C2D2" w14:textId="77777777" w:rsidR="00C4689D" w:rsidRPr="00C4689D" w:rsidRDefault="00C4689D" w:rsidP="00C4689D">
            <w:pPr>
              <w:tabs>
                <w:tab w:val="left" w:pos="567"/>
              </w:tabs>
              <w:spacing w:after="0" w:line="240" w:lineRule="auto"/>
              <w:jc w:val="center"/>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w:t>
            </w:r>
          </w:p>
        </w:tc>
        <w:tc>
          <w:tcPr>
            <w:tcW w:w="1317" w:type="dxa"/>
            <w:tcBorders>
              <w:top w:val="single" w:sz="8" w:space="0" w:color="BBBBBB"/>
              <w:left w:val="nil"/>
              <w:bottom w:val="single" w:sz="8" w:space="0" w:color="BBBBBB"/>
              <w:right w:val="nil"/>
            </w:tcBorders>
            <w:shd w:val="clear" w:color="auto" w:fill="E8E8E8"/>
            <w:hideMark/>
          </w:tcPr>
          <w:p w14:paraId="04CBEAA1" w14:textId="77777777" w:rsidR="00C4689D" w:rsidRPr="00C4689D" w:rsidRDefault="00C4689D" w:rsidP="00C4689D">
            <w:pPr>
              <w:tabs>
                <w:tab w:val="left" w:pos="567"/>
              </w:tabs>
              <w:spacing w:after="0" w:line="240" w:lineRule="auto"/>
              <w:jc w:val="center"/>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[s]</w:t>
            </w:r>
          </w:p>
        </w:tc>
        <w:tc>
          <w:tcPr>
            <w:tcW w:w="1384" w:type="dxa"/>
            <w:tcBorders>
              <w:top w:val="single" w:sz="8" w:space="0" w:color="BBBBBB"/>
              <w:left w:val="nil"/>
              <w:bottom w:val="single" w:sz="8" w:space="0" w:color="BBBBBB"/>
              <w:right w:val="single" w:sz="8" w:space="0" w:color="BBBBBB"/>
            </w:tcBorders>
            <w:shd w:val="clear" w:color="auto" w:fill="E8E8E8"/>
            <w:hideMark/>
          </w:tcPr>
          <w:p w14:paraId="1DF4CB2D" w14:textId="77777777" w:rsidR="00C4689D" w:rsidRPr="00C4689D" w:rsidRDefault="00C4689D" w:rsidP="00C4689D">
            <w:pPr>
              <w:tabs>
                <w:tab w:val="left" w:pos="567"/>
              </w:tabs>
              <w:spacing w:after="0" w:line="240" w:lineRule="auto"/>
              <w:jc w:val="center"/>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[m</w:t>
            </w:r>
            <w:r w:rsidRPr="00C4689D">
              <w:rPr>
                <w:rFonts w:ascii="Calibri" w:eastAsia="Times New Roman" w:hAnsi="Calibri" w:cs="Calibri"/>
                <w:noProof/>
                <w:sz w:val="24"/>
                <w:szCs w:val="24"/>
                <w:vertAlign w:val="superscript"/>
                <w:lang w:val="en-US"/>
              </w:rPr>
              <w:t>3</w:t>
            </w:r>
            <w:r w:rsidRPr="00C4689D">
              <w:rPr>
                <w:rFonts w:ascii="Calibri" w:eastAsia="Times New Roman" w:hAnsi="Calibri" w:cs="Calibri"/>
                <w:noProof/>
                <w:sz w:val="24"/>
                <w:szCs w:val="24"/>
                <w:lang w:val="en-US"/>
              </w:rPr>
              <w:t>]</w:t>
            </w:r>
          </w:p>
        </w:tc>
        <w:tc>
          <w:tcPr>
            <w:tcW w:w="1384" w:type="dxa"/>
            <w:tcBorders>
              <w:top w:val="single" w:sz="8" w:space="0" w:color="BBBBBB"/>
              <w:left w:val="nil"/>
              <w:bottom w:val="single" w:sz="8" w:space="0" w:color="BBBBBB"/>
              <w:right w:val="nil"/>
            </w:tcBorders>
            <w:shd w:val="clear" w:color="auto" w:fill="E8E8E8"/>
          </w:tcPr>
          <w:p w14:paraId="53234906" w14:textId="77777777" w:rsidR="00C4689D" w:rsidRPr="00C4689D" w:rsidRDefault="00C4689D" w:rsidP="00C4689D">
            <w:pPr>
              <w:tabs>
                <w:tab w:val="left" w:pos="567"/>
              </w:tabs>
              <w:spacing w:after="0" w:line="240" w:lineRule="auto"/>
              <w:jc w:val="center"/>
              <w:rPr>
                <w:rFonts w:ascii="Calibri" w:eastAsia="Times New Roman" w:hAnsi="Calibri" w:cs="Calibri"/>
                <w:noProof/>
                <w:sz w:val="24"/>
                <w:szCs w:val="24"/>
                <w:lang w:val="en-US"/>
              </w:rPr>
            </w:pPr>
            <w:r w:rsidRPr="00C4689D">
              <w:rPr>
                <w:rFonts w:ascii="Calibri" w:eastAsia="Times New Roman" w:hAnsi="Calibri" w:cs="Calibri"/>
                <w:noProof/>
                <w:sz w:val="24"/>
                <w:szCs w:val="24"/>
                <w:lang w:val="en-US"/>
              </w:rPr>
              <w:t>[m</w:t>
            </w:r>
            <w:r w:rsidRPr="00C4689D">
              <w:rPr>
                <w:rFonts w:ascii="Calibri" w:eastAsia="Times New Roman" w:hAnsi="Calibri" w:cs="Calibri"/>
                <w:noProof/>
                <w:sz w:val="24"/>
                <w:szCs w:val="24"/>
                <w:vertAlign w:val="superscript"/>
                <w:lang w:val="en-US"/>
              </w:rPr>
              <w:t>3</w:t>
            </w:r>
            <w:r w:rsidRPr="00C4689D">
              <w:rPr>
                <w:rFonts w:ascii="Calibri" w:eastAsia="Times New Roman" w:hAnsi="Calibri" w:cs="Calibri"/>
                <w:noProof/>
                <w:sz w:val="24"/>
                <w:szCs w:val="24"/>
                <w:lang w:val="en-US"/>
              </w:rPr>
              <w:t>]</w:t>
            </w:r>
          </w:p>
        </w:tc>
      </w:tr>
      <w:tr w:rsidR="00C4689D" w:rsidRPr="00C4689D" w14:paraId="1BEE716A" w14:textId="77777777" w:rsidTr="00CA0143">
        <w:trPr>
          <w:jc w:val="center"/>
        </w:trPr>
        <w:tc>
          <w:tcPr>
            <w:tcW w:w="1250" w:type="dxa"/>
            <w:tcBorders>
              <w:top w:val="single" w:sz="8" w:space="0" w:color="BBBBBB"/>
              <w:left w:val="single" w:sz="8" w:space="0" w:color="BBBBBB"/>
              <w:bottom w:val="single" w:sz="8" w:space="0" w:color="BBBBBB"/>
              <w:right w:val="nil"/>
            </w:tcBorders>
            <w:hideMark/>
          </w:tcPr>
          <w:p w14:paraId="46C6443A" w14:textId="77777777" w:rsidR="00C4689D" w:rsidRPr="00C4689D" w:rsidRDefault="00C4689D" w:rsidP="00C4689D">
            <w:pPr>
              <w:tabs>
                <w:tab w:val="left" w:pos="567"/>
              </w:tabs>
              <w:spacing w:after="0" w:line="240" w:lineRule="auto"/>
              <w:ind w:firstLine="28"/>
              <w:jc w:val="center"/>
              <w:rPr>
                <w:rFonts w:ascii="Calibri" w:eastAsia="Times New Roman" w:hAnsi="Calibri" w:cs="Calibri"/>
                <w:b/>
                <w:bCs/>
                <w:noProof/>
                <w:sz w:val="24"/>
                <w:szCs w:val="24"/>
                <w:lang w:val="en-US" w:eastAsia="sv-SE"/>
              </w:rPr>
            </w:pPr>
            <w:r w:rsidRPr="00C4689D">
              <w:rPr>
                <w:rFonts w:ascii="Calibri" w:eastAsia="Times New Roman" w:hAnsi="Calibri" w:cs="Calibri"/>
                <w:b/>
                <w:bCs/>
                <w:noProof/>
                <w:sz w:val="24"/>
                <w:szCs w:val="24"/>
                <w:lang w:val="en-US" w:eastAsia="sv-SE"/>
              </w:rPr>
              <w:t>102,37</w:t>
            </w:r>
          </w:p>
        </w:tc>
        <w:tc>
          <w:tcPr>
            <w:tcW w:w="730" w:type="dxa"/>
            <w:tcBorders>
              <w:top w:val="single" w:sz="8" w:space="0" w:color="BBBBBB"/>
              <w:left w:val="nil"/>
              <w:bottom w:val="single" w:sz="8" w:space="0" w:color="BBBBBB"/>
              <w:right w:val="nil"/>
            </w:tcBorders>
            <w:hideMark/>
          </w:tcPr>
          <w:p w14:paraId="3F343937" w14:textId="77777777" w:rsidR="00C4689D" w:rsidRPr="00C4689D" w:rsidRDefault="00C4689D" w:rsidP="00C4689D">
            <w:pPr>
              <w:tabs>
                <w:tab w:val="left" w:pos="567"/>
              </w:tabs>
              <w:spacing w:after="0" w:line="240" w:lineRule="auto"/>
              <w:ind w:hanging="5"/>
              <w:jc w:val="center"/>
              <w:rPr>
                <w:rFonts w:ascii="Calibri" w:eastAsia="Times New Roman" w:hAnsi="Calibri" w:cs="Calibri"/>
                <w:b/>
                <w:noProof/>
                <w:sz w:val="24"/>
                <w:szCs w:val="24"/>
                <w:lang w:val="en-US"/>
              </w:rPr>
            </w:pPr>
            <w:r w:rsidRPr="00C4689D">
              <w:rPr>
                <w:rFonts w:ascii="Calibri" w:eastAsia="Times New Roman" w:hAnsi="Calibri" w:cs="Calibri"/>
                <w:b/>
                <w:noProof/>
                <w:sz w:val="24"/>
                <w:szCs w:val="24"/>
                <w:lang w:val="en-US"/>
              </w:rPr>
              <w:t>0</w:t>
            </w:r>
          </w:p>
        </w:tc>
        <w:tc>
          <w:tcPr>
            <w:tcW w:w="845" w:type="dxa"/>
            <w:tcBorders>
              <w:top w:val="single" w:sz="8" w:space="0" w:color="BBBBBB"/>
              <w:left w:val="nil"/>
              <w:bottom w:val="single" w:sz="8" w:space="0" w:color="BBBBBB"/>
              <w:right w:val="nil"/>
            </w:tcBorders>
            <w:hideMark/>
          </w:tcPr>
          <w:p w14:paraId="5183CC25" w14:textId="77777777" w:rsidR="00C4689D" w:rsidRPr="00C4689D" w:rsidRDefault="00C4689D" w:rsidP="00C4689D">
            <w:pPr>
              <w:tabs>
                <w:tab w:val="left" w:pos="567"/>
              </w:tabs>
              <w:spacing w:after="0" w:line="240" w:lineRule="auto"/>
              <w:ind w:firstLine="15"/>
              <w:jc w:val="center"/>
              <w:rPr>
                <w:rFonts w:ascii="Calibri" w:eastAsia="Times New Roman" w:hAnsi="Calibri" w:cs="Calibri"/>
                <w:b/>
                <w:noProof/>
                <w:sz w:val="24"/>
                <w:szCs w:val="24"/>
                <w:lang w:val="en-US"/>
              </w:rPr>
            </w:pPr>
            <w:r w:rsidRPr="00C4689D">
              <w:rPr>
                <w:rFonts w:ascii="Calibri" w:eastAsia="Times New Roman" w:hAnsi="Calibri" w:cs="Calibri"/>
                <w:b/>
                <w:noProof/>
                <w:sz w:val="24"/>
                <w:szCs w:val="24"/>
                <w:lang w:val="en-US"/>
              </w:rPr>
              <w:t>900</w:t>
            </w:r>
          </w:p>
        </w:tc>
        <w:tc>
          <w:tcPr>
            <w:tcW w:w="1270" w:type="dxa"/>
            <w:tcBorders>
              <w:top w:val="single" w:sz="8" w:space="0" w:color="BBBBBB"/>
              <w:left w:val="nil"/>
              <w:bottom w:val="single" w:sz="8" w:space="0" w:color="BBBBBB"/>
              <w:right w:val="nil"/>
            </w:tcBorders>
            <w:hideMark/>
          </w:tcPr>
          <w:p w14:paraId="483B8720" w14:textId="77777777" w:rsidR="00C4689D" w:rsidRPr="00C4689D" w:rsidRDefault="00C4689D" w:rsidP="00C4689D">
            <w:pPr>
              <w:tabs>
                <w:tab w:val="left" w:pos="567"/>
              </w:tabs>
              <w:spacing w:after="0" w:line="240" w:lineRule="auto"/>
              <w:jc w:val="center"/>
              <w:rPr>
                <w:rFonts w:ascii="Calibri" w:eastAsia="Times New Roman" w:hAnsi="Calibri" w:cs="Calibri"/>
                <w:b/>
                <w:noProof/>
                <w:sz w:val="24"/>
                <w:szCs w:val="24"/>
                <w:lang w:val="en-US"/>
              </w:rPr>
            </w:pPr>
            <w:r w:rsidRPr="00C4689D">
              <w:rPr>
                <w:rFonts w:ascii="Calibri" w:eastAsia="Times New Roman" w:hAnsi="Calibri" w:cs="Calibri"/>
                <w:b/>
                <w:noProof/>
                <w:sz w:val="24"/>
                <w:szCs w:val="24"/>
                <w:lang w:val="en-US"/>
              </w:rPr>
              <w:t>1,50</w:t>
            </w:r>
          </w:p>
        </w:tc>
        <w:tc>
          <w:tcPr>
            <w:tcW w:w="1317" w:type="dxa"/>
            <w:tcBorders>
              <w:top w:val="single" w:sz="8" w:space="0" w:color="BBBBBB"/>
              <w:left w:val="nil"/>
              <w:bottom w:val="single" w:sz="8" w:space="0" w:color="BBBBBB"/>
              <w:right w:val="nil"/>
            </w:tcBorders>
            <w:hideMark/>
          </w:tcPr>
          <w:p w14:paraId="2EBBAEBE" w14:textId="77777777" w:rsidR="00C4689D" w:rsidRPr="00C4689D" w:rsidRDefault="00C4689D" w:rsidP="00C4689D">
            <w:pPr>
              <w:tabs>
                <w:tab w:val="left" w:pos="567"/>
              </w:tabs>
              <w:spacing w:after="0" w:line="240" w:lineRule="auto"/>
              <w:jc w:val="center"/>
              <w:rPr>
                <w:rFonts w:ascii="Calibri" w:eastAsia="Times New Roman" w:hAnsi="Calibri" w:cs="Calibri"/>
                <w:b/>
                <w:noProof/>
                <w:sz w:val="24"/>
                <w:szCs w:val="24"/>
                <w:lang w:val="en-US"/>
              </w:rPr>
            </w:pPr>
            <w:r w:rsidRPr="00C4689D">
              <w:rPr>
                <w:rFonts w:ascii="Calibri" w:eastAsia="Times New Roman" w:hAnsi="Calibri" w:cs="Calibri"/>
                <w:b/>
                <w:noProof/>
                <w:sz w:val="24"/>
                <w:szCs w:val="24"/>
                <w:lang w:val="en-US"/>
              </w:rPr>
              <w:t>2 250</w:t>
            </w:r>
          </w:p>
        </w:tc>
        <w:tc>
          <w:tcPr>
            <w:tcW w:w="1384" w:type="dxa"/>
            <w:tcBorders>
              <w:top w:val="single" w:sz="8" w:space="0" w:color="BBBBBB"/>
              <w:left w:val="nil"/>
              <w:bottom w:val="single" w:sz="8" w:space="0" w:color="BBBBBB"/>
              <w:right w:val="single" w:sz="8" w:space="0" w:color="BBBBBB"/>
            </w:tcBorders>
            <w:hideMark/>
          </w:tcPr>
          <w:p w14:paraId="712B79E0" w14:textId="77777777" w:rsidR="00C4689D" w:rsidRPr="00C4689D" w:rsidRDefault="00C4689D" w:rsidP="00C4689D">
            <w:pPr>
              <w:tabs>
                <w:tab w:val="left" w:pos="567"/>
              </w:tabs>
              <w:spacing w:after="0" w:line="240" w:lineRule="auto"/>
              <w:jc w:val="center"/>
              <w:rPr>
                <w:rFonts w:ascii="Calibri" w:eastAsia="Times New Roman" w:hAnsi="Calibri" w:cs="Calibri"/>
                <w:b/>
                <w:noProof/>
                <w:sz w:val="24"/>
                <w:szCs w:val="24"/>
                <w:lang w:val="en-US"/>
              </w:rPr>
            </w:pPr>
            <w:r w:rsidRPr="00C4689D">
              <w:rPr>
                <w:rFonts w:ascii="Calibri" w:eastAsia="Times New Roman" w:hAnsi="Calibri" w:cs="Calibri"/>
                <w:b/>
                <w:noProof/>
                <w:sz w:val="24"/>
                <w:szCs w:val="24"/>
                <w:lang w:val="en-US"/>
              </w:rPr>
              <w:t>46,06</w:t>
            </w:r>
          </w:p>
        </w:tc>
        <w:tc>
          <w:tcPr>
            <w:tcW w:w="1384" w:type="dxa"/>
            <w:tcBorders>
              <w:top w:val="single" w:sz="8" w:space="0" w:color="BBBBBB"/>
              <w:left w:val="nil"/>
              <w:bottom w:val="single" w:sz="8" w:space="0" w:color="BBBBBB"/>
              <w:right w:val="nil"/>
            </w:tcBorders>
          </w:tcPr>
          <w:p w14:paraId="2BEF71D3" w14:textId="77777777" w:rsidR="00C4689D" w:rsidRPr="00C4689D" w:rsidRDefault="00C4689D" w:rsidP="00C4689D">
            <w:pPr>
              <w:tabs>
                <w:tab w:val="left" w:pos="567"/>
              </w:tabs>
              <w:spacing w:after="0" w:line="240" w:lineRule="auto"/>
              <w:jc w:val="center"/>
              <w:rPr>
                <w:rFonts w:ascii="Calibri" w:eastAsia="Times New Roman" w:hAnsi="Calibri" w:cs="Calibri"/>
                <w:b/>
                <w:noProof/>
                <w:sz w:val="24"/>
                <w:szCs w:val="24"/>
                <w:lang w:val="en-US"/>
              </w:rPr>
            </w:pPr>
            <w:r w:rsidRPr="00C4689D">
              <w:rPr>
                <w:rFonts w:ascii="Calibri" w:eastAsia="Times New Roman" w:hAnsi="Calibri" w:cs="Calibri"/>
                <w:b/>
                <w:noProof/>
                <w:sz w:val="24"/>
                <w:szCs w:val="24"/>
                <w:lang w:val="en-US"/>
              </w:rPr>
              <w:t>69,10</w:t>
            </w:r>
          </w:p>
        </w:tc>
      </w:tr>
    </w:tbl>
    <w:p w14:paraId="2581A71B" w14:textId="77777777" w:rsidR="00C4689D" w:rsidRPr="00C4689D" w:rsidRDefault="00C4689D" w:rsidP="00C4689D">
      <w:pPr>
        <w:tabs>
          <w:tab w:val="left" w:pos="567"/>
        </w:tabs>
        <w:spacing w:after="120" w:line="240" w:lineRule="auto"/>
        <w:ind w:right="170"/>
        <w:jc w:val="both"/>
        <w:rPr>
          <w:rFonts w:ascii="Calibri" w:eastAsia="Times New Roman" w:hAnsi="Calibri" w:cs="Calibri"/>
          <w:noProof/>
          <w:sz w:val="24"/>
          <w:szCs w:val="24"/>
          <w:lang w:val="en-US"/>
        </w:rPr>
      </w:pPr>
    </w:p>
    <w:p w14:paraId="79F4881A" w14:textId="77777777" w:rsidR="00C4689D" w:rsidRPr="00C4689D" w:rsidRDefault="00C4689D" w:rsidP="00C4689D">
      <w:pPr>
        <w:tabs>
          <w:tab w:val="left" w:pos="567"/>
        </w:tabs>
        <w:spacing w:after="0" w:line="240" w:lineRule="auto"/>
        <w:jc w:val="both"/>
        <w:rPr>
          <w:rFonts w:ascii="Calibri" w:eastAsia="Times New Roman" w:hAnsi="Calibri" w:cs="Calibri"/>
          <w:noProof/>
          <w:sz w:val="24"/>
          <w:szCs w:val="24"/>
          <w:lang w:val="en-US" w:eastAsia="sv-SE"/>
        </w:rPr>
      </w:pPr>
      <w:r w:rsidRPr="00C4689D">
        <w:rPr>
          <w:rFonts w:ascii="Calibri" w:eastAsia="Times New Roman" w:hAnsi="Calibri" w:cs="Calibri"/>
          <w:noProof/>
          <w:sz w:val="24"/>
          <w:szCs w:val="24"/>
          <w:lang w:val="en-US" w:eastAsia="sv-SE"/>
        </w:rPr>
        <w:t>Volumul bazinului de retentie, considerand evacuarea la 37,50 minute (Tt) de la incetarea evenimentelor pluviometrice va avea un volum minim de:</w:t>
      </w:r>
    </w:p>
    <w:p w14:paraId="73ED1C7B" w14:textId="1767F344" w:rsidR="00C4689D" w:rsidRPr="00F0362B" w:rsidRDefault="00000000" w:rsidP="00C4689D">
      <w:pPr>
        <w:tabs>
          <w:tab w:val="left" w:pos="567"/>
        </w:tabs>
        <w:spacing w:after="120" w:line="240" w:lineRule="auto"/>
        <w:ind w:right="170" w:firstLine="567"/>
        <w:jc w:val="both"/>
        <w:rPr>
          <w:rFonts w:ascii="Calibri" w:eastAsia="Times New Roman" w:hAnsi="Calibri" w:cs="Calibri"/>
          <w:noProof/>
          <w:sz w:val="24"/>
          <w:szCs w:val="24"/>
          <w:lang w:val="en-US"/>
        </w:rPr>
      </w:pPr>
      <m:oMath>
        <m:sSub>
          <m:sSubPr>
            <m:ctrlPr>
              <w:rPr>
                <w:rFonts w:ascii="Cambria Math" w:eastAsia="Times New Roman" w:hAnsi="Cambria Math" w:cs="Calibri"/>
                <w:noProof/>
                <w:sz w:val="24"/>
                <w:szCs w:val="24"/>
                <w:lang w:val="en-US"/>
              </w:rPr>
            </m:ctrlPr>
          </m:sSubPr>
          <m:e>
            <m:r>
              <w:rPr>
                <w:rFonts w:ascii="Cambria Math" w:eastAsia="Times New Roman" w:hAnsi="Cambria Math" w:cs="Calibri"/>
                <w:noProof/>
                <w:sz w:val="24"/>
                <w:szCs w:val="24"/>
                <w:lang w:val="en-US"/>
              </w:rPr>
              <m:t>V</m:t>
            </m:r>
          </m:e>
          <m:sub>
            <m:r>
              <w:rPr>
                <w:rFonts w:ascii="Cambria Math" w:eastAsia="Times New Roman" w:hAnsi="Cambria Math" w:cs="Calibri"/>
                <w:noProof/>
                <w:sz w:val="24"/>
                <w:szCs w:val="24"/>
                <w:lang w:val="en-US"/>
              </w:rPr>
              <m:t>BR</m:t>
            </m:r>
          </m:sub>
        </m:sSub>
        <m:r>
          <m:rPr>
            <m:sty m:val="p"/>
          </m:rPr>
          <w:rPr>
            <w:rFonts w:ascii="Cambria Math" w:eastAsia="Times New Roman" w:hAnsi="Cambria Math" w:cs="Calibri"/>
            <w:noProof/>
            <w:sz w:val="24"/>
            <w:szCs w:val="24"/>
            <w:lang w:val="en-US"/>
          </w:rPr>
          <m:t>=</m:t>
        </m:r>
        <m:sSub>
          <m:sSubPr>
            <m:ctrlPr>
              <w:rPr>
                <w:rFonts w:ascii="Cambria Math" w:eastAsia="Times New Roman" w:hAnsi="Cambria Math" w:cs="Calibri"/>
                <w:noProof/>
                <w:sz w:val="24"/>
                <w:szCs w:val="24"/>
                <w:lang w:val="en-US"/>
              </w:rPr>
            </m:ctrlPr>
          </m:sSubPr>
          <m:e>
            <m:r>
              <w:rPr>
                <w:rFonts w:ascii="Cambria Math" w:eastAsia="Times New Roman" w:hAnsi="Cambria Math" w:cs="Calibri"/>
                <w:noProof/>
                <w:sz w:val="24"/>
                <w:szCs w:val="24"/>
                <w:lang w:val="en-US"/>
              </w:rPr>
              <m:t>V</m:t>
            </m:r>
          </m:e>
          <m:sub>
            <m:r>
              <m:rPr>
                <m:sty m:val="p"/>
              </m:rPr>
              <w:rPr>
                <w:rFonts w:ascii="Cambria Math" w:eastAsia="Times New Roman" w:hAnsi="Cambria Math" w:cs="Calibri"/>
                <w:noProof/>
                <w:sz w:val="24"/>
                <w:szCs w:val="24"/>
                <w:lang w:val="en-US"/>
              </w:rPr>
              <m:t>1</m:t>
            </m:r>
          </m:sub>
        </m:sSub>
        <m:r>
          <m:rPr>
            <m:sty m:val="p"/>
          </m:rPr>
          <w:rPr>
            <w:rFonts w:ascii="Cambria Math" w:eastAsia="Times New Roman" w:hAnsi="Cambria Math" w:cs="Calibri"/>
            <w:noProof/>
            <w:sz w:val="24"/>
            <w:szCs w:val="24"/>
            <w:lang w:val="en-US"/>
          </w:rPr>
          <m:t>+</m:t>
        </m:r>
        <m:sSub>
          <m:sSubPr>
            <m:ctrlPr>
              <w:rPr>
                <w:rFonts w:ascii="Cambria Math" w:eastAsia="Times New Roman" w:hAnsi="Cambria Math" w:cs="Calibri"/>
                <w:noProof/>
                <w:sz w:val="24"/>
                <w:szCs w:val="24"/>
                <w:lang w:val="en-US"/>
              </w:rPr>
            </m:ctrlPr>
          </m:sSubPr>
          <m:e>
            <m:r>
              <w:rPr>
                <w:rFonts w:ascii="Cambria Math" w:eastAsia="Times New Roman" w:hAnsi="Cambria Math" w:cs="Calibri"/>
                <w:noProof/>
                <w:sz w:val="24"/>
                <w:szCs w:val="24"/>
                <w:lang w:val="en-US"/>
              </w:rPr>
              <m:t>V</m:t>
            </m:r>
          </m:e>
          <m:sub>
            <m:r>
              <m:rPr>
                <m:sty m:val="p"/>
              </m:rPr>
              <w:rPr>
                <w:rFonts w:ascii="Cambria Math" w:eastAsia="Times New Roman" w:hAnsi="Cambria Math" w:cs="Calibri"/>
                <w:noProof/>
                <w:sz w:val="24"/>
                <w:szCs w:val="24"/>
                <w:lang w:val="en-US"/>
              </w:rPr>
              <m:t>2</m:t>
            </m:r>
          </m:sub>
        </m:sSub>
        <m:r>
          <m:rPr>
            <m:sty m:val="p"/>
          </m:rPr>
          <w:rPr>
            <w:rFonts w:ascii="Cambria Math" w:eastAsia="Times New Roman" w:hAnsi="Cambria Math" w:cs="Calibri"/>
            <w:noProof/>
            <w:sz w:val="24"/>
            <w:szCs w:val="24"/>
            <w:lang w:val="en-US"/>
          </w:rPr>
          <m:t xml:space="preserve">=46,06+69,10=115,16 </m:t>
        </m:r>
      </m:oMath>
      <w:r w:rsidR="00C4689D" w:rsidRPr="00C4689D">
        <w:rPr>
          <w:rFonts w:ascii="Calibri" w:eastAsia="Times New Roman" w:hAnsi="Calibri" w:cs="Calibri"/>
          <w:noProof/>
          <w:sz w:val="24"/>
          <w:szCs w:val="24"/>
          <w:lang w:val="en-US"/>
        </w:rPr>
        <w:t>[m</w:t>
      </w:r>
      <w:r w:rsidR="00C4689D" w:rsidRPr="00C4689D">
        <w:rPr>
          <w:rFonts w:ascii="Calibri" w:eastAsia="Times New Roman" w:hAnsi="Calibri" w:cs="Calibri"/>
          <w:noProof/>
          <w:sz w:val="24"/>
          <w:szCs w:val="24"/>
          <w:vertAlign w:val="superscript"/>
          <w:lang w:val="en-US"/>
        </w:rPr>
        <w:t>3</w:t>
      </w:r>
      <w:r w:rsidR="00C4689D" w:rsidRPr="00C4689D">
        <w:rPr>
          <w:rFonts w:ascii="Calibri" w:eastAsia="Times New Roman" w:hAnsi="Calibri" w:cs="Calibri"/>
          <w:noProof/>
          <w:sz w:val="24"/>
          <w:szCs w:val="24"/>
          <w:lang w:val="en-US"/>
        </w:rPr>
        <w:t>]</w:t>
      </w:r>
    </w:p>
    <w:p w14:paraId="2727B323" w14:textId="5E94D2E1" w:rsidR="00932697" w:rsidRPr="00BB51B8" w:rsidRDefault="00932697" w:rsidP="00932697">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În incinta se va  monta un bazin vidanjabil cu capacitate de </w:t>
      </w:r>
      <w:r w:rsidR="00C95762">
        <w:rPr>
          <w:rFonts w:eastAsia="Lucida Sans Unicode" w:cstheme="minorHAnsi"/>
          <w:sz w:val="24"/>
          <w:szCs w:val="24"/>
          <w:lang w:eastAsia="ar-SA"/>
        </w:rPr>
        <w:t>10</w:t>
      </w:r>
      <w:r w:rsidRPr="00BB51B8">
        <w:rPr>
          <w:rFonts w:eastAsia="Lucida Sans Unicode" w:cstheme="minorHAnsi"/>
          <w:sz w:val="24"/>
          <w:szCs w:val="24"/>
          <w:lang w:eastAsia="ar-SA"/>
        </w:rPr>
        <w:t xml:space="preserve"> mc amplasat conform planului de situație atașat, cu dimensiuni exterioare de diametru de </w:t>
      </w:r>
      <w:r w:rsidR="00BC5BEF" w:rsidRPr="00BC5BEF">
        <w:rPr>
          <w:rFonts w:eastAsia="Lucida Sans Unicode" w:cstheme="minorHAnsi"/>
          <w:sz w:val="24"/>
          <w:szCs w:val="24"/>
          <w:lang w:eastAsia="ar-SA"/>
        </w:rPr>
        <w:t>1.55</w:t>
      </w:r>
      <w:r w:rsidRPr="00BC5BEF">
        <w:rPr>
          <w:rFonts w:eastAsia="Lucida Sans Unicode" w:cstheme="minorHAnsi"/>
          <w:sz w:val="24"/>
          <w:szCs w:val="24"/>
          <w:lang w:eastAsia="ar-SA"/>
        </w:rPr>
        <w:t xml:space="preserve"> m x  lungimea de </w:t>
      </w:r>
      <w:r w:rsidR="00BC5BEF" w:rsidRPr="00BC5BEF">
        <w:rPr>
          <w:rFonts w:eastAsia="Lucida Sans Unicode" w:cstheme="minorHAnsi"/>
          <w:sz w:val="24"/>
          <w:szCs w:val="24"/>
          <w:lang w:eastAsia="ar-SA"/>
        </w:rPr>
        <w:t>5</w:t>
      </w:r>
      <w:r w:rsidRPr="00BC5BEF">
        <w:rPr>
          <w:rFonts w:eastAsia="Lucida Sans Unicode" w:cstheme="minorHAnsi"/>
          <w:sz w:val="24"/>
          <w:szCs w:val="24"/>
          <w:lang w:eastAsia="ar-SA"/>
        </w:rPr>
        <w:t>,</w:t>
      </w:r>
      <w:r w:rsidR="00BC5BEF" w:rsidRPr="00BC5BEF">
        <w:rPr>
          <w:rFonts w:eastAsia="Lucida Sans Unicode" w:cstheme="minorHAnsi"/>
          <w:sz w:val="24"/>
          <w:szCs w:val="24"/>
          <w:lang w:eastAsia="ar-SA"/>
        </w:rPr>
        <w:t>5</w:t>
      </w:r>
      <w:r w:rsidRPr="00BC5BEF">
        <w:rPr>
          <w:rFonts w:eastAsia="Lucida Sans Unicode" w:cstheme="minorHAnsi"/>
          <w:sz w:val="24"/>
          <w:szCs w:val="24"/>
          <w:lang w:eastAsia="ar-SA"/>
        </w:rPr>
        <w:t xml:space="preserve">0 m si va fi îngropat </w:t>
      </w:r>
      <w:r w:rsidRPr="00BB51B8">
        <w:rPr>
          <w:rFonts w:eastAsia="Lucida Sans Unicode" w:cstheme="minorHAnsi"/>
          <w:sz w:val="24"/>
          <w:szCs w:val="24"/>
          <w:lang w:eastAsia="ar-SA"/>
        </w:rPr>
        <w:t xml:space="preserve">in sol. In interiorul bazinului se deversează apele menajere produse în interiorul proprietății. Bazinul este din polipropilena, hidroizolat pe exterior si interior cu materiale corespunzătoare astfel încât să obținem un bazin perfect etanș. Bazinul vidanjabil va avea doua compartimente, care vor avea  roluri diferite. În primul compartiment se va face decolmatarea, adică se va realiza decantarea apei (separarea apei de alte reziduuri organice ), urmând apoi ca apa  decantata sa treacă in următoarea cameră. Bazinul vidanjabil va fi echipat cu un sistem de ventilație prin care vor fi eliminate gazele produse în primul compartiment </w:t>
      </w:r>
      <w:r>
        <w:rPr>
          <w:rFonts w:eastAsia="Lucida Sans Unicode" w:cstheme="minorHAnsi"/>
          <w:sz w:val="24"/>
          <w:szCs w:val="24"/>
          <w:lang w:eastAsia="ar-SA"/>
        </w:rPr>
        <w:t xml:space="preserve"> - cu filtru de carbon activ - </w:t>
      </w:r>
      <w:r w:rsidRPr="00BB51B8">
        <w:rPr>
          <w:rFonts w:eastAsia="Lucida Sans Unicode" w:cstheme="minorHAnsi"/>
          <w:sz w:val="24"/>
          <w:szCs w:val="24"/>
          <w:lang w:eastAsia="ar-SA"/>
        </w:rPr>
        <w:t>și o gură de vizitare cu un capac etanș cu dimensiune de 60 cm x 60 cm.</w:t>
      </w:r>
    </w:p>
    <w:p w14:paraId="391005A1" w14:textId="46A5402F" w:rsidR="00932697" w:rsidRPr="00BB51B8" w:rsidRDefault="00932697" w:rsidP="00932697">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Pentru aceste bazine se vor folosi bacterii nepatogene și unele enzime care vor putea asigura curățarea apei menajere. Astfel de substanțe se găsesc în comerț, prezentate de regula sub forma de pulbere sau în stare lichidă. Ele vor reduce cantitatea de nămol și deșeuri solide acumulate în bazinul vidanjabil, elimină riscul colmatării, măresc intervalul dintre doua vidanjări și cresc gradul de protecție pentru mediu. Vidanjarea se va </w:t>
      </w:r>
      <w:r w:rsidRPr="00E77601">
        <w:rPr>
          <w:rFonts w:ascii="Calibri" w:eastAsia="Lucida Sans Unicode" w:hAnsi="Calibri" w:cs="Calibri"/>
          <w:sz w:val="24"/>
          <w:szCs w:val="24"/>
          <w:lang w:eastAsia="ar-SA"/>
        </w:rPr>
        <w:t xml:space="preserve">face </w:t>
      </w:r>
      <w:r w:rsidR="007D6272">
        <w:rPr>
          <w:rFonts w:ascii="Calibri" w:eastAsia="Times New Roman" w:hAnsi="Calibri" w:cs="Calibri"/>
          <w:sz w:val="24"/>
          <w:szCs w:val="24"/>
        </w:rPr>
        <w:t xml:space="preserve"> la 30 de zile</w:t>
      </w:r>
      <w:r w:rsidRPr="00BB51B8">
        <w:rPr>
          <w:rFonts w:eastAsia="Lucida Sans Unicode" w:cstheme="minorHAnsi"/>
          <w:sz w:val="24"/>
          <w:szCs w:val="24"/>
          <w:lang w:eastAsia="ar-SA"/>
        </w:rPr>
        <w:t xml:space="preserve"> de firme acreditate de Agenția pentru Protecția Mediului București –Ilfov.</w:t>
      </w:r>
    </w:p>
    <w:p w14:paraId="36B4C901" w14:textId="77777777" w:rsidR="00932697" w:rsidRPr="00BB51B8" w:rsidRDefault="00932697" w:rsidP="00932697">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 xml:space="preserve">Amplasarea bazinului vidanjabil este prezentă în planul de situație. Bazinul va fi amplasat la o distanta mai mare de 10,00 m fata de clădire. </w:t>
      </w:r>
    </w:p>
    <w:p w14:paraId="450E2D75" w14:textId="782123A2" w:rsidR="00EC7F91" w:rsidRPr="00932697" w:rsidRDefault="00932697" w:rsidP="00932697">
      <w:pPr>
        <w:widowControl w:val="0"/>
        <w:suppressAutoHyphens/>
        <w:spacing w:after="0" w:line="240" w:lineRule="auto"/>
        <w:rPr>
          <w:rFonts w:eastAsia="Lucida Sans Unicode" w:cstheme="minorHAnsi"/>
          <w:sz w:val="24"/>
          <w:szCs w:val="24"/>
          <w:lang w:eastAsia="ar-SA"/>
        </w:rPr>
      </w:pPr>
      <w:r w:rsidRPr="00BB51B8">
        <w:rPr>
          <w:rFonts w:eastAsia="Lucida Sans Unicode" w:cstheme="minorHAnsi"/>
          <w:sz w:val="24"/>
          <w:szCs w:val="24"/>
          <w:lang w:eastAsia="ar-SA"/>
        </w:rPr>
        <w:t>Realizarea acesteia s-a făcut conform standardelor in vigoare, astfel încât sa fie crescut gradul de protecție pentru mediu.</w:t>
      </w:r>
    </w:p>
    <w:p w14:paraId="13B247C3" w14:textId="77777777" w:rsidR="00432B4B" w:rsidRPr="00D75F2B" w:rsidRDefault="00432B4B" w:rsidP="00432B4B">
      <w:pPr>
        <w:shd w:val="clear" w:color="auto" w:fill="FFFFFF"/>
        <w:spacing w:before="60" w:after="60" w:line="240" w:lineRule="auto"/>
        <w:jc w:val="both"/>
        <w:rPr>
          <w:sz w:val="24"/>
          <w:szCs w:val="24"/>
        </w:rPr>
      </w:pPr>
      <w:r w:rsidRPr="00932697">
        <w:rPr>
          <w:sz w:val="24"/>
          <w:szCs w:val="24"/>
          <w:u w:val="single"/>
        </w:rPr>
        <w:t>Se interzice depozitarea necontrolată</w:t>
      </w:r>
      <w:r w:rsidRPr="00D75F2B">
        <w:rPr>
          <w:sz w:val="24"/>
          <w:szCs w:val="24"/>
        </w:rPr>
        <w:t xml:space="preserve"> a deșeurilor ce rezultă în urma lucrărilor de execuție,</w:t>
      </w:r>
      <w:r>
        <w:rPr>
          <w:sz w:val="24"/>
          <w:szCs w:val="24"/>
        </w:rPr>
        <w:t xml:space="preserve"> </w:t>
      </w:r>
      <w:r w:rsidRPr="00D75F2B">
        <w:rPr>
          <w:sz w:val="24"/>
          <w:szCs w:val="24"/>
        </w:rPr>
        <w:t>colectarea și stocarea temporară a deșeurilor se va face în spatii/recipiente special amenajate.</w:t>
      </w:r>
    </w:p>
    <w:p w14:paraId="3977CC4C" w14:textId="77777777" w:rsidR="00432B4B" w:rsidRPr="00D75F2B" w:rsidRDefault="00432B4B" w:rsidP="00432B4B">
      <w:pPr>
        <w:shd w:val="clear" w:color="auto" w:fill="FFFFFF"/>
        <w:spacing w:before="60" w:after="60" w:line="240" w:lineRule="auto"/>
        <w:jc w:val="both"/>
        <w:rPr>
          <w:sz w:val="24"/>
          <w:szCs w:val="24"/>
        </w:rPr>
      </w:pPr>
      <w:r w:rsidRPr="00D75F2B">
        <w:rPr>
          <w:sz w:val="24"/>
          <w:szCs w:val="24"/>
        </w:rPr>
        <w:t>Valorificarea/eliminarea deșeurilor rezultate se va face prin intermediul unor societăți specializate autorizate,</w:t>
      </w:r>
      <w:r>
        <w:rPr>
          <w:sz w:val="24"/>
          <w:szCs w:val="24"/>
        </w:rPr>
        <w:t xml:space="preserve"> </w:t>
      </w:r>
      <w:r w:rsidRPr="00D75F2B">
        <w:rPr>
          <w:sz w:val="24"/>
          <w:szCs w:val="24"/>
        </w:rPr>
        <w:t>pe bază de contract.</w:t>
      </w:r>
    </w:p>
    <w:p w14:paraId="7DAFE7F7" w14:textId="194BB655" w:rsidR="00432B4B" w:rsidRPr="00BB51B8" w:rsidRDefault="00432B4B" w:rsidP="00BB51B8">
      <w:pPr>
        <w:shd w:val="clear" w:color="auto" w:fill="FFFFFF"/>
        <w:spacing w:before="60" w:after="60" w:line="240" w:lineRule="auto"/>
        <w:jc w:val="both"/>
        <w:rPr>
          <w:sz w:val="24"/>
          <w:szCs w:val="24"/>
        </w:rPr>
      </w:pPr>
      <w:r w:rsidRPr="00D75F2B">
        <w:rPr>
          <w:sz w:val="24"/>
          <w:szCs w:val="24"/>
        </w:rPr>
        <w:t>Transportul deșeurilor se va realiza conform prevederilor HG nr. 1061/2008 privind transportul deșeurilor periculoase și nepericuloase pe teritoriul României.</w:t>
      </w:r>
    </w:p>
    <w:p w14:paraId="03BFAC37" w14:textId="77777777" w:rsidR="00DE0275" w:rsidRPr="00F3625E" w:rsidRDefault="00A30469" w:rsidP="00957EFC">
      <w:pPr>
        <w:spacing w:after="0" w:line="240" w:lineRule="auto"/>
        <w:rPr>
          <w:rFonts w:ascii="Calibri" w:eastAsia="Calibri" w:hAnsi="Calibri" w:cs="Calibri"/>
          <w:b/>
          <w:color w:val="0070C0"/>
          <w:sz w:val="24"/>
          <w:szCs w:val="24"/>
        </w:rPr>
      </w:pPr>
      <w:r w:rsidRPr="00F3625E">
        <w:rPr>
          <w:rFonts w:ascii="Calibri" w:eastAsia="Times New Roman" w:hAnsi="Calibri" w:cs="Calibri"/>
          <w:b/>
          <w:bCs/>
          <w:color w:val="0070C0"/>
          <w:sz w:val="24"/>
          <w:szCs w:val="24"/>
          <w:lang w:eastAsia="ro-RO"/>
        </w:rPr>
        <w:t>- alte autorizații cerute pentru proiect.</w:t>
      </w:r>
      <w:r w:rsidR="00957EFC" w:rsidRPr="00F3625E">
        <w:rPr>
          <w:rFonts w:ascii="Calibri" w:eastAsia="Calibri" w:hAnsi="Calibri" w:cs="Calibri"/>
          <w:b/>
          <w:color w:val="0070C0"/>
          <w:sz w:val="24"/>
          <w:szCs w:val="24"/>
        </w:rPr>
        <w:t xml:space="preserve"> </w:t>
      </w:r>
    </w:p>
    <w:p w14:paraId="4A204E07" w14:textId="4C7E66CC" w:rsidR="00957EFC" w:rsidRPr="00DE0275" w:rsidRDefault="00957EFC" w:rsidP="00957EFC">
      <w:pPr>
        <w:spacing w:after="0" w:line="240" w:lineRule="auto"/>
        <w:rPr>
          <w:rFonts w:ascii="Calibri" w:eastAsia="Calibri" w:hAnsi="Calibri" w:cs="Calibri"/>
          <w:bCs/>
          <w:sz w:val="24"/>
          <w:szCs w:val="24"/>
        </w:rPr>
      </w:pPr>
      <w:r w:rsidRPr="00DE0275">
        <w:rPr>
          <w:rFonts w:ascii="Calibri" w:eastAsia="Calibri" w:hAnsi="Calibri" w:cs="Calibri"/>
          <w:bCs/>
          <w:sz w:val="24"/>
          <w:szCs w:val="24"/>
        </w:rPr>
        <w:t>S-a obţinut C</w:t>
      </w:r>
      <w:r w:rsidR="00C12B4D" w:rsidRPr="00DE0275">
        <w:rPr>
          <w:rFonts w:ascii="Calibri" w:eastAsia="Calibri" w:hAnsi="Calibri" w:cs="Calibri"/>
          <w:bCs/>
          <w:sz w:val="24"/>
          <w:szCs w:val="24"/>
        </w:rPr>
        <w:t xml:space="preserve">ertificatul de Urbanism nr. </w:t>
      </w:r>
      <w:r w:rsidR="00EC7F91" w:rsidRPr="00DE0275">
        <w:rPr>
          <w:rFonts w:ascii="Calibri" w:eastAsia="Calibri" w:hAnsi="Calibri" w:cs="Calibri"/>
          <w:bCs/>
          <w:sz w:val="24"/>
          <w:szCs w:val="24"/>
        </w:rPr>
        <w:t>1</w:t>
      </w:r>
      <w:r w:rsidR="00D56FC8">
        <w:rPr>
          <w:rFonts w:ascii="Calibri" w:eastAsia="Calibri" w:hAnsi="Calibri" w:cs="Calibri"/>
          <w:bCs/>
          <w:sz w:val="24"/>
          <w:szCs w:val="24"/>
        </w:rPr>
        <w:t>339</w:t>
      </w:r>
      <w:r w:rsidR="00C12B4D" w:rsidRPr="00DE0275">
        <w:rPr>
          <w:rFonts w:ascii="Calibri" w:eastAsia="Calibri" w:hAnsi="Calibri" w:cs="Calibri"/>
          <w:bCs/>
          <w:sz w:val="24"/>
          <w:szCs w:val="24"/>
        </w:rPr>
        <w:t>/</w:t>
      </w:r>
      <w:r w:rsidR="00EC7F91" w:rsidRPr="00DE0275">
        <w:rPr>
          <w:rFonts w:ascii="Calibri" w:eastAsia="Calibri" w:hAnsi="Calibri" w:cs="Calibri"/>
          <w:bCs/>
          <w:sz w:val="24"/>
          <w:szCs w:val="24"/>
        </w:rPr>
        <w:t>3447</w:t>
      </w:r>
      <w:r w:rsidR="00D56FC8">
        <w:rPr>
          <w:rFonts w:ascii="Calibri" w:eastAsia="Calibri" w:hAnsi="Calibri" w:cs="Calibri"/>
          <w:bCs/>
          <w:sz w:val="24"/>
          <w:szCs w:val="24"/>
        </w:rPr>
        <w:t>1/39844</w:t>
      </w:r>
      <w:r w:rsidRPr="00DE0275">
        <w:rPr>
          <w:rFonts w:ascii="Calibri" w:eastAsia="Calibri" w:hAnsi="Calibri" w:cs="Calibri"/>
          <w:bCs/>
          <w:sz w:val="24"/>
          <w:szCs w:val="24"/>
        </w:rPr>
        <w:t xml:space="preserve"> din </w:t>
      </w:r>
      <w:r w:rsidR="00EC7F91" w:rsidRPr="00DE0275">
        <w:rPr>
          <w:rFonts w:ascii="Calibri" w:eastAsia="Calibri" w:hAnsi="Calibri" w:cs="Calibri"/>
          <w:bCs/>
          <w:sz w:val="24"/>
          <w:szCs w:val="24"/>
        </w:rPr>
        <w:t>1</w:t>
      </w:r>
      <w:r w:rsidR="00D56FC8">
        <w:rPr>
          <w:rFonts w:ascii="Calibri" w:eastAsia="Calibri" w:hAnsi="Calibri" w:cs="Calibri"/>
          <w:bCs/>
          <w:sz w:val="24"/>
          <w:szCs w:val="24"/>
        </w:rPr>
        <w:t>9</w:t>
      </w:r>
      <w:r w:rsidRPr="00DE0275">
        <w:rPr>
          <w:rFonts w:ascii="Calibri" w:eastAsia="Calibri" w:hAnsi="Calibri" w:cs="Calibri"/>
          <w:bCs/>
          <w:sz w:val="24"/>
          <w:szCs w:val="24"/>
        </w:rPr>
        <w:t>.</w:t>
      </w:r>
      <w:r w:rsidR="00EC7F91" w:rsidRPr="00DE0275">
        <w:rPr>
          <w:rFonts w:ascii="Calibri" w:eastAsia="Calibri" w:hAnsi="Calibri" w:cs="Calibri"/>
          <w:bCs/>
          <w:sz w:val="24"/>
          <w:szCs w:val="24"/>
        </w:rPr>
        <w:t>1</w:t>
      </w:r>
      <w:r w:rsidR="00D56FC8">
        <w:rPr>
          <w:rFonts w:ascii="Calibri" w:eastAsia="Calibri" w:hAnsi="Calibri" w:cs="Calibri"/>
          <w:bCs/>
          <w:sz w:val="24"/>
          <w:szCs w:val="24"/>
        </w:rPr>
        <w:t>2</w:t>
      </w:r>
      <w:r w:rsidR="000C2FB4" w:rsidRPr="00DE0275">
        <w:rPr>
          <w:rFonts w:ascii="Calibri" w:eastAsia="Calibri" w:hAnsi="Calibri" w:cs="Calibri"/>
          <w:bCs/>
          <w:sz w:val="24"/>
          <w:szCs w:val="24"/>
        </w:rPr>
        <w:t>.</w:t>
      </w:r>
      <w:r w:rsidR="00C12B4D" w:rsidRPr="00DE0275">
        <w:rPr>
          <w:rFonts w:ascii="Calibri" w:eastAsia="Calibri" w:hAnsi="Calibri" w:cs="Calibri"/>
          <w:bCs/>
          <w:sz w:val="24"/>
          <w:szCs w:val="24"/>
        </w:rPr>
        <w:t>202</w:t>
      </w:r>
      <w:r w:rsidR="00EC7F91" w:rsidRPr="00DE0275">
        <w:rPr>
          <w:rFonts w:ascii="Calibri" w:eastAsia="Calibri" w:hAnsi="Calibri" w:cs="Calibri"/>
          <w:bCs/>
          <w:sz w:val="24"/>
          <w:szCs w:val="24"/>
        </w:rPr>
        <w:t>2</w:t>
      </w:r>
      <w:r w:rsidR="00C12B4D" w:rsidRPr="00DE0275">
        <w:rPr>
          <w:rFonts w:ascii="Calibri" w:eastAsia="Calibri" w:hAnsi="Calibri" w:cs="Calibri"/>
          <w:bCs/>
          <w:sz w:val="24"/>
          <w:szCs w:val="24"/>
        </w:rPr>
        <w:t xml:space="preserve"> </w:t>
      </w:r>
      <w:r w:rsidRPr="00DE0275">
        <w:rPr>
          <w:rFonts w:ascii="Calibri" w:eastAsia="Calibri" w:hAnsi="Calibri" w:cs="Calibri"/>
          <w:bCs/>
          <w:sz w:val="24"/>
          <w:szCs w:val="24"/>
        </w:rPr>
        <w:t xml:space="preserve">emis de Primaria </w:t>
      </w:r>
      <w:r w:rsidR="0045179A" w:rsidRPr="00DE0275">
        <w:rPr>
          <w:rFonts w:ascii="Calibri" w:eastAsia="Calibri" w:hAnsi="Calibri" w:cs="Calibri"/>
          <w:bCs/>
          <w:sz w:val="24"/>
          <w:szCs w:val="24"/>
        </w:rPr>
        <w:t>Orasului Otopeni, Judetului Ilfov</w:t>
      </w:r>
      <w:r w:rsidRPr="00DE0275">
        <w:rPr>
          <w:rFonts w:ascii="Calibri" w:eastAsia="Calibri" w:hAnsi="Calibri" w:cs="Calibri"/>
          <w:bCs/>
          <w:sz w:val="24"/>
          <w:szCs w:val="24"/>
        </w:rPr>
        <w:t>. Avizele solicitate prin Certificatul de Urbanism sunt necesare la obţinerea Autorizaţiei de Construire</w:t>
      </w:r>
      <w:r w:rsidR="00366573" w:rsidRPr="00DE0275">
        <w:rPr>
          <w:rFonts w:ascii="Calibri" w:eastAsia="Calibri" w:hAnsi="Calibri" w:cs="Calibri"/>
          <w:bCs/>
          <w:sz w:val="24"/>
          <w:szCs w:val="24"/>
        </w:rPr>
        <w:t xml:space="preserve"> și desființare</w:t>
      </w:r>
      <w:r w:rsidRPr="00DE0275">
        <w:rPr>
          <w:rFonts w:ascii="Calibri" w:eastAsia="Calibri" w:hAnsi="Calibri" w:cs="Calibri"/>
          <w:bCs/>
          <w:sz w:val="24"/>
          <w:szCs w:val="24"/>
        </w:rPr>
        <w:t>.</w:t>
      </w:r>
    </w:p>
    <w:p w14:paraId="2EC5276C" w14:textId="00D9F58D" w:rsidR="00EC7F91" w:rsidRPr="00205D7B" w:rsidRDefault="00EC7F91" w:rsidP="00EC7F91">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dovada titlului asupra imobilului,teren și/sau construcții,sau,dupa caz,extrasul de plan cadastral actualizat la zi și extrasul de carte funciara de informare,</w:t>
      </w:r>
      <w:r>
        <w:rPr>
          <w:rFonts w:eastAsia="Times New Roman" w:cstheme="minorHAnsi"/>
          <w:sz w:val="24"/>
          <w:szCs w:val="24"/>
          <w:lang w:eastAsia="ro-RO"/>
        </w:rPr>
        <w:t xml:space="preserve"> </w:t>
      </w:r>
      <w:r w:rsidRPr="00205D7B">
        <w:rPr>
          <w:rFonts w:eastAsia="Times New Roman" w:cstheme="minorHAnsi"/>
          <w:sz w:val="24"/>
          <w:szCs w:val="24"/>
          <w:lang w:eastAsia="ro-RO"/>
        </w:rPr>
        <w:t>actualizat la zi,</w:t>
      </w:r>
      <w:r w:rsidR="00366573">
        <w:rPr>
          <w:rFonts w:eastAsia="Times New Roman" w:cstheme="minorHAnsi"/>
          <w:sz w:val="24"/>
          <w:szCs w:val="24"/>
          <w:lang w:eastAsia="ro-RO"/>
        </w:rPr>
        <w:t xml:space="preserve"> acordul creditor ipotecar,</w:t>
      </w:r>
      <w:r w:rsidR="00D56FC8">
        <w:rPr>
          <w:rFonts w:eastAsia="Times New Roman" w:cstheme="minorHAnsi"/>
          <w:sz w:val="24"/>
          <w:szCs w:val="24"/>
          <w:lang w:eastAsia="ro-RO"/>
        </w:rPr>
        <w:t xml:space="preserve"> contractul de prestari servicii furnizare servicii apa nr.543/C/25.11.2022 incheiat cu CN AEROPORTURI BUCUREȘTI SA</w:t>
      </w:r>
      <w:r w:rsidR="00366573">
        <w:rPr>
          <w:rFonts w:eastAsia="Times New Roman" w:cstheme="minorHAnsi"/>
          <w:sz w:val="24"/>
          <w:szCs w:val="24"/>
          <w:lang w:eastAsia="ro-RO"/>
        </w:rPr>
        <w:t xml:space="preserve"> </w:t>
      </w:r>
      <w:r>
        <w:rPr>
          <w:rFonts w:eastAsia="Times New Roman" w:cstheme="minorHAnsi"/>
          <w:sz w:val="24"/>
          <w:szCs w:val="24"/>
          <w:lang w:eastAsia="ro-RO"/>
        </w:rPr>
        <w:t xml:space="preserve"> </w:t>
      </w:r>
      <w:r w:rsidRPr="00205D7B">
        <w:rPr>
          <w:rFonts w:eastAsia="Times New Roman" w:cstheme="minorHAnsi"/>
          <w:sz w:val="24"/>
          <w:szCs w:val="24"/>
          <w:lang w:eastAsia="ro-RO"/>
        </w:rPr>
        <w:t>în cazul în care legea nu dispune altfel (copie legalizata).</w:t>
      </w:r>
    </w:p>
    <w:p w14:paraId="5C862623" w14:textId="051D4C1C" w:rsidR="00EC7F91" w:rsidRDefault="00EC7F91" w:rsidP="00EC7F91">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documentatia tehnica – D.T.A.</w:t>
      </w:r>
      <w:r w:rsidR="00366573">
        <w:rPr>
          <w:rFonts w:eastAsia="Times New Roman" w:cstheme="minorHAnsi"/>
          <w:sz w:val="24"/>
          <w:szCs w:val="24"/>
          <w:lang w:eastAsia="ro-RO"/>
        </w:rPr>
        <w:t>C</w:t>
      </w:r>
      <w:r w:rsidRPr="00205D7B">
        <w:rPr>
          <w:rFonts w:eastAsia="Times New Roman" w:cstheme="minorHAnsi"/>
          <w:sz w:val="24"/>
          <w:szCs w:val="24"/>
          <w:lang w:eastAsia="ro-RO"/>
        </w:rPr>
        <w:t xml:space="preserve"> </w:t>
      </w:r>
    </w:p>
    <w:p w14:paraId="7C44BCDA" w14:textId="34C5F651" w:rsidR="00366573" w:rsidRDefault="00366573" w:rsidP="00366573">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documentatia tehnica – D.T.</w:t>
      </w:r>
      <w:r>
        <w:rPr>
          <w:rFonts w:eastAsia="Times New Roman" w:cstheme="minorHAnsi"/>
          <w:sz w:val="24"/>
          <w:szCs w:val="24"/>
          <w:lang w:eastAsia="ro-RO"/>
        </w:rPr>
        <w:t>O.E.</w:t>
      </w:r>
      <w:r w:rsidRPr="00205D7B">
        <w:rPr>
          <w:rFonts w:eastAsia="Times New Roman" w:cstheme="minorHAnsi"/>
          <w:sz w:val="24"/>
          <w:szCs w:val="24"/>
          <w:lang w:eastAsia="ro-RO"/>
        </w:rPr>
        <w:t xml:space="preserve"> </w:t>
      </w:r>
    </w:p>
    <w:p w14:paraId="2171E6A2" w14:textId="77777777" w:rsidR="00EC7F91" w:rsidRPr="00205D7B" w:rsidRDefault="00EC7F91" w:rsidP="00EC7F91">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avizele si acordurile stabilite prin certificatul de urbanism:</w:t>
      </w:r>
    </w:p>
    <w:p w14:paraId="6A8A48F5" w14:textId="135BFD7F" w:rsidR="0044019B" w:rsidRPr="0044019B" w:rsidRDefault="00EC7F91" w:rsidP="0044019B">
      <w:pPr>
        <w:numPr>
          <w:ilvl w:val="1"/>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 xml:space="preserve">avize si acorduri privind utilitățile urbane și infrastructură </w:t>
      </w:r>
    </w:p>
    <w:p w14:paraId="0C3C0387" w14:textId="52533158" w:rsidR="0044019B" w:rsidRDefault="0044019B" w:rsidP="00366573">
      <w:pPr>
        <w:numPr>
          <w:ilvl w:val="2"/>
          <w:numId w:val="19"/>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alimentare cu energie electrica (E-Distributie -Muntenia SA)</w:t>
      </w:r>
    </w:p>
    <w:p w14:paraId="31790CDC" w14:textId="301A6B1C" w:rsidR="0044019B" w:rsidRDefault="0044019B" w:rsidP="00366573">
      <w:pPr>
        <w:numPr>
          <w:ilvl w:val="2"/>
          <w:numId w:val="19"/>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lastRenderedPageBreak/>
        <w:t>gaze naturale (Premier Energy SRL)</w:t>
      </w:r>
    </w:p>
    <w:p w14:paraId="17E5FF41" w14:textId="6B11A74E" w:rsidR="00366573" w:rsidRDefault="00EC7F91" w:rsidP="0044019B">
      <w:pPr>
        <w:numPr>
          <w:ilvl w:val="2"/>
          <w:numId w:val="19"/>
        </w:numPr>
        <w:spacing w:after="0" w:line="240" w:lineRule="auto"/>
        <w:jc w:val="both"/>
        <w:rPr>
          <w:rFonts w:eastAsia="Times New Roman" w:cstheme="minorHAnsi"/>
          <w:sz w:val="24"/>
          <w:szCs w:val="24"/>
          <w:lang w:eastAsia="ro-RO"/>
        </w:rPr>
      </w:pPr>
      <w:r w:rsidRPr="0044019B">
        <w:rPr>
          <w:rFonts w:eastAsia="Times New Roman" w:cstheme="minorHAnsi"/>
          <w:sz w:val="24"/>
          <w:szCs w:val="24"/>
          <w:lang w:eastAsia="ro-RO"/>
        </w:rPr>
        <w:t>salubritate</w:t>
      </w:r>
      <w:r w:rsidR="00366573" w:rsidRPr="0044019B">
        <w:rPr>
          <w:rFonts w:eastAsia="Times New Roman" w:cstheme="minorHAnsi"/>
          <w:sz w:val="24"/>
          <w:szCs w:val="24"/>
          <w:lang w:eastAsia="ro-RO"/>
        </w:rPr>
        <w:t xml:space="preserve"> (Urban SA)</w:t>
      </w:r>
    </w:p>
    <w:p w14:paraId="1F4C4F1A" w14:textId="3767FB52" w:rsidR="0044019B" w:rsidRPr="0044019B" w:rsidRDefault="0044019B" w:rsidP="0044019B">
      <w:pPr>
        <w:numPr>
          <w:ilvl w:val="2"/>
          <w:numId w:val="19"/>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administratorul drumului (Primaria Otopeni)</w:t>
      </w:r>
    </w:p>
    <w:p w14:paraId="3DF8D86F" w14:textId="2ED87989" w:rsidR="00366573" w:rsidRDefault="00366573" w:rsidP="00366573">
      <w:pPr>
        <w:pStyle w:val="ListParagraph"/>
        <w:numPr>
          <w:ilvl w:val="0"/>
          <w:numId w:val="21"/>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Avize și acorduri privind</w:t>
      </w:r>
      <w:r>
        <w:rPr>
          <w:rFonts w:eastAsia="Times New Roman" w:cstheme="minorHAnsi"/>
          <w:sz w:val="24"/>
          <w:szCs w:val="24"/>
          <w:lang w:val="en-US" w:eastAsia="ro-RO"/>
        </w:rPr>
        <w:t>:</w:t>
      </w:r>
    </w:p>
    <w:p w14:paraId="3E57A5F6" w14:textId="7FC26B58" w:rsidR="00366573" w:rsidRDefault="00366573"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Securitate la incendiu</w:t>
      </w:r>
    </w:p>
    <w:p w14:paraId="609D092D" w14:textId="33433403" w:rsidR="003B1643" w:rsidRPr="00366573" w:rsidRDefault="003B1643"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Sanatatea populatiei</w:t>
      </w:r>
    </w:p>
    <w:p w14:paraId="71847165" w14:textId="10B1A9E5" w:rsidR="00366573" w:rsidRPr="003B1643" w:rsidRDefault="00EC7F91" w:rsidP="003B1643">
      <w:pPr>
        <w:numPr>
          <w:ilvl w:val="1"/>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avize / acorduri specifice ale administrației publice centrale și/sau ale serviciilor descentralizate ale acestora</w:t>
      </w:r>
    </w:p>
    <w:p w14:paraId="48A36B1D" w14:textId="09123CCD" w:rsidR="00366573" w:rsidRDefault="00366573"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Aviz AACR</w:t>
      </w:r>
    </w:p>
    <w:p w14:paraId="1BB3442A" w14:textId="256B02D1" w:rsidR="003B1643" w:rsidRDefault="003B1643"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Aviz MAp.N</w:t>
      </w:r>
      <w:r w:rsidR="00F3625E">
        <w:rPr>
          <w:rFonts w:eastAsia="Times New Roman" w:cstheme="minorHAnsi"/>
          <w:sz w:val="24"/>
          <w:szCs w:val="24"/>
          <w:lang w:eastAsia="ro-RO"/>
        </w:rPr>
        <w:t xml:space="preserve"> </w:t>
      </w:r>
      <w:r>
        <w:rPr>
          <w:rFonts w:eastAsia="Times New Roman" w:cstheme="minorHAnsi"/>
          <w:sz w:val="24"/>
          <w:szCs w:val="24"/>
          <w:lang w:eastAsia="ro-RO"/>
        </w:rPr>
        <w:t>(privind securitatea aeronautica)</w:t>
      </w:r>
    </w:p>
    <w:p w14:paraId="1557E492" w14:textId="1D9F359E" w:rsidR="00F3625E" w:rsidRDefault="00F3625E"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Aviz Politia Rutiera</w:t>
      </w:r>
    </w:p>
    <w:p w14:paraId="7FD8B880" w14:textId="579C1B14" w:rsidR="00F3625E" w:rsidRPr="00366573" w:rsidRDefault="00F3625E"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Aviz Apele Romane</w:t>
      </w:r>
    </w:p>
    <w:p w14:paraId="3FB6FE16" w14:textId="77777777" w:rsidR="00EC7F91" w:rsidRPr="00205D7B" w:rsidRDefault="00EC7F91" w:rsidP="00EC7F91">
      <w:pPr>
        <w:numPr>
          <w:ilvl w:val="1"/>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 xml:space="preserve">studii de specialitate </w:t>
      </w:r>
    </w:p>
    <w:p w14:paraId="79ED5571" w14:textId="79EB6AEF" w:rsidR="00F3625E" w:rsidRDefault="00F3625E"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Documentatia topo-cadastrala vizata de OCPI</w:t>
      </w:r>
    </w:p>
    <w:p w14:paraId="57724D7B" w14:textId="04CEAA8B" w:rsidR="00F3625E" w:rsidRDefault="00F3625E"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Studiul Geotehnic (verificat cerinta Af)</w:t>
      </w:r>
    </w:p>
    <w:p w14:paraId="07714F4C" w14:textId="1315096D" w:rsidR="00F3625E" w:rsidRDefault="00F3625E" w:rsidP="00366573">
      <w:pPr>
        <w:pStyle w:val="ListParagraph"/>
        <w:numPr>
          <w:ilvl w:val="0"/>
          <w:numId w:val="23"/>
        </w:numPr>
        <w:spacing w:after="0" w:line="240" w:lineRule="auto"/>
        <w:jc w:val="both"/>
        <w:rPr>
          <w:rFonts w:eastAsia="Times New Roman" w:cstheme="minorHAnsi"/>
          <w:sz w:val="24"/>
          <w:szCs w:val="24"/>
          <w:lang w:eastAsia="ro-RO"/>
        </w:rPr>
      </w:pPr>
      <w:r>
        <w:rPr>
          <w:rFonts w:eastAsia="Times New Roman" w:cstheme="minorHAnsi"/>
          <w:sz w:val="24"/>
          <w:szCs w:val="24"/>
          <w:lang w:eastAsia="ro-RO"/>
        </w:rPr>
        <w:t>Studiul privind fezabilitatea din punct de vedere tehnic, economic si al mediului ingonjurator a utilizari sistemelor alternative de inalta eficienta, daca acestea exista-elaborat de proiectant (conf. Art.10 din Lega nr. 327/2005 privind performanta energetica a cladirilor- republicata).</w:t>
      </w:r>
    </w:p>
    <w:p w14:paraId="7995E6B5" w14:textId="1AC7B166" w:rsidR="00EC7F91" w:rsidRPr="00366573" w:rsidRDefault="00EC7F91" w:rsidP="00366573">
      <w:pPr>
        <w:pStyle w:val="ListParagraph"/>
        <w:numPr>
          <w:ilvl w:val="0"/>
          <w:numId w:val="23"/>
        </w:numPr>
        <w:spacing w:after="0" w:line="240" w:lineRule="auto"/>
        <w:jc w:val="both"/>
        <w:rPr>
          <w:rFonts w:eastAsia="Times New Roman" w:cstheme="minorHAnsi"/>
          <w:sz w:val="24"/>
          <w:szCs w:val="24"/>
          <w:lang w:eastAsia="ro-RO"/>
        </w:rPr>
      </w:pPr>
      <w:r w:rsidRPr="00366573">
        <w:rPr>
          <w:rFonts w:eastAsia="Times New Roman" w:cstheme="minorHAnsi"/>
          <w:sz w:val="24"/>
          <w:szCs w:val="24"/>
          <w:lang w:eastAsia="ro-RO"/>
        </w:rPr>
        <w:t xml:space="preserve">actul administrativ al autorității competente pentru protecția mediului </w:t>
      </w:r>
    </w:p>
    <w:p w14:paraId="06C0B813" w14:textId="77777777" w:rsidR="00EC7F91" w:rsidRPr="00205D7B" w:rsidRDefault="00EC7F91" w:rsidP="00EC7F91">
      <w:pPr>
        <w:numPr>
          <w:ilvl w:val="0"/>
          <w:numId w:val="19"/>
        </w:numPr>
        <w:spacing w:after="0" w:line="240" w:lineRule="auto"/>
        <w:jc w:val="both"/>
        <w:rPr>
          <w:rFonts w:eastAsia="Times New Roman" w:cstheme="minorHAnsi"/>
          <w:sz w:val="24"/>
          <w:szCs w:val="24"/>
          <w:lang w:eastAsia="ro-RO"/>
        </w:rPr>
      </w:pPr>
      <w:r w:rsidRPr="00205D7B">
        <w:rPr>
          <w:rFonts w:eastAsia="Times New Roman" w:cstheme="minorHAnsi"/>
          <w:sz w:val="24"/>
          <w:szCs w:val="24"/>
          <w:lang w:eastAsia="ro-RO"/>
        </w:rPr>
        <w:t>documente de plată taxe (conform certificat de urbanism).</w:t>
      </w:r>
    </w:p>
    <w:p w14:paraId="2B8F3AE9" w14:textId="550A024F" w:rsidR="00A30469" w:rsidRPr="00814053" w:rsidRDefault="00A30469" w:rsidP="00814053">
      <w:pPr>
        <w:pStyle w:val="Heading1"/>
        <w:numPr>
          <w:ilvl w:val="0"/>
          <w:numId w:val="35"/>
        </w:numPr>
        <w:rPr>
          <w:rFonts w:eastAsia="Times New Roman"/>
          <w:lang w:eastAsia="ro-RO"/>
        </w:rPr>
      </w:pPr>
      <w:bookmarkStart w:id="18" w:name="_Toc128579990"/>
      <w:r w:rsidRPr="00814053">
        <w:rPr>
          <w:rFonts w:eastAsia="Times New Roman"/>
          <w:lang w:eastAsia="ro-RO"/>
        </w:rPr>
        <w:t>Descrierea lucrărilor de demolare necesare:</w:t>
      </w:r>
      <w:bookmarkEnd w:id="18"/>
      <w:r w:rsidR="00151204" w:rsidRPr="00814053">
        <w:rPr>
          <w:rFonts w:eastAsia="Times New Roman"/>
          <w:lang w:eastAsia="ro-RO"/>
        </w:rPr>
        <w:t xml:space="preserve"> </w:t>
      </w:r>
    </w:p>
    <w:p w14:paraId="30D3BD89" w14:textId="4D64770C" w:rsidR="00A30469" w:rsidRDefault="00A30469" w:rsidP="00A30469">
      <w:pPr>
        <w:shd w:val="clear" w:color="auto" w:fill="FFFFFF"/>
        <w:spacing w:after="0" w:line="240" w:lineRule="auto"/>
        <w:jc w:val="both"/>
        <w:rPr>
          <w:rFonts w:ascii="Calibri" w:eastAsia="Times New Roman" w:hAnsi="Calibri" w:cs="Calibri"/>
          <w:b/>
          <w:color w:val="0070C0"/>
          <w:sz w:val="24"/>
          <w:szCs w:val="24"/>
          <w:lang w:eastAsia="ro-RO"/>
        </w:rPr>
      </w:pPr>
      <w:r w:rsidRPr="00CB2D20">
        <w:rPr>
          <w:rFonts w:ascii="Calibri" w:eastAsia="Times New Roman" w:hAnsi="Calibri" w:cs="Calibri"/>
          <w:b/>
          <w:bCs/>
          <w:color w:val="0070C0"/>
          <w:sz w:val="24"/>
          <w:szCs w:val="24"/>
          <w:lang w:eastAsia="ro-RO"/>
        </w:rPr>
        <w:t>- planul de execuție a lucrărilor de demolare, de refacere și folosire ulterioară a terenului;</w:t>
      </w:r>
      <w:r w:rsidR="0026127E" w:rsidRPr="00CB2D20">
        <w:rPr>
          <w:rFonts w:ascii="Calibri" w:eastAsia="Times New Roman" w:hAnsi="Calibri" w:cs="Calibri"/>
          <w:b/>
          <w:color w:val="0070C0"/>
          <w:sz w:val="24"/>
          <w:szCs w:val="24"/>
          <w:lang w:eastAsia="ro-RO"/>
        </w:rPr>
        <w:t xml:space="preserve"> </w:t>
      </w:r>
    </w:p>
    <w:p w14:paraId="2237E83E" w14:textId="686464C0" w:rsidR="00F3625E" w:rsidRPr="00F3625E" w:rsidRDefault="00F3625E" w:rsidP="00A30469">
      <w:pPr>
        <w:shd w:val="clear" w:color="auto" w:fill="FFFFFF"/>
        <w:spacing w:after="0" w:line="240" w:lineRule="auto"/>
        <w:jc w:val="both"/>
        <w:rPr>
          <w:rFonts w:ascii="Calibri" w:eastAsia="Times New Roman" w:hAnsi="Calibri" w:cs="Calibri"/>
          <w:bCs/>
          <w:sz w:val="24"/>
          <w:szCs w:val="24"/>
          <w:lang w:eastAsia="ro-RO"/>
        </w:rPr>
      </w:pPr>
      <w:r w:rsidRPr="00F3625E">
        <w:rPr>
          <w:rFonts w:ascii="Calibri" w:eastAsia="Times New Roman" w:hAnsi="Calibri" w:cs="Calibri"/>
          <w:bCs/>
          <w:sz w:val="24"/>
          <w:szCs w:val="24"/>
          <w:lang w:eastAsia="ro-RO"/>
        </w:rPr>
        <w:t>Nu este cazul</w:t>
      </w:r>
    </w:p>
    <w:p w14:paraId="461AEFC9" w14:textId="346DACE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descrierea lucrărilor de refacere a amplasamentului;</w:t>
      </w:r>
      <w:r w:rsidR="0026127E" w:rsidRPr="00FE2980">
        <w:rPr>
          <w:rFonts w:ascii="Calibri" w:eastAsia="Times New Roman" w:hAnsi="Calibri" w:cs="Calibri"/>
          <w:b/>
          <w:bCs/>
          <w:color w:val="0070C0"/>
          <w:sz w:val="24"/>
          <w:szCs w:val="24"/>
          <w:lang w:eastAsia="ro-RO"/>
        </w:rPr>
        <w:t xml:space="preserve"> </w:t>
      </w:r>
    </w:p>
    <w:p w14:paraId="6E8EF028" w14:textId="289AE622" w:rsidR="0023476D" w:rsidRPr="0023476D" w:rsidRDefault="0023476D" w:rsidP="0023476D">
      <w:pPr>
        <w:spacing w:after="0" w:line="240" w:lineRule="auto"/>
        <w:rPr>
          <w:rFonts w:ascii="Calibri" w:eastAsia="Times New Roman" w:hAnsi="Calibri" w:cs="Calibri"/>
          <w:color w:val="444444"/>
          <w:sz w:val="24"/>
          <w:szCs w:val="24"/>
          <w:shd w:val="clear" w:color="auto" w:fill="FFFFFF"/>
          <w:lang w:val="en-US"/>
        </w:rPr>
      </w:pPr>
      <w:r w:rsidRPr="0023476D">
        <w:rPr>
          <w:rFonts w:ascii="Calibri" w:eastAsia="Times New Roman" w:hAnsi="Calibri" w:cs="Calibri"/>
          <w:color w:val="000000"/>
          <w:spacing w:val="3"/>
          <w:sz w:val="24"/>
          <w:szCs w:val="24"/>
          <w:bdr w:val="none" w:sz="0" w:space="0" w:color="auto" w:frame="1"/>
          <w:shd w:val="clear" w:color="auto" w:fill="FFFFFF"/>
          <w:lang w:val="en-US"/>
        </w:rPr>
        <w:t xml:space="preserve">Nu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este</w:t>
      </w:r>
      <w:proofErr w:type="spellEnd"/>
      <w:r w:rsidRPr="0023476D">
        <w:rPr>
          <w:rFonts w:ascii="Calibri" w:eastAsia="Times New Roman" w:hAnsi="Calibri" w:cs="Calibri"/>
          <w:color w:val="000000"/>
          <w:spacing w:val="3"/>
          <w:sz w:val="24"/>
          <w:szCs w:val="24"/>
          <w:bdr w:val="none" w:sz="0" w:space="0" w:color="auto" w:frame="1"/>
          <w:shd w:val="clear" w:color="auto" w:fill="FFFFFF"/>
          <w:lang w:val="en-US"/>
        </w:rPr>
        <w:t xml:space="preserve"> </w:t>
      </w:r>
      <w:proofErr w:type="spellStart"/>
      <w:r w:rsidRPr="0023476D">
        <w:rPr>
          <w:rFonts w:ascii="Calibri" w:eastAsia="Times New Roman" w:hAnsi="Calibri" w:cs="Calibri"/>
          <w:color w:val="000000"/>
          <w:spacing w:val="3"/>
          <w:sz w:val="24"/>
          <w:szCs w:val="24"/>
          <w:bdr w:val="none" w:sz="0" w:space="0" w:color="auto" w:frame="1"/>
          <w:shd w:val="clear" w:color="auto" w:fill="FFFFFF"/>
          <w:lang w:val="en-US"/>
        </w:rPr>
        <w:t>cazul</w:t>
      </w:r>
      <w:proofErr w:type="spellEnd"/>
      <w:r w:rsidR="00816A92">
        <w:rPr>
          <w:rFonts w:ascii="Calibri" w:eastAsia="Times New Roman" w:hAnsi="Calibri" w:cs="Calibri"/>
          <w:color w:val="000000"/>
          <w:spacing w:val="3"/>
          <w:sz w:val="24"/>
          <w:szCs w:val="24"/>
          <w:bdr w:val="none" w:sz="0" w:space="0" w:color="auto" w:frame="1"/>
          <w:shd w:val="clear" w:color="auto" w:fill="FFFFFF"/>
          <w:lang w:val="en-US"/>
        </w:rPr>
        <w:t>.</w:t>
      </w:r>
    </w:p>
    <w:p w14:paraId="6F2029EE" w14:textId="77777777" w:rsidR="00816A92"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căi noi de acces sau schimbări ale celor existente, după caz;</w:t>
      </w:r>
      <w:r w:rsidR="0026127E" w:rsidRPr="00FE2980">
        <w:rPr>
          <w:rFonts w:ascii="Calibri" w:eastAsia="Times New Roman" w:hAnsi="Calibri" w:cs="Calibri"/>
          <w:b/>
          <w:bCs/>
          <w:color w:val="0070C0"/>
          <w:sz w:val="24"/>
          <w:szCs w:val="24"/>
          <w:lang w:eastAsia="ro-RO"/>
        </w:rPr>
        <w:t xml:space="preserve"> </w:t>
      </w:r>
    </w:p>
    <w:p w14:paraId="126DC2A5" w14:textId="597B6D62" w:rsidR="00A30469" w:rsidRPr="00FE2980" w:rsidRDefault="0026127E" w:rsidP="00A30469">
      <w:pPr>
        <w:shd w:val="clear" w:color="auto" w:fill="FFFFFF"/>
        <w:spacing w:after="0" w:line="240" w:lineRule="auto"/>
        <w:jc w:val="both"/>
        <w:rPr>
          <w:rFonts w:ascii="Calibri" w:eastAsia="Times New Roman" w:hAnsi="Calibri" w:cs="Calibri"/>
          <w:b/>
          <w:bCs/>
          <w:sz w:val="24"/>
          <w:szCs w:val="24"/>
          <w:lang w:eastAsia="ro-RO"/>
        </w:rPr>
      </w:pPr>
      <w:r w:rsidRPr="00816A92">
        <w:rPr>
          <w:rFonts w:ascii="Calibri" w:eastAsia="Times New Roman" w:hAnsi="Calibri" w:cs="Calibri"/>
          <w:sz w:val="24"/>
          <w:szCs w:val="24"/>
          <w:lang w:eastAsia="ro-RO"/>
        </w:rPr>
        <w:t>Nu este cazul</w:t>
      </w:r>
    </w:p>
    <w:p w14:paraId="17D0F881" w14:textId="167D5415" w:rsidR="00A30469"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metode folosite în demolare;</w:t>
      </w:r>
      <w:r w:rsidR="0026127E" w:rsidRPr="00FE2980">
        <w:rPr>
          <w:rFonts w:ascii="Calibri" w:eastAsia="Times New Roman" w:hAnsi="Calibri" w:cs="Calibri"/>
          <w:b/>
          <w:bCs/>
          <w:color w:val="0070C0"/>
          <w:sz w:val="24"/>
          <w:szCs w:val="24"/>
          <w:lang w:eastAsia="ro-RO"/>
        </w:rPr>
        <w:t xml:space="preserve"> </w:t>
      </w:r>
    </w:p>
    <w:p w14:paraId="610F6B6A" w14:textId="2798ADC8" w:rsidR="00816A92" w:rsidRPr="00816A92" w:rsidRDefault="00816A92" w:rsidP="00A30469">
      <w:pPr>
        <w:shd w:val="clear" w:color="auto" w:fill="FFFFFF"/>
        <w:spacing w:after="0" w:line="240" w:lineRule="auto"/>
        <w:jc w:val="both"/>
        <w:rPr>
          <w:rFonts w:ascii="Calibri" w:eastAsia="Times New Roman" w:hAnsi="Calibri" w:cs="Calibri"/>
          <w:color w:val="0070C0"/>
          <w:sz w:val="24"/>
          <w:szCs w:val="24"/>
          <w:lang w:eastAsia="ro-RO"/>
        </w:rPr>
      </w:pPr>
      <w:r w:rsidRPr="00816A92">
        <w:rPr>
          <w:rFonts w:ascii="Calibri" w:eastAsia="Times New Roman" w:hAnsi="Calibri" w:cs="Calibri"/>
          <w:sz w:val="24"/>
          <w:szCs w:val="24"/>
          <w:lang w:eastAsia="ro-RO"/>
        </w:rPr>
        <w:t>Nu este cazul</w:t>
      </w:r>
    </w:p>
    <w:p w14:paraId="4A4D61D0" w14:textId="77777777" w:rsidR="00816A92"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detalii privind alternativele care au fost luate în considerare;</w:t>
      </w:r>
      <w:r w:rsidR="0026127E" w:rsidRPr="00FE2980">
        <w:rPr>
          <w:rFonts w:ascii="Calibri" w:eastAsia="Times New Roman" w:hAnsi="Calibri" w:cs="Calibri"/>
          <w:b/>
          <w:bCs/>
          <w:color w:val="0070C0"/>
          <w:sz w:val="24"/>
          <w:szCs w:val="24"/>
          <w:lang w:eastAsia="ro-RO"/>
        </w:rPr>
        <w:t xml:space="preserve"> </w:t>
      </w:r>
    </w:p>
    <w:p w14:paraId="46DA280E" w14:textId="3FF58DCA" w:rsidR="00A30469" w:rsidRPr="00FE2980" w:rsidRDefault="0026127E"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816A92">
        <w:rPr>
          <w:rFonts w:ascii="Calibri" w:eastAsia="Times New Roman" w:hAnsi="Calibri" w:cs="Calibri"/>
          <w:sz w:val="24"/>
          <w:szCs w:val="24"/>
          <w:lang w:eastAsia="ro-RO"/>
        </w:rPr>
        <w:t>Nu este cazul</w:t>
      </w:r>
    </w:p>
    <w:p w14:paraId="3A3F8DF5" w14:textId="7B9F1600" w:rsidR="00A30469"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alte activități care pot apărea ca urmare a demolării (de exemplu, eliminarea deșeurilor).</w:t>
      </w:r>
    </w:p>
    <w:p w14:paraId="211BE747" w14:textId="4300A471" w:rsidR="00816A92" w:rsidRPr="00FE2980" w:rsidRDefault="00816A92"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816A92">
        <w:rPr>
          <w:rFonts w:ascii="Calibri" w:eastAsia="Times New Roman" w:hAnsi="Calibri" w:cs="Calibri"/>
          <w:sz w:val="24"/>
          <w:szCs w:val="24"/>
          <w:lang w:eastAsia="ro-RO"/>
        </w:rPr>
        <w:t>Nu este cazul</w:t>
      </w:r>
    </w:p>
    <w:p w14:paraId="3335C6EC" w14:textId="120FD7D2" w:rsidR="00A30469" w:rsidRPr="00814053" w:rsidRDefault="00A30469" w:rsidP="00814053">
      <w:pPr>
        <w:pStyle w:val="Heading1"/>
        <w:numPr>
          <w:ilvl w:val="0"/>
          <w:numId w:val="35"/>
        </w:numPr>
        <w:rPr>
          <w:rFonts w:eastAsia="Times New Roman"/>
          <w:lang w:eastAsia="ro-RO"/>
        </w:rPr>
      </w:pPr>
      <w:bookmarkStart w:id="19" w:name="_Toc128579991"/>
      <w:r w:rsidRPr="00814053">
        <w:rPr>
          <w:rFonts w:eastAsia="Times New Roman"/>
          <w:lang w:eastAsia="ro-RO"/>
        </w:rPr>
        <w:t>Descrierea amplasării proiectului:</w:t>
      </w:r>
      <w:bookmarkEnd w:id="19"/>
    </w:p>
    <w:p w14:paraId="1B0723B9" w14:textId="77777777" w:rsidR="00DE0275" w:rsidRPr="00FE2980" w:rsidRDefault="00A30469" w:rsidP="00F52DEB">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distanța față de granițe pentru proiectele care cad sub incidența </w:t>
      </w:r>
      <w:hyperlink r:id="rId10" w:tgtFrame="_blank" w:history="1">
        <w:r w:rsidRPr="00FE2980">
          <w:rPr>
            <w:rFonts w:ascii="Calibri" w:eastAsia="Times New Roman" w:hAnsi="Calibri" w:cs="Calibri"/>
            <w:b/>
            <w:bCs/>
            <w:color w:val="0070C0"/>
            <w:sz w:val="24"/>
            <w:szCs w:val="24"/>
            <w:u w:val="single"/>
            <w:lang w:eastAsia="ro-RO"/>
          </w:rPr>
          <w:t>Convenției</w:t>
        </w:r>
      </w:hyperlink>
      <w:r w:rsidRPr="00FE2980">
        <w:rPr>
          <w:rFonts w:ascii="Calibri" w:eastAsia="Times New Roman" w:hAnsi="Calibri" w:cs="Calibri"/>
          <w:b/>
          <w:bCs/>
          <w:color w:val="0070C0"/>
          <w:sz w:val="24"/>
          <w:szCs w:val="24"/>
          <w:lang w:eastAsia="ro-RO"/>
        </w:rPr>
        <w:t> privind evaluarea impactului asupra mediului în context transfrontieră, adoptată la Espoo la 25 februarie 1991, ratificată prin Legea </w:t>
      </w:r>
      <w:hyperlink r:id="rId11" w:tgtFrame="_blank" w:history="1">
        <w:r w:rsidRPr="00FE2980">
          <w:rPr>
            <w:rFonts w:ascii="Calibri" w:eastAsia="Times New Roman" w:hAnsi="Calibri" w:cs="Calibri"/>
            <w:b/>
            <w:bCs/>
            <w:color w:val="0070C0"/>
            <w:sz w:val="24"/>
            <w:szCs w:val="24"/>
            <w:u w:val="single"/>
            <w:lang w:eastAsia="ro-RO"/>
          </w:rPr>
          <w:t>nr. 22/2001</w:t>
        </w:r>
      </w:hyperlink>
      <w:r w:rsidRPr="00FE2980">
        <w:rPr>
          <w:rFonts w:ascii="Calibri" w:eastAsia="Times New Roman" w:hAnsi="Calibri" w:cs="Calibri"/>
          <w:b/>
          <w:bCs/>
          <w:color w:val="0070C0"/>
          <w:sz w:val="24"/>
          <w:szCs w:val="24"/>
          <w:lang w:eastAsia="ro-RO"/>
        </w:rPr>
        <w:t>, cu completările ulterioare;</w:t>
      </w:r>
      <w:r w:rsidR="00D86BD7" w:rsidRPr="00FE2980">
        <w:rPr>
          <w:rFonts w:ascii="Calibri" w:eastAsia="Times New Roman" w:hAnsi="Calibri" w:cs="Calibri"/>
          <w:b/>
          <w:bCs/>
          <w:color w:val="0070C0"/>
          <w:sz w:val="24"/>
          <w:szCs w:val="24"/>
          <w:lang w:eastAsia="ro-RO"/>
        </w:rPr>
        <w:t xml:space="preserve"> </w:t>
      </w:r>
    </w:p>
    <w:p w14:paraId="311D1A2F" w14:textId="02C357AC" w:rsidR="00F52DEB" w:rsidRPr="00FE2980" w:rsidRDefault="00F52DEB" w:rsidP="00F52DEB">
      <w:pPr>
        <w:shd w:val="clear" w:color="auto" w:fill="FFFFFF"/>
        <w:spacing w:after="0" w:line="240" w:lineRule="auto"/>
        <w:jc w:val="both"/>
        <w:rPr>
          <w:rFonts w:eastAsia="Times New Roman" w:cstheme="minorHAnsi"/>
          <w:bCs/>
          <w:sz w:val="24"/>
          <w:szCs w:val="24"/>
          <w:lang w:eastAsia="ro-RO"/>
        </w:rPr>
      </w:pPr>
      <w:r w:rsidRPr="00FE2980">
        <w:rPr>
          <w:rFonts w:eastAsia="Times New Roman" w:cstheme="minorHAnsi"/>
          <w:bCs/>
          <w:sz w:val="24"/>
          <w:szCs w:val="24"/>
          <w:lang w:eastAsia="ro-RO"/>
        </w:rPr>
        <w:t>Distanța față de granițe pentru proiectele menționate în anexa </w:t>
      </w:r>
      <w:hyperlink r:id="rId12" w:anchor="p-85577771" w:tgtFrame="_blank" w:history="1">
        <w:r w:rsidRPr="00FE2980">
          <w:rPr>
            <w:rFonts w:eastAsia="Times New Roman" w:cstheme="minorHAnsi"/>
            <w:bCs/>
            <w:sz w:val="24"/>
            <w:szCs w:val="24"/>
            <w:lang w:eastAsia="ro-RO"/>
          </w:rPr>
          <w:t>nr. I</w:t>
        </w:r>
      </w:hyperlink>
      <w:r w:rsidRPr="00FE2980">
        <w:rPr>
          <w:rFonts w:eastAsia="Times New Roman" w:cstheme="minorHAnsi"/>
          <w:bCs/>
          <w:sz w:val="24"/>
          <w:szCs w:val="24"/>
          <w:lang w:eastAsia="ro-RO"/>
        </w:rPr>
        <w:t>. Distanta fața de pista de aterizare și decolare a Aeroportuli Internațional Henri Coandă”este de:</w:t>
      </w:r>
    </w:p>
    <w:p w14:paraId="44825DBB" w14:textId="77777777" w:rsidR="00A30469" w:rsidRPr="00A47348" w:rsidRDefault="00F52DEB" w:rsidP="00A30469">
      <w:pPr>
        <w:shd w:val="clear" w:color="auto" w:fill="FFFFFF"/>
        <w:spacing w:after="0" w:line="240" w:lineRule="auto"/>
        <w:jc w:val="both"/>
        <w:rPr>
          <w:rFonts w:eastAsia="Times New Roman" w:cstheme="minorHAnsi"/>
          <w:b/>
          <w:sz w:val="24"/>
          <w:szCs w:val="24"/>
          <w:lang w:eastAsia="ro-RO"/>
        </w:rPr>
      </w:pPr>
      <w:r w:rsidRPr="00FE2980">
        <w:rPr>
          <w:rFonts w:eastAsia="Times New Roman" w:cstheme="minorHAnsi"/>
          <w:bCs/>
          <w:sz w:val="24"/>
          <w:szCs w:val="24"/>
          <w:lang w:eastAsia="ro-RO"/>
        </w:rPr>
        <w:t>Distanta fata de limita terenuli și limita pistei de aterizare și decolare este de 200 m și distanța față de limita pistei de aterizare și decolare și clădirea propusă pe teren este de 312,19 m</w:t>
      </w:r>
      <w:r w:rsidRPr="00A47348">
        <w:rPr>
          <w:rFonts w:eastAsia="Times New Roman" w:cstheme="minorHAnsi"/>
          <w:b/>
          <w:sz w:val="24"/>
          <w:szCs w:val="24"/>
          <w:lang w:eastAsia="ro-RO"/>
        </w:rPr>
        <w:t>.</w:t>
      </w:r>
    </w:p>
    <w:p w14:paraId="5852B4E9"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t>- localizarea amplasamentului în raport cu patrimoniul cultural potrivit Listei monumentelor istorice, actualizată, aprobată prin Ordinul ministrului culturii și cultelor </w:t>
      </w:r>
      <w:hyperlink r:id="rId13" w:tgtFrame="_blank" w:history="1">
        <w:r w:rsidRPr="00FE2980">
          <w:rPr>
            <w:rFonts w:ascii="Calibri" w:eastAsia="Times New Roman" w:hAnsi="Calibri" w:cs="Calibri"/>
            <w:b/>
            <w:bCs/>
            <w:color w:val="0070C0"/>
            <w:sz w:val="24"/>
            <w:szCs w:val="24"/>
            <w:u w:val="single"/>
            <w:lang w:eastAsia="ro-RO"/>
          </w:rPr>
          <w:t>nr. 2.314/2004</w:t>
        </w:r>
      </w:hyperlink>
      <w:r w:rsidRPr="00FE2980">
        <w:rPr>
          <w:rFonts w:ascii="Calibri" w:eastAsia="Times New Roman" w:hAnsi="Calibri" w:cs="Calibri"/>
          <w:b/>
          <w:bCs/>
          <w:color w:val="0070C0"/>
          <w:sz w:val="24"/>
          <w:szCs w:val="24"/>
          <w:lang w:eastAsia="ro-RO"/>
        </w:rPr>
        <w:t>, cu modificările ulterioare, și Repertoriului arheologic național prevăzut de Ordonanța Guvernului </w:t>
      </w:r>
      <w:hyperlink r:id="rId14" w:tgtFrame="_blank" w:history="1">
        <w:r w:rsidRPr="00FE2980">
          <w:rPr>
            <w:rFonts w:ascii="Calibri" w:eastAsia="Times New Roman" w:hAnsi="Calibri" w:cs="Calibri"/>
            <w:b/>
            <w:bCs/>
            <w:color w:val="0070C0"/>
            <w:sz w:val="24"/>
            <w:szCs w:val="24"/>
            <w:u w:val="single"/>
            <w:lang w:eastAsia="ro-RO"/>
          </w:rPr>
          <w:t>nr. 43/2000</w:t>
        </w:r>
      </w:hyperlink>
      <w:r w:rsidRPr="00FE2980">
        <w:rPr>
          <w:rFonts w:ascii="Calibri" w:eastAsia="Times New Roman" w:hAnsi="Calibri" w:cs="Calibri"/>
          <w:b/>
          <w:bCs/>
          <w:color w:val="0070C0"/>
          <w:sz w:val="24"/>
          <w:szCs w:val="24"/>
          <w:lang w:eastAsia="ro-RO"/>
        </w:rPr>
        <w:t> privind protecția patrimoniului arheologic și declararea unor situri arheologice ca zone de interes național, republicată, cu modificările și completările ulterioare;</w:t>
      </w:r>
      <w:r w:rsidR="007D6DCE" w:rsidRPr="00FE2980">
        <w:rPr>
          <w:rFonts w:ascii="Calibri" w:eastAsia="Times New Roman" w:hAnsi="Calibri" w:cs="Calibri"/>
          <w:b/>
          <w:bCs/>
          <w:color w:val="0070C0"/>
          <w:sz w:val="24"/>
          <w:szCs w:val="24"/>
          <w:lang w:eastAsia="ro-RO"/>
        </w:rPr>
        <w:t xml:space="preserve"> </w:t>
      </w:r>
      <w:r w:rsidR="000D61FB" w:rsidRPr="00FE2980">
        <w:rPr>
          <w:rFonts w:ascii="Calibri" w:eastAsia="Times New Roman" w:hAnsi="Calibri" w:cs="Calibri"/>
          <w:b/>
          <w:bCs/>
          <w:sz w:val="24"/>
          <w:szCs w:val="24"/>
          <w:lang w:eastAsia="ro-RO"/>
        </w:rPr>
        <w:t>Nu este cazul</w:t>
      </w:r>
    </w:p>
    <w:p w14:paraId="52524CCE" w14:textId="7DF8087E" w:rsidR="0071007D" w:rsidRPr="00E76C07"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hărți, fotografii ale amplasamentului care pot oferi informații privind caracteristicile fizice ale mediului, atât naturale, cât și artificiale, și alte informații privind:</w:t>
      </w:r>
    </w:p>
    <w:p w14:paraId="65DC75F7" w14:textId="77777777" w:rsidR="00361FE1" w:rsidRPr="00A47348" w:rsidRDefault="00361FE1" w:rsidP="00A30469">
      <w:pPr>
        <w:shd w:val="clear" w:color="auto" w:fill="FFFFFF"/>
        <w:spacing w:after="0" w:line="240" w:lineRule="auto"/>
        <w:jc w:val="both"/>
        <w:rPr>
          <w:rFonts w:ascii="Calibri" w:eastAsia="Times New Roman" w:hAnsi="Calibri" w:cs="Calibri"/>
          <w:b/>
          <w:sz w:val="24"/>
          <w:szCs w:val="24"/>
          <w:lang w:eastAsia="ro-RO"/>
        </w:rPr>
      </w:pPr>
      <w:r w:rsidRPr="00A47348">
        <w:rPr>
          <w:rFonts w:ascii="Calibri" w:eastAsia="Times New Roman" w:hAnsi="Calibri" w:cs="Calibri"/>
          <w:b/>
          <w:sz w:val="24"/>
          <w:szCs w:val="24"/>
          <w:lang w:eastAsia="ro-RO"/>
        </w:rPr>
        <w:lastRenderedPageBreak/>
        <w:t>Sit situația existentă:</w:t>
      </w:r>
    </w:p>
    <w:p w14:paraId="55A6652A" w14:textId="582B6A3C" w:rsidR="00361FE1" w:rsidRPr="00A47348" w:rsidRDefault="00E76C07" w:rsidP="00E76C07">
      <w:pPr>
        <w:shd w:val="clear" w:color="auto" w:fill="FFFFFF"/>
        <w:spacing w:after="0" w:line="240" w:lineRule="auto"/>
        <w:jc w:val="center"/>
        <w:rPr>
          <w:rFonts w:ascii="Calibri" w:eastAsia="Times New Roman" w:hAnsi="Calibri" w:cs="Calibri"/>
          <w:sz w:val="24"/>
          <w:szCs w:val="24"/>
          <w:lang w:eastAsia="ro-RO"/>
        </w:rPr>
      </w:pPr>
      <w:r>
        <w:rPr>
          <w:rFonts w:ascii="Calibri" w:eastAsia="Times New Roman" w:hAnsi="Calibri" w:cs="Calibri"/>
          <w:noProof/>
          <w:sz w:val="24"/>
          <w:szCs w:val="24"/>
          <w:lang w:eastAsia="ro-RO"/>
        </w:rPr>
        <w:drawing>
          <wp:inline distT="0" distB="0" distL="0" distR="0" wp14:anchorId="1497537F" wp14:editId="31DD3737">
            <wp:extent cx="5928135" cy="3840340"/>
            <wp:effectExtent l="0" t="0" r="0" b="8255"/>
            <wp:docPr id="9" name="Picture 9"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city&#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3720" cy="3856914"/>
                    </a:xfrm>
                    <a:prstGeom prst="rect">
                      <a:avLst/>
                    </a:prstGeom>
                  </pic:spPr>
                </pic:pic>
              </a:graphicData>
            </a:graphic>
          </wp:inline>
        </w:drawing>
      </w:r>
    </w:p>
    <w:p w14:paraId="37AE0F9E" w14:textId="77777777" w:rsidR="00667962" w:rsidRDefault="00667962" w:rsidP="00667962">
      <w:pPr>
        <w:shd w:val="clear" w:color="auto" w:fill="FFFFFF"/>
        <w:spacing w:after="0" w:line="240" w:lineRule="auto"/>
        <w:jc w:val="both"/>
        <w:rPr>
          <w:rFonts w:ascii="Calibri" w:eastAsia="Times New Roman" w:hAnsi="Calibri" w:cs="Calibri"/>
          <w:b/>
          <w:sz w:val="24"/>
          <w:szCs w:val="24"/>
          <w:lang w:eastAsia="ro-RO"/>
        </w:rPr>
      </w:pPr>
    </w:p>
    <w:p w14:paraId="594F6C6E" w14:textId="1098B4D3" w:rsidR="00667962" w:rsidRDefault="00667962" w:rsidP="00667962">
      <w:pPr>
        <w:shd w:val="clear" w:color="auto" w:fill="FFFFFF"/>
        <w:spacing w:after="0" w:line="240" w:lineRule="auto"/>
        <w:jc w:val="both"/>
        <w:rPr>
          <w:rFonts w:ascii="Calibri" w:eastAsia="Times New Roman" w:hAnsi="Calibri" w:cs="Calibri"/>
          <w:b/>
          <w:sz w:val="24"/>
          <w:szCs w:val="24"/>
          <w:lang w:eastAsia="ro-RO"/>
        </w:rPr>
      </w:pPr>
      <w:r w:rsidRPr="00A47348">
        <w:rPr>
          <w:rFonts w:ascii="Calibri" w:eastAsia="Times New Roman" w:hAnsi="Calibri" w:cs="Calibri"/>
          <w:b/>
          <w:sz w:val="24"/>
          <w:szCs w:val="24"/>
          <w:lang w:eastAsia="ro-RO"/>
        </w:rPr>
        <w:t>Sit situația existentă:</w:t>
      </w:r>
    </w:p>
    <w:p w14:paraId="68E0B65E" w14:textId="66861A00" w:rsidR="00D530B5" w:rsidRPr="00E76C07" w:rsidRDefault="00E76C07" w:rsidP="00E76C07">
      <w:pPr>
        <w:shd w:val="clear" w:color="auto" w:fill="FFFFFF"/>
        <w:spacing w:after="0" w:line="240" w:lineRule="auto"/>
        <w:jc w:val="center"/>
        <w:rPr>
          <w:rFonts w:ascii="Calibri" w:eastAsia="Times New Roman" w:hAnsi="Calibri" w:cs="Calibri"/>
          <w:b/>
          <w:sz w:val="24"/>
          <w:szCs w:val="24"/>
          <w:lang w:eastAsia="ro-RO"/>
        </w:rPr>
      </w:pPr>
      <w:r>
        <w:rPr>
          <w:rFonts w:ascii="Calibri" w:eastAsia="Times New Roman" w:hAnsi="Calibri" w:cs="Calibri"/>
          <w:b/>
          <w:noProof/>
          <w:sz w:val="24"/>
          <w:szCs w:val="24"/>
          <w:lang w:eastAsia="ro-RO"/>
        </w:rPr>
        <w:drawing>
          <wp:inline distT="0" distB="0" distL="0" distR="0" wp14:anchorId="02963414" wp14:editId="4BBB6D62">
            <wp:extent cx="5458460" cy="5054739"/>
            <wp:effectExtent l="0" t="0" r="889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0691" cy="5075326"/>
                    </a:xfrm>
                    <a:prstGeom prst="rect">
                      <a:avLst/>
                    </a:prstGeom>
                  </pic:spPr>
                </pic:pic>
              </a:graphicData>
            </a:graphic>
          </wp:inline>
        </w:drawing>
      </w:r>
    </w:p>
    <w:p w14:paraId="3416D637" w14:textId="77777777" w:rsidR="00667962" w:rsidRPr="00816A92" w:rsidRDefault="00667962" w:rsidP="00DD17AB">
      <w:pPr>
        <w:widowControl w:val="0"/>
        <w:suppressAutoHyphens/>
        <w:spacing w:after="0" w:line="240" w:lineRule="auto"/>
        <w:jc w:val="both"/>
        <w:rPr>
          <w:rFonts w:ascii="Calibri" w:eastAsia="Times New Roman" w:hAnsi="Calibri" w:cs="Calibri"/>
          <w:b/>
          <w:bCs/>
          <w:color w:val="FF0000"/>
          <w:sz w:val="24"/>
          <w:szCs w:val="24"/>
          <w:lang w:eastAsia="ro-RO"/>
        </w:rPr>
      </w:pPr>
    </w:p>
    <w:p w14:paraId="4C5FBAD0" w14:textId="6B24BAFE" w:rsidR="00DD17AB" w:rsidRPr="00C4689D" w:rsidRDefault="000B5749" w:rsidP="00DD17AB">
      <w:pPr>
        <w:widowControl w:val="0"/>
        <w:suppressAutoHyphens/>
        <w:spacing w:after="0" w:line="240" w:lineRule="auto"/>
        <w:jc w:val="both"/>
        <w:rPr>
          <w:rFonts w:ascii="Calibri" w:eastAsia="Times New Roman" w:hAnsi="Calibri" w:cs="Calibri"/>
          <w:b/>
          <w:bCs/>
          <w:color w:val="0070C0"/>
          <w:sz w:val="24"/>
          <w:szCs w:val="24"/>
          <w:lang w:eastAsia="ro-RO"/>
        </w:rPr>
      </w:pPr>
      <w:r w:rsidRPr="00C4689D">
        <w:rPr>
          <w:rFonts w:ascii="Calibri" w:eastAsia="Times New Roman" w:hAnsi="Calibri" w:cs="Calibri"/>
          <w:b/>
          <w:bCs/>
          <w:color w:val="0070C0"/>
          <w:sz w:val="24"/>
          <w:szCs w:val="24"/>
          <w:lang w:eastAsia="ro-RO"/>
        </w:rPr>
        <w:t xml:space="preserve">- </w:t>
      </w:r>
      <w:r w:rsidR="00A30469" w:rsidRPr="00C4689D">
        <w:rPr>
          <w:rFonts w:ascii="Calibri" w:eastAsia="Times New Roman" w:hAnsi="Calibri" w:cs="Calibri"/>
          <w:b/>
          <w:bCs/>
          <w:color w:val="0070C0"/>
          <w:sz w:val="24"/>
          <w:szCs w:val="24"/>
          <w:lang w:eastAsia="ro-RO"/>
        </w:rPr>
        <w:t>folosințele actuale și planificate ale terenului atât pe amplasament, cât și pe zone adiacente acestuia;</w:t>
      </w:r>
    </w:p>
    <w:p w14:paraId="7B52257B" w14:textId="73B6557E" w:rsidR="00FC3D86" w:rsidRPr="00DE0275" w:rsidRDefault="00FC3D86" w:rsidP="00FC3D86">
      <w:pPr>
        <w:widowControl w:val="0"/>
        <w:suppressAutoHyphens/>
        <w:spacing w:after="0" w:line="240" w:lineRule="auto"/>
        <w:jc w:val="both"/>
        <w:rPr>
          <w:rFonts w:ascii="Calibri" w:eastAsia="Times New Roman" w:hAnsi="Calibri" w:cs="Calibri"/>
          <w:sz w:val="24"/>
          <w:szCs w:val="24"/>
          <w:lang w:eastAsia="ro-RO"/>
        </w:rPr>
      </w:pPr>
      <w:r w:rsidRPr="00FC3D86">
        <w:rPr>
          <w:rFonts w:ascii="Calibri" w:hAnsi="Calibri" w:cs="Calibri"/>
          <w:sz w:val="24"/>
          <w:szCs w:val="24"/>
        </w:rPr>
        <w:t xml:space="preserve">În incinta folosința actuală a terenurilor afectate este curți-construcții, conform documentației </w:t>
      </w:r>
      <w:r w:rsidRPr="00DE0275">
        <w:rPr>
          <w:rFonts w:ascii="Calibri" w:hAnsi="Calibri" w:cs="Calibri"/>
          <w:sz w:val="24"/>
          <w:szCs w:val="24"/>
        </w:rPr>
        <w:t xml:space="preserve">cadastrale înregistrate la OCPI Ilfov și nu se va modifica prin realizarea investiției. Destinația stabilită prin documentațiile de urbanism și </w:t>
      </w:r>
      <w:r w:rsidRPr="00DE0275">
        <w:rPr>
          <w:rFonts w:ascii="Calibri" w:eastAsia="Lucida Sans Unicode" w:hAnsi="Calibri" w:cs="Calibri"/>
          <w:sz w:val="24"/>
          <w:szCs w:val="24"/>
          <w:lang w:eastAsia="ar-SA"/>
        </w:rPr>
        <w:t>în temeiul reglementărilor Documentației de urbanism nr. 14/1999, faza PUG, aprobată prin Hotărârea Consiliului Local al orașului Otopeni nr. 36/10.07.2000 a cărui valabilitate a fost prelungită prin HCL nr. 8/29.01.2016, în conformitate cu prevederile Legii nr. 50/1991 privind autorizarea executării lucrărilor de construcții, republicată, cu modificările și completările ulterioare.</w:t>
      </w:r>
      <w:r w:rsidRPr="00DE0275">
        <w:rPr>
          <w:sz w:val="24"/>
          <w:szCs w:val="24"/>
        </w:rPr>
        <w:t xml:space="preserve"> Zonele adiacente au același statut/folosință.</w:t>
      </w:r>
    </w:p>
    <w:p w14:paraId="24F33CBC" w14:textId="3DE402DF" w:rsidR="00FC3D86" w:rsidRDefault="00FC3D86" w:rsidP="00FC3D86">
      <w:pPr>
        <w:widowControl w:val="0"/>
        <w:suppressAutoHyphens/>
        <w:spacing w:after="0" w:line="240" w:lineRule="auto"/>
        <w:jc w:val="both"/>
        <w:rPr>
          <w:rFonts w:ascii="Calibri" w:eastAsia="Lucida Sans Unicode" w:hAnsi="Calibri" w:cs="Calibri"/>
          <w:sz w:val="24"/>
          <w:szCs w:val="24"/>
          <w:lang w:eastAsia="ar-SA"/>
        </w:rPr>
      </w:pPr>
      <w:r w:rsidRPr="00DE0275">
        <w:rPr>
          <w:rFonts w:ascii="Calibri" w:eastAsia="Lucida Sans Unicode" w:hAnsi="Calibri" w:cs="Calibri"/>
          <w:sz w:val="24"/>
          <w:szCs w:val="24"/>
          <w:lang w:eastAsia="ar-SA"/>
        </w:rPr>
        <w:t>Terenul este situat în zona mixtă de servicii, activități productive mici poluante și locuințe.</w:t>
      </w:r>
    </w:p>
    <w:p w14:paraId="6F4F04EB" w14:textId="48C78E17" w:rsidR="00A6024E" w:rsidRDefault="00A6024E" w:rsidP="00FC3D86">
      <w:pPr>
        <w:widowControl w:val="0"/>
        <w:suppressAutoHyphens/>
        <w:spacing w:after="0" w:line="240" w:lineRule="auto"/>
        <w:jc w:val="both"/>
        <w:rPr>
          <w:rFonts w:ascii="Calibri" w:eastAsia="Lucida Sans Unicode" w:hAnsi="Calibri" w:cs="Calibri"/>
          <w:sz w:val="24"/>
          <w:szCs w:val="24"/>
          <w:lang w:eastAsia="ar-SA"/>
        </w:rPr>
      </w:pPr>
      <w:r>
        <w:rPr>
          <w:rFonts w:ascii="Calibri" w:eastAsia="Lucida Sans Unicode" w:hAnsi="Calibri" w:cs="Calibri"/>
          <w:sz w:val="24"/>
          <w:szCs w:val="24"/>
          <w:lang w:eastAsia="ar-SA"/>
        </w:rPr>
        <w:t xml:space="preserve">Folosinta actula: </w:t>
      </w:r>
    </w:p>
    <w:p w14:paraId="4C8EC5CA" w14:textId="5D00FF49" w:rsidR="00A6024E" w:rsidRPr="00A6024E" w:rsidRDefault="00A6024E" w:rsidP="00A6024E">
      <w:pPr>
        <w:tabs>
          <w:tab w:val="left" w:pos="720"/>
          <w:tab w:val="left" w:pos="4140"/>
        </w:tabs>
        <w:spacing w:after="0" w:line="240" w:lineRule="auto"/>
        <w:jc w:val="both"/>
        <w:rPr>
          <w:rFonts w:ascii="Calibri" w:eastAsia="Times New Roman" w:hAnsi="Calibri" w:cs="Calibri"/>
          <w:sz w:val="24"/>
          <w:szCs w:val="24"/>
        </w:rPr>
      </w:pPr>
      <w:r w:rsidRPr="00A6024E">
        <w:rPr>
          <w:rFonts w:ascii="Calibri" w:eastAsia="Times New Roman" w:hAnsi="Calibri" w:cs="Calibri"/>
          <w:sz w:val="24"/>
          <w:szCs w:val="24"/>
        </w:rPr>
        <w:t>Pe acest teren</w:t>
      </w:r>
      <w:r>
        <w:rPr>
          <w:rFonts w:ascii="Calibri" w:eastAsia="Times New Roman" w:hAnsi="Calibri" w:cs="Calibri"/>
          <w:sz w:val="24"/>
          <w:szCs w:val="24"/>
        </w:rPr>
        <w:t xml:space="preserve">, </w:t>
      </w:r>
      <w:r w:rsidRPr="00A6024E">
        <w:rPr>
          <w:rFonts w:ascii="Calibri" w:eastAsia="Times New Roman" w:hAnsi="Calibri" w:cs="Calibri"/>
          <w:sz w:val="24"/>
          <w:szCs w:val="24"/>
        </w:rPr>
        <w:t>in partea de sud a terenului către strada Aurel Vlaicu</w:t>
      </w:r>
      <w:r>
        <w:rPr>
          <w:rFonts w:ascii="Calibri" w:eastAsia="Times New Roman" w:hAnsi="Calibri" w:cs="Calibri"/>
          <w:sz w:val="24"/>
          <w:szCs w:val="24"/>
        </w:rPr>
        <w:t xml:space="preserve">, </w:t>
      </w:r>
      <w:r w:rsidRPr="00A6024E">
        <w:rPr>
          <w:rFonts w:ascii="Calibri" w:eastAsia="Times New Roman" w:hAnsi="Calibri" w:cs="Calibri"/>
          <w:sz w:val="24"/>
          <w:szCs w:val="24"/>
        </w:rPr>
        <w:t xml:space="preserve"> </w:t>
      </w:r>
      <w:r w:rsidRPr="00A6024E">
        <w:rPr>
          <w:rFonts w:ascii="Calibri" w:eastAsia="Times New Roman" w:hAnsi="Calibri" w:cs="Calibri"/>
          <w:b/>
          <w:bCs/>
          <w:color w:val="000000"/>
          <w:sz w:val="24"/>
          <w:szCs w:val="24"/>
          <w:lang w:val="en-US"/>
        </w:rPr>
        <w:t xml:space="preserve">s-a </w:t>
      </w:r>
      <w:proofErr w:type="spellStart"/>
      <w:r w:rsidRPr="00A6024E">
        <w:rPr>
          <w:rFonts w:ascii="Calibri" w:eastAsia="Times New Roman" w:hAnsi="Calibri" w:cs="Calibri"/>
          <w:b/>
          <w:bCs/>
          <w:color w:val="000000"/>
          <w:sz w:val="24"/>
          <w:szCs w:val="24"/>
          <w:lang w:val="en-US"/>
        </w:rPr>
        <w:t>obținut</w:t>
      </w:r>
      <w:proofErr w:type="spellEnd"/>
      <w:r w:rsidRPr="00A6024E">
        <w:rPr>
          <w:rFonts w:ascii="Calibri" w:eastAsia="Times New Roman" w:hAnsi="Calibri" w:cs="Calibri"/>
          <w:b/>
          <w:bCs/>
          <w:color w:val="000000"/>
          <w:sz w:val="24"/>
          <w:szCs w:val="24"/>
          <w:lang w:val="en-US"/>
        </w:rPr>
        <w:t xml:space="preserve"> </w:t>
      </w:r>
      <w:r w:rsidRPr="00A6024E">
        <w:rPr>
          <w:rFonts w:ascii="Calibri" w:eastAsia="Times New Roman" w:hAnsi="Calibri" w:cs="Calibri"/>
          <w:b/>
          <w:color w:val="FF0000"/>
          <w:sz w:val="24"/>
          <w:szCs w:val="24"/>
        </w:rPr>
        <w:t xml:space="preserve"> </w:t>
      </w:r>
      <w:r w:rsidRPr="00A6024E">
        <w:rPr>
          <w:rFonts w:ascii="Calibri" w:eastAsia="Times New Roman" w:hAnsi="Calibri" w:cs="Calibri"/>
          <w:bCs/>
          <w:sz w:val="24"/>
          <w:szCs w:val="24"/>
        </w:rPr>
        <w:t>autorizația de construire</w:t>
      </w:r>
      <w:r w:rsidRPr="00A6024E">
        <w:rPr>
          <w:rFonts w:ascii="Calibri" w:eastAsia="Times New Roman" w:hAnsi="Calibri" w:cs="Calibri"/>
          <w:bCs/>
          <w:sz w:val="24"/>
          <w:szCs w:val="24"/>
          <w:lang w:val="en-US"/>
        </w:rPr>
        <w:t xml:space="preserve"> </w:t>
      </w:r>
      <w:r>
        <w:rPr>
          <w:rFonts w:ascii="Calibri" w:eastAsia="Times New Roman" w:hAnsi="Calibri" w:cs="Calibri"/>
          <w:sz w:val="24"/>
          <w:szCs w:val="24"/>
        </w:rPr>
        <w:t xml:space="preserve">pentru </w:t>
      </w:r>
      <w:proofErr w:type="spellStart"/>
      <w:r w:rsidRPr="00A6024E">
        <w:rPr>
          <w:rFonts w:ascii="Calibri" w:eastAsia="Times New Roman" w:hAnsi="Calibri" w:cs="Calibri"/>
          <w:b/>
          <w:bCs/>
          <w:color w:val="000000"/>
          <w:sz w:val="24"/>
          <w:szCs w:val="24"/>
          <w:lang w:val="en-US"/>
        </w:rPr>
        <w:t>Construire</w:t>
      </w:r>
      <w:proofErr w:type="spellEnd"/>
      <w:r w:rsidRPr="00A6024E">
        <w:rPr>
          <w:rFonts w:ascii="Calibri" w:eastAsia="Times New Roman" w:hAnsi="Calibri" w:cs="Calibri"/>
          <w:b/>
          <w:bCs/>
          <w:color w:val="000000"/>
          <w:sz w:val="24"/>
          <w:szCs w:val="24"/>
          <w:lang w:val="en-US"/>
        </w:rPr>
        <w:t xml:space="preserve"> </w:t>
      </w:r>
      <w:proofErr w:type="spellStart"/>
      <w:r w:rsidRPr="00A6024E">
        <w:rPr>
          <w:rFonts w:ascii="Calibri" w:eastAsia="Times New Roman" w:hAnsi="Calibri" w:cs="Calibri"/>
          <w:b/>
          <w:bCs/>
          <w:color w:val="000000"/>
          <w:sz w:val="24"/>
          <w:szCs w:val="24"/>
          <w:lang w:val="en-US"/>
        </w:rPr>
        <w:t>depozit</w:t>
      </w:r>
      <w:proofErr w:type="spellEnd"/>
      <w:r w:rsidRPr="00A6024E">
        <w:rPr>
          <w:rFonts w:ascii="Calibri" w:eastAsia="Times New Roman" w:hAnsi="Calibri" w:cs="Calibri"/>
          <w:b/>
          <w:bCs/>
          <w:color w:val="000000"/>
          <w:sz w:val="24"/>
          <w:szCs w:val="24"/>
          <w:lang w:val="en-US"/>
        </w:rPr>
        <w:t xml:space="preserve"> logistic P cu </w:t>
      </w:r>
      <w:proofErr w:type="spellStart"/>
      <w:r w:rsidRPr="00A6024E">
        <w:rPr>
          <w:rFonts w:ascii="Calibri" w:eastAsia="Times New Roman" w:hAnsi="Calibri" w:cs="Calibri"/>
          <w:b/>
          <w:bCs/>
          <w:color w:val="000000"/>
          <w:sz w:val="24"/>
          <w:szCs w:val="24"/>
          <w:lang w:val="en-US"/>
        </w:rPr>
        <w:t>birouri</w:t>
      </w:r>
      <w:proofErr w:type="spellEnd"/>
      <w:r w:rsidRPr="00A6024E">
        <w:rPr>
          <w:rFonts w:ascii="Calibri" w:eastAsia="Times New Roman" w:hAnsi="Calibri" w:cs="Calibri"/>
          <w:b/>
          <w:bCs/>
          <w:color w:val="000000"/>
          <w:sz w:val="24"/>
          <w:szCs w:val="24"/>
          <w:lang w:val="en-US"/>
        </w:rPr>
        <w:t xml:space="preserve"> P+2E, </w:t>
      </w:r>
      <w:r w:rsidRPr="00A6024E">
        <w:rPr>
          <w:rFonts w:ascii="Calibri" w:eastAsia="Times New Roman" w:hAnsi="Calibri" w:cs="Calibri"/>
          <w:bCs/>
          <w:sz w:val="24"/>
          <w:szCs w:val="24"/>
          <w:lang w:val="en-US"/>
        </w:rPr>
        <w:t>c</w:t>
      </w:r>
      <w:r w:rsidRPr="00A6024E">
        <w:rPr>
          <w:rFonts w:ascii="Calibri" w:eastAsia="Times New Roman" w:hAnsi="Calibri" w:cs="Calibri"/>
          <w:bCs/>
          <w:sz w:val="24"/>
          <w:szCs w:val="24"/>
        </w:rPr>
        <w:t>u numărul 502/30375/20074 28.07.2021M,</w:t>
      </w:r>
      <w:r w:rsidRPr="00A6024E">
        <w:rPr>
          <w:rFonts w:ascii="Calibri" w:eastAsia="Times New Roman" w:hAnsi="Calibri" w:cs="Calibri"/>
          <w:b/>
          <w:color w:val="FF0000"/>
          <w:sz w:val="24"/>
          <w:szCs w:val="24"/>
        </w:rPr>
        <w:t xml:space="preserve"> </w:t>
      </w:r>
      <w:r w:rsidRPr="00A6024E">
        <w:rPr>
          <w:rFonts w:ascii="Calibri" w:eastAsia="Times New Roman" w:hAnsi="Calibri" w:cs="Calibri"/>
          <w:bCs/>
          <w:sz w:val="24"/>
          <w:szCs w:val="24"/>
        </w:rPr>
        <w:t>eliberata</w:t>
      </w:r>
      <w:r w:rsidRPr="00A6024E">
        <w:rPr>
          <w:rFonts w:ascii="Calibri" w:eastAsia="Times New Roman" w:hAnsi="Calibri" w:cs="Calibri"/>
          <w:bCs/>
          <w:color w:val="000000"/>
          <w:sz w:val="24"/>
          <w:szCs w:val="24"/>
        </w:rPr>
        <w:t xml:space="preserve"> de Primăria Orașului Otopeni, Județul Ilfov, pentru care s-a depus începerea execuției lucrărilor înregistrată cu numărul 18330 din data de 03.06.2022  la Primăria Orașului Otopeni astfel la data de 12.06.2022 au început lucrările de construcții. Această clădire având o Sc= 1946,00  mp si Sd = 2749,56 mp.</w:t>
      </w:r>
    </w:p>
    <w:p w14:paraId="247BD66C" w14:textId="41A05CC6" w:rsidR="00A6024E" w:rsidRDefault="00A6024E" w:rsidP="00A6024E">
      <w:pPr>
        <w:suppressAutoHyphens/>
        <w:spacing w:after="0" w:line="240" w:lineRule="auto"/>
        <w:jc w:val="both"/>
        <w:rPr>
          <w:rFonts w:ascii="Calibri" w:eastAsia="Lucida Sans Unicode" w:hAnsi="Calibri" w:cs="Calibri"/>
          <w:sz w:val="24"/>
          <w:szCs w:val="24"/>
        </w:rPr>
      </w:pPr>
      <w:r w:rsidRPr="00A6024E">
        <w:rPr>
          <w:rFonts w:ascii="Calibri" w:eastAsia="Lucida Sans Unicode" w:hAnsi="Calibri" w:cs="Calibri"/>
          <w:sz w:val="24"/>
          <w:szCs w:val="24"/>
        </w:rPr>
        <w:t xml:space="preserve">Proprietarul </w:t>
      </w:r>
      <w:r>
        <w:rPr>
          <w:rFonts w:ascii="Calibri" w:eastAsia="Lucida Sans Unicode" w:hAnsi="Calibri" w:cs="Calibri"/>
          <w:sz w:val="24"/>
          <w:szCs w:val="24"/>
        </w:rPr>
        <w:t xml:space="preserve">a </w:t>
      </w:r>
      <w:r w:rsidRPr="00A6024E">
        <w:rPr>
          <w:rFonts w:ascii="Calibri" w:eastAsia="Lucida Sans Unicode" w:hAnsi="Calibri" w:cs="Calibri"/>
          <w:sz w:val="24"/>
          <w:szCs w:val="24"/>
        </w:rPr>
        <w:t xml:space="preserve">obținut </w:t>
      </w:r>
      <w:r>
        <w:rPr>
          <w:rFonts w:ascii="Calibri" w:eastAsia="Lucida Sans Unicode" w:hAnsi="Calibri" w:cs="Calibri"/>
          <w:sz w:val="24"/>
          <w:szCs w:val="24"/>
        </w:rPr>
        <w:t xml:space="preserve">un nou </w:t>
      </w:r>
      <w:r w:rsidRPr="00A6024E">
        <w:rPr>
          <w:rFonts w:ascii="Calibri" w:eastAsia="Lucida Sans Unicode" w:hAnsi="Calibri" w:cs="Calibri"/>
          <w:sz w:val="24"/>
          <w:szCs w:val="24"/>
        </w:rPr>
        <w:t xml:space="preserve">certificatul de urbanism </w:t>
      </w:r>
      <w:r>
        <w:rPr>
          <w:rFonts w:ascii="Calibri" w:eastAsia="Lucida Sans Unicode" w:hAnsi="Calibri" w:cs="Calibri"/>
          <w:sz w:val="24"/>
          <w:szCs w:val="24"/>
        </w:rPr>
        <w:t xml:space="preserve">cu denumire de </w:t>
      </w:r>
      <w:r w:rsidRPr="00A6024E">
        <w:rPr>
          <w:rFonts w:ascii="Calibri" w:eastAsia="Lucida Sans Unicode" w:hAnsi="Calibri" w:cs="Calibri"/>
          <w:sz w:val="24"/>
          <w:szCs w:val="24"/>
        </w:rPr>
        <w:t>modificări de temă a construcției în curs de execuție</w:t>
      </w:r>
      <w:r>
        <w:rPr>
          <w:rFonts w:ascii="Calibri" w:eastAsia="Lucida Sans Unicode" w:hAnsi="Calibri" w:cs="Calibri"/>
          <w:sz w:val="24"/>
          <w:szCs w:val="24"/>
        </w:rPr>
        <w:t>,</w:t>
      </w:r>
      <w:r w:rsidRPr="00A6024E">
        <w:rPr>
          <w:rFonts w:ascii="Calibri" w:eastAsia="Lucida Sans Unicode" w:hAnsi="Calibri" w:cs="Calibri"/>
          <w:sz w:val="24"/>
          <w:szCs w:val="24"/>
        </w:rPr>
        <w:t xml:space="preserve"> cu numărul 1254/34472 din 14.11. 2022,</w:t>
      </w:r>
      <w:r w:rsidRPr="00A6024E">
        <w:rPr>
          <w:rFonts w:ascii="Calibri" w:eastAsia="Times New Roman" w:hAnsi="Calibri" w:cs="Calibri"/>
          <w:bCs/>
          <w:sz w:val="24"/>
          <w:szCs w:val="24"/>
        </w:rPr>
        <w:t xml:space="preserve"> eliberată</w:t>
      </w:r>
      <w:r w:rsidRPr="00A6024E">
        <w:rPr>
          <w:rFonts w:ascii="Calibri" w:eastAsia="Times New Roman" w:hAnsi="Calibri" w:cs="Calibri"/>
          <w:bCs/>
          <w:color w:val="000000"/>
          <w:sz w:val="24"/>
          <w:szCs w:val="24"/>
        </w:rPr>
        <w:t xml:space="preserve"> de Primăria Orașului Otopeni, Județul Ilfov</w:t>
      </w:r>
      <w:r>
        <w:rPr>
          <w:rFonts w:ascii="Calibri" w:eastAsia="Lucida Sans Unicode" w:hAnsi="Calibri" w:cs="Calibri"/>
          <w:sz w:val="24"/>
          <w:szCs w:val="24"/>
        </w:rPr>
        <w:t xml:space="preserve"> și este in curs de reautorizare.</w:t>
      </w:r>
    </w:p>
    <w:p w14:paraId="4013EB8D" w14:textId="33FCF0A8" w:rsidR="00E76C07" w:rsidRDefault="00E76C07" w:rsidP="00A6024E">
      <w:pPr>
        <w:suppressAutoHyphens/>
        <w:spacing w:after="0" w:line="240" w:lineRule="auto"/>
        <w:jc w:val="both"/>
        <w:rPr>
          <w:rFonts w:ascii="Calibri" w:eastAsia="Lucida Sans Unicode" w:hAnsi="Calibri" w:cs="Calibri"/>
          <w:sz w:val="24"/>
          <w:szCs w:val="24"/>
        </w:rPr>
      </w:pPr>
      <w:r>
        <w:rPr>
          <w:rFonts w:ascii="Calibri" w:eastAsia="Lucida Sans Unicode" w:hAnsi="Calibri" w:cs="Calibri"/>
          <w:sz w:val="24"/>
          <w:szCs w:val="24"/>
        </w:rPr>
        <w:t>Propunere: Plan de amplasament</w:t>
      </w:r>
    </w:p>
    <w:p w14:paraId="09A9324E" w14:textId="3AFB8293" w:rsidR="00E76C07" w:rsidRDefault="00E76C07" w:rsidP="00A6024E">
      <w:pPr>
        <w:suppressAutoHyphens/>
        <w:spacing w:after="0" w:line="240" w:lineRule="auto"/>
        <w:jc w:val="both"/>
        <w:rPr>
          <w:rFonts w:ascii="Calibri" w:eastAsia="Lucida Sans Unicode" w:hAnsi="Calibri" w:cs="Calibri"/>
          <w:sz w:val="24"/>
          <w:szCs w:val="24"/>
        </w:rPr>
      </w:pPr>
    </w:p>
    <w:p w14:paraId="5DCD09A2" w14:textId="77777777" w:rsidR="00E76C07" w:rsidRDefault="00E76C07" w:rsidP="00A6024E">
      <w:pPr>
        <w:suppressAutoHyphens/>
        <w:spacing w:after="0" w:line="240" w:lineRule="auto"/>
        <w:jc w:val="both"/>
        <w:rPr>
          <w:rFonts w:ascii="Calibri" w:eastAsia="Lucida Sans Unicode" w:hAnsi="Calibri" w:cs="Calibri"/>
          <w:sz w:val="24"/>
          <w:szCs w:val="24"/>
        </w:rPr>
      </w:pPr>
    </w:p>
    <w:p w14:paraId="0A862B24" w14:textId="77777777" w:rsidR="00E76C07" w:rsidRDefault="00E76C07" w:rsidP="00A6024E">
      <w:pPr>
        <w:suppressAutoHyphens/>
        <w:spacing w:after="0" w:line="240" w:lineRule="auto"/>
        <w:jc w:val="both"/>
        <w:rPr>
          <w:rFonts w:ascii="Calibri" w:eastAsia="Lucida Sans Unicode" w:hAnsi="Calibri" w:cs="Calibri"/>
          <w:sz w:val="24"/>
          <w:szCs w:val="24"/>
        </w:rPr>
      </w:pPr>
    </w:p>
    <w:p w14:paraId="5E724078" w14:textId="76A26CA8" w:rsidR="00B067CB" w:rsidRPr="00A6024E" w:rsidRDefault="00E76C07" w:rsidP="00A6024E">
      <w:pPr>
        <w:suppressAutoHyphens/>
        <w:spacing w:after="0" w:line="240" w:lineRule="auto"/>
        <w:jc w:val="both"/>
        <w:rPr>
          <w:rFonts w:ascii="Calibri" w:eastAsia="Lucida Sans Unicode" w:hAnsi="Calibri" w:cs="Calibri"/>
          <w:sz w:val="24"/>
          <w:szCs w:val="24"/>
        </w:rPr>
      </w:pPr>
      <w:r>
        <w:rPr>
          <w:rFonts w:ascii="Calibri" w:eastAsia="Lucida Sans Unicode" w:hAnsi="Calibri" w:cs="Calibri"/>
          <w:noProof/>
          <w:sz w:val="24"/>
          <w:szCs w:val="24"/>
        </w:rPr>
        <w:drawing>
          <wp:inline distT="0" distB="0" distL="0" distR="0" wp14:anchorId="502F63FD" wp14:editId="2459328C">
            <wp:extent cx="6366510" cy="2240915"/>
            <wp:effectExtent l="0" t="0" r="0" b="698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66510" cy="2240915"/>
                    </a:xfrm>
                    <a:prstGeom prst="rect">
                      <a:avLst/>
                    </a:prstGeom>
                  </pic:spPr>
                </pic:pic>
              </a:graphicData>
            </a:graphic>
          </wp:inline>
        </w:drawing>
      </w:r>
    </w:p>
    <w:p w14:paraId="0724CB35" w14:textId="0CF4E7A0" w:rsidR="00E76C07" w:rsidRDefault="00E76C07" w:rsidP="00E76C07">
      <w:pPr>
        <w:pStyle w:val="ListParagraph"/>
        <w:widowControl w:val="0"/>
        <w:tabs>
          <w:tab w:val="left" w:pos="180"/>
        </w:tabs>
        <w:suppressAutoHyphens/>
        <w:spacing w:after="0" w:line="240" w:lineRule="auto"/>
        <w:ind w:left="0"/>
        <w:jc w:val="both"/>
        <w:rPr>
          <w:rFonts w:ascii="Calibri" w:eastAsia="Lucida Sans Unicode" w:hAnsi="Calibri" w:cs="Calibri"/>
          <w:b/>
          <w:bCs/>
          <w:sz w:val="24"/>
          <w:szCs w:val="24"/>
          <w:lang w:eastAsia="ar-SA"/>
        </w:rPr>
      </w:pPr>
    </w:p>
    <w:p w14:paraId="2A669288" w14:textId="77777777" w:rsidR="00E76C07" w:rsidRPr="00E76C07" w:rsidRDefault="00E76C07" w:rsidP="00E76C07">
      <w:pPr>
        <w:pStyle w:val="ListParagraph"/>
        <w:widowControl w:val="0"/>
        <w:tabs>
          <w:tab w:val="left" w:pos="180"/>
        </w:tabs>
        <w:suppressAutoHyphens/>
        <w:spacing w:after="0" w:line="240" w:lineRule="auto"/>
        <w:ind w:left="0"/>
        <w:jc w:val="both"/>
        <w:rPr>
          <w:rFonts w:ascii="Calibri" w:eastAsia="Lucida Sans Unicode" w:hAnsi="Calibri" w:cs="Calibri"/>
          <w:b/>
          <w:bCs/>
          <w:sz w:val="24"/>
          <w:szCs w:val="24"/>
          <w:lang w:eastAsia="ar-SA"/>
        </w:rPr>
      </w:pPr>
    </w:p>
    <w:p w14:paraId="3147ACCA" w14:textId="5831BCCC" w:rsidR="00DD17AB" w:rsidRPr="00FE2980" w:rsidRDefault="00A30469" w:rsidP="00821549">
      <w:pPr>
        <w:pStyle w:val="ListParagraph"/>
        <w:widowControl w:val="0"/>
        <w:numPr>
          <w:ilvl w:val="0"/>
          <w:numId w:val="27"/>
        </w:numPr>
        <w:tabs>
          <w:tab w:val="left" w:pos="180"/>
        </w:tabs>
        <w:suppressAutoHyphens/>
        <w:spacing w:after="0" w:line="240" w:lineRule="auto"/>
        <w:ind w:left="0" w:firstLine="0"/>
        <w:jc w:val="both"/>
        <w:rPr>
          <w:rFonts w:ascii="Calibri" w:eastAsia="Lucida Sans Unicode" w:hAnsi="Calibri" w:cs="Calibri"/>
          <w:b/>
          <w:bCs/>
          <w:sz w:val="24"/>
          <w:szCs w:val="24"/>
          <w:lang w:eastAsia="ar-SA"/>
        </w:rPr>
      </w:pPr>
      <w:r w:rsidRPr="00FE2980">
        <w:rPr>
          <w:rFonts w:ascii="Calibri" w:eastAsia="Times New Roman" w:hAnsi="Calibri" w:cs="Calibri"/>
          <w:b/>
          <w:bCs/>
          <w:color w:val="0070C0"/>
          <w:sz w:val="24"/>
          <w:szCs w:val="24"/>
          <w:lang w:eastAsia="ro-RO"/>
        </w:rPr>
        <w:t xml:space="preserve">politici de zonare și de folosire a </w:t>
      </w:r>
      <w:r w:rsidRPr="00C4689D">
        <w:rPr>
          <w:rFonts w:ascii="Calibri" w:eastAsia="Times New Roman" w:hAnsi="Calibri" w:cs="Calibri"/>
          <w:b/>
          <w:bCs/>
          <w:color w:val="0070C0"/>
          <w:sz w:val="24"/>
          <w:szCs w:val="24"/>
          <w:lang w:eastAsia="ro-RO"/>
        </w:rPr>
        <w:t>terenului;</w:t>
      </w:r>
      <w:r w:rsidR="00377309" w:rsidRPr="00C4689D">
        <w:rPr>
          <w:rFonts w:ascii="Calibri" w:eastAsia="Lucida Sans Unicode" w:hAnsi="Calibri" w:cs="Calibri"/>
          <w:b/>
          <w:bCs/>
          <w:color w:val="0070C0"/>
          <w:sz w:val="24"/>
          <w:szCs w:val="24"/>
          <w:lang w:eastAsia="ar-SA"/>
        </w:rPr>
        <w:t xml:space="preserve"> </w:t>
      </w:r>
    </w:p>
    <w:p w14:paraId="5596CECE" w14:textId="2B4EC8E6" w:rsidR="00821549" w:rsidRPr="00DE0275" w:rsidRDefault="00821549" w:rsidP="00821549">
      <w:pPr>
        <w:pStyle w:val="ListParagraph"/>
        <w:widowControl w:val="0"/>
        <w:tabs>
          <w:tab w:val="left" w:pos="180"/>
        </w:tabs>
        <w:suppressAutoHyphens/>
        <w:spacing w:after="0" w:line="240" w:lineRule="auto"/>
        <w:ind w:left="0"/>
        <w:jc w:val="both"/>
        <w:rPr>
          <w:rFonts w:ascii="Calibri" w:eastAsia="Lucida Sans Unicode" w:hAnsi="Calibri" w:cs="Calibri"/>
          <w:sz w:val="24"/>
          <w:szCs w:val="24"/>
          <w:lang w:eastAsia="ar-SA"/>
        </w:rPr>
      </w:pPr>
      <w:r w:rsidRPr="00DE0275">
        <w:rPr>
          <w:sz w:val="24"/>
          <w:szCs w:val="24"/>
        </w:rPr>
        <w:t>La momentul întocmirii proiectului, nu sunt politici de zonare și de folosire ulterioară a terenurilor care fac obiectul proiectului.</w:t>
      </w:r>
      <w:r w:rsidRPr="00DE0275">
        <w:rPr>
          <w:rFonts w:ascii="Calibri" w:eastAsia="Lucida Sans Unicode" w:hAnsi="Calibri" w:cs="Calibri"/>
          <w:sz w:val="24"/>
          <w:szCs w:val="24"/>
          <w:lang w:eastAsia="ar-SA"/>
        </w:rPr>
        <w:t>Prin acest proiect nu se schimba folosința terenului</w:t>
      </w:r>
      <w:r w:rsidR="00C4689D">
        <w:rPr>
          <w:rFonts w:ascii="Calibri" w:eastAsia="Lucida Sans Unicode" w:hAnsi="Calibri" w:cs="Calibri"/>
          <w:sz w:val="24"/>
          <w:szCs w:val="24"/>
          <w:lang w:eastAsia="ar-SA"/>
        </w:rPr>
        <w:t>.</w:t>
      </w:r>
    </w:p>
    <w:p w14:paraId="46B17682" w14:textId="77777777" w:rsidR="00A30469" w:rsidRPr="00A47348" w:rsidRDefault="00A30469" w:rsidP="00DF1199">
      <w:pPr>
        <w:pStyle w:val="ListParagraph"/>
        <w:numPr>
          <w:ilvl w:val="0"/>
          <w:numId w:val="3"/>
        </w:numPr>
        <w:shd w:val="clear" w:color="auto" w:fill="FFFFFF"/>
        <w:spacing w:after="0" w:line="240" w:lineRule="auto"/>
        <w:ind w:left="284" w:hanging="284"/>
        <w:jc w:val="both"/>
        <w:rPr>
          <w:rFonts w:ascii="Calibri" w:eastAsia="Times New Roman" w:hAnsi="Calibri" w:cs="Calibri"/>
          <w:sz w:val="24"/>
          <w:szCs w:val="24"/>
          <w:lang w:eastAsia="ro-RO"/>
        </w:rPr>
      </w:pPr>
      <w:r w:rsidRPr="00FE2980">
        <w:rPr>
          <w:rFonts w:ascii="Calibri" w:eastAsia="Times New Roman" w:hAnsi="Calibri" w:cs="Calibri"/>
          <w:b/>
          <w:bCs/>
          <w:color w:val="0070C0"/>
          <w:sz w:val="24"/>
          <w:szCs w:val="24"/>
          <w:lang w:eastAsia="ro-RO"/>
        </w:rPr>
        <w:t>arealele sensibile;</w:t>
      </w:r>
      <w:r w:rsidR="00540A66" w:rsidRPr="00A41B7F">
        <w:rPr>
          <w:rFonts w:ascii="Calibri" w:eastAsia="Times New Roman" w:hAnsi="Calibri" w:cs="Calibri"/>
          <w:color w:val="0070C0"/>
          <w:sz w:val="24"/>
          <w:szCs w:val="24"/>
          <w:lang w:eastAsia="ro-RO"/>
        </w:rPr>
        <w:t xml:space="preserve"> </w:t>
      </w:r>
      <w:r w:rsidR="00A05A8E" w:rsidRPr="00A47348">
        <w:rPr>
          <w:rFonts w:ascii="Calibri" w:eastAsia="Times New Roman" w:hAnsi="Calibri" w:cs="Calibri"/>
          <w:b/>
          <w:sz w:val="24"/>
          <w:szCs w:val="24"/>
          <w:lang w:eastAsia="ro-RO"/>
        </w:rPr>
        <w:t>Nu este cazul</w:t>
      </w:r>
    </w:p>
    <w:p w14:paraId="211C2129" w14:textId="77777777" w:rsidR="002E5B5F" w:rsidRPr="00FE2980" w:rsidRDefault="00A30469" w:rsidP="00DF119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coordonatele geografice ale amplasamentului proiectului, care vor fi prezentate sub formă de vector în format digital cu referință geografică, în sistem de proiecție națională Stereo 1970;</w:t>
      </w:r>
    </w:p>
    <w:p w14:paraId="57AA8EA5" w14:textId="77777777" w:rsidR="00E76C07" w:rsidRDefault="00E76C07" w:rsidP="00667962">
      <w:pPr>
        <w:shd w:val="clear" w:color="auto" w:fill="FFFFFF"/>
        <w:spacing w:after="0" w:line="240" w:lineRule="auto"/>
        <w:jc w:val="center"/>
        <w:rPr>
          <w:rFonts w:ascii="Courier New" w:eastAsia="Times New Roman" w:hAnsi="Courier New" w:cs="Courier New"/>
          <w:b/>
          <w:sz w:val="24"/>
          <w:szCs w:val="24"/>
          <w:lang w:eastAsia="ro-RO"/>
        </w:rPr>
      </w:pPr>
    </w:p>
    <w:p w14:paraId="3CD8B589" w14:textId="77777777" w:rsidR="00E76C07" w:rsidRDefault="00E76C07" w:rsidP="00667962">
      <w:pPr>
        <w:shd w:val="clear" w:color="auto" w:fill="FFFFFF"/>
        <w:spacing w:after="0" w:line="240" w:lineRule="auto"/>
        <w:jc w:val="center"/>
        <w:rPr>
          <w:rFonts w:ascii="Courier New" w:eastAsia="Times New Roman" w:hAnsi="Courier New" w:cs="Courier New"/>
          <w:b/>
          <w:sz w:val="24"/>
          <w:szCs w:val="24"/>
          <w:lang w:eastAsia="ro-RO"/>
        </w:rPr>
      </w:pPr>
    </w:p>
    <w:p w14:paraId="3A4642C6" w14:textId="77777777" w:rsidR="00E76C07" w:rsidRDefault="00E76C07" w:rsidP="00667962">
      <w:pPr>
        <w:shd w:val="clear" w:color="auto" w:fill="FFFFFF"/>
        <w:spacing w:after="0" w:line="240" w:lineRule="auto"/>
        <w:jc w:val="center"/>
        <w:rPr>
          <w:rFonts w:ascii="Courier New" w:eastAsia="Times New Roman" w:hAnsi="Courier New" w:cs="Courier New"/>
          <w:b/>
          <w:sz w:val="24"/>
          <w:szCs w:val="24"/>
          <w:lang w:eastAsia="ro-RO"/>
        </w:rPr>
      </w:pPr>
    </w:p>
    <w:p w14:paraId="2777F7A7" w14:textId="77777777" w:rsidR="00E76C07" w:rsidRDefault="00E76C07" w:rsidP="00667962">
      <w:pPr>
        <w:shd w:val="clear" w:color="auto" w:fill="FFFFFF"/>
        <w:spacing w:after="0" w:line="240" w:lineRule="auto"/>
        <w:jc w:val="center"/>
        <w:rPr>
          <w:rFonts w:ascii="Courier New" w:eastAsia="Times New Roman" w:hAnsi="Courier New" w:cs="Courier New"/>
          <w:b/>
          <w:sz w:val="24"/>
          <w:szCs w:val="24"/>
          <w:lang w:eastAsia="ro-RO"/>
        </w:rPr>
      </w:pPr>
    </w:p>
    <w:p w14:paraId="6DC2E680" w14:textId="77777777" w:rsidR="00E76C07" w:rsidRDefault="00E76C07" w:rsidP="00667962">
      <w:pPr>
        <w:shd w:val="clear" w:color="auto" w:fill="FFFFFF"/>
        <w:spacing w:after="0" w:line="240" w:lineRule="auto"/>
        <w:jc w:val="center"/>
        <w:rPr>
          <w:rFonts w:ascii="Courier New" w:eastAsia="Times New Roman" w:hAnsi="Courier New" w:cs="Courier New"/>
          <w:b/>
          <w:sz w:val="24"/>
          <w:szCs w:val="24"/>
          <w:lang w:eastAsia="ro-RO"/>
        </w:rPr>
      </w:pPr>
    </w:p>
    <w:p w14:paraId="67562496" w14:textId="77777777" w:rsidR="00E76C07" w:rsidRDefault="00E76C07" w:rsidP="00667962">
      <w:pPr>
        <w:shd w:val="clear" w:color="auto" w:fill="FFFFFF"/>
        <w:spacing w:after="0" w:line="240" w:lineRule="auto"/>
        <w:jc w:val="center"/>
        <w:rPr>
          <w:rFonts w:ascii="Courier New" w:eastAsia="Times New Roman" w:hAnsi="Courier New" w:cs="Courier New"/>
          <w:b/>
          <w:sz w:val="24"/>
          <w:szCs w:val="24"/>
          <w:lang w:eastAsia="ro-RO"/>
        </w:rPr>
      </w:pPr>
    </w:p>
    <w:p w14:paraId="0A066FD5" w14:textId="77777777" w:rsidR="00E76C07" w:rsidRDefault="00E76C07" w:rsidP="00667962">
      <w:pPr>
        <w:shd w:val="clear" w:color="auto" w:fill="FFFFFF"/>
        <w:spacing w:after="0" w:line="240" w:lineRule="auto"/>
        <w:jc w:val="center"/>
        <w:rPr>
          <w:rFonts w:ascii="Courier New" w:eastAsia="Times New Roman" w:hAnsi="Courier New" w:cs="Courier New"/>
          <w:b/>
          <w:sz w:val="24"/>
          <w:szCs w:val="24"/>
          <w:lang w:eastAsia="ro-RO"/>
        </w:rPr>
      </w:pPr>
    </w:p>
    <w:p w14:paraId="4F30E3C2" w14:textId="4BF17AF2" w:rsidR="007D6DCE" w:rsidRPr="00A47348" w:rsidRDefault="005F4765" w:rsidP="00667962">
      <w:pPr>
        <w:shd w:val="clear" w:color="auto" w:fill="FFFFFF"/>
        <w:spacing w:after="0" w:line="240" w:lineRule="auto"/>
        <w:jc w:val="center"/>
        <w:rPr>
          <w:rFonts w:ascii="Courier New" w:eastAsia="Times New Roman" w:hAnsi="Courier New" w:cs="Courier New"/>
          <w:b/>
          <w:sz w:val="24"/>
          <w:szCs w:val="24"/>
          <w:lang w:eastAsia="ro-RO"/>
        </w:rPr>
      </w:pPr>
      <w:r w:rsidRPr="00A47348">
        <w:rPr>
          <w:rFonts w:ascii="Courier New" w:eastAsia="Times New Roman" w:hAnsi="Courier New" w:cs="Courier New"/>
          <w:b/>
          <w:sz w:val="24"/>
          <w:szCs w:val="24"/>
          <w:lang w:eastAsia="ro-RO"/>
        </w:rPr>
        <w:lastRenderedPageBreak/>
        <w:t xml:space="preserve">Inventar de coordonate </w:t>
      </w:r>
      <w:r w:rsidR="003D5939" w:rsidRPr="00A47348">
        <w:rPr>
          <w:rFonts w:ascii="Courier New" w:eastAsia="Times New Roman" w:hAnsi="Courier New" w:cs="Courier New"/>
          <w:b/>
          <w:sz w:val="24"/>
          <w:szCs w:val="24"/>
          <w:lang w:eastAsia="ro-RO"/>
        </w:rPr>
        <w:t>stereografic 1970</w:t>
      </w:r>
    </w:p>
    <w:p w14:paraId="219E565B" w14:textId="648F3585" w:rsidR="003D5939" w:rsidRDefault="003D5939" w:rsidP="00667962">
      <w:pPr>
        <w:shd w:val="clear" w:color="auto" w:fill="FFFFFF"/>
        <w:spacing w:after="0" w:line="240" w:lineRule="auto"/>
        <w:jc w:val="center"/>
        <w:rPr>
          <w:rFonts w:ascii="Courier New" w:eastAsia="Times New Roman" w:hAnsi="Courier New" w:cs="Courier New"/>
          <w:b/>
          <w:sz w:val="24"/>
          <w:szCs w:val="24"/>
          <w:lang w:eastAsia="ro-RO"/>
        </w:rPr>
      </w:pPr>
      <w:r w:rsidRPr="00A47348">
        <w:rPr>
          <w:rFonts w:ascii="Courier New" w:eastAsia="Times New Roman" w:hAnsi="Courier New" w:cs="Courier New"/>
          <w:b/>
          <w:sz w:val="24"/>
          <w:szCs w:val="24"/>
          <w:lang w:eastAsia="ro-RO"/>
        </w:rPr>
        <w:t xml:space="preserve">NC </w:t>
      </w:r>
      <w:bookmarkStart w:id="20" w:name="_Hlk121168515"/>
      <w:r w:rsidR="008E3DF4" w:rsidRPr="00A6151B">
        <w:rPr>
          <w:rFonts w:ascii="Calibri" w:eastAsia="Lucida Sans Unicode" w:hAnsi="Calibri" w:cs="Calibri"/>
          <w:b/>
          <w:bCs/>
          <w:sz w:val="24"/>
          <w:szCs w:val="24"/>
          <w:lang w:val="en-US"/>
        </w:rPr>
        <w:t>119252</w:t>
      </w:r>
      <w:bookmarkEnd w:id="20"/>
    </w:p>
    <w:p w14:paraId="6E0EEA21" w14:textId="23AB4BFC" w:rsidR="00442863" w:rsidRDefault="00667962" w:rsidP="003D5939">
      <w:pPr>
        <w:shd w:val="clear" w:color="auto" w:fill="FFFFFF"/>
        <w:spacing w:after="0" w:line="240" w:lineRule="auto"/>
        <w:jc w:val="center"/>
      </w:pPr>
      <w:r>
        <w:rPr>
          <w:noProof/>
        </w:rPr>
        <w:drawing>
          <wp:inline distT="0" distB="0" distL="0" distR="0" wp14:anchorId="7D8ED9E9" wp14:editId="73E25FBF">
            <wp:extent cx="2734574" cy="3185102"/>
            <wp:effectExtent l="0" t="0" r="889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880" cy="3227390"/>
                    </a:xfrm>
                    <a:prstGeom prst="rect">
                      <a:avLst/>
                    </a:prstGeom>
                    <a:noFill/>
                    <a:ln>
                      <a:noFill/>
                    </a:ln>
                  </pic:spPr>
                </pic:pic>
              </a:graphicData>
            </a:graphic>
          </wp:inline>
        </w:drawing>
      </w:r>
    </w:p>
    <w:p w14:paraId="7A9EBA0B" w14:textId="77777777" w:rsidR="00442863" w:rsidRPr="00A47348" w:rsidRDefault="00442863" w:rsidP="003D5939">
      <w:pPr>
        <w:shd w:val="clear" w:color="auto" w:fill="FFFFFF"/>
        <w:spacing w:after="0" w:line="240" w:lineRule="auto"/>
        <w:jc w:val="center"/>
        <w:rPr>
          <w:rFonts w:ascii="Courier New" w:eastAsia="Times New Roman" w:hAnsi="Courier New" w:cs="Courier New"/>
          <w:b/>
          <w:noProof/>
          <w:sz w:val="24"/>
          <w:szCs w:val="24"/>
          <w:lang w:eastAsia="ro-RO"/>
        </w:rPr>
      </w:pPr>
    </w:p>
    <w:p w14:paraId="14D4AAE2" w14:textId="77777777" w:rsidR="00881B5D" w:rsidRPr="00FE2980" w:rsidRDefault="00A30469" w:rsidP="00291521">
      <w:pPr>
        <w:spacing w:after="0" w:line="240" w:lineRule="auto"/>
        <w:rPr>
          <w:rFonts w:ascii="Arial" w:eastAsia="Calibri" w:hAnsi="Arial" w:cs="Arial"/>
          <w:b/>
          <w:bCs/>
          <w:color w:val="0070C0"/>
        </w:rPr>
      </w:pPr>
      <w:r w:rsidRPr="00FE2980">
        <w:rPr>
          <w:rFonts w:ascii="Calibri" w:eastAsia="Times New Roman" w:hAnsi="Calibri" w:cs="Calibri"/>
          <w:b/>
          <w:bCs/>
          <w:color w:val="0070C0"/>
          <w:sz w:val="24"/>
          <w:szCs w:val="24"/>
          <w:lang w:eastAsia="ro-RO"/>
        </w:rPr>
        <w:t>- detalii privind orice variantă de amplasament care a fost luată în considerare.</w:t>
      </w:r>
      <w:r w:rsidR="00CA56BE" w:rsidRPr="00FE2980">
        <w:rPr>
          <w:rFonts w:ascii="Arial" w:eastAsia="Calibri" w:hAnsi="Arial" w:cs="Arial"/>
          <w:b/>
          <w:bCs/>
          <w:color w:val="0070C0"/>
        </w:rPr>
        <w:t xml:space="preserve"> </w:t>
      </w:r>
    </w:p>
    <w:p w14:paraId="747A64B1" w14:textId="422E8589" w:rsidR="00A30469" w:rsidRPr="00FE2980" w:rsidRDefault="00CA56BE" w:rsidP="00291521">
      <w:pPr>
        <w:spacing w:after="0" w:line="240" w:lineRule="auto"/>
        <w:rPr>
          <w:rFonts w:ascii="Calibri" w:eastAsia="Calibri" w:hAnsi="Calibri" w:cs="Calibri"/>
          <w:bCs/>
          <w:sz w:val="24"/>
          <w:szCs w:val="24"/>
        </w:rPr>
      </w:pPr>
      <w:r w:rsidRPr="00FE2980">
        <w:rPr>
          <w:rFonts w:ascii="Calibri" w:eastAsia="Calibri" w:hAnsi="Calibri" w:cs="Calibri"/>
          <w:bCs/>
          <w:sz w:val="24"/>
          <w:szCs w:val="24"/>
        </w:rPr>
        <w:t xml:space="preserve">Nu au existat variante de amplasament, </w:t>
      </w:r>
      <w:r w:rsidR="00821549" w:rsidRPr="00FE2980">
        <w:rPr>
          <w:rFonts w:ascii="Calibri" w:eastAsia="Calibri" w:hAnsi="Calibri" w:cs="Calibri"/>
          <w:bCs/>
          <w:sz w:val="24"/>
          <w:szCs w:val="24"/>
        </w:rPr>
        <w:t>în urma reglementărilor urbanistice de retrageri fața de limitele laterale și posterioare ale terenului a rezultat o limita foarte restr</w:t>
      </w:r>
      <w:r w:rsidR="00881B5D" w:rsidRPr="00FE2980">
        <w:rPr>
          <w:rFonts w:ascii="Calibri" w:eastAsia="Calibri" w:hAnsi="Calibri" w:cs="Calibri"/>
          <w:bCs/>
          <w:sz w:val="24"/>
          <w:szCs w:val="24"/>
        </w:rPr>
        <w:t>ăn</w:t>
      </w:r>
      <w:r w:rsidR="00821549" w:rsidRPr="00FE2980">
        <w:rPr>
          <w:rFonts w:ascii="Calibri" w:eastAsia="Calibri" w:hAnsi="Calibri" w:cs="Calibri"/>
          <w:bCs/>
          <w:sz w:val="24"/>
          <w:szCs w:val="24"/>
        </w:rPr>
        <w:t>s</w:t>
      </w:r>
      <w:r w:rsidR="00881B5D" w:rsidRPr="00FE2980">
        <w:rPr>
          <w:rFonts w:ascii="Calibri" w:eastAsia="Calibri" w:hAnsi="Calibri" w:cs="Calibri"/>
          <w:bCs/>
          <w:sz w:val="24"/>
          <w:szCs w:val="24"/>
        </w:rPr>
        <w:t>ă</w:t>
      </w:r>
      <w:r w:rsidR="00821549" w:rsidRPr="00FE2980">
        <w:rPr>
          <w:rFonts w:ascii="Calibri" w:eastAsia="Calibri" w:hAnsi="Calibri" w:cs="Calibri"/>
          <w:bCs/>
          <w:sz w:val="24"/>
          <w:szCs w:val="24"/>
        </w:rPr>
        <w:t xml:space="preserve"> pentru amplasarea obiectivului astfel </w:t>
      </w:r>
      <w:r w:rsidR="00881B5D" w:rsidRPr="00FE2980">
        <w:rPr>
          <w:rFonts w:ascii="Calibri" w:eastAsia="Calibri" w:hAnsi="Calibri" w:cs="Calibri"/>
          <w:bCs/>
          <w:sz w:val="24"/>
          <w:szCs w:val="24"/>
        </w:rPr>
        <w:t>î</w:t>
      </w:r>
      <w:r w:rsidR="00821549" w:rsidRPr="00FE2980">
        <w:rPr>
          <w:rFonts w:ascii="Calibri" w:eastAsia="Calibri" w:hAnsi="Calibri" w:cs="Calibri"/>
          <w:bCs/>
          <w:sz w:val="24"/>
          <w:szCs w:val="24"/>
        </w:rPr>
        <w:t>ncat nu au ex</w:t>
      </w:r>
      <w:r w:rsidR="00881B5D" w:rsidRPr="00FE2980">
        <w:rPr>
          <w:rFonts w:ascii="Calibri" w:eastAsia="Calibri" w:hAnsi="Calibri" w:cs="Calibri"/>
          <w:bCs/>
          <w:sz w:val="24"/>
          <w:szCs w:val="24"/>
        </w:rPr>
        <w:t>i</w:t>
      </w:r>
      <w:r w:rsidR="00821549" w:rsidRPr="00FE2980">
        <w:rPr>
          <w:rFonts w:ascii="Calibri" w:eastAsia="Calibri" w:hAnsi="Calibri" w:cs="Calibri"/>
          <w:bCs/>
          <w:sz w:val="24"/>
          <w:szCs w:val="24"/>
        </w:rPr>
        <w:t xml:space="preserve">stat </w:t>
      </w:r>
      <w:r w:rsidR="00881B5D" w:rsidRPr="00FE2980">
        <w:rPr>
          <w:rFonts w:ascii="Calibri" w:eastAsia="Calibri" w:hAnsi="Calibri" w:cs="Calibri"/>
          <w:bCs/>
          <w:sz w:val="24"/>
          <w:szCs w:val="24"/>
        </w:rPr>
        <w:t xml:space="preserve">alte </w:t>
      </w:r>
      <w:r w:rsidR="00821549" w:rsidRPr="00FE2980">
        <w:rPr>
          <w:rFonts w:ascii="Calibri" w:eastAsia="Calibri" w:hAnsi="Calibri" w:cs="Calibri"/>
          <w:bCs/>
          <w:sz w:val="24"/>
          <w:szCs w:val="24"/>
        </w:rPr>
        <w:t xml:space="preserve">variante de amplasamet  </w:t>
      </w:r>
      <w:r w:rsidR="00881B5D" w:rsidRPr="00FE2980">
        <w:rPr>
          <w:rFonts w:ascii="Calibri" w:eastAsia="Calibri" w:hAnsi="Calibri" w:cs="Calibri"/>
          <w:bCs/>
          <w:sz w:val="24"/>
          <w:szCs w:val="24"/>
        </w:rPr>
        <w:t xml:space="preserve">pentru </w:t>
      </w:r>
      <w:r w:rsidRPr="00FE2980">
        <w:rPr>
          <w:rFonts w:ascii="Calibri" w:eastAsia="Calibri" w:hAnsi="Calibri" w:cs="Calibri"/>
          <w:bCs/>
          <w:sz w:val="24"/>
          <w:szCs w:val="24"/>
        </w:rPr>
        <w:t>realizarea un</w:t>
      </w:r>
      <w:r w:rsidR="007B3BD3" w:rsidRPr="00FE2980">
        <w:rPr>
          <w:rFonts w:ascii="Calibri" w:eastAsia="Calibri" w:hAnsi="Calibri" w:cs="Calibri"/>
          <w:bCs/>
          <w:sz w:val="24"/>
          <w:szCs w:val="24"/>
        </w:rPr>
        <w:t>uei construcții de Depozit P</w:t>
      </w:r>
      <w:r w:rsidR="002E04CC">
        <w:rPr>
          <w:rFonts w:ascii="Calibri" w:eastAsia="Calibri" w:hAnsi="Calibri" w:cs="Calibri"/>
          <w:bCs/>
          <w:sz w:val="24"/>
          <w:szCs w:val="24"/>
        </w:rPr>
        <w:t>inalt</w:t>
      </w:r>
      <w:r w:rsidR="007B3BD3" w:rsidRPr="00FE2980">
        <w:rPr>
          <w:rFonts w:ascii="Calibri" w:eastAsia="Calibri" w:hAnsi="Calibri" w:cs="Calibri"/>
          <w:bCs/>
          <w:sz w:val="24"/>
          <w:szCs w:val="24"/>
        </w:rPr>
        <w:t xml:space="preserve">, </w:t>
      </w:r>
      <w:r w:rsidRPr="00FE2980">
        <w:rPr>
          <w:rFonts w:ascii="Calibri" w:eastAsia="Calibri" w:hAnsi="Calibri" w:cs="Calibri"/>
          <w:bCs/>
          <w:sz w:val="24"/>
          <w:szCs w:val="24"/>
        </w:rPr>
        <w:t>pe terenul proprietate a beneficiarului</w:t>
      </w:r>
      <w:r w:rsidR="007B3BD3" w:rsidRPr="00FE2980">
        <w:rPr>
          <w:rFonts w:ascii="Calibri" w:eastAsia="Calibri" w:hAnsi="Calibri" w:cs="Calibri"/>
          <w:bCs/>
          <w:sz w:val="24"/>
          <w:szCs w:val="24"/>
        </w:rPr>
        <w:t>.</w:t>
      </w:r>
    </w:p>
    <w:p w14:paraId="1675C800" w14:textId="30295E03" w:rsidR="00A30469" w:rsidRPr="00814053" w:rsidRDefault="00A30469" w:rsidP="00814053">
      <w:pPr>
        <w:pStyle w:val="Heading1"/>
        <w:numPr>
          <w:ilvl w:val="0"/>
          <w:numId w:val="35"/>
        </w:numPr>
        <w:rPr>
          <w:rFonts w:eastAsia="Times New Roman"/>
          <w:lang w:eastAsia="ro-RO"/>
        </w:rPr>
      </w:pPr>
      <w:bookmarkStart w:id="21" w:name="_Toc128579992"/>
      <w:r w:rsidRPr="00814053">
        <w:rPr>
          <w:rFonts w:eastAsia="Times New Roman"/>
          <w:lang w:eastAsia="ro-RO"/>
        </w:rPr>
        <w:t>Descrierea tuturor efectelor semnificative posibile asupra mediului ale proiectului, în limita informațiilor disponibile:</w:t>
      </w:r>
      <w:bookmarkEnd w:id="21"/>
    </w:p>
    <w:p w14:paraId="3F86587B"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A. Surse de poluanți și instalații pentru reținerea, evacuarea și dispersia poluanților în mediu:</w:t>
      </w:r>
    </w:p>
    <w:p w14:paraId="1FFD2E2B" w14:textId="77777777" w:rsidR="00081137" w:rsidRPr="00FE2980" w:rsidRDefault="00081137" w:rsidP="00081137">
      <w:pPr>
        <w:pStyle w:val="Default"/>
        <w:rPr>
          <w:rFonts w:ascii="Calibri" w:hAnsi="Calibri" w:cs="Calibri"/>
          <w:bCs/>
          <w:color w:val="auto"/>
        </w:rPr>
      </w:pPr>
      <w:r w:rsidRPr="00FE2980">
        <w:rPr>
          <w:rFonts w:ascii="Calibri" w:hAnsi="Calibri" w:cs="Calibri"/>
          <w:bCs/>
          <w:color w:val="auto"/>
        </w:rPr>
        <w:t xml:space="preserve">Impactul asupra mediului pe întreaga perioadă a realizării lucrărilor de desfiinţare va fi nesemnificativ, temporar, local, doar în zona frontului de lucru şi doar pe timpul lucrarilor de execuţie. </w:t>
      </w:r>
    </w:p>
    <w:p w14:paraId="4EE0E609" w14:textId="77777777" w:rsidR="00081137" w:rsidRPr="00FE2980" w:rsidRDefault="00081137" w:rsidP="00081137">
      <w:pPr>
        <w:pStyle w:val="Default"/>
        <w:rPr>
          <w:rFonts w:ascii="Calibri" w:hAnsi="Calibri" w:cs="Calibri"/>
          <w:bCs/>
          <w:color w:val="auto"/>
        </w:rPr>
      </w:pPr>
      <w:r w:rsidRPr="00FE2980">
        <w:rPr>
          <w:rFonts w:ascii="Calibri" w:hAnsi="Calibri" w:cs="Calibri"/>
          <w:bCs/>
          <w:iCs/>
          <w:color w:val="auto"/>
        </w:rPr>
        <w:t xml:space="preserve">Pe toată durata execuţiei, nu vor fi procesate, stocate, depozitate, transportate, manipulate ori tratate sau eliberate în mediu materiale sau substanţe înalt, mediu sau slab active, ori toxice sau periculoase. </w:t>
      </w:r>
    </w:p>
    <w:p w14:paraId="24E5CCE0" w14:textId="77777777" w:rsidR="00081137" w:rsidRPr="00FE2980" w:rsidRDefault="00081137" w:rsidP="00081137">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hAnsi="Calibri" w:cs="Calibri"/>
          <w:bCs/>
          <w:sz w:val="24"/>
          <w:szCs w:val="24"/>
        </w:rPr>
        <w:t>Nu există surse semnificative de poluare a factorilor de mediu, astfel încât să fie necesare instalaţii pentru reţinerea, evacuarea şi dispersia poluanţilor.</w:t>
      </w:r>
    </w:p>
    <w:p w14:paraId="1EF16C8B"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a) protecția calității apelor:</w:t>
      </w:r>
    </w:p>
    <w:p w14:paraId="2EDDC8B2" w14:textId="77777777" w:rsidR="007B73DB" w:rsidRPr="00FE2980" w:rsidRDefault="00A30469" w:rsidP="00F2756A">
      <w:pPr>
        <w:autoSpaceDE w:val="0"/>
        <w:autoSpaceDN w:val="0"/>
        <w:adjustRightInd w:val="0"/>
        <w:spacing w:line="240" w:lineRule="auto"/>
        <w:jc w:val="both"/>
        <w:rPr>
          <w:rFonts w:ascii="Arial" w:eastAsia="Calibri" w:hAnsi="Arial" w:cs="Arial"/>
          <w:b/>
          <w:bCs/>
          <w:color w:val="0070C0"/>
        </w:rPr>
      </w:pPr>
      <w:r w:rsidRPr="00FE2980">
        <w:rPr>
          <w:rFonts w:ascii="Calibri" w:eastAsia="Times New Roman" w:hAnsi="Calibri" w:cs="Calibri"/>
          <w:b/>
          <w:bCs/>
          <w:color w:val="0070C0"/>
          <w:sz w:val="24"/>
          <w:szCs w:val="24"/>
          <w:lang w:eastAsia="ro-RO"/>
        </w:rPr>
        <w:t xml:space="preserve">- sursele de poluanți </w:t>
      </w:r>
      <w:r w:rsidRPr="00B070FC">
        <w:rPr>
          <w:rFonts w:ascii="Calibri" w:eastAsia="Times New Roman" w:hAnsi="Calibri" w:cs="Calibri"/>
          <w:b/>
          <w:bCs/>
          <w:color w:val="0070C0"/>
          <w:sz w:val="24"/>
          <w:szCs w:val="24"/>
          <w:lang w:eastAsia="ro-RO"/>
        </w:rPr>
        <w:t>pentru ape, locul de evacuare sau emisarul;</w:t>
      </w:r>
      <w:r w:rsidR="00F2756A" w:rsidRPr="00B070FC">
        <w:rPr>
          <w:rFonts w:ascii="Arial" w:eastAsia="Calibri" w:hAnsi="Arial" w:cs="Arial"/>
          <w:b/>
          <w:bCs/>
          <w:color w:val="0070C0"/>
        </w:rPr>
        <w:t xml:space="preserve"> </w:t>
      </w:r>
    </w:p>
    <w:p w14:paraId="0D6910FC" w14:textId="45712FC1" w:rsidR="00F2756A" w:rsidRPr="00FE2980" w:rsidRDefault="00F2756A" w:rsidP="00291521">
      <w:pPr>
        <w:autoSpaceDE w:val="0"/>
        <w:autoSpaceDN w:val="0"/>
        <w:adjustRightInd w:val="0"/>
        <w:spacing w:after="0" w:line="240" w:lineRule="auto"/>
        <w:jc w:val="both"/>
        <w:rPr>
          <w:rFonts w:ascii="Calibri" w:eastAsia="Calibri" w:hAnsi="Calibri" w:cs="Calibri"/>
          <w:sz w:val="24"/>
          <w:szCs w:val="24"/>
        </w:rPr>
      </w:pPr>
      <w:r w:rsidRPr="00FE2980">
        <w:rPr>
          <w:rFonts w:ascii="Calibri" w:eastAsia="Calibri" w:hAnsi="Calibri" w:cs="Calibri"/>
          <w:sz w:val="24"/>
          <w:szCs w:val="24"/>
        </w:rPr>
        <w:t>Perioada de execu</w:t>
      </w:r>
      <w:r w:rsidR="00881B5D" w:rsidRPr="00FE2980">
        <w:rPr>
          <w:rFonts w:ascii="Calibri" w:eastAsia="Calibri" w:hAnsi="Calibri" w:cs="Calibri"/>
          <w:sz w:val="24"/>
          <w:szCs w:val="24"/>
        </w:rPr>
        <w:t>ț</w:t>
      </w:r>
      <w:r w:rsidRPr="00FE2980">
        <w:rPr>
          <w:rFonts w:ascii="Calibri" w:eastAsia="Calibri" w:hAnsi="Calibri" w:cs="Calibri"/>
          <w:sz w:val="24"/>
          <w:szCs w:val="24"/>
        </w:rPr>
        <w:t>ie</w:t>
      </w:r>
      <w:r w:rsidR="007B73DB" w:rsidRPr="00FE2980">
        <w:rPr>
          <w:rFonts w:ascii="Calibri" w:eastAsia="Calibri" w:hAnsi="Calibri" w:cs="Calibri"/>
          <w:sz w:val="24"/>
          <w:szCs w:val="24"/>
        </w:rPr>
        <w:t>:</w:t>
      </w:r>
    </w:p>
    <w:p w14:paraId="12BD4F7E" w14:textId="24B767C3" w:rsidR="00F2756A" w:rsidRPr="00FE2980" w:rsidRDefault="00881B5D" w:rsidP="00291521">
      <w:pPr>
        <w:autoSpaceDE w:val="0"/>
        <w:autoSpaceDN w:val="0"/>
        <w:adjustRightInd w:val="0"/>
        <w:spacing w:after="0" w:line="240" w:lineRule="auto"/>
        <w:ind w:firstLine="284"/>
        <w:contextualSpacing/>
        <w:jc w:val="both"/>
        <w:rPr>
          <w:rFonts w:ascii="Calibri" w:eastAsia="Calibri" w:hAnsi="Calibri" w:cs="Calibri"/>
          <w:sz w:val="24"/>
          <w:szCs w:val="24"/>
        </w:rPr>
      </w:pPr>
      <w:r w:rsidRPr="00FE2980">
        <w:rPr>
          <w:rFonts w:ascii="Calibri" w:eastAsia="Calibri" w:hAnsi="Calibri" w:cs="Calibri"/>
          <w:sz w:val="24"/>
          <w:szCs w:val="24"/>
        </w:rPr>
        <w:t>Î</w:t>
      </w:r>
      <w:r w:rsidR="00F2756A" w:rsidRPr="00FE2980">
        <w:rPr>
          <w:rFonts w:ascii="Calibri" w:eastAsia="Calibri" w:hAnsi="Calibri" w:cs="Calibri"/>
          <w:sz w:val="24"/>
          <w:szCs w:val="24"/>
        </w:rPr>
        <w:t>n perioada de execu</w:t>
      </w:r>
      <w:r w:rsidRPr="00FE2980">
        <w:rPr>
          <w:rFonts w:ascii="Calibri" w:eastAsia="Calibri" w:hAnsi="Calibri" w:cs="Calibri"/>
          <w:sz w:val="24"/>
          <w:szCs w:val="24"/>
        </w:rPr>
        <w:t>ț</w:t>
      </w:r>
      <w:r w:rsidR="00F2756A" w:rsidRPr="00FE2980">
        <w:rPr>
          <w:rFonts w:ascii="Calibri" w:eastAsia="Calibri" w:hAnsi="Calibri" w:cs="Calibri"/>
          <w:sz w:val="24"/>
          <w:szCs w:val="24"/>
        </w:rPr>
        <w:t>ie a obiectivului propus principalele surse de poluare pentru ape sunt reprezentate de:</w:t>
      </w:r>
    </w:p>
    <w:p w14:paraId="039F543E" w14:textId="4A1B256B" w:rsidR="00F2756A" w:rsidRPr="00FE2980" w:rsidRDefault="00F2756A" w:rsidP="00F2756A">
      <w:pPr>
        <w:numPr>
          <w:ilvl w:val="0"/>
          <w:numId w:val="6"/>
        </w:numPr>
        <w:tabs>
          <w:tab w:val="left" w:pos="0"/>
          <w:tab w:val="left" w:pos="360"/>
        </w:tabs>
        <w:autoSpaceDE w:val="0"/>
        <w:autoSpaceDN w:val="0"/>
        <w:adjustRightInd w:val="0"/>
        <w:spacing w:before="240" w:line="240" w:lineRule="auto"/>
        <w:ind w:left="0" w:firstLine="0"/>
        <w:contextualSpacing/>
        <w:jc w:val="both"/>
        <w:rPr>
          <w:rFonts w:ascii="Calibri" w:eastAsia="Calibri" w:hAnsi="Calibri" w:cs="Calibri"/>
          <w:sz w:val="24"/>
          <w:szCs w:val="24"/>
        </w:rPr>
      </w:pPr>
      <w:r w:rsidRPr="00FE2980">
        <w:rPr>
          <w:rFonts w:ascii="Calibri" w:eastAsia="Calibri" w:hAnsi="Calibri" w:cs="Calibri"/>
          <w:sz w:val="24"/>
          <w:szCs w:val="24"/>
        </w:rPr>
        <w:t xml:space="preserve">organizarea de </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antier, </w:t>
      </w:r>
    </w:p>
    <w:p w14:paraId="126F7C3C" w14:textId="15EC9B19" w:rsidR="00F2756A" w:rsidRPr="00FE2980" w:rsidRDefault="00F2756A" w:rsidP="00F2756A">
      <w:pPr>
        <w:numPr>
          <w:ilvl w:val="0"/>
          <w:numId w:val="6"/>
        </w:numPr>
        <w:tabs>
          <w:tab w:val="left" w:pos="0"/>
          <w:tab w:val="left" w:pos="360"/>
        </w:tabs>
        <w:autoSpaceDE w:val="0"/>
        <w:autoSpaceDN w:val="0"/>
        <w:adjustRightInd w:val="0"/>
        <w:spacing w:before="240" w:line="240" w:lineRule="auto"/>
        <w:ind w:left="0" w:firstLine="0"/>
        <w:contextualSpacing/>
        <w:jc w:val="both"/>
        <w:rPr>
          <w:rFonts w:ascii="Calibri" w:eastAsia="Calibri" w:hAnsi="Calibri" w:cs="Calibri"/>
          <w:sz w:val="24"/>
          <w:szCs w:val="24"/>
        </w:rPr>
      </w:pPr>
      <w:r w:rsidRPr="00FE2980">
        <w:rPr>
          <w:rFonts w:ascii="Calibri" w:eastAsia="Calibri" w:hAnsi="Calibri" w:cs="Calibri"/>
          <w:sz w:val="24"/>
          <w:szCs w:val="24"/>
        </w:rPr>
        <w:t xml:space="preserve">traficul utilajelor </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i mijloacelor de transport, </w:t>
      </w:r>
    </w:p>
    <w:p w14:paraId="59FDB5A1" w14:textId="0D423EC1" w:rsidR="00F2756A" w:rsidRPr="00FE2980" w:rsidRDefault="00F2756A" w:rsidP="00F2756A">
      <w:pPr>
        <w:numPr>
          <w:ilvl w:val="0"/>
          <w:numId w:val="6"/>
        </w:numPr>
        <w:tabs>
          <w:tab w:val="left" w:pos="0"/>
          <w:tab w:val="left" w:pos="360"/>
        </w:tabs>
        <w:autoSpaceDE w:val="0"/>
        <w:autoSpaceDN w:val="0"/>
        <w:adjustRightInd w:val="0"/>
        <w:spacing w:before="240" w:line="240" w:lineRule="auto"/>
        <w:ind w:left="0" w:firstLine="0"/>
        <w:contextualSpacing/>
        <w:jc w:val="both"/>
        <w:rPr>
          <w:rFonts w:ascii="Calibri" w:eastAsia="Calibri" w:hAnsi="Calibri" w:cs="Calibri"/>
          <w:sz w:val="24"/>
          <w:szCs w:val="24"/>
        </w:rPr>
      </w:pPr>
      <w:r w:rsidRPr="00FE2980">
        <w:rPr>
          <w:rFonts w:ascii="Calibri" w:eastAsia="Calibri" w:hAnsi="Calibri" w:cs="Calibri"/>
          <w:sz w:val="24"/>
          <w:szCs w:val="24"/>
        </w:rPr>
        <w:t>lucr</w:t>
      </w:r>
      <w:r w:rsidR="00881B5D" w:rsidRPr="00FE2980">
        <w:rPr>
          <w:rFonts w:ascii="Calibri" w:eastAsia="Calibri" w:hAnsi="Calibri" w:cs="Calibri"/>
          <w:sz w:val="24"/>
          <w:szCs w:val="24"/>
        </w:rPr>
        <w:t>ă</w:t>
      </w:r>
      <w:r w:rsidRPr="00FE2980">
        <w:rPr>
          <w:rFonts w:ascii="Calibri" w:eastAsia="Calibri" w:hAnsi="Calibri" w:cs="Calibri"/>
          <w:sz w:val="24"/>
          <w:szCs w:val="24"/>
        </w:rPr>
        <w:t>rile de execu</w:t>
      </w:r>
      <w:r w:rsidR="00881B5D" w:rsidRPr="00FE2980">
        <w:rPr>
          <w:rFonts w:ascii="Calibri" w:eastAsia="Calibri" w:hAnsi="Calibri" w:cs="Calibri"/>
          <w:sz w:val="24"/>
          <w:szCs w:val="24"/>
        </w:rPr>
        <w:t>ț</w:t>
      </w:r>
      <w:r w:rsidRPr="00FE2980">
        <w:rPr>
          <w:rFonts w:ascii="Calibri" w:eastAsia="Calibri" w:hAnsi="Calibri" w:cs="Calibri"/>
          <w:sz w:val="24"/>
          <w:szCs w:val="24"/>
        </w:rPr>
        <w:t>ie ale obiectivului,</w:t>
      </w:r>
    </w:p>
    <w:p w14:paraId="752DC54A" w14:textId="179CBD49" w:rsidR="00F2756A" w:rsidRPr="00FE2980" w:rsidRDefault="00F2756A" w:rsidP="007B73DB">
      <w:pPr>
        <w:numPr>
          <w:ilvl w:val="0"/>
          <w:numId w:val="6"/>
        </w:numPr>
        <w:tabs>
          <w:tab w:val="left" w:pos="0"/>
          <w:tab w:val="left" w:pos="360"/>
        </w:tabs>
        <w:autoSpaceDE w:val="0"/>
        <w:autoSpaceDN w:val="0"/>
        <w:adjustRightInd w:val="0"/>
        <w:spacing w:before="240" w:line="240" w:lineRule="auto"/>
        <w:ind w:left="0" w:firstLine="0"/>
        <w:contextualSpacing/>
        <w:jc w:val="both"/>
        <w:rPr>
          <w:rFonts w:ascii="Calibri" w:eastAsia="Calibri" w:hAnsi="Calibri" w:cs="Calibri"/>
          <w:sz w:val="24"/>
          <w:szCs w:val="24"/>
        </w:rPr>
      </w:pPr>
      <w:r w:rsidRPr="00FE2980">
        <w:rPr>
          <w:rFonts w:ascii="Calibri" w:eastAsia="Calibri" w:hAnsi="Calibri" w:cs="Calibri"/>
          <w:sz w:val="24"/>
          <w:szCs w:val="24"/>
        </w:rPr>
        <w:t>evacuarea accidental</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 de de</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euri lichide sau solide pe sol sau </w:t>
      </w:r>
      <w:r w:rsidR="00881B5D" w:rsidRPr="00FE2980">
        <w:rPr>
          <w:rFonts w:ascii="Calibri" w:eastAsia="Calibri" w:hAnsi="Calibri" w:cs="Calibri"/>
          <w:sz w:val="24"/>
          <w:szCs w:val="24"/>
        </w:rPr>
        <w:t>î</w:t>
      </w:r>
      <w:r w:rsidRPr="00FE2980">
        <w:rPr>
          <w:rFonts w:ascii="Calibri" w:eastAsia="Calibri" w:hAnsi="Calibri" w:cs="Calibri"/>
          <w:sz w:val="24"/>
          <w:szCs w:val="24"/>
        </w:rPr>
        <w:t>n subsol.</w:t>
      </w:r>
    </w:p>
    <w:p w14:paraId="77F6A5FC" w14:textId="4CA4FA10" w:rsidR="00F2756A" w:rsidRPr="00FE2980" w:rsidRDefault="00F2756A" w:rsidP="00F2756A">
      <w:pPr>
        <w:autoSpaceDE w:val="0"/>
        <w:autoSpaceDN w:val="0"/>
        <w:adjustRightInd w:val="0"/>
        <w:spacing w:line="240" w:lineRule="auto"/>
        <w:ind w:firstLine="284"/>
        <w:contextualSpacing/>
        <w:jc w:val="both"/>
        <w:rPr>
          <w:rFonts w:ascii="Calibri" w:eastAsia="Calibri" w:hAnsi="Calibri" w:cs="Calibri"/>
          <w:sz w:val="24"/>
          <w:szCs w:val="24"/>
        </w:rPr>
      </w:pPr>
      <w:r w:rsidRPr="00FE2980">
        <w:rPr>
          <w:rFonts w:ascii="Calibri" w:eastAsia="Calibri" w:hAnsi="Calibri" w:cs="Calibri"/>
          <w:sz w:val="24"/>
          <w:szCs w:val="24"/>
        </w:rPr>
        <w:t>Impactul asupra apelor se manifest</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 printr-o posibila poluare fizic</w:t>
      </w:r>
      <w:r w:rsidR="00881B5D" w:rsidRPr="00FE2980">
        <w:rPr>
          <w:rFonts w:ascii="Calibri" w:eastAsia="Calibri" w:hAnsi="Calibri" w:cs="Calibri"/>
          <w:sz w:val="24"/>
          <w:szCs w:val="24"/>
        </w:rPr>
        <w:t>ă</w:t>
      </w:r>
      <w:r w:rsidRPr="00FE2980">
        <w:rPr>
          <w:rFonts w:ascii="Calibri" w:eastAsia="Calibri" w:hAnsi="Calibri" w:cs="Calibri"/>
          <w:sz w:val="24"/>
          <w:szCs w:val="24"/>
        </w:rPr>
        <w:t>, chimic</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 sau biologic</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 </w:t>
      </w:r>
    </w:p>
    <w:p w14:paraId="4C4AA95C" w14:textId="37AF5B4D" w:rsidR="00F2756A" w:rsidRPr="00FE2980" w:rsidRDefault="00F2756A" w:rsidP="007B73DB">
      <w:pPr>
        <w:autoSpaceDE w:val="0"/>
        <w:autoSpaceDN w:val="0"/>
        <w:adjustRightInd w:val="0"/>
        <w:spacing w:line="240" w:lineRule="auto"/>
        <w:ind w:firstLine="284"/>
        <w:contextualSpacing/>
        <w:jc w:val="both"/>
        <w:rPr>
          <w:rFonts w:ascii="Calibri" w:eastAsia="Calibri" w:hAnsi="Calibri" w:cs="Calibri"/>
          <w:sz w:val="24"/>
          <w:szCs w:val="24"/>
        </w:rPr>
      </w:pPr>
      <w:r w:rsidRPr="00FE2980">
        <w:rPr>
          <w:rFonts w:ascii="Calibri" w:eastAsia="Calibri" w:hAnsi="Calibri" w:cs="Calibri"/>
          <w:sz w:val="24"/>
          <w:szCs w:val="24"/>
        </w:rPr>
        <w:t>Probabilitatea de apari</w:t>
      </w:r>
      <w:r w:rsidR="00881B5D" w:rsidRPr="00FE2980">
        <w:rPr>
          <w:rFonts w:ascii="Calibri" w:eastAsia="Calibri" w:hAnsi="Calibri" w:cs="Calibri"/>
          <w:sz w:val="24"/>
          <w:szCs w:val="24"/>
        </w:rPr>
        <w:t>ț</w:t>
      </w:r>
      <w:r w:rsidRPr="00FE2980">
        <w:rPr>
          <w:rFonts w:ascii="Calibri" w:eastAsia="Calibri" w:hAnsi="Calibri" w:cs="Calibri"/>
          <w:sz w:val="24"/>
          <w:szCs w:val="24"/>
        </w:rPr>
        <w:t xml:space="preserve">ie </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i amplitudinea impactului este mica </w:t>
      </w:r>
      <w:r w:rsidR="00881B5D" w:rsidRPr="00FE2980">
        <w:rPr>
          <w:rFonts w:ascii="Calibri" w:eastAsia="Calibri" w:hAnsi="Calibri" w:cs="Calibri"/>
          <w:sz w:val="24"/>
          <w:szCs w:val="24"/>
        </w:rPr>
        <w:t>î</w:t>
      </w:r>
      <w:r w:rsidRPr="00FE2980">
        <w:rPr>
          <w:rFonts w:ascii="Calibri" w:eastAsia="Calibri" w:hAnsi="Calibri" w:cs="Calibri"/>
          <w:sz w:val="24"/>
          <w:szCs w:val="24"/>
        </w:rPr>
        <w:t>n ceea ce prive</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te poluarea generata de organizarea de </w:t>
      </w:r>
      <w:r w:rsidR="00881B5D" w:rsidRPr="00FE2980">
        <w:rPr>
          <w:rFonts w:ascii="Calibri" w:eastAsia="Calibri" w:hAnsi="Calibri" w:cs="Calibri"/>
          <w:sz w:val="24"/>
          <w:szCs w:val="24"/>
        </w:rPr>
        <w:t>ș</w:t>
      </w:r>
      <w:r w:rsidRPr="00FE2980">
        <w:rPr>
          <w:rFonts w:ascii="Calibri" w:eastAsia="Calibri" w:hAnsi="Calibri" w:cs="Calibri"/>
          <w:sz w:val="24"/>
          <w:szCs w:val="24"/>
        </w:rPr>
        <w:t xml:space="preserve">antier </w:t>
      </w:r>
      <w:r w:rsidR="00881B5D" w:rsidRPr="00FE2980">
        <w:rPr>
          <w:rFonts w:ascii="Calibri" w:eastAsia="Calibri" w:hAnsi="Calibri" w:cs="Calibri"/>
          <w:sz w:val="24"/>
          <w:szCs w:val="24"/>
        </w:rPr>
        <w:t>ș</w:t>
      </w:r>
      <w:r w:rsidRPr="00FE2980">
        <w:rPr>
          <w:rFonts w:ascii="Calibri" w:eastAsia="Calibri" w:hAnsi="Calibri" w:cs="Calibri"/>
          <w:sz w:val="24"/>
          <w:szCs w:val="24"/>
        </w:rPr>
        <w:t>i de execu</w:t>
      </w:r>
      <w:r w:rsidR="00881B5D" w:rsidRPr="00FE2980">
        <w:rPr>
          <w:rFonts w:ascii="Calibri" w:eastAsia="Calibri" w:hAnsi="Calibri" w:cs="Calibri"/>
          <w:sz w:val="24"/>
          <w:szCs w:val="24"/>
        </w:rPr>
        <w:t>ț</w:t>
      </w:r>
      <w:r w:rsidRPr="00FE2980">
        <w:rPr>
          <w:rFonts w:ascii="Calibri" w:eastAsia="Calibri" w:hAnsi="Calibri" w:cs="Calibri"/>
          <w:sz w:val="24"/>
          <w:szCs w:val="24"/>
        </w:rPr>
        <w:t>ia lucrarilor de construc</w:t>
      </w:r>
      <w:r w:rsidR="00881B5D" w:rsidRPr="00FE2980">
        <w:rPr>
          <w:rFonts w:ascii="Calibri" w:eastAsia="Calibri" w:hAnsi="Calibri" w:cs="Calibri"/>
          <w:sz w:val="24"/>
          <w:szCs w:val="24"/>
        </w:rPr>
        <w:t>ț</w:t>
      </w:r>
      <w:r w:rsidRPr="00FE2980">
        <w:rPr>
          <w:rFonts w:ascii="Calibri" w:eastAsia="Calibri" w:hAnsi="Calibri" w:cs="Calibri"/>
          <w:sz w:val="24"/>
          <w:szCs w:val="24"/>
        </w:rPr>
        <w:t xml:space="preserve">ii, </w:t>
      </w:r>
      <w:r w:rsidR="00881B5D" w:rsidRPr="00FE2980">
        <w:rPr>
          <w:rFonts w:ascii="Calibri" w:eastAsia="Calibri" w:hAnsi="Calibri" w:cs="Calibri"/>
          <w:sz w:val="24"/>
          <w:szCs w:val="24"/>
        </w:rPr>
        <w:t>î</w:t>
      </w:r>
      <w:r w:rsidRPr="00FE2980">
        <w:rPr>
          <w:rFonts w:ascii="Calibri" w:eastAsia="Calibri" w:hAnsi="Calibri" w:cs="Calibri"/>
          <w:sz w:val="24"/>
          <w:szCs w:val="24"/>
        </w:rPr>
        <w:t>ntrucat au fost prevazute m</w:t>
      </w:r>
      <w:r w:rsidR="00881B5D" w:rsidRPr="00FE2980">
        <w:rPr>
          <w:rFonts w:ascii="Calibri" w:eastAsia="Calibri" w:hAnsi="Calibri" w:cs="Calibri"/>
          <w:sz w:val="24"/>
          <w:szCs w:val="24"/>
        </w:rPr>
        <w:t>ă</w:t>
      </w:r>
      <w:r w:rsidRPr="00FE2980">
        <w:rPr>
          <w:rFonts w:ascii="Calibri" w:eastAsia="Calibri" w:hAnsi="Calibri" w:cs="Calibri"/>
          <w:sz w:val="24"/>
          <w:szCs w:val="24"/>
        </w:rPr>
        <w:t xml:space="preserve">suri adecvate de limitare a impactului, iar durata de timp </w:t>
      </w:r>
      <w:r w:rsidR="00881B5D" w:rsidRPr="00FE2980">
        <w:rPr>
          <w:rFonts w:ascii="Calibri" w:eastAsia="Calibri" w:hAnsi="Calibri" w:cs="Calibri"/>
          <w:sz w:val="24"/>
          <w:szCs w:val="24"/>
        </w:rPr>
        <w:t>ș</w:t>
      </w:r>
      <w:r w:rsidRPr="00FE2980">
        <w:rPr>
          <w:rFonts w:ascii="Calibri" w:eastAsia="Calibri" w:hAnsi="Calibri" w:cs="Calibri"/>
          <w:sz w:val="24"/>
          <w:szCs w:val="24"/>
        </w:rPr>
        <w:t>i suprafe</w:t>
      </w:r>
      <w:r w:rsidR="00881B5D" w:rsidRPr="00FE2980">
        <w:rPr>
          <w:rFonts w:ascii="Calibri" w:eastAsia="Calibri" w:hAnsi="Calibri" w:cs="Calibri"/>
          <w:sz w:val="24"/>
          <w:szCs w:val="24"/>
        </w:rPr>
        <w:t>ț</w:t>
      </w:r>
      <w:r w:rsidRPr="00FE2980">
        <w:rPr>
          <w:rFonts w:ascii="Calibri" w:eastAsia="Calibri" w:hAnsi="Calibri" w:cs="Calibri"/>
          <w:sz w:val="24"/>
          <w:szCs w:val="24"/>
        </w:rPr>
        <w:t>ele afectate realizarii investi</w:t>
      </w:r>
      <w:r w:rsidR="00881B5D" w:rsidRPr="00FE2980">
        <w:rPr>
          <w:rFonts w:ascii="Calibri" w:eastAsia="Calibri" w:hAnsi="Calibri" w:cs="Calibri"/>
          <w:sz w:val="24"/>
          <w:szCs w:val="24"/>
        </w:rPr>
        <w:t>ț</w:t>
      </w:r>
      <w:r w:rsidRPr="00FE2980">
        <w:rPr>
          <w:rFonts w:ascii="Calibri" w:eastAsia="Calibri" w:hAnsi="Calibri" w:cs="Calibri"/>
          <w:sz w:val="24"/>
          <w:szCs w:val="24"/>
        </w:rPr>
        <w:t>iei nu sunt mari.</w:t>
      </w:r>
    </w:p>
    <w:p w14:paraId="67500F27" w14:textId="77777777" w:rsidR="00F2756A" w:rsidRPr="00BB51B8" w:rsidRDefault="00F2756A" w:rsidP="007B73DB">
      <w:pPr>
        <w:autoSpaceDE w:val="0"/>
        <w:autoSpaceDN w:val="0"/>
        <w:adjustRightInd w:val="0"/>
        <w:spacing w:before="240" w:after="0" w:line="240" w:lineRule="auto"/>
        <w:ind w:firstLine="284"/>
        <w:jc w:val="both"/>
        <w:rPr>
          <w:rFonts w:ascii="Calibri" w:eastAsia="Calibri" w:hAnsi="Calibri" w:cs="Calibri"/>
          <w:color w:val="FF0000"/>
          <w:sz w:val="24"/>
          <w:szCs w:val="24"/>
        </w:rPr>
      </w:pPr>
      <w:r w:rsidRPr="00B070FC">
        <w:rPr>
          <w:rFonts w:ascii="Calibri" w:eastAsia="Calibri" w:hAnsi="Calibri" w:cs="Calibri"/>
          <w:sz w:val="24"/>
          <w:szCs w:val="24"/>
        </w:rPr>
        <w:t>Perioada de operare</w:t>
      </w:r>
      <w:r w:rsidR="000A2B98" w:rsidRPr="00B070FC">
        <w:rPr>
          <w:rFonts w:ascii="Calibri" w:eastAsia="Calibri" w:hAnsi="Calibri" w:cs="Calibri"/>
          <w:sz w:val="24"/>
          <w:szCs w:val="24"/>
        </w:rPr>
        <w:t>:</w:t>
      </w:r>
    </w:p>
    <w:p w14:paraId="0562381E" w14:textId="21C8F314" w:rsidR="00F2756A" w:rsidRPr="00FE2980" w:rsidRDefault="00F2756A" w:rsidP="007B73DB">
      <w:pPr>
        <w:autoSpaceDE w:val="0"/>
        <w:autoSpaceDN w:val="0"/>
        <w:adjustRightInd w:val="0"/>
        <w:spacing w:before="240" w:after="0" w:line="240" w:lineRule="auto"/>
        <w:ind w:firstLine="284"/>
        <w:contextualSpacing/>
        <w:jc w:val="both"/>
        <w:rPr>
          <w:rFonts w:ascii="Calibri" w:eastAsia="Calibri" w:hAnsi="Calibri" w:cs="Calibri"/>
          <w:sz w:val="24"/>
          <w:szCs w:val="24"/>
        </w:rPr>
      </w:pPr>
      <w:r w:rsidRPr="00FE2980">
        <w:rPr>
          <w:rFonts w:ascii="Calibri" w:eastAsia="Calibri" w:hAnsi="Calibri" w:cs="Calibri"/>
          <w:sz w:val="24"/>
          <w:szCs w:val="24"/>
        </w:rPr>
        <w:lastRenderedPageBreak/>
        <w:t>Avand in</w:t>
      </w:r>
      <w:r w:rsidR="000A2B98" w:rsidRPr="00FE2980">
        <w:rPr>
          <w:rFonts w:ascii="Calibri" w:eastAsia="Calibri" w:hAnsi="Calibri" w:cs="Calibri"/>
          <w:sz w:val="24"/>
          <w:szCs w:val="24"/>
        </w:rPr>
        <w:t xml:space="preserve"> vedere specificul lucr</w:t>
      </w:r>
      <w:r w:rsidR="00881B5D" w:rsidRPr="00FE2980">
        <w:rPr>
          <w:rFonts w:ascii="Calibri" w:eastAsia="Calibri" w:hAnsi="Calibri" w:cs="Calibri"/>
          <w:sz w:val="24"/>
          <w:szCs w:val="24"/>
        </w:rPr>
        <w:t>ă</w:t>
      </w:r>
      <w:r w:rsidR="000A2B98" w:rsidRPr="00FE2980">
        <w:rPr>
          <w:rFonts w:ascii="Calibri" w:eastAsia="Calibri" w:hAnsi="Calibri" w:cs="Calibri"/>
          <w:sz w:val="24"/>
          <w:szCs w:val="24"/>
        </w:rPr>
        <w:t>rilor, î</w:t>
      </w:r>
      <w:r w:rsidRPr="00FE2980">
        <w:rPr>
          <w:rFonts w:ascii="Calibri" w:eastAsia="Calibri" w:hAnsi="Calibri" w:cs="Calibri"/>
          <w:sz w:val="24"/>
          <w:szCs w:val="24"/>
        </w:rPr>
        <w:t>n t</w:t>
      </w:r>
      <w:r w:rsidR="000A2B98" w:rsidRPr="00FE2980">
        <w:rPr>
          <w:rFonts w:ascii="Calibri" w:eastAsia="Calibri" w:hAnsi="Calibri" w:cs="Calibri"/>
          <w:sz w:val="24"/>
          <w:szCs w:val="24"/>
        </w:rPr>
        <w:t>impul perioadei de exploatare, în condiții normale de funcț</w:t>
      </w:r>
      <w:r w:rsidRPr="00FE2980">
        <w:rPr>
          <w:rFonts w:ascii="Calibri" w:eastAsia="Calibri" w:hAnsi="Calibri" w:cs="Calibri"/>
          <w:sz w:val="24"/>
          <w:szCs w:val="24"/>
        </w:rPr>
        <w:t>ion</w:t>
      </w:r>
      <w:r w:rsidR="000A2B98" w:rsidRPr="00FE2980">
        <w:rPr>
          <w:rFonts w:ascii="Calibri" w:eastAsia="Calibri" w:hAnsi="Calibri" w:cs="Calibri"/>
          <w:sz w:val="24"/>
          <w:szCs w:val="24"/>
        </w:rPr>
        <w:t>are nu va</w:t>
      </w:r>
      <w:r w:rsidRPr="00FE2980">
        <w:rPr>
          <w:rFonts w:ascii="Calibri" w:eastAsia="Calibri" w:hAnsi="Calibri" w:cs="Calibri"/>
          <w:sz w:val="24"/>
          <w:szCs w:val="24"/>
        </w:rPr>
        <w:t xml:space="preserve"> exista impact asupra apelor subterane.</w:t>
      </w:r>
    </w:p>
    <w:p w14:paraId="240F8E6C" w14:textId="6F5ACA32" w:rsidR="00F2756A" w:rsidRPr="00FE2980" w:rsidRDefault="000A2B98" w:rsidP="00F2756A">
      <w:pPr>
        <w:autoSpaceDE w:val="0"/>
        <w:autoSpaceDN w:val="0"/>
        <w:adjustRightInd w:val="0"/>
        <w:spacing w:line="240" w:lineRule="auto"/>
        <w:ind w:firstLine="284"/>
        <w:contextualSpacing/>
        <w:jc w:val="both"/>
        <w:rPr>
          <w:rFonts w:ascii="Calibri" w:eastAsia="SimSun" w:hAnsi="Calibri" w:cs="Calibri"/>
          <w:sz w:val="24"/>
          <w:szCs w:val="24"/>
          <w:lang w:eastAsia="zh-CN"/>
        </w:rPr>
      </w:pPr>
      <w:r w:rsidRPr="00FE2980">
        <w:rPr>
          <w:rFonts w:ascii="Calibri" w:eastAsia="SimSun" w:hAnsi="Calibri" w:cs="Calibri"/>
          <w:sz w:val="24"/>
          <w:szCs w:val="24"/>
          <w:lang w:eastAsia="zh-CN"/>
        </w:rPr>
        <w:t>Este posibil sa apară</w:t>
      </w:r>
      <w:r w:rsidR="00F2756A" w:rsidRPr="00FE2980">
        <w:rPr>
          <w:rFonts w:ascii="Calibri" w:eastAsia="SimSun" w:hAnsi="Calibri" w:cs="Calibri"/>
          <w:sz w:val="24"/>
          <w:szCs w:val="24"/>
          <w:lang w:eastAsia="zh-CN"/>
        </w:rPr>
        <w:t xml:space="preserve"> scurgeri accidentale de combustibili sau uleiuri provenite de la autoturosmele</w:t>
      </w:r>
      <w:r w:rsidR="00881B5D" w:rsidRPr="00FE2980">
        <w:rPr>
          <w:rFonts w:ascii="Calibri" w:eastAsia="SimSun" w:hAnsi="Calibri" w:cs="Calibri"/>
          <w:sz w:val="24"/>
          <w:szCs w:val="24"/>
          <w:lang w:eastAsia="zh-CN"/>
        </w:rPr>
        <w:t xml:space="preserve"> </w:t>
      </w:r>
      <w:r w:rsidR="009C56A4" w:rsidRPr="00FE2980">
        <w:rPr>
          <w:rFonts w:ascii="Calibri" w:eastAsia="SimSun" w:hAnsi="Calibri" w:cs="Calibri"/>
          <w:sz w:val="24"/>
          <w:szCs w:val="24"/>
          <w:lang w:eastAsia="zh-CN"/>
        </w:rPr>
        <w:t>angaja</w:t>
      </w:r>
      <w:r w:rsidR="00881B5D" w:rsidRPr="00FE2980">
        <w:rPr>
          <w:rFonts w:ascii="Calibri" w:eastAsia="SimSun" w:hAnsi="Calibri" w:cs="Calibri"/>
          <w:sz w:val="24"/>
          <w:szCs w:val="24"/>
          <w:lang w:eastAsia="zh-CN"/>
        </w:rPr>
        <w:t>ț</w:t>
      </w:r>
      <w:r w:rsidR="009C56A4" w:rsidRPr="00FE2980">
        <w:rPr>
          <w:rFonts w:ascii="Calibri" w:eastAsia="SimSun" w:hAnsi="Calibri" w:cs="Calibri"/>
          <w:sz w:val="24"/>
          <w:szCs w:val="24"/>
          <w:lang w:eastAsia="zh-CN"/>
        </w:rPr>
        <w:t>ilor sau autovehicule folosite pentru transport marf</w:t>
      </w:r>
      <w:r w:rsidR="00881B5D" w:rsidRPr="00FE2980">
        <w:rPr>
          <w:rFonts w:ascii="Calibri" w:eastAsia="SimSun" w:hAnsi="Calibri" w:cs="Calibri"/>
          <w:sz w:val="24"/>
          <w:szCs w:val="24"/>
          <w:lang w:eastAsia="zh-CN"/>
        </w:rPr>
        <w:t>ă</w:t>
      </w:r>
      <w:r w:rsidR="009C56A4" w:rsidRPr="00FE2980">
        <w:rPr>
          <w:rFonts w:ascii="Calibri" w:eastAsia="SimSun" w:hAnsi="Calibri" w:cs="Calibri"/>
          <w:sz w:val="24"/>
          <w:szCs w:val="24"/>
          <w:lang w:eastAsia="zh-CN"/>
        </w:rPr>
        <w:t xml:space="preserve"> la depozit, dar probabilitatea de apariție este foarte mica și cantitaț</w:t>
      </w:r>
      <w:r w:rsidR="00F2756A" w:rsidRPr="00FE2980">
        <w:rPr>
          <w:rFonts w:ascii="Calibri" w:eastAsia="SimSun" w:hAnsi="Calibri" w:cs="Calibri"/>
          <w:sz w:val="24"/>
          <w:szCs w:val="24"/>
          <w:lang w:eastAsia="zh-CN"/>
        </w:rPr>
        <w:t>ile sunt nesemnificative.</w:t>
      </w:r>
    </w:p>
    <w:p w14:paraId="03D78F91" w14:textId="77777777" w:rsidR="00A30469" w:rsidRPr="00FE2980" w:rsidRDefault="009C56A4" w:rsidP="00665724">
      <w:pPr>
        <w:widowControl w:val="0"/>
        <w:kinsoku w:val="0"/>
        <w:overflowPunct w:val="0"/>
        <w:spacing w:line="240" w:lineRule="auto"/>
        <w:ind w:right="25" w:firstLine="284"/>
        <w:jc w:val="both"/>
        <w:textAlignment w:val="baseline"/>
        <w:rPr>
          <w:rFonts w:ascii="Calibri" w:eastAsia="SimSun" w:hAnsi="Calibri" w:cs="Calibri"/>
          <w:sz w:val="24"/>
          <w:szCs w:val="24"/>
          <w:lang w:eastAsia="zh-CN"/>
        </w:rPr>
      </w:pPr>
      <w:r w:rsidRPr="00FE2980">
        <w:rPr>
          <w:rFonts w:ascii="Calibri" w:eastAsia="SimSun" w:hAnsi="Calibri" w:cs="Calibri"/>
          <w:sz w:val="24"/>
          <w:szCs w:val="24"/>
          <w:lang w:eastAsia="zh-CN"/>
        </w:rPr>
        <w:t>Este posibil de asemnea să apară în cazuri accidentale împraștieri necontrolate de deș</w:t>
      </w:r>
      <w:r w:rsidR="00F2756A" w:rsidRPr="00FE2980">
        <w:rPr>
          <w:rFonts w:ascii="Calibri" w:eastAsia="SimSun" w:hAnsi="Calibri" w:cs="Calibri"/>
          <w:sz w:val="24"/>
          <w:szCs w:val="24"/>
          <w:lang w:eastAsia="zh-CN"/>
        </w:rPr>
        <w:t>euri din mijloacele auto care transporta deseurile colectate.</w:t>
      </w:r>
    </w:p>
    <w:p w14:paraId="69534145" w14:textId="13B28949" w:rsidR="00E4598F" w:rsidRPr="00C34B76"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E4598F">
        <w:rPr>
          <w:rFonts w:ascii="Calibri" w:eastAsia="Times New Roman" w:hAnsi="Calibri" w:cs="Calibri"/>
          <w:b/>
          <w:bCs/>
          <w:color w:val="0070C0"/>
          <w:sz w:val="24"/>
          <w:szCs w:val="24"/>
          <w:lang w:eastAsia="ro-RO"/>
        </w:rPr>
        <w:t>- stațiile și instalațiile de epurare sau de preepurare a apelor uzate prevăzute;</w:t>
      </w:r>
      <w:r w:rsidR="0016455F" w:rsidRPr="00E4598F">
        <w:rPr>
          <w:rFonts w:ascii="Calibri" w:eastAsia="Times New Roman" w:hAnsi="Calibri" w:cs="Calibri"/>
          <w:b/>
          <w:bCs/>
          <w:color w:val="0070C0"/>
          <w:sz w:val="24"/>
          <w:szCs w:val="24"/>
          <w:lang w:eastAsia="ro-RO"/>
        </w:rPr>
        <w:t xml:space="preserve"> </w:t>
      </w:r>
    </w:p>
    <w:p w14:paraId="12444479" w14:textId="77777777" w:rsidR="00AE3B97" w:rsidRPr="00C34B76" w:rsidRDefault="00AE3B97" w:rsidP="00A30469">
      <w:pPr>
        <w:shd w:val="clear" w:color="auto" w:fill="FFFFFF"/>
        <w:spacing w:after="0" w:line="240" w:lineRule="auto"/>
        <w:jc w:val="both"/>
        <w:rPr>
          <w:sz w:val="24"/>
          <w:szCs w:val="24"/>
        </w:rPr>
      </w:pPr>
      <w:r w:rsidRPr="00A47348">
        <w:rPr>
          <w:rFonts w:ascii="Calibri" w:eastAsia="Calibri" w:hAnsi="Calibri" w:cs="Calibri"/>
          <w:b/>
          <w:sz w:val="24"/>
          <w:szCs w:val="24"/>
        </w:rPr>
        <w:t>Pe perioada de execuţie a lucrărilor</w:t>
      </w:r>
      <w:r>
        <w:rPr>
          <w:rFonts w:ascii="Calibri" w:eastAsia="Calibri" w:hAnsi="Calibri" w:cs="Calibri"/>
          <w:b/>
          <w:sz w:val="24"/>
          <w:szCs w:val="24"/>
        </w:rPr>
        <w:t xml:space="preserve">  </w:t>
      </w:r>
      <w:r w:rsidRPr="00C34B76">
        <w:rPr>
          <w:sz w:val="24"/>
          <w:szCs w:val="24"/>
        </w:rPr>
        <w:t xml:space="preserve">pentru organizarea de șantier se vor utiliza containere de tip baracă dotate cu instalații sanitare, executantul stabilind cu beneficiarul, locul de amplasare al acestora. Apele uzate menajere aferente instalațiilor sanitare cu care va fi utilată organizarea de șantier vor fi evacuate de către firme specializate. </w:t>
      </w:r>
    </w:p>
    <w:p w14:paraId="04010A63" w14:textId="77777777" w:rsidR="00AE3B97" w:rsidRPr="00C34B76" w:rsidRDefault="00AE3B97" w:rsidP="00A30469">
      <w:pPr>
        <w:shd w:val="clear" w:color="auto" w:fill="FFFFFF"/>
        <w:spacing w:after="0" w:line="240" w:lineRule="auto"/>
        <w:jc w:val="both"/>
        <w:rPr>
          <w:sz w:val="24"/>
          <w:szCs w:val="24"/>
        </w:rPr>
      </w:pPr>
      <w:r w:rsidRPr="00C34B76">
        <w:rPr>
          <w:sz w:val="24"/>
          <w:szCs w:val="24"/>
        </w:rPr>
        <w:t xml:space="preserve">Apa potabilă necesară personalului de execuție al lucrărilor va fi asigurată de executant, utilizânduse, conform practicii curente, apă din comerț în recipiente de plastic sau dozatoare de apă. </w:t>
      </w:r>
    </w:p>
    <w:p w14:paraId="6346F112" w14:textId="36F825AC" w:rsidR="00AE3B97" w:rsidRPr="00C34B76" w:rsidRDefault="00AE3B97" w:rsidP="00A30469">
      <w:pPr>
        <w:shd w:val="clear" w:color="auto" w:fill="FFFFFF"/>
        <w:spacing w:after="0" w:line="240" w:lineRule="auto"/>
        <w:jc w:val="both"/>
        <w:rPr>
          <w:rFonts w:ascii="Calibri" w:eastAsia="Calibri" w:hAnsi="Calibri" w:cs="Calibri"/>
          <w:b/>
          <w:sz w:val="24"/>
          <w:szCs w:val="24"/>
        </w:rPr>
      </w:pPr>
      <w:r w:rsidRPr="00C34B76">
        <w:rPr>
          <w:sz w:val="24"/>
          <w:szCs w:val="24"/>
        </w:rPr>
        <w:t xml:space="preserve">Apa tehnologică va fi utilizată în cantități reduse, doar în caz de necesitate, pentru eventuala stropire a frontului de lucru (evitarea poluării zonei cu particule), pentru curățarea zonelor de lucru. </w:t>
      </w:r>
    </w:p>
    <w:p w14:paraId="281571E7" w14:textId="41824A97" w:rsidR="00AE3B97" w:rsidRPr="00C34B76" w:rsidRDefault="00AE3B97" w:rsidP="00A30469">
      <w:pPr>
        <w:shd w:val="clear" w:color="auto" w:fill="FFFFFF"/>
        <w:spacing w:after="0" w:line="240" w:lineRule="auto"/>
        <w:jc w:val="both"/>
        <w:rPr>
          <w:rFonts w:ascii="Calibri" w:eastAsia="Calibri" w:hAnsi="Calibri" w:cs="Calibri"/>
          <w:b/>
          <w:sz w:val="24"/>
          <w:szCs w:val="24"/>
        </w:rPr>
      </w:pPr>
      <w:r w:rsidRPr="00C34B76">
        <w:rPr>
          <w:rFonts w:ascii="Calibri" w:eastAsia="Calibri" w:hAnsi="Calibri" w:cs="Calibri"/>
          <w:b/>
          <w:sz w:val="24"/>
          <w:szCs w:val="24"/>
        </w:rPr>
        <w:t>Pentru perioada de exploatare a obiectivului</w:t>
      </w:r>
      <w:r w:rsidR="00B070FC" w:rsidRPr="00C34B76">
        <w:rPr>
          <w:rFonts w:ascii="Calibri" w:eastAsia="Calibri" w:hAnsi="Calibri" w:cs="Calibri"/>
          <w:b/>
          <w:sz w:val="24"/>
          <w:szCs w:val="24"/>
        </w:rPr>
        <w:t>.</w:t>
      </w:r>
    </w:p>
    <w:p w14:paraId="113A48A8" w14:textId="2341C388" w:rsidR="00C34B76" w:rsidRPr="003A60D4" w:rsidRDefault="00C34B76" w:rsidP="00C34B76">
      <w:pPr>
        <w:widowControl w:val="0"/>
        <w:suppressAutoHyphens/>
        <w:spacing w:after="0" w:line="240" w:lineRule="auto"/>
        <w:rPr>
          <w:rFonts w:eastAsia="Lucida Sans Unicode" w:cstheme="minorHAnsi"/>
          <w:sz w:val="24"/>
          <w:szCs w:val="24"/>
          <w:lang w:eastAsia="ar-SA"/>
        </w:rPr>
      </w:pPr>
      <w:r w:rsidRPr="003A60D4">
        <w:rPr>
          <w:rFonts w:eastAsia="Lucida Sans Unicode" w:cstheme="minorHAnsi"/>
          <w:sz w:val="24"/>
          <w:szCs w:val="24"/>
          <w:lang w:eastAsia="ar-SA"/>
        </w:rPr>
        <w:t>Apele pluviale provenite de pe</w:t>
      </w:r>
      <w:r w:rsidR="00916737">
        <w:rPr>
          <w:rFonts w:eastAsia="Lucida Sans Unicode" w:cstheme="minorHAnsi"/>
          <w:sz w:val="24"/>
          <w:szCs w:val="24"/>
          <w:lang w:eastAsia="ar-SA"/>
        </w:rPr>
        <w:t xml:space="preserve"> cladire,</w:t>
      </w:r>
      <w:r w:rsidRPr="003A60D4">
        <w:rPr>
          <w:rFonts w:eastAsia="Lucida Sans Unicode" w:cstheme="minorHAnsi"/>
          <w:sz w:val="24"/>
          <w:szCs w:val="24"/>
          <w:lang w:eastAsia="ar-SA"/>
        </w:rPr>
        <w:t xml:space="preserve"> platforme, drumuri betonate și parcări sunt colectate prin intermediul gurilor de scurgere și a rigolelor, tuburi PVC. </w:t>
      </w:r>
    </w:p>
    <w:p w14:paraId="60AE8BC6" w14:textId="77777777" w:rsidR="00916737" w:rsidRPr="00916737" w:rsidRDefault="00916737" w:rsidP="00916737">
      <w:pPr>
        <w:tabs>
          <w:tab w:val="left" w:pos="567"/>
        </w:tabs>
        <w:spacing w:after="0" w:line="240" w:lineRule="auto"/>
        <w:ind w:right="170"/>
        <w:jc w:val="both"/>
        <w:rPr>
          <w:rFonts w:ascii="Calibri" w:eastAsia="Times New Roman" w:hAnsi="Calibri" w:cs="Calibri"/>
          <w:noProof/>
          <w:sz w:val="24"/>
          <w:szCs w:val="24"/>
          <w:lang w:val="en-US"/>
        </w:rPr>
      </w:pPr>
      <w:r w:rsidRPr="00916737">
        <w:rPr>
          <w:rFonts w:ascii="Calibri" w:eastAsia="Times New Roman" w:hAnsi="Calibri" w:cs="Calibri"/>
          <w:noProof/>
          <w:sz w:val="24"/>
          <w:szCs w:val="24"/>
          <w:lang w:val="en-US"/>
        </w:rPr>
        <w:t>Apele pluviale provenite de la obiectul studiat vor fi inmagazinate intr-un bazin de retentie subteran avand un volum util de minim 120 [m</w:t>
      </w:r>
      <w:r w:rsidRPr="00916737">
        <w:rPr>
          <w:rFonts w:ascii="Calibri" w:eastAsia="Times New Roman" w:hAnsi="Calibri" w:cs="Calibri"/>
          <w:noProof/>
          <w:sz w:val="24"/>
          <w:szCs w:val="24"/>
          <w:vertAlign w:val="superscript"/>
          <w:lang w:val="en-US"/>
        </w:rPr>
        <w:t>3</w:t>
      </w:r>
      <w:r w:rsidRPr="00916737">
        <w:rPr>
          <w:rFonts w:ascii="Calibri" w:eastAsia="Times New Roman" w:hAnsi="Calibri" w:cs="Calibri"/>
          <w:noProof/>
          <w:sz w:val="24"/>
          <w:szCs w:val="24"/>
          <w:lang w:val="en-US"/>
        </w:rPr>
        <w:t>]. Apele astfel inmagazinate se vor evacua la spatiul verde prin intermediul unei instalatii de irigat.</w:t>
      </w:r>
    </w:p>
    <w:p w14:paraId="23350479" w14:textId="77777777" w:rsidR="00916737" w:rsidRPr="00916737" w:rsidRDefault="00916737" w:rsidP="00916737">
      <w:pPr>
        <w:tabs>
          <w:tab w:val="left" w:pos="567"/>
        </w:tabs>
        <w:spacing w:after="0" w:line="240" w:lineRule="auto"/>
        <w:ind w:right="170"/>
        <w:jc w:val="both"/>
        <w:rPr>
          <w:rFonts w:ascii="Calibri" w:eastAsia="Times New Roman" w:hAnsi="Calibri" w:cs="Calibri"/>
          <w:noProof/>
          <w:sz w:val="24"/>
          <w:szCs w:val="24"/>
          <w:lang w:val="en-US"/>
        </w:rPr>
      </w:pPr>
      <w:r w:rsidRPr="00916737">
        <w:rPr>
          <w:rFonts w:ascii="Calibri" w:eastAsia="Times New Roman" w:hAnsi="Calibri" w:cs="Calibri"/>
          <w:noProof/>
          <w:sz w:val="24"/>
          <w:szCs w:val="24"/>
          <w:lang w:val="en-US"/>
        </w:rPr>
        <w:t xml:space="preserve">In vederea respectarii valorilor limita admisibile de incarcare cu poluanti a apelor uzate in stricta conformitate cu prevederile H.G. nr. 188 / 2002 (NTPA-001), va fi prevazut un </w:t>
      </w:r>
      <w:r w:rsidRPr="00916737">
        <w:rPr>
          <w:rFonts w:ascii="Calibri" w:eastAsia="Times New Roman" w:hAnsi="Calibri" w:cs="Calibri"/>
          <w:noProof/>
          <w:sz w:val="24"/>
          <w:szCs w:val="24"/>
          <w:lang w:eastAsia="sv-SE"/>
        </w:rPr>
        <w:t xml:space="preserve">separator de hidrocarburi </w:t>
      </w:r>
      <w:r w:rsidRPr="00916737">
        <w:rPr>
          <w:rFonts w:ascii="Calibri" w:eastAsia="Times New Roman" w:hAnsi="Calibri" w:cs="Calibri"/>
          <w:noProof/>
          <w:sz w:val="24"/>
          <w:szCs w:val="24"/>
          <w:lang w:val="en-US"/>
        </w:rPr>
        <w:t>din polietilena sau beton armat prefabricat clasa C 35/45 cu by-pass intern, avand un debit nominal Q = 10 [l/s] si debit total Q = 100 [l/s]. Acest echipament va fi montat inaintea bazinului de retentie ape pluviale.</w:t>
      </w:r>
    </w:p>
    <w:p w14:paraId="3E745DAB" w14:textId="1D8FCCCC" w:rsidR="00C34B76" w:rsidRPr="00916737" w:rsidRDefault="00916737" w:rsidP="00916737">
      <w:pPr>
        <w:tabs>
          <w:tab w:val="left" w:pos="567"/>
        </w:tabs>
        <w:spacing w:after="0" w:line="240" w:lineRule="auto"/>
        <w:ind w:right="170"/>
        <w:jc w:val="both"/>
        <w:rPr>
          <w:rFonts w:ascii="Calibri" w:eastAsia="Times New Roman" w:hAnsi="Calibri" w:cs="Calibri"/>
          <w:noProof/>
          <w:sz w:val="24"/>
          <w:szCs w:val="24"/>
          <w:lang w:val="en-US"/>
        </w:rPr>
      </w:pPr>
      <w:r w:rsidRPr="00916737">
        <w:rPr>
          <w:rFonts w:ascii="Calibri" w:eastAsia="Times New Roman" w:hAnsi="Calibri" w:cs="Calibri"/>
          <w:noProof/>
          <w:sz w:val="24"/>
          <w:szCs w:val="24"/>
          <w:lang w:val="en-US"/>
        </w:rPr>
        <w:t>Conductele de scurgere a apei expuse la impact sau coliziuni vor fi prevazute cu protectie la lovire.</w:t>
      </w:r>
    </w:p>
    <w:p w14:paraId="6DCEDA6C"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b) protecția aerului:</w:t>
      </w:r>
    </w:p>
    <w:p w14:paraId="339E5526" w14:textId="77777777" w:rsidR="00E03FF9" w:rsidRPr="00FE2980" w:rsidRDefault="00A30469" w:rsidP="00E03FF9">
      <w:pPr>
        <w:tabs>
          <w:tab w:val="left" w:pos="360"/>
          <w:tab w:val="left" w:pos="810"/>
        </w:tabs>
        <w:autoSpaceDE w:val="0"/>
        <w:autoSpaceDN w:val="0"/>
        <w:adjustRightInd w:val="0"/>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sursele de poluanți pentru aer, poluanți, inclusiv surse de mirosuri;</w:t>
      </w:r>
    </w:p>
    <w:p w14:paraId="5C356CA4" w14:textId="77777777" w:rsidR="0016455F" w:rsidRPr="00FE2980" w:rsidRDefault="0016455F" w:rsidP="00E03FF9">
      <w:pPr>
        <w:tabs>
          <w:tab w:val="left" w:pos="360"/>
          <w:tab w:val="left" w:pos="810"/>
        </w:tabs>
        <w:autoSpaceDE w:val="0"/>
        <w:autoSpaceDN w:val="0"/>
        <w:adjustRightInd w:val="0"/>
        <w:spacing w:after="0" w:line="240" w:lineRule="auto"/>
        <w:jc w:val="both"/>
        <w:rPr>
          <w:rFonts w:ascii="Calibri" w:eastAsia="Calibri" w:hAnsi="Calibri" w:cs="Calibri"/>
          <w:sz w:val="24"/>
          <w:szCs w:val="24"/>
        </w:rPr>
      </w:pPr>
      <w:r w:rsidRPr="00FE2980">
        <w:rPr>
          <w:rFonts w:ascii="Calibri" w:eastAsia="Calibri" w:hAnsi="Calibri" w:cs="Calibri"/>
          <w:sz w:val="24"/>
          <w:szCs w:val="24"/>
        </w:rPr>
        <w:t>Surse si poluanti generati</w:t>
      </w:r>
    </w:p>
    <w:p w14:paraId="0895C79E" w14:textId="77777777" w:rsidR="0016455F" w:rsidRPr="00FE2980" w:rsidRDefault="0016455F" w:rsidP="00E03FF9">
      <w:pPr>
        <w:tabs>
          <w:tab w:val="num" w:pos="0"/>
        </w:tabs>
        <w:spacing w:after="0" w:line="240" w:lineRule="auto"/>
        <w:contextualSpacing/>
        <w:rPr>
          <w:rFonts w:ascii="Calibri" w:eastAsia="Calibri" w:hAnsi="Calibri" w:cs="Calibri"/>
          <w:sz w:val="24"/>
          <w:szCs w:val="24"/>
        </w:rPr>
      </w:pPr>
      <w:r w:rsidRPr="00FE2980">
        <w:rPr>
          <w:rFonts w:ascii="Calibri" w:eastAsia="Calibri" w:hAnsi="Calibri" w:cs="Calibri"/>
          <w:sz w:val="24"/>
          <w:szCs w:val="24"/>
        </w:rPr>
        <w:t>Pe perioada de execuţie a lucrărilor, sursele de poluare a aerului vor fi diferenţiate funcţie de specificul lucrărilor, şi anume vor fi constituite din:</w:t>
      </w:r>
    </w:p>
    <w:p w14:paraId="7517AB6C" w14:textId="77777777" w:rsidR="0016455F" w:rsidRPr="00FE2980" w:rsidRDefault="0016455F" w:rsidP="00E03FF9">
      <w:pPr>
        <w:numPr>
          <w:ilvl w:val="1"/>
          <w:numId w:val="7"/>
        </w:numPr>
        <w:tabs>
          <w:tab w:val="num" w:pos="0"/>
          <w:tab w:val="num" w:pos="360"/>
        </w:tabs>
        <w:spacing w:before="240" w:after="0" w:line="240" w:lineRule="auto"/>
        <w:ind w:left="0" w:firstLine="0"/>
        <w:contextualSpacing/>
        <w:rPr>
          <w:rFonts w:ascii="Calibri" w:eastAsia="Calibri" w:hAnsi="Calibri" w:cs="Calibri"/>
          <w:sz w:val="24"/>
          <w:szCs w:val="24"/>
        </w:rPr>
      </w:pPr>
      <w:r w:rsidRPr="00FE2980">
        <w:rPr>
          <w:rFonts w:ascii="Calibri" w:eastAsia="Calibri" w:hAnsi="Calibri" w:cs="Calibri"/>
          <w:sz w:val="24"/>
          <w:szCs w:val="24"/>
        </w:rPr>
        <w:t xml:space="preserve">emisii de praf din activitatea desfăşurată în cadrul  organizării de şantier, dar mai ales pe amplasamentul lucrarilor </w:t>
      </w:r>
    </w:p>
    <w:p w14:paraId="281842D3" w14:textId="77777777" w:rsidR="0016455F" w:rsidRPr="00FE2980" w:rsidRDefault="0016455F" w:rsidP="00E03FF9">
      <w:pPr>
        <w:numPr>
          <w:ilvl w:val="1"/>
          <w:numId w:val="7"/>
        </w:numPr>
        <w:tabs>
          <w:tab w:val="num" w:pos="0"/>
          <w:tab w:val="num" w:pos="360"/>
        </w:tabs>
        <w:spacing w:before="240" w:after="0" w:line="240" w:lineRule="auto"/>
        <w:ind w:left="0" w:firstLine="0"/>
        <w:contextualSpacing/>
        <w:rPr>
          <w:rFonts w:ascii="Calibri" w:eastAsia="Calibri" w:hAnsi="Calibri" w:cs="Calibri"/>
          <w:sz w:val="24"/>
          <w:szCs w:val="24"/>
        </w:rPr>
      </w:pPr>
      <w:r w:rsidRPr="00FE2980">
        <w:rPr>
          <w:rFonts w:ascii="Calibri" w:eastAsia="Calibri" w:hAnsi="Calibri" w:cs="Calibri"/>
          <w:sz w:val="24"/>
          <w:szCs w:val="24"/>
        </w:rPr>
        <w:t>emisii de poluanti gazosi de la utilajele utilizate.</w:t>
      </w:r>
    </w:p>
    <w:p w14:paraId="45C86468" w14:textId="77777777" w:rsidR="0016455F" w:rsidRPr="00FE2980" w:rsidRDefault="0016455F" w:rsidP="00E03FF9">
      <w:pPr>
        <w:tabs>
          <w:tab w:val="num" w:pos="360"/>
        </w:tabs>
        <w:spacing w:after="0" w:line="240" w:lineRule="auto"/>
        <w:contextualSpacing/>
        <w:rPr>
          <w:rFonts w:ascii="Calibri" w:eastAsia="Calibri" w:hAnsi="Calibri" w:cs="Calibri"/>
          <w:sz w:val="24"/>
          <w:szCs w:val="24"/>
        </w:rPr>
      </w:pPr>
      <w:r w:rsidRPr="00FE2980">
        <w:rPr>
          <w:rFonts w:ascii="Calibri" w:eastAsia="Calibri" w:hAnsi="Calibri" w:cs="Calibri"/>
          <w:sz w:val="24"/>
          <w:szCs w:val="24"/>
        </w:rPr>
        <w:t xml:space="preserve">Emisiile din timpul desfăşurării lucrarilor sunt asociate cu manevrarea şi transportul unor materiale, curăţarea terenului, lucrările de construcţie. Emisiile de praf variază adesea în mod substanţial de la o zi la alta, funcţie de operaţiile specifice, condiţiile meteorologice dominante, modul de transport al materialelor. </w:t>
      </w:r>
    </w:p>
    <w:p w14:paraId="33C0B5C2" w14:textId="77777777" w:rsidR="0016455F" w:rsidRPr="00FE2980" w:rsidRDefault="0016455F" w:rsidP="00E03FF9">
      <w:pPr>
        <w:tabs>
          <w:tab w:val="num" w:pos="0"/>
        </w:tabs>
        <w:spacing w:after="0" w:line="240" w:lineRule="auto"/>
        <w:contextualSpacing/>
        <w:rPr>
          <w:rFonts w:ascii="Calibri" w:eastAsia="Calibri" w:hAnsi="Calibri" w:cs="Calibri"/>
          <w:sz w:val="24"/>
          <w:szCs w:val="24"/>
        </w:rPr>
      </w:pPr>
      <w:r w:rsidRPr="00FE2980">
        <w:rPr>
          <w:rFonts w:ascii="Calibri" w:eastAsia="Calibri" w:hAnsi="Calibri" w:cs="Calibri"/>
          <w:sz w:val="24"/>
          <w:szCs w:val="24"/>
        </w:rPr>
        <w:t xml:space="preserve">Principalii poluanţi care se emană în atmosferă de la motoare sunt monoxidul de carbon, plumbul, oxidul de azot, praf, dioxidul de carbon şi hidrocarburile. Toate acestea vor aduce un aport de poluanţi ai aerului în zona lucrărilor, ca şi pe căile de acces. </w:t>
      </w:r>
    </w:p>
    <w:p w14:paraId="0309B45D" w14:textId="77777777" w:rsidR="0016455F" w:rsidRPr="00FE2980" w:rsidRDefault="0016455F" w:rsidP="00E03FF9">
      <w:pPr>
        <w:autoSpaceDE w:val="0"/>
        <w:autoSpaceDN w:val="0"/>
        <w:adjustRightInd w:val="0"/>
        <w:spacing w:after="0" w:line="240" w:lineRule="auto"/>
        <w:contextualSpacing/>
        <w:rPr>
          <w:rFonts w:ascii="Calibri" w:eastAsia="Calibri" w:hAnsi="Calibri" w:cs="Calibri"/>
          <w:sz w:val="24"/>
          <w:szCs w:val="24"/>
        </w:rPr>
      </w:pPr>
      <w:r w:rsidRPr="00FE2980">
        <w:rPr>
          <w:rFonts w:ascii="Calibri" w:eastAsia="Calibri" w:hAnsi="Calibri" w:cs="Calibri"/>
          <w:sz w:val="24"/>
          <w:szCs w:val="24"/>
        </w:rPr>
        <w:t>În timpul exploatării obiectivului se apreciază ca surse de poluare a aerului:</w:t>
      </w:r>
    </w:p>
    <w:p w14:paraId="265901F1" w14:textId="77777777" w:rsidR="0016455F" w:rsidRPr="00FE2980" w:rsidRDefault="0016455F" w:rsidP="003C301D">
      <w:pPr>
        <w:numPr>
          <w:ilvl w:val="1"/>
          <w:numId w:val="7"/>
        </w:numPr>
        <w:tabs>
          <w:tab w:val="clear" w:pos="1132"/>
          <w:tab w:val="num" w:pos="270"/>
          <w:tab w:val="num" w:pos="567"/>
        </w:tabs>
        <w:autoSpaceDE w:val="0"/>
        <w:autoSpaceDN w:val="0"/>
        <w:adjustRightInd w:val="0"/>
        <w:spacing w:before="240" w:after="0" w:line="240" w:lineRule="auto"/>
        <w:ind w:left="270" w:firstLine="0"/>
        <w:contextualSpacing/>
        <w:rPr>
          <w:rFonts w:ascii="Calibri" w:eastAsia="Calibri" w:hAnsi="Calibri" w:cs="Calibri"/>
          <w:sz w:val="24"/>
          <w:szCs w:val="24"/>
        </w:rPr>
      </w:pPr>
      <w:r w:rsidRPr="00FE2980">
        <w:rPr>
          <w:rFonts w:ascii="Calibri" w:eastAsia="Calibri" w:hAnsi="Calibri" w:cs="Calibri"/>
          <w:sz w:val="24"/>
          <w:szCs w:val="24"/>
        </w:rPr>
        <w:t>emisii de poluanti gazosi de la autovehiculele care utilizeaza drumul;</w:t>
      </w:r>
    </w:p>
    <w:p w14:paraId="3FAC5032" w14:textId="77777777" w:rsidR="0016455F" w:rsidRPr="00FE2980" w:rsidRDefault="0016455F" w:rsidP="007B42C6">
      <w:pPr>
        <w:numPr>
          <w:ilvl w:val="1"/>
          <w:numId w:val="7"/>
        </w:numPr>
        <w:tabs>
          <w:tab w:val="clear" w:pos="1132"/>
          <w:tab w:val="num" w:pos="567"/>
        </w:tabs>
        <w:autoSpaceDE w:val="0"/>
        <w:autoSpaceDN w:val="0"/>
        <w:adjustRightInd w:val="0"/>
        <w:spacing w:before="240" w:after="0" w:line="240" w:lineRule="auto"/>
        <w:ind w:left="0" w:firstLine="284"/>
        <w:contextualSpacing/>
        <w:rPr>
          <w:rFonts w:ascii="Calibri" w:eastAsia="Calibri" w:hAnsi="Calibri" w:cs="Calibri"/>
          <w:sz w:val="24"/>
          <w:szCs w:val="24"/>
        </w:rPr>
      </w:pPr>
      <w:r w:rsidRPr="00FE2980">
        <w:rPr>
          <w:rFonts w:ascii="Calibri" w:eastAsia="Calibri" w:hAnsi="Calibri" w:cs="Calibri"/>
          <w:sz w:val="24"/>
          <w:szCs w:val="24"/>
        </w:rPr>
        <w:t xml:space="preserve">degajari de mirosuri provenite de la mijloacele auto care transporta deseurile </w:t>
      </w:r>
      <w:r w:rsidR="007B42C6" w:rsidRPr="00FE2980">
        <w:rPr>
          <w:rFonts w:ascii="Calibri" w:eastAsia="Calibri" w:hAnsi="Calibri" w:cs="Calibri"/>
          <w:sz w:val="24"/>
          <w:szCs w:val="24"/>
        </w:rPr>
        <w:t>co</w:t>
      </w:r>
      <w:r w:rsidRPr="00FE2980">
        <w:rPr>
          <w:rFonts w:ascii="Calibri" w:eastAsia="Calibri" w:hAnsi="Calibri" w:cs="Calibri"/>
          <w:sz w:val="24"/>
          <w:szCs w:val="24"/>
        </w:rPr>
        <w:t>lectate</w:t>
      </w:r>
      <w:r w:rsidR="007B42C6" w:rsidRPr="00FE2980">
        <w:rPr>
          <w:rFonts w:ascii="Calibri" w:eastAsia="Calibri" w:hAnsi="Calibri" w:cs="Calibri"/>
          <w:sz w:val="24"/>
          <w:szCs w:val="24"/>
        </w:rPr>
        <w:t xml:space="preserve"> ș</w:t>
      </w:r>
      <w:r w:rsidRPr="00FE2980">
        <w:rPr>
          <w:rFonts w:ascii="Calibri" w:eastAsia="Calibri" w:hAnsi="Calibri" w:cs="Calibri"/>
          <w:sz w:val="24"/>
          <w:szCs w:val="24"/>
        </w:rPr>
        <w:t>i care nu sunt corespunzatoare din punct de vedere al dotarilor tehnice .</w:t>
      </w:r>
    </w:p>
    <w:p w14:paraId="508D703F" w14:textId="77777777" w:rsidR="00AA72BC" w:rsidRPr="00FE2980" w:rsidRDefault="00AA72BC" w:rsidP="00AA72BC">
      <w:pPr>
        <w:pStyle w:val="Default"/>
        <w:rPr>
          <w:rFonts w:ascii="Calibri" w:hAnsi="Calibri" w:cs="Calibri"/>
          <w:color w:val="auto"/>
        </w:rPr>
      </w:pPr>
      <w:r w:rsidRPr="00FE2980">
        <w:rPr>
          <w:rFonts w:ascii="Calibri" w:hAnsi="Calibri" w:cs="Calibri"/>
          <w:color w:val="auto"/>
        </w:rPr>
        <w:t xml:space="preserve">Executantul are obligaţia de a asigura condiţiile necesare pentru ca emisiile de poluanţi în aer, provenite de la utilajele folosite pe şantier să respecte prevederile Ordinului nr. 462/1993 pentru </w:t>
      </w:r>
      <w:r w:rsidRPr="00FE2980">
        <w:rPr>
          <w:rFonts w:ascii="Calibri" w:hAnsi="Calibri" w:cs="Calibri"/>
          <w:color w:val="auto"/>
        </w:rPr>
        <w:lastRenderedPageBreak/>
        <w:t xml:space="preserve">aprobarea Condiţiilor tehnice privind protecţia atmosferei şi Normelor metodologice privind determinarea emisiilor de poluanţi atmosferici produşi de surse staţionare. </w:t>
      </w:r>
    </w:p>
    <w:p w14:paraId="5D17F1CF" w14:textId="77777777" w:rsidR="00AA72BC" w:rsidRPr="00FE2980" w:rsidRDefault="00AA72BC" w:rsidP="00AA72BC">
      <w:pPr>
        <w:pStyle w:val="Default"/>
        <w:rPr>
          <w:rFonts w:ascii="Calibri" w:hAnsi="Calibri" w:cs="Calibri"/>
          <w:color w:val="auto"/>
        </w:rPr>
      </w:pPr>
      <w:r w:rsidRPr="00FE2980">
        <w:rPr>
          <w:rFonts w:ascii="Calibri" w:hAnsi="Calibri" w:cs="Calibri"/>
          <w:color w:val="auto"/>
        </w:rPr>
        <w:t xml:space="preserve">Utilajele folosite pentru execuţie (camioane, macarale, buldozere etc.) trebuie să fie dotate cu motoare performante (sa utilizeze combustibili comerciali tip EURO 4 sau EURO 5), sa detina verificare tehnica in termen si să circule cu viteză redusă. </w:t>
      </w:r>
    </w:p>
    <w:p w14:paraId="7AA472A1" w14:textId="77777777" w:rsidR="00C63C6E" w:rsidRPr="00FE2980" w:rsidRDefault="00AA72BC" w:rsidP="00C63C6E">
      <w:pPr>
        <w:pStyle w:val="Default"/>
        <w:rPr>
          <w:rFonts w:ascii="Calibri" w:hAnsi="Calibri" w:cs="Calibri"/>
          <w:color w:val="auto"/>
        </w:rPr>
      </w:pPr>
      <w:r w:rsidRPr="00FE2980">
        <w:rPr>
          <w:rFonts w:ascii="Calibri" w:hAnsi="Calibri" w:cs="Calibri"/>
          <w:color w:val="auto"/>
        </w:rPr>
        <w:t>Executantul va menţine permanent curăţenia în zona de lucru şi pe căile de acces.</w:t>
      </w:r>
    </w:p>
    <w:p w14:paraId="11CE81ED" w14:textId="77777777" w:rsidR="0016455F" w:rsidRPr="00FE2980" w:rsidRDefault="0016455F" w:rsidP="00C63C6E">
      <w:pPr>
        <w:pStyle w:val="Default"/>
        <w:rPr>
          <w:rFonts w:ascii="Calibri" w:hAnsi="Calibri" w:cs="Calibri"/>
          <w:color w:val="auto"/>
        </w:rPr>
      </w:pPr>
      <w:r w:rsidRPr="00FE2980">
        <w:rPr>
          <w:rFonts w:ascii="Calibri" w:eastAsia="Calibri" w:hAnsi="Calibri" w:cs="Calibri"/>
          <w:color w:val="auto"/>
        </w:rPr>
        <w:t>Impactul asupra aerului</w:t>
      </w:r>
    </w:p>
    <w:p w14:paraId="3A5B2941" w14:textId="77777777" w:rsidR="0016455F" w:rsidRPr="00FE2980" w:rsidRDefault="0016455F" w:rsidP="00916737">
      <w:pPr>
        <w:tabs>
          <w:tab w:val="num" w:pos="0"/>
        </w:tabs>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 xml:space="preserve">Emisia de poluanti pe durata executiei lucrarilor va fi limitata în timp pentru un amplasament dat. </w:t>
      </w:r>
    </w:p>
    <w:p w14:paraId="564A7961" w14:textId="77777777" w:rsidR="0016455F" w:rsidRPr="00FE2980" w:rsidRDefault="0016455F" w:rsidP="00916737">
      <w:pPr>
        <w:tabs>
          <w:tab w:val="num" w:pos="0"/>
        </w:tabs>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Amplitudinea impactului generat de emisiile de noxe este redusa, pentru ca se va impune constructorului sa utilizeze utilaje nepoluante, cu emisii reduse de poluanti gazosi si cu un control riguros al starii tehnice a tuturor echipamentelor de lucru.</w:t>
      </w:r>
    </w:p>
    <w:p w14:paraId="021F651E" w14:textId="77777777" w:rsidR="0016455F" w:rsidRPr="00FE2980" w:rsidRDefault="0016455F" w:rsidP="00916737">
      <w:pPr>
        <w:tabs>
          <w:tab w:val="num" w:pos="0"/>
        </w:tabs>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Se apreciaza ca lucrările desfăşurate în perioada de execuţie a obiectivului au un impact redus asupra calităţii atmosferei din zonele de lucru şi din zonele adiacente acestora.</w:t>
      </w:r>
    </w:p>
    <w:p w14:paraId="0976F270" w14:textId="77777777" w:rsidR="00A30469" w:rsidRPr="00FE2980" w:rsidRDefault="0016455F" w:rsidP="00916737">
      <w:pPr>
        <w:tabs>
          <w:tab w:val="num" w:pos="0"/>
        </w:tabs>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Pentru perioada de exploatare a obiectivului, impactul asupra aerului va fi determinat de intensitatea traficului desfasurat pe drum de acces la imobil. Se apreciaza un impact de amplitudine redusa, avand in vedere ca traficul nu este intens, iar activitatea de transport a deseurilor este reglementata si desfasurata numai cu conditia indeplinirii tuturor masurilor impuse de legislatia in domeniul protectiei mediului.</w:t>
      </w:r>
    </w:p>
    <w:p w14:paraId="333F718E"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FE2980">
        <w:rPr>
          <w:rFonts w:ascii="Calibri" w:eastAsia="Times New Roman" w:hAnsi="Calibri" w:cs="Calibri"/>
          <w:b/>
          <w:bCs/>
          <w:color w:val="0070C0"/>
          <w:sz w:val="24"/>
          <w:szCs w:val="24"/>
          <w:lang w:eastAsia="ro-RO"/>
        </w:rPr>
        <w:t>- instalațiile pentru reținerea și dispersia poluanților în atmosferă;</w:t>
      </w:r>
      <w:r w:rsidR="00266853" w:rsidRPr="00720213">
        <w:rPr>
          <w:rFonts w:ascii="Calibri" w:eastAsia="Times New Roman" w:hAnsi="Calibri" w:cs="Calibri"/>
          <w:color w:val="0070C0"/>
          <w:sz w:val="24"/>
          <w:szCs w:val="24"/>
          <w:lang w:eastAsia="ro-RO"/>
        </w:rPr>
        <w:t xml:space="preserve"> </w:t>
      </w:r>
      <w:r w:rsidR="0016455F" w:rsidRPr="00A47348">
        <w:rPr>
          <w:rFonts w:ascii="Calibri" w:eastAsia="Times New Roman" w:hAnsi="Calibri" w:cs="Calibri"/>
          <w:b/>
          <w:sz w:val="24"/>
          <w:szCs w:val="24"/>
          <w:lang w:eastAsia="ro-RO"/>
        </w:rPr>
        <w:t>Nu este cazul</w:t>
      </w:r>
    </w:p>
    <w:p w14:paraId="23F42E45"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c) protecția împotriva zgomotului și vibrațiilor:</w:t>
      </w:r>
    </w:p>
    <w:p w14:paraId="699FC18D" w14:textId="77777777" w:rsidR="00993D22" w:rsidRPr="00FE2980" w:rsidRDefault="00A30469" w:rsidP="00266853">
      <w:pPr>
        <w:shd w:val="clear" w:color="auto" w:fill="FFFFFF"/>
        <w:spacing w:after="0" w:line="240" w:lineRule="auto"/>
        <w:jc w:val="both"/>
        <w:rPr>
          <w:rFonts w:ascii="Calibri" w:eastAsia="Times New Roman" w:hAnsi="Calibri" w:cs="Calibri"/>
          <w:sz w:val="24"/>
          <w:szCs w:val="24"/>
          <w:lang w:eastAsia="ro-RO"/>
        </w:rPr>
      </w:pPr>
      <w:r w:rsidRPr="00FE2980">
        <w:rPr>
          <w:rFonts w:ascii="Calibri" w:eastAsia="Times New Roman" w:hAnsi="Calibri" w:cs="Calibri"/>
          <w:sz w:val="24"/>
          <w:szCs w:val="24"/>
          <w:lang w:eastAsia="ro-RO"/>
        </w:rPr>
        <w:t>- sursele de zgomot și de vibrații;</w:t>
      </w:r>
    </w:p>
    <w:p w14:paraId="30D1346C" w14:textId="77777777" w:rsidR="00993D22" w:rsidRPr="00FE2980" w:rsidRDefault="00D95146"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In perioada de execuție a lucră</w:t>
      </w:r>
      <w:r w:rsidR="00993D22" w:rsidRPr="00FE2980">
        <w:rPr>
          <w:rFonts w:ascii="Calibri" w:eastAsia="Calibri" w:hAnsi="Calibri" w:cs="Calibri"/>
          <w:sz w:val="24"/>
          <w:szCs w:val="24"/>
        </w:rPr>
        <w:t>rilor surse</w:t>
      </w:r>
      <w:r w:rsidRPr="00FE2980">
        <w:rPr>
          <w:rFonts w:ascii="Calibri" w:eastAsia="Calibri" w:hAnsi="Calibri" w:cs="Calibri"/>
          <w:sz w:val="24"/>
          <w:szCs w:val="24"/>
        </w:rPr>
        <w:t>le de zgomot și vibraț</w:t>
      </w:r>
      <w:r w:rsidR="00993D22" w:rsidRPr="00FE2980">
        <w:rPr>
          <w:rFonts w:ascii="Calibri" w:eastAsia="Calibri" w:hAnsi="Calibri" w:cs="Calibri"/>
          <w:sz w:val="24"/>
          <w:szCs w:val="24"/>
        </w:rPr>
        <w:t>ii sunt localizate astfel:</w:t>
      </w:r>
    </w:p>
    <w:p w14:paraId="64D4EE7F" w14:textId="77777777" w:rsidR="00993D22" w:rsidRPr="00FE2980" w:rsidRDefault="00D95146"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w:t>
      </w:r>
      <w:r w:rsidRPr="00FE2980">
        <w:rPr>
          <w:rFonts w:ascii="Calibri" w:eastAsia="Calibri" w:hAnsi="Calibri" w:cs="Calibri"/>
          <w:sz w:val="24"/>
          <w:szCs w:val="24"/>
        </w:rPr>
        <w:tab/>
        <w:t>Î</w:t>
      </w:r>
      <w:r w:rsidR="00993D22" w:rsidRPr="00FE2980">
        <w:rPr>
          <w:rFonts w:ascii="Calibri" w:eastAsia="Calibri" w:hAnsi="Calibri" w:cs="Calibri"/>
          <w:sz w:val="24"/>
          <w:szCs w:val="24"/>
        </w:rPr>
        <w:t>n zona de luc</w:t>
      </w:r>
      <w:r w:rsidRPr="00FE2980">
        <w:rPr>
          <w:rFonts w:ascii="Calibri" w:eastAsia="Calibri" w:hAnsi="Calibri" w:cs="Calibri"/>
          <w:sz w:val="24"/>
          <w:szCs w:val="24"/>
        </w:rPr>
        <w:t>ru zgomotul este produs de funcț</w:t>
      </w:r>
      <w:r w:rsidR="00993D22" w:rsidRPr="00FE2980">
        <w:rPr>
          <w:rFonts w:ascii="Calibri" w:eastAsia="Calibri" w:hAnsi="Calibri" w:cs="Calibri"/>
          <w:sz w:val="24"/>
          <w:szCs w:val="24"/>
        </w:rPr>
        <w:t>io</w:t>
      </w:r>
      <w:r w:rsidRPr="00FE2980">
        <w:rPr>
          <w:rFonts w:ascii="Calibri" w:eastAsia="Calibri" w:hAnsi="Calibri" w:cs="Calibri"/>
          <w:sz w:val="24"/>
          <w:szCs w:val="24"/>
        </w:rPr>
        <w:t>narea utilajelor specifice lucrărilor (săpături, foră</w:t>
      </w:r>
      <w:r w:rsidR="00993D22" w:rsidRPr="00FE2980">
        <w:rPr>
          <w:rFonts w:ascii="Calibri" w:eastAsia="Calibri" w:hAnsi="Calibri" w:cs="Calibri"/>
          <w:sz w:val="24"/>
          <w:szCs w:val="24"/>
        </w:rPr>
        <w:t>ri etc</w:t>
      </w:r>
      <w:r w:rsidR="00C82F5F" w:rsidRPr="00FE2980">
        <w:rPr>
          <w:rFonts w:ascii="Calibri" w:eastAsia="Calibri" w:hAnsi="Calibri" w:cs="Calibri"/>
          <w:sz w:val="24"/>
          <w:szCs w:val="24"/>
        </w:rPr>
        <w:t>.) la care se adaugă</w:t>
      </w:r>
      <w:r w:rsidR="00993D22" w:rsidRPr="00FE2980">
        <w:rPr>
          <w:rFonts w:ascii="Calibri" w:eastAsia="Calibri" w:hAnsi="Calibri" w:cs="Calibri"/>
          <w:sz w:val="24"/>
          <w:szCs w:val="24"/>
        </w:rPr>
        <w:t xml:space="preserve"> aprovizionarea cu materiale.</w:t>
      </w:r>
    </w:p>
    <w:p w14:paraId="57CE611E" w14:textId="77777777" w:rsidR="00993D22" w:rsidRPr="00FE2980" w:rsidRDefault="000B55F3"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w:t>
      </w:r>
      <w:r w:rsidRPr="00FE2980">
        <w:rPr>
          <w:rFonts w:ascii="Calibri" w:eastAsia="Calibri" w:hAnsi="Calibri" w:cs="Calibri"/>
          <w:sz w:val="24"/>
          <w:szCs w:val="24"/>
        </w:rPr>
        <w:tab/>
        <w:t>P</w:t>
      </w:r>
      <w:r w:rsidR="00C82F5F" w:rsidRPr="00FE2980">
        <w:rPr>
          <w:rFonts w:ascii="Calibri" w:eastAsia="Calibri" w:hAnsi="Calibri" w:cs="Calibri"/>
          <w:sz w:val="24"/>
          <w:szCs w:val="24"/>
        </w:rPr>
        <w:t>e trasele din șantier și î</w:t>
      </w:r>
      <w:r w:rsidR="00993D22" w:rsidRPr="00FE2980">
        <w:rPr>
          <w:rFonts w:ascii="Calibri" w:eastAsia="Calibri" w:hAnsi="Calibri" w:cs="Calibri"/>
          <w:sz w:val="24"/>
          <w:szCs w:val="24"/>
        </w:rPr>
        <w:t>n afara lui, zgomotu</w:t>
      </w:r>
      <w:r w:rsidR="00C82F5F" w:rsidRPr="00FE2980">
        <w:rPr>
          <w:rFonts w:ascii="Calibri" w:eastAsia="Calibri" w:hAnsi="Calibri" w:cs="Calibri"/>
          <w:sz w:val="24"/>
          <w:szCs w:val="24"/>
        </w:rPr>
        <w:t>l este produs de circulaț</w:t>
      </w:r>
      <w:r w:rsidR="00993D22" w:rsidRPr="00FE2980">
        <w:rPr>
          <w:rFonts w:ascii="Calibri" w:eastAsia="Calibri" w:hAnsi="Calibri" w:cs="Calibri"/>
          <w:sz w:val="24"/>
          <w:szCs w:val="24"/>
        </w:rPr>
        <w:t>ia autovehiculelor care tran</w:t>
      </w:r>
      <w:r w:rsidR="00C82F5F" w:rsidRPr="00FE2980">
        <w:rPr>
          <w:rFonts w:ascii="Calibri" w:eastAsia="Calibri" w:hAnsi="Calibri" w:cs="Calibri"/>
          <w:sz w:val="24"/>
          <w:szCs w:val="24"/>
        </w:rPr>
        <w:t>sporta materiale necesare execuției lucră</w:t>
      </w:r>
      <w:r w:rsidR="00993D22" w:rsidRPr="00FE2980">
        <w:rPr>
          <w:rFonts w:ascii="Calibri" w:eastAsia="Calibri" w:hAnsi="Calibri" w:cs="Calibri"/>
          <w:sz w:val="24"/>
          <w:szCs w:val="24"/>
        </w:rPr>
        <w:t>rii.</w:t>
      </w:r>
    </w:p>
    <w:p w14:paraId="237093B7" w14:textId="77777777" w:rsidR="00993D22" w:rsidRPr="00FE2980" w:rsidRDefault="00C82F5F"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Condițiile de propagare depind în primul rănd de natura utilajelor, dar ș</w:t>
      </w:r>
      <w:r w:rsidR="00993D22" w:rsidRPr="00FE2980">
        <w:rPr>
          <w:rFonts w:ascii="Calibri" w:eastAsia="Calibri" w:hAnsi="Calibri" w:cs="Calibri"/>
          <w:sz w:val="24"/>
          <w:szCs w:val="24"/>
        </w:rPr>
        <w:t>i de fact</w:t>
      </w:r>
      <w:r w:rsidRPr="00FE2980">
        <w:rPr>
          <w:rFonts w:ascii="Calibri" w:eastAsia="Calibri" w:hAnsi="Calibri" w:cs="Calibri"/>
          <w:sz w:val="24"/>
          <w:szCs w:val="24"/>
        </w:rPr>
        <w:t>ori externi suplimentari (absorb</w:t>
      </w:r>
      <w:r w:rsidR="006313D2" w:rsidRPr="00FE2980">
        <w:rPr>
          <w:rFonts w:ascii="Calibri" w:eastAsia="Calibri" w:hAnsi="Calibri" w:cs="Calibri"/>
          <w:sz w:val="24"/>
          <w:szCs w:val="24"/>
        </w:rPr>
        <w:t>ția undelor acustice/vibrațiilor de că</w:t>
      </w:r>
      <w:r w:rsidR="00993D22" w:rsidRPr="00FE2980">
        <w:rPr>
          <w:rFonts w:ascii="Calibri" w:eastAsia="Calibri" w:hAnsi="Calibri" w:cs="Calibri"/>
          <w:sz w:val="24"/>
          <w:szCs w:val="24"/>
        </w:rPr>
        <w:t>tre s</w:t>
      </w:r>
      <w:r w:rsidR="006313D2" w:rsidRPr="00FE2980">
        <w:rPr>
          <w:rFonts w:ascii="Calibri" w:eastAsia="Calibri" w:hAnsi="Calibri" w:cs="Calibri"/>
          <w:sz w:val="24"/>
          <w:szCs w:val="24"/>
        </w:rPr>
        <w:t>ol, clădiri sau vegetația existentă, viteza și direcția vă</w:t>
      </w:r>
      <w:r w:rsidR="00993D22" w:rsidRPr="00FE2980">
        <w:rPr>
          <w:rFonts w:ascii="Calibri" w:eastAsia="Calibri" w:hAnsi="Calibri" w:cs="Calibri"/>
          <w:sz w:val="24"/>
          <w:szCs w:val="24"/>
        </w:rPr>
        <w:t>ntului, topografia terenului s.a).</w:t>
      </w:r>
    </w:p>
    <w:p w14:paraId="30DFA8D3" w14:textId="77777777" w:rsidR="00993D22" w:rsidRPr="00FE2980" w:rsidRDefault="00993D22"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Intensita</w:t>
      </w:r>
      <w:r w:rsidR="006313D2" w:rsidRPr="00FE2980">
        <w:rPr>
          <w:rFonts w:ascii="Calibri" w:eastAsia="Calibri" w:hAnsi="Calibri" w:cs="Calibri"/>
          <w:sz w:val="24"/>
          <w:szCs w:val="24"/>
        </w:rPr>
        <w:t>tea emisiei fonice scade proporțional cu creșterea distanței faț</w:t>
      </w:r>
      <w:r w:rsidRPr="00FE2980">
        <w:rPr>
          <w:rFonts w:ascii="Calibri" w:eastAsia="Calibri" w:hAnsi="Calibri" w:cs="Calibri"/>
          <w:sz w:val="24"/>
          <w:szCs w:val="24"/>
        </w:rPr>
        <w:t>a de sursa, cu gradul de denivelare a terenului, cu gradul de ocupare a terenului cu veget</w:t>
      </w:r>
      <w:r w:rsidR="006313D2" w:rsidRPr="00FE2980">
        <w:rPr>
          <w:rFonts w:ascii="Calibri" w:eastAsia="Calibri" w:hAnsi="Calibri" w:cs="Calibri"/>
          <w:sz w:val="24"/>
          <w:szCs w:val="24"/>
        </w:rPr>
        <w:t>ație și cu starea atmosferică</w:t>
      </w:r>
      <w:r w:rsidRPr="00FE2980">
        <w:rPr>
          <w:rFonts w:ascii="Calibri" w:eastAsia="Calibri" w:hAnsi="Calibri" w:cs="Calibri"/>
          <w:sz w:val="24"/>
          <w:szCs w:val="24"/>
        </w:rPr>
        <w:t>.</w:t>
      </w:r>
    </w:p>
    <w:p w14:paraId="0F5C7C39" w14:textId="77777777" w:rsidR="00993D22" w:rsidRPr="00FE2980" w:rsidRDefault="00F96B59"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Î</w:t>
      </w:r>
      <w:r w:rsidR="00993D22" w:rsidRPr="00FE2980">
        <w:rPr>
          <w:rFonts w:ascii="Calibri" w:eastAsia="Calibri" w:hAnsi="Calibri" w:cs="Calibri"/>
          <w:sz w:val="24"/>
          <w:szCs w:val="24"/>
        </w:rPr>
        <w:t>n faza de</w:t>
      </w:r>
      <w:r w:rsidRPr="00FE2980">
        <w:rPr>
          <w:rFonts w:ascii="Calibri" w:eastAsia="Calibri" w:hAnsi="Calibri" w:cs="Calibri"/>
          <w:sz w:val="24"/>
          <w:szCs w:val="24"/>
        </w:rPr>
        <w:t xml:space="preserve"> operare activitatea desfasurată</w:t>
      </w:r>
      <w:r w:rsidR="00993D22" w:rsidRPr="00FE2980">
        <w:rPr>
          <w:rFonts w:ascii="Calibri" w:eastAsia="Calibri" w:hAnsi="Calibri" w:cs="Calibri"/>
          <w:sz w:val="24"/>
          <w:szCs w:val="24"/>
        </w:rPr>
        <w:t xml:space="preserve"> nu constituie sursa semnificativ</w:t>
      </w:r>
      <w:r w:rsidRPr="00FE2980">
        <w:rPr>
          <w:rFonts w:ascii="Calibri" w:eastAsia="Calibri" w:hAnsi="Calibri" w:cs="Calibri"/>
          <w:sz w:val="24"/>
          <w:szCs w:val="24"/>
        </w:rPr>
        <w:t>ă</w:t>
      </w:r>
      <w:r w:rsidR="00993D22" w:rsidRPr="00FE2980">
        <w:rPr>
          <w:rFonts w:ascii="Calibri" w:eastAsia="Calibri" w:hAnsi="Calibri" w:cs="Calibri"/>
          <w:sz w:val="24"/>
          <w:szCs w:val="24"/>
        </w:rPr>
        <w:t xml:space="preserve"> </w:t>
      </w:r>
      <w:r w:rsidRPr="00FE2980">
        <w:rPr>
          <w:rFonts w:ascii="Calibri" w:eastAsia="Calibri" w:hAnsi="Calibri" w:cs="Calibri"/>
          <w:sz w:val="24"/>
          <w:szCs w:val="24"/>
        </w:rPr>
        <w:t>de poluare sonoră</w:t>
      </w:r>
      <w:r w:rsidR="00993D22" w:rsidRPr="00FE2980">
        <w:rPr>
          <w:rFonts w:ascii="Calibri" w:eastAsia="Calibri" w:hAnsi="Calibri" w:cs="Calibri"/>
          <w:sz w:val="24"/>
          <w:szCs w:val="24"/>
        </w:rPr>
        <w:t>.</w:t>
      </w:r>
    </w:p>
    <w:p w14:paraId="6A165AD1" w14:textId="77777777" w:rsidR="00993D22" w:rsidRPr="00FE2980" w:rsidRDefault="00993D22"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 xml:space="preserve">Eventualele surse minore </w:t>
      </w:r>
      <w:r w:rsidR="00F96B59" w:rsidRPr="00FE2980">
        <w:rPr>
          <w:rFonts w:ascii="Calibri" w:eastAsia="Calibri" w:hAnsi="Calibri" w:cs="Calibri"/>
          <w:sz w:val="24"/>
          <w:szCs w:val="24"/>
        </w:rPr>
        <w:t>de poluare sonoră</w:t>
      </w:r>
      <w:r w:rsidRPr="00FE2980">
        <w:rPr>
          <w:rFonts w:ascii="Calibri" w:eastAsia="Calibri" w:hAnsi="Calibri" w:cs="Calibri"/>
          <w:sz w:val="24"/>
          <w:szCs w:val="24"/>
        </w:rPr>
        <w:t xml:space="preserve"> pe perioad</w:t>
      </w:r>
      <w:r w:rsidR="00F96B59" w:rsidRPr="00FE2980">
        <w:rPr>
          <w:rFonts w:ascii="Calibri" w:eastAsia="Calibri" w:hAnsi="Calibri" w:cs="Calibri"/>
          <w:sz w:val="24"/>
          <w:szCs w:val="24"/>
        </w:rPr>
        <w:t>a de operare a investiț</w:t>
      </w:r>
      <w:r w:rsidRPr="00FE2980">
        <w:rPr>
          <w:rFonts w:ascii="Calibri" w:eastAsia="Calibri" w:hAnsi="Calibri" w:cs="Calibri"/>
          <w:sz w:val="24"/>
          <w:szCs w:val="24"/>
        </w:rPr>
        <w:t>iei a</w:t>
      </w:r>
      <w:r w:rsidR="00F96B59" w:rsidRPr="00FE2980">
        <w:rPr>
          <w:rFonts w:ascii="Calibri" w:eastAsia="Calibri" w:hAnsi="Calibri" w:cs="Calibri"/>
          <w:sz w:val="24"/>
          <w:szCs w:val="24"/>
        </w:rPr>
        <w:t>u o probabilitate mica de apariție ș</w:t>
      </w:r>
      <w:r w:rsidRPr="00FE2980">
        <w:rPr>
          <w:rFonts w:ascii="Calibri" w:eastAsia="Calibri" w:hAnsi="Calibri" w:cs="Calibri"/>
          <w:sz w:val="24"/>
          <w:szCs w:val="24"/>
        </w:rPr>
        <w:t>i sunt reprezentate de:</w:t>
      </w:r>
    </w:p>
    <w:p w14:paraId="76A6E208" w14:textId="77777777" w:rsidR="00993D22" w:rsidRPr="00FE2980" w:rsidRDefault="00993D22" w:rsidP="00266853">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 xml:space="preserve">- </w:t>
      </w:r>
      <w:r w:rsidR="00F96B59" w:rsidRPr="00FE2980">
        <w:rPr>
          <w:rFonts w:ascii="Calibri" w:eastAsia="Calibri" w:hAnsi="Calibri" w:cs="Calibri"/>
          <w:sz w:val="24"/>
          <w:szCs w:val="24"/>
        </w:rPr>
        <w:tab/>
      </w:r>
      <w:r w:rsidR="000B55F3" w:rsidRPr="00FE2980">
        <w:rPr>
          <w:rFonts w:ascii="Calibri" w:eastAsia="Calibri" w:hAnsi="Calibri" w:cs="Calibri"/>
          <w:sz w:val="24"/>
          <w:szCs w:val="24"/>
        </w:rPr>
        <w:t>Lucrari de reparații și intreț</w:t>
      </w:r>
      <w:r w:rsidRPr="00FE2980">
        <w:rPr>
          <w:rFonts w:ascii="Calibri" w:eastAsia="Calibri" w:hAnsi="Calibri" w:cs="Calibri"/>
          <w:sz w:val="24"/>
          <w:szCs w:val="24"/>
        </w:rPr>
        <w:t xml:space="preserve">inere a imobilului </w:t>
      </w:r>
    </w:p>
    <w:p w14:paraId="7B3A5280" w14:textId="77777777" w:rsidR="00993D22" w:rsidRPr="00FE2980" w:rsidRDefault="00993D22" w:rsidP="00C65F59">
      <w:pPr>
        <w:autoSpaceDE w:val="0"/>
        <w:autoSpaceDN w:val="0"/>
        <w:adjustRightInd w:val="0"/>
        <w:spacing w:after="0" w:line="240" w:lineRule="auto"/>
        <w:contextualSpacing/>
        <w:jc w:val="both"/>
        <w:rPr>
          <w:rFonts w:ascii="Calibri" w:eastAsia="Calibri" w:hAnsi="Calibri" w:cs="Calibri"/>
          <w:sz w:val="24"/>
          <w:szCs w:val="24"/>
        </w:rPr>
      </w:pPr>
      <w:r w:rsidRPr="00FE2980">
        <w:rPr>
          <w:rFonts w:ascii="Calibri" w:eastAsia="Calibri" w:hAnsi="Calibri" w:cs="Calibri"/>
          <w:sz w:val="24"/>
          <w:szCs w:val="24"/>
        </w:rPr>
        <w:t xml:space="preserve">- </w:t>
      </w:r>
      <w:r w:rsidR="00F96B59" w:rsidRPr="00FE2980">
        <w:rPr>
          <w:rFonts w:ascii="Calibri" w:eastAsia="Calibri" w:hAnsi="Calibri" w:cs="Calibri"/>
          <w:sz w:val="24"/>
          <w:szCs w:val="24"/>
        </w:rPr>
        <w:tab/>
      </w:r>
      <w:r w:rsidR="000B55F3" w:rsidRPr="00FE2980">
        <w:rPr>
          <w:rFonts w:ascii="Calibri" w:eastAsia="Calibri" w:hAnsi="Calibri" w:cs="Calibri"/>
          <w:sz w:val="24"/>
          <w:szCs w:val="24"/>
        </w:rPr>
        <w:t>Z</w:t>
      </w:r>
      <w:r w:rsidRPr="00FE2980">
        <w:rPr>
          <w:rFonts w:ascii="Calibri" w:eastAsia="Calibri" w:hAnsi="Calibri" w:cs="Calibri"/>
          <w:sz w:val="24"/>
          <w:szCs w:val="24"/>
        </w:rPr>
        <w:t xml:space="preserve">gomot produs de autovehiculele care transporta </w:t>
      </w:r>
      <w:r w:rsidR="000B55F3" w:rsidRPr="00FE2980">
        <w:rPr>
          <w:rFonts w:ascii="Calibri" w:eastAsia="Calibri" w:hAnsi="Calibri" w:cs="Calibri"/>
          <w:sz w:val="24"/>
          <w:szCs w:val="24"/>
        </w:rPr>
        <w:t>deș</w:t>
      </w:r>
      <w:r w:rsidRPr="00FE2980">
        <w:rPr>
          <w:rFonts w:ascii="Calibri" w:eastAsia="Calibri" w:hAnsi="Calibri" w:cs="Calibri"/>
          <w:sz w:val="24"/>
          <w:szCs w:val="24"/>
        </w:rPr>
        <w:t>eurile colectate</w:t>
      </w:r>
      <w:r w:rsidR="000B55F3" w:rsidRPr="00FE2980">
        <w:rPr>
          <w:rFonts w:ascii="Calibri" w:eastAsia="Calibri" w:hAnsi="Calibri" w:cs="Calibri"/>
          <w:sz w:val="24"/>
          <w:szCs w:val="24"/>
        </w:rPr>
        <w:t xml:space="preserve"> și care nu sunt corespunză</w:t>
      </w:r>
      <w:r w:rsidRPr="00FE2980">
        <w:rPr>
          <w:rFonts w:ascii="Calibri" w:eastAsia="Calibri" w:hAnsi="Calibri" w:cs="Calibri"/>
          <w:sz w:val="24"/>
          <w:szCs w:val="24"/>
        </w:rPr>
        <w:t>to</w:t>
      </w:r>
      <w:r w:rsidR="00C65F59" w:rsidRPr="00FE2980">
        <w:rPr>
          <w:rFonts w:ascii="Calibri" w:eastAsia="Calibri" w:hAnsi="Calibri" w:cs="Calibri"/>
          <w:sz w:val="24"/>
          <w:szCs w:val="24"/>
        </w:rPr>
        <w:t>are din punct de vedere tehnic.</w:t>
      </w:r>
    </w:p>
    <w:p w14:paraId="077BF39C" w14:textId="77777777" w:rsidR="00A30469" w:rsidRPr="00FE2980" w:rsidRDefault="00A30469" w:rsidP="00A30469">
      <w:pPr>
        <w:shd w:val="clear" w:color="auto" w:fill="FFFFFF"/>
        <w:spacing w:after="0" w:line="240" w:lineRule="auto"/>
        <w:jc w:val="both"/>
        <w:rPr>
          <w:rFonts w:ascii="Calibri" w:eastAsia="Times New Roman" w:hAnsi="Calibri" w:cs="Calibri"/>
          <w:b/>
          <w:color w:val="0070C0"/>
          <w:sz w:val="24"/>
          <w:szCs w:val="24"/>
          <w:lang w:eastAsia="ro-RO"/>
        </w:rPr>
      </w:pPr>
      <w:r w:rsidRPr="00FE2980">
        <w:rPr>
          <w:rFonts w:ascii="Calibri" w:eastAsia="Times New Roman" w:hAnsi="Calibri" w:cs="Calibri"/>
          <w:b/>
          <w:color w:val="0070C0"/>
          <w:sz w:val="24"/>
          <w:szCs w:val="24"/>
          <w:lang w:eastAsia="ro-RO"/>
        </w:rPr>
        <w:t>- amenajările și dotările pentru protecția împotriva zgomotului și vibrațiilor;</w:t>
      </w:r>
    </w:p>
    <w:p w14:paraId="393D6BEF" w14:textId="77777777" w:rsidR="00C65F59" w:rsidRPr="00FE2980" w:rsidRDefault="00C65F59" w:rsidP="00C65F59">
      <w:pPr>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 xml:space="preserve">Pe baza datelor privind puterile acustice asociate utilajelor, se estimează că în şantier vor exista nivele de zgomot de până la 85 dB (A) pentru anumite intervale de timp. </w:t>
      </w:r>
    </w:p>
    <w:p w14:paraId="04627583" w14:textId="77777777" w:rsidR="00C65F59" w:rsidRPr="00FE2980" w:rsidRDefault="00C65F59" w:rsidP="00C65F59">
      <w:pPr>
        <w:autoSpaceDE w:val="0"/>
        <w:autoSpaceDN w:val="0"/>
        <w:adjustRightInd w:val="0"/>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De asemenea nivelul de zgomot se va incadra in limitele stabilite prin Ordinul 10009/1988 si Ordinul 536/1997, iar valorile limita de expunere la zgomot vor fi in concordanta cu cele prevazute de HG 493/2006 privind cerintele minime de securitate si sanatate referitoare la expunerea la zgomot.</w:t>
      </w:r>
    </w:p>
    <w:p w14:paraId="5042D338" w14:textId="77777777" w:rsidR="00C65F59" w:rsidRPr="00FE2980" w:rsidRDefault="00C65F59" w:rsidP="00C65F59">
      <w:pPr>
        <w:autoSpaceDE w:val="0"/>
        <w:autoSpaceDN w:val="0"/>
        <w:adjustRightInd w:val="0"/>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Valorile limita de expunere la vibratii vor fi cele prevazute de HG 1876/2005 privind cerintele minime de securitate si sanatate la expunerea lucratorilor la riscurile generate de vibratii.</w:t>
      </w:r>
    </w:p>
    <w:p w14:paraId="2EADE0C3" w14:textId="77777777" w:rsidR="00C65F59" w:rsidRPr="00FE2980" w:rsidRDefault="00C65F59" w:rsidP="00C65F59">
      <w:pPr>
        <w:autoSpaceDE w:val="0"/>
        <w:autoSpaceDN w:val="0"/>
        <w:adjustRightInd w:val="0"/>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Având în vedere acest lucru s-a estimat ca in perioada de executie a lucrarilor impactul produs de sursele de zgomot şi vibraţii va fi redus.</w:t>
      </w:r>
    </w:p>
    <w:p w14:paraId="5D67CA3A" w14:textId="66A46D9B" w:rsidR="00C65F59" w:rsidRPr="00BB51B8" w:rsidRDefault="00C65F59" w:rsidP="00BB51B8">
      <w:pPr>
        <w:autoSpaceDE w:val="0"/>
        <w:autoSpaceDN w:val="0"/>
        <w:adjustRightInd w:val="0"/>
        <w:spacing w:after="0" w:line="240" w:lineRule="auto"/>
        <w:ind w:firstLine="630"/>
        <w:contextualSpacing/>
        <w:jc w:val="both"/>
        <w:rPr>
          <w:rFonts w:ascii="Calibri" w:eastAsia="Calibri" w:hAnsi="Calibri" w:cs="Calibri"/>
          <w:bCs/>
          <w:sz w:val="24"/>
          <w:szCs w:val="24"/>
        </w:rPr>
      </w:pPr>
      <w:r w:rsidRPr="00FE2980">
        <w:rPr>
          <w:rFonts w:ascii="Calibri" w:eastAsia="Calibri" w:hAnsi="Calibri" w:cs="Calibri"/>
          <w:bCs/>
          <w:sz w:val="24"/>
          <w:szCs w:val="24"/>
        </w:rPr>
        <w:t>Pentru perioada de exploatare - se estimeaza ca in cazul executarii unor lucrari de reparatii ale imobilului nivelul constant de zgomot realizat va fi mai mic decat cel acceptat pentru incinte industriale (65 dB(A)), astfel incat nivelul zgomotului la limita receptorilor sensibili nu va  produce disconfort. Avand in vedere si frecventa foarte mica de aparitie, impactul poate fi considerat nesemnificativ.</w:t>
      </w:r>
    </w:p>
    <w:p w14:paraId="71C5F18D"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lastRenderedPageBreak/>
        <w:t>d) protecția împotriva radiațiilor:</w:t>
      </w:r>
    </w:p>
    <w:p w14:paraId="51D0B04C"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sursele de radiații;</w:t>
      </w:r>
    </w:p>
    <w:p w14:paraId="4E083A09" w14:textId="77777777" w:rsidR="00563BCB" w:rsidRPr="00FE2980" w:rsidRDefault="00563BCB"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hAnsi="Calibri" w:cs="Calibri"/>
          <w:bCs/>
          <w:iCs/>
          <w:sz w:val="24"/>
          <w:szCs w:val="24"/>
        </w:rPr>
        <w:t>Pe toată durata execuţiei lucrărilor nu vor fi utilizate, depozitate, transportate, manipulate ori tratate sau eliberate în mediu materiale sau substanţe radioactive.</w:t>
      </w:r>
    </w:p>
    <w:p w14:paraId="2CA750B9"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t>- amenajările și dotările pentru protecția împotriva radiațiilor;</w:t>
      </w:r>
      <w:r w:rsidR="00E570E3" w:rsidRPr="00FE2980">
        <w:rPr>
          <w:rFonts w:ascii="Calibri" w:eastAsia="Times New Roman" w:hAnsi="Calibri" w:cs="Calibri"/>
          <w:b/>
          <w:bCs/>
          <w:color w:val="0070C0"/>
          <w:sz w:val="24"/>
          <w:szCs w:val="24"/>
          <w:lang w:eastAsia="ro-RO"/>
        </w:rPr>
        <w:t xml:space="preserve"> </w:t>
      </w:r>
      <w:r w:rsidR="00E570E3" w:rsidRPr="00FE2980">
        <w:rPr>
          <w:rFonts w:ascii="Calibri" w:eastAsia="Times New Roman" w:hAnsi="Calibri" w:cs="Calibri"/>
          <w:sz w:val="24"/>
          <w:szCs w:val="24"/>
          <w:lang w:eastAsia="ro-RO"/>
        </w:rPr>
        <w:t>Nu este cazul</w:t>
      </w:r>
    </w:p>
    <w:p w14:paraId="29D0A0CD"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e) protecția solului și a subsolului:</w:t>
      </w:r>
    </w:p>
    <w:p w14:paraId="43B598E9"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sursele de poluanți pentru sol, subsol, ape freatice și de adâncime;</w:t>
      </w:r>
    </w:p>
    <w:p w14:paraId="28B80494" w14:textId="77777777" w:rsidR="008131FF" w:rsidRPr="00FE2980" w:rsidRDefault="008131FF" w:rsidP="008131FF">
      <w:pPr>
        <w:autoSpaceDE w:val="0"/>
        <w:autoSpaceDN w:val="0"/>
        <w:adjustRightInd w:val="0"/>
        <w:spacing w:after="0" w:line="240" w:lineRule="auto"/>
        <w:ind w:firstLine="142"/>
        <w:jc w:val="both"/>
        <w:rPr>
          <w:rFonts w:ascii="Calibri" w:eastAsia="Calibri" w:hAnsi="Calibri" w:cs="Calibri"/>
          <w:sz w:val="24"/>
          <w:szCs w:val="24"/>
        </w:rPr>
      </w:pPr>
      <w:r w:rsidRPr="00FE2980">
        <w:rPr>
          <w:rFonts w:ascii="Calibri" w:eastAsia="Calibri" w:hAnsi="Calibri" w:cs="Calibri"/>
          <w:sz w:val="24"/>
          <w:szCs w:val="24"/>
        </w:rPr>
        <w:t xml:space="preserve">Problema poluarii solului se poate pune in zona  </w:t>
      </w:r>
      <w:r w:rsidR="00AF251F" w:rsidRPr="00FE2980">
        <w:rPr>
          <w:rFonts w:ascii="Calibri" w:eastAsia="Calibri" w:hAnsi="Calibri" w:cs="Calibri"/>
          <w:sz w:val="24"/>
          <w:szCs w:val="24"/>
        </w:rPr>
        <w:t>organizarii de șantier ș</w:t>
      </w:r>
      <w:r w:rsidRPr="00FE2980">
        <w:rPr>
          <w:rFonts w:ascii="Calibri" w:eastAsia="Calibri" w:hAnsi="Calibri" w:cs="Calibri"/>
          <w:sz w:val="24"/>
          <w:szCs w:val="24"/>
        </w:rPr>
        <w:t>i in zona de executie a lucrarilor.</w:t>
      </w:r>
      <w:r w:rsidR="00AF251F" w:rsidRPr="00FE2980">
        <w:rPr>
          <w:rFonts w:ascii="Calibri" w:eastAsia="Calibri" w:hAnsi="Calibri" w:cs="Calibri"/>
          <w:sz w:val="24"/>
          <w:szCs w:val="24"/>
        </w:rPr>
        <w:t xml:space="preserve"> Sursele potenț</w:t>
      </w:r>
      <w:r w:rsidRPr="00FE2980">
        <w:rPr>
          <w:rFonts w:ascii="Calibri" w:eastAsia="Calibri" w:hAnsi="Calibri" w:cs="Calibri"/>
          <w:sz w:val="24"/>
          <w:szCs w:val="24"/>
        </w:rPr>
        <w:t xml:space="preserve">iale de poluare </w:t>
      </w:r>
      <w:r w:rsidR="00AF251F" w:rsidRPr="00FE2980">
        <w:rPr>
          <w:rFonts w:ascii="Calibri" w:eastAsia="Calibri" w:hAnsi="Calibri" w:cs="Calibri"/>
          <w:sz w:val="24"/>
          <w:szCs w:val="24"/>
        </w:rPr>
        <w:t>î</w:t>
      </w:r>
      <w:r w:rsidRPr="00FE2980">
        <w:rPr>
          <w:rFonts w:ascii="Calibri" w:eastAsia="Calibri" w:hAnsi="Calibri" w:cs="Calibri"/>
          <w:sz w:val="24"/>
          <w:szCs w:val="24"/>
        </w:rPr>
        <w:t>n perioada de exe</w:t>
      </w:r>
      <w:r w:rsidR="00AF251F" w:rsidRPr="00FE2980">
        <w:rPr>
          <w:rFonts w:ascii="Calibri" w:eastAsia="Calibri" w:hAnsi="Calibri" w:cs="Calibri"/>
          <w:sz w:val="24"/>
          <w:szCs w:val="24"/>
        </w:rPr>
        <w:t>cuț</w:t>
      </w:r>
      <w:r w:rsidRPr="00FE2980">
        <w:rPr>
          <w:rFonts w:ascii="Calibri" w:eastAsia="Calibri" w:hAnsi="Calibri" w:cs="Calibri"/>
          <w:sz w:val="24"/>
          <w:szCs w:val="24"/>
        </w:rPr>
        <w:t>ie sunt:</w:t>
      </w:r>
    </w:p>
    <w:p w14:paraId="369464C1" w14:textId="77777777" w:rsidR="008131FF" w:rsidRPr="00FE2980" w:rsidRDefault="008131FF" w:rsidP="008131FF">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 traficul</w:t>
      </w:r>
      <w:r w:rsidR="00AF251F" w:rsidRPr="00FE2980">
        <w:rPr>
          <w:rFonts w:ascii="Calibri" w:eastAsia="Calibri" w:hAnsi="Calibri" w:cs="Calibri"/>
          <w:sz w:val="24"/>
          <w:szCs w:val="24"/>
        </w:rPr>
        <w:t xml:space="preserve"> utilajelor grele care generează poluanți gazoș</w:t>
      </w:r>
      <w:r w:rsidRPr="00FE2980">
        <w:rPr>
          <w:rFonts w:ascii="Calibri" w:eastAsia="Calibri" w:hAnsi="Calibri" w:cs="Calibri"/>
          <w:sz w:val="24"/>
          <w:szCs w:val="24"/>
        </w:rPr>
        <w:t>i (monoxid de carbon, plumb, oxid de azot, praf, dioxidul de carbon) care prin intermediul mediilor de dis</w:t>
      </w:r>
      <w:r w:rsidR="00AF251F" w:rsidRPr="00FE2980">
        <w:rPr>
          <w:rFonts w:ascii="Calibri" w:eastAsia="Calibri" w:hAnsi="Calibri" w:cs="Calibri"/>
          <w:sz w:val="24"/>
          <w:szCs w:val="24"/>
        </w:rPr>
        <w:t>persie se pot depune pe suprafaț</w:t>
      </w:r>
      <w:r w:rsidRPr="00FE2980">
        <w:rPr>
          <w:rFonts w:ascii="Calibri" w:eastAsia="Calibri" w:hAnsi="Calibri" w:cs="Calibri"/>
          <w:sz w:val="24"/>
          <w:szCs w:val="24"/>
        </w:rPr>
        <w:t>a solului;</w:t>
      </w:r>
    </w:p>
    <w:p w14:paraId="75EA026C" w14:textId="77777777" w:rsidR="008131FF" w:rsidRPr="00FE2980" w:rsidRDefault="008131FF" w:rsidP="008131FF">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 pierderi accidentale de carburanţi, uleiuri, bitum sau alte materiale poluante, în timpul manipulării sau stocării acestora;</w:t>
      </w:r>
    </w:p>
    <w:p w14:paraId="2D6BDFEC" w14:textId="77777777" w:rsidR="008131FF" w:rsidRPr="00FE2980" w:rsidRDefault="008131FF" w:rsidP="008131FF">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  depozitarea necontrolata şi pe spatii neamenajate a deseurilor tehnologice si menajere.</w:t>
      </w:r>
    </w:p>
    <w:p w14:paraId="1E7A2FC9" w14:textId="77777777" w:rsidR="008131FF" w:rsidRPr="00FE2980" w:rsidRDefault="008131FF" w:rsidP="008131FF">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In perioada de exploatare sursele pot</w:t>
      </w:r>
      <w:r w:rsidR="0096483D" w:rsidRPr="00FE2980">
        <w:rPr>
          <w:rFonts w:ascii="Calibri" w:eastAsia="Calibri" w:hAnsi="Calibri" w:cs="Calibri"/>
          <w:sz w:val="24"/>
          <w:szCs w:val="24"/>
        </w:rPr>
        <w:t>enţiale de poluare ale solului ș</w:t>
      </w:r>
      <w:r w:rsidRPr="00FE2980">
        <w:rPr>
          <w:rFonts w:ascii="Calibri" w:eastAsia="Calibri" w:hAnsi="Calibri" w:cs="Calibri"/>
          <w:sz w:val="24"/>
          <w:szCs w:val="24"/>
        </w:rPr>
        <w:t xml:space="preserve">i subsolului sunt nesemnificative. </w:t>
      </w:r>
    </w:p>
    <w:p w14:paraId="5087FDB2" w14:textId="77777777" w:rsidR="008131FF" w:rsidRPr="00FE2980" w:rsidRDefault="0096483D" w:rsidP="001F2A29">
      <w:pPr>
        <w:autoSpaceDE w:val="0"/>
        <w:autoSpaceDN w:val="0"/>
        <w:adjustRightInd w:val="0"/>
        <w:spacing w:after="0" w:line="240" w:lineRule="auto"/>
        <w:ind w:firstLine="142"/>
        <w:contextualSpacing/>
        <w:jc w:val="both"/>
        <w:rPr>
          <w:rFonts w:ascii="Calibri" w:eastAsia="Calibri" w:hAnsi="Calibri" w:cs="Calibri"/>
          <w:sz w:val="24"/>
          <w:szCs w:val="24"/>
        </w:rPr>
      </w:pPr>
      <w:r w:rsidRPr="00FE2980">
        <w:rPr>
          <w:rFonts w:ascii="Calibri" w:eastAsia="Calibri" w:hAnsi="Calibri" w:cs="Calibri"/>
          <w:sz w:val="24"/>
          <w:szCs w:val="24"/>
        </w:rPr>
        <w:t>Pot sa apara eventual deversări accidentale de deș</w:t>
      </w:r>
      <w:r w:rsidR="008131FF" w:rsidRPr="00FE2980">
        <w:rPr>
          <w:rFonts w:ascii="Calibri" w:eastAsia="Calibri" w:hAnsi="Calibri" w:cs="Calibri"/>
          <w:sz w:val="24"/>
          <w:szCs w:val="24"/>
        </w:rPr>
        <w:t xml:space="preserve">euri din mijloacele de transport </w:t>
      </w:r>
      <w:r w:rsidRPr="00FE2980">
        <w:rPr>
          <w:rFonts w:ascii="Calibri" w:eastAsia="Calibri" w:hAnsi="Calibri" w:cs="Calibri"/>
          <w:sz w:val="24"/>
          <w:szCs w:val="24"/>
        </w:rPr>
        <w:t>care colectează deș</w:t>
      </w:r>
      <w:r w:rsidR="008131FF" w:rsidRPr="00FE2980">
        <w:rPr>
          <w:rFonts w:ascii="Calibri" w:eastAsia="Calibri" w:hAnsi="Calibri" w:cs="Calibri"/>
          <w:sz w:val="24"/>
          <w:szCs w:val="24"/>
        </w:rPr>
        <w:t>euri care tranziteaz</w:t>
      </w:r>
      <w:r w:rsidR="00EE34B5" w:rsidRPr="00FE2980">
        <w:rPr>
          <w:rFonts w:ascii="Calibri" w:eastAsia="Calibri" w:hAnsi="Calibri" w:cs="Calibri"/>
          <w:sz w:val="24"/>
          <w:szCs w:val="24"/>
        </w:rPr>
        <w:t>ă</w:t>
      </w:r>
      <w:r w:rsidR="008131FF" w:rsidRPr="00FE2980">
        <w:rPr>
          <w:rFonts w:ascii="Calibri" w:eastAsia="Calibri" w:hAnsi="Calibri" w:cs="Calibri"/>
          <w:sz w:val="24"/>
          <w:szCs w:val="24"/>
        </w:rPr>
        <w:t xml:space="preserve"> zona c</w:t>
      </w:r>
      <w:r w:rsidR="00EE34B5" w:rsidRPr="00FE2980">
        <w:rPr>
          <w:rFonts w:ascii="Calibri" w:eastAsia="Calibri" w:hAnsi="Calibri" w:cs="Calibri"/>
          <w:sz w:val="24"/>
          <w:szCs w:val="24"/>
        </w:rPr>
        <w:t>ă</w:t>
      </w:r>
      <w:r w:rsidR="008131FF" w:rsidRPr="00FE2980">
        <w:rPr>
          <w:rFonts w:ascii="Calibri" w:eastAsia="Calibri" w:hAnsi="Calibri" w:cs="Calibri"/>
          <w:sz w:val="24"/>
          <w:szCs w:val="24"/>
        </w:rPr>
        <w:t>tre sta</w:t>
      </w:r>
      <w:r w:rsidR="00EE34B5" w:rsidRPr="00FE2980">
        <w:rPr>
          <w:rFonts w:ascii="Calibri" w:eastAsia="Calibri" w:hAnsi="Calibri" w:cs="Calibri"/>
          <w:sz w:val="24"/>
          <w:szCs w:val="24"/>
        </w:rPr>
        <w:t>ț</w:t>
      </w:r>
      <w:r w:rsidR="008131FF" w:rsidRPr="00FE2980">
        <w:rPr>
          <w:rFonts w:ascii="Calibri" w:eastAsia="Calibri" w:hAnsi="Calibri" w:cs="Calibri"/>
          <w:sz w:val="24"/>
          <w:szCs w:val="24"/>
        </w:rPr>
        <w:t xml:space="preserve">ia de </w:t>
      </w:r>
      <w:r w:rsidR="00EE34B5" w:rsidRPr="00FE2980">
        <w:rPr>
          <w:rFonts w:ascii="Calibri" w:eastAsia="Calibri" w:hAnsi="Calibri" w:cs="Calibri"/>
          <w:sz w:val="24"/>
          <w:szCs w:val="24"/>
        </w:rPr>
        <w:t>tratare deș</w:t>
      </w:r>
      <w:r w:rsidR="008131FF" w:rsidRPr="00FE2980">
        <w:rPr>
          <w:rFonts w:ascii="Calibri" w:eastAsia="Calibri" w:hAnsi="Calibri" w:cs="Calibri"/>
          <w:sz w:val="24"/>
          <w:szCs w:val="24"/>
        </w:rPr>
        <w:t>euri sau pierderi accidentale de carburanţi de la acestea.</w:t>
      </w:r>
    </w:p>
    <w:p w14:paraId="0C1C810A"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lucrările și dotările pentru protecția solului și a subsolului;</w:t>
      </w:r>
    </w:p>
    <w:p w14:paraId="3C8F1B46" w14:textId="56FE322D" w:rsidR="008735B4" w:rsidRPr="00FE2980" w:rsidRDefault="008735B4" w:rsidP="008735B4">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 xml:space="preserve">În perioada de execuție poate sa apară un impact fizic asupra solului prin efectuarea lucrărilor specifice realizarii învesției (sapaturi, terasamente). De asemenea poate aparea o poluare </w:t>
      </w:r>
      <w:r w:rsidR="001F2A29" w:rsidRPr="00FE2980">
        <w:rPr>
          <w:rFonts w:eastAsia="Calibri" w:cstheme="minorHAnsi"/>
          <w:bCs/>
          <w:sz w:val="24"/>
          <w:szCs w:val="24"/>
        </w:rPr>
        <w:t>chimica datorata depozitarilor ș</w:t>
      </w:r>
      <w:r w:rsidRPr="00FE2980">
        <w:rPr>
          <w:rFonts w:eastAsia="Calibri" w:cstheme="minorHAnsi"/>
          <w:bCs/>
          <w:sz w:val="24"/>
          <w:szCs w:val="24"/>
        </w:rPr>
        <w:t xml:space="preserve">i </w:t>
      </w:r>
      <w:r w:rsidR="001F2A29" w:rsidRPr="00FE2980">
        <w:rPr>
          <w:rFonts w:eastAsia="Calibri" w:cstheme="minorHAnsi"/>
          <w:bCs/>
          <w:sz w:val="24"/>
          <w:szCs w:val="24"/>
        </w:rPr>
        <w:t>deversărilor necontrolate de deș</w:t>
      </w:r>
      <w:r w:rsidRPr="00FE2980">
        <w:rPr>
          <w:rFonts w:eastAsia="Calibri" w:cstheme="minorHAnsi"/>
          <w:bCs/>
          <w:sz w:val="24"/>
          <w:szCs w:val="24"/>
        </w:rPr>
        <w:t>euri, dar frecven</w:t>
      </w:r>
      <w:r w:rsidR="001F2A29" w:rsidRPr="00FE2980">
        <w:rPr>
          <w:rFonts w:eastAsia="Calibri" w:cstheme="minorHAnsi"/>
          <w:bCs/>
          <w:sz w:val="24"/>
          <w:szCs w:val="24"/>
        </w:rPr>
        <w:t>ța și probabilitatea de apariție sunt însa foarte reduse avănd î</w:t>
      </w:r>
      <w:r w:rsidRPr="00FE2980">
        <w:rPr>
          <w:rFonts w:eastAsia="Calibri" w:cstheme="minorHAnsi"/>
          <w:bCs/>
          <w:sz w:val="24"/>
          <w:szCs w:val="24"/>
        </w:rPr>
        <w:t xml:space="preserve">n </w:t>
      </w:r>
      <w:r w:rsidR="001F2A29" w:rsidRPr="00FE2980">
        <w:rPr>
          <w:rFonts w:eastAsia="Calibri" w:cstheme="minorHAnsi"/>
          <w:bCs/>
          <w:sz w:val="24"/>
          <w:szCs w:val="24"/>
        </w:rPr>
        <w:t>vedere prevederile proiectului î</w:t>
      </w:r>
      <w:r w:rsidRPr="00FE2980">
        <w:rPr>
          <w:rFonts w:eastAsia="Calibri" w:cstheme="minorHAnsi"/>
          <w:bCs/>
          <w:sz w:val="24"/>
          <w:szCs w:val="24"/>
        </w:rPr>
        <w:t xml:space="preserve">n acest sens. </w:t>
      </w:r>
    </w:p>
    <w:p w14:paraId="71E861C2"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În perioada de realizare a lucrărilor, pentru protecția solului și subsolului trebuie avute în vedere în</w:t>
      </w:r>
    </w:p>
    <w:p w14:paraId="7AFB4C87"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principal, măsuri simple dar eficiente, cum sunt:</w:t>
      </w:r>
    </w:p>
    <w:p w14:paraId="15B3DD64" w14:textId="3E347769"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stabilirea la începerea lucrărilor a locului/modului de stocare temporară a deșeurilor în</w:t>
      </w:r>
    </w:p>
    <w:p w14:paraId="30411308"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vederea valorificării sau eliminării ulterioare;</w:t>
      </w:r>
    </w:p>
    <w:p w14:paraId="4B83DB3E" w14:textId="2BF9E31F"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evitarea depozitării directe pe sol a materialelor de construcție și a deșeurilor rezultate în</w:t>
      </w:r>
    </w:p>
    <w:p w14:paraId="1C7EC25A"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urma lucrărilor;</w:t>
      </w:r>
    </w:p>
    <w:p w14:paraId="45F2AE97" w14:textId="3735DE7B"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îndepărtarea materialelor existente pe sol (dacă este cazul) și depozitarea temporară</w:t>
      </w:r>
    </w:p>
    <w:p w14:paraId="0A20C408"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controlată a acestora în zone separate pe amplasament. Executantul va stabili de comun</w:t>
      </w:r>
    </w:p>
    <w:p w14:paraId="260D0CF9"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acord cu firmele specializate pentru transportul deșeurilor condițiile și modalitățile de lucru</w:t>
      </w:r>
    </w:p>
    <w:p w14:paraId="5DB76A6C"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pentru preluarea lor astfel încât să se respecte reglementările în vigoare și să se evite orice</w:t>
      </w:r>
    </w:p>
    <w:p w14:paraId="607A9364"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impact asupra executanților lucrărilor și mediului;</w:t>
      </w:r>
    </w:p>
    <w:p w14:paraId="59753B38" w14:textId="6FC27C4C"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evitarea depozitării pe sol a materialelor care în urma expunerii la precipitații conduc la</w:t>
      </w:r>
    </w:p>
    <w:p w14:paraId="016DAFA9"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infiltrații pentru sol și acviferul freatic (prin impermeabilizarea suprafețelor de depozitare);</w:t>
      </w:r>
    </w:p>
    <w:p w14:paraId="67F8917A" w14:textId="446BA985"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în situații de intemperii, săpăturile deschise vor fi protejate prin acoperire cu folii de</w:t>
      </w:r>
    </w:p>
    <w:p w14:paraId="45F1E02B"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polietilenă;</w:t>
      </w:r>
    </w:p>
    <w:p w14:paraId="6B31B7AC" w14:textId="3DC42712"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excavările care se vor executa nu trebuie să afecteze în mod inutil suprafața solului din</w:t>
      </w:r>
    </w:p>
    <w:p w14:paraId="6D602A75"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incintă. Solul excavat este considerat curat și va putea fi reutilizat pentru renivelări sau alte</w:t>
      </w:r>
    </w:p>
    <w:p w14:paraId="33EEEB37" w14:textId="11E3A41E"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lucrări de refacere a zonei.</w:t>
      </w:r>
    </w:p>
    <w:p w14:paraId="6FC264E9" w14:textId="74B5ECA2"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amenajarea unor zone de parcare pentru autovehicule și utilajele implicate în lucrări;</w:t>
      </w:r>
    </w:p>
    <w:p w14:paraId="0FA626E0" w14:textId="6525327F" w:rsidR="007F6C73" w:rsidRPr="00FE2980" w:rsidRDefault="007F6C73" w:rsidP="007F6C73">
      <w:pPr>
        <w:pStyle w:val="ListParagraph"/>
        <w:numPr>
          <w:ilvl w:val="0"/>
          <w:numId w:val="28"/>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utilajele și mijloacele de transport folosite vor fi menținute în stare bună de funcționare iar</w:t>
      </w:r>
    </w:p>
    <w:p w14:paraId="742E05F6"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defecțiunile vor fi semnalate în cel mai scurt timp și remediate la unități specializate, nu pe</w:t>
      </w:r>
    </w:p>
    <w:p w14:paraId="24A79D1D"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amplasament;</w:t>
      </w:r>
    </w:p>
    <w:p w14:paraId="4D4326FE" w14:textId="1748A7A1" w:rsidR="007F6C73" w:rsidRPr="00FE2980" w:rsidRDefault="007F6C73" w:rsidP="007F6C73">
      <w:pPr>
        <w:pStyle w:val="ListParagraph"/>
        <w:numPr>
          <w:ilvl w:val="0"/>
          <w:numId w:val="29"/>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dotarea zonelor de lucru cu materiale absorbante și/sau substanțe neutralizatoare pentru</w:t>
      </w:r>
    </w:p>
    <w:p w14:paraId="243BC6BA"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intervenție rapidă în caz de poluare accidentală generată de pierderi de carburanți și/sau</w:t>
      </w:r>
    </w:p>
    <w:p w14:paraId="244388FE"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lubrifianți;</w:t>
      </w:r>
    </w:p>
    <w:p w14:paraId="4DEB2D52" w14:textId="60C6828F" w:rsidR="007F6C73" w:rsidRPr="00FE2980" w:rsidRDefault="007F6C73" w:rsidP="007F6C73">
      <w:pPr>
        <w:pStyle w:val="ListParagraph"/>
        <w:numPr>
          <w:ilvl w:val="0"/>
          <w:numId w:val="29"/>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pe zonele cu vegetație din vecinătatea amplasamentului se vor înierba suprafețele de pe</w:t>
      </w:r>
    </w:p>
    <w:p w14:paraId="523693B5"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care a fost îndepărtat stratul vegetal în mod accidental, în cazul în care astfel de situații vor</w:t>
      </w:r>
    </w:p>
    <w:p w14:paraId="12CD5655"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lastRenderedPageBreak/>
        <w:t>exista;</w:t>
      </w:r>
    </w:p>
    <w:p w14:paraId="6A75AA9B" w14:textId="3949CD1A" w:rsidR="007F6C73" w:rsidRPr="00FE2980" w:rsidRDefault="007F6C73" w:rsidP="007F6C73">
      <w:pPr>
        <w:pStyle w:val="ListParagraph"/>
        <w:numPr>
          <w:ilvl w:val="0"/>
          <w:numId w:val="29"/>
        </w:numPr>
        <w:autoSpaceDE w:val="0"/>
        <w:autoSpaceDN w:val="0"/>
        <w:adjustRightInd w:val="0"/>
        <w:spacing w:after="0" w:line="240" w:lineRule="auto"/>
        <w:jc w:val="both"/>
        <w:rPr>
          <w:rFonts w:eastAsia="Calibri" w:cstheme="minorHAnsi"/>
          <w:bCs/>
          <w:sz w:val="24"/>
          <w:szCs w:val="24"/>
        </w:rPr>
      </w:pPr>
      <w:r w:rsidRPr="00FE2980">
        <w:rPr>
          <w:rFonts w:eastAsia="Calibri" w:cstheme="minorHAnsi"/>
          <w:bCs/>
          <w:sz w:val="24"/>
          <w:szCs w:val="24"/>
        </w:rPr>
        <w:t>controlarea procesului de curățare a terenului utilizat ca organizare de șantier, înainte de</w:t>
      </w:r>
    </w:p>
    <w:p w14:paraId="3F1EF132"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redarea lui către beneficiar.</w:t>
      </w:r>
    </w:p>
    <w:p w14:paraId="2117F2CB"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Măsurile luate prin organizarea de șantier, precum și cele necesare pentru organizarea activității</w:t>
      </w:r>
    </w:p>
    <w:p w14:paraId="2ECA113E" w14:textId="77777777"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propriu-zise vor contribui la o diminuare importantă a impactului potențial asupra solului și</w:t>
      </w:r>
    </w:p>
    <w:p w14:paraId="70D7C82E" w14:textId="1904338B" w:rsidR="007F6C73" w:rsidRPr="00FE2980" w:rsidRDefault="007F6C73" w:rsidP="007F6C73">
      <w:pPr>
        <w:autoSpaceDE w:val="0"/>
        <w:autoSpaceDN w:val="0"/>
        <w:adjustRightInd w:val="0"/>
        <w:spacing w:after="0" w:line="240" w:lineRule="auto"/>
        <w:contextualSpacing/>
        <w:jc w:val="both"/>
        <w:rPr>
          <w:rFonts w:eastAsia="Calibri" w:cstheme="minorHAnsi"/>
          <w:bCs/>
          <w:sz w:val="24"/>
          <w:szCs w:val="24"/>
        </w:rPr>
      </w:pPr>
      <w:r w:rsidRPr="00FE2980">
        <w:rPr>
          <w:rFonts w:eastAsia="Calibri" w:cstheme="minorHAnsi"/>
          <w:bCs/>
          <w:sz w:val="24"/>
          <w:szCs w:val="24"/>
        </w:rPr>
        <w:t>subsolului.</w:t>
      </w:r>
    </w:p>
    <w:p w14:paraId="40EC8091" w14:textId="00A89677" w:rsidR="008735B4" w:rsidRPr="00FE2980" w:rsidRDefault="008735B4" w:rsidP="00FE2980">
      <w:pPr>
        <w:spacing w:after="0" w:line="240" w:lineRule="auto"/>
        <w:ind w:firstLine="360"/>
        <w:jc w:val="both"/>
        <w:rPr>
          <w:rFonts w:eastAsia="Times New Roman" w:cstheme="minorHAnsi"/>
          <w:bCs/>
          <w:sz w:val="24"/>
          <w:szCs w:val="24"/>
          <w:lang w:val="en-AU"/>
        </w:rPr>
      </w:pPr>
      <w:proofErr w:type="spellStart"/>
      <w:r w:rsidRPr="00FE2980">
        <w:rPr>
          <w:rFonts w:eastAsia="Times New Roman" w:cstheme="minorHAnsi"/>
          <w:bCs/>
          <w:sz w:val="24"/>
          <w:szCs w:val="24"/>
          <w:lang w:val="en-AU"/>
        </w:rPr>
        <w:t>Pentru</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perioada</w:t>
      </w:r>
      <w:proofErr w:type="spellEnd"/>
      <w:r w:rsidRPr="00FE2980">
        <w:rPr>
          <w:rFonts w:eastAsia="Times New Roman" w:cstheme="minorHAnsi"/>
          <w:bCs/>
          <w:sz w:val="24"/>
          <w:szCs w:val="24"/>
          <w:lang w:val="en-AU"/>
        </w:rPr>
        <w:t xml:space="preserve"> de </w:t>
      </w:r>
      <w:proofErr w:type="spellStart"/>
      <w:r w:rsidRPr="00FE2980">
        <w:rPr>
          <w:rFonts w:eastAsia="Times New Roman" w:cstheme="minorHAnsi"/>
          <w:bCs/>
          <w:sz w:val="24"/>
          <w:szCs w:val="24"/>
          <w:lang w:val="en-AU"/>
        </w:rPr>
        <w:t>exploatare</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p</w:t>
      </w:r>
      <w:r w:rsidR="001F2A29" w:rsidRPr="00FE2980">
        <w:rPr>
          <w:rFonts w:eastAsia="Times New Roman" w:cstheme="minorHAnsi"/>
          <w:bCs/>
          <w:sz w:val="24"/>
          <w:szCs w:val="24"/>
          <w:lang w:val="en-AU"/>
        </w:rPr>
        <w:t>robabilitatea</w:t>
      </w:r>
      <w:proofErr w:type="spellEnd"/>
      <w:r w:rsidR="001F2A29" w:rsidRPr="00FE2980">
        <w:rPr>
          <w:rFonts w:eastAsia="Times New Roman" w:cstheme="minorHAnsi"/>
          <w:bCs/>
          <w:sz w:val="24"/>
          <w:szCs w:val="24"/>
          <w:lang w:val="en-AU"/>
        </w:rPr>
        <w:t xml:space="preserve"> de </w:t>
      </w:r>
      <w:proofErr w:type="spellStart"/>
      <w:r w:rsidR="001F2A29" w:rsidRPr="00FE2980">
        <w:rPr>
          <w:rFonts w:eastAsia="Times New Roman" w:cstheme="minorHAnsi"/>
          <w:bCs/>
          <w:sz w:val="24"/>
          <w:szCs w:val="24"/>
          <w:lang w:val="en-AU"/>
        </w:rPr>
        <w:t>apariț</w:t>
      </w:r>
      <w:r w:rsidRPr="00FE2980">
        <w:rPr>
          <w:rFonts w:eastAsia="Times New Roman" w:cstheme="minorHAnsi"/>
          <w:bCs/>
          <w:sz w:val="24"/>
          <w:szCs w:val="24"/>
          <w:lang w:val="en-AU"/>
        </w:rPr>
        <w:t>ie</w:t>
      </w:r>
      <w:proofErr w:type="spellEnd"/>
      <w:r w:rsidRPr="00FE2980">
        <w:rPr>
          <w:rFonts w:eastAsia="Times New Roman" w:cstheme="minorHAnsi"/>
          <w:bCs/>
          <w:sz w:val="24"/>
          <w:szCs w:val="24"/>
          <w:lang w:val="en-AU"/>
        </w:rPr>
        <w:t xml:space="preserve"> a </w:t>
      </w:r>
      <w:proofErr w:type="spellStart"/>
      <w:r w:rsidRPr="00FE2980">
        <w:rPr>
          <w:rFonts w:eastAsia="Times New Roman" w:cstheme="minorHAnsi"/>
          <w:bCs/>
          <w:sz w:val="24"/>
          <w:szCs w:val="24"/>
          <w:lang w:val="en-AU"/>
        </w:rPr>
        <w:t>unei</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poluari</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accidentale</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este</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foart</w:t>
      </w:r>
      <w:r w:rsidR="001F2A29" w:rsidRPr="00FE2980">
        <w:rPr>
          <w:rFonts w:eastAsia="Times New Roman" w:cstheme="minorHAnsi"/>
          <w:bCs/>
          <w:sz w:val="24"/>
          <w:szCs w:val="24"/>
          <w:lang w:val="en-AU"/>
        </w:rPr>
        <w:t>e</w:t>
      </w:r>
      <w:proofErr w:type="spellEnd"/>
      <w:r w:rsidR="001F2A29" w:rsidRPr="00FE2980">
        <w:rPr>
          <w:rFonts w:eastAsia="Times New Roman" w:cstheme="minorHAnsi"/>
          <w:bCs/>
          <w:sz w:val="24"/>
          <w:szCs w:val="24"/>
          <w:lang w:val="en-AU"/>
        </w:rPr>
        <w:t xml:space="preserve"> </w:t>
      </w:r>
      <w:proofErr w:type="spellStart"/>
      <w:r w:rsidR="001F2A29" w:rsidRPr="00FE2980">
        <w:rPr>
          <w:rFonts w:eastAsia="Times New Roman" w:cstheme="minorHAnsi"/>
          <w:bCs/>
          <w:sz w:val="24"/>
          <w:szCs w:val="24"/>
          <w:lang w:val="en-AU"/>
        </w:rPr>
        <w:t>redusa</w:t>
      </w:r>
      <w:proofErr w:type="spellEnd"/>
      <w:r w:rsidR="001F2A29" w:rsidRPr="00FE2980">
        <w:rPr>
          <w:rFonts w:eastAsia="Times New Roman" w:cstheme="minorHAnsi"/>
          <w:bCs/>
          <w:sz w:val="24"/>
          <w:szCs w:val="24"/>
          <w:lang w:val="en-AU"/>
        </w:rPr>
        <w:t xml:space="preserve">. </w:t>
      </w:r>
      <w:proofErr w:type="spellStart"/>
      <w:r w:rsidR="001F2A29" w:rsidRPr="00FE2980">
        <w:rPr>
          <w:rFonts w:eastAsia="Times New Roman" w:cstheme="minorHAnsi"/>
          <w:bCs/>
          <w:sz w:val="24"/>
          <w:szCs w:val="24"/>
          <w:lang w:val="en-AU"/>
        </w:rPr>
        <w:t>Apreciem</w:t>
      </w:r>
      <w:proofErr w:type="spellEnd"/>
      <w:r w:rsidR="001F2A29" w:rsidRPr="00FE2980">
        <w:rPr>
          <w:rFonts w:eastAsia="Times New Roman" w:cstheme="minorHAnsi"/>
          <w:bCs/>
          <w:sz w:val="24"/>
          <w:szCs w:val="24"/>
          <w:lang w:val="en-AU"/>
        </w:rPr>
        <w:t xml:space="preserve"> </w:t>
      </w:r>
      <w:proofErr w:type="spellStart"/>
      <w:r w:rsidR="001F2A29" w:rsidRPr="00FE2980">
        <w:rPr>
          <w:rFonts w:eastAsia="Times New Roman" w:cstheme="minorHAnsi"/>
          <w:bCs/>
          <w:sz w:val="24"/>
          <w:szCs w:val="24"/>
          <w:lang w:val="en-AU"/>
        </w:rPr>
        <w:t>că</w:t>
      </w:r>
      <w:proofErr w:type="spellEnd"/>
      <w:r w:rsidR="001F2A29" w:rsidRPr="00FE2980">
        <w:rPr>
          <w:rFonts w:eastAsia="Times New Roman" w:cstheme="minorHAnsi"/>
          <w:bCs/>
          <w:sz w:val="24"/>
          <w:szCs w:val="24"/>
          <w:lang w:val="en-AU"/>
        </w:rPr>
        <w:t xml:space="preserve"> </w:t>
      </w:r>
      <w:proofErr w:type="spellStart"/>
      <w:r w:rsidR="001F2A29" w:rsidRPr="00FE2980">
        <w:rPr>
          <w:rFonts w:eastAsia="Times New Roman" w:cstheme="minorHAnsi"/>
          <w:bCs/>
          <w:sz w:val="24"/>
          <w:szCs w:val="24"/>
          <w:lang w:val="en-AU"/>
        </w:rPr>
        <w:t>î</w:t>
      </w:r>
      <w:r w:rsidRPr="00FE2980">
        <w:rPr>
          <w:rFonts w:eastAsia="Times New Roman" w:cstheme="minorHAnsi"/>
          <w:bCs/>
          <w:sz w:val="24"/>
          <w:szCs w:val="24"/>
          <w:lang w:val="en-AU"/>
        </w:rPr>
        <w:t>mpactul</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este</w:t>
      </w:r>
      <w:proofErr w:type="spellEnd"/>
      <w:r w:rsidRPr="00FE2980">
        <w:rPr>
          <w:rFonts w:eastAsia="Times New Roman" w:cstheme="minorHAnsi"/>
          <w:bCs/>
          <w:sz w:val="24"/>
          <w:szCs w:val="24"/>
          <w:lang w:val="en-AU"/>
        </w:rPr>
        <w:t xml:space="preserve"> </w:t>
      </w:r>
      <w:proofErr w:type="spellStart"/>
      <w:r w:rsidRPr="00FE2980">
        <w:rPr>
          <w:rFonts w:eastAsia="Times New Roman" w:cstheme="minorHAnsi"/>
          <w:bCs/>
          <w:sz w:val="24"/>
          <w:szCs w:val="24"/>
          <w:lang w:val="en-AU"/>
        </w:rPr>
        <w:t>nesemnificativ</w:t>
      </w:r>
      <w:proofErr w:type="spellEnd"/>
      <w:r w:rsidRPr="00FE2980">
        <w:rPr>
          <w:rFonts w:eastAsia="Times New Roman" w:cstheme="minorHAnsi"/>
          <w:bCs/>
          <w:sz w:val="24"/>
          <w:szCs w:val="24"/>
          <w:lang w:val="en-AU"/>
        </w:rPr>
        <w:t>.</w:t>
      </w:r>
    </w:p>
    <w:p w14:paraId="0FD53488" w14:textId="77777777" w:rsidR="00FE2980" w:rsidRPr="00FE2980" w:rsidRDefault="00A30469" w:rsidP="00FE2980">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f) protecția ecosistemelor terestre și acvatice:</w:t>
      </w:r>
    </w:p>
    <w:p w14:paraId="2DB9138A" w14:textId="5EA10847" w:rsidR="00A30469" w:rsidRPr="00FE2980" w:rsidRDefault="00A30469" w:rsidP="00FE2980">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identificarea arealelor sensibile ce pot fi afectate de proiect</w:t>
      </w:r>
      <w:r w:rsidRPr="00FE2980">
        <w:rPr>
          <w:rFonts w:ascii="Calibri" w:eastAsia="Times New Roman" w:hAnsi="Calibri" w:cs="Calibri"/>
          <w:b/>
          <w:bCs/>
          <w:sz w:val="24"/>
          <w:szCs w:val="24"/>
          <w:lang w:eastAsia="ro-RO"/>
        </w:rPr>
        <w:t>;</w:t>
      </w:r>
      <w:r w:rsidR="00720213" w:rsidRPr="00A47348">
        <w:rPr>
          <w:rFonts w:ascii="Calibri" w:hAnsi="Calibri" w:cs="Calibri"/>
          <w:b/>
          <w:sz w:val="24"/>
          <w:szCs w:val="24"/>
        </w:rPr>
        <w:t xml:space="preserve"> </w:t>
      </w:r>
      <w:r w:rsidR="0073240E" w:rsidRPr="00A47348">
        <w:rPr>
          <w:rFonts w:ascii="Calibri" w:hAnsi="Calibri" w:cs="Calibri"/>
          <w:b/>
          <w:sz w:val="24"/>
          <w:szCs w:val="24"/>
        </w:rPr>
        <w:t>Nu este cazul</w:t>
      </w:r>
    </w:p>
    <w:p w14:paraId="302F5FFD"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FE2980">
        <w:rPr>
          <w:rFonts w:ascii="Calibri" w:eastAsia="Times New Roman" w:hAnsi="Calibri" w:cs="Calibri"/>
          <w:b/>
          <w:bCs/>
          <w:color w:val="0070C0"/>
          <w:sz w:val="24"/>
          <w:szCs w:val="24"/>
          <w:lang w:eastAsia="ro-RO"/>
        </w:rPr>
        <w:t>- lucrările, dotările și măsurile pentru protecția biodiversității, monumentelor naturii și ariilor protejate;</w:t>
      </w:r>
      <w:r w:rsidR="004B3555" w:rsidRPr="00720213">
        <w:rPr>
          <w:rFonts w:ascii="Calibri" w:hAnsi="Calibri" w:cs="Calibri"/>
          <w:b/>
          <w:color w:val="0070C0"/>
          <w:sz w:val="24"/>
          <w:szCs w:val="24"/>
        </w:rPr>
        <w:t xml:space="preserve"> </w:t>
      </w:r>
      <w:r w:rsidR="004B3555" w:rsidRPr="00A47348">
        <w:rPr>
          <w:rFonts w:ascii="Calibri" w:hAnsi="Calibri" w:cs="Calibri"/>
          <w:b/>
          <w:sz w:val="24"/>
          <w:szCs w:val="24"/>
        </w:rPr>
        <w:t>Nu este cazul</w:t>
      </w:r>
    </w:p>
    <w:p w14:paraId="248231FF"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g) protecția așezărilor umane și a altor obiective de interes public:</w:t>
      </w:r>
    </w:p>
    <w:p w14:paraId="31C4C93F"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656945E8" w14:textId="77777777" w:rsidR="00A0401E" w:rsidRPr="00FE2980" w:rsidRDefault="00A542FE"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eastAsia="Times New Roman" w:hAnsi="Calibri" w:cs="Calibri"/>
          <w:bCs/>
          <w:sz w:val="24"/>
          <w:szCs w:val="24"/>
          <w:lang w:eastAsia="ro-RO"/>
        </w:rPr>
        <w:t>Obi</w:t>
      </w:r>
      <w:r w:rsidR="00845FC2" w:rsidRPr="00FE2980">
        <w:rPr>
          <w:rFonts w:ascii="Calibri" w:eastAsia="Times New Roman" w:hAnsi="Calibri" w:cs="Calibri"/>
          <w:bCs/>
          <w:sz w:val="24"/>
          <w:szCs w:val="24"/>
          <w:lang w:eastAsia="ro-RO"/>
        </w:rPr>
        <w:t>e</w:t>
      </w:r>
      <w:r w:rsidRPr="00FE2980">
        <w:rPr>
          <w:rFonts w:ascii="Calibri" w:eastAsia="Times New Roman" w:hAnsi="Calibri" w:cs="Calibri"/>
          <w:bCs/>
          <w:sz w:val="24"/>
          <w:szCs w:val="24"/>
          <w:lang w:eastAsia="ro-RO"/>
        </w:rPr>
        <w:t xml:space="preserve">ctivele de interes public din imediata </w:t>
      </w:r>
      <w:r w:rsidR="00F46953" w:rsidRPr="00FE2980">
        <w:rPr>
          <w:rFonts w:ascii="Calibri" w:eastAsia="Times New Roman" w:hAnsi="Calibri" w:cs="Calibri"/>
          <w:bCs/>
          <w:sz w:val="24"/>
          <w:szCs w:val="24"/>
          <w:lang w:eastAsia="ro-RO"/>
        </w:rPr>
        <w:t>apropiere a amplasamentului</w:t>
      </w:r>
      <w:r w:rsidRPr="00FE2980">
        <w:rPr>
          <w:rFonts w:ascii="Calibri" w:eastAsia="Times New Roman" w:hAnsi="Calibri" w:cs="Calibri"/>
          <w:bCs/>
          <w:sz w:val="24"/>
          <w:szCs w:val="24"/>
          <w:lang w:eastAsia="ro-RO"/>
        </w:rPr>
        <w:t xml:space="preserve"> este Aeroportul I</w:t>
      </w:r>
      <w:r w:rsidR="00845FC2" w:rsidRPr="00FE2980">
        <w:rPr>
          <w:rFonts w:ascii="Calibri" w:eastAsia="Times New Roman" w:hAnsi="Calibri" w:cs="Calibri"/>
          <w:bCs/>
          <w:sz w:val="24"/>
          <w:szCs w:val="24"/>
          <w:lang w:eastAsia="ro-RO"/>
        </w:rPr>
        <w:t>nternaț</w:t>
      </w:r>
      <w:r w:rsidRPr="00FE2980">
        <w:rPr>
          <w:rFonts w:ascii="Calibri" w:eastAsia="Times New Roman" w:hAnsi="Calibri" w:cs="Calibri"/>
          <w:bCs/>
          <w:sz w:val="24"/>
          <w:szCs w:val="24"/>
          <w:lang w:eastAsia="ro-RO"/>
        </w:rPr>
        <w:t xml:space="preserve">ional </w:t>
      </w:r>
      <w:r w:rsidR="005A5928" w:rsidRPr="00FE2980">
        <w:rPr>
          <w:rFonts w:ascii="Calibri" w:eastAsia="Times New Roman" w:hAnsi="Calibri" w:cs="Calibri"/>
          <w:bCs/>
          <w:sz w:val="24"/>
          <w:szCs w:val="24"/>
          <w:lang w:eastAsia="ro-RO"/>
        </w:rPr>
        <w:t xml:space="preserve">„HENRI COANDA” </w:t>
      </w:r>
      <w:r w:rsidR="00D03C62" w:rsidRPr="00FE2980">
        <w:rPr>
          <w:rFonts w:ascii="Calibri" w:eastAsia="Times New Roman" w:hAnsi="Calibri" w:cs="Calibri"/>
          <w:bCs/>
          <w:sz w:val="24"/>
          <w:szCs w:val="24"/>
          <w:lang w:eastAsia="ro-RO"/>
        </w:rPr>
        <w:t>ș</w:t>
      </w:r>
      <w:r w:rsidR="00845FC2" w:rsidRPr="00FE2980">
        <w:rPr>
          <w:rFonts w:ascii="Calibri" w:eastAsia="Times New Roman" w:hAnsi="Calibri" w:cs="Calibri"/>
          <w:bCs/>
          <w:sz w:val="24"/>
          <w:szCs w:val="24"/>
          <w:lang w:eastAsia="ro-RO"/>
        </w:rPr>
        <w:t>i pista de decolare a</w:t>
      </w:r>
      <w:r w:rsidR="00B7174C" w:rsidRPr="00FE2980">
        <w:rPr>
          <w:rFonts w:ascii="Calibri" w:eastAsia="Times New Roman" w:hAnsi="Calibri" w:cs="Calibri"/>
          <w:bCs/>
          <w:sz w:val="24"/>
          <w:szCs w:val="24"/>
          <w:lang w:eastAsia="ro-RO"/>
        </w:rPr>
        <w:t xml:space="preserve"> a</w:t>
      </w:r>
      <w:r w:rsidR="00845FC2" w:rsidRPr="00FE2980">
        <w:rPr>
          <w:rFonts w:ascii="Calibri" w:eastAsia="Times New Roman" w:hAnsi="Calibri" w:cs="Calibri"/>
          <w:bCs/>
          <w:sz w:val="24"/>
          <w:szCs w:val="24"/>
          <w:lang w:eastAsia="ro-RO"/>
        </w:rPr>
        <w:t>eronave</w:t>
      </w:r>
      <w:r w:rsidR="00CC5392" w:rsidRPr="00FE2980">
        <w:rPr>
          <w:rFonts w:ascii="Calibri" w:eastAsia="Times New Roman" w:hAnsi="Calibri" w:cs="Calibri"/>
          <w:bCs/>
          <w:sz w:val="24"/>
          <w:szCs w:val="24"/>
          <w:lang w:eastAsia="ro-RO"/>
        </w:rPr>
        <w:t>lor</w:t>
      </w:r>
      <w:r w:rsidR="00D03C62" w:rsidRPr="00FE2980">
        <w:rPr>
          <w:rFonts w:ascii="Calibri" w:eastAsia="Times New Roman" w:hAnsi="Calibri" w:cs="Calibri"/>
          <w:bCs/>
          <w:sz w:val="24"/>
          <w:szCs w:val="24"/>
          <w:lang w:eastAsia="ro-RO"/>
        </w:rPr>
        <w:t xml:space="preserve">. Pisata </w:t>
      </w:r>
      <w:r w:rsidR="00CC5392" w:rsidRPr="00FE2980">
        <w:rPr>
          <w:rFonts w:ascii="Calibri" w:eastAsia="Times New Roman" w:hAnsi="Calibri" w:cs="Calibri"/>
          <w:bCs/>
          <w:sz w:val="24"/>
          <w:szCs w:val="24"/>
          <w:lang w:eastAsia="ro-RO"/>
        </w:rPr>
        <w:t xml:space="preserve"> este amplasată</w:t>
      </w:r>
      <w:r w:rsidR="00845FC2" w:rsidRPr="00FE2980">
        <w:rPr>
          <w:rFonts w:ascii="Calibri" w:eastAsia="Times New Roman" w:hAnsi="Calibri" w:cs="Calibri"/>
          <w:bCs/>
          <w:sz w:val="24"/>
          <w:szCs w:val="24"/>
          <w:lang w:eastAsia="ro-RO"/>
        </w:rPr>
        <w:t xml:space="preserve"> la </w:t>
      </w:r>
      <w:r w:rsidR="00DF0792" w:rsidRPr="00FE2980">
        <w:rPr>
          <w:rFonts w:ascii="Calibri" w:eastAsia="Times New Roman" w:hAnsi="Calibri" w:cs="Calibri"/>
          <w:bCs/>
          <w:sz w:val="24"/>
          <w:szCs w:val="24"/>
          <w:lang w:eastAsia="ro-RO"/>
        </w:rPr>
        <w:t>o distanță</w:t>
      </w:r>
      <w:r w:rsidR="00CC5392" w:rsidRPr="00FE2980">
        <w:rPr>
          <w:rFonts w:ascii="Calibri" w:eastAsia="Times New Roman" w:hAnsi="Calibri" w:cs="Calibri"/>
          <w:bCs/>
          <w:sz w:val="24"/>
          <w:szCs w:val="24"/>
          <w:lang w:eastAsia="ro-RO"/>
        </w:rPr>
        <w:t xml:space="preserve"> de </w:t>
      </w:r>
      <w:r w:rsidR="00DF0792" w:rsidRPr="00FE2980">
        <w:rPr>
          <w:rFonts w:ascii="Calibri" w:eastAsia="Times New Roman" w:hAnsi="Calibri" w:cs="Calibri"/>
          <w:bCs/>
          <w:sz w:val="24"/>
          <w:szCs w:val="24"/>
          <w:lang w:eastAsia="ro-RO"/>
        </w:rPr>
        <w:t>200 m faț</w:t>
      </w:r>
      <w:r w:rsidR="00845FC2" w:rsidRPr="00FE2980">
        <w:rPr>
          <w:rFonts w:ascii="Calibri" w:eastAsia="Times New Roman" w:hAnsi="Calibri" w:cs="Calibri"/>
          <w:bCs/>
          <w:sz w:val="24"/>
          <w:szCs w:val="24"/>
          <w:lang w:eastAsia="ro-RO"/>
        </w:rPr>
        <w:t>a de limita terenului.</w:t>
      </w:r>
    </w:p>
    <w:p w14:paraId="12ABD530" w14:textId="77777777" w:rsidR="00C952E8" w:rsidRPr="00FE2980" w:rsidRDefault="00C952E8" w:rsidP="00C952E8">
      <w:pPr>
        <w:pStyle w:val="Default"/>
        <w:rPr>
          <w:rFonts w:ascii="Calibri" w:hAnsi="Calibri" w:cs="Calibri"/>
          <w:bCs/>
          <w:color w:val="auto"/>
        </w:rPr>
      </w:pPr>
      <w:r w:rsidRPr="00FE2980">
        <w:rPr>
          <w:rFonts w:ascii="Calibri" w:hAnsi="Calibri" w:cs="Calibri"/>
          <w:bCs/>
          <w:color w:val="auto"/>
        </w:rPr>
        <w:t>În imediata apropiere a amplasamentului nu exista populaţie cu domiciliu permanent la</w:t>
      </w:r>
      <w:r w:rsidR="00B7174C" w:rsidRPr="00FE2980">
        <w:rPr>
          <w:rFonts w:ascii="Calibri" w:hAnsi="Calibri" w:cs="Calibri"/>
          <w:bCs/>
          <w:color w:val="auto"/>
        </w:rPr>
        <w:t xml:space="preserve"> o rază</w:t>
      </w:r>
      <w:r w:rsidRPr="00FE2980">
        <w:rPr>
          <w:rFonts w:ascii="Calibri" w:hAnsi="Calibri" w:cs="Calibri"/>
          <w:bCs/>
          <w:color w:val="auto"/>
        </w:rPr>
        <w:t xml:space="preserve"> de 1000 m</w:t>
      </w:r>
      <w:r w:rsidR="00B7174C" w:rsidRPr="00FE2980">
        <w:rPr>
          <w:rFonts w:ascii="Calibri" w:hAnsi="Calibri" w:cs="Calibri"/>
          <w:bCs/>
          <w:color w:val="auto"/>
        </w:rPr>
        <w:t xml:space="preserve"> </w:t>
      </w:r>
      <w:r w:rsidRPr="00FE2980">
        <w:rPr>
          <w:rFonts w:ascii="Calibri" w:hAnsi="Calibri" w:cs="Calibri"/>
          <w:bCs/>
          <w:color w:val="auto"/>
        </w:rPr>
        <w:t xml:space="preserve">fata de </w:t>
      </w:r>
      <w:r w:rsidR="00D0754C" w:rsidRPr="00FE2980">
        <w:rPr>
          <w:rFonts w:ascii="Calibri" w:hAnsi="Calibri" w:cs="Calibri"/>
          <w:bCs/>
          <w:color w:val="auto"/>
        </w:rPr>
        <w:t xml:space="preserve">amplasament </w:t>
      </w:r>
      <w:r w:rsidRPr="00FE2980">
        <w:rPr>
          <w:rFonts w:ascii="Calibri" w:hAnsi="Calibri" w:cs="Calibri"/>
          <w:bCs/>
          <w:color w:val="auto"/>
        </w:rPr>
        <w:t>fiind situat la periferia</w:t>
      </w:r>
      <w:r w:rsidR="00D0754C" w:rsidRPr="00FE2980">
        <w:rPr>
          <w:rFonts w:ascii="Calibri" w:hAnsi="Calibri" w:cs="Calibri"/>
          <w:bCs/>
          <w:color w:val="auto"/>
        </w:rPr>
        <w:t xml:space="preserve"> Orasului O</w:t>
      </w:r>
      <w:r w:rsidR="009D5AC4" w:rsidRPr="00FE2980">
        <w:rPr>
          <w:rFonts w:ascii="Calibri" w:hAnsi="Calibri" w:cs="Calibri"/>
          <w:bCs/>
          <w:color w:val="auto"/>
        </w:rPr>
        <w:t>topeni.</w:t>
      </w:r>
      <w:r w:rsidRPr="00FE2980">
        <w:rPr>
          <w:rFonts w:ascii="Calibri" w:hAnsi="Calibri" w:cs="Calibri"/>
          <w:bCs/>
          <w:color w:val="auto"/>
        </w:rPr>
        <w:t xml:space="preserve"> </w:t>
      </w:r>
    </w:p>
    <w:p w14:paraId="651E483C" w14:textId="77777777" w:rsidR="001C7932" w:rsidRPr="00FE2980" w:rsidRDefault="001C7932" w:rsidP="00C952E8">
      <w:pPr>
        <w:pStyle w:val="Default"/>
        <w:rPr>
          <w:rFonts w:ascii="Calibri" w:hAnsi="Calibri" w:cs="Calibri"/>
          <w:bCs/>
          <w:color w:val="auto"/>
        </w:rPr>
      </w:pPr>
      <w:r w:rsidRPr="00FE2980">
        <w:rPr>
          <w:rFonts w:ascii="Calibri" w:eastAsia="Calibri" w:hAnsi="Calibri" w:cs="Calibri"/>
          <w:bCs/>
          <w:color w:val="auto"/>
        </w:rPr>
        <w:t>În zona în care se va realiza investiţia nu sunt semnalate valori arheologice, istorice, culturale, arhitecturale care ar putea fi afectate.</w:t>
      </w:r>
    </w:p>
    <w:p w14:paraId="55C60FAB" w14:textId="77777777" w:rsidR="00D0754C" w:rsidRPr="00FE2980" w:rsidRDefault="00A30469" w:rsidP="00D0754C">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lucrările, dotările și măsurile pentru protecția așezărilor umane și a obiectivelor protejate și/sau de interes public;</w:t>
      </w:r>
    </w:p>
    <w:p w14:paraId="2A540636" w14:textId="04CA7745" w:rsidR="00D0754C" w:rsidRPr="00FE2980" w:rsidRDefault="00894CF3" w:rsidP="00D0754C">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eastAsia="Times New Roman" w:hAnsi="Calibri" w:cs="Calibri"/>
          <w:bCs/>
          <w:sz w:val="24"/>
          <w:szCs w:val="24"/>
          <w:lang w:eastAsia="ro-RO"/>
        </w:rPr>
        <w:t>Având în vedere faptul că amplasamen</w:t>
      </w:r>
      <w:r w:rsidR="00D42673" w:rsidRPr="00FE2980">
        <w:rPr>
          <w:rFonts w:ascii="Calibri" w:eastAsia="Times New Roman" w:hAnsi="Calibri" w:cs="Calibri"/>
          <w:bCs/>
          <w:sz w:val="24"/>
          <w:szCs w:val="24"/>
          <w:lang w:eastAsia="ro-RO"/>
        </w:rPr>
        <w:t>tul se află</w:t>
      </w:r>
      <w:r w:rsidRPr="00FE2980">
        <w:rPr>
          <w:rFonts w:ascii="Calibri" w:eastAsia="Times New Roman" w:hAnsi="Calibri" w:cs="Calibri"/>
          <w:bCs/>
          <w:sz w:val="24"/>
          <w:szCs w:val="24"/>
          <w:lang w:eastAsia="ro-RO"/>
        </w:rPr>
        <w:t xml:space="preserve"> în apropier</w:t>
      </w:r>
      <w:r w:rsidR="00D42673" w:rsidRPr="00FE2980">
        <w:rPr>
          <w:rFonts w:ascii="Calibri" w:eastAsia="Times New Roman" w:hAnsi="Calibri" w:cs="Calibri"/>
          <w:bCs/>
          <w:sz w:val="24"/>
          <w:szCs w:val="24"/>
          <w:lang w:eastAsia="ro-RO"/>
        </w:rPr>
        <w:t>e</w:t>
      </w:r>
      <w:r w:rsidRPr="00FE2980">
        <w:rPr>
          <w:rFonts w:ascii="Calibri" w:eastAsia="Times New Roman" w:hAnsi="Calibri" w:cs="Calibri"/>
          <w:bCs/>
          <w:sz w:val="24"/>
          <w:szCs w:val="24"/>
          <w:lang w:eastAsia="ro-RO"/>
        </w:rPr>
        <w:t>a Aeroportul Internațional „HENRI COANDA”</w:t>
      </w:r>
      <w:r w:rsidR="005D2086" w:rsidRPr="00FE2980">
        <w:rPr>
          <w:rFonts w:ascii="Calibri" w:eastAsia="Times New Roman" w:hAnsi="Calibri" w:cs="Calibri"/>
          <w:bCs/>
          <w:sz w:val="24"/>
          <w:szCs w:val="24"/>
          <w:lang w:eastAsia="ro-RO"/>
        </w:rPr>
        <w:t xml:space="preserve"> sa obț</w:t>
      </w:r>
      <w:r w:rsidRPr="00FE2980">
        <w:rPr>
          <w:rFonts w:ascii="Calibri" w:eastAsia="Times New Roman" w:hAnsi="Calibri" w:cs="Calibri"/>
          <w:bCs/>
          <w:sz w:val="24"/>
          <w:szCs w:val="24"/>
          <w:lang w:eastAsia="ro-RO"/>
        </w:rPr>
        <w:t xml:space="preserve">inut </w:t>
      </w:r>
      <w:r w:rsidR="005D2086" w:rsidRPr="00FE2980">
        <w:rPr>
          <w:rFonts w:ascii="Calibri" w:eastAsia="Times New Roman" w:hAnsi="Calibri" w:cs="Calibri"/>
          <w:bCs/>
          <w:sz w:val="24"/>
          <w:szCs w:val="24"/>
          <w:lang w:eastAsia="ro-RO"/>
        </w:rPr>
        <w:t xml:space="preserve"> Aviz de la Aut</w:t>
      </w:r>
      <w:r w:rsidR="00E909D1" w:rsidRPr="00FE2980">
        <w:rPr>
          <w:rFonts w:ascii="Calibri" w:eastAsia="Times New Roman" w:hAnsi="Calibri" w:cs="Calibri"/>
          <w:bCs/>
          <w:sz w:val="24"/>
          <w:szCs w:val="24"/>
          <w:lang w:eastAsia="ro-RO"/>
        </w:rPr>
        <w:t>oritatea Aeronautica Civila Romănă. Măsurile î</w:t>
      </w:r>
      <w:r w:rsidR="00622630" w:rsidRPr="00FE2980">
        <w:rPr>
          <w:rFonts w:ascii="Calibri" w:eastAsia="Times New Roman" w:hAnsi="Calibri" w:cs="Calibri"/>
          <w:bCs/>
          <w:sz w:val="24"/>
          <w:szCs w:val="24"/>
          <w:lang w:eastAsia="ro-RO"/>
        </w:rPr>
        <w:t xml:space="preserve">mpuse de avizul de la Autoritatea Aeronautica Civila </w:t>
      </w:r>
      <w:r w:rsidR="00E909D1" w:rsidRPr="00FE2980">
        <w:rPr>
          <w:rFonts w:ascii="Calibri" w:eastAsia="Times New Roman" w:hAnsi="Calibri" w:cs="Calibri"/>
          <w:bCs/>
          <w:sz w:val="24"/>
          <w:szCs w:val="24"/>
          <w:lang w:eastAsia="ro-RO"/>
        </w:rPr>
        <w:t xml:space="preserve">Romănă </w:t>
      </w:r>
      <w:r w:rsidR="00622630" w:rsidRPr="00FE2980">
        <w:rPr>
          <w:rFonts w:ascii="Calibri" w:eastAsia="Times New Roman" w:hAnsi="Calibri" w:cs="Calibri"/>
          <w:bCs/>
          <w:sz w:val="24"/>
          <w:szCs w:val="24"/>
          <w:lang w:eastAsia="ro-RO"/>
        </w:rPr>
        <w:t>este respectarea</w:t>
      </w:r>
      <w:r w:rsidR="00E909D1" w:rsidRPr="00FE2980">
        <w:rPr>
          <w:rFonts w:ascii="Calibri" w:eastAsia="Times New Roman" w:hAnsi="Calibri" w:cs="Calibri"/>
          <w:bCs/>
          <w:sz w:val="24"/>
          <w:szCs w:val="24"/>
          <w:lang w:eastAsia="ro-RO"/>
        </w:rPr>
        <w:t xml:space="preserve"> î</w:t>
      </w:r>
      <w:r w:rsidR="00F451C2" w:rsidRPr="00FE2980">
        <w:rPr>
          <w:rFonts w:ascii="Calibri" w:eastAsia="Times New Roman" w:hAnsi="Calibri" w:cs="Calibri"/>
          <w:bCs/>
          <w:sz w:val="24"/>
          <w:szCs w:val="24"/>
          <w:lang w:eastAsia="ro-RO"/>
        </w:rPr>
        <w:t>nal</w:t>
      </w:r>
      <w:r w:rsidR="00E909D1" w:rsidRPr="00FE2980">
        <w:rPr>
          <w:rFonts w:ascii="Calibri" w:eastAsia="Times New Roman" w:hAnsi="Calibri" w:cs="Calibri"/>
          <w:bCs/>
          <w:sz w:val="24"/>
          <w:szCs w:val="24"/>
          <w:lang w:eastAsia="ro-RO"/>
        </w:rPr>
        <w:t>ț</w:t>
      </w:r>
      <w:r w:rsidR="00F451C2" w:rsidRPr="00FE2980">
        <w:rPr>
          <w:rFonts w:ascii="Calibri" w:eastAsia="Times New Roman" w:hAnsi="Calibri" w:cs="Calibri"/>
          <w:bCs/>
          <w:sz w:val="24"/>
          <w:szCs w:val="24"/>
          <w:lang w:eastAsia="ro-RO"/>
        </w:rPr>
        <w:t xml:space="preserve">imii maxime  a obiectivului de </w:t>
      </w:r>
      <w:r w:rsidR="007F6C73" w:rsidRPr="00FE2980">
        <w:rPr>
          <w:rFonts w:ascii="Calibri" w:eastAsia="Times New Roman" w:hAnsi="Calibri" w:cs="Calibri"/>
          <w:bCs/>
          <w:sz w:val="24"/>
          <w:szCs w:val="24"/>
          <w:lang w:eastAsia="ro-RO"/>
        </w:rPr>
        <w:t>9</w:t>
      </w:r>
      <w:r w:rsidR="00951A5D" w:rsidRPr="00FE2980">
        <w:rPr>
          <w:rFonts w:ascii="Calibri" w:eastAsia="Times New Roman" w:hAnsi="Calibri" w:cs="Calibri"/>
          <w:bCs/>
          <w:sz w:val="24"/>
          <w:szCs w:val="24"/>
          <w:lang w:eastAsia="ro-RO"/>
        </w:rPr>
        <w:t>,</w:t>
      </w:r>
      <w:r w:rsidR="007F6C73" w:rsidRPr="00FE2980">
        <w:rPr>
          <w:rFonts w:ascii="Calibri" w:eastAsia="Times New Roman" w:hAnsi="Calibri" w:cs="Calibri"/>
          <w:bCs/>
          <w:sz w:val="24"/>
          <w:szCs w:val="24"/>
          <w:lang w:eastAsia="ro-RO"/>
        </w:rPr>
        <w:t>74</w:t>
      </w:r>
      <w:r w:rsidR="00951A5D" w:rsidRPr="00FE2980">
        <w:rPr>
          <w:rFonts w:ascii="Calibri" w:eastAsia="Times New Roman" w:hAnsi="Calibri" w:cs="Calibri"/>
          <w:bCs/>
          <w:sz w:val="24"/>
          <w:szCs w:val="24"/>
          <w:lang w:eastAsia="ro-RO"/>
        </w:rPr>
        <w:t xml:space="preserve"> m, respectiv cota absolută maximă</w:t>
      </w:r>
      <w:r w:rsidR="00587B6F" w:rsidRPr="00FE2980">
        <w:rPr>
          <w:rFonts w:ascii="Calibri" w:eastAsia="Times New Roman" w:hAnsi="Calibri" w:cs="Calibri"/>
          <w:bCs/>
          <w:sz w:val="24"/>
          <w:szCs w:val="24"/>
          <w:lang w:eastAsia="ro-RO"/>
        </w:rPr>
        <w:t xml:space="preserve"> d</w:t>
      </w:r>
      <w:r w:rsidR="00951A5D" w:rsidRPr="00FE2980">
        <w:rPr>
          <w:rFonts w:ascii="Calibri" w:eastAsia="Times New Roman" w:hAnsi="Calibri" w:cs="Calibri"/>
          <w:bCs/>
          <w:sz w:val="24"/>
          <w:szCs w:val="24"/>
          <w:lang w:eastAsia="ro-RO"/>
        </w:rPr>
        <w:t>e 105,74 m (9</w:t>
      </w:r>
      <w:r w:rsidR="007F6C73" w:rsidRPr="00FE2980">
        <w:rPr>
          <w:rFonts w:ascii="Calibri" w:eastAsia="Times New Roman" w:hAnsi="Calibri" w:cs="Calibri"/>
          <w:bCs/>
          <w:sz w:val="24"/>
          <w:szCs w:val="24"/>
          <w:lang w:eastAsia="ro-RO"/>
        </w:rPr>
        <w:t>6</w:t>
      </w:r>
      <w:r w:rsidR="00951A5D" w:rsidRPr="00FE2980">
        <w:rPr>
          <w:rFonts w:ascii="Calibri" w:eastAsia="Times New Roman" w:hAnsi="Calibri" w:cs="Calibri"/>
          <w:bCs/>
          <w:sz w:val="24"/>
          <w:szCs w:val="24"/>
          <w:lang w:eastAsia="ro-RO"/>
        </w:rPr>
        <w:t>,</w:t>
      </w:r>
      <w:r w:rsidR="007F6C73" w:rsidRPr="00FE2980">
        <w:rPr>
          <w:rFonts w:ascii="Calibri" w:eastAsia="Times New Roman" w:hAnsi="Calibri" w:cs="Calibri"/>
          <w:bCs/>
          <w:sz w:val="24"/>
          <w:szCs w:val="24"/>
          <w:lang w:eastAsia="ro-RO"/>
        </w:rPr>
        <w:t>00</w:t>
      </w:r>
      <w:r w:rsidR="00951A5D" w:rsidRPr="00FE2980">
        <w:rPr>
          <w:rFonts w:ascii="Calibri" w:eastAsia="Times New Roman" w:hAnsi="Calibri" w:cs="Calibri"/>
          <w:bCs/>
          <w:sz w:val="24"/>
          <w:szCs w:val="24"/>
          <w:lang w:eastAsia="ro-RO"/>
        </w:rPr>
        <w:t xml:space="preserve"> </w:t>
      </w:r>
      <w:r w:rsidR="00353CE3" w:rsidRPr="00FE2980">
        <w:rPr>
          <w:rFonts w:ascii="Calibri" w:eastAsia="Times New Roman" w:hAnsi="Calibri" w:cs="Calibri"/>
          <w:bCs/>
          <w:sz w:val="24"/>
          <w:szCs w:val="24"/>
          <w:lang w:eastAsia="ro-RO"/>
        </w:rPr>
        <w:t>m</w:t>
      </w:r>
      <w:r w:rsidR="00951A5D" w:rsidRPr="00FE2980">
        <w:rPr>
          <w:rFonts w:ascii="Calibri" w:eastAsia="Times New Roman" w:hAnsi="Calibri" w:cs="Calibri"/>
          <w:bCs/>
          <w:sz w:val="24"/>
          <w:szCs w:val="24"/>
          <w:lang w:eastAsia="ro-RO"/>
        </w:rPr>
        <w:t xml:space="preserve"> cota absolută fața de nivelul Mă</w:t>
      </w:r>
      <w:r w:rsidR="00353CE3" w:rsidRPr="00FE2980">
        <w:rPr>
          <w:rFonts w:ascii="Calibri" w:eastAsia="Times New Roman" w:hAnsi="Calibri" w:cs="Calibri"/>
          <w:bCs/>
          <w:sz w:val="24"/>
          <w:szCs w:val="24"/>
          <w:lang w:eastAsia="ro-RO"/>
        </w:rPr>
        <w:t>ri Negre a terenului</w:t>
      </w:r>
      <w:r w:rsidR="00951A5D" w:rsidRPr="00FE2980">
        <w:rPr>
          <w:rFonts w:ascii="Calibri" w:eastAsia="Times New Roman" w:hAnsi="Calibri" w:cs="Calibri"/>
          <w:bCs/>
          <w:sz w:val="24"/>
          <w:szCs w:val="24"/>
          <w:lang w:eastAsia="ro-RO"/>
        </w:rPr>
        <w:t xml:space="preserve"> natural +</w:t>
      </w:r>
      <w:r w:rsidR="007F6C73" w:rsidRPr="00FE2980">
        <w:rPr>
          <w:rFonts w:ascii="Calibri" w:eastAsia="Times New Roman" w:hAnsi="Calibri" w:cs="Calibri"/>
          <w:bCs/>
          <w:sz w:val="24"/>
          <w:szCs w:val="24"/>
          <w:lang w:eastAsia="ro-RO"/>
        </w:rPr>
        <w:t xml:space="preserve">9,74 </w:t>
      </w:r>
      <w:r w:rsidR="00951A5D" w:rsidRPr="00FE2980">
        <w:rPr>
          <w:rFonts w:ascii="Calibri" w:eastAsia="Times New Roman" w:hAnsi="Calibri" w:cs="Calibri"/>
          <w:bCs/>
          <w:sz w:val="24"/>
          <w:szCs w:val="24"/>
          <w:lang w:eastAsia="ro-RO"/>
        </w:rPr>
        <w:t>m înalțimea maximă a construcț</w:t>
      </w:r>
      <w:r w:rsidR="00353CE3" w:rsidRPr="00FE2980">
        <w:rPr>
          <w:rFonts w:ascii="Calibri" w:eastAsia="Times New Roman" w:hAnsi="Calibri" w:cs="Calibri"/>
          <w:bCs/>
          <w:sz w:val="24"/>
          <w:szCs w:val="24"/>
          <w:lang w:eastAsia="ro-RO"/>
        </w:rPr>
        <w:t>iei)</w:t>
      </w:r>
      <w:r w:rsidR="00951A5D" w:rsidRPr="00FE2980">
        <w:rPr>
          <w:rFonts w:ascii="Calibri" w:eastAsia="Times New Roman" w:hAnsi="Calibri" w:cs="Calibri"/>
          <w:bCs/>
          <w:sz w:val="24"/>
          <w:szCs w:val="24"/>
          <w:lang w:eastAsia="ro-RO"/>
        </w:rPr>
        <w:t>.</w:t>
      </w:r>
    </w:p>
    <w:p w14:paraId="747F1F74" w14:textId="77777777" w:rsidR="00A30469" w:rsidRPr="00FE2980" w:rsidRDefault="00D0754C"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eastAsia="Times New Roman" w:hAnsi="Calibri" w:cs="Calibri"/>
          <w:bCs/>
          <w:sz w:val="24"/>
          <w:szCs w:val="24"/>
          <w:lang w:eastAsia="ro-RO"/>
        </w:rPr>
        <w:t>Având în vedere faptul că nu sunt lucrări de mare amploare, că vor fi limitate ca timp şi loc de execuţie, nu este necesară adoptarea unor măsuri suplimentare speciale pentru protecţia aşezărilor umane şi a altor obiective de interes public.</w:t>
      </w:r>
    </w:p>
    <w:p w14:paraId="4BE69D2D"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h) prevenirea și gestionarea deșeurilor generate pe amplasament în timpul realizării proiectului/în timpul exploatării, inclusiv eliminarea:</w:t>
      </w:r>
    </w:p>
    <w:p w14:paraId="6928A0E3"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lista deșeurilor (clasificate și codificate în conformitate cu prevederile legislației europene și naționale privind deșeurile), cantități de deșeuri generate;</w:t>
      </w:r>
    </w:p>
    <w:p w14:paraId="56B100A0" w14:textId="5352BF10" w:rsidR="00A338F5" w:rsidRDefault="00C44931" w:rsidP="00A338F5">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Constructorul are obligaț</w:t>
      </w:r>
      <w:r w:rsidR="00A338F5" w:rsidRPr="00FE2980">
        <w:rPr>
          <w:rFonts w:ascii="Calibri" w:eastAsia="Calibri" w:hAnsi="Calibri" w:cs="Calibri"/>
          <w:bCs/>
          <w:sz w:val="24"/>
          <w:szCs w:val="24"/>
        </w:rPr>
        <w:t>ia, conform prevederilor H.G. nr.</w:t>
      </w:r>
      <w:r w:rsidRPr="00FE2980">
        <w:rPr>
          <w:rFonts w:ascii="Calibri" w:eastAsia="Calibri" w:hAnsi="Calibri" w:cs="Calibri"/>
          <w:bCs/>
          <w:sz w:val="24"/>
          <w:szCs w:val="24"/>
        </w:rPr>
        <w:t xml:space="preserve"> 856/2002 sa realizeze o evidența lunar a gestiunii deș</w:t>
      </w:r>
      <w:r w:rsidR="00A338F5" w:rsidRPr="00FE2980">
        <w:rPr>
          <w:rFonts w:ascii="Calibri" w:eastAsia="Calibri" w:hAnsi="Calibri" w:cs="Calibri"/>
          <w:bCs/>
          <w:sz w:val="24"/>
          <w:szCs w:val="24"/>
        </w:rPr>
        <w:t xml:space="preserve">eurilor, respectiv a </w:t>
      </w:r>
      <w:r w:rsidRPr="00FE2980">
        <w:rPr>
          <w:rFonts w:ascii="Calibri" w:eastAsia="Calibri" w:hAnsi="Calibri" w:cs="Calibri"/>
          <w:bCs/>
          <w:sz w:val="24"/>
          <w:szCs w:val="24"/>
        </w:rPr>
        <w:t>producerii, stocării provizorii, tratării și transportului, reciclării și depozitării definitive a deș</w:t>
      </w:r>
      <w:r w:rsidR="00A338F5" w:rsidRPr="00FE2980">
        <w:rPr>
          <w:rFonts w:ascii="Calibri" w:eastAsia="Calibri" w:hAnsi="Calibri" w:cs="Calibri"/>
          <w:bCs/>
          <w:sz w:val="24"/>
          <w:szCs w:val="24"/>
        </w:rPr>
        <w:t>eurilor.</w:t>
      </w:r>
    </w:p>
    <w:p w14:paraId="2878A8A6" w14:textId="77777777" w:rsidR="00FE2980" w:rsidRPr="00FE2980" w:rsidRDefault="00FE2980" w:rsidP="00A338F5">
      <w:pPr>
        <w:autoSpaceDE w:val="0"/>
        <w:autoSpaceDN w:val="0"/>
        <w:adjustRightInd w:val="0"/>
        <w:spacing w:after="0" w:line="240" w:lineRule="auto"/>
        <w:contextualSpacing/>
        <w:jc w:val="both"/>
        <w:rPr>
          <w:rFonts w:ascii="Calibri" w:eastAsia="Calibri" w:hAnsi="Calibri" w:cs="Calibri"/>
          <w:bCs/>
          <w:sz w:val="24"/>
          <w:szCs w:val="24"/>
        </w:rPr>
      </w:pPr>
    </w:p>
    <w:p w14:paraId="5F71E3FF" w14:textId="5402DBEB" w:rsidR="00A338F5" w:rsidRDefault="00A338F5" w:rsidP="00E4656B">
      <w:pPr>
        <w:autoSpaceDE w:val="0"/>
        <w:autoSpaceDN w:val="0"/>
        <w:adjustRightInd w:val="0"/>
        <w:spacing w:after="0" w:line="240" w:lineRule="auto"/>
        <w:contextualSpacing/>
        <w:jc w:val="both"/>
        <w:rPr>
          <w:rFonts w:ascii="Calibri" w:eastAsia="Calibri" w:hAnsi="Calibri" w:cs="Calibri"/>
          <w:b/>
          <w:sz w:val="24"/>
          <w:szCs w:val="24"/>
        </w:rPr>
      </w:pPr>
      <w:r w:rsidRPr="00FE2980">
        <w:rPr>
          <w:rFonts w:ascii="Calibri" w:eastAsia="Calibri" w:hAnsi="Calibri" w:cs="Calibri"/>
          <w:bCs/>
          <w:sz w:val="24"/>
          <w:szCs w:val="24"/>
        </w:rPr>
        <w:t>Deşeurile rezultate din activitatea de execuţie a investiţiei sunt reprezentate prin:</w:t>
      </w:r>
    </w:p>
    <w:tbl>
      <w:tblPr>
        <w:tblOverlap w:val="never"/>
        <w:tblW w:w="5000" w:type="pct"/>
        <w:tblCellMar>
          <w:left w:w="10" w:type="dxa"/>
          <w:right w:w="10" w:type="dxa"/>
        </w:tblCellMar>
        <w:tblLook w:val="04A0" w:firstRow="1" w:lastRow="0" w:firstColumn="1" w:lastColumn="0" w:noHBand="0" w:noVBand="1"/>
      </w:tblPr>
      <w:tblGrid>
        <w:gridCol w:w="2051"/>
        <w:gridCol w:w="1004"/>
        <w:gridCol w:w="503"/>
        <w:gridCol w:w="972"/>
        <w:gridCol w:w="1482"/>
        <w:gridCol w:w="1212"/>
        <w:gridCol w:w="2792"/>
      </w:tblGrid>
      <w:tr w:rsidR="009071E8" w:rsidRPr="00A96928" w14:paraId="16F71DE5" w14:textId="77777777" w:rsidTr="004E26A1">
        <w:trPr>
          <w:trHeight w:val="221"/>
          <w:tblHeader/>
        </w:trPr>
        <w:tc>
          <w:tcPr>
            <w:tcW w:w="1024" w:type="pct"/>
            <w:vMerge w:val="restart"/>
            <w:tcBorders>
              <w:top w:val="single" w:sz="4" w:space="0" w:color="auto"/>
              <w:left w:val="single" w:sz="4" w:space="0" w:color="auto"/>
              <w:bottom w:val="single" w:sz="4" w:space="0" w:color="auto"/>
            </w:tcBorders>
            <w:shd w:val="clear" w:color="auto" w:fill="E2EFD9"/>
            <w:vAlign w:val="center"/>
          </w:tcPr>
          <w:p w14:paraId="162EBB95"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Categoria deșeu</w:t>
            </w:r>
          </w:p>
        </w:tc>
        <w:tc>
          <w:tcPr>
            <w:tcW w:w="501" w:type="pct"/>
            <w:vMerge w:val="restart"/>
            <w:tcBorders>
              <w:top w:val="single" w:sz="4" w:space="0" w:color="auto"/>
              <w:left w:val="single" w:sz="4" w:space="0" w:color="auto"/>
              <w:bottom w:val="single" w:sz="4" w:space="0" w:color="auto"/>
            </w:tcBorders>
            <w:shd w:val="clear" w:color="auto" w:fill="E2EFD9"/>
            <w:vAlign w:val="center"/>
          </w:tcPr>
          <w:p w14:paraId="19DF0DAF"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Cod deșeu conform H.G. nr. 856/2002</w:t>
            </w:r>
          </w:p>
        </w:tc>
        <w:tc>
          <w:tcPr>
            <w:tcW w:w="251" w:type="pct"/>
            <w:vMerge w:val="restart"/>
            <w:tcBorders>
              <w:top w:val="single" w:sz="4" w:space="0" w:color="auto"/>
              <w:left w:val="single" w:sz="4" w:space="0" w:color="auto"/>
              <w:bottom w:val="single" w:sz="4" w:space="0" w:color="auto"/>
            </w:tcBorders>
            <w:shd w:val="clear" w:color="auto" w:fill="E2EFD9"/>
            <w:vAlign w:val="center"/>
          </w:tcPr>
          <w:p w14:paraId="1D1CC227"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UM</w:t>
            </w:r>
          </w:p>
        </w:tc>
        <w:tc>
          <w:tcPr>
            <w:tcW w:w="485" w:type="pct"/>
            <w:vMerge w:val="restart"/>
            <w:tcBorders>
              <w:top w:val="single" w:sz="4" w:space="0" w:color="auto"/>
              <w:left w:val="single" w:sz="4" w:space="0" w:color="auto"/>
              <w:bottom w:val="single" w:sz="4" w:space="0" w:color="auto"/>
            </w:tcBorders>
            <w:shd w:val="clear" w:color="auto" w:fill="E2EFD9"/>
            <w:vAlign w:val="center"/>
          </w:tcPr>
          <w:p w14:paraId="735101E5"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Cantitate estimată</w:t>
            </w:r>
          </w:p>
        </w:tc>
        <w:tc>
          <w:tcPr>
            <w:tcW w:w="2739"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05C2A315"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Managementul deșeurilor</w:t>
            </w:r>
          </w:p>
        </w:tc>
      </w:tr>
      <w:tr w:rsidR="009071E8" w:rsidRPr="00A96928" w14:paraId="362AD835" w14:textId="77777777" w:rsidTr="00FE2980">
        <w:trPr>
          <w:trHeight w:val="413"/>
          <w:tblHeader/>
        </w:trPr>
        <w:tc>
          <w:tcPr>
            <w:tcW w:w="1024"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214295B0"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p>
        </w:tc>
        <w:tc>
          <w:tcPr>
            <w:tcW w:w="501"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12753CF5"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p>
        </w:tc>
        <w:tc>
          <w:tcPr>
            <w:tcW w:w="251"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36B04970"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p>
        </w:tc>
        <w:tc>
          <w:tcPr>
            <w:tcW w:w="485"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23FE1DA3"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p>
        </w:tc>
        <w:tc>
          <w:tcPr>
            <w:tcW w:w="740" w:type="pct"/>
            <w:tcBorders>
              <w:top w:val="single" w:sz="4" w:space="0" w:color="auto"/>
              <w:left w:val="single" w:sz="4" w:space="0" w:color="auto"/>
              <w:bottom w:val="single" w:sz="4" w:space="0" w:color="auto"/>
              <w:right w:val="single" w:sz="4" w:space="0" w:color="auto"/>
            </w:tcBorders>
            <w:shd w:val="clear" w:color="auto" w:fill="E2EFD9"/>
            <w:vAlign w:val="center"/>
          </w:tcPr>
          <w:p w14:paraId="66C3C8C9"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Valorificare</w:t>
            </w:r>
          </w:p>
        </w:tc>
        <w:tc>
          <w:tcPr>
            <w:tcW w:w="605" w:type="pct"/>
            <w:tcBorders>
              <w:top w:val="single" w:sz="4" w:space="0" w:color="auto"/>
              <w:left w:val="single" w:sz="4" w:space="0" w:color="auto"/>
              <w:bottom w:val="single" w:sz="4" w:space="0" w:color="auto"/>
              <w:right w:val="single" w:sz="4" w:space="0" w:color="auto"/>
            </w:tcBorders>
            <w:shd w:val="clear" w:color="auto" w:fill="E2EFD9"/>
            <w:vAlign w:val="center"/>
          </w:tcPr>
          <w:p w14:paraId="7FFAA74C"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Eliminare</w:t>
            </w:r>
          </w:p>
        </w:tc>
        <w:tc>
          <w:tcPr>
            <w:tcW w:w="1394" w:type="pct"/>
            <w:tcBorders>
              <w:top w:val="single" w:sz="4" w:space="0" w:color="auto"/>
              <w:left w:val="single" w:sz="4" w:space="0" w:color="auto"/>
              <w:bottom w:val="single" w:sz="4" w:space="0" w:color="auto"/>
              <w:right w:val="single" w:sz="4" w:space="0" w:color="auto"/>
            </w:tcBorders>
            <w:shd w:val="clear" w:color="auto" w:fill="E2EFD9"/>
            <w:vAlign w:val="center"/>
          </w:tcPr>
          <w:p w14:paraId="4DF11E79" w14:textId="77777777" w:rsidR="009071E8" w:rsidRPr="00095431" w:rsidRDefault="009071E8" w:rsidP="00295F10">
            <w:pPr>
              <w:spacing w:after="0" w:line="240" w:lineRule="auto"/>
              <w:ind w:left="78"/>
              <w:jc w:val="center"/>
              <w:rPr>
                <w:rFonts w:ascii="Calibri" w:eastAsia="Calibri" w:hAnsi="Calibri" w:cs="Calibri"/>
                <w:b/>
                <w:bCs/>
                <w:sz w:val="20"/>
                <w:szCs w:val="20"/>
                <w:lang w:bidi="ro-RO"/>
              </w:rPr>
            </w:pPr>
            <w:r w:rsidRPr="00095431">
              <w:rPr>
                <w:rFonts w:ascii="Calibri" w:eastAsia="Calibri" w:hAnsi="Calibri" w:cs="Calibri"/>
                <w:b/>
                <w:bCs/>
                <w:sz w:val="20"/>
                <w:szCs w:val="20"/>
                <w:lang w:bidi="ro-RO"/>
              </w:rPr>
              <w:t>Stocare</w:t>
            </w:r>
          </w:p>
        </w:tc>
      </w:tr>
      <w:tr w:rsidR="009071E8" w:rsidRPr="00A96928" w14:paraId="32FFFF9A" w14:textId="77777777" w:rsidTr="00FE2980">
        <w:trPr>
          <w:trHeight w:val="1459"/>
        </w:trPr>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14:paraId="24B53156"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 xml:space="preserve">Absorbanți,materiale filtrante, materiale de lustruire și îmbrăcăminte de protecție,altele decât </w:t>
            </w:r>
            <w:r w:rsidRPr="00095431">
              <w:rPr>
                <w:rFonts w:ascii="Calibri" w:eastAsia="Calibri" w:hAnsi="Calibri" w:cs="Calibri"/>
                <w:sz w:val="20"/>
                <w:szCs w:val="20"/>
                <w:lang w:bidi="ro-RO"/>
              </w:rPr>
              <w:lastRenderedPageBreak/>
              <w:t>cele specificate la 15.02. 02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5632800A" w14:textId="303F2C6A"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lastRenderedPageBreak/>
              <w:t>15</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03</w:t>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6A66EAA1"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tone</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09440B04"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0,2</w:t>
            </w:r>
          </w:p>
        </w:tc>
        <w:tc>
          <w:tcPr>
            <w:tcW w:w="740" w:type="pct"/>
            <w:tcBorders>
              <w:top w:val="single" w:sz="4" w:space="0" w:color="auto"/>
              <w:left w:val="single" w:sz="4" w:space="0" w:color="auto"/>
              <w:bottom w:val="single" w:sz="4" w:space="0" w:color="auto"/>
              <w:right w:val="single" w:sz="4" w:space="0" w:color="auto"/>
            </w:tcBorders>
            <w:shd w:val="clear" w:color="auto" w:fill="FFFFFF"/>
            <w:vAlign w:val="center"/>
          </w:tcPr>
          <w:p w14:paraId="12675AD8" w14:textId="77777777" w:rsidR="009071E8" w:rsidRPr="00095431" w:rsidRDefault="009071E8" w:rsidP="00095431">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2214C166"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14C30FC"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7141D1" w:rsidRPr="00A96928" w14:paraId="2ED4DB19" w14:textId="77777777" w:rsidTr="00FE2980">
        <w:trPr>
          <w:trHeight w:val="1459"/>
        </w:trPr>
        <w:tc>
          <w:tcPr>
            <w:tcW w:w="1024" w:type="pct"/>
            <w:tcBorders>
              <w:top w:val="single" w:sz="4" w:space="0" w:color="auto"/>
              <w:left w:val="single" w:sz="4" w:space="0" w:color="auto"/>
            </w:tcBorders>
            <w:shd w:val="clear" w:color="auto" w:fill="FFFFFF"/>
            <w:vAlign w:val="center"/>
          </w:tcPr>
          <w:p w14:paraId="57A442D5" w14:textId="77777777" w:rsidR="007141D1" w:rsidRPr="00095431" w:rsidRDefault="007141D1" w:rsidP="00295F10">
            <w:pPr>
              <w:spacing w:after="0" w:line="240" w:lineRule="auto"/>
              <w:ind w:left="78"/>
              <w:rPr>
                <w:rFonts w:ascii="Calibri" w:hAnsi="Calibri" w:cs="Calibri"/>
                <w:sz w:val="20"/>
                <w:szCs w:val="20"/>
              </w:rPr>
            </w:pPr>
            <w:r w:rsidRPr="00095431">
              <w:rPr>
                <w:rFonts w:ascii="Calibri" w:hAnsi="Calibri" w:cs="Calibri"/>
                <w:sz w:val="20"/>
                <w:szCs w:val="20"/>
              </w:rPr>
              <w:t xml:space="preserve">Pământ și pietre, altele decât cele specificate la </w:t>
            </w:r>
          </w:p>
          <w:p w14:paraId="33810E51" w14:textId="784DB1A0" w:rsidR="007141D1" w:rsidRPr="00095431" w:rsidRDefault="007141D1" w:rsidP="00295F10">
            <w:pPr>
              <w:spacing w:after="0" w:line="240" w:lineRule="auto"/>
              <w:ind w:left="78"/>
              <w:rPr>
                <w:rFonts w:ascii="Calibri" w:eastAsia="Calibri" w:hAnsi="Calibri" w:cs="Calibri"/>
                <w:sz w:val="20"/>
                <w:szCs w:val="20"/>
                <w:lang w:bidi="ro-RO"/>
              </w:rPr>
            </w:pPr>
            <w:r w:rsidRPr="00095431">
              <w:rPr>
                <w:rFonts w:ascii="Calibri" w:hAnsi="Calibri" w:cs="Calibri"/>
                <w:sz w:val="20"/>
                <w:szCs w:val="20"/>
              </w:rPr>
              <w:t>17 05 03</w:t>
            </w:r>
          </w:p>
        </w:tc>
        <w:tc>
          <w:tcPr>
            <w:tcW w:w="501" w:type="pct"/>
            <w:tcBorders>
              <w:top w:val="single" w:sz="4" w:space="0" w:color="auto"/>
              <w:left w:val="single" w:sz="4" w:space="0" w:color="auto"/>
            </w:tcBorders>
            <w:shd w:val="clear" w:color="auto" w:fill="FFFFFF"/>
            <w:vAlign w:val="center"/>
          </w:tcPr>
          <w:p w14:paraId="790F1476" w14:textId="274DAF3D" w:rsidR="007141D1" w:rsidRPr="00095431" w:rsidRDefault="007141D1" w:rsidP="00295F10">
            <w:pPr>
              <w:spacing w:after="0" w:line="240" w:lineRule="auto"/>
              <w:ind w:left="78"/>
              <w:jc w:val="both"/>
              <w:rPr>
                <w:rFonts w:ascii="Calibri" w:eastAsia="Calibri" w:hAnsi="Calibri" w:cs="Calibri"/>
                <w:bCs/>
                <w:sz w:val="20"/>
                <w:szCs w:val="20"/>
                <w:lang w:bidi="ro-RO"/>
              </w:rPr>
            </w:pPr>
            <w:r w:rsidRPr="00095431">
              <w:rPr>
                <w:rFonts w:ascii="Calibri" w:eastAsia="Calibri" w:hAnsi="Calibri" w:cs="Calibri"/>
                <w:bCs/>
                <w:sz w:val="20"/>
                <w:szCs w:val="20"/>
              </w:rPr>
              <w:t>17 05 04</w:t>
            </w:r>
          </w:p>
        </w:tc>
        <w:tc>
          <w:tcPr>
            <w:tcW w:w="251" w:type="pct"/>
            <w:tcBorders>
              <w:top w:val="single" w:sz="4" w:space="0" w:color="auto"/>
              <w:left w:val="single" w:sz="4" w:space="0" w:color="auto"/>
              <w:right w:val="single" w:sz="4" w:space="0" w:color="auto"/>
            </w:tcBorders>
            <w:shd w:val="clear" w:color="auto" w:fill="FFFFFF"/>
            <w:vAlign w:val="center"/>
          </w:tcPr>
          <w:p w14:paraId="5290E74E" w14:textId="18F23374" w:rsidR="007141D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mc</w:t>
            </w:r>
          </w:p>
        </w:tc>
        <w:tc>
          <w:tcPr>
            <w:tcW w:w="485" w:type="pct"/>
            <w:tcBorders>
              <w:top w:val="single" w:sz="4" w:space="0" w:color="auto"/>
              <w:left w:val="single" w:sz="4" w:space="0" w:color="auto"/>
              <w:right w:val="single" w:sz="4" w:space="0" w:color="auto"/>
            </w:tcBorders>
            <w:shd w:val="clear" w:color="auto" w:fill="FFFFFF"/>
            <w:vAlign w:val="center"/>
          </w:tcPr>
          <w:p w14:paraId="1C067FAB" w14:textId="22E4A4B7" w:rsidR="007141D1" w:rsidRPr="00095431" w:rsidRDefault="0009543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100</w:t>
            </w:r>
          </w:p>
        </w:tc>
        <w:tc>
          <w:tcPr>
            <w:tcW w:w="740" w:type="pct"/>
            <w:tcBorders>
              <w:top w:val="single" w:sz="4" w:space="0" w:color="auto"/>
              <w:left w:val="single" w:sz="4" w:space="0" w:color="auto"/>
            </w:tcBorders>
            <w:shd w:val="clear" w:color="auto" w:fill="FFFFFF"/>
            <w:vAlign w:val="center"/>
          </w:tcPr>
          <w:p w14:paraId="405C7EEA" w14:textId="7683DDBF" w:rsidR="007141D1" w:rsidRPr="00095431" w:rsidRDefault="00095431" w:rsidP="00295F10">
            <w:pPr>
              <w:spacing w:after="0" w:line="240" w:lineRule="auto"/>
              <w:ind w:left="78"/>
              <w:jc w:val="both"/>
              <w:rPr>
                <w:rFonts w:ascii="Calibri" w:eastAsia="Calibri" w:hAnsi="Calibri" w:cs="Calibri"/>
                <w:sz w:val="20"/>
                <w:szCs w:val="20"/>
                <w:lang w:bidi="ro-RO"/>
              </w:rPr>
            </w:pPr>
            <w:r w:rsidRPr="00095431">
              <w:rPr>
                <w:rFonts w:ascii="Calibri" w:hAnsi="Calibri" w:cs="Calibri"/>
                <w:sz w:val="20"/>
                <w:szCs w:val="20"/>
              </w:rPr>
              <w:t>Reutilizare la sistematizarea terenurilor</w:t>
            </w:r>
          </w:p>
        </w:tc>
        <w:tc>
          <w:tcPr>
            <w:tcW w:w="605" w:type="pct"/>
            <w:tcBorders>
              <w:top w:val="single" w:sz="4" w:space="0" w:color="auto"/>
              <w:left w:val="single" w:sz="4" w:space="0" w:color="auto"/>
            </w:tcBorders>
            <w:shd w:val="clear" w:color="auto" w:fill="FFFFFF"/>
            <w:vAlign w:val="center"/>
          </w:tcPr>
          <w:p w14:paraId="377DAEE6" w14:textId="3BDEE298" w:rsidR="007141D1" w:rsidRPr="00095431" w:rsidRDefault="00095431" w:rsidP="00095431">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6BAB89DD" w14:textId="34A84679" w:rsidR="007141D1" w:rsidRPr="00095431" w:rsidRDefault="00095431" w:rsidP="00295F10">
            <w:pPr>
              <w:spacing w:after="0" w:line="240" w:lineRule="auto"/>
              <w:ind w:left="78"/>
              <w:jc w:val="both"/>
              <w:rPr>
                <w:rFonts w:ascii="Calibri" w:eastAsia="Calibri" w:hAnsi="Calibri" w:cs="Calibri"/>
                <w:sz w:val="20"/>
                <w:szCs w:val="20"/>
                <w:lang w:bidi="ro-RO"/>
              </w:rPr>
            </w:pPr>
            <w:r w:rsidRPr="00095431">
              <w:rPr>
                <w:rFonts w:ascii="Calibri" w:hAnsi="Calibri" w:cs="Calibri"/>
                <w:sz w:val="20"/>
                <w:szCs w:val="20"/>
              </w:rPr>
              <w:t>Depozitare temporară și reutilizare la sistematizarea terenurilor</w:t>
            </w:r>
          </w:p>
        </w:tc>
      </w:tr>
      <w:tr w:rsidR="009071E8" w:rsidRPr="00A96928" w14:paraId="2E048CE3" w14:textId="77777777" w:rsidTr="004E26A1">
        <w:trPr>
          <w:trHeight w:val="840"/>
        </w:trPr>
        <w:tc>
          <w:tcPr>
            <w:tcW w:w="1024" w:type="pct"/>
            <w:tcBorders>
              <w:top w:val="single" w:sz="4" w:space="0" w:color="auto"/>
              <w:left w:val="single" w:sz="4" w:space="0" w:color="auto"/>
            </w:tcBorders>
            <w:shd w:val="clear" w:color="auto" w:fill="FFFFFF"/>
            <w:vAlign w:val="center"/>
          </w:tcPr>
          <w:p w14:paraId="14D68178" w14:textId="77777777" w:rsidR="004B4C12" w:rsidRPr="00095431" w:rsidRDefault="004B4C12" w:rsidP="00295F10">
            <w:pPr>
              <w:spacing w:after="0" w:line="240" w:lineRule="auto"/>
              <w:ind w:left="78"/>
              <w:rPr>
                <w:rStyle w:val="spar"/>
                <w:rFonts w:ascii="Calibri" w:hAnsi="Calibri" w:cs="Calibri"/>
                <w:sz w:val="20"/>
                <w:szCs w:val="20"/>
                <w:bdr w:val="none" w:sz="0" w:space="0" w:color="auto" w:frame="1"/>
                <w:shd w:val="clear" w:color="auto" w:fill="FFFFFF"/>
              </w:rPr>
            </w:pPr>
            <w:r w:rsidRPr="00095431">
              <w:rPr>
                <w:rStyle w:val="spar"/>
                <w:rFonts w:ascii="Calibri" w:hAnsi="Calibri" w:cs="Calibri"/>
                <w:sz w:val="20"/>
                <w:szCs w:val="20"/>
                <w:bdr w:val="none" w:sz="0" w:space="0" w:color="auto" w:frame="1"/>
                <w:shd w:val="clear" w:color="auto" w:fill="FFFFFF"/>
              </w:rPr>
              <w:t xml:space="preserve">Amestecuri de beton, caramizi, tigle și materiale ceramice, altele          decât cele specificate la </w:t>
            </w:r>
          </w:p>
          <w:p w14:paraId="21FD786F" w14:textId="776911A3" w:rsidR="009071E8" w:rsidRPr="00095431" w:rsidRDefault="004B4C12" w:rsidP="00295F10">
            <w:pPr>
              <w:spacing w:after="0" w:line="240" w:lineRule="auto"/>
              <w:ind w:left="78"/>
              <w:rPr>
                <w:rFonts w:ascii="Calibri" w:eastAsia="Calibri" w:hAnsi="Calibri" w:cs="Calibri"/>
                <w:sz w:val="20"/>
                <w:szCs w:val="20"/>
                <w:lang w:bidi="ro-RO"/>
              </w:rPr>
            </w:pPr>
            <w:r w:rsidRPr="00095431">
              <w:rPr>
                <w:rStyle w:val="spar"/>
                <w:rFonts w:ascii="Calibri" w:hAnsi="Calibri" w:cs="Calibri"/>
                <w:sz w:val="20"/>
                <w:szCs w:val="20"/>
                <w:bdr w:val="none" w:sz="0" w:space="0" w:color="auto" w:frame="1"/>
                <w:shd w:val="clear" w:color="auto" w:fill="FFFFFF"/>
              </w:rPr>
              <w:t>17 01 06</w:t>
            </w:r>
          </w:p>
        </w:tc>
        <w:tc>
          <w:tcPr>
            <w:tcW w:w="501" w:type="pct"/>
            <w:tcBorders>
              <w:top w:val="single" w:sz="4" w:space="0" w:color="auto"/>
              <w:left w:val="single" w:sz="4" w:space="0" w:color="auto"/>
            </w:tcBorders>
            <w:shd w:val="clear" w:color="auto" w:fill="FFFFFF"/>
            <w:vAlign w:val="center"/>
          </w:tcPr>
          <w:p w14:paraId="14020ABA" w14:textId="3CA93FAE" w:rsidR="009071E8" w:rsidRPr="00095431" w:rsidRDefault="004B4C12"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07</w:t>
            </w:r>
          </w:p>
        </w:tc>
        <w:tc>
          <w:tcPr>
            <w:tcW w:w="251" w:type="pct"/>
            <w:tcBorders>
              <w:top w:val="single" w:sz="8" w:space="0" w:color="auto"/>
              <w:left w:val="single" w:sz="8" w:space="0" w:color="auto"/>
              <w:bottom w:val="nil"/>
              <w:right w:val="single" w:sz="8" w:space="0" w:color="auto"/>
            </w:tcBorders>
            <w:shd w:val="clear" w:color="auto" w:fill="auto"/>
            <w:vAlign w:val="center"/>
          </w:tcPr>
          <w:p w14:paraId="2D62313A" w14:textId="77777777" w:rsidR="009071E8" w:rsidRPr="00095431" w:rsidRDefault="009071E8" w:rsidP="00295F10">
            <w:pPr>
              <w:spacing w:after="0" w:line="240" w:lineRule="auto"/>
              <w:jc w:val="center"/>
              <w:rPr>
                <w:rFonts w:ascii="Calibri" w:hAnsi="Calibri" w:cs="Calibri"/>
                <w:sz w:val="20"/>
                <w:szCs w:val="20"/>
              </w:rPr>
            </w:pPr>
            <w:r w:rsidRPr="00095431">
              <w:rPr>
                <w:rFonts w:ascii="Calibri" w:hAnsi="Calibri" w:cs="Calibri"/>
                <w:sz w:val="20"/>
                <w:szCs w:val="20"/>
              </w:rPr>
              <w:t>mc</w:t>
            </w:r>
          </w:p>
        </w:tc>
        <w:tc>
          <w:tcPr>
            <w:tcW w:w="485" w:type="pct"/>
            <w:tcBorders>
              <w:top w:val="single" w:sz="8" w:space="0" w:color="auto"/>
              <w:left w:val="nil"/>
              <w:bottom w:val="nil"/>
              <w:right w:val="single" w:sz="8" w:space="0" w:color="auto"/>
            </w:tcBorders>
            <w:shd w:val="clear" w:color="auto" w:fill="auto"/>
            <w:vAlign w:val="center"/>
          </w:tcPr>
          <w:p w14:paraId="2B0745A1" w14:textId="032B2CB1" w:rsidR="009071E8" w:rsidRPr="00095431" w:rsidRDefault="004B4C12" w:rsidP="00295F10">
            <w:pPr>
              <w:jc w:val="center"/>
              <w:rPr>
                <w:rFonts w:ascii="Calibri" w:hAnsi="Calibri" w:cs="Calibri"/>
                <w:sz w:val="20"/>
                <w:szCs w:val="20"/>
              </w:rPr>
            </w:pPr>
            <w:r w:rsidRPr="00095431">
              <w:rPr>
                <w:rFonts w:ascii="Calibri" w:hAnsi="Calibri" w:cs="Calibri"/>
                <w:sz w:val="20"/>
                <w:szCs w:val="20"/>
              </w:rPr>
              <w:t>50</w:t>
            </w:r>
            <w:r w:rsidR="009071E8" w:rsidRPr="00095431">
              <w:rPr>
                <w:rFonts w:ascii="Calibri" w:hAnsi="Calibri" w:cs="Calibri"/>
                <w:sz w:val="20"/>
                <w:szCs w:val="20"/>
              </w:rPr>
              <w:t>,30</w:t>
            </w:r>
          </w:p>
        </w:tc>
        <w:tc>
          <w:tcPr>
            <w:tcW w:w="740" w:type="pct"/>
            <w:tcBorders>
              <w:top w:val="single" w:sz="4" w:space="0" w:color="auto"/>
              <w:left w:val="single" w:sz="4" w:space="0" w:color="auto"/>
            </w:tcBorders>
            <w:shd w:val="clear" w:color="auto" w:fill="FFFFFF"/>
            <w:vAlign w:val="center"/>
          </w:tcPr>
          <w:p w14:paraId="5106F6DF"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605" w:type="pct"/>
            <w:tcBorders>
              <w:top w:val="single" w:sz="4" w:space="0" w:color="auto"/>
              <w:left w:val="single" w:sz="4" w:space="0" w:color="auto"/>
            </w:tcBorders>
            <w:shd w:val="clear" w:color="auto" w:fill="FFFFFF"/>
            <w:vAlign w:val="center"/>
          </w:tcPr>
          <w:p w14:paraId="1339AA7F"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264E89AE"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0BEF326C" w14:textId="77777777" w:rsidTr="004E26A1">
        <w:trPr>
          <w:trHeight w:val="840"/>
        </w:trPr>
        <w:tc>
          <w:tcPr>
            <w:tcW w:w="1024" w:type="pct"/>
            <w:tcBorders>
              <w:top w:val="single" w:sz="4" w:space="0" w:color="auto"/>
              <w:left w:val="single" w:sz="4" w:space="0" w:color="auto"/>
            </w:tcBorders>
            <w:shd w:val="clear" w:color="auto" w:fill="FFFFFF"/>
            <w:vAlign w:val="center"/>
          </w:tcPr>
          <w:p w14:paraId="4201E139"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Deșeu moloz</w:t>
            </w:r>
          </w:p>
        </w:tc>
        <w:tc>
          <w:tcPr>
            <w:tcW w:w="501" w:type="pct"/>
            <w:tcBorders>
              <w:top w:val="single" w:sz="4" w:space="0" w:color="auto"/>
              <w:left w:val="single" w:sz="4" w:space="0" w:color="auto"/>
            </w:tcBorders>
            <w:shd w:val="clear" w:color="auto" w:fill="FFFFFF"/>
            <w:vAlign w:val="center"/>
          </w:tcPr>
          <w:p w14:paraId="5D2A13AF" w14:textId="685E409D"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07</w:t>
            </w:r>
          </w:p>
        </w:tc>
        <w:tc>
          <w:tcPr>
            <w:tcW w:w="251" w:type="pct"/>
            <w:tcBorders>
              <w:top w:val="single" w:sz="8" w:space="0" w:color="auto"/>
              <w:left w:val="single" w:sz="8" w:space="0" w:color="auto"/>
              <w:bottom w:val="nil"/>
              <w:right w:val="single" w:sz="8" w:space="0" w:color="auto"/>
            </w:tcBorders>
            <w:shd w:val="clear" w:color="auto" w:fill="auto"/>
            <w:vAlign w:val="center"/>
          </w:tcPr>
          <w:p w14:paraId="32420175"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mc</w:t>
            </w:r>
          </w:p>
        </w:tc>
        <w:tc>
          <w:tcPr>
            <w:tcW w:w="485" w:type="pct"/>
            <w:tcBorders>
              <w:top w:val="single" w:sz="8" w:space="0" w:color="auto"/>
              <w:left w:val="nil"/>
              <w:bottom w:val="nil"/>
              <w:right w:val="single" w:sz="8" w:space="0" w:color="auto"/>
            </w:tcBorders>
            <w:shd w:val="clear" w:color="auto" w:fill="auto"/>
            <w:vAlign w:val="center"/>
          </w:tcPr>
          <w:p w14:paraId="293EBA06"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71,70</w:t>
            </w:r>
          </w:p>
        </w:tc>
        <w:tc>
          <w:tcPr>
            <w:tcW w:w="740" w:type="pct"/>
            <w:tcBorders>
              <w:top w:val="single" w:sz="4" w:space="0" w:color="auto"/>
              <w:left w:val="single" w:sz="4" w:space="0" w:color="auto"/>
            </w:tcBorders>
            <w:shd w:val="clear" w:color="auto" w:fill="FFFFFF"/>
            <w:vAlign w:val="center"/>
          </w:tcPr>
          <w:p w14:paraId="66734DD2"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605" w:type="pct"/>
            <w:tcBorders>
              <w:top w:val="single" w:sz="4" w:space="0" w:color="auto"/>
              <w:left w:val="single" w:sz="4" w:space="0" w:color="auto"/>
            </w:tcBorders>
            <w:shd w:val="clear" w:color="auto" w:fill="FFFFFF"/>
            <w:vAlign w:val="center"/>
          </w:tcPr>
          <w:p w14:paraId="707D62BA"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154179ED"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32654A69" w14:textId="77777777" w:rsidTr="004E26A1">
        <w:trPr>
          <w:trHeight w:val="835"/>
        </w:trPr>
        <w:tc>
          <w:tcPr>
            <w:tcW w:w="1024" w:type="pct"/>
            <w:tcBorders>
              <w:top w:val="single" w:sz="4" w:space="0" w:color="auto"/>
              <w:left w:val="single" w:sz="4" w:space="0" w:color="auto"/>
            </w:tcBorders>
            <w:shd w:val="clear" w:color="auto" w:fill="FFFFFF"/>
            <w:vAlign w:val="center"/>
          </w:tcPr>
          <w:p w14:paraId="726E0AFC"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Deșeu lemn</w:t>
            </w:r>
          </w:p>
        </w:tc>
        <w:tc>
          <w:tcPr>
            <w:tcW w:w="501" w:type="pct"/>
            <w:tcBorders>
              <w:top w:val="single" w:sz="4" w:space="0" w:color="auto"/>
              <w:left w:val="single" w:sz="4" w:space="0" w:color="auto"/>
            </w:tcBorders>
            <w:shd w:val="clear" w:color="auto" w:fill="FFFFFF"/>
            <w:vAlign w:val="center"/>
          </w:tcPr>
          <w:p w14:paraId="02A856C5" w14:textId="0F09723A"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p>
        </w:tc>
        <w:tc>
          <w:tcPr>
            <w:tcW w:w="251" w:type="pct"/>
            <w:tcBorders>
              <w:top w:val="single" w:sz="8" w:space="0" w:color="auto"/>
              <w:left w:val="single" w:sz="8" w:space="0" w:color="auto"/>
              <w:bottom w:val="nil"/>
              <w:right w:val="single" w:sz="8" w:space="0" w:color="auto"/>
            </w:tcBorders>
            <w:shd w:val="clear" w:color="auto" w:fill="auto"/>
            <w:vAlign w:val="center"/>
          </w:tcPr>
          <w:p w14:paraId="0F15625E"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tone</w:t>
            </w:r>
          </w:p>
        </w:tc>
        <w:tc>
          <w:tcPr>
            <w:tcW w:w="485" w:type="pct"/>
            <w:tcBorders>
              <w:top w:val="single" w:sz="8" w:space="0" w:color="auto"/>
              <w:left w:val="nil"/>
              <w:bottom w:val="nil"/>
              <w:right w:val="single" w:sz="8" w:space="0" w:color="auto"/>
            </w:tcBorders>
            <w:shd w:val="clear" w:color="auto" w:fill="auto"/>
            <w:vAlign w:val="center"/>
          </w:tcPr>
          <w:p w14:paraId="426B565D"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57,35</w:t>
            </w:r>
          </w:p>
        </w:tc>
        <w:tc>
          <w:tcPr>
            <w:tcW w:w="740" w:type="pct"/>
            <w:tcBorders>
              <w:top w:val="single" w:sz="4" w:space="0" w:color="auto"/>
              <w:left w:val="single" w:sz="4" w:space="0" w:color="auto"/>
            </w:tcBorders>
            <w:shd w:val="clear" w:color="auto" w:fill="FFFFFF"/>
            <w:vAlign w:val="center"/>
          </w:tcPr>
          <w:p w14:paraId="2ADD10B1"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605" w:type="pct"/>
            <w:tcBorders>
              <w:top w:val="single" w:sz="4" w:space="0" w:color="auto"/>
              <w:left w:val="single" w:sz="4" w:space="0" w:color="auto"/>
            </w:tcBorders>
            <w:shd w:val="clear" w:color="auto" w:fill="FFFFFF"/>
            <w:vAlign w:val="center"/>
          </w:tcPr>
          <w:p w14:paraId="7DD62725"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1BA8B646"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33A34B2F" w14:textId="77777777" w:rsidTr="004E26A1">
        <w:trPr>
          <w:trHeight w:val="840"/>
        </w:trPr>
        <w:tc>
          <w:tcPr>
            <w:tcW w:w="1024" w:type="pct"/>
            <w:tcBorders>
              <w:top w:val="single" w:sz="4" w:space="0" w:color="auto"/>
              <w:left w:val="single" w:sz="4" w:space="0" w:color="auto"/>
            </w:tcBorders>
            <w:shd w:val="clear" w:color="auto" w:fill="FFFFFF"/>
            <w:vAlign w:val="center"/>
          </w:tcPr>
          <w:p w14:paraId="72E473B6"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Sticlă</w:t>
            </w:r>
          </w:p>
        </w:tc>
        <w:tc>
          <w:tcPr>
            <w:tcW w:w="501" w:type="pct"/>
            <w:tcBorders>
              <w:top w:val="single" w:sz="4" w:space="0" w:color="auto"/>
              <w:left w:val="single" w:sz="4" w:space="0" w:color="auto"/>
            </w:tcBorders>
            <w:shd w:val="clear" w:color="auto" w:fill="FFFFFF"/>
            <w:vAlign w:val="center"/>
          </w:tcPr>
          <w:p w14:paraId="4137F797" w14:textId="6ED40DBC"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p>
        </w:tc>
        <w:tc>
          <w:tcPr>
            <w:tcW w:w="251" w:type="pct"/>
            <w:tcBorders>
              <w:top w:val="single" w:sz="8" w:space="0" w:color="auto"/>
              <w:left w:val="single" w:sz="8" w:space="0" w:color="auto"/>
              <w:bottom w:val="nil"/>
              <w:right w:val="single" w:sz="8" w:space="0" w:color="auto"/>
            </w:tcBorders>
            <w:shd w:val="clear" w:color="auto" w:fill="auto"/>
            <w:vAlign w:val="center"/>
          </w:tcPr>
          <w:p w14:paraId="1B223A0B"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mc</w:t>
            </w:r>
          </w:p>
        </w:tc>
        <w:tc>
          <w:tcPr>
            <w:tcW w:w="485" w:type="pct"/>
            <w:tcBorders>
              <w:top w:val="single" w:sz="8" w:space="0" w:color="auto"/>
              <w:left w:val="nil"/>
              <w:bottom w:val="nil"/>
              <w:right w:val="single" w:sz="8" w:space="0" w:color="auto"/>
            </w:tcBorders>
            <w:shd w:val="clear" w:color="auto" w:fill="auto"/>
            <w:vAlign w:val="center"/>
          </w:tcPr>
          <w:p w14:paraId="0B1977D7" w14:textId="77777777" w:rsidR="009071E8" w:rsidRPr="00095431" w:rsidRDefault="009071E8" w:rsidP="00295F10">
            <w:pPr>
              <w:jc w:val="center"/>
              <w:rPr>
                <w:rFonts w:ascii="Calibri" w:hAnsi="Calibri" w:cs="Calibri"/>
                <w:sz w:val="20"/>
                <w:szCs w:val="20"/>
              </w:rPr>
            </w:pPr>
            <w:r w:rsidRPr="00095431">
              <w:rPr>
                <w:rFonts w:ascii="Calibri" w:hAnsi="Calibri" w:cs="Calibri"/>
                <w:sz w:val="20"/>
                <w:szCs w:val="20"/>
              </w:rPr>
              <w:t>5,20</w:t>
            </w:r>
          </w:p>
        </w:tc>
        <w:tc>
          <w:tcPr>
            <w:tcW w:w="740" w:type="pct"/>
            <w:tcBorders>
              <w:top w:val="single" w:sz="4" w:space="0" w:color="auto"/>
              <w:left w:val="single" w:sz="4" w:space="0" w:color="auto"/>
            </w:tcBorders>
            <w:shd w:val="clear" w:color="auto" w:fill="FFFFFF"/>
            <w:vAlign w:val="center"/>
          </w:tcPr>
          <w:p w14:paraId="6B171D4A"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605" w:type="pct"/>
            <w:tcBorders>
              <w:top w:val="single" w:sz="4" w:space="0" w:color="auto"/>
              <w:left w:val="single" w:sz="4" w:space="0" w:color="auto"/>
            </w:tcBorders>
            <w:shd w:val="clear" w:color="auto" w:fill="FFFFFF"/>
            <w:vAlign w:val="center"/>
          </w:tcPr>
          <w:p w14:paraId="70CB83D6"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4A8D8E92"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55A3414B" w14:textId="77777777" w:rsidTr="004E26A1">
        <w:trPr>
          <w:trHeight w:val="840"/>
        </w:trPr>
        <w:tc>
          <w:tcPr>
            <w:tcW w:w="1024" w:type="pct"/>
            <w:tcBorders>
              <w:top w:val="single" w:sz="4" w:space="0" w:color="auto"/>
              <w:left w:val="single" w:sz="4" w:space="0" w:color="auto"/>
            </w:tcBorders>
            <w:shd w:val="clear" w:color="auto" w:fill="FFFFFF"/>
            <w:vAlign w:val="center"/>
          </w:tcPr>
          <w:p w14:paraId="1A88233E" w14:textId="7A2883FC"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 xml:space="preserve">Fier </w:t>
            </w:r>
            <w:r w:rsidR="007141D1" w:rsidRPr="00095431">
              <w:rPr>
                <w:rFonts w:ascii="Calibri" w:eastAsia="Calibri" w:hAnsi="Calibri" w:cs="Calibri"/>
                <w:sz w:val="20"/>
                <w:szCs w:val="20"/>
                <w:lang w:bidi="ro-RO"/>
              </w:rPr>
              <w:t>și oțel</w:t>
            </w:r>
          </w:p>
        </w:tc>
        <w:tc>
          <w:tcPr>
            <w:tcW w:w="501" w:type="pct"/>
            <w:tcBorders>
              <w:top w:val="single" w:sz="4" w:space="0" w:color="auto"/>
              <w:left w:val="single" w:sz="4" w:space="0" w:color="auto"/>
            </w:tcBorders>
            <w:shd w:val="clear" w:color="auto" w:fill="FFFFFF"/>
            <w:vAlign w:val="center"/>
          </w:tcPr>
          <w:p w14:paraId="73BCBAD7" w14:textId="4DD81081"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17</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04</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05</w:t>
            </w:r>
          </w:p>
        </w:tc>
        <w:tc>
          <w:tcPr>
            <w:tcW w:w="251" w:type="pct"/>
            <w:tcBorders>
              <w:top w:val="single" w:sz="8" w:space="0" w:color="auto"/>
              <w:left w:val="single" w:sz="8" w:space="0" w:color="auto"/>
              <w:bottom w:val="nil"/>
              <w:right w:val="single" w:sz="8" w:space="0" w:color="auto"/>
            </w:tcBorders>
            <w:shd w:val="clear" w:color="auto" w:fill="auto"/>
            <w:vAlign w:val="center"/>
          </w:tcPr>
          <w:p w14:paraId="2A58C896" w14:textId="2DAFD986" w:rsidR="009071E8" w:rsidRPr="00095431" w:rsidRDefault="007141D1" w:rsidP="00295F10">
            <w:pPr>
              <w:jc w:val="center"/>
              <w:rPr>
                <w:rFonts w:ascii="Calibri" w:hAnsi="Calibri" w:cs="Calibri"/>
                <w:sz w:val="20"/>
                <w:szCs w:val="20"/>
              </w:rPr>
            </w:pPr>
            <w:r w:rsidRPr="00095431">
              <w:rPr>
                <w:rFonts w:ascii="Calibri" w:hAnsi="Calibri" w:cs="Calibri"/>
                <w:sz w:val="20"/>
                <w:szCs w:val="20"/>
              </w:rPr>
              <w:t>tone</w:t>
            </w:r>
          </w:p>
        </w:tc>
        <w:tc>
          <w:tcPr>
            <w:tcW w:w="485" w:type="pct"/>
            <w:tcBorders>
              <w:top w:val="single" w:sz="8" w:space="0" w:color="auto"/>
              <w:left w:val="nil"/>
              <w:bottom w:val="nil"/>
              <w:right w:val="single" w:sz="8" w:space="0" w:color="auto"/>
            </w:tcBorders>
            <w:shd w:val="clear" w:color="auto" w:fill="auto"/>
            <w:vAlign w:val="center"/>
          </w:tcPr>
          <w:p w14:paraId="2B13ED59" w14:textId="5037F9F3" w:rsidR="009071E8" w:rsidRPr="00095431" w:rsidRDefault="007141D1" w:rsidP="00295F10">
            <w:pPr>
              <w:jc w:val="center"/>
              <w:rPr>
                <w:rFonts w:ascii="Calibri" w:hAnsi="Calibri" w:cs="Calibri"/>
                <w:sz w:val="20"/>
                <w:szCs w:val="20"/>
              </w:rPr>
            </w:pPr>
            <w:r w:rsidRPr="00095431">
              <w:rPr>
                <w:rFonts w:ascii="Calibri" w:hAnsi="Calibri" w:cs="Calibri"/>
                <w:sz w:val="20"/>
                <w:szCs w:val="20"/>
              </w:rPr>
              <w:t>0,30</w:t>
            </w:r>
          </w:p>
        </w:tc>
        <w:tc>
          <w:tcPr>
            <w:tcW w:w="740" w:type="pct"/>
            <w:tcBorders>
              <w:top w:val="single" w:sz="4" w:space="0" w:color="auto"/>
              <w:left w:val="single" w:sz="4" w:space="0" w:color="auto"/>
            </w:tcBorders>
            <w:shd w:val="clear" w:color="auto" w:fill="FFFFFF"/>
            <w:vAlign w:val="center"/>
          </w:tcPr>
          <w:p w14:paraId="3685346B" w14:textId="1A9F8C39" w:rsidR="009071E8"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R</w:t>
            </w:r>
            <w:r w:rsidR="009071E8" w:rsidRPr="00095431">
              <w:rPr>
                <w:rFonts w:ascii="Calibri" w:eastAsia="Calibri" w:hAnsi="Calibri" w:cs="Calibri"/>
                <w:sz w:val="20"/>
                <w:szCs w:val="20"/>
                <w:lang w:bidi="ro-RO"/>
              </w:rPr>
              <w:t>eciclare prin societăți autorizate</w:t>
            </w:r>
          </w:p>
        </w:tc>
        <w:tc>
          <w:tcPr>
            <w:tcW w:w="605" w:type="pct"/>
            <w:tcBorders>
              <w:top w:val="single" w:sz="4" w:space="0" w:color="auto"/>
              <w:left w:val="single" w:sz="4" w:space="0" w:color="auto"/>
            </w:tcBorders>
            <w:shd w:val="clear" w:color="auto" w:fill="FFFFFF"/>
            <w:vAlign w:val="center"/>
          </w:tcPr>
          <w:p w14:paraId="2F38B27B"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2D23E8B5"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7141D1" w:rsidRPr="00A96928" w14:paraId="038F8BF6" w14:textId="77777777" w:rsidTr="004E26A1">
        <w:trPr>
          <w:trHeight w:val="840"/>
        </w:trPr>
        <w:tc>
          <w:tcPr>
            <w:tcW w:w="1024" w:type="pct"/>
            <w:tcBorders>
              <w:top w:val="single" w:sz="4" w:space="0" w:color="auto"/>
              <w:left w:val="single" w:sz="4" w:space="0" w:color="auto"/>
            </w:tcBorders>
            <w:shd w:val="clear" w:color="auto" w:fill="FFFFFF"/>
            <w:vAlign w:val="center"/>
          </w:tcPr>
          <w:p w14:paraId="00A6D373" w14:textId="2EB8378F" w:rsidR="007141D1" w:rsidRPr="00095431" w:rsidRDefault="007141D1"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Cabluri</w:t>
            </w:r>
          </w:p>
        </w:tc>
        <w:tc>
          <w:tcPr>
            <w:tcW w:w="501" w:type="pct"/>
            <w:tcBorders>
              <w:top w:val="single" w:sz="4" w:space="0" w:color="auto"/>
              <w:left w:val="single" w:sz="4" w:space="0" w:color="auto"/>
            </w:tcBorders>
            <w:shd w:val="clear" w:color="auto" w:fill="FFFFFF"/>
            <w:vAlign w:val="center"/>
          </w:tcPr>
          <w:p w14:paraId="1B0A8C84" w14:textId="5AC0B428" w:rsidR="007141D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10 04 02</w:t>
            </w:r>
          </w:p>
        </w:tc>
        <w:tc>
          <w:tcPr>
            <w:tcW w:w="251" w:type="pct"/>
            <w:tcBorders>
              <w:top w:val="single" w:sz="8" w:space="0" w:color="auto"/>
              <w:left w:val="single" w:sz="8" w:space="0" w:color="auto"/>
              <w:bottom w:val="nil"/>
              <w:right w:val="single" w:sz="8" w:space="0" w:color="auto"/>
            </w:tcBorders>
            <w:shd w:val="clear" w:color="auto" w:fill="auto"/>
            <w:vAlign w:val="center"/>
          </w:tcPr>
          <w:p w14:paraId="7EBD5E18" w14:textId="60CC5BC4" w:rsidR="007141D1" w:rsidRPr="00095431" w:rsidRDefault="007141D1" w:rsidP="00295F10">
            <w:pPr>
              <w:jc w:val="center"/>
              <w:rPr>
                <w:rFonts w:ascii="Calibri" w:hAnsi="Calibri" w:cs="Calibri"/>
                <w:sz w:val="20"/>
                <w:szCs w:val="20"/>
              </w:rPr>
            </w:pPr>
            <w:r w:rsidRPr="00095431">
              <w:rPr>
                <w:rFonts w:ascii="Calibri" w:hAnsi="Calibri" w:cs="Calibri"/>
                <w:sz w:val="20"/>
                <w:szCs w:val="20"/>
              </w:rPr>
              <w:t>tone</w:t>
            </w:r>
          </w:p>
        </w:tc>
        <w:tc>
          <w:tcPr>
            <w:tcW w:w="485" w:type="pct"/>
            <w:tcBorders>
              <w:top w:val="single" w:sz="8" w:space="0" w:color="auto"/>
              <w:left w:val="nil"/>
              <w:bottom w:val="nil"/>
              <w:right w:val="single" w:sz="8" w:space="0" w:color="auto"/>
            </w:tcBorders>
            <w:shd w:val="clear" w:color="auto" w:fill="auto"/>
            <w:vAlign w:val="center"/>
          </w:tcPr>
          <w:p w14:paraId="41CFC8A0" w14:textId="11C75C43" w:rsidR="007141D1" w:rsidRPr="00095431" w:rsidRDefault="007141D1" w:rsidP="00295F10">
            <w:pPr>
              <w:jc w:val="center"/>
              <w:rPr>
                <w:rFonts w:ascii="Calibri" w:hAnsi="Calibri" w:cs="Calibri"/>
                <w:sz w:val="20"/>
                <w:szCs w:val="20"/>
              </w:rPr>
            </w:pPr>
            <w:r w:rsidRPr="00095431">
              <w:rPr>
                <w:rFonts w:ascii="Calibri" w:hAnsi="Calibri" w:cs="Calibri"/>
                <w:sz w:val="20"/>
                <w:szCs w:val="20"/>
              </w:rPr>
              <w:t>0,05</w:t>
            </w:r>
          </w:p>
        </w:tc>
        <w:tc>
          <w:tcPr>
            <w:tcW w:w="740" w:type="pct"/>
            <w:tcBorders>
              <w:top w:val="single" w:sz="4" w:space="0" w:color="auto"/>
              <w:left w:val="single" w:sz="4" w:space="0" w:color="auto"/>
            </w:tcBorders>
            <w:shd w:val="clear" w:color="auto" w:fill="FFFFFF"/>
            <w:vAlign w:val="center"/>
          </w:tcPr>
          <w:p w14:paraId="5B5074C5" w14:textId="4A6CFAFF" w:rsidR="007141D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Reciclare prin societăți autorizate</w:t>
            </w:r>
          </w:p>
        </w:tc>
        <w:tc>
          <w:tcPr>
            <w:tcW w:w="605" w:type="pct"/>
            <w:tcBorders>
              <w:top w:val="single" w:sz="4" w:space="0" w:color="auto"/>
              <w:left w:val="single" w:sz="4" w:space="0" w:color="auto"/>
            </w:tcBorders>
            <w:shd w:val="clear" w:color="auto" w:fill="FFFFFF"/>
            <w:vAlign w:val="center"/>
          </w:tcPr>
          <w:p w14:paraId="389C90D2" w14:textId="51E5D61D" w:rsidR="007141D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1394" w:type="pct"/>
            <w:tcBorders>
              <w:top w:val="single" w:sz="4" w:space="0" w:color="auto"/>
              <w:left w:val="single" w:sz="4" w:space="0" w:color="auto"/>
              <w:right w:val="single" w:sz="4" w:space="0" w:color="auto"/>
            </w:tcBorders>
            <w:shd w:val="clear" w:color="auto" w:fill="FFFFFF"/>
            <w:vAlign w:val="center"/>
          </w:tcPr>
          <w:p w14:paraId="696C874D" w14:textId="4AF84687" w:rsidR="007141D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fiecărei organizări de șantier,în spațiu special amenajat</w:t>
            </w:r>
          </w:p>
        </w:tc>
      </w:tr>
      <w:tr w:rsidR="009071E8" w:rsidRPr="00A96928" w14:paraId="25D9F0CF" w14:textId="77777777" w:rsidTr="00497F84">
        <w:trPr>
          <w:trHeight w:val="1046"/>
        </w:trPr>
        <w:tc>
          <w:tcPr>
            <w:tcW w:w="1024" w:type="pct"/>
            <w:tcBorders>
              <w:top w:val="single" w:sz="4" w:space="0" w:color="auto"/>
              <w:left w:val="single" w:sz="4" w:space="0" w:color="auto"/>
              <w:bottom w:val="single" w:sz="4" w:space="0" w:color="auto"/>
            </w:tcBorders>
            <w:shd w:val="clear" w:color="auto" w:fill="FFFFFF"/>
            <w:vAlign w:val="center"/>
          </w:tcPr>
          <w:p w14:paraId="730CB668"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Deșeu biodegradabil</w:t>
            </w:r>
          </w:p>
        </w:tc>
        <w:tc>
          <w:tcPr>
            <w:tcW w:w="501" w:type="pct"/>
            <w:tcBorders>
              <w:top w:val="single" w:sz="4" w:space="0" w:color="auto"/>
              <w:left w:val="single" w:sz="4" w:space="0" w:color="auto"/>
              <w:bottom w:val="single" w:sz="4" w:space="0" w:color="auto"/>
            </w:tcBorders>
            <w:shd w:val="clear" w:color="auto" w:fill="FFFFFF"/>
            <w:vAlign w:val="center"/>
          </w:tcPr>
          <w:p w14:paraId="49BE9DA8" w14:textId="3321CCE5"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20</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02</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30B302D6"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tone</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5E80862F"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0,05</w:t>
            </w:r>
          </w:p>
        </w:tc>
        <w:tc>
          <w:tcPr>
            <w:tcW w:w="740" w:type="pct"/>
            <w:tcBorders>
              <w:top w:val="single" w:sz="4" w:space="0" w:color="auto"/>
              <w:left w:val="single" w:sz="4" w:space="0" w:color="auto"/>
              <w:bottom w:val="single" w:sz="4" w:space="0" w:color="auto"/>
            </w:tcBorders>
            <w:shd w:val="clear" w:color="auto" w:fill="FFFFFF"/>
            <w:vAlign w:val="center"/>
          </w:tcPr>
          <w:p w14:paraId="03A8ACFE"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605" w:type="pct"/>
            <w:tcBorders>
              <w:top w:val="single" w:sz="4" w:space="0" w:color="auto"/>
              <w:left w:val="single" w:sz="4" w:space="0" w:color="auto"/>
              <w:bottom w:val="single" w:sz="4" w:space="0" w:color="auto"/>
            </w:tcBorders>
            <w:shd w:val="clear" w:color="auto" w:fill="FFFFFF"/>
            <w:vAlign w:val="center"/>
          </w:tcPr>
          <w:p w14:paraId="79013FAC"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3FF49A8D"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organizării de șantier,în containere metalice speciale tip municipal</w:t>
            </w:r>
          </w:p>
        </w:tc>
      </w:tr>
      <w:tr w:rsidR="004E26A1" w:rsidRPr="00A96928" w14:paraId="7894D0EE" w14:textId="77777777" w:rsidTr="00497F84">
        <w:trPr>
          <w:trHeight w:val="1046"/>
        </w:trPr>
        <w:tc>
          <w:tcPr>
            <w:tcW w:w="1024" w:type="pct"/>
            <w:tcBorders>
              <w:top w:val="single" w:sz="4" w:space="0" w:color="auto"/>
              <w:left w:val="single" w:sz="4" w:space="0" w:color="auto"/>
              <w:bottom w:val="single" w:sz="4" w:space="0" w:color="auto"/>
              <w:right w:val="single" w:sz="4" w:space="0" w:color="auto"/>
            </w:tcBorders>
            <w:shd w:val="clear" w:color="auto" w:fill="FFFFFF"/>
            <w:vAlign w:val="center"/>
          </w:tcPr>
          <w:p w14:paraId="760B9498" w14:textId="19D5FB3F" w:rsidR="004E26A1" w:rsidRPr="00095431" w:rsidRDefault="00497F84" w:rsidP="00497F84">
            <w:pPr>
              <w:spacing w:after="0" w:line="240" w:lineRule="auto"/>
              <w:rPr>
                <w:rFonts w:ascii="Calibri" w:hAnsi="Calibri" w:cs="Calibri"/>
                <w:sz w:val="20"/>
                <w:szCs w:val="20"/>
              </w:rPr>
            </w:pPr>
            <w:r w:rsidRPr="00095431">
              <w:rPr>
                <w:rFonts w:ascii="Calibri" w:hAnsi="Calibri" w:cs="Calibri"/>
                <w:sz w:val="20"/>
                <w:szCs w:val="20"/>
              </w:rPr>
              <w:t xml:space="preserve"> </w:t>
            </w:r>
            <w:r w:rsidR="004B4C12" w:rsidRPr="00095431">
              <w:rPr>
                <w:rFonts w:ascii="Calibri" w:hAnsi="Calibri" w:cs="Calibri"/>
                <w:sz w:val="20"/>
                <w:szCs w:val="20"/>
              </w:rPr>
              <w:t xml:space="preserve"> </w:t>
            </w:r>
            <w:r w:rsidR="004E26A1" w:rsidRPr="00095431">
              <w:rPr>
                <w:rFonts w:ascii="Calibri" w:hAnsi="Calibri" w:cs="Calibri"/>
                <w:sz w:val="20"/>
                <w:szCs w:val="20"/>
              </w:rPr>
              <w:t xml:space="preserve">Ambalaje: </w:t>
            </w:r>
          </w:p>
          <w:p w14:paraId="6A5517DB" w14:textId="63449CC4" w:rsidR="00497F84" w:rsidRPr="00095431" w:rsidRDefault="00497F84" w:rsidP="00295F10">
            <w:pPr>
              <w:spacing w:after="0" w:line="240" w:lineRule="auto"/>
              <w:ind w:left="78"/>
              <w:rPr>
                <w:rFonts w:ascii="Calibri" w:hAnsi="Calibri" w:cs="Calibri"/>
                <w:sz w:val="20"/>
                <w:szCs w:val="20"/>
              </w:rPr>
            </w:pPr>
            <w:r w:rsidRPr="00095431">
              <w:rPr>
                <w:rFonts w:ascii="Calibri" w:hAnsi="Calibri" w:cs="Calibri"/>
                <w:sz w:val="20"/>
                <w:szCs w:val="20"/>
              </w:rPr>
              <w:t>H</w:t>
            </w:r>
            <w:r w:rsidR="004E26A1" w:rsidRPr="00095431">
              <w:rPr>
                <w:rFonts w:ascii="Calibri" w:hAnsi="Calibri" w:cs="Calibri"/>
                <w:sz w:val="20"/>
                <w:szCs w:val="20"/>
              </w:rPr>
              <w:t xml:space="preserve">ârtie și carton </w:t>
            </w:r>
            <w:r w:rsidRPr="00095431">
              <w:rPr>
                <w:rFonts w:ascii="Calibri" w:hAnsi="Calibri" w:cs="Calibri"/>
                <w:sz w:val="20"/>
                <w:szCs w:val="20"/>
              </w:rPr>
              <w:t xml:space="preserve"> M</w:t>
            </w:r>
            <w:r w:rsidR="004E26A1" w:rsidRPr="00095431">
              <w:rPr>
                <w:rFonts w:ascii="Calibri" w:hAnsi="Calibri" w:cs="Calibri"/>
                <w:sz w:val="20"/>
                <w:szCs w:val="20"/>
              </w:rPr>
              <w:t xml:space="preserve">ateriale plastice Lemn </w:t>
            </w:r>
          </w:p>
          <w:p w14:paraId="3DB37CA0" w14:textId="696AE0BC" w:rsidR="00497F84" w:rsidRPr="00095431" w:rsidRDefault="00497F84" w:rsidP="00295F10">
            <w:pPr>
              <w:spacing w:after="0" w:line="240" w:lineRule="auto"/>
              <w:ind w:left="78"/>
              <w:rPr>
                <w:rFonts w:ascii="Calibri" w:hAnsi="Calibri" w:cs="Calibri"/>
                <w:sz w:val="20"/>
                <w:szCs w:val="20"/>
              </w:rPr>
            </w:pPr>
            <w:r w:rsidRPr="00095431">
              <w:rPr>
                <w:rFonts w:ascii="Calibri" w:hAnsi="Calibri" w:cs="Calibri"/>
                <w:sz w:val="20"/>
                <w:szCs w:val="20"/>
              </w:rPr>
              <w:t>M</w:t>
            </w:r>
            <w:r w:rsidR="004E26A1" w:rsidRPr="00095431">
              <w:rPr>
                <w:rFonts w:ascii="Calibri" w:hAnsi="Calibri" w:cs="Calibri"/>
                <w:sz w:val="20"/>
                <w:szCs w:val="20"/>
              </w:rPr>
              <w:t xml:space="preserve">etalice </w:t>
            </w:r>
          </w:p>
          <w:p w14:paraId="3E161213" w14:textId="5D811FF2" w:rsidR="004E26A1" w:rsidRPr="00095431" w:rsidRDefault="004E26A1" w:rsidP="00295F10">
            <w:pPr>
              <w:spacing w:after="0" w:line="240" w:lineRule="auto"/>
              <w:ind w:left="78"/>
              <w:rPr>
                <w:rFonts w:ascii="Calibri" w:eastAsia="Calibri" w:hAnsi="Calibri" w:cs="Calibri"/>
                <w:sz w:val="20"/>
                <w:szCs w:val="20"/>
                <w:lang w:bidi="ro-RO"/>
              </w:rPr>
            </w:pPr>
            <w:r w:rsidRPr="00095431">
              <w:rPr>
                <w:rFonts w:ascii="Calibri" w:hAnsi="Calibri" w:cs="Calibri"/>
                <w:sz w:val="20"/>
                <w:szCs w:val="20"/>
              </w:rPr>
              <w:t xml:space="preserve">Ambalaje de materiale compozite </w:t>
            </w:r>
            <w:r w:rsidR="00497F84" w:rsidRPr="00095431">
              <w:rPr>
                <w:rFonts w:ascii="Calibri" w:hAnsi="Calibri" w:cs="Calibri"/>
                <w:sz w:val="20"/>
                <w:szCs w:val="20"/>
              </w:rPr>
              <w:t>A</w:t>
            </w:r>
            <w:r w:rsidRPr="00095431">
              <w:rPr>
                <w:rFonts w:ascii="Calibri" w:hAnsi="Calibri" w:cs="Calibri"/>
                <w:sz w:val="20"/>
                <w:szCs w:val="20"/>
              </w:rPr>
              <w:t xml:space="preserve">mbalaje amestecate </w:t>
            </w:r>
            <w:r w:rsidR="00497F84" w:rsidRPr="00095431">
              <w:rPr>
                <w:rFonts w:ascii="Calibri" w:hAnsi="Calibri" w:cs="Calibri"/>
                <w:sz w:val="20"/>
                <w:szCs w:val="20"/>
              </w:rPr>
              <w:t>A</w:t>
            </w:r>
            <w:r w:rsidRPr="00095431">
              <w:rPr>
                <w:rFonts w:ascii="Calibri" w:hAnsi="Calibri" w:cs="Calibri"/>
                <w:sz w:val="20"/>
                <w:szCs w:val="20"/>
              </w:rPr>
              <w:t>mbalaje de sticla</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689213D" w14:textId="77777777" w:rsidR="00497F84"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w:t>
            </w:r>
          </w:p>
          <w:p w14:paraId="059E831A" w14:textId="77777777" w:rsidR="00497F84"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w:t>
            </w:r>
          </w:p>
          <w:p w14:paraId="147CE7E7" w14:textId="7ADF4EF6" w:rsidR="004E26A1"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15 01 01</w:t>
            </w:r>
          </w:p>
          <w:p w14:paraId="7B131503" w14:textId="77777777" w:rsidR="00497F84" w:rsidRPr="00095431" w:rsidRDefault="00497F84"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15 01 02</w:t>
            </w:r>
          </w:p>
          <w:p w14:paraId="41077046" w14:textId="77777777" w:rsidR="00497F84" w:rsidRPr="00095431" w:rsidRDefault="00497F84"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15 01 03</w:t>
            </w:r>
          </w:p>
          <w:p w14:paraId="7ADBD5A6" w14:textId="77777777" w:rsidR="00497F84" w:rsidRPr="00095431" w:rsidRDefault="00497F84"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15 01 04</w:t>
            </w:r>
          </w:p>
          <w:p w14:paraId="5FD9A5FD" w14:textId="4C3ED0CB" w:rsidR="00497F84" w:rsidRPr="00095431" w:rsidRDefault="00497F84" w:rsidP="00497F84">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15 01 05</w:t>
            </w:r>
          </w:p>
          <w:p w14:paraId="20DCDFB4" w14:textId="77777777" w:rsidR="00497F84" w:rsidRPr="00095431" w:rsidRDefault="00497F84" w:rsidP="00497F84">
            <w:pPr>
              <w:spacing w:after="0" w:line="240" w:lineRule="auto"/>
              <w:ind w:left="78"/>
              <w:jc w:val="both"/>
              <w:rPr>
                <w:rFonts w:ascii="Calibri" w:eastAsia="Calibri" w:hAnsi="Calibri" w:cs="Calibri"/>
                <w:sz w:val="20"/>
                <w:szCs w:val="20"/>
                <w:lang w:bidi="ro-RO"/>
              </w:rPr>
            </w:pPr>
          </w:p>
          <w:p w14:paraId="1CF3D4E4" w14:textId="5F035480" w:rsidR="00497F84"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15 01 06</w:t>
            </w:r>
          </w:p>
          <w:p w14:paraId="2CABB167" w14:textId="73372422" w:rsidR="00497F84" w:rsidRPr="00095431" w:rsidRDefault="00497F84" w:rsidP="00497F84">
            <w:pPr>
              <w:spacing w:after="0" w:line="240" w:lineRule="auto"/>
              <w:jc w:val="both"/>
              <w:rPr>
                <w:rFonts w:ascii="Calibri" w:eastAsia="Calibri" w:hAnsi="Calibri" w:cs="Calibri"/>
                <w:sz w:val="20"/>
                <w:szCs w:val="20"/>
                <w:lang w:bidi="ro-RO"/>
              </w:rPr>
            </w:pPr>
            <w:r w:rsidRPr="00095431">
              <w:rPr>
                <w:rFonts w:ascii="Calibri" w:eastAsia="Calibri" w:hAnsi="Calibri" w:cs="Calibri"/>
                <w:sz w:val="20"/>
                <w:szCs w:val="20"/>
                <w:lang w:bidi="ro-RO"/>
              </w:rPr>
              <w:t xml:space="preserve"> 15 01 07</w:t>
            </w:r>
          </w:p>
          <w:p w14:paraId="6FC039E4" w14:textId="25723001" w:rsidR="00497F84" w:rsidRPr="00095431" w:rsidRDefault="00497F84" w:rsidP="00497F84">
            <w:pPr>
              <w:spacing w:after="0" w:line="240" w:lineRule="auto"/>
              <w:jc w:val="both"/>
              <w:rPr>
                <w:rFonts w:ascii="Calibri" w:eastAsia="Calibri" w:hAnsi="Calibri" w:cs="Calibri"/>
                <w:sz w:val="20"/>
                <w:szCs w:val="20"/>
                <w:lang w:val="en-US" w:bidi="ro-RO"/>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3C79DB9C" w14:textId="470E7C55" w:rsidR="004E26A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mc</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29EACC36" w14:textId="41F9239E" w:rsidR="004E26A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50</w:t>
            </w:r>
          </w:p>
        </w:tc>
        <w:tc>
          <w:tcPr>
            <w:tcW w:w="740" w:type="pct"/>
            <w:tcBorders>
              <w:top w:val="single" w:sz="4" w:space="0" w:color="auto"/>
              <w:left w:val="single" w:sz="4" w:space="0" w:color="auto"/>
              <w:bottom w:val="single" w:sz="4" w:space="0" w:color="auto"/>
              <w:right w:val="single" w:sz="4" w:space="0" w:color="auto"/>
            </w:tcBorders>
            <w:shd w:val="clear" w:color="auto" w:fill="FFFFFF"/>
            <w:vAlign w:val="center"/>
          </w:tcPr>
          <w:p w14:paraId="2FA8F39B" w14:textId="0DD8309B" w:rsidR="004E26A1" w:rsidRPr="00095431" w:rsidRDefault="007141D1"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7F965FCA" w14:textId="5D2FF4FB" w:rsidR="004E26A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r w:rsidRPr="00095431">
              <w:rPr>
                <w:rFonts w:ascii="Calibri" w:hAnsi="Calibri" w:cs="Calibri"/>
                <w:sz w:val="20"/>
                <w:szCs w:val="20"/>
              </w:rPr>
              <w:t xml:space="preserve"> dacă nu sunt returnate furnizorului de echipamente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46E5CA75" w14:textId="5C0C15E3" w:rsidR="004E26A1" w:rsidRPr="00095431" w:rsidRDefault="007141D1"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Temporară,în cadrul organizării de șantier,în containere metalice speciale tip municipal</w:t>
            </w:r>
          </w:p>
        </w:tc>
      </w:tr>
      <w:tr w:rsidR="009071E8" w:rsidRPr="00A96928" w14:paraId="38D33D61" w14:textId="77777777" w:rsidTr="00497F84">
        <w:trPr>
          <w:trHeight w:val="845"/>
        </w:trPr>
        <w:tc>
          <w:tcPr>
            <w:tcW w:w="1024" w:type="pct"/>
            <w:tcBorders>
              <w:top w:val="single" w:sz="4" w:space="0" w:color="auto"/>
              <w:left w:val="single" w:sz="4" w:space="0" w:color="auto"/>
              <w:bottom w:val="single" w:sz="4" w:space="0" w:color="auto"/>
            </w:tcBorders>
            <w:shd w:val="clear" w:color="auto" w:fill="FFFFFF"/>
            <w:vAlign w:val="center"/>
          </w:tcPr>
          <w:p w14:paraId="34F80A05" w14:textId="77777777" w:rsidR="009071E8" w:rsidRPr="00095431" w:rsidRDefault="009071E8" w:rsidP="00295F10">
            <w:pPr>
              <w:spacing w:after="0" w:line="240" w:lineRule="auto"/>
              <w:ind w:left="78"/>
              <w:rPr>
                <w:rFonts w:ascii="Calibri" w:eastAsia="Calibri" w:hAnsi="Calibri" w:cs="Calibri"/>
                <w:sz w:val="20"/>
                <w:szCs w:val="20"/>
                <w:lang w:bidi="ro-RO"/>
              </w:rPr>
            </w:pPr>
            <w:r w:rsidRPr="00095431">
              <w:rPr>
                <w:rFonts w:ascii="Calibri" w:eastAsia="Calibri" w:hAnsi="Calibri" w:cs="Calibri"/>
                <w:sz w:val="20"/>
                <w:szCs w:val="20"/>
                <w:lang w:bidi="ro-RO"/>
              </w:rPr>
              <w:t>Deșeuri municipale amestecate</w:t>
            </w:r>
          </w:p>
        </w:tc>
        <w:tc>
          <w:tcPr>
            <w:tcW w:w="501" w:type="pct"/>
            <w:tcBorders>
              <w:top w:val="single" w:sz="4" w:space="0" w:color="auto"/>
              <w:left w:val="single" w:sz="4" w:space="0" w:color="auto"/>
              <w:bottom w:val="single" w:sz="4" w:space="0" w:color="auto"/>
            </w:tcBorders>
            <w:shd w:val="clear" w:color="auto" w:fill="FFFFFF"/>
            <w:vAlign w:val="center"/>
          </w:tcPr>
          <w:p w14:paraId="2AA52CF9" w14:textId="553CDDED"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20</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03</w:t>
            </w:r>
            <w:r w:rsidR="007141D1" w:rsidRPr="00095431">
              <w:rPr>
                <w:rFonts w:ascii="Calibri" w:eastAsia="Calibri" w:hAnsi="Calibri" w:cs="Calibri"/>
                <w:sz w:val="20"/>
                <w:szCs w:val="20"/>
                <w:lang w:bidi="ro-RO"/>
              </w:rPr>
              <w:t xml:space="preserve"> </w:t>
            </w:r>
            <w:r w:rsidRPr="00095431">
              <w:rPr>
                <w:rFonts w:ascii="Calibri" w:eastAsia="Calibri" w:hAnsi="Calibri" w:cs="Calibri"/>
                <w:sz w:val="20"/>
                <w:szCs w:val="20"/>
                <w:lang w:bidi="ro-RO"/>
              </w:rPr>
              <w:t>01</w:t>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14:paraId="1DBB070E"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tone</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14:paraId="2B0A5936" w14:textId="69F5E62D"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0</w:t>
            </w:r>
            <w:r w:rsidR="007141D1" w:rsidRPr="00095431">
              <w:rPr>
                <w:rFonts w:ascii="Calibri" w:eastAsia="Calibri" w:hAnsi="Calibri" w:cs="Calibri"/>
                <w:sz w:val="20"/>
                <w:szCs w:val="20"/>
                <w:lang w:bidi="ro-RO"/>
              </w:rPr>
              <w:t>.</w:t>
            </w:r>
            <w:r w:rsidRPr="00095431">
              <w:rPr>
                <w:rFonts w:ascii="Calibri" w:eastAsia="Calibri" w:hAnsi="Calibri" w:cs="Calibri"/>
                <w:sz w:val="20"/>
                <w:szCs w:val="20"/>
                <w:lang w:bidi="ro-RO"/>
              </w:rPr>
              <w:t>34</w:t>
            </w:r>
          </w:p>
        </w:tc>
        <w:tc>
          <w:tcPr>
            <w:tcW w:w="740" w:type="pct"/>
            <w:tcBorders>
              <w:top w:val="single" w:sz="4" w:space="0" w:color="auto"/>
              <w:left w:val="single" w:sz="4" w:space="0" w:color="auto"/>
              <w:bottom w:val="single" w:sz="4" w:space="0" w:color="auto"/>
            </w:tcBorders>
            <w:shd w:val="clear" w:color="auto" w:fill="FFFFFF"/>
            <w:vAlign w:val="center"/>
          </w:tcPr>
          <w:p w14:paraId="470D3E24" w14:textId="77777777" w:rsidR="009071E8" w:rsidRPr="00095431" w:rsidRDefault="009071E8" w:rsidP="00295F10">
            <w:pPr>
              <w:spacing w:after="0" w:line="240" w:lineRule="auto"/>
              <w:ind w:left="78"/>
              <w:jc w:val="center"/>
              <w:rPr>
                <w:rFonts w:ascii="Calibri" w:eastAsia="Calibri" w:hAnsi="Calibri" w:cs="Calibri"/>
                <w:sz w:val="20"/>
                <w:szCs w:val="20"/>
                <w:lang w:bidi="ro-RO"/>
              </w:rPr>
            </w:pPr>
            <w:r w:rsidRPr="00095431">
              <w:rPr>
                <w:rFonts w:ascii="Calibri" w:eastAsia="Calibri" w:hAnsi="Calibri" w:cs="Calibri"/>
                <w:sz w:val="20"/>
                <w:szCs w:val="20"/>
                <w:lang w:bidi="ro-RO"/>
              </w:rPr>
              <w:t>-</w:t>
            </w:r>
          </w:p>
        </w:tc>
        <w:tc>
          <w:tcPr>
            <w:tcW w:w="605" w:type="pct"/>
            <w:tcBorders>
              <w:top w:val="single" w:sz="4" w:space="0" w:color="auto"/>
              <w:left w:val="single" w:sz="4" w:space="0" w:color="auto"/>
              <w:bottom w:val="single" w:sz="4" w:space="0" w:color="auto"/>
            </w:tcBorders>
            <w:shd w:val="clear" w:color="auto" w:fill="FFFFFF"/>
            <w:vAlign w:val="center"/>
          </w:tcPr>
          <w:p w14:paraId="6215B687" w14:textId="77777777"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Prin societăți autorizate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760855DF" w14:textId="3FB094F6" w:rsidR="009071E8" w:rsidRPr="00095431" w:rsidRDefault="009071E8" w:rsidP="00295F10">
            <w:pPr>
              <w:spacing w:after="0" w:line="240" w:lineRule="auto"/>
              <w:ind w:left="78"/>
              <w:jc w:val="both"/>
              <w:rPr>
                <w:rFonts w:ascii="Calibri" w:eastAsia="Calibri" w:hAnsi="Calibri" w:cs="Calibri"/>
                <w:sz w:val="20"/>
                <w:szCs w:val="20"/>
                <w:lang w:bidi="ro-RO"/>
              </w:rPr>
            </w:pPr>
            <w:r w:rsidRPr="00095431">
              <w:rPr>
                <w:rFonts w:ascii="Calibri" w:eastAsia="Calibri" w:hAnsi="Calibri" w:cs="Calibri"/>
                <w:sz w:val="20"/>
                <w:szCs w:val="20"/>
                <w:lang w:bidi="ro-RO"/>
              </w:rPr>
              <w:t>Temporară,</w:t>
            </w:r>
            <w:r w:rsidR="00615BDD">
              <w:rPr>
                <w:rFonts w:ascii="Calibri" w:eastAsia="Calibri" w:hAnsi="Calibri" w:cs="Calibri"/>
                <w:sz w:val="20"/>
                <w:szCs w:val="20"/>
                <w:lang w:bidi="ro-RO"/>
              </w:rPr>
              <w:t xml:space="preserve"> </w:t>
            </w:r>
            <w:r w:rsidRPr="00095431">
              <w:rPr>
                <w:rFonts w:ascii="Calibri" w:eastAsia="Calibri" w:hAnsi="Calibri" w:cs="Calibri"/>
                <w:sz w:val="20"/>
                <w:szCs w:val="20"/>
                <w:lang w:bidi="ro-RO"/>
              </w:rPr>
              <w:t>în containere metalice,</w:t>
            </w:r>
            <w:r w:rsidR="00615BDD">
              <w:rPr>
                <w:rFonts w:ascii="Calibri" w:eastAsia="Calibri" w:hAnsi="Calibri" w:cs="Calibri"/>
                <w:sz w:val="20"/>
                <w:szCs w:val="20"/>
                <w:lang w:bidi="ro-RO"/>
              </w:rPr>
              <w:t xml:space="preserve"> </w:t>
            </w:r>
            <w:r w:rsidRPr="00095431">
              <w:rPr>
                <w:rFonts w:ascii="Calibri" w:eastAsia="Calibri" w:hAnsi="Calibri" w:cs="Calibri"/>
                <w:sz w:val="20"/>
                <w:szCs w:val="20"/>
                <w:lang w:bidi="ro-RO"/>
              </w:rPr>
              <w:t>speciale tip municipal</w:t>
            </w:r>
          </w:p>
        </w:tc>
      </w:tr>
    </w:tbl>
    <w:p w14:paraId="76AC840C" w14:textId="77777777" w:rsidR="00FE2980" w:rsidRDefault="00FE2980" w:rsidP="00E4656B">
      <w:pPr>
        <w:autoSpaceDE w:val="0"/>
        <w:autoSpaceDN w:val="0"/>
        <w:adjustRightInd w:val="0"/>
        <w:spacing w:after="0" w:line="240" w:lineRule="auto"/>
        <w:contextualSpacing/>
        <w:jc w:val="both"/>
        <w:rPr>
          <w:rFonts w:ascii="Calibri" w:eastAsia="Calibri" w:hAnsi="Calibri" w:cs="Calibri"/>
          <w:b/>
        </w:rPr>
      </w:pPr>
    </w:p>
    <w:p w14:paraId="3EB99B68" w14:textId="77777777" w:rsidR="00044B8D" w:rsidRDefault="00044B8D" w:rsidP="00E4656B">
      <w:pPr>
        <w:autoSpaceDE w:val="0"/>
        <w:autoSpaceDN w:val="0"/>
        <w:adjustRightInd w:val="0"/>
        <w:spacing w:after="0" w:line="240" w:lineRule="auto"/>
        <w:contextualSpacing/>
        <w:jc w:val="both"/>
        <w:rPr>
          <w:rFonts w:ascii="Calibri" w:eastAsia="Calibri" w:hAnsi="Calibri" w:cs="Calibri"/>
          <w:b/>
        </w:rPr>
      </w:pPr>
    </w:p>
    <w:p w14:paraId="6985AF74" w14:textId="165B1176" w:rsidR="00D8665F" w:rsidRPr="004834C3" w:rsidRDefault="00D8665F" w:rsidP="00E4656B">
      <w:pPr>
        <w:autoSpaceDE w:val="0"/>
        <w:autoSpaceDN w:val="0"/>
        <w:adjustRightInd w:val="0"/>
        <w:spacing w:after="0" w:line="240" w:lineRule="auto"/>
        <w:contextualSpacing/>
        <w:jc w:val="both"/>
        <w:rPr>
          <w:rFonts w:ascii="Calibri" w:eastAsia="Calibri" w:hAnsi="Calibri" w:cs="Calibri"/>
          <w:b/>
        </w:rPr>
      </w:pPr>
      <w:r w:rsidRPr="004834C3">
        <w:rPr>
          <w:rFonts w:ascii="Calibri" w:eastAsia="Calibri" w:hAnsi="Calibri" w:cs="Calibri"/>
          <w:b/>
        </w:rPr>
        <w:lastRenderedPageBreak/>
        <w:t>Deșeuri</w:t>
      </w:r>
      <w:r w:rsidR="004710C9" w:rsidRPr="004834C3">
        <w:rPr>
          <w:rFonts w:ascii="Calibri" w:eastAsia="Calibri" w:hAnsi="Calibri" w:cs="Calibri"/>
          <w:b/>
        </w:rPr>
        <w:t xml:space="preserve"> rezultate  în timul exploată</w:t>
      </w:r>
      <w:r w:rsidRPr="004834C3">
        <w:rPr>
          <w:rFonts w:ascii="Calibri" w:eastAsia="Calibri" w:hAnsi="Calibri" w:cs="Calibri"/>
          <w:b/>
        </w:rPr>
        <w:t>ri</w:t>
      </w:r>
    </w:p>
    <w:tbl>
      <w:tblPr>
        <w:tblOverlap w:val="neve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71"/>
        <w:gridCol w:w="974"/>
        <w:gridCol w:w="985"/>
        <w:gridCol w:w="944"/>
        <w:gridCol w:w="1298"/>
        <w:gridCol w:w="1131"/>
        <w:gridCol w:w="2591"/>
      </w:tblGrid>
      <w:tr w:rsidR="004834C3" w:rsidRPr="004834C3" w14:paraId="28A1A608" w14:textId="77777777" w:rsidTr="00BA4BF2">
        <w:trPr>
          <w:trHeight w:val="221"/>
          <w:tblHeader/>
        </w:trPr>
        <w:tc>
          <w:tcPr>
            <w:tcW w:w="1037" w:type="pct"/>
            <w:vMerge w:val="restart"/>
            <w:shd w:val="clear" w:color="auto" w:fill="E2EFD9"/>
            <w:vAlign w:val="center"/>
          </w:tcPr>
          <w:p w14:paraId="16771429"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Categoria deșeu</w:t>
            </w:r>
          </w:p>
        </w:tc>
        <w:tc>
          <w:tcPr>
            <w:tcW w:w="507" w:type="pct"/>
            <w:vMerge w:val="restart"/>
            <w:shd w:val="clear" w:color="auto" w:fill="E2EFD9"/>
            <w:vAlign w:val="center"/>
          </w:tcPr>
          <w:p w14:paraId="714D2ECD"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Cod deșeu conform H.G. nr. 856/2002</w:t>
            </w:r>
          </w:p>
        </w:tc>
        <w:tc>
          <w:tcPr>
            <w:tcW w:w="254" w:type="pct"/>
            <w:vMerge w:val="restart"/>
            <w:shd w:val="clear" w:color="auto" w:fill="E2EFD9"/>
            <w:vAlign w:val="center"/>
          </w:tcPr>
          <w:p w14:paraId="39095A5F"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UM</w:t>
            </w:r>
          </w:p>
        </w:tc>
        <w:tc>
          <w:tcPr>
            <w:tcW w:w="491" w:type="pct"/>
            <w:vMerge w:val="restart"/>
            <w:shd w:val="clear" w:color="auto" w:fill="E2EFD9"/>
            <w:vAlign w:val="center"/>
          </w:tcPr>
          <w:p w14:paraId="36DCB791"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Cantitate estimată</w:t>
            </w:r>
          </w:p>
        </w:tc>
        <w:tc>
          <w:tcPr>
            <w:tcW w:w="2711" w:type="pct"/>
            <w:gridSpan w:val="3"/>
            <w:shd w:val="clear" w:color="auto" w:fill="E2EFD9"/>
            <w:vAlign w:val="center"/>
          </w:tcPr>
          <w:p w14:paraId="4C7B1356"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Managementul deșeurilor</w:t>
            </w:r>
          </w:p>
        </w:tc>
      </w:tr>
      <w:tr w:rsidR="004834C3" w:rsidRPr="004834C3" w14:paraId="712D54A6" w14:textId="77777777" w:rsidTr="00BA4BF2">
        <w:trPr>
          <w:trHeight w:val="413"/>
          <w:tblHeader/>
        </w:trPr>
        <w:tc>
          <w:tcPr>
            <w:tcW w:w="1037" w:type="pct"/>
            <w:vMerge/>
            <w:shd w:val="clear" w:color="auto" w:fill="E2EFD9"/>
            <w:vAlign w:val="center"/>
          </w:tcPr>
          <w:p w14:paraId="5C6B47F0" w14:textId="77777777" w:rsidR="006D1362" w:rsidRPr="004834C3" w:rsidRDefault="006D1362" w:rsidP="00295F10">
            <w:pPr>
              <w:spacing w:after="0" w:line="240" w:lineRule="auto"/>
              <w:ind w:left="78"/>
              <w:jc w:val="center"/>
              <w:rPr>
                <w:rFonts w:ascii="Calibri" w:eastAsia="Calibri" w:hAnsi="Calibri" w:cs="Calibri"/>
                <w:b/>
                <w:bCs/>
                <w:lang w:bidi="ro-RO"/>
              </w:rPr>
            </w:pPr>
          </w:p>
        </w:tc>
        <w:tc>
          <w:tcPr>
            <w:tcW w:w="507" w:type="pct"/>
            <w:vMerge/>
            <w:shd w:val="clear" w:color="auto" w:fill="E2EFD9"/>
            <w:vAlign w:val="center"/>
          </w:tcPr>
          <w:p w14:paraId="1AB3A386" w14:textId="77777777" w:rsidR="006D1362" w:rsidRPr="004834C3" w:rsidRDefault="006D1362" w:rsidP="00295F10">
            <w:pPr>
              <w:spacing w:after="0" w:line="240" w:lineRule="auto"/>
              <w:ind w:left="78"/>
              <w:jc w:val="center"/>
              <w:rPr>
                <w:rFonts w:ascii="Calibri" w:eastAsia="Calibri" w:hAnsi="Calibri" w:cs="Calibri"/>
                <w:b/>
                <w:bCs/>
                <w:lang w:bidi="ro-RO"/>
              </w:rPr>
            </w:pPr>
          </w:p>
        </w:tc>
        <w:tc>
          <w:tcPr>
            <w:tcW w:w="254" w:type="pct"/>
            <w:vMerge/>
            <w:shd w:val="clear" w:color="auto" w:fill="E2EFD9"/>
            <w:vAlign w:val="center"/>
          </w:tcPr>
          <w:p w14:paraId="7894FD47" w14:textId="77777777" w:rsidR="006D1362" w:rsidRPr="004834C3" w:rsidRDefault="006D1362" w:rsidP="00295F10">
            <w:pPr>
              <w:spacing w:after="0" w:line="240" w:lineRule="auto"/>
              <w:ind w:left="78"/>
              <w:jc w:val="center"/>
              <w:rPr>
                <w:rFonts w:ascii="Calibri" w:eastAsia="Calibri" w:hAnsi="Calibri" w:cs="Calibri"/>
                <w:b/>
                <w:bCs/>
                <w:lang w:bidi="ro-RO"/>
              </w:rPr>
            </w:pPr>
          </w:p>
        </w:tc>
        <w:tc>
          <w:tcPr>
            <w:tcW w:w="491" w:type="pct"/>
            <w:vMerge/>
            <w:shd w:val="clear" w:color="auto" w:fill="E2EFD9"/>
            <w:vAlign w:val="center"/>
          </w:tcPr>
          <w:p w14:paraId="06C59671" w14:textId="77777777" w:rsidR="006D1362" w:rsidRPr="004834C3" w:rsidRDefault="006D1362" w:rsidP="00295F10">
            <w:pPr>
              <w:spacing w:after="0" w:line="240" w:lineRule="auto"/>
              <w:ind w:left="78"/>
              <w:jc w:val="center"/>
              <w:rPr>
                <w:rFonts w:ascii="Calibri" w:eastAsia="Calibri" w:hAnsi="Calibri" w:cs="Calibri"/>
                <w:b/>
                <w:bCs/>
                <w:lang w:bidi="ro-RO"/>
              </w:rPr>
            </w:pPr>
          </w:p>
        </w:tc>
        <w:tc>
          <w:tcPr>
            <w:tcW w:w="749" w:type="pct"/>
            <w:shd w:val="clear" w:color="auto" w:fill="E2EFD9"/>
            <w:vAlign w:val="center"/>
          </w:tcPr>
          <w:p w14:paraId="65291416"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Valorificare</w:t>
            </w:r>
          </w:p>
        </w:tc>
        <w:tc>
          <w:tcPr>
            <w:tcW w:w="612" w:type="pct"/>
            <w:shd w:val="clear" w:color="auto" w:fill="E2EFD9"/>
            <w:vAlign w:val="center"/>
          </w:tcPr>
          <w:p w14:paraId="73F4822E"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Eliminare</w:t>
            </w:r>
          </w:p>
        </w:tc>
        <w:tc>
          <w:tcPr>
            <w:tcW w:w="1349" w:type="pct"/>
            <w:shd w:val="clear" w:color="auto" w:fill="E2EFD9"/>
            <w:vAlign w:val="center"/>
          </w:tcPr>
          <w:p w14:paraId="06331806" w14:textId="77777777" w:rsidR="006D1362" w:rsidRPr="004834C3" w:rsidRDefault="006D1362" w:rsidP="00295F10">
            <w:pPr>
              <w:spacing w:after="0" w:line="240" w:lineRule="auto"/>
              <w:ind w:left="78"/>
              <w:jc w:val="center"/>
              <w:rPr>
                <w:rFonts w:ascii="Calibri" w:eastAsia="Calibri" w:hAnsi="Calibri" w:cs="Calibri"/>
                <w:b/>
                <w:bCs/>
                <w:lang w:bidi="ro-RO"/>
              </w:rPr>
            </w:pPr>
            <w:r w:rsidRPr="004834C3">
              <w:rPr>
                <w:rFonts w:ascii="Calibri" w:eastAsia="Calibri" w:hAnsi="Calibri" w:cs="Calibri"/>
                <w:b/>
                <w:bCs/>
                <w:lang w:bidi="ro-RO"/>
              </w:rPr>
              <w:t>Stocare</w:t>
            </w:r>
          </w:p>
        </w:tc>
      </w:tr>
      <w:tr w:rsidR="004834C3" w:rsidRPr="00BA4BF2" w14:paraId="0F32F41A" w14:textId="77777777" w:rsidTr="00BA4BF2">
        <w:trPr>
          <w:trHeight w:val="1459"/>
        </w:trPr>
        <w:tc>
          <w:tcPr>
            <w:tcW w:w="1037" w:type="pct"/>
            <w:shd w:val="clear" w:color="auto" w:fill="FFFFFF"/>
            <w:vAlign w:val="center"/>
          </w:tcPr>
          <w:p w14:paraId="73156687" w14:textId="36D23DB0" w:rsidR="006D1362" w:rsidRPr="00615BDD" w:rsidRDefault="004834C3" w:rsidP="00295F10">
            <w:pPr>
              <w:spacing w:after="0" w:line="240" w:lineRule="auto"/>
              <w:ind w:left="78"/>
              <w:rPr>
                <w:rFonts w:ascii="Calibri" w:eastAsia="Calibri" w:hAnsi="Calibri" w:cs="Calibri"/>
                <w:bCs/>
                <w:lang w:bidi="ro-RO"/>
              </w:rPr>
            </w:pPr>
            <w:r w:rsidRPr="00615BDD">
              <w:rPr>
                <w:rFonts w:ascii="Calibri" w:eastAsia="Calibri" w:hAnsi="Calibri" w:cs="Calibri"/>
                <w:bCs/>
              </w:rPr>
              <w:t>De</w:t>
            </w:r>
            <w:r w:rsidR="00615BDD">
              <w:rPr>
                <w:rFonts w:ascii="Calibri" w:eastAsia="Calibri" w:hAnsi="Calibri" w:cs="Calibri"/>
                <w:bCs/>
              </w:rPr>
              <w:t>ș</w:t>
            </w:r>
            <w:r w:rsidRPr="00615BDD">
              <w:rPr>
                <w:rFonts w:ascii="Calibri" w:eastAsia="Calibri" w:hAnsi="Calibri" w:cs="Calibri"/>
                <w:bCs/>
              </w:rPr>
              <w:t>euri municipale ameste</w:t>
            </w:r>
          </w:p>
        </w:tc>
        <w:tc>
          <w:tcPr>
            <w:tcW w:w="507" w:type="pct"/>
            <w:shd w:val="clear" w:color="auto" w:fill="FFFFFF"/>
            <w:vAlign w:val="center"/>
          </w:tcPr>
          <w:p w14:paraId="170B3D8F" w14:textId="0B9355C7" w:rsidR="006D1362" w:rsidRPr="00615BDD" w:rsidRDefault="004834C3" w:rsidP="00295F10">
            <w:pPr>
              <w:spacing w:after="0" w:line="240" w:lineRule="auto"/>
              <w:ind w:left="78"/>
              <w:jc w:val="both"/>
              <w:rPr>
                <w:rFonts w:ascii="Calibri" w:eastAsia="Calibri" w:hAnsi="Calibri" w:cs="Calibri"/>
                <w:bCs/>
                <w:lang w:bidi="ro-RO"/>
              </w:rPr>
            </w:pPr>
            <w:r w:rsidRPr="00615BDD">
              <w:rPr>
                <w:rFonts w:ascii="Calibri" w:eastAsia="Calibri" w:hAnsi="Calibri" w:cs="Calibri"/>
                <w:bCs/>
              </w:rPr>
              <w:t xml:space="preserve">20 03 01   </w:t>
            </w:r>
          </w:p>
        </w:tc>
        <w:tc>
          <w:tcPr>
            <w:tcW w:w="254" w:type="pct"/>
            <w:shd w:val="clear" w:color="auto" w:fill="FFFFFF"/>
            <w:vAlign w:val="center"/>
          </w:tcPr>
          <w:p w14:paraId="25455BCF" w14:textId="7EE38A26" w:rsidR="006D1362" w:rsidRPr="00615BDD" w:rsidRDefault="00345DB2"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tone</w:t>
            </w:r>
            <w:r w:rsidR="00BA4BF2">
              <w:rPr>
                <w:rFonts w:ascii="Calibri" w:eastAsia="Calibri" w:hAnsi="Calibri" w:cs="Calibri"/>
                <w:bCs/>
                <w:lang w:bidi="ro-RO"/>
              </w:rPr>
              <w:t>/luna</w:t>
            </w:r>
          </w:p>
        </w:tc>
        <w:tc>
          <w:tcPr>
            <w:tcW w:w="491" w:type="pct"/>
            <w:shd w:val="clear" w:color="auto" w:fill="FFFFFF"/>
            <w:vAlign w:val="center"/>
          </w:tcPr>
          <w:p w14:paraId="70DFEB43" w14:textId="01D4EF0C" w:rsidR="006D1362" w:rsidRPr="00615BDD" w:rsidRDefault="00345DB2"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0,5</w:t>
            </w:r>
          </w:p>
        </w:tc>
        <w:tc>
          <w:tcPr>
            <w:tcW w:w="749" w:type="pct"/>
            <w:shd w:val="clear" w:color="auto" w:fill="FFFFFF"/>
            <w:vAlign w:val="center"/>
          </w:tcPr>
          <w:p w14:paraId="59516C17" w14:textId="77777777" w:rsidR="006D1362" w:rsidRPr="00615BDD" w:rsidRDefault="006D1362" w:rsidP="00295F10">
            <w:pPr>
              <w:spacing w:after="0" w:line="240" w:lineRule="auto"/>
              <w:ind w:left="78"/>
              <w:jc w:val="center"/>
              <w:rPr>
                <w:rFonts w:ascii="Calibri" w:eastAsia="Calibri" w:hAnsi="Calibri" w:cs="Calibri"/>
                <w:bCs/>
                <w:lang w:bidi="ro-RO"/>
              </w:rPr>
            </w:pPr>
            <w:r w:rsidRPr="00615BDD">
              <w:rPr>
                <w:rFonts w:ascii="Calibri" w:eastAsia="Calibri" w:hAnsi="Calibri" w:cs="Calibri"/>
                <w:bCs/>
                <w:lang w:bidi="ro-RO"/>
              </w:rPr>
              <w:t>-</w:t>
            </w:r>
          </w:p>
        </w:tc>
        <w:tc>
          <w:tcPr>
            <w:tcW w:w="612" w:type="pct"/>
            <w:shd w:val="clear" w:color="auto" w:fill="FFFFFF"/>
            <w:vAlign w:val="center"/>
          </w:tcPr>
          <w:p w14:paraId="23AC86D9" w14:textId="77777777" w:rsidR="006D1362" w:rsidRPr="00615BDD" w:rsidRDefault="006D1362" w:rsidP="00295F10">
            <w:pPr>
              <w:spacing w:after="0" w:line="240" w:lineRule="auto"/>
              <w:ind w:left="78"/>
              <w:jc w:val="both"/>
              <w:rPr>
                <w:rFonts w:ascii="Calibri" w:eastAsia="Calibri" w:hAnsi="Calibri" w:cs="Calibri"/>
                <w:bCs/>
                <w:lang w:bidi="ro-RO"/>
              </w:rPr>
            </w:pPr>
            <w:r w:rsidRPr="00615BDD">
              <w:rPr>
                <w:rFonts w:ascii="Calibri" w:eastAsia="Calibri" w:hAnsi="Calibri" w:cs="Calibri"/>
                <w:bCs/>
                <w:lang w:bidi="ro-RO"/>
              </w:rPr>
              <w:t>Prin societăți autorizate</w:t>
            </w:r>
          </w:p>
        </w:tc>
        <w:tc>
          <w:tcPr>
            <w:tcW w:w="1349" w:type="pct"/>
            <w:shd w:val="clear" w:color="auto" w:fill="FFFFFF"/>
            <w:vAlign w:val="center"/>
          </w:tcPr>
          <w:p w14:paraId="2CBDFA2A" w14:textId="37CECF3A" w:rsidR="006D1362" w:rsidRPr="00BA4BF2" w:rsidRDefault="00615BDD" w:rsidP="00BA4BF2">
            <w:pPr>
              <w:spacing w:after="0" w:line="240" w:lineRule="auto"/>
              <w:ind w:left="78"/>
              <w:rPr>
                <w:rFonts w:ascii="Calibri" w:eastAsia="Calibri" w:hAnsi="Calibri" w:cs="Calibri"/>
                <w:lang w:bidi="ro-RO"/>
              </w:rPr>
            </w:pPr>
            <w:r w:rsidRPr="00BA4BF2">
              <w:rPr>
                <w:rFonts w:ascii="Calibri" w:eastAsia="Calibri" w:hAnsi="Calibri" w:cs="Calibri"/>
                <w:lang w:bidi="ro-RO"/>
              </w:rPr>
              <w:t xml:space="preserve">Temporară, </w:t>
            </w:r>
            <w:r w:rsidR="00BA4BF2" w:rsidRPr="00BA4BF2">
              <w:t>Colectat separat ș</w:t>
            </w:r>
            <w:r w:rsidR="00BA4BF2">
              <w:t xml:space="preserve">i </w:t>
            </w:r>
            <w:r w:rsidRPr="00BA4BF2">
              <w:rPr>
                <w:rFonts w:ascii="Calibri" w:eastAsia="Calibri" w:hAnsi="Calibri" w:cs="Calibri"/>
                <w:lang w:bidi="ro-RO"/>
              </w:rPr>
              <w:t>încontainere metalice/plastic, speciale tip municipal</w:t>
            </w:r>
          </w:p>
        </w:tc>
      </w:tr>
      <w:tr w:rsidR="00BA4BF2" w:rsidRPr="004834C3" w14:paraId="37152726" w14:textId="77777777" w:rsidTr="00BA4BF2">
        <w:trPr>
          <w:trHeight w:val="1459"/>
        </w:trPr>
        <w:tc>
          <w:tcPr>
            <w:tcW w:w="1037" w:type="pct"/>
            <w:shd w:val="clear" w:color="auto" w:fill="FFFFFF"/>
            <w:vAlign w:val="center"/>
          </w:tcPr>
          <w:p w14:paraId="02EC78E1" w14:textId="5CAE4DFB" w:rsidR="006D1362" w:rsidRPr="00615BDD" w:rsidRDefault="004834C3" w:rsidP="00295F10">
            <w:pPr>
              <w:spacing w:after="0" w:line="240" w:lineRule="auto"/>
              <w:ind w:left="78"/>
              <w:rPr>
                <w:rFonts w:ascii="Calibri" w:eastAsia="Calibri" w:hAnsi="Calibri" w:cs="Calibri"/>
                <w:bCs/>
                <w:lang w:bidi="ro-RO"/>
              </w:rPr>
            </w:pPr>
            <w:proofErr w:type="spellStart"/>
            <w:r w:rsidRPr="00615BDD">
              <w:rPr>
                <w:rFonts w:ascii="Calibri" w:eastAsia="Tahoma" w:hAnsi="Calibri" w:cs="Calibri"/>
                <w:bCs/>
                <w:lang w:val="en-US" w:eastAsia="ro-RO"/>
              </w:rPr>
              <w:t>Hârtie</w:t>
            </w:r>
            <w:proofErr w:type="spellEnd"/>
            <w:r w:rsidRPr="00615BDD">
              <w:rPr>
                <w:rFonts w:ascii="Calibri" w:eastAsia="Tahoma" w:hAnsi="Calibri" w:cs="Calibri"/>
                <w:bCs/>
                <w:lang w:val="en-US" w:eastAsia="ro-RO"/>
              </w:rPr>
              <w:t xml:space="preserve"> </w:t>
            </w:r>
            <w:proofErr w:type="spellStart"/>
            <w:r w:rsidRPr="00615BDD">
              <w:rPr>
                <w:rFonts w:ascii="Calibri" w:eastAsia="Tahoma" w:hAnsi="Calibri" w:cs="Calibri"/>
                <w:bCs/>
                <w:lang w:val="en-US" w:eastAsia="ro-RO"/>
              </w:rPr>
              <w:t>şi</w:t>
            </w:r>
            <w:proofErr w:type="spellEnd"/>
            <w:r w:rsidRPr="00615BDD">
              <w:rPr>
                <w:rFonts w:ascii="Calibri" w:eastAsia="Tahoma" w:hAnsi="Calibri" w:cs="Calibri"/>
                <w:bCs/>
                <w:lang w:val="en-US" w:eastAsia="ro-RO"/>
              </w:rPr>
              <w:t xml:space="preserve"> carton</w:t>
            </w:r>
          </w:p>
        </w:tc>
        <w:tc>
          <w:tcPr>
            <w:tcW w:w="507" w:type="pct"/>
            <w:shd w:val="clear" w:color="auto" w:fill="FFFFFF"/>
            <w:vAlign w:val="center"/>
          </w:tcPr>
          <w:p w14:paraId="44E60EFA" w14:textId="17071F09" w:rsidR="006D1362" w:rsidRPr="00615BDD" w:rsidRDefault="004834C3" w:rsidP="00295F10">
            <w:pPr>
              <w:spacing w:after="0" w:line="240" w:lineRule="auto"/>
              <w:ind w:left="78"/>
              <w:jc w:val="both"/>
              <w:rPr>
                <w:rFonts w:ascii="Calibri" w:eastAsia="Calibri" w:hAnsi="Calibri" w:cs="Calibri"/>
                <w:bCs/>
                <w:lang w:bidi="ro-RO"/>
              </w:rPr>
            </w:pPr>
            <w:r w:rsidRPr="00615BDD">
              <w:rPr>
                <w:rFonts w:ascii="Calibri" w:eastAsia="Tahoma" w:hAnsi="Calibri" w:cs="Calibri"/>
                <w:bCs/>
                <w:lang w:val="en-US" w:eastAsia="ro-RO"/>
              </w:rPr>
              <w:t xml:space="preserve">20 01 01   </w:t>
            </w:r>
          </w:p>
        </w:tc>
        <w:tc>
          <w:tcPr>
            <w:tcW w:w="254" w:type="pct"/>
            <w:shd w:val="clear" w:color="auto" w:fill="FFFFFF"/>
            <w:vAlign w:val="center"/>
          </w:tcPr>
          <w:p w14:paraId="48D9725A" w14:textId="4F640206" w:rsidR="006D1362" w:rsidRPr="00615BDD" w:rsidRDefault="00345DB2"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tone</w:t>
            </w:r>
            <w:r w:rsidR="00BA4BF2">
              <w:rPr>
                <w:rFonts w:ascii="Calibri" w:eastAsia="Calibri" w:hAnsi="Calibri" w:cs="Calibri"/>
                <w:bCs/>
                <w:lang w:bidi="ro-RO"/>
              </w:rPr>
              <w:t>/luna</w:t>
            </w:r>
          </w:p>
        </w:tc>
        <w:tc>
          <w:tcPr>
            <w:tcW w:w="491" w:type="pct"/>
            <w:shd w:val="clear" w:color="auto" w:fill="FFFFFF"/>
            <w:vAlign w:val="center"/>
          </w:tcPr>
          <w:p w14:paraId="5904B5E5" w14:textId="427EEBF8" w:rsidR="006D1362" w:rsidRPr="00615BDD" w:rsidRDefault="00345DB2"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0,1</w:t>
            </w:r>
          </w:p>
        </w:tc>
        <w:tc>
          <w:tcPr>
            <w:tcW w:w="749" w:type="pct"/>
            <w:shd w:val="clear" w:color="auto" w:fill="FFFFFF"/>
            <w:vAlign w:val="center"/>
          </w:tcPr>
          <w:p w14:paraId="4128D1B3" w14:textId="77777777" w:rsidR="00615BDD" w:rsidRDefault="00615BDD" w:rsidP="00615BDD">
            <w:pPr>
              <w:spacing w:after="0" w:line="240" w:lineRule="auto"/>
              <w:ind w:left="78"/>
              <w:jc w:val="both"/>
              <w:rPr>
                <w:rFonts w:ascii="Calibri" w:eastAsia="Calibri" w:hAnsi="Calibri" w:cs="Calibri"/>
                <w:bCs/>
                <w:lang w:bidi="ro-RO"/>
              </w:rPr>
            </w:pPr>
            <w:r w:rsidRPr="00615BDD">
              <w:rPr>
                <w:rFonts w:ascii="Calibri" w:eastAsia="Calibri" w:hAnsi="Calibri" w:cs="Calibri"/>
                <w:bCs/>
                <w:lang w:bidi="ro-RO"/>
              </w:rPr>
              <w:t>Prin societăți autorizate</w:t>
            </w:r>
            <w:r>
              <w:rPr>
                <w:rFonts w:ascii="Calibri" w:eastAsia="Calibri" w:hAnsi="Calibri" w:cs="Calibri"/>
                <w:bCs/>
                <w:lang w:bidi="ro-RO"/>
              </w:rPr>
              <w:t xml:space="preserve"> </w:t>
            </w:r>
          </w:p>
          <w:p w14:paraId="24C2EBCF" w14:textId="560190CD" w:rsidR="006D1362" w:rsidRPr="00615BDD" w:rsidRDefault="00615BDD" w:rsidP="00615BDD">
            <w:pPr>
              <w:spacing w:after="0" w:line="240" w:lineRule="auto"/>
              <w:ind w:left="78"/>
              <w:jc w:val="both"/>
              <w:rPr>
                <w:rFonts w:ascii="Calibri" w:eastAsia="Calibri" w:hAnsi="Calibri" w:cs="Calibri"/>
                <w:bCs/>
                <w:lang w:bidi="ro-RO"/>
              </w:rPr>
            </w:pPr>
            <w:r>
              <w:t>În limita posibilităților de recuperare</w:t>
            </w:r>
          </w:p>
        </w:tc>
        <w:tc>
          <w:tcPr>
            <w:tcW w:w="612" w:type="pct"/>
            <w:shd w:val="clear" w:color="auto" w:fill="FFFFFF"/>
            <w:vAlign w:val="center"/>
          </w:tcPr>
          <w:p w14:paraId="64DD20F7" w14:textId="77777777" w:rsidR="006D1362" w:rsidRPr="00615BDD" w:rsidRDefault="006D1362" w:rsidP="00295F10">
            <w:pPr>
              <w:spacing w:after="0" w:line="240" w:lineRule="auto"/>
              <w:ind w:left="78"/>
              <w:jc w:val="center"/>
              <w:rPr>
                <w:rFonts w:ascii="Calibri" w:eastAsia="Calibri" w:hAnsi="Calibri" w:cs="Calibri"/>
                <w:bCs/>
                <w:lang w:bidi="ro-RO"/>
              </w:rPr>
            </w:pPr>
            <w:r w:rsidRPr="00615BDD">
              <w:rPr>
                <w:rFonts w:ascii="Calibri" w:eastAsia="Calibri" w:hAnsi="Calibri" w:cs="Calibri"/>
                <w:bCs/>
                <w:lang w:bidi="ro-RO"/>
              </w:rPr>
              <w:t>-</w:t>
            </w:r>
          </w:p>
        </w:tc>
        <w:tc>
          <w:tcPr>
            <w:tcW w:w="1349" w:type="pct"/>
            <w:shd w:val="clear" w:color="auto" w:fill="FFFFFF"/>
            <w:vAlign w:val="center"/>
          </w:tcPr>
          <w:p w14:paraId="1246897C" w14:textId="7C10CD43" w:rsidR="006D1362" w:rsidRPr="00615BDD" w:rsidRDefault="00BA4BF2" w:rsidP="00295F10">
            <w:pPr>
              <w:spacing w:after="0" w:line="240" w:lineRule="auto"/>
              <w:ind w:left="78"/>
              <w:jc w:val="both"/>
              <w:rPr>
                <w:rFonts w:ascii="Calibri" w:eastAsia="Calibri" w:hAnsi="Calibri" w:cs="Calibri"/>
                <w:bCs/>
                <w:lang w:bidi="ro-RO"/>
              </w:rPr>
            </w:pPr>
            <w:r w:rsidRPr="00BA4BF2">
              <w:rPr>
                <w:rFonts w:ascii="Calibri" w:eastAsia="Calibri" w:hAnsi="Calibri" w:cs="Calibri"/>
                <w:lang w:bidi="ro-RO"/>
              </w:rPr>
              <w:t xml:space="preserve">Temporară, </w:t>
            </w:r>
            <w:r w:rsidRPr="00BA4BF2">
              <w:t>Colectat separat ș</w:t>
            </w:r>
            <w:r>
              <w:t xml:space="preserve">i </w:t>
            </w:r>
            <w:r w:rsidRPr="00BA4BF2">
              <w:rPr>
                <w:rFonts w:ascii="Calibri" w:eastAsia="Calibri" w:hAnsi="Calibri" w:cs="Calibri"/>
                <w:lang w:bidi="ro-RO"/>
              </w:rPr>
              <w:t>încontainere metalice/plastic, speciale tip municipal</w:t>
            </w:r>
          </w:p>
        </w:tc>
      </w:tr>
      <w:tr w:rsidR="004834C3" w:rsidRPr="004834C3" w14:paraId="0A52A9B3" w14:textId="77777777" w:rsidTr="00BA4BF2">
        <w:trPr>
          <w:trHeight w:val="840"/>
        </w:trPr>
        <w:tc>
          <w:tcPr>
            <w:tcW w:w="1037" w:type="pct"/>
            <w:shd w:val="clear" w:color="auto" w:fill="FFFFFF"/>
            <w:vAlign w:val="center"/>
          </w:tcPr>
          <w:p w14:paraId="27638FB2" w14:textId="7A4517D3" w:rsidR="006D1362" w:rsidRPr="00615BDD" w:rsidRDefault="00615BDD" w:rsidP="00295F10">
            <w:pPr>
              <w:spacing w:after="0" w:line="240" w:lineRule="auto"/>
              <w:ind w:left="78"/>
              <w:rPr>
                <w:rFonts w:ascii="Calibri" w:eastAsia="Calibri" w:hAnsi="Calibri" w:cs="Calibri"/>
                <w:bCs/>
                <w:lang w:bidi="ro-RO"/>
              </w:rPr>
            </w:pPr>
            <w:r w:rsidRPr="00615BDD">
              <w:rPr>
                <w:rFonts w:ascii="Calibri" w:eastAsia="Calibri" w:hAnsi="Calibri" w:cs="Calibri"/>
                <w:bCs/>
                <w:lang w:bidi="ro-RO"/>
              </w:rPr>
              <w:t>Plastic/PET -uri/PVC</w:t>
            </w:r>
          </w:p>
        </w:tc>
        <w:tc>
          <w:tcPr>
            <w:tcW w:w="507" w:type="pct"/>
            <w:shd w:val="clear" w:color="auto" w:fill="FFFFFF"/>
            <w:vAlign w:val="center"/>
          </w:tcPr>
          <w:p w14:paraId="318C5491" w14:textId="63FED671" w:rsidR="006D1362" w:rsidRPr="00615BDD" w:rsidRDefault="00615BDD" w:rsidP="00295F10">
            <w:pPr>
              <w:spacing w:after="0" w:line="240" w:lineRule="auto"/>
              <w:ind w:left="78"/>
              <w:jc w:val="both"/>
              <w:rPr>
                <w:rFonts w:ascii="Calibri" w:eastAsia="Calibri" w:hAnsi="Calibri" w:cs="Calibri"/>
                <w:bCs/>
                <w:lang w:bidi="ro-RO"/>
              </w:rPr>
            </w:pPr>
            <w:r w:rsidRPr="00615BDD">
              <w:rPr>
                <w:rFonts w:ascii="Calibri" w:eastAsia="Tahoma" w:hAnsi="Calibri" w:cs="Calibri"/>
                <w:bCs/>
                <w:lang w:val="en-US" w:eastAsia="ro-RO"/>
              </w:rPr>
              <w:t xml:space="preserve">20 01 39   </w:t>
            </w:r>
          </w:p>
        </w:tc>
        <w:tc>
          <w:tcPr>
            <w:tcW w:w="254" w:type="pct"/>
            <w:shd w:val="clear" w:color="auto" w:fill="auto"/>
            <w:vAlign w:val="center"/>
          </w:tcPr>
          <w:p w14:paraId="6F94FB4A" w14:textId="2322A569" w:rsidR="006D1362" w:rsidRPr="00615BDD" w:rsidRDefault="00345DB2" w:rsidP="00295F10">
            <w:pPr>
              <w:spacing w:after="0" w:line="240" w:lineRule="auto"/>
              <w:jc w:val="center"/>
              <w:rPr>
                <w:rFonts w:ascii="Calibri" w:hAnsi="Calibri" w:cs="Calibri"/>
                <w:bCs/>
              </w:rPr>
            </w:pPr>
            <w:r>
              <w:rPr>
                <w:rFonts w:ascii="Calibri" w:eastAsia="Calibri" w:hAnsi="Calibri" w:cs="Calibri"/>
                <w:bCs/>
                <w:lang w:bidi="ro-RO"/>
              </w:rPr>
              <w:t>tone</w:t>
            </w:r>
            <w:r w:rsidR="00BA4BF2">
              <w:rPr>
                <w:rFonts w:ascii="Calibri" w:eastAsia="Calibri" w:hAnsi="Calibri" w:cs="Calibri"/>
                <w:bCs/>
                <w:lang w:bidi="ro-RO"/>
              </w:rPr>
              <w:t>/luna</w:t>
            </w:r>
          </w:p>
        </w:tc>
        <w:tc>
          <w:tcPr>
            <w:tcW w:w="491" w:type="pct"/>
            <w:shd w:val="clear" w:color="auto" w:fill="auto"/>
            <w:vAlign w:val="center"/>
          </w:tcPr>
          <w:p w14:paraId="41794410" w14:textId="37BBA572" w:rsidR="006D1362" w:rsidRPr="00615BDD" w:rsidRDefault="00345DB2" w:rsidP="00295F10">
            <w:pPr>
              <w:jc w:val="center"/>
              <w:rPr>
                <w:rFonts w:ascii="Calibri" w:hAnsi="Calibri" w:cs="Calibri"/>
                <w:bCs/>
              </w:rPr>
            </w:pPr>
            <w:r>
              <w:rPr>
                <w:rFonts w:ascii="Calibri" w:hAnsi="Calibri" w:cs="Calibri"/>
                <w:bCs/>
              </w:rPr>
              <w:t>0,1</w:t>
            </w:r>
          </w:p>
        </w:tc>
        <w:tc>
          <w:tcPr>
            <w:tcW w:w="749" w:type="pct"/>
            <w:shd w:val="clear" w:color="auto" w:fill="FFFFFF"/>
            <w:vAlign w:val="center"/>
          </w:tcPr>
          <w:p w14:paraId="1E0A281D" w14:textId="77777777" w:rsidR="00615BDD" w:rsidRDefault="006D1362" w:rsidP="00295F10">
            <w:pPr>
              <w:spacing w:after="0" w:line="240" w:lineRule="auto"/>
              <w:ind w:left="78"/>
              <w:jc w:val="both"/>
              <w:rPr>
                <w:rFonts w:ascii="Calibri" w:eastAsia="Calibri" w:hAnsi="Calibri" w:cs="Calibri"/>
                <w:bCs/>
                <w:lang w:bidi="ro-RO"/>
              </w:rPr>
            </w:pPr>
            <w:r w:rsidRPr="00615BDD">
              <w:rPr>
                <w:rFonts w:ascii="Calibri" w:eastAsia="Calibri" w:hAnsi="Calibri" w:cs="Calibri"/>
                <w:bCs/>
                <w:lang w:bidi="ro-RO"/>
              </w:rPr>
              <w:t>Prin societăți autorizate</w:t>
            </w:r>
            <w:r w:rsidR="00615BDD">
              <w:rPr>
                <w:rFonts w:ascii="Calibri" w:eastAsia="Calibri" w:hAnsi="Calibri" w:cs="Calibri"/>
                <w:bCs/>
                <w:lang w:bidi="ro-RO"/>
              </w:rPr>
              <w:t xml:space="preserve"> </w:t>
            </w:r>
          </w:p>
          <w:p w14:paraId="6434EF27" w14:textId="1167E1E5" w:rsidR="006D1362" w:rsidRPr="00615BDD" w:rsidRDefault="00615BDD" w:rsidP="00295F10">
            <w:pPr>
              <w:spacing w:after="0" w:line="240" w:lineRule="auto"/>
              <w:ind w:left="78"/>
              <w:jc w:val="both"/>
              <w:rPr>
                <w:rFonts w:ascii="Calibri" w:eastAsia="Calibri" w:hAnsi="Calibri" w:cs="Calibri"/>
                <w:bCs/>
                <w:lang w:bidi="ro-RO"/>
              </w:rPr>
            </w:pPr>
            <w:r>
              <w:t>În limita posibilităților de recuperare</w:t>
            </w:r>
          </w:p>
        </w:tc>
        <w:tc>
          <w:tcPr>
            <w:tcW w:w="612" w:type="pct"/>
            <w:shd w:val="clear" w:color="auto" w:fill="FFFFFF"/>
            <w:vAlign w:val="center"/>
          </w:tcPr>
          <w:p w14:paraId="5DC7A719" w14:textId="77777777" w:rsidR="006D1362" w:rsidRPr="00615BDD" w:rsidRDefault="006D1362" w:rsidP="00295F10">
            <w:pPr>
              <w:spacing w:after="0" w:line="240" w:lineRule="auto"/>
              <w:ind w:left="78"/>
              <w:jc w:val="center"/>
              <w:rPr>
                <w:rFonts w:ascii="Calibri" w:eastAsia="Calibri" w:hAnsi="Calibri" w:cs="Calibri"/>
                <w:bCs/>
                <w:lang w:bidi="ro-RO"/>
              </w:rPr>
            </w:pPr>
            <w:r w:rsidRPr="00615BDD">
              <w:rPr>
                <w:rFonts w:ascii="Calibri" w:eastAsia="Calibri" w:hAnsi="Calibri" w:cs="Calibri"/>
                <w:bCs/>
                <w:lang w:bidi="ro-RO"/>
              </w:rPr>
              <w:t>-</w:t>
            </w:r>
          </w:p>
        </w:tc>
        <w:tc>
          <w:tcPr>
            <w:tcW w:w="1349" w:type="pct"/>
            <w:shd w:val="clear" w:color="auto" w:fill="FFFFFF"/>
            <w:vAlign w:val="center"/>
          </w:tcPr>
          <w:p w14:paraId="4F62548E" w14:textId="2B9F7036" w:rsidR="006D1362" w:rsidRPr="00615BDD" w:rsidRDefault="00BA4BF2" w:rsidP="00295F10">
            <w:pPr>
              <w:spacing w:after="0" w:line="240" w:lineRule="auto"/>
              <w:ind w:left="78"/>
              <w:jc w:val="both"/>
              <w:rPr>
                <w:rFonts w:ascii="Calibri" w:eastAsia="Calibri" w:hAnsi="Calibri" w:cs="Calibri"/>
                <w:bCs/>
                <w:lang w:bidi="ro-RO"/>
              </w:rPr>
            </w:pPr>
            <w:r w:rsidRPr="00BA4BF2">
              <w:rPr>
                <w:rFonts w:ascii="Calibri" w:eastAsia="Calibri" w:hAnsi="Calibri" w:cs="Calibri"/>
                <w:lang w:bidi="ro-RO"/>
              </w:rPr>
              <w:t xml:space="preserve">Temporară, </w:t>
            </w:r>
            <w:r w:rsidRPr="00BA4BF2">
              <w:t>Colectat separat ș</w:t>
            </w:r>
            <w:r>
              <w:t xml:space="preserve">i </w:t>
            </w:r>
            <w:r w:rsidRPr="00BA4BF2">
              <w:rPr>
                <w:rFonts w:ascii="Calibri" w:eastAsia="Calibri" w:hAnsi="Calibri" w:cs="Calibri"/>
                <w:lang w:bidi="ro-RO"/>
              </w:rPr>
              <w:t>încontainere metalice/plastic, speciale tip municipal</w:t>
            </w:r>
          </w:p>
        </w:tc>
      </w:tr>
      <w:tr w:rsidR="00615BDD" w:rsidRPr="004834C3" w14:paraId="5DCB469E" w14:textId="77777777" w:rsidTr="00BA4BF2">
        <w:trPr>
          <w:trHeight w:val="840"/>
        </w:trPr>
        <w:tc>
          <w:tcPr>
            <w:tcW w:w="1037" w:type="pct"/>
            <w:shd w:val="clear" w:color="auto" w:fill="FFFFFF"/>
            <w:vAlign w:val="center"/>
          </w:tcPr>
          <w:p w14:paraId="338CE1BB" w14:textId="1B6D72BF" w:rsidR="00615BDD" w:rsidRPr="00615BDD" w:rsidRDefault="00615BDD" w:rsidP="00295F10">
            <w:pPr>
              <w:spacing w:after="0" w:line="240" w:lineRule="auto"/>
              <w:ind w:left="78"/>
              <w:rPr>
                <w:rFonts w:ascii="Calibri" w:eastAsia="Calibri" w:hAnsi="Calibri" w:cs="Calibri"/>
                <w:bCs/>
                <w:lang w:bidi="ro-RO"/>
              </w:rPr>
            </w:pPr>
            <w:r w:rsidRPr="00615BDD">
              <w:rPr>
                <w:rFonts w:ascii="Calibri" w:hAnsi="Calibri" w:cs="Calibri"/>
                <w:bCs/>
                <w:color w:val="000000"/>
                <w:shd w:val="clear" w:color="auto" w:fill="FFFFFF"/>
              </w:rPr>
              <w:t>Lemn, altul decât cel specificat la 20 01 37</w:t>
            </w:r>
          </w:p>
        </w:tc>
        <w:tc>
          <w:tcPr>
            <w:tcW w:w="507" w:type="pct"/>
            <w:shd w:val="clear" w:color="auto" w:fill="FFFFFF"/>
            <w:vAlign w:val="center"/>
          </w:tcPr>
          <w:p w14:paraId="3EBC8505" w14:textId="52B346EB" w:rsidR="00615BDD" w:rsidRPr="00615BDD" w:rsidRDefault="00615BDD" w:rsidP="00295F10">
            <w:pPr>
              <w:spacing w:after="0" w:line="240" w:lineRule="auto"/>
              <w:ind w:left="78"/>
              <w:jc w:val="both"/>
              <w:rPr>
                <w:rFonts w:ascii="Calibri" w:eastAsia="Tahoma" w:hAnsi="Calibri" w:cs="Calibri"/>
                <w:bCs/>
                <w:lang w:val="en-US" w:eastAsia="ro-RO"/>
              </w:rPr>
            </w:pPr>
            <w:r w:rsidRPr="00615BDD">
              <w:rPr>
                <w:rFonts w:ascii="Calibri" w:eastAsia="Tahoma" w:hAnsi="Calibri" w:cs="Calibri"/>
                <w:bCs/>
                <w:lang w:val="en-US" w:eastAsia="ro-RO"/>
              </w:rPr>
              <w:t xml:space="preserve">20 01 38   </w:t>
            </w:r>
          </w:p>
        </w:tc>
        <w:tc>
          <w:tcPr>
            <w:tcW w:w="254" w:type="pct"/>
            <w:shd w:val="clear" w:color="auto" w:fill="auto"/>
            <w:vAlign w:val="center"/>
          </w:tcPr>
          <w:p w14:paraId="6147F299" w14:textId="682E1AB8" w:rsidR="00615BDD" w:rsidRPr="00615BDD" w:rsidRDefault="00345DB2" w:rsidP="00295F10">
            <w:pPr>
              <w:spacing w:after="0" w:line="240" w:lineRule="auto"/>
              <w:jc w:val="center"/>
              <w:rPr>
                <w:rFonts w:ascii="Calibri" w:hAnsi="Calibri" w:cs="Calibri"/>
                <w:bCs/>
              </w:rPr>
            </w:pPr>
            <w:r>
              <w:rPr>
                <w:rFonts w:ascii="Calibri" w:eastAsia="Calibri" w:hAnsi="Calibri" w:cs="Calibri"/>
                <w:bCs/>
                <w:lang w:bidi="ro-RO"/>
              </w:rPr>
              <w:t>tone</w:t>
            </w:r>
            <w:r w:rsidR="00BA4BF2">
              <w:rPr>
                <w:rFonts w:ascii="Calibri" w:eastAsia="Calibri" w:hAnsi="Calibri" w:cs="Calibri"/>
                <w:bCs/>
                <w:lang w:bidi="ro-RO"/>
              </w:rPr>
              <w:t>/luna</w:t>
            </w:r>
          </w:p>
        </w:tc>
        <w:tc>
          <w:tcPr>
            <w:tcW w:w="491" w:type="pct"/>
            <w:shd w:val="clear" w:color="auto" w:fill="auto"/>
            <w:vAlign w:val="center"/>
          </w:tcPr>
          <w:p w14:paraId="2032B2FF" w14:textId="76D6C270" w:rsidR="00615BDD" w:rsidRPr="00615BDD" w:rsidRDefault="00345DB2" w:rsidP="00295F10">
            <w:pPr>
              <w:jc w:val="center"/>
              <w:rPr>
                <w:rFonts w:ascii="Calibri" w:hAnsi="Calibri" w:cs="Calibri"/>
                <w:bCs/>
              </w:rPr>
            </w:pPr>
            <w:r>
              <w:rPr>
                <w:rFonts w:ascii="Calibri" w:hAnsi="Calibri" w:cs="Calibri"/>
                <w:bCs/>
              </w:rPr>
              <w:t>0,5</w:t>
            </w:r>
          </w:p>
        </w:tc>
        <w:tc>
          <w:tcPr>
            <w:tcW w:w="749" w:type="pct"/>
            <w:shd w:val="clear" w:color="auto" w:fill="FFFFFF"/>
            <w:vAlign w:val="center"/>
          </w:tcPr>
          <w:p w14:paraId="29EDD56F" w14:textId="77777777" w:rsidR="00615BDD" w:rsidRDefault="00615BDD" w:rsidP="00615BDD">
            <w:pPr>
              <w:spacing w:after="0" w:line="240" w:lineRule="auto"/>
              <w:ind w:left="78"/>
              <w:jc w:val="both"/>
              <w:rPr>
                <w:rFonts w:ascii="Calibri" w:eastAsia="Calibri" w:hAnsi="Calibri" w:cs="Calibri"/>
                <w:bCs/>
                <w:lang w:bidi="ro-RO"/>
              </w:rPr>
            </w:pPr>
            <w:r w:rsidRPr="00615BDD">
              <w:rPr>
                <w:rFonts w:ascii="Calibri" w:eastAsia="Calibri" w:hAnsi="Calibri" w:cs="Calibri"/>
                <w:bCs/>
                <w:lang w:bidi="ro-RO"/>
              </w:rPr>
              <w:t>Prin societăți autorizate</w:t>
            </w:r>
            <w:r>
              <w:rPr>
                <w:rFonts w:ascii="Calibri" w:eastAsia="Calibri" w:hAnsi="Calibri" w:cs="Calibri"/>
                <w:bCs/>
                <w:lang w:bidi="ro-RO"/>
              </w:rPr>
              <w:t xml:space="preserve"> </w:t>
            </w:r>
          </w:p>
          <w:p w14:paraId="5409AB31" w14:textId="2421D659" w:rsidR="00615BDD" w:rsidRPr="00615BDD" w:rsidRDefault="00615BDD" w:rsidP="00615BDD">
            <w:pPr>
              <w:spacing w:after="0" w:line="240" w:lineRule="auto"/>
              <w:ind w:left="78"/>
              <w:jc w:val="both"/>
              <w:rPr>
                <w:rFonts w:ascii="Calibri" w:eastAsia="Calibri" w:hAnsi="Calibri" w:cs="Calibri"/>
                <w:bCs/>
                <w:lang w:bidi="ro-RO"/>
              </w:rPr>
            </w:pPr>
            <w:r>
              <w:t>În limita posibilităților de recuperare</w:t>
            </w:r>
          </w:p>
        </w:tc>
        <w:tc>
          <w:tcPr>
            <w:tcW w:w="612" w:type="pct"/>
            <w:shd w:val="clear" w:color="auto" w:fill="FFFFFF"/>
            <w:vAlign w:val="center"/>
          </w:tcPr>
          <w:p w14:paraId="11F94661" w14:textId="5545734A" w:rsidR="00615BDD" w:rsidRPr="00615BDD" w:rsidRDefault="00615BDD" w:rsidP="00295F10">
            <w:pPr>
              <w:spacing w:after="0" w:line="240" w:lineRule="auto"/>
              <w:ind w:left="78"/>
              <w:jc w:val="center"/>
              <w:rPr>
                <w:rFonts w:ascii="Calibri" w:eastAsia="Calibri" w:hAnsi="Calibri" w:cs="Calibri"/>
                <w:bCs/>
                <w:lang w:bidi="ro-RO"/>
              </w:rPr>
            </w:pPr>
            <w:r>
              <w:rPr>
                <w:rFonts w:ascii="Calibri" w:eastAsia="Calibri" w:hAnsi="Calibri" w:cs="Calibri"/>
                <w:bCs/>
                <w:lang w:bidi="ro-RO"/>
              </w:rPr>
              <w:t>-</w:t>
            </w:r>
          </w:p>
        </w:tc>
        <w:tc>
          <w:tcPr>
            <w:tcW w:w="1349" w:type="pct"/>
            <w:shd w:val="clear" w:color="auto" w:fill="FFFFFF"/>
            <w:vAlign w:val="center"/>
          </w:tcPr>
          <w:p w14:paraId="230DA6F8" w14:textId="1EA09E9C" w:rsidR="00615BDD" w:rsidRPr="00615BDD" w:rsidRDefault="00BA4BF2" w:rsidP="00295F10">
            <w:pPr>
              <w:spacing w:after="0" w:line="240" w:lineRule="auto"/>
              <w:ind w:left="78"/>
              <w:jc w:val="both"/>
              <w:rPr>
                <w:rFonts w:ascii="Calibri" w:eastAsia="Calibri" w:hAnsi="Calibri" w:cs="Calibri"/>
                <w:bCs/>
                <w:lang w:bidi="ro-RO"/>
              </w:rPr>
            </w:pPr>
            <w:r w:rsidRPr="00BA4BF2">
              <w:rPr>
                <w:rFonts w:ascii="Calibri" w:eastAsia="Calibri" w:hAnsi="Calibri" w:cs="Calibri"/>
                <w:lang w:bidi="ro-RO"/>
              </w:rPr>
              <w:t xml:space="preserve">Temporară, </w:t>
            </w:r>
            <w:r w:rsidRPr="00BA4BF2">
              <w:t>Colectat separat ș</w:t>
            </w:r>
            <w:r>
              <w:t xml:space="preserve">i </w:t>
            </w:r>
            <w:r w:rsidRPr="00BA4BF2">
              <w:rPr>
                <w:rFonts w:ascii="Calibri" w:eastAsia="Calibri" w:hAnsi="Calibri" w:cs="Calibri"/>
                <w:lang w:bidi="ro-RO"/>
              </w:rPr>
              <w:t>încontainere metalice/plastic, speciale tip municipal</w:t>
            </w:r>
          </w:p>
        </w:tc>
      </w:tr>
    </w:tbl>
    <w:p w14:paraId="63283C3F" w14:textId="77777777" w:rsidR="00827BB3" w:rsidRPr="00A47348" w:rsidRDefault="00827BB3" w:rsidP="00E4656B">
      <w:pPr>
        <w:autoSpaceDE w:val="0"/>
        <w:autoSpaceDN w:val="0"/>
        <w:adjustRightInd w:val="0"/>
        <w:spacing w:after="0" w:line="240" w:lineRule="auto"/>
        <w:contextualSpacing/>
        <w:jc w:val="both"/>
        <w:rPr>
          <w:rFonts w:ascii="Calibri" w:eastAsia="Calibri" w:hAnsi="Calibri" w:cs="Calibri"/>
          <w:b/>
          <w:sz w:val="24"/>
          <w:szCs w:val="24"/>
        </w:rPr>
      </w:pPr>
    </w:p>
    <w:p w14:paraId="76C9A5CD"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t>- programul de prevenire și reducere a cantităților de deșeuri generate;</w:t>
      </w:r>
    </w:p>
    <w:p w14:paraId="30EA8FE7" w14:textId="77777777" w:rsidR="00535DA2" w:rsidRPr="00FE2980" w:rsidRDefault="00535DA2"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Deșeurile menajere generate în locația ș</w:t>
      </w:r>
      <w:r w:rsidR="00835E25" w:rsidRPr="00FE2980">
        <w:rPr>
          <w:rFonts w:ascii="Calibri" w:eastAsia="Calibri" w:hAnsi="Calibri" w:cs="Calibri"/>
          <w:bCs/>
          <w:sz w:val="24"/>
          <w:szCs w:val="24"/>
        </w:rPr>
        <w:t>antierului vor fi colectate și evacuate în condiț</w:t>
      </w:r>
      <w:r w:rsidRPr="00FE2980">
        <w:rPr>
          <w:rFonts w:ascii="Calibri" w:eastAsia="Calibri" w:hAnsi="Calibri" w:cs="Calibri"/>
          <w:bCs/>
          <w:sz w:val="24"/>
          <w:szCs w:val="24"/>
        </w:rPr>
        <w:t xml:space="preserve">ii </w:t>
      </w:r>
      <w:r w:rsidR="00835E25" w:rsidRPr="00FE2980">
        <w:rPr>
          <w:rFonts w:ascii="Calibri" w:eastAsia="Calibri" w:hAnsi="Calibri" w:cs="Calibri"/>
          <w:bCs/>
          <w:sz w:val="24"/>
          <w:szCs w:val="24"/>
        </w:rPr>
        <w:t>sigure – colectarea se va face î</w:t>
      </w:r>
      <w:r w:rsidRPr="00FE2980">
        <w:rPr>
          <w:rFonts w:ascii="Calibri" w:eastAsia="Calibri" w:hAnsi="Calibri" w:cs="Calibri"/>
          <w:bCs/>
          <w:sz w:val="24"/>
          <w:szCs w:val="24"/>
        </w:rPr>
        <w:t>n pubele de colectare selectivă</w:t>
      </w:r>
      <w:r w:rsidR="00835E25" w:rsidRPr="00FE2980">
        <w:rPr>
          <w:rFonts w:ascii="Calibri" w:eastAsia="Calibri" w:hAnsi="Calibri" w:cs="Calibri"/>
          <w:bCs/>
          <w:sz w:val="24"/>
          <w:szCs w:val="24"/>
        </w:rPr>
        <w:t xml:space="preserve"> ș</w:t>
      </w:r>
      <w:r w:rsidRPr="00FE2980">
        <w:rPr>
          <w:rFonts w:ascii="Calibri" w:eastAsia="Calibri" w:hAnsi="Calibri" w:cs="Calibri"/>
          <w:bCs/>
          <w:sz w:val="24"/>
          <w:szCs w:val="24"/>
        </w:rPr>
        <w:t>i se</w:t>
      </w:r>
      <w:r w:rsidR="00835E25" w:rsidRPr="00FE2980">
        <w:rPr>
          <w:rFonts w:ascii="Calibri" w:eastAsia="Calibri" w:hAnsi="Calibri" w:cs="Calibri"/>
          <w:bCs/>
          <w:sz w:val="24"/>
          <w:szCs w:val="24"/>
        </w:rPr>
        <w:t xml:space="preserve"> vor preda la o firma autorizată</w:t>
      </w:r>
      <w:r w:rsidRPr="00FE2980">
        <w:rPr>
          <w:rFonts w:ascii="Calibri" w:eastAsia="Calibri" w:hAnsi="Calibri" w:cs="Calibri"/>
          <w:bCs/>
          <w:sz w:val="24"/>
          <w:szCs w:val="24"/>
        </w:rPr>
        <w:t>.</w:t>
      </w:r>
    </w:p>
    <w:p w14:paraId="319F5015" w14:textId="77777777" w:rsidR="00535DA2" w:rsidRPr="00FE2980" w:rsidRDefault="00835E25"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Deşeuri tehnologice și deșeurile din construcț</w:t>
      </w:r>
      <w:r w:rsidR="00535DA2" w:rsidRPr="00FE2980">
        <w:rPr>
          <w:rFonts w:ascii="Calibri" w:eastAsia="Calibri" w:hAnsi="Calibri" w:cs="Calibri"/>
          <w:bCs/>
          <w:sz w:val="24"/>
          <w:szCs w:val="24"/>
        </w:rPr>
        <w:t>ii</w:t>
      </w:r>
    </w:p>
    <w:p w14:paraId="47D01430" w14:textId="77777777" w:rsidR="00535DA2" w:rsidRPr="00FE2980" w:rsidRDefault="00835E25"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Colectarea deș</w:t>
      </w:r>
      <w:r w:rsidR="00535DA2" w:rsidRPr="00FE2980">
        <w:rPr>
          <w:rFonts w:ascii="Calibri" w:eastAsia="Calibri" w:hAnsi="Calibri" w:cs="Calibri"/>
          <w:bCs/>
          <w:sz w:val="24"/>
          <w:szCs w:val="24"/>
        </w:rPr>
        <w:t>eurilor valorificabile se va face selectiv</w:t>
      </w:r>
      <w:r w:rsidR="00642D85" w:rsidRPr="00FE2980">
        <w:rPr>
          <w:rFonts w:ascii="Calibri" w:eastAsia="Calibri" w:hAnsi="Calibri" w:cs="Calibri"/>
          <w:bCs/>
          <w:sz w:val="24"/>
          <w:szCs w:val="24"/>
        </w:rPr>
        <w:t xml:space="preserve"> ș</w:t>
      </w:r>
      <w:r w:rsidR="00535DA2" w:rsidRPr="00FE2980">
        <w:rPr>
          <w:rFonts w:ascii="Calibri" w:eastAsia="Calibri" w:hAnsi="Calibri" w:cs="Calibri"/>
          <w:bCs/>
          <w:sz w:val="24"/>
          <w:szCs w:val="24"/>
        </w:rPr>
        <w:t xml:space="preserve">i vor fi predate pe baza de contract </w:t>
      </w:r>
      <w:r w:rsidR="00642D85" w:rsidRPr="00FE2980">
        <w:rPr>
          <w:rFonts w:ascii="Calibri" w:eastAsia="Calibri" w:hAnsi="Calibri" w:cs="Calibri"/>
          <w:bCs/>
          <w:sz w:val="24"/>
          <w:szCs w:val="24"/>
        </w:rPr>
        <w:t>la societăț</w:t>
      </w:r>
      <w:r w:rsidR="00535DA2" w:rsidRPr="00FE2980">
        <w:rPr>
          <w:rFonts w:ascii="Calibri" w:eastAsia="Calibri" w:hAnsi="Calibri" w:cs="Calibri"/>
          <w:bCs/>
          <w:sz w:val="24"/>
          <w:szCs w:val="24"/>
        </w:rPr>
        <w:t xml:space="preserve">i specializate. </w:t>
      </w:r>
      <w:r w:rsidR="00642D85" w:rsidRPr="00FE2980">
        <w:rPr>
          <w:rFonts w:ascii="Calibri" w:eastAsia="Calibri" w:hAnsi="Calibri" w:cs="Calibri"/>
          <w:bCs/>
          <w:sz w:val="24"/>
          <w:szCs w:val="24"/>
        </w:rPr>
        <w:t>Vor fi păstrate evidențe cu cantitaț</w:t>
      </w:r>
      <w:r w:rsidR="00535DA2" w:rsidRPr="00FE2980">
        <w:rPr>
          <w:rFonts w:ascii="Calibri" w:eastAsia="Calibri" w:hAnsi="Calibri" w:cs="Calibri"/>
          <w:bCs/>
          <w:sz w:val="24"/>
          <w:szCs w:val="24"/>
        </w:rPr>
        <w:t>il</w:t>
      </w:r>
      <w:r w:rsidR="0065095A" w:rsidRPr="00FE2980">
        <w:rPr>
          <w:rFonts w:ascii="Calibri" w:eastAsia="Calibri" w:hAnsi="Calibri" w:cs="Calibri"/>
          <w:bCs/>
          <w:sz w:val="24"/>
          <w:szCs w:val="24"/>
        </w:rPr>
        <w:t>e valorificate î</w:t>
      </w:r>
      <w:r w:rsidR="00535DA2" w:rsidRPr="00FE2980">
        <w:rPr>
          <w:rFonts w:ascii="Calibri" w:eastAsia="Calibri" w:hAnsi="Calibri" w:cs="Calibri"/>
          <w:bCs/>
          <w:sz w:val="24"/>
          <w:szCs w:val="24"/>
        </w:rPr>
        <w:t>n conformitate cu prevederile legale.</w:t>
      </w:r>
    </w:p>
    <w:p w14:paraId="14A3581F" w14:textId="77777777" w:rsidR="00535DA2" w:rsidRPr="00FE2980" w:rsidRDefault="002064BF"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Solul vegetal va fi manevrat și depozitat separat astfel încat să poată fi folosit la acoperire ș</w:t>
      </w:r>
      <w:r w:rsidR="00535DA2" w:rsidRPr="00FE2980">
        <w:rPr>
          <w:rFonts w:ascii="Calibri" w:eastAsia="Calibri" w:hAnsi="Calibri" w:cs="Calibri"/>
          <w:bCs/>
          <w:sz w:val="24"/>
          <w:szCs w:val="24"/>
        </w:rPr>
        <w:t>i revegetare.</w:t>
      </w:r>
    </w:p>
    <w:p w14:paraId="59785934" w14:textId="77777777" w:rsidR="00535DA2" w:rsidRPr="00FE2980" w:rsidRDefault="002064BF"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Deș</w:t>
      </w:r>
      <w:r w:rsidR="00535DA2" w:rsidRPr="00FE2980">
        <w:rPr>
          <w:rFonts w:ascii="Calibri" w:eastAsia="Calibri" w:hAnsi="Calibri" w:cs="Calibri"/>
          <w:bCs/>
          <w:sz w:val="24"/>
          <w:szCs w:val="24"/>
        </w:rPr>
        <w:t>euril</w:t>
      </w:r>
      <w:r w:rsidR="00B849EF" w:rsidRPr="00FE2980">
        <w:rPr>
          <w:rFonts w:ascii="Calibri" w:eastAsia="Calibri" w:hAnsi="Calibri" w:cs="Calibri"/>
          <w:bCs/>
          <w:sz w:val="24"/>
          <w:szCs w:val="24"/>
        </w:rPr>
        <w:t>e solide rezultate din construcț</w:t>
      </w:r>
      <w:r w:rsidR="00535DA2" w:rsidRPr="00FE2980">
        <w:rPr>
          <w:rFonts w:ascii="Calibri" w:eastAsia="Calibri" w:hAnsi="Calibri" w:cs="Calibri"/>
          <w:bCs/>
          <w:sz w:val="24"/>
          <w:szCs w:val="24"/>
        </w:rPr>
        <w:t xml:space="preserve">ii </w:t>
      </w:r>
      <w:r w:rsidR="00B849EF" w:rsidRPr="00FE2980">
        <w:rPr>
          <w:rFonts w:ascii="Calibri" w:eastAsia="Calibri" w:hAnsi="Calibri" w:cs="Calibri"/>
          <w:bCs/>
          <w:sz w:val="24"/>
          <w:szCs w:val="24"/>
        </w:rPr>
        <w:t>(material excavat, pămă</w:t>
      </w:r>
      <w:r w:rsidR="00535DA2" w:rsidRPr="00FE2980">
        <w:rPr>
          <w:rFonts w:ascii="Calibri" w:eastAsia="Calibri" w:hAnsi="Calibri" w:cs="Calibri"/>
          <w:bCs/>
          <w:sz w:val="24"/>
          <w:szCs w:val="24"/>
        </w:rPr>
        <w:t>nt, pietre, etc) vor fi d</w:t>
      </w:r>
      <w:r w:rsidR="00B849EF" w:rsidRPr="00FE2980">
        <w:rPr>
          <w:rFonts w:ascii="Calibri" w:eastAsia="Calibri" w:hAnsi="Calibri" w:cs="Calibri"/>
          <w:bCs/>
          <w:sz w:val="24"/>
          <w:szCs w:val="24"/>
        </w:rPr>
        <w:t>epozitate astfel încat să nu conducă la ocuparea unor suprafeț</w:t>
      </w:r>
      <w:r w:rsidR="00535DA2" w:rsidRPr="00FE2980">
        <w:rPr>
          <w:rFonts w:ascii="Calibri" w:eastAsia="Calibri" w:hAnsi="Calibri" w:cs="Calibri"/>
          <w:bCs/>
          <w:sz w:val="24"/>
          <w:szCs w:val="24"/>
        </w:rPr>
        <w:t xml:space="preserve">e de teren suplimentare. Dupa ce se </w:t>
      </w:r>
      <w:r w:rsidR="00B849EF" w:rsidRPr="00FE2980">
        <w:rPr>
          <w:rFonts w:ascii="Calibri" w:eastAsia="Calibri" w:hAnsi="Calibri" w:cs="Calibri"/>
          <w:bCs/>
          <w:sz w:val="24"/>
          <w:szCs w:val="24"/>
        </w:rPr>
        <w:t>vor folosi la umpluturi, cantitățile ră</w:t>
      </w:r>
      <w:r w:rsidR="00535DA2" w:rsidRPr="00FE2980">
        <w:rPr>
          <w:rFonts w:ascii="Calibri" w:eastAsia="Calibri" w:hAnsi="Calibri" w:cs="Calibri"/>
          <w:bCs/>
          <w:sz w:val="24"/>
          <w:szCs w:val="24"/>
        </w:rPr>
        <w:t xml:space="preserve">mase se </w:t>
      </w:r>
      <w:r w:rsidR="00265442" w:rsidRPr="00FE2980">
        <w:rPr>
          <w:rFonts w:ascii="Calibri" w:eastAsia="Calibri" w:hAnsi="Calibri" w:cs="Calibri"/>
          <w:bCs/>
          <w:sz w:val="24"/>
          <w:szCs w:val="24"/>
        </w:rPr>
        <w:t>vor elimina la un depozit de deș</w:t>
      </w:r>
      <w:r w:rsidR="00535DA2" w:rsidRPr="00FE2980">
        <w:rPr>
          <w:rFonts w:ascii="Calibri" w:eastAsia="Calibri" w:hAnsi="Calibri" w:cs="Calibri"/>
          <w:bCs/>
          <w:sz w:val="24"/>
          <w:szCs w:val="24"/>
        </w:rPr>
        <w:t xml:space="preserve">euri inerte. </w:t>
      </w:r>
    </w:p>
    <w:p w14:paraId="790305B7" w14:textId="77777777" w:rsidR="00535DA2" w:rsidRPr="00FE2980" w:rsidRDefault="00265442"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Deşeuri din activităț</w:t>
      </w:r>
      <w:r w:rsidR="00535DA2" w:rsidRPr="00FE2980">
        <w:rPr>
          <w:rFonts w:ascii="Calibri" w:eastAsia="Calibri" w:hAnsi="Calibri" w:cs="Calibri"/>
          <w:bCs/>
          <w:sz w:val="24"/>
          <w:szCs w:val="24"/>
        </w:rPr>
        <w:t>i conexe</w:t>
      </w:r>
      <w:r w:rsidRPr="00FE2980">
        <w:rPr>
          <w:rFonts w:ascii="Calibri" w:eastAsia="Calibri" w:hAnsi="Calibri" w:cs="Calibri"/>
          <w:bCs/>
          <w:sz w:val="24"/>
          <w:szCs w:val="24"/>
        </w:rPr>
        <w:t>.</w:t>
      </w:r>
      <w:r w:rsidR="00535DA2" w:rsidRPr="00FE2980">
        <w:rPr>
          <w:rFonts w:ascii="Calibri" w:eastAsia="Calibri" w:hAnsi="Calibri" w:cs="Calibri"/>
          <w:bCs/>
          <w:sz w:val="24"/>
          <w:szCs w:val="24"/>
        </w:rPr>
        <w:t xml:space="preserve"> </w:t>
      </w:r>
    </w:p>
    <w:p w14:paraId="03FF37EB" w14:textId="77777777" w:rsidR="00535DA2" w:rsidRPr="00FE2980" w:rsidRDefault="00535DA2" w:rsidP="00535DA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Uleiuril</w:t>
      </w:r>
      <w:r w:rsidR="00265442" w:rsidRPr="00FE2980">
        <w:rPr>
          <w:rFonts w:ascii="Calibri" w:eastAsia="Calibri" w:hAnsi="Calibri" w:cs="Calibri"/>
          <w:bCs/>
          <w:sz w:val="24"/>
          <w:szCs w:val="24"/>
        </w:rPr>
        <w:t>e uzate vor fi colectate in spații special amenajate. Vor fi păstrate evidențe cu cantităț</w:t>
      </w:r>
      <w:r w:rsidRPr="00FE2980">
        <w:rPr>
          <w:rFonts w:ascii="Calibri" w:eastAsia="Calibri" w:hAnsi="Calibri" w:cs="Calibri"/>
          <w:bCs/>
          <w:sz w:val="24"/>
          <w:szCs w:val="24"/>
        </w:rPr>
        <w:t>ile predate conform prevederilor HG nr.235/2007 privind gestionarea uleiurilor uzate.</w:t>
      </w:r>
    </w:p>
    <w:p w14:paraId="7110DE5A" w14:textId="77777777" w:rsidR="00B034EC" w:rsidRPr="00FE2980" w:rsidRDefault="009D2CBF" w:rsidP="00FA3552">
      <w:pPr>
        <w:autoSpaceDE w:val="0"/>
        <w:autoSpaceDN w:val="0"/>
        <w:adjustRightInd w:val="0"/>
        <w:spacing w:after="0" w:line="240" w:lineRule="auto"/>
        <w:contextualSpacing/>
        <w:jc w:val="both"/>
        <w:rPr>
          <w:rFonts w:ascii="Calibri" w:eastAsia="Calibri" w:hAnsi="Calibri" w:cs="Calibri"/>
          <w:bCs/>
          <w:sz w:val="24"/>
          <w:szCs w:val="24"/>
        </w:rPr>
      </w:pPr>
      <w:r w:rsidRPr="00FE2980">
        <w:rPr>
          <w:rFonts w:ascii="Calibri" w:eastAsia="Calibri" w:hAnsi="Calibri" w:cs="Calibri"/>
          <w:bCs/>
          <w:sz w:val="24"/>
          <w:szCs w:val="24"/>
        </w:rPr>
        <w:t>În general, activitățile de service și mentenanța pentru utilaje ș</w:t>
      </w:r>
      <w:r w:rsidR="00535DA2" w:rsidRPr="00FE2980">
        <w:rPr>
          <w:rFonts w:ascii="Calibri" w:eastAsia="Calibri" w:hAnsi="Calibri" w:cs="Calibri"/>
          <w:bCs/>
          <w:sz w:val="24"/>
          <w:szCs w:val="24"/>
        </w:rPr>
        <w:t>i autovehicule s</w:t>
      </w:r>
      <w:r w:rsidRPr="00FE2980">
        <w:rPr>
          <w:rFonts w:ascii="Calibri" w:eastAsia="Calibri" w:hAnsi="Calibri" w:cs="Calibri"/>
          <w:bCs/>
          <w:sz w:val="24"/>
          <w:szCs w:val="24"/>
        </w:rPr>
        <w:t>unt executate la sediile societăț</w:t>
      </w:r>
      <w:r w:rsidR="00535DA2" w:rsidRPr="00FE2980">
        <w:rPr>
          <w:rFonts w:ascii="Calibri" w:eastAsia="Calibri" w:hAnsi="Calibri" w:cs="Calibri"/>
          <w:bCs/>
          <w:sz w:val="24"/>
          <w:szCs w:val="24"/>
        </w:rPr>
        <w:t>ilor prestatoar</w:t>
      </w:r>
      <w:r w:rsidR="00FA3552" w:rsidRPr="00FE2980">
        <w:rPr>
          <w:rFonts w:ascii="Calibri" w:eastAsia="Calibri" w:hAnsi="Calibri" w:cs="Calibri"/>
          <w:bCs/>
          <w:sz w:val="24"/>
          <w:szCs w:val="24"/>
        </w:rPr>
        <w:t>e de servicii unde se realizează și schimbul de ulei  inclusiv cu predarea deș</w:t>
      </w:r>
      <w:r w:rsidR="00535DA2" w:rsidRPr="00FE2980">
        <w:rPr>
          <w:rFonts w:ascii="Calibri" w:eastAsia="Calibri" w:hAnsi="Calibri" w:cs="Calibri"/>
          <w:bCs/>
          <w:sz w:val="24"/>
          <w:szCs w:val="24"/>
        </w:rPr>
        <w:t xml:space="preserve">eurilor rezultate. </w:t>
      </w:r>
    </w:p>
    <w:p w14:paraId="13E46FBB" w14:textId="77777777" w:rsidR="00345DB2" w:rsidRPr="00FE2980" w:rsidRDefault="00A30469" w:rsidP="00345DB2">
      <w:pPr>
        <w:autoSpaceDE w:val="0"/>
        <w:autoSpaceDN w:val="0"/>
        <w:adjustRightInd w:val="0"/>
        <w:spacing w:before="60" w:after="60" w:line="240" w:lineRule="auto"/>
        <w:jc w:val="both"/>
        <w:rPr>
          <w:rFonts w:ascii="Calibri" w:eastAsia="Calibri" w:hAnsi="Calibri" w:cs="Calibri"/>
          <w:b/>
          <w:bCs/>
          <w:sz w:val="24"/>
          <w:szCs w:val="24"/>
        </w:rPr>
      </w:pPr>
      <w:r w:rsidRPr="00FE2980">
        <w:rPr>
          <w:rFonts w:ascii="Calibri" w:eastAsia="Times New Roman" w:hAnsi="Calibri" w:cs="Calibri"/>
          <w:b/>
          <w:bCs/>
          <w:color w:val="0070C0"/>
          <w:sz w:val="24"/>
          <w:szCs w:val="24"/>
          <w:lang w:eastAsia="ro-RO"/>
        </w:rPr>
        <w:t>- planul de gestionare a deșeurilor;</w:t>
      </w:r>
      <w:r w:rsidR="00345DB2" w:rsidRPr="00FE2980">
        <w:rPr>
          <w:rFonts w:ascii="Calibri" w:eastAsia="Calibri" w:hAnsi="Calibri" w:cs="Calibri"/>
          <w:b/>
          <w:bCs/>
          <w:sz w:val="24"/>
          <w:szCs w:val="24"/>
        </w:rPr>
        <w:t xml:space="preserve"> </w:t>
      </w:r>
    </w:p>
    <w:p w14:paraId="232175FC" w14:textId="05C93AE1" w:rsidR="00345DB2" w:rsidRPr="000C4BA1" w:rsidRDefault="00345DB2" w:rsidP="00345DB2">
      <w:pPr>
        <w:autoSpaceDE w:val="0"/>
        <w:autoSpaceDN w:val="0"/>
        <w:adjustRightInd w:val="0"/>
        <w:spacing w:before="60" w:after="60" w:line="240" w:lineRule="auto"/>
        <w:jc w:val="both"/>
        <w:rPr>
          <w:rFonts w:ascii="Calibri" w:eastAsia="Calibri" w:hAnsi="Calibri" w:cs="Calibri"/>
          <w:sz w:val="24"/>
          <w:szCs w:val="24"/>
        </w:rPr>
      </w:pPr>
      <w:r w:rsidRPr="000C4BA1">
        <w:rPr>
          <w:rFonts w:ascii="Calibri" w:eastAsia="Calibri" w:hAnsi="Calibri" w:cs="Calibri"/>
          <w:sz w:val="24"/>
          <w:szCs w:val="24"/>
        </w:rPr>
        <w:t xml:space="preserve">Deşeurile rezultate în urma lucrărilor, se vor colecta selectiv, transporta, stoca temporar în locuri special amenajate, existente pe amplasament, pe categorii şi vor fi predate in vederea valorificarii/eliminarii de catre operatori economici autorizati conform prevederilor Legii nr. 211/15.11.2011 privind regimul deşeurilor (M.Of.nr.837/25.11.2011) şi H.G.R. nr. 1.061/10.09.2008 privind transportul deşeurilor periculoase şi nepericuloase (M.Of.nr.672/30.09.2008). In cazul generării altor categorii de deșeuri </w:t>
      </w:r>
      <w:r w:rsidRPr="000C4BA1">
        <w:rPr>
          <w:rFonts w:ascii="Calibri" w:eastAsia="Calibri" w:hAnsi="Calibri" w:cs="Calibri"/>
          <w:sz w:val="24"/>
          <w:szCs w:val="24"/>
        </w:rPr>
        <w:lastRenderedPageBreak/>
        <w:t>neidentificate în această etapă de derulare a proiectului, acestea se vor gestiona în conformitate cu legislația națională aplicabilă. Zonele de stocare temporară pentru fiecare tip de deșeu în parte vor fi delimitate și marcate corespunzător cu evidențierea codului deșeului respectiv. Nu vor fi amenajate construcții speciale în acest scop.</w:t>
      </w:r>
    </w:p>
    <w:p w14:paraId="1324AC4E"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i) gospodărirea substanțelor și preparatelor chimice periculoase:</w:t>
      </w:r>
    </w:p>
    <w:p w14:paraId="00F2F6BE" w14:textId="62195AF5"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substanțele și preparatele chimice periculoase utilizate și/sau produse;</w:t>
      </w:r>
    </w:p>
    <w:p w14:paraId="01C3464B" w14:textId="37EAA7FF" w:rsidR="005219DB" w:rsidRPr="00FE2980" w:rsidRDefault="005219DB" w:rsidP="00FE2980">
      <w:pPr>
        <w:autoSpaceDE w:val="0"/>
        <w:autoSpaceDN w:val="0"/>
        <w:adjustRightInd w:val="0"/>
        <w:spacing w:before="60" w:after="60" w:line="240" w:lineRule="auto"/>
        <w:jc w:val="both"/>
        <w:rPr>
          <w:rFonts w:ascii="Calibri" w:eastAsia="Calibri" w:hAnsi="Calibri" w:cs="Calibri"/>
          <w:sz w:val="24"/>
          <w:szCs w:val="24"/>
        </w:rPr>
      </w:pPr>
      <w:r w:rsidRPr="00205D7B">
        <w:rPr>
          <w:rFonts w:ascii="Calibri" w:eastAsia="Calibri" w:hAnsi="Calibri" w:cs="Calibri"/>
          <w:sz w:val="24"/>
          <w:szCs w:val="24"/>
        </w:rPr>
        <w:t xml:space="preserve">In procesul de </w:t>
      </w:r>
      <w:r>
        <w:rPr>
          <w:rFonts w:ascii="Calibri" w:eastAsia="Calibri" w:hAnsi="Calibri" w:cs="Calibri"/>
          <w:sz w:val="24"/>
          <w:szCs w:val="24"/>
        </w:rPr>
        <w:t>demolare</w:t>
      </w:r>
      <w:r w:rsidRPr="00205D7B">
        <w:rPr>
          <w:rFonts w:ascii="Calibri" w:eastAsia="Calibri" w:hAnsi="Calibri" w:cs="Calibri"/>
          <w:sz w:val="24"/>
          <w:szCs w:val="24"/>
        </w:rPr>
        <w:t xml:space="preserve"> al obiectivelor propuse se vor utiliza substanţe toxice şi periculoase specifice activitaților din construcții (precum uleiuri,</w:t>
      </w:r>
      <w:r>
        <w:rPr>
          <w:rFonts w:ascii="Calibri" w:eastAsia="Calibri" w:hAnsi="Calibri" w:cs="Calibri"/>
          <w:sz w:val="24"/>
          <w:szCs w:val="24"/>
        </w:rPr>
        <w:t xml:space="preserve"> </w:t>
      </w:r>
      <w:r w:rsidRPr="00205D7B">
        <w:rPr>
          <w:rFonts w:ascii="Calibri" w:eastAsia="Calibri" w:hAnsi="Calibri" w:cs="Calibri"/>
          <w:sz w:val="24"/>
          <w:szCs w:val="24"/>
        </w:rPr>
        <w:t>combustibili ).</w:t>
      </w:r>
    </w:p>
    <w:p w14:paraId="694BEE8F" w14:textId="5FD8E05E"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modul de gospodărire a substanțelor și preparatelor chimice periculoase și asigurarea condițiilor de protecție a factorilor de mediu și a sănătății populației.</w:t>
      </w:r>
    </w:p>
    <w:p w14:paraId="71F81043" w14:textId="77777777" w:rsidR="005219DB" w:rsidRPr="00205D7B" w:rsidRDefault="005219DB" w:rsidP="00D2154E">
      <w:pPr>
        <w:autoSpaceDE w:val="0"/>
        <w:autoSpaceDN w:val="0"/>
        <w:adjustRightInd w:val="0"/>
        <w:spacing w:after="60" w:line="240" w:lineRule="auto"/>
        <w:jc w:val="both"/>
        <w:rPr>
          <w:rFonts w:ascii="Calibri" w:eastAsia="Calibri" w:hAnsi="Calibri" w:cs="Calibri"/>
          <w:sz w:val="24"/>
          <w:szCs w:val="24"/>
        </w:rPr>
      </w:pPr>
      <w:r w:rsidRPr="00205D7B">
        <w:rPr>
          <w:rFonts w:ascii="Calibri" w:eastAsia="Calibri" w:hAnsi="Calibri" w:cs="Calibri"/>
          <w:sz w:val="24"/>
          <w:szCs w:val="24"/>
        </w:rPr>
        <w:t>Se va respecta Lege nr. 360 (r1) din 02/09/2003 Republicat in Monitorul Oficial,Partea I nr. 178 din 12/03/2014 privind regimul substanţelor şi preparatelor chimice periculoase.</w:t>
      </w:r>
    </w:p>
    <w:p w14:paraId="5494C2F0" w14:textId="77777777" w:rsidR="005219DB" w:rsidRPr="00205D7B" w:rsidRDefault="005219DB" w:rsidP="00D2154E">
      <w:pPr>
        <w:autoSpaceDE w:val="0"/>
        <w:autoSpaceDN w:val="0"/>
        <w:adjustRightInd w:val="0"/>
        <w:spacing w:after="60" w:line="240" w:lineRule="auto"/>
        <w:jc w:val="both"/>
        <w:rPr>
          <w:rFonts w:ascii="Calibri" w:eastAsia="Calibri" w:hAnsi="Calibri" w:cs="Calibri"/>
          <w:sz w:val="24"/>
          <w:szCs w:val="24"/>
        </w:rPr>
      </w:pPr>
      <w:r w:rsidRPr="00205D7B">
        <w:rPr>
          <w:rFonts w:ascii="Calibri" w:eastAsia="Calibri" w:hAnsi="Calibri" w:cs="Calibri"/>
          <w:sz w:val="24"/>
          <w:szCs w:val="24"/>
        </w:rPr>
        <w:t>Având în vedere cerințele legislative,</w:t>
      </w:r>
      <w:r>
        <w:rPr>
          <w:rFonts w:ascii="Calibri" w:eastAsia="Calibri" w:hAnsi="Calibri" w:cs="Calibri"/>
          <w:sz w:val="24"/>
          <w:szCs w:val="24"/>
        </w:rPr>
        <w:t xml:space="preserve"> </w:t>
      </w:r>
      <w:r w:rsidRPr="00205D7B">
        <w:rPr>
          <w:rFonts w:ascii="Calibri" w:eastAsia="Calibri" w:hAnsi="Calibri" w:cs="Calibri"/>
          <w:sz w:val="24"/>
          <w:szCs w:val="24"/>
        </w:rPr>
        <w:t>se va ţine cont,</w:t>
      </w:r>
      <w:r>
        <w:rPr>
          <w:rFonts w:ascii="Calibri" w:eastAsia="Calibri" w:hAnsi="Calibri" w:cs="Calibri"/>
          <w:sz w:val="24"/>
          <w:szCs w:val="24"/>
        </w:rPr>
        <w:t xml:space="preserve"> </w:t>
      </w:r>
      <w:r w:rsidRPr="00205D7B">
        <w:rPr>
          <w:rFonts w:ascii="Calibri" w:eastAsia="Calibri" w:hAnsi="Calibri" w:cs="Calibri"/>
          <w:sz w:val="24"/>
          <w:szCs w:val="24"/>
        </w:rPr>
        <w:t>în linii generale,</w:t>
      </w:r>
      <w:r>
        <w:rPr>
          <w:rFonts w:ascii="Calibri" w:eastAsia="Calibri" w:hAnsi="Calibri" w:cs="Calibri"/>
          <w:sz w:val="24"/>
          <w:szCs w:val="24"/>
        </w:rPr>
        <w:t xml:space="preserve"> </w:t>
      </w:r>
      <w:r w:rsidRPr="00205D7B">
        <w:rPr>
          <w:rFonts w:ascii="Calibri" w:eastAsia="Calibri" w:hAnsi="Calibri" w:cs="Calibri"/>
          <w:sz w:val="24"/>
          <w:szCs w:val="24"/>
        </w:rPr>
        <w:t>de următoarele cerinţe:</w:t>
      </w:r>
    </w:p>
    <w:p w14:paraId="6A0760E7"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identificarea substanţele şi preparatele chimice periculoase de pe teritoriul unităţii, utilizând L. 360 / 2003, Regulamentul (CE) nr. 1272/2008  (legislația CLP) al Parlamentului European și al Consiliului din 16 decembrie 2008 privind clasificarea, etichetarea și ambalarea substanțelor și a amestecurilor, HOTĂRÂRE nr. 398 din 21 aprilie 2010 privind stabilirea unor măsuri pentru aplicarea prevederilor Regulamentului (CE) nr. 1.272/2008 privind clasificarea, etichetarea şi ambalarea substanţelor şi a amestecurilor şi altele;</w:t>
      </w:r>
    </w:p>
    <w:p w14:paraId="381D7774"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asigurarea de Fişe cu Date de Securitate - F.D.S .- pentru toate substanţele şi preparatele chimice periculoase din unitate;</w:t>
      </w:r>
    </w:p>
    <w:p w14:paraId="5D7C6871"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evaluarea riscurilor de accidentare şi îmbolnăvire profesională;</w:t>
      </w:r>
    </w:p>
    <w:p w14:paraId="08BFA5F3"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elaborarea de instrucţiuni scrise (proceduri) privind modul de lucru cu substanţele şi preparatele chimice periculoase din unitate;</w:t>
      </w:r>
    </w:p>
    <w:p w14:paraId="3B4E0829"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elaborarea de instrucţiuni proprii de securitate şi sănătate în muncă pentru activităţile în care sunt implicate substanţele şi preparatele chimice periculoase;</w:t>
      </w:r>
    </w:p>
    <w:p w14:paraId="3B9BDF2B"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instruirea periodică a lucrătorilor care efectuează operaţiuni cu substanţe şi preparate chimice periculoase;</w:t>
      </w:r>
    </w:p>
    <w:p w14:paraId="65CD3907"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consemnarea efectuării instruirii în fişele individuale de instruire;</w:t>
      </w:r>
    </w:p>
    <w:p w14:paraId="0D11BB88"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asigurarea supravegherii sănătăţii lucrătorilor prin servicii medicale de medicina muncii;</w:t>
      </w:r>
    </w:p>
    <w:p w14:paraId="7C53F8CA"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asigurarea de echipament individual de protecţie (E.I.P.) şi de echipament individual de lucru (E.I.L.) pentru lucrătorii implicaţi în operaţiuni cu substanţe şi preparate chimice periculoase;</w:t>
      </w:r>
    </w:p>
    <w:p w14:paraId="3C7C59EA" w14:textId="77777777" w:rsidR="005219DB" w:rsidRPr="000C4BA1" w:rsidRDefault="005219DB" w:rsidP="00D2154E">
      <w:pPr>
        <w:pStyle w:val="ListParagraph"/>
        <w:numPr>
          <w:ilvl w:val="0"/>
          <w:numId w:val="30"/>
        </w:numPr>
        <w:tabs>
          <w:tab w:val="num" w:pos="0"/>
        </w:tabs>
        <w:autoSpaceDE w:val="0"/>
        <w:autoSpaceDN w:val="0"/>
        <w:adjustRightInd w:val="0"/>
        <w:spacing w:after="60" w:line="240" w:lineRule="auto"/>
        <w:contextualSpacing w:val="0"/>
        <w:jc w:val="both"/>
        <w:rPr>
          <w:rFonts w:ascii="Calibri" w:eastAsia="Calibri" w:hAnsi="Calibri" w:cs="Calibri"/>
          <w:sz w:val="24"/>
          <w:szCs w:val="24"/>
        </w:rPr>
      </w:pPr>
      <w:r w:rsidRPr="000C4BA1">
        <w:rPr>
          <w:rFonts w:ascii="Calibri" w:eastAsia="Calibri" w:hAnsi="Calibri" w:cs="Calibri"/>
          <w:sz w:val="24"/>
          <w:szCs w:val="24"/>
        </w:rPr>
        <w:t>asigurarea semnalizării de securitate şi de sănătate la locul de muncă.</w:t>
      </w:r>
    </w:p>
    <w:p w14:paraId="09923BA8" w14:textId="77777777" w:rsidR="005219DB" w:rsidRPr="00205D7B" w:rsidRDefault="005219DB" w:rsidP="00D2154E">
      <w:pPr>
        <w:autoSpaceDE w:val="0"/>
        <w:autoSpaceDN w:val="0"/>
        <w:adjustRightInd w:val="0"/>
        <w:spacing w:after="60" w:line="240" w:lineRule="auto"/>
        <w:jc w:val="both"/>
        <w:rPr>
          <w:rFonts w:ascii="Calibri" w:eastAsia="Calibri" w:hAnsi="Calibri" w:cs="Calibri"/>
          <w:sz w:val="24"/>
          <w:szCs w:val="24"/>
        </w:rPr>
      </w:pPr>
      <w:r w:rsidRPr="00205D7B">
        <w:rPr>
          <w:rFonts w:ascii="Calibri" w:eastAsia="Calibri" w:hAnsi="Calibri" w:cs="Calibri"/>
          <w:sz w:val="24"/>
          <w:szCs w:val="24"/>
        </w:rPr>
        <w:t>În organizarea de şantier nu vor exista depozite de carburanţi,</w:t>
      </w:r>
      <w:r>
        <w:rPr>
          <w:rFonts w:ascii="Calibri" w:eastAsia="Calibri" w:hAnsi="Calibri" w:cs="Calibri"/>
          <w:sz w:val="24"/>
          <w:szCs w:val="24"/>
        </w:rPr>
        <w:t xml:space="preserve"> </w:t>
      </w:r>
      <w:r w:rsidRPr="00205D7B">
        <w:rPr>
          <w:rFonts w:ascii="Calibri" w:eastAsia="Calibri" w:hAnsi="Calibri" w:cs="Calibri"/>
          <w:sz w:val="24"/>
          <w:szCs w:val="24"/>
        </w:rPr>
        <w:t>alimentarea utilajelor şi a autovehiculelor se va realiza la staţiile de combustibil din zonă.</w:t>
      </w:r>
    </w:p>
    <w:p w14:paraId="1E244F04" w14:textId="403BA440" w:rsidR="005219DB" w:rsidRPr="00FE2980" w:rsidRDefault="005219DB" w:rsidP="00D2154E">
      <w:pPr>
        <w:autoSpaceDE w:val="0"/>
        <w:autoSpaceDN w:val="0"/>
        <w:adjustRightInd w:val="0"/>
        <w:spacing w:after="60" w:line="240" w:lineRule="auto"/>
        <w:jc w:val="both"/>
        <w:rPr>
          <w:rFonts w:ascii="Calibri" w:eastAsia="Times New Roman" w:hAnsi="Calibri" w:cs="Calibri"/>
          <w:sz w:val="24"/>
          <w:szCs w:val="24"/>
          <w:lang w:eastAsia="ro-RO"/>
        </w:rPr>
      </w:pPr>
      <w:r w:rsidRPr="00205D7B">
        <w:rPr>
          <w:rFonts w:ascii="Calibri" w:eastAsia="Calibri" w:hAnsi="Calibri" w:cs="Calibri"/>
          <w:sz w:val="24"/>
          <w:szCs w:val="24"/>
        </w:rPr>
        <w:t>Se recomanda ca operațiile de schimb ulei,</w:t>
      </w:r>
      <w:r>
        <w:rPr>
          <w:rFonts w:ascii="Calibri" w:eastAsia="Calibri" w:hAnsi="Calibri" w:cs="Calibri"/>
          <w:sz w:val="24"/>
          <w:szCs w:val="24"/>
        </w:rPr>
        <w:t xml:space="preserve"> </w:t>
      </w:r>
      <w:r w:rsidRPr="00205D7B">
        <w:rPr>
          <w:rFonts w:ascii="Calibri" w:eastAsia="Calibri" w:hAnsi="Calibri" w:cs="Calibri"/>
          <w:sz w:val="24"/>
          <w:szCs w:val="24"/>
        </w:rPr>
        <w:t xml:space="preserve">sa se faca in unitati specializate tip service auto. </w:t>
      </w:r>
    </w:p>
    <w:p w14:paraId="0FACA02E" w14:textId="77777777" w:rsidR="00A30469" w:rsidRPr="005219DB"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5219DB">
        <w:rPr>
          <w:rFonts w:ascii="Calibri" w:eastAsia="Times New Roman" w:hAnsi="Calibri" w:cs="Calibri"/>
          <w:b/>
          <w:bCs/>
          <w:color w:val="0070C0"/>
          <w:sz w:val="24"/>
          <w:szCs w:val="24"/>
          <w:lang w:eastAsia="ro-RO"/>
        </w:rPr>
        <w:t>B. Utilizarea resurselor naturale, în special a solului, a terenurilor, a apei și a biodiversității.</w:t>
      </w:r>
    </w:p>
    <w:p w14:paraId="7C37C66A" w14:textId="4FE33C9C" w:rsidR="00A34AA9" w:rsidRPr="00282C97" w:rsidRDefault="009B65EE" w:rsidP="00282C97">
      <w:pPr>
        <w:autoSpaceDE w:val="0"/>
        <w:autoSpaceDN w:val="0"/>
        <w:adjustRightInd w:val="0"/>
        <w:spacing w:after="0" w:line="240" w:lineRule="auto"/>
        <w:rPr>
          <w:rFonts w:ascii="Calibri" w:hAnsi="Calibri" w:cs="Calibri"/>
          <w:bCs/>
          <w:sz w:val="24"/>
          <w:szCs w:val="24"/>
        </w:rPr>
      </w:pPr>
      <w:r w:rsidRPr="005219DB">
        <w:rPr>
          <w:rFonts w:ascii="Calibri" w:hAnsi="Calibri" w:cs="Calibri"/>
          <w:bCs/>
          <w:sz w:val="24"/>
          <w:szCs w:val="24"/>
        </w:rPr>
        <w:t>Proiectul propus se va desfașura într-o zona antropizată, î</w:t>
      </w:r>
      <w:r w:rsidR="00A34AA9" w:rsidRPr="005219DB">
        <w:rPr>
          <w:rFonts w:ascii="Calibri" w:hAnsi="Calibri" w:cs="Calibri"/>
          <w:bCs/>
          <w:sz w:val="24"/>
          <w:szCs w:val="24"/>
        </w:rPr>
        <w:t>n intravilanul</w:t>
      </w:r>
      <w:r w:rsidR="00E34673" w:rsidRPr="005219DB">
        <w:rPr>
          <w:rFonts w:ascii="Calibri" w:hAnsi="Calibri" w:cs="Calibri"/>
          <w:bCs/>
          <w:sz w:val="24"/>
          <w:szCs w:val="24"/>
        </w:rPr>
        <w:t xml:space="preserve"> </w:t>
      </w:r>
      <w:r w:rsidRPr="005219DB">
        <w:rPr>
          <w:rFonts w:ascii="Calibri" w:hAnsi="Calibri" w:cs="Calibri"/>
          <w:bCs/>
          <w:sz w:val="24"/>
          <w:szCs w:val="24"/>
        </w:rPr>
        <w:t>localității și activitatea desfașurată</w:t>
      </w:r>
      <w:r w:rsidR="00A34AA9" w:rsidRPr="005219DB">
        <w:rPr>
          <w:rFonts w:ascii="Calibri" w:hAnsi="Calibri" w:cs="Calibri"/>
          <w:bCs/>
          <w:sz w:val="24"/>
          <w:szCs w:val="24"/>
        </w:rPr>
        <w:t xml:space="preserve"> nu presupune utilizarea resurselor naturale, a apei,</w:t>
      </w:r>
      <w:r w:rsidR="00282C97">
        <w:rPr>
          <w:rFonts w:ascii="Calibri" w:hAnsi="Calibri" w:cs="Calibri"/>
          <w:bCs/>
          <w:sz w:val="24"/>
          <w:szCs w:val="24"/>
        </w:rPr>
        <w:t xml:space="preserve"> </w:t>
      </w:r>
      <w:r w:rsidRPr="005219DB">
        <w:rPr>
          <w:rFonts w:ascii="Calibri" w:hAnsi="Calibri" w:cs="Calibri"/>
          <w:bCs/>
          <w:sz w:val="24"/>
          <w:szCs w:val="24"/>
        </w:rPr>
        <w:t>a solului sau a biodiversităț</w:t>
      </w:r>
      <w:r w:rsidR="00A34AA9" w:rsidRPr="005219DB">
        <w:rPr>
          <w:rFonts w:ascii="Calibri" w:hAnsi="Calibri" w:cs="Calibri"/>
          <w:bCs/>
          <w:sz w:val="24"/>
          <w:szCs w:val="24"/>
        </w:rPr>
        <w:t>ii.</w:t>
      </w:r>
    </w:p>
    <w:p w14:paraId="02C3C939" w14:textId="0038EB2A" w:rsidR="00A30469" w:rsidRPr="00814053" w:rsidRDefault="00A30469" w:rsidP="009B31E0">
      <w:pPr>
        <w:pStyle w:val="Heading1"/>
        <w:numPr>
          <w:ilvl w:val="0"/>
          <w:numId w:val="35"/>
        </w:numPr>
        <w:rPr>
          <w:rFonts w:eastAsia="Times New Roman"/>
          <w:lang w:eastAsia="ro-RO"/>
        </w:rPr>
      </w:pPr>
      <w:bookmarkStart w:id="22" w:name="_Toc128579993"/>
      <w:r w:rsidRPr="00814053">
        <w:rPr>
          <w:rFonts w:eastAsia="Times New Roman"/>
          <w:lang w:eastAsia="ro-RO"/>
        </w:rPr>
        <w:t>Descrierea aspectelor de mediu susceptibile a fi afectate în mod semnificativ de proiect:</w:t>
      </w:r>
      <w:bookmarkEnd w:id="22"/>
    </w:p>
    <w:p w14:paraId="2C0B34CC"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xml:space="preserve">-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w:t>
      </w:r>
      <w:r w:rsidRPr="00FE2980">
        <w:rPr>
          <w:rFonts w:ascii="Calibri" w:eastAsia="Times New Roman" w:hAnsi="Calibri" w:cs="Calibri"/>
          <w:b/>
          <w:bCs/>
          <w:color w:val="0070C0"/>
          <w:sz w:val="24"/>
          <w:szCs w:val="24"/>
          <w:lang w:eastAsia="ro-RO"/>
        </w:rPr>
        <w:lastRenderedPageBreak/>
        <w:t>elemente. Natura impactului (adică impactul direct, indirect, secundar, cumulativ, pe termen scurt, mediu și lung, permanent și temporar, pozitiv și negativ);</w:t>
      </w:r>
    </w:p>
    <w:p w14:paraId="44F54C94" w14:textId="77777777" w:rsidR="00E34673" w:rsidRPr="00FE2980" w:rsidRDefault="00E34673" w:rsidP="002212E9">
      <w:pPr>
        <w:autoSpaceDE w:val="0"/>
        <w:autoSpaceDN w:val="0"/>
        <w:adjustRightInd w:val="0"/>
        <w:spacing w:after="0" w:line="240" w:lineRule="auto"/>
        <w:rPr>
          <w:rFonts w:ascii="Calibri" w:hAnsi="Calibri" w:cs="Calibri"/>
          <w:bCs/>
          <w:sz w:val="24"/>
          <w:szCs w:val="24"/>
        </w:rPr>
      </w:pPr>
      <w:r w:rsidRPr="00FE2980">
        <w:rPr>
          <w:rFonts w:ascii="Calibri" w:hAnsi="Calibri" w:cs="Calibri"/>
          <w:bCs/>
          <w:sz w:val="24"/>
          <w:szCs w:val="24"/>
        </w:rPr>
        <w:t>În ceea ce privește natura impactului asupra populației, sănătăț</w:t>
      </w:r>
      <w:r w:rsidR="002212E9" w:rsidRPr="00FE2980">
        <w:rPr>
          <w:rFonts w:ascii="Calibri" w:hAnsi="Calibri" w:cs="Calibri"/>
          <w:bCs/>
          <w:sz w:val="24"/>
          <w:szCs w:val="24"/>
        </w:rPr>
        <w:t xml:space="preserve">ii umane, a solului </w:t>
      </w:r>
      <w:r w:rsidRPr="00FE2980">
        <w:rPr>
          <w:rFonts w:ascii="Calibri" w:hAnsi="Calibri" w:cs="Calibri"/>
          <w:bCs/>
          <w:sz w:val="24"/>
          <w:szCs w:val="24"/>
        </w:rPr>
        <w:t>și a folosințelor învecinate, peisajului și patrimoniului istoric ș</w:t>
      </w:r>
      <w:r w:rsidR="002212E9" w:rsidRPr="00FE2980">
        <w:rPr>
          <w:rFonts w:ascii="Calibri" w:hAnsi="Calibri" w:cs="Calibri"/>
          <w:bCs/>
          <w:sz w:val="24"/>
          <w:szCs w:val="24"/>
        </w:rPr>
        <w:t xml:space="preserve">i cultural se poate </w:t>
      </w:r>
      <w:r w:rsidRPr="00FE2980">
        <w:rPr>
          <w:rFonts w:ascii="Calibri" w:hAnsi="Calibri" w:cs="Calibri"/>
          <w:bCs/>
          <w:sz w:val="24"/>
          <w:szCs w:val="24"/>
        </w:rPr>
        <w:t xml:space="preserve">aprecia faptul că </w:t>
      </w:r>
      <w:r w:rsidR="002212E9" w:rsidRPr="00FE2980">
        <w:rPr>
          <w:rFonts w:ascii="Calibri" w:hAnsi="Calibri" w:cs="Calibri"/>
          <w:bCs/>
          <w:sz w:val="24"/>
          <w:szCs w:val="24"/>
        </w:rPr>
        <w:t xml:space="preserve">sub aspect </w:t>
      </w:r>
      <w:r w:rsidRPr="00FE2980">
        <w:rPr>
          <w:rFonts w:ascii="Calibri" w:hAnsi="Calibri" w:cs="Calibri"/>
          <w:bCs/>
          <w:sz w:val="24"/>
          <w:szCs w:val="24"/>
        </w:rPr>
        <w:t>cumulativ impactul direc</w:t>
      </w:r>
      <w:r w:rsidR="002212E9" w:rsidRPr="00FE2980">
        <w:rPr>
          <w:rFonts w:ascii="Calibri" w:hAnsi="Calibri" w:cs="Calibri"/>
          <w:bCs/>
          <w:sz w:val="24"/>
          <w:szCs w:val="24"/>
        </w:rPr>
        <w:t>t sau indirect pe termen scurt,</w:t>
      </w:r>
      <w:r w:rsidRPr="00FE2980">
        <w:rPr>
          <w:rFonts w:ascii="Calibri" w:hAnsi="Calibri" w:cs="Calibri"/>
          <w:bCs/>
          <w:sz w:val="24"/>
          <w:szCs w:val="24"/>
        </w:rPr>
        <w:t>mediu și lung, nu afectează parametrii de calitate</w:t>
      </w:r>
      <w:r w:rsidR="002212E9" w:rsidRPr="00FE2980">
        <w:rPr>
          <w:rFonts w:ascii="Calibri" w:hAnsi="Calibri" w:cs="Calibri"/>
          <w:bCs/>
          <w:sz w:val="24"/>
          <w:szCs w:val="24"/>
        </w:rPr>
        <w:t xml:space="preserve"> ai factorilor de mediu. Pentru </w:t>
      </w:r>
      <w:r w:rsidRPr="00FE2980">
        <w:rPr>
          <w:rFonts w:ascii="Calibri" w:hAnsi="Calibri" w:cs="Calibri"/>
          <w:bCs/>
          <w:sz w:val="24"/>
          <w:szCs w:val="24"/>
        </w:rPr>
        <w:t>factorii de mediu apă, aer, sol, așezări umane etc și respectiv deș</w:t>
      </w:r>
      <w:r w:rsidR="002212E9" w:rsidRPr="00FE2980">
        <w:rPr>
          <w:rFonts w:ascii="Calibri" w:hAnsi="Calibri" w:cs="Calibri"/>
          <w:bCs/>
          <w:sz w:val="24"/>
          <w:szCs w:val="24"/>
        </w:rPr>
        <w:t xml:space="preserve">euri rezultate nu se </w:t>
      </w:r>
      <w:r w:rsidRPr="00FE2980">
        <w:rPr>
          <w:rFonts w:ascii="Calibri" w:hAnsi="Calibri" w:cs="Calibri"/>
          <w:bCs/>
          <w:sz w:val="24"/>
          <w:szCs w:val="24"/>
        </w:rPr>
        <w:t>va înregistra un efect negativ cumulat semnificativ asupra factorilor de mediu.</w:t>
      </w:r>
    </w:p>
    <w:p w14:paraId="1187ABC6" w14:textId="77777777" w:rsidR="002212E9" w:rsidRPr="00FE2980" w:rsidRDefault="002212E9" w:rsidP="002212E9">
      <w:pPr>
        <w:autoSpaceDE w:val="0"/>
        <w:autoSpaceDN w:val="0"/>
        <w:adjustRightInd w:val="0"/>
        <w:spacing w:after="0" w:line="240" w:lineRule="auto"/>
        <w:rPr>
          <w:rFonts w:ascii="Calibri" w:hAnsi="Calibri" w:cs="Calibri"/>
          <w:bCs/>
          <w:sz w:val="24"/>
          <w:szCs w:val="24"/>
        </w:rPr>
      </w:pPr>
      <w:r w:rsidRPr="00FE2980">
        <w:rPr>
          <w:rFonts w:ascii="Calibri" w:hAnsi="Calibri" w:cs="Calibri"/>
          <w:bCs/>
          <w:sz w:val="24"/>
          <w:szCs w:val="24"/>
        </w:rPr>
        <w:t>Nu se constatã un impact semnificativ asupra populaţiei, sănătăţii umane. In timpul construc</w:t>
      </w:r>
      <w:r w:rsidR="00A106D6" w:rsidRPr="00FE2980">
        <w:rPr>
          <w:rFonts w:ascii="Calibri" w:hAnsi="Calibri" w:cs="Calibri"/>
          <w:bCs/>
          <w:sz w:val="24"/>
          <w:szCs w:val="24"/>
        </w:rPr>
        <w:t>ției vor fi luate mă</w:t>
      </w:r>
      <w:r w:rsidRPr="00FE2980">
        <w:rPr>
          <w:rFonts w:ascii="Calibri" w:hAnsi="Calibri" w:cs="Calibri"/>
          <w:bCs/>
          <w:sz w:val="24"/>
          <w:szCs w:val="24"/>
        </w:rPr>
        <w:t xml:space="preserve">suri pentru evitarea poluarii aerului cu praf sau </w:t>
      </w:r>
      <w:r w:rsidR="00A106D6" w:rsidRPr="00FE2980">
        <w:rPr>
          <w:rFonts w:ascii="Calibri" w:hAnsi="Calibri" w:cs="Calibri"/>
          <w:bCs/>
          <w:sz w:val="24"/>
          <w:szCs w:val="24"/>
        </w:rPr>
        <w:t>depaș</w:t>
      </w:r>
      <w:r w:rsidRPr="00FE2980">
        <w:rPr>
          <w:rFonts w:ascii="Calibri" w:hAnsi="Calibri" w:cs="Calibri"/>
          <w:bCs/>
          <w:sz w:val="24"/>
          <w:szCs w:val="24"/>
        </w:rPr>
        <w:t xml:space="preserve">irii nivelului de zgomot admis, prin folosirea corespunzatoare a utilajelor de </w:t>
      </w:r>
      <w:r w:rsidR="00A106D6" w:rsidRPr="00FE2980">
        <w:rPr>
          <w:rFonts w:ascii="Calibri" w:hAnsi="Calibri" w:cs="Calibri"/>
          <w:bCs/>
          <w:sz w:val="24"/>
          <w:szCs w:val="24"/>
        </w:rPr>
        <w:t>construcție ș</w:t>
      </w:r>
      <w:r w:rsidRPr="00FE2980">
        <w:rPr>
          <w:rFonts w:ascii="Calibri" w:hAnsi="Calibri" w:cs="Calibri"/>
          <w:bCs/>
          <w:sz w:val="24"/>
          <w:szCs w:val="24"/>
        </w:rPr>
        <w:t>i respec</w:t>
      </w:r>
      <w:r w:rsidR="00A106D6" w:rsidRPr="00FE2980">
        <w:rPr>
          <w:rFonts w:ascii="Calibri" w:hAnsi="Calibri" w:cs="Calibri"/>
          <w:bCs/>
          <w:sz w:val="24"/>
          <w:szCs w:val="24"/>
        </w:rPr>
        <w:t>tarea intervalului orar de liniș</w:t>
      </w:r>
      <w:r w:rsidRPr="00FE2980">
        <w:rPr>
          <w:rFonts w:ascii="Calibri" w:hAnsi="Calibri" w:cs="Calibri"/>
          <w:bCs/>
          <w:sz w:val="24"/>
          <w:szCs w:val="24"/>
        </w:rPr>
        <w:t xml:space="preserve">te; faunei şi florei, solului, prin </w:t>
      </w:r>
      <w:r w:rsidR="007F26B4" w:rsidRPr="00FE2980">
        <w:rPr>
          <w:rFonts w:ascii="Calibri" w:hAnsi="Calibri" w:cs="Calibri"/>
          <w:bCs/>
          <w:sz w:val="24"/>
          <w:szCs w:val="24"/>
        </w:rPr>
        <w:t>depozitarea și tratarea corespunzatoare a deș</w:t>
      </w:r>
      <w:r w:rsidRPr="00FE2980">
        <w:rPr>
          <w:rFonts w:ascii="Calibri" w:hAnsi="Calibri" w:cs="Calibri"/>
          <w:bCs/>
          <w:sz w:val="24"/>
          <w:szCs w:val="24"/>
        </w:rPr>
        <w:t>eurilor, calităţii ş</w:t>
      </w:r>
      <w:r w:rsidR="007F26B4" w:rsidRPr="00FE2980">
        <w:rPr>
          <w:rFonts w:ascii="Calibri" w:hAnsi="Calibri" w:cs="Calibri"/>
          <w:bCs/>
          <w:sz w:val="24"/>
          <w:szCs w:val="24"/>
        </w:rPr>
        <w:t>i regimului cantita</w:t>
      </w:r>
      <w:r w:rsidRPr="00FE2980">
        <w:rPr>
          <w:rFonts w:ascii="Calibri" w:hAnsi="Calibri" w:cs="Calibri"/>
          <w:bCs/>
          <w:sz w:val="24"/>
          <w:szCs w:val="24"/>
        </w:rPr>
        <w:t>tiv al apei, calităţii aerului, climei, zgomotelor şi vibraţiilor, nu vor exista surse de poluare</w:t>
      </w:r>
      <w:r w:rsidR="007F26B4" w:rsidRPr="00FE2980">
        <w:rPr>
          <w:rFonts w:ascii="Calibri" w:hAnsi="Calibri" w:cs="Calibri"/>
          <w:bCs/>
          <w:sz w:val="24"/>
          <w:szCs w:val="24"/>
        </w:rPr>
        <w:t xml:space="preserve"> fonică care să depășească limita admisă</w:t>
      </w:r>
      <w:r w:rsidRPr="00FE2980">
        <w:rPr>
          <w:rFonts w:ascii="Calibri" w:hAnsi="Calibri" w:cs="Calibri"/>
          <w:bCs/>
          <w:sz w:val="24"/>
          <w:szCs w:val="24"/>
        </w:rPr>
        <w:t xml:space="preserve"> de 60 dB. Imobilul propus prin proiect nu polueaza mediu</w:t>
      </w:r>
      <w:r w:rsidR="007F26B4" w:rsidRPr="00FE2980">
        <w:rPr>
          <w:rFonts w:ascii="Calibri" w:hAnsi="Calibri" w:cs="Calibri"/>
          <w:bCs/>
          <w:sz w:val="24"/>
          <w:szCs w:val="24"/>
        </w:rPr>
        <w:t>l, deș</w:t>
      </w:r>
      <w:r w:rsidRPr="00FE2980">
        <w:rPr>
          <w:rFonts w:ascii="Calibri" w:hAnsi="Calibri" w:cs="Calibri"/>
          <w:bCs/>
          <w:sz w:val="24"/>
          <w:szCs w:val="24"/>
        </w:rPr>
        <w:t xml:space="preserve">eurile menajere rezultate vor fi </w:t>
      </w:r>
      <w:r w:rsidR="00BE74E6" w:rsidRPr="00FE2980">
        <w:rPr>
          <w:rFonts w:ascii="Calibri" w:hAnsi="Calibri" w:cs="Calibri"/>
          <w:bCs/>
          <w:sz w:val="24"/>
          <w:szCs w:val="24"/>
        </w:rPr>
        <w:t>depozitate pe platforma betonată, amplasată î</w:t>
      </w:r>
      <w:r w:rsidRPr="00FE2980">
        <w:rPr>
          <w:rFonts w:ascii="Calibri" w:hAnsi="Calibri" w:cs="Calibri"/>
          <w:bCs/>
          <w:sz w:val="24"/>
          <w:szCs w:val="24"/>
        </w:rPr>
        <w:t>n partea de nord a terenului. Din functionarea centralelor termice pe gaze nu apar riscuri de poluare a aerului.</w:t>
      </w:r>
    </w:p>
    <w:p w14:paraId="1CD594E3" w14:textId="77777777" w:rsidR="003A1F77" w:rsidRPr="00FE2980" w:rsidRDefault="003A1F77" w:rsidP="003A1F77">
      <w:pPr>
        <w:pStyle w:val="BodyText9"/>
        <w:shd w:val="clear" w:color="auto" w:fill="auto"/>
        <w:spacing w:before="60" w:after="60" w:line="240" w:lineRule="auto"/>
        <w:ind w:left="14" w:right="20" w:hanging="14"/>
        <w:rPr>
          <w:rFonts w:ascii="Calibri" w:hAnsi="Calibri" w:cs="Calibri"/>
          <w:bCs/>
          <w:sz w:val="24"/>
          <w:szCs w:val="24"/>
        </w:rPr>
      </w:pPr>
      <w:r w:rsidRPr="00FE2980">
        <w:rPr>
          <w:rFonts w:ascii="Calibri" w:hAnsi="Calibri" w:cs="Calibri"/>
          <w:bCs/>
          <w:sz w:val="24"/>
          <w:szCs w:val="24"/>
        </w:rPr>
        <w:t>În timpul perioadei de execuţie a contractului poluarea aerului poate fi provocata de:</w:t>
      </w:r>
    </w:p>
    <w:p w14:paraId="48BD86A8"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motoarele cu ardere internă din dotarea maşinilor şi utilajelor;</w:t>
      </w:r>
    </w:p>
    <w:p w14:paraId="29E3ABBB"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particulele de praf (pulberi în suspensie) rezultate în urma activităţilor de terasare şi excavare;</w:t>
      </w:r>
    </w:p>
    <w:p w14:paraId="1E3FF077"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pulberile în suspensie dislocate de vehiculele şi utilajele aflate în mişcare, pe şantier, pentru transportul materialelor sau a personalului, sau pulberile în suspensie dislocate de circulaţia utilajelor pe şantier.</w:t>
      </w:r>
    </w:p>
    <w:p w14:paraId="15F8BC4E"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depozitarea temporară în locuri special amenajate a unor tipuri de deşeuri (din construcții) sau materiale.</w:t>
      </w:r>
    </w:p>
    <w:p w14:paraId="025CC339"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transportul deşeurilor şi materialelor rezultate cu un conţinut mare de particule şi praf</w:t>
      </w:r>
    </w:p>
    <w:p w14:paraId="3BBA0EBD" w14:textId="77777777" w:rsidR="003A1F77" w:rsidRPr="00FE2980" w:rsidRDefault="003A1F77" w:rsidP="003A1F77">
      <w:pPr>
        <w:pStyle w:val="BodyText9"/>
        <w:shd w:val="clear" w:color="auto" w:fill="auto"/>
        <w:spacing w:before="60" w:after="60" w:line="240" w:lineRule="auto"/>
        <w:ind w:left="14" w:right="20" w:hanging="14"/>
        <w:rPr>
          <w:rFonts w:ascii="Calibri" w:hAnsi="Calibri" w:cs="Calibri"/>
          <w:bCs/>
          <w:sz w:val="24"/>
          <w:szCs w:val="24"/>
        </w:rPr>
      </w:pPr>
      <w:r w:rsidRPr="00FE2980">
        <w:rPr>
          <w:rFonts w:ascii="Calibri" w:hAnsi="Calibri" w:cs="Calibri"/>
          <w:bCs/>
          <w:sz w:val="24"/>
          <w:szCs w:val="24"/>
        </w:rPr>
        <w:t>În vederea reducerii la minim a posibilului impact asupra mediului al activităților de construcții se au în vedere următoarele:</w:t>
      </w:r>
    </w:p>
    <w:p w14:paraId="6BD448DE"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utilajele tehnologice vor respecta prevederile hg nr. 332/2007 privind stabilirea procedurilor pentru aprobarea de tip a motoarelor destinate a fi montate pe masini mobile nerutiere si a motoarelor destinate vehiculelor pentru transportul rutier de persoane sau marfa si stabilirea masurilor de limitare a emisiilor gazoase si de particule poluante provenite de la acestea, in scopul protecției atmosferei.</w:t>
      </w:r>
    </w:p>
    <w:p w14:paraId="49FC662F"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se vor utiliza vehicule corespunzătoare din punct de vedere tehnic.</w:t>
      </w:r>
    </w:p>
    <w:p w14:paraId="72E8E486"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se vor utiliza mijloace de transport acoperite pentru materialele și deșeurile ce pot produce emisii de praf.</w:t>
      </w:r>
    </w:p>
    <w:p w14:paraId="6B93E582" w14:textId="77777777" w:rsidR="003A1F77" w:rsidRPr="00FE2980" w:rsidRDefault="003A1F77" w:rsidP="003A1F77">
      <w:pPr>
        <w:pStyle w:val="yiv3212105676msolistparagraph"/>
        <w:numPr>
          <w:ilvl w:val="0"/>
          <w:numId w:val="11"/>
        </w:numPr>
        <w:shd w:val="clear" w:color="auto" w:fill="FFFFFF"/>
        <w:spacing w:before="60" w:beforeAutospacing="0" w:after="60" w:afterAutospacing="0"/>
        <w:ind w:left="1418" w:hanging="567"/>
        <w:jc w:val="both"/>
        <w:rPr>
          <w:rFonts w:ascii="Calibri" w:eastAsiaTheme="minorHAnsi" w:hAnsi="Calibri" w:cs="Calibri"/>
          <w:bCs/>
          <w:lang w:eastAsia="en-US"/>
        </w:rPr>
      </w:pPr>
      <w:r w:rsidRPr="00FE2980">
        <w:rPr>
          <w:rFonts w:ascii="Calibri" w:eastAsiaTheme="minorHAnsi" w:hAnsi="Calibri" w:cs="Calibri"/>
          <w:bCs/>
          <w:lang w:eastAsia="en-US"/>
        </w:rPr>
        <w:t>pe șantier vor fi luate în considerare toate cerinţele referitoare la limitarea substanţelor şi emisiilor fugitive periculoase</w:t>
      </w:r>
    </w:p>
    <w:p w14:paraId="23D89DBF"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extinderea impactului (zona geografică, numărul populației/habitatelor/speciilor afectate);</w:t>
      </w:r>
    </w:p>
    <w:p w14:paraId="4828630E" w14:textId="77777777" w:rsidR="0014579B" w:rsidRPr="00FE2980" w:rsidRDefault="0014579B" w:rsidP="0014579B">
      <w:pPr>
        <w:autoSpaceDE w:val="0"/>
        <w:autoSpaceDN w:val="0"/>
        <w:adjustRightInd w:val="0"/>
        <w:spacing w:after="0" w:line="240" w:lineRule="auto"/>
        <w:rPr>
          <w:rFonts w:ascii="Calibri" w:hAnsi="Calibri" w:cs="Calibri"/>
          <w:bCs/>
          <w:sz w:val="24"/>
          <w:szCs w:val="24"/>
        </w:rPr>
      </w:pPr>
      <w:r w:rsidRPr="00FE2980">
        <w:rPr>
          <w:rFonts w:ascii="Calibri" w:hAnsi="Calibri" w:cs="Calibri"/>
          <w:bCs/>
          <w:sz w:val="24"/>
          <w:szCs w:val="24"/>
        </w:rPr>
        <w:t>In per</w:t>
      </w:r>
      <w:r w:rsidR="00B27C6B" w:rsidRPr="00FE2980">
        <w:rPr>
          <w:rFonts w:ascii="Calibri" w:hAnsi="Calibri" w:cs="Calibri"/>
          <w:bCs/>
          <w:sz w:val="24"/>
          <w:szCs w:val="24"/>
        </w:rPr>
        <w:t>ioada de construire, posibilul î</w:t>
      </w:r>
      <w:r w:rsidRPr="00FE2980">
        <w:rPr>
          <w:rFonts w:ascii="Calibri" w:hAnsi="Calibri" w:cs="Calibri"/>
          <w:bCs/>
          <w:sz w:val="24"/>
          <w:szCs w:val="24"/>
        </w:rPr>
        <w:t>mpact asupra factorilor de mediu va fi local, numai în zona de lucru pe perioada execuţiei proiectului;</w:t>
      </w:r>
    </w:p>
    <w:p w14:paraId="506CF28B"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magnitudinea și complexitatea impactului;</w:t>
      </w:r>
    </w:p>
    <w:p w14:paraId="7EA18BE5" w14:textId="77777777" w:rsidR="0014579B" w:rsidRPr="00FE2980" w:rsidRDefault="0014579B"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hAnsi="Calibri" w:cs="Calibri"/>
          <w:bCs/>
          <w:sz w:val="24"/>
          <w:szCs w:val="24"/>
        </w:rPr>
        <w:t>Redusă și de mică amploare.</w:t>
      </w:r>
    </w:p>
    <w:p w14:paraId="1680C263" w14:textId="77777777" w:rsidR="00A30469" w:rsidRPr="00FE2980"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FE2980">
        <w:rPr>
          <w:rFonts w:ascii="Calibri" w:eastAsia="Times New Roman" w:hAnsi="Calibri" w:cs="Calibri"/>
          <w:b/>
          <w:bCs/>
          <w:color w:val="0070C0"/>
          <w:sz w:val="24"/>
          <w:szCs w:val="24"/>
          <w:lang w:eastAsia="ro-RO"/>
        </w:rPr>
        <w:t>- probabilitatea impactului;</w:t>
      </w:r>
    </w:p>
    <w:p w14:paraId="64ADFC8C" w14:textId="77777777" w:rsidR="0014579B" w:rsidRPr="00FE2980" w:rsidRDefault="00B27C6B" w:rsidP="000F7231">
      <w:pPr>
        <w:autoSpaceDE w:val="0"/>
        <w:autoSpaceDN w:val="0"/>
        <w:adjustRightInd w:val="0"/>
        <w:spacing w:after="0" w:line="240" w:lineRule="auto"/>
        <w:rPr>
          <w:rFonts w:ascii="Calibri" w:hAnsi="Calibri" w:cs="Calibri"/>
          <w:bCs/>
          <w:sz w:val="24"/>
          <w:szCs w:val="24"/>
        </w:rPr>
      </w:pPr>
      <w:r w:rsidRPr="00FE2980">
        <w:rPr>
          <w:rFonts w:ascii="Calibri" w:hAnsi="Calibri" w:cs="Calibri"/>
          <w:bCs/>
          <w:sz w:val="24"/>
          <w:szCs w:val="24"/>
        </w:rPr>
        <w:t>Probabilitatea impactului asupra factorilor de mediu este nesemnificativă</w:t>
      </w:r>
      <w:r w:rsidR="000F7231" w:rsidRPr="00FE2980">
        <w:rPr>
          <w:rFonts w:ascii="Calibri" w:hAnsi="Calibri" w:cs="Calibri"/>
          <w:bCs/>
          <w:sz w:val="24"/>
          <w:szCs w:val="24"/>
        </w:rPr>
        <w:t xml:space="preserve">, pe </w:t>
      </w:r>
      <w:r w:rsidRPr="00FE2980">
        <w:rPr>
          <w:rFonts w:ascii="Calibri" w:hAnsi="Calibri" w:cs="Calibri"/>
          <w:bCs/>
          <w:sz w:val="24"/>
          <w:szCs w:val="24"/>
        </w:rPr>
        <w:t>perioada realizării proiectului.</w:t>
      </w:r>
    </w:p>
    <w:p w14:paraId="01BE63A0" w14:textId="77777777" w:rsidR="00A30469" w:rsidRPr="00FE2980"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FE2980">
        <w:rPr>
          <w:rFonts w:ascii="Calibri" w:eastAsia="Times New Roman" w:hAnsi="Calibri" w:cs="Calibri"/>
          <w:b/>
          <w:bCs/>
          <w:color w:val="0070C0"/>
          <w:sz w:val="24"/>
          <w:szCs w:val="24"/>
          <w:lang w:eastAsia="ro-RO"/>
        </w:rPr>
        <w:t>- durata, frecvența și reversibilitatea impactului;</w:t>
      </w:r>
    </w:p>
    <w:p w14:paraId="00009FA9" w14:textId="77777777" w:rsidR="000F7231" w:rsidRPr="00FE2980" w:rsidRDefault="000F7231" w:rsidP="00A30469">
      <w:pPr>
        <w:shd w:val="clear" w:color="auto" w:fill="FFFFFF"/>
        <w:spacing w:after="0" w:line="240" w:lineRule="auto"/>
        <w:jc w:val="both"/>
        <w:rPr>
          <w:rFonts w:ascii="Calibri" w:eastAsia="Times New Roman" w:hAnsi="Calibri" w:cs="Calibri"/>
          <w:bCs/>
          <w:sz w:val="24"/>
          <w:szCs w:val="24"/>
          <w:lang w:eastAsia="ro-RO"/>
        </w:rPr>
      </w:pPr>
      <w:r w:rsidRPr="00FE2980">
        <w:rPr>
          <w:rFonts w:ascii="Calibri" w:hAnsi="Calibri" w:cs="Calibri"/>
          <w:bCs/>
          <w:sz w:val="24"/>
          <w:szCs w:val="24"/>
        </w:rPr>
        <w:t>Mică, redusă și nesemnificativă.</w:t>
      </w:r>
    </w:p>
    <w:p w14:paraId="32F9C228" w14:textId="77777777" w:rsidR="008859B5" w:rsidRPr="00720213" w:rsidRDefault="00A30469" w:rsidP="00242E4D">
      <w:pPr>
        <w:shd w:val="clear" w:color="auto" w:fill="FFFFFF"/>
        <w:spacing w:after="0" w:line="240" w:lineRule="auto"/>
        <w:jc w:val="both"/>
        <w:rPr>
          <w:rFonts w:ascii="Calibri" w:eastAsia="Times New Roman" w:hAnsi="Calibri" w:cs="Calibri"/>
          <w:color w:val="0070C0"/>
          <w:sz w:val="24"/>
          <w:szCs w:val="24"/>
          <w:lang w:eastAsia="ro-RO"/>
        </w:rPr>
      </w:pPr>
      <w:r w:rsidRPr="00FE2980">
        <w:rPr>
          <w:rFonts w:ascii="Calibri" w:eastAsia="Times New Roman" w:hAnsi="Calibri" w:cs="Calibri"/>
          <w:b/>
          <w:bCs/>
          <w:color w:val="0070C0"/>
          <w:sz w:val="24"/>
          <w:szCs w:val="24"/>
          <w:lang w:eastAsia="ro-RO"/>
        </w:rPr>
        <w:t xml:space="preserve">- măsurile de evitare, reducere sau ameliorare a impactului semnificativ asupra </w:t>
      </w:r>
      <w:r w:rsidR="008859B5" w:rsidRPr="00FE2980">
        <w:rPr>
          <w:rFonts w:ascii="Calibri" w:eastAsia="Times New Roman" w:hAnsi="Calibri" w:cs="Calibri"/>
          <w:b/>
          <w:bCs/>
          <w:color w:val="0070C0"/>
          <w:sz w:val="24"/>
          <w:szCs w:val="24"/>
          <w:lang w:eastAsia="ro-RO"/>
        </w:rPr>
        <w:t>mediului</w:t>
      </w:r>
      <w:r w:rsidR="008859B5" w:rsidRPr="00720213">
        <w:rPr>
          <w:rFonts w:ascii="Calibri" w:eastAsia="Times New Roman" w:hAnsi="Calibri" w:cs="Calibri"/>
          <w:color w:val="0070C0"/>
          <w:sz w:val="24"/>
          <w:szCs w:val="24"/>
          <w:lang w:eastAsia="ro-RO"/>
        </w:rPr>
        <w:t>;</w:t>
      </w:r>
    </w:p>
    <w:p w14:paraId="329A4601" w14:textId="77777777" w:rsidR="000F7231" w:rsidRPr="00D2154E" w:rsidRDefault="008B46D2" w:rsidP="00242E4D">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lastRenderedPageBreak/>
        <w:t>Nu se prevad mă</w:t>
      </w:r>
      <w:r w:rsidR="000F7231" w:rsidRPr="00D2154E">
        <w:rPr>
          <w:rFonts w:ascii="Calibri" w:hAnsi="Calibri" w:cs="Calibri"/>
          <w:bCs/>
          <w:sz w:val="24"/>
          <w:szCs w:val="24"/>
        </w:rPr>
        <w:t>suri speciale.</w:t>
      </w:r>
    </w:p>
    <w:p w14:paraId="637C5656" w14:textId="77777777" w:rsidR="00242E4D" w:rsidRPr="00D2154E" w:rsidRDefault="00A30469" w:rsidP="00242E4D">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natura transfrontalieră a impactului</w:t>
      </w:r>
      <w:r w:rsidR="00242E4D" w:rsidRPr="00D2154E">
        <w:rPr>
          <w:rFonts w:ascii="Calibri" w:eastAsia="Times New Roman" w:hAnsi="Calibri" w:cs="Calibri"/>
          <w:b/>
          <w:bCs/>
          <w:color w:val="0070C0"/>
          <w:sz w:val="24"/>
          <w:szCs w:val="24"/>
          <w:lang w:eastAsia="ro-RO"/>
        </w:rPr>
        <w:t>.</w:t>
      </w:r>
    </w:p>
    <w:p w14:paraId="34090BC1" w14:textId="77777777" w:rsidR="00242E4D" w:rsidRPr="00D2154E" w:rsidRDefault="008B46D2" w:rsidP="00242E4D">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Nu există impact transfrontier;</w:t>
      </w:r>
    </w:p>
    <w:p w14:paraId="5A14B97D" w14:textId="5BCAA3C4" w:rsidR="00A30469" w:rsidRPr="00814053" w:rsidRDefault="00A30469" w:rsidP="009B31E0">
      <w:pPr>
        <w:pStyle w:val="Heading1"/>
        <w:numPr>
          <w:ilvl w:val="0"/>
          <w:numId w:val="35"/>
        </w:numPr>
        <w:rPr>
          <w:rFonts w:eastAsia="Times New Roman"/>
          <w:lang w:eastAsia="ro-RO"/>
        </w:rPr>
      </w:pPr>
      <w:bookmarkStart w:id="23" w:name="_Toc128579994"/>
      <w:r w:rsidRPr="00814053">
        <w:rPr>
          <w:rFonts w:eastAsia="Times New Roman"/>
          <w:lang w:eastAsia="ro-RO"/>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23"/>
    </w:p>
    <w:p w14:paraId="681CCA19" w14:textId="77777777" w:rsidR="008B46D2" w:rsidRPr="00D2154E" w:rsidRDefault="008B46D2"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 xml:space="preserve">Din activitatea </w:t>
      </w:r>
      <w:r w:rsidR="00DA00B5" w:rsidRPr="00D2154E">
        <w:rPr>
          <w:rFonts w:ascii="Calibri" w:hAnsi="Calibri" w:cs="Calibri"/>
          <w:bCs/>
          <w:sz w:val="24"/>
          <w:szCs w:val="24"/>
        </w:rPr>
        <w:t>propusa nu se vor emite substanțe poluante î</w:t>
      </w:r>
      <w:r w:rsidRPr="00D2154E">
        <w:rPr>
          <w:rFonts w:ascii="Calibri" w:hAnsi="Calibri" w:cs="Calibri"/>
          <w:bCs/>
          <w:sz w:val="24"/>
          <w:szCs w:val="24"/>
        </w:rPr>
        <w:t>n atmosfer</w:t>
      </w:r>
      <w:r w:rsidR="00DA00B5" w:rsidRPr="00D2154E">
        <w:rPr>
          <w:rFonts w:ascii="Calibri" w:hAnsi="Calibri" w:cs="Calibri"/>
          <w:bCs/>
          <w:sz w:val="24"/>
          <w:szCs w:val="24"/>
        </w:rPr>
        <w:t>ă</w:t>
      </w:r>
      <w:r w:rsidRPr="00D2154E">
        <w:rPr>
          <w:rFonts w:ascii="Times New Roman" w:hAnsi="Times New Roman" w:cs="Times New Roman"/>
          <w:bCs/>
          <w:sz w:val="26"/>
          <w:szCs w:val="26"/>
        </w:rPr>
        <w:t>.</w:t>
      </w:r>
    </w:p>
    <w:p w14:paraId="33820B2E" w14:textId="1B2A5AAE" w:rsidR="00A30469" w:rsidRPr="00814053" w:rsidRDefault="00A30469" w:rsidP="009B31E0">
      <w:pPr>
        <w:pStyle w:val="Heading1"/>
        <w:numPr>
          <w:ilvl w:val="0"/>
          <w:numId w:val="35"/>
        </w:numPr>
        <w:rPr>
          <w:rFonts w:eastAsia="Times New Roman"/>
          <w:lang w:eastAsia="ro-RO"/>
        </w:rPr>
      </w:pPr>
      <w:bookmarkStart w:id="24" w:name="_Toc128579995"/>
      <w:r w:rsidRPr="00814053">
        <w:rPr>
          <w:rFonts w:eastAsia="Times New Roman"/>
          <w:lang w:eastAsia="ro-RO"/>
        </w:rPr>
        <w:t>Legătura cu alte acte normative și/sau planuri/programe/strategii/documente de planificare:</w:t>
      </w:r>
      <w:bookmarkEnd w:id="24"/>
    </w:p>
    <w:p w14:paraId="1EF3C558" w14:textId="77777777" w:rsidR="00786ACC" w:rsidRPr="00D2154E" w:rsidRDefault="00786ACC"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Nu exista legatura cu alte normative/planuri/strategii.</w:t>
      </w:r>
    </w:p>
    <w:p w14:paraId="08E68E73"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A. Justificarea încadrării proiectului, după caz, în prevederile altor acte normative naționale care transpun legislația Uniunii Europene: Directiva </w:t>
      </w:r>
      <w:hyperlink r:id="rId19" w:tgtFrame="_blank" w:history="1">
        <w:r w:rsidRPr="00720213">
          <w:rPr>
            <w:rFonts w:ascii="Calibri" w:eastAsia="Times New Roman" w:hAnsi="Calibri" w:cs="Calibri"/>
            <w:b/>
            <w:bCs/>
            <w:color w:val="0070C0"/>
            <w:sz w:val="24"/>
            <w:szCs w:val="24"/>
            <w:u w:val="single"/>
            <w:lang w:eastAsia="ro-RO"/>
          </w:rPr>
          <w:t>2010/75/UE</w:t>
        </w:r>
      </w:hyperlink>
      <w:r w:rsidRPr="00720213">
        <w:rPr>
          <w:rFonts w:ascii="Calibri" w:eastAsia="Times New Roman" w:hAnsi="Calibri" w:cs="Calibri"/>
          <w:b/>
          <w:bCs/>
          <w:color w:val="0070C0"/>
          <w:sz w:val="24"/>
          <w:szCs w:val="24"/>
          <w:lang w:eastAsia="ro-RO"/>
        </w:rPr>
        <w:t> (IED) a Parlamentului European și a Consiliului din 24 noiembrie 2010 privind emisiile industriale (prevenirea și controlul integrat al poluării), Directiva </w:t>
      </w:r>
      <w:hyperlink r:id="rId20" w:tgtFrame="_blank" w:history="1">
        <w:r w:rsidRPr="00720213">
          <w:rPr>
            <w:rFonts w:ascii="Calibri" w:eastAsia="Times New Roman" w:hAnsi="Calibri" w:cs="Calibri"/>
            <w:b/>
            <w:bCs/>
            <w:color w:val="0070C0"/>
            <w:sz w:val="24"/>
            <w:szCs w:val="24"/>
            <w:u w:val="single"/>
            <w:lang w:eastAsia="ro-RO"/>
          </w:rPr>
          <w:t>2012/18/UE</w:t>
        </w:r>
      </w:hyperlink>
      <w:r w:rsidRPr="00720213">
        <w:rPr>
          <w:rFonts w:ascii="Calibri" w:eastAsia="Times New Roman" w:hAnsi="Calibri" w:cs="Calibri"/>
          <w:b/>
          <w:bCs/>
          <w:color w:val="0070C0"/>
          <w:sz w:val="24"/>
          <w:szCs w:val="24"/>
          <w:lang w:eastAsia="ro-RO"/>
        </w:rPr>
        <w:t> a Parlamentului European și a Consiliului din 4 iulie 2012 privind controlul pericolelor de accidente majore care implică substanțe periculoase, de modificare și ulterior de abrogare a Directivei </w:t>
      </w:r>
      <w:hyperlink r:id="rId21" w:tgtFrame="_blank" w:history="1">
        <w:r w:rsidRPr="00720213">
          <w:rPr>
            <w:rFonts w:ascii="Calibri" w:eastAsia="Times New Roman" w:hAnsi="Calibri" w:cs="Calibri"/>
            <w:b/>
            <w:bCs/>
            <w:color w:val="0070C0"/>
            <w:sz w:val="24"/>
            <w:szCs w:val="24"/>
            <w:u w:val="single"/>
            <w:lang w:eastAsia="ro-RO"/>
          </w:rPr>
          <w:t>96/82/CE</w:t>
        </w:r>
      </w:hyperlink>
      <w:r w:rsidRPr="00720213">
        <w:rPr>
          <w:rFonts w:ascii="Calibri" w:eastAsia="Times New Roman" w:hAnsi="Calibri" w:cs="Calibri"/>
          <w:b/>
          <w:bCs/>
          <w:color w:val="0070C0"/>
          <w:sz w:val="24"/>
          <w:szCs w:val="24"/>
          <w:lang w:eastAsia="ro-RO"/>
        </w:rPr>
        <w:t> a Consiliului, Directiva </w:t>
      </w:r>
      <w:hyperlink r:id="rId22" w:tgtFrame="_blank" w:history="1">
        <w:r w:rsidRPr="00720213">
          <w:rPr>
            <w:rFonts w:ascii="Calibri" w:eastAsia="Times New Roman" w:hAnsi="Calibri" w:cs="Calibri"/>
            <w:b/>
            <w:bCs/>
            <w:color w:val="0070C0"/>
            <w:sz w:val="24"/>
            <w:szCs w:val="24"/>
            <w:u w:val="single"/>
            <w:lang w:eastAsia="ro-RO"/>
          </w:rPr>
          <w:t>2000/60/CE</w:t>
        </w:r>
      </w:hyperlink>
      <w:r w:rsidRPr="00720213">
        <w:rPr>
          <w:rFonts w:ascii="Calibri" w:eastAsia="Times New Roman" w:hAnsi="Calibri" w:cs="Calibri"/>
          <w:b/>
          <w:bCs/>
          <w:color w:val="0070C0"/>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3" w:tgtFrame="_blank" w:history="1">
        <w:r w:rsidRPr="00720213">
          <w:rPr>
            <w:rFonts w:ascii="Calibri" w:eastAsia="Times New Roman" w:hAnsi="Calibri" w:cs="Calibri"/>
            <w:b/>
            <w:bCs/>
            <w:color w:val="0070C0"/>
            <w:sz w:val="24"/>
            <w:szCs w:val="24"/>
            <w:u w:val="single"/>
            <w:lang w:eastAsia="ro-RO"/>
          </w:rPr>
          <w:t>2008/98/CE</w:t>
        </w:r>
      </w:hyperlink>
      <w:r w:rsidRPr="00720213">
        <w:rPr>
          <w:rFonts w:ascii="Calibri" w:eastAsia="Times New Roman" w:hAnsi="Calibri" w:cs="Calibri"/>
          <w:b/>
          <w:bCs/>
          <w:color w:val="0070C0"/>
          <w:sz w:val="24"/>
          <w:szCs w:val="24"/>
          <w:lang w:eastAsia="ro-RO"/>
        </w:rPr>
        <w:t> a Parlamentului European și a Consiliului din 19 noiembrie 2008 privind deșeurile și de abrogare a anumitor directive, și altele).</w:t>
      </w:r>
    </w:p>
    <w:p w14:paraId="0FF37E37" w14:textId="77777777" w:rsidR="00786ACC" w:rsidRPr="00D2154E" w:rsidRDefault="008C134B"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eastAsia="Times New Roman" w:hAnsi="Calibri" w:cs="Calibri"/>
          <w:bCs/>
          <w:sz w:val="24"/>
          <w:szCs w:val="24"/>
          <w:lang w:eastAsia="ro-RO"/>
        </w:rPr>
        <w:t>Nu este cazul</w:t>
      </w:r>
    </w:p>
    <w:p w14:paraId="0B3DAC72"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B. Se va menționa planul/programul/strategia/documentul de programare/planificare din care face proiectul, cu indicarea actului normativ prin care a fost aprobat.</w:t>
      </w:r>
    </w:p>
    <w:p w14:paraId="580D482F" w14:textId="77777777" w:rsidR="008C134B" w:rsidRPr="00D2154E" w:rsidRDefault="008C134B"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eastAsia="Times New Roman" w:hAnsi="Calibri" w:cs="Calibri"/>
          <w:bCs/>
          <w:sz w:val="24"/>
          <w:szCs w:val="24"/>
          <w:lang w:eastAsia="ro-RO"/>
        </w:rPr>
        <w:t>Nu este cazul</w:t>
      </w:r>
    </w:p>
    <w:p w14:paraId="10972AD0" w14:textId="503A7321" w:rsidR="00A30469" w:rsidRPr="00814053" w:rsidRDefault="00A30469" w:rsidP="009B31E0">
      <w:pPr>
        <w:pStyle w:val="Heading1"/>
        <w:numPr>
          <w:ilvl w:val="0"/>
          <w:numId w:val="35"/>
        </w:numPr>
        <w:rPr>
          <w:rFonts w:eastAsia="Times New Roman"/>
          <w:lang w:eastAsia="ro-RO"/>
        </w:rPr>
      </w:pPr>
      <w:bookmarkStart w:id="25" w:name="_Toc128579996"/>
      <w:r w:rsidRPr="00814053">
        <w:rPr>
          <w:rFonts w:eastAsia="Times New Roman"/>
          <w:lang w:eastAsia="ro-RO"/>
        </w:rPr>
        <w:t>Lucrări necesare organizării de șantier:</w:t>
      </w:r>
      <w:bookmarkEnd w:id="25"/>
    </w:p>
    <w:p w14:paraId="12522B15"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descrierea lucrărilor necesare organizării de șantier;</w:t>
      </w:r>
    </w:p>
    <w:p w14:paraId="754B7CF9" w14:textId="77777777" w:rsidR="00D915A7"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 xml:space="preserve">Depozitarea materialelor se face în spații și incinte special organizate și amenajate în acest scop, împrejmuite și asigurate împotriva accesului neautorizat . Fiecare antreprenor/subantreprenor are obligația de a amenaja, dota și întreține corespunzător zonele proprii de depozitare în locația pusă la dispoziție de beneficiar, de a organiza descărcarea/încărcarea și manipularea materialelor, de a asigura gestiunea tuturor bunurilor aprovizionate pentru realizarea lucrării . Depozitele constau în spații libere, delimitate prin împrejmuire cu gard și porți de acces dotate cu sisteme de închidere și încuiere – pentru materialele care permit depozitarea în spații deschise, precum și din containere magazii metalice – pentru materiale și alte bunuri care necesită astfel de condiții de înmagazinare. Produsele chimice, precum și produsele inflamabile și/sau explozibile vor fi identificate, iar pentru acestea se vor prevedea spații separate și condiții specifice de depozitare astfel încât să fie asigurate condițiile de securitate corespunzătoare. Depozitarea materialelor se va face ordonat, pe sortimente și tipo-dimensiuni, astfel încât să se excludă pericolul de răsturnare, rostogolire, incendiu, explozii etc, dimensiunile și greutatea stivelor vor asigura stabilitatea acestora. Pentru efectuarea operațiilor de manipulare, transport și depozitare, conducătorul locului de muncă care conduce operațiile, stabilește măsurile de securitate necesare și supraveghează permanent desfășurarea acestora respectând prevederile Normelor metodologice de aplicare a Legii securității și sănătății în muncă nr. 319/2006. Operațiunile de încărcare-descărcare se vor executa numai sub conducerea unui responsabil, instruit pentru acest scop și cunoscător al măsurilor de securitate și sănătate în muncă. Descărcarea se va face în mod ordonat, </w:t>
      </w:r>
      <w:r w:rsidRPr="00D2154E">
        <w:rPr>
          <w:rFonts w:ascii="Calibri" w:eastAsia="Lucida Sans Unicode" w:hAnsi="Calibri" w:cs="Calibri"/>
          <w:bCs/>
          <w:sz w:val="24"/>
          <w:szCs w:val="24"/>
          <w:lang w:eastAsia="ar-SA"/>
        </w:rPr>
        <w:lastRenderedPageBreak/>
        <w:t>materialele asezându-se după specificul lor în grămezi sau stive.</w:t>
      </w:r>
    </w:p>
    <w:p w14:paraId="6C064D12" w14:textId="77777777" w:rsidR="00D915A7"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Pe acest teren constructorul va executa lucrări de organizare provizorii, numai cele strict necesare șantierului, impuse de execuția lucrărilor de bază, cât și de necesitățile șantierului.</w:t>
      </w:r>
    </w:p>
    <w:p w14:paraId="48C7AC0A" w14:textId="77777777" w:rsidR="00D915A7"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Pentru lucrările provizorii, respectiv organizarea de șantier, se vor estima tipuri de lucrări, având în vedere că prin natura intervențiilor propuse nu sunt necesare lucrări de eliberare de amplasament.</w:t>
      </w:r>
    </w:p>
    <w:p w14:paraId="2F1FE941" w14:textId="77777777" w:rsidR="00D915A7"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Materialele de construcției - cum ar fi nisipul - se vor putea depozita și în incinta proprietății, în aer liber, fără măsuri deosebite de protective, în zona marcată pe planșă DTOE. Materialele de construcției care necesita protecția contra intemperiilor se vor putea depozita pe timpul execuției lucrărilor de construcției în incinta magaziei provizorii, care se va amplasa la debutul lucrărilor. In acest sens, pe terenul aferent se va organiza șantierul prin amplasarea unor obiecte provizorii:</w:t>
      </w:r>
    </w:p>
    <w:p w14:paraId="7644327C" w14:textId="77777777" w:rsidR="00D915A7" w:rsidRPr="00D2154E" w:rsidRDefault="00D915A7" w:rsidP="00D915A7">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Construcții provizorii necesare:</w:t>
      </w:r>
    </w:p>
    <w:p w14:paraId="3151B104"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Magazia provizorie – depozitare scule și materiale - 2,50x3,00x2,40 - 1 buc - cu rol de depozitare materiale în saci, adezivi, dispozitive de tăiat, scule, etc.</w:t>
      </w:r>
    </w:p>
    <w:p w14:paraId="2600A492"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Punct PSI și de protecția muncii</w:t>
      </w:r>
    </w:p>
    <w:p w14:paraId="01B63EC6"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Wc ecologic - 2 buc</w:t>
      </w:r>
    </w:p>
    <w:p w14:paraId="4792DB37" w14:textId="17EC4927" w:rsidR="00D915A7" w:rsidRPr="00D2154E" w:rsidRDefault="00D915A7" w:rsidP="00D915A7">
      <w:pPr>
        <w:widowControl w:val="0"/>
        <w:numPr>
          <w:ilvl w:val="0"/>
          <w:numId w:val="8"/>
        </w:numPr>
        <w:suppressAutoHyphens/>
        <w:spacing w:after="0" w:line="240" w:lineRule="auto"/>
        <w:ind w:left="567" w:hanging="207"/>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 xml:space="preserve">Birou șef punct de lucru și vestiare - </w:t>
      </w:r>
      <w:r w:rsidR="00282C97" w:rsidRPr="00D2154E">
        <w:rPr>
          <w:rFonts w:ascii="Calibri" w:eastAsia="Lucida Sans Unicode" w:hAnsi="Calibri" w:cs="Calibri"/>
          <w:bCs/>
          <w:sz w:val="24"/>
          <w:szCs w:val="24"/>
          <w:lang w:eastAsia="ar-SA"/>
        </w:rPr>
        <w:t>1</w:t>
      </w:r>
      <w:r w:rsidRPr="00D2154E">
        <w:rPr>
          <w:rFonts w:ascii="Calibri" w:eastAsia="Lucida Sans Unicode" w:hAnsi="Calibri" w:cs="Calibri"/>
          <w:bCs/>
          <w:sz w:val="24"/>
          <w:szCs w:val="24"/>
          <w:lang w:eastAsia="ar-SA"/>
        </w:rPr>
        <w:t xml:space="preserve"> containere</w:t>
      </w:r>
    </w:p>
    <w:p w14:paraId="67F0AA0B" w14:textId="77777777" w:rsidR="00D915A7" w:rsidRPr="00D2154E" w:rsidRDefault="00D915A7" w:rsidP="00D915A7">
      <w:pPr>
        <w:widowControl w:val="0"/>
        <w:numPr>
          <w:ilvl w:val="0"/>
          <w:numId w:val="8"/>
        </w:numPr>
        <w:suppressAutoHyphens/>
        <w:spacing w:after="0" w:line="240" w:lineRule="auto"/>
        <w:ind w:left="567" w:hanging="207"/>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Panoul de identificare a investiției - 1 bucată</w:t>
      </w:r>
    </w:p>
    <w:p w14:paraId="16B84968"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Platforma depozitare material, existenta în incinta: piatra pentru alei, pietriș, etc.</w:t>
      </w:r>
    </w:p>
    <w:p w14:paraId="36E4D35A" w14:textId="77777777" w:rsidR="00D915A7" w:rsidRPr="00D2154E" w:rsidRDefault="00D915A7" w:rsidP="00D915A7">
      <w:pPr>
        <w:widowControl w:val="0"/>
        <w:numPr>
          <w:ilvl w:val="0"/>
          <w:numId w:val="8"/>
        </w:numPr>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Platforma, existent în incinta - pentru nisip</w:t>
      </w:r>
    </w:p>
    <w:p w14:paraId="038D02DC" w14:textId="77777777" w:rsidR="00D915A7" w:rsidRPr="00D2154E" w:rsidRDefault="00D915A7" w:rsidP="00D915A7">
      <w:pPr>
        <w:widowControl w:val="0"/>
        <w:tabs>
          <w:tab w:val="left" w:pos="540"/>
        </w:tabs>
        <w:suppressAutoHyphens/>
        <w:spacing w:after="12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Organizarea șantierului se va realiza ținându-se cont de planșă DTOE.</w:t>
      </w:r>
    </w:p>
    <w:p w14:paraId="53B35942" w14:textId="77777777" w:rsidR="00D915A7" w:rsidRPr="00D2154E" w:rsidRDefault="00D915A7" w:rsidP="00D915A7">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Nu sunt necesare măsuri de protecție a vecinătăților.</w:t>
      </w:r>
    </w:p>
    <w:p w14:paraId="227420AE" w14:textId="77777777" w:rsidR="00D915A7" w:rsidRPr="00D2154E" w:rsidRDefault="00D915A7" w:rsidP="00D915A7">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Se vor lua măsuri preventive cu scopul de a evita producerea accidentelor de lucru sau a incendiilor.</w:t>
      </w:r>
    </w:p>
    <w:p w14:paraId="5C1675AC" w14:textId="77777777" w:rsidR="00CD6434" w:rsidRPr="00D2154E" w:rsidRDefault="00D915A7" w:rsidP="00007E1F">
      <w:pPr>
        <w:widowControl w:val="0"/>
        <w:tabs>
          <w:tab w:val="left" w:pos="540"/>
        </w:tabs>
        <w:suppressAutoHyphens/>
        <w:spacing w:after="0" w:line="240" w:lineRule="auto"/>
        <w:jc w:val="both"/>
        <w:rPr>
          <w:rFonts w:ascii="Calibri" w:eastAsia="Lucida Sans Unicode" w:hAnsi="Calibri" w:cs="Calibri"/>
          <w:bCs/>
          <w:sz w:val="24"/>
          <w:szCs w:val="24"/>
          <w:lang w:eastAsia="ar-SA"/>
        </w:rPr>
      </w:pPr>
      <w:r w:rsidRPr="00D2154E">
        <w:rPr>
          <w:rFonts w:ascii="Calibri" w:eastAsia="Lucida Sans Unicode" w:hAnsi="Calibri" w:cs="Calibri"/>
          <w:bCs/>
          <w:sz w:val="24"/>
          <w:szCs w:val="24"/>
          <w:lang w:eastAsia="ar-SA"/>
        </w:rPr>
        <w:t xml:space="preserve">Cheltuielile privind lucrările de organizare a execuției au fost cuprinse în </w:t>
      </w:r>
      <w:r w:rsidR="00007E1F" w:rsidRPr="00D2154E">
        <w:rPr>
          <w:rFonts w:ascii="Calibri" w:eastAsia="Lucida Sans Unicode" w:hAnsi="Calibri" w:cs="Calibri"/>
          <w:bCs/>
          <w:sz w:val="24"/>
          <w:szCs w:val="24"/>
          <w:lang w:eastAsia="ar-SA"/>
        </w:rPr>
        <w:t>devizul general al investiției.</w:t>
      </w:r>
    </w:p>
    <w:p w14:paraId="64AD25BE" w14:textId="77777777" w:rsidR="000E3D90" w:rsidRPr="00D2154E" w:rsidRDefault="000E3D90" w:rsidP="000E3D90">
      <w:pPr>
        <w:widowControl w:val="0"/>
        <w:spacing w:before="60" w:after="60" w:line="240" w:lineRule="auto"/>
        <w:ind w:left="14" w:right="20" w:hanging="14"/>
        <w:jc w:val="both"/>
        <w:rPr>
          <w:rFonts w:ascii="Calibri" w:hAnsi="Calibri" w:cs="Calibri"/>
          <w:bCs/>
          <w:sz w:val="24"/>
          <w:szCs w:val="24"/>
        </w:rPr>
      </w:pPr>
      <w:r w:rsidRPr="00D2154E">
        <w:rPr>
          <w:rFonts w:ascii="Calibri" w:hAnsi="Calibri" w:cs="Calibri"/>
          <w:bCs/>
          <w:sz w:val="24"/>
          <w:szCs w:val="24"/>
        </w:rPr>
        <w:t>Cerinţele generale privind asigurarea protecţiei solului şi a apelor subterane presupun:</w:t>
      </w:r>
    </w:p>
    <w:p w14:paraId="618DD731"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organizarea de șantier va fi prevăzută cu toalete ecologice.</w:t>
      </w:r>
    </w:p>
    <w:p w14:paraId="19856598"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nu vor fi depozitate materii prime, materiale și deșeuri în canalele de scurgere / drenare din vecinătate.</w:t>
      </w:r>
    </w:p>
    <w:p w14:paraId="2D973630"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reparația utiliajelor și a mijloacelor de transport se va realiza în unități specializate.</w:t>
      </w:r>
    </w:p>
    <w:p w14:paraId="1D068B3C"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nu se vor descărca ape uzate sau deșeuri în canalizare.</w:t>
      </w:r>
    </w:p>
    <w:p w14:paraId="1F182E54"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nu se vor crea depozite de carburanți în cadrul organizărilor de șantier.</w:t>
      </w:r>
    </w:p>
    <w:p w14:paraId="7DB60276"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echipamentul adus în interiorul şantierului va fi în condiţii tehnice corespunzătoare – nu se admite prezenţa utilajelor şi echipamentelor la care scurgerile de carburant, lubrifiant sau lichid hidraulic sunt evidente.</w:t>
      </w:r>
    </w:p>
    <w:p w14:paraId="4A8960AD" w14:textId="77777777" w:rsidR="000E3D90" w:rsidRPr="00D2154E" w:rsidRDefault="000E3D90" w:rsidP="000E3D90">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schimbarea uleiurilor şi încărcarea bateriei vor fi executate în locuri special amenajate.</w:t>
      </w:r>
    </w:p>
    <w:p w14:paraId="4DECE21F" w14:textId="6A691B78" w:rsidR="000E3D90" w:rsidRPr="00D2154E" w:rsidRDefault="000E3D90" w:rsidP="00D2154E">
      <w:pPr>
        <w:numPr>
          <w:ilvl w:val="0"/>
          <w:numId w:val="11"/>
        </w:numPr>
        <w:shd w:val="clear" w:color="auto" w:fill="FFFFFF"/>
        <w:spacing w:before="60" w:after="60" w:line="240" w:lineRule="auto"/>
        <w:ind w:left="1418" w:hanging="567"/>
        <w:jc w:val="both"/>
        <w:rPr>
          <w:rFonts w:ascii="Calibri" w:hAnsi="Calibri" w:cs="Calibri"/>
          <w:bCs/>
          <w:sz w:val="24"/>
          <w:szCs w:val="24"/>
        </w:rPr>
      </w:pPr>
      <w:r w:rsidRPr="00D2154E">
        <w:rPr>
          <w:rFonts w:ascii="Calibri" w:hAnsi="Calibri" w:cs="Calibri"/>
          <w:bCs/>
          <w:sz w:val="24"/>
          <w:szCs w:val="24"/>
        </w:rPr>
        <w:t>pentru toate substanţele toxice şi periculoase se vor amenaja locuri speciale de depozitate şi încărcare, prevăzute cu platforma betonată.</w:t>
      </w:r>
    </w:p>
    <w:p w14:paraId="13ABAC23"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localizarea organizării de șantier;</w:t>
      </w:r>
    </w:p>
    <w:p w14:paraId="3BF76B45" w14:textId="77777777" w:rsidR="00CD6434" w:rsidRPr="00D2154E" w:rsidRDefault="00CD6434" w:rsidP="00A30469">
      <w:pPr>
        <w:shd w:val="clear" w:color="auto" w:fill="FFFFFF"/>
        <w:spacing w:after="0" w:line="240" w:lineRule="auto"/>
        <w:jc w:val="both"/>
        <w:rPr>
          <w:rFonts w:eastAsia="Times New Roman" w:cstheme="minorHAnsi"/>
          <w:bCs/>
          <w:sz w:val="24"/>
          <w:szCs w:val="24"/>
          <w:lang w:eastAsia="ro-RO"/>
        </w:rPr>
      </w:pPr>
      <w:r w:rsidRPr="00D2154E">
        <w:rPr>
          <w:rFonts w:cstheme="minorHAnsi"/>
          <w:bCs/>
          <w:sz w:val="24"/>
          <w:szCs w:val="24"/>
        </w:rPr>
        <w:t>Organizarea de șantier se va realiza pe terenul beneficiarului.</w:t>
      </w:r>
    </w:p>
    <w:p w14:paraId="1DDB0485"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descrierea impactului asupra mediului a lucrărilor organizării de șantier;</w:t>
      </w:r>
    </w:p>
    <w:p w14:paraId="76491C9C" w14:textId="77777777" w:rsidR="00D915A7" w:rsidRPr="00D2154E" w:rsidRDefault="00D915A7" w:rsidP="00A30469">
      <w:pPr>
        <w:shd w:val="clear" w:color="auto" w:fill="FFFFFF"/>
        <w:spacing w:after="0" w:line="240" w:lineRule="auto"/>
        <w:jc w:val="both"/>
        <w:rPr>
          <w:rFonts w:eastAsia="Times New Roman" w:cstheme="minorHAnsi"/>
          <w:bCs/>
          <w:sz w:val="24"/>
          <w:szCs w:val="24"/>
          <w:lang w:eastAsia="ro-RO"/>
        </w:rPr>
      </w:pPr>
      <w:r w:rsidRPr="00D2154E">
        <w:rPr>
          <w:rFonts w:cstheme="minorHAnsi"/>
          <w:bCs/>
          <w:sz w:val="24"/>
          <w:szCs w:val="24"/>
        </w:rPr>
        <w:t>Nu este cazul deoarece impactul asupra mediului este nesemnificativ</w:t>
      </w:r>
    </w:p>
    <w:p w14:paraId="6DDB72A6"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surse de poluanți și instalații pentru reținerea, evacuarea și dispersia poluanților în mediu în timpul organizării de șantier;</w:t>
      </w:r>
    </w:p>
    <w:p w14:paraId="16CA2C63" w14:textId="77777777" w:rsidR="00E109B7" w:rsidRPr="00D2154E" w:rsidRDefault="00E109B7" w:rsidP="00E109B7">
      <w:pPr>
        <w:pStyle w:val="Default"/>
        <w:rPr>
          <w:rFonts w:asciiTheme="minorHAnsi" w:hAnsiTheme="minorHAnsi" w:cstheme="minorHAnsi"/>
          <w:bCs/>
          <w:color w:val="auto"/>
        </w:rPr>
      </w:pPr>
      <w:r w:rsidRPr="00D2154E">
        <w:rPr>
          <w:rFonts w:asciiTheme="minorHAnsi" w:hAnsiTheme="minorHAnsi" w:cstheme="minorHAnsi"/>
          <w:bCs/>
          <w:color w:val="auto"/>
        </w:rPr>
        <w:t xml:space="preserve">Având în vedere că organizarea de şantier lucrari de mica amploare, se estimeaza ca impactul asupra mediului va fi nesemnificativ. </w:t>
      </w:r>
    </w:p>
    <w:p w14:paraId="6515A2F6" w14:textId="77777777" w:rsidR="00E109B7" w:rsidRPr="00D2154E" w:rsidRDefault="00E109B7" w:rsidP="00E109B7">
      <w:pPr>
        <w:pStyle w:val="Default"/>
        <w:rPr>
          <w:rFonts w:asciiTheme="minorHAnsi" w:hAnsiTheme="minorHAnsi" w:cstheme="minorHAnsi"/>
          <w:bCs/>
          <w:color w:val="auto"/>
        </w:rPr>
      </w:pPr>
      <w:r w:rsidRPr="00D2154E">
        <w:rPr>
          <w:rFonts w:asciiTheme="minorHAnsi" w:hAnsiTheme="minorHAnsi" w:cstheme="minorHAnsi"/>
          <w:bCs/>
          <w:color w:val="auto"/>
        </w:rPr>
        <w:t xml:space="preserve">In timpul realizării lucrărilor, executantul va lua toate masurile care se vor impune in vederea prevenirii oricarui </w:t>
      </w:r>
      <w:r w:rsidR="00373415" w:rsidRPr="00D2154E">
        <w:rPr>
          <w:rFonts w:asciiTheme="minorHAnsi" w:hAnsiTheme="minorHAnsi" w:cstheme="minorHAnsi"/>
          <w:bCs/>
          <w:color w:val="auto"/>
        </w:rPr>
        <w:t>impact negativ asupra mediului.</w:t>
      </w:r>
    </w:p>
    <w:p w14:paraId="0A199EC6" w14:textId="77777777" w:rsidR="006F6481" w:rsidRPr="00D2154E" w:rsidRDefault="00E109B7" w:rsidP="00E109B7">
      <w:pPr>
        <w:shd w:val="clear" w:color="auto" w:fill="FFFFFF"/>
        <w:spacing w:after="0" w:line="240" w:lineRule="auto"/>
        <w:jc w:val="both"/>
        <w:rPr>
          <w:rFonts w:eastAsia="Times New Roman" w:cstheme="minorHAnsi"/>
          <w:bCs/>
          <w:sz w:val="24"/>
          <w:szCs w:val="24"/>
          <w:lang w:eastAsia="ro-RO"/>
        </w:rPr>
      </w:pPr>
      <w:r w:rsidRPr="00D2154E">
        <w:rPr>
          <w:rFonts w:cstheme="minorHAnsi"/>
          <w:bCs/>
          <w:sz w:val="24"/>
          <w:szCs w:val="24"/>
        </w:rPr>
        <w:lastRenderedPageBreak/>
        <w:t xml:space="preserve">Solul curat rezultat din excavaţii se va reutiliza în vederea definitivării aspectului final al amplasamentului. </w:t>
      </w:r>
      <w:r w:rsidR="00373415" w:rsidRPr="00D2154E">
        <w:rPr>
          <w:rFonts w:cstheme="minorHAnsi"/>
          <w:bCs/>
          <w:sz w:val="24"/>
          <w:szCs w:val="24"/>
        </w:rPr>
        <w:t>Î</w:t>
      </w:r>
      <w:r w:rsidRPr="00D2154E">
        <w:rPr>
          <w:rFonts w:cstheme="minorHAnsi"/>
          <w:bCs/>
          <w:sz w:val="24"/>
          <w:szCs w:val="24"/>
        </w:rPr>
        <w:t>n cazul poluării accidentale a solului (sau descoperirii de soluri poluate) se va actiona</w:t>
      </w:r>
      <w:r w:rsidRPr="00D2154E">
        <w:rPr>
          <w:rFonts w:cstheme="minorHAnsi"/>
          <w:bCs/>
          <w:sz w:val="23"/>
          <w:szCs w:val="23"/>
        </w:rPr>
        <w:t xml:space="preserve"> </w:t>
      </w:r>
      <w:r w:rsidRPr="00D2154E">
        <w:rPr>
          <w:rFonts w:cstheme="minorHAnsi"/>
          <w:bCs/>
          <w:sz w:val="24"/>
          <w:szCs w:val="24"/>
        </w:rPr>
        <w:t xml:space="preserve">conform prevederilor legale aplicabile, notificandu-se </w:t>
      </w:r>
      <w:r w:rsidR="00D95743" w:rsidRPr="00D2154E">
        <w:rPr>
          <w:rFonts w:cstheme="minorHAnsi"/>
          <w:bCs/>
          <w:sz w:val="24"/>
          <w:szCs w:val="24"/>
        </w:rPr>
        <w:t>operativ Garda de Mediu si APM Ilfov</w:t>
      </w:r>
      <w:r w:rsidRPr="00D2154E">
        <w:rPr>
          <w:rFonts w:cstheme="minorHAnsi"/>
          <w:bCs/>
          <w:sz w:val="24"/>
          <w:szCs w:val="24"/>
        </w:rPr>
        <w:t>.</w:t>
      </w:r>
    </w:p>
    <w:p w14:paraId="13ECB885"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dotări și măsuri prevăzute pentru controlul emisiilor de poluanți în mediu.</w:t>
      </w:r>
    </w:p>
    <w:p w14:paraId="7B6F8EB2" w14:textId="77777777" w:rsidR="00373415" w:rsidRPr="00D2154E" w:rsidRDefault="00127F5C" w:rsidP="00054F4C">
      <w:pPr>
        <w:autoSpaceDE w:val="0"/>
        <w:autoSpaceDN w:val="0"/>
        <w:adjustRightInd w:val="0"/>
        <w:spacing w:after="0" w:line="240" w:lineRule="auto"/>
        <w:rPr>
          <w:rFonts w:cstheme="minorHAnsi"/>
          <w:bCs/>
          <w:sz w:val="24"/>
          <w:szCs w:val="24"/>
        </w:rPr>
      </w:pPr>
      <w:r w:rsidRPr="00D2154E">
        <w:rPr>
          <w:rFonts w:cstheme="minorHAnsi"/>
          <w:bCs/>
          <w:sz w:val="24"/>
          <w:szCs w:val="24"/>
        </w:rPr>
        <w:t xml:space="preserve">Nu este </w:t>
      </w:r>
      <w:r w:rsidR="00054F4C" w:rsidRPr="00D2154E">
        <w:rPr>
          <w:rFonts w:cstheme="minorHAnsi"/>
          <w:bCs/>
          <w:sz w:val="24"/>
          <w:szCs w:val="24"/>
        </w:rPr>
        <w:t xml:space="preserve">cazul deoarece activitatea de construcție  nu presupune emisia de </w:t>
      </w:r>
      <w:r w:rsidRPr="00D2154E">
        <w:rPr>
          <w:rFonts w:cstheme="minorHAnsi"/>
          <w:bCs/>
          <w:sz w:val="24"/>
          <w:szCs w:val="24"/>
        </w:rPr>
        <w:t>subst</w:t>
      </w:r>
      <w:r w:rsidR="00054F4C" w:rsidRPr="00D2154E">
        <w:rPr>
          <w:rFonts w:cstheme="minorHAnsi"/>
          <w:bCs/>
          <w:sz w:val="24"/>
          <w:szCs w:val="24"/>
        </w:rPr>
        <w:t>anțe poluante î</w:t>
      </w:r>
      <w:r w:rsidRPr="00D2154E">
        <w:rPr>
          <w:rFonts w:cstheme="minorHAnsi"/>
          <w:bCs/>
          <w:sz w:val="24"/>
          <w:szCs w:val="24"/>
        </w:rPr>
        <w:t>n a</w:t>
      </w:r>
      <w:r w:rsidR="00054F4C" w:rsidRPr="00D2154E">
        <w:rPr>
          <w:rFonts w:cstheme="minorHAnsi"/>
          <w:bCs/>
          <w:sz w:val="24"/>
          <w:szCs w:val="24"/>
        </w:rPr>
        <w:t>tmosferă.</w:t>
      </w:r>
    </w:p>
    <w:p w14:paraId="01C22E57" w14:textId="2A8AE609" w:rsidR="00A30469" w:rsidRPr="00814053" w:rsidRDefault="00A30469" w:rsidP="009B31E0">
      <w:pPr>
        <w:pStyle w:val="Heading1"/>
        <w:numPr>
          <w:ilvl w:val="0"/>
          <w:numId w:val="35"/>
        </w:numPr>
        <w:rPr>
          <w:rFonts w:eastAsia="Times New Roman"/>
          <w:lang w:eastAsia="ro-RO"/>
        </w:rPr>
      </w:pPr>
      <w:bookmarkStart w:id="26" w:name="_Toc128579997"/>
      <w:r w:rsidRPr="00814053">
        <w:rPr>
          <w:rFonts w:eastAsia="Times New Roman"/>
          <w:lang w:eastAsia="ro-RO"/>
        </w:rPr>
        <w:t>Lucrări de refacere a amplasamentului la finalizarea investiției, în caz de accidente și/sau la încetarea activității, în măsura în care aceste informații sunt disponibile:</w:t>
      </w:r>
      <w:bookmarkEnd w:id="26"/>
    </w:p>
    <w:p w14:paraId="117873D5" w14:textId="77777777" w:rsidR="00A30469" w:rsidRPr="00720213"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720213">
        <w:rPr>
          <w:rFonts w:ascii="Calibri" w:eastAsia="Times New Roman" w:hAnsi="Calibri" w:cs="Calibri"/>
          <w:b/>
          <w:bCs/>
          <w:color w:val="0070C0"/>
          <w:sz w:val="24"/>
          <w:szCs w:val="24"/>
          <w:lang w:eastAsia="ro-RO"/>
        </w:rPr>
        <w:t>- lucrările propuse pentru refacerea amplasamentului la finalizarea investiției, în caz de accidente și/sau la încetarea activității;</w:t>
      </w:r>
    </w:p>
    <w:p w14:paraId="55007D02" w14:textId="77777777" w:rsidR="00A50E72" w:rsidRPr="00D2154E" w:rsidRDefault="00A50E72" w:rsidP="00A50E72">
      <w:pPr>
        <w:autoSpaceDE w:val="0"/>
        <w:autoSpaceDN w:val="0"/>
        <w:adjustRightInd w:val="0"/>
        <w:spacing w:after="0" w:line="240" w:lineRule="auto"/>
        <w:rPr>
          <w:rFonts w:ascii="Calibri" w:hAnsi="Calibri" w:cs="Calibri"/>
          <w:bCs/>
          <w:sz w:val="24"/>
          <w:szCs w:val="24"/>
        </w:rPr>
      </w:pPr>
      <w:r w:rsidRPr="00D2154E">
        <w:rPr>
          <w:rFonts w:ascii="Calibri" w:hAnsi="Calibri" w:cs="Calibri"/>
          <w:bCs/>
          <w:sz w:val="24"/>
          <w:szCs w:val="24"/>
        </w:rPr>
        <w:t>Lucrările propuse pentru refacerea amplasamentului la finalizarea investiţ</w:t>
      </w:r>
      <w:r w:rsidR="00DA2CC9" w:rsidRPr="00D2154E">
        <w:rPr>
          <w:rFonts w:ascii="Calibri" w:hAnsi="Calibri" w:cs="Calibri"/>
          <w:bCs/>
          <w:sz w:val="24"/>
          <w:szCs w:val="24"/>
        </w:rPr>
        <w:t>iei, în</w:t>
      </w:r>
      <w:r w:rsidRPr="00D2154E">
        <w:rPr>
          <w:rFonts w:ascii="Calibri" w:hAnsi="Calibri" w:cs="Calibri"/>
          <w:bCs/>
          <w:sz w:val="24"/>
          <w:szCs w:val="24"/>
        </w:rPr>
        <w:t>caz de accidente şi/sau la încetarea activităţ</w:t>
      </w:r>
      <w:r w:rsidR="00DA2CC9" w:rsidRPr="00D2154E">
        <w:rPr>
          <w:rFonts w:ascii="Calibri" w:hAnsi="Calibri" w:cs="Calibri"/>
          <w:bCs/>
          <w:sz w:val="24"/>
          <w:szCs w:val="24"/>
        </w:rPr>
        <w:t>ii.</w:t>
      </w:r>
      <w:r w:rsidRPr="00D2154E">
        <w:rPr>
          <w:rFonts w:ascii="Calibri" w:hAnsi="Calibri" w:cs="Calibri"/>
          <w:bCs/>
          <w:sz w:val="24"/>
          <w:szCs w:val="24"/>
        </w:rPr>
        <w:t>Dupa încheierea lucrărilor de construire se va realiza refacerea</w:t>
      </w:r>
    </w:p>
    <w:p w14:paraId="0EC8A346" w14:textId="77777777" w:rsidR="00A50E72" w:rsidRPr="00D2154E" w:rsidRDefault="00A50E72" w:rsidP="00A50E72">
      <w:pPr>
        <w:autoSpaceDE w:val="0"/>
        <w:autoSpaceDN w:val="0"/>
        <w:adjustRightInd w:val="0"/>
        <w:spacing w:after="0" w:line="240" w:lineRule="auto"/>
        <w:rPr>
          <w:rFonts w:ascii="Calibri" w:hAnsi="Calibri" w:cs="Calibri"/>
          <w:bCs/>
          <w:sz w:val="24"/>
          <w:szCs w:val="24"/>
        </w:rPr>
      </w:pPr>
      <w:r w:rsidRPr="00D2154E">
        <w:rPr>
          <w:rFonts w:ascii="Calibri" w:hAnsi="Calibri" w:cs="Calibri"/>
          <w:bCs/>
          <w:sz w:val="24"/>
          <w:szCs w:val="24"/>
        </w:rPr>
        <w:t>amplasamentului în spiritul zonei adiacente, precum și a spațiului verde afectat în</w:t>
      </w:r>
    </w:p>
    <w:p w14:paraId="422C7D56" w14:textId="77777777" w:rsidR="00A50E72" w:rsidRPr="00D2154E" w:rsidRDefault="00A50E72" w:rsidP="00A50E72">
      <w:pPr>
        <w:autoSpaceDE w:val="0"/>
        <w:autoSpaceDN w:val="0"/>
        <w:adjustRightInd w:val="0"/>
        <w:spacing w:after="0" w:line="240" w:lineRule="auto"/>
        <w:rPr>
          <w:rFonts w:ascii="Calibri" w:hAnsi="Calibri" w:cs="Calibri"/>
          <w:bCs/>
          <w:sz w:val="24"/>
          <w:szCs w:val="24"/>
        </w:rPr>
      </w:pPr>
      <w:r w:rsidRPr="00D2154E">
        <w:rPr>
          <w:rFonts w:ascii="Calibri" w:hAnsi="Calibri" w:cs="Calibri"/>
          <w:bCs/>
          <w:sz w:val="24"/>
          <w:szCs w:val="24"/>
        </w:rPr>
        <w:t>timpul lucrărilor de construcț</w:t>
      </w:r>
      <w:r w:rsidR="00DA2CC9" w:rsidRPr="00D2154E">
        <w:rPr>
          <w:rFonts w:ascii="Calibri" w:hAnsi="Calibri" w:cs="Calibri"/>
          <w:bCs/>
          <w:sz w:val="24"/>
          <w:szCs w:val="24"/>
        </w:rPr>
        <w:t>ie.</w:t>
      </w:r>
      <w:r w:rsidRPr="00D2154E">
        <w:rPr>
          <w:rFonts w:ascii="Calibri" w:hAnsi="Calibri" w:cs="Calibri"/>
          <w:bCs/>
          <w:sz w:val="24"/>
          <w:szCs w:val="24"/>
        </w:rPr>
        <w:t>Se vor respecta prevederile OUG 68/2007 privind ră</w:t>
      </w:r>
      <w:r w:rsidR="00DA2CC9" w:rsidRPr="00D2154E">
        <w:rPr>
          <w:rFonts w:ascii="Calibri" w:hAnsi="Calibri" w:cs="Calibri"/>
          <w:bCs/>
          <w:sz w:val="24"/>
          <w:szCs w:val="24"/>
        </w:rPr>
        <w:t>spunderea de mediu cu</w:t>
      </w:r>
      <w:r w:rsidRPr="00D2154E">
        <w:rPr>
          <w:rFonts w:ascii="Calibri" w:hAnsi="Calibri" w:cs="Calibri"/>
          <w:bCs/>
          <w:sz w:val="24"/>
          <w:szCs w:val="24"/>
        </w:rPr>
        <w:t>referire la prevenirea şi repararea prejudiciului asupra mediului cu modificările şi</w:t>
      </w:r>
    </w:p>
    <w:p w14:paraId="3FD11BF7" w14:textId="77777777" w:rsidR="00A50E72" w:rsidRPr="00D2154E" w:rsidRDefault="00A50E72" w:rsidP="00A50E72">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completările ulterioare.</w:t>
      </w:r>
    </w:p>
    <w:p w14:paraId="542AB6C2"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aspecte referitoare la prevenirea și modul de răspuns pentru cazuri de poluări accidentale;</w:t>
      </w:r>
    </w:p>
    <w:p w14:paraId="05B21D20" w14:textId="77777777" w:rsidR="00DA2CC9" w:rsidRPr="00D2154E" w:rsidRDefault="00635671" w:rsidP="00635671">
      <w:pPr>
        <w:autoSpaceDE w:val="0"/>
        <w:autoSpaceDN w:val="0"/>
        <w:adjustRightInd w:val="0"/>
        <w:spacing w:after="0" w:line="240" w:lineRule="auto"/>
        <w:rPr>
          <w:rFonts w:ascii="Calibri" w:hAnsi="Calibri" w:cs="Calibri"/>
          <w:bCs/>
          <w:sz w:val="24"/>
          <w:szCs w:val="24"/>
        </w:rPr>
      </w:pPr>
      <w:r w:rsidRPr="00D2154E">
        <w:rPr>
          <w:rFonts w:ascii="Calibri" w:hAnsi="Calibri" w:cs="Calibri"/>
          <w:bCs/>
          <w:sz w:val="24"/>
          <w:szCs w:val="24"/>
        </w:rPr>
        <w:t>Nu este cazul, deoarece în productie nu sunt folosite substante care are putea polua accidental</w:t>
      </w:r>
    </w:p>
    <w:p w14:paraId="1D1416A4"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aspecte referitoare la închiderea/dezafectarea/demolarea instalației;</w:t>
      </w:r>
    </w:p>
    <w:p w14:paraId="26B54608" w14:textId="77777777" w:rsidR="00F13936" w:rsidRPr="00D2154E" w:rsidRDefault="00F13936"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Nu este cazul deoarece proiectul presupune realizarea de instalatii noi.</w:t>
      </w:r>
    </w:p>
    <w:p w14:paraId="134C5A14"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 modalități de refacere a stării inițiale/reabilitare în vederea utilizării ulterioare a terenului.</w:t>
      </w:r>
    </w:p>
    <w:p w14:paraId="73287B71" w14:textId="77777777" w:rsidR="00F13936" w:rsidRPr="00D2154E" w:rsidRDefault="00F13936" w:rsidP="00A30469">
      <w:pPr>
        <w:shd w:val="clear" w:color="auto" w:fill="FFFFFF"/>
        <w:spacing w:after="0" w:line="240" w:lineRule="auto"/>
        <w:jc w:val="both"/>
        <w:rPr>
          <w:rFonts w:ascii="Calibri" w:eastAsia="Times New Roman" w:hAnsi="Calibri" w:cs="Calibri"/>
          <w:bCs/>
          <w:sz w:val="24"/>
          <w:szCs w:val="24"/>
          <w:lang w:eastAsia="ro-RO"/>
        </w:rPr>
      </w:pPr>
      <w:r w:rsidRPr="00D2154E">
        <w:rPr>
          <w:rFonts w:ascii="Calibri" w:hAnsi="Calibri" w:cs="Calibri"/>
          <w:bCs/>
          <w:sz w:val="24"/>
          <w:szCs w:val="24"/>
        </w:rPr>
        <w:t>Nu e</w:t>
      </w:r>
      <w:r w:rsidR="00F608C7" w:rsidRPr="00D2154E">
        <w:rPr>
          <w:rFonts w:ascii="Calibri" w:hAnsi="Calibri" w:cs="Calibri"/>
          <w:bCs/>
          <w:sz w:val="24"/>
          <w:szCs w:val="24"/>
        </w:rPr>
        <w:t>ste cazul deoarece clădirea</w:t>
      </w:r>
      <w:r w:rsidRPr="00D2154E">
        <w:rPr>
          <w:rFonts w:ascii="Calibri" w:hAnsi="Calibri" w:cs="Calibri"/>
          <w:bCs/>
          <w:sz w:val="24"/>
          <w:szCs w:val="24"/>
        </w:rPr>
        <w:t xml:space="preserve"> va fi folosita pe o perioad</w:t>
      </w:r>
      <w:r w:rsidR="00F608C7" w:rsidRPr="00D2154E">
        <w:rPr>
          <w:rFonts w:ascii="Calibri" w:hAnsi="Calibri" w:cs="Calibri"/>
          <w:bCs/>
          <w:sz w:val="24"/>
          <w:szCs w:val="24"/>
        </w:rPr>
        <w:t>ă de minim 4</w:t>
      </w:r>
      <w:r w:rsidRPr="00D2154E">
        <w:rPr>
          <w:rFonts w:ascii="Calibri" w:hAnsi="Calibri" w:cs="Calibri"/>
          <w:bCs/>
          <w:sz w:val="24"/>
          <w:szCs w:val="24"/>
        </w:rPr>
        <w:t>0 de ani.</w:t>
      </w:r>
    </w:p>
    <w:p w14:paraId="73149782" w14:textId="620F3A6B" w:rsidR="00A30469" w:rsidRPr="009B31E0" w:rsidRDefault="00A30469" w:rsidP="009B31E0">
      <w:pPr>
        <w:pStyle w:val="Heading1"/>
        <w:numPr>
          <w:ilvl w:val="0"/>
          <w:numId w:val="35"/>
        </w:numPr>
        <w:rPr>
          <w:rFonts w:eastAsia="Times New Roman"/>
          <w:lang w:eastAsia="ro-RO"/>
        </w:rPr>
      </w:pPr>
      <w:bookmarkStart w:id="27" w:name="_Toc128579998"/>
      <w:r w:rsidRPr="009B31E0">
        <w:rPr>
          <w:rFonts w:eastAsia="Times New Roman"/>
          <w:lang w:eastAsia="ro-RO"/>
        </w:rPr>
        <w:t>Anexe - piese desenate:</w:t>
      </w:r>
      <w:bookmarkEnd w:id="27"/>
    </w:p>
    <w:p w14:paraId="780540FF"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1.</w:t>
      </w:r>
      <w:r w:rsidRPr="00A47348">
        <w:rPr>
          <w:rFonts w:ascii="Calibri" w:eastAsia="Times New Roman" w:hAnsi="Calibri" w:cs="Calibri"/>
          <w:sz w:val="24"/>
          <w:szCs w:val="24"/>
          <w:lang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7C9B70B1" w14:textId="77777777" w:rsidR="008579E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2.</w:t>
      </w:r>
      <w:r w:rsidRPr="00A47348">
        <w:rPr>
          <w:rFonts w:ascii="Calibri" w:eastAsia="Times New Roman" w:hAnsi="Calibri" w:cs="Calibri"/>
          <w:sz w:val="24"/>
          <w:szCs w:val="24"/>
          <w:lang w:eastAsia="ro-RO"/>
        </w:rPr>
        <w:t> schemele-flux pentru procesul tehnologic și fazele activității, cu instalațiile de depoluare;</w:t>
      </w:r>
    </w:p>
    <w:p w14:paraId="723F3274"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3.</w:t>
      </w:r>
      <w:r w:rsidRPr="00A47348">
        <w:rPr>
          <w:rFonts w:ascii="Calibri" w:eastAsia="Times New Roman" w:hAnsi="Calibri" w:cs="Calibri"/>
          <w:sz w:val="24"/>
          <w:szCs w:val="24"/>
          <w:lang w:eastAsia="ro-RO"/>
        </w:rPr>
        <w:t> schema-flux a gestionării deșeurilor;</w:t>
      </w:r>
    </w:p>
    <w:p w14:paraId="7D7F8B97"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A47348">
        <w:rPr>
          <w:rFonts w:ascii="Calibri" w:eastAsia="Times New Roman" w:hAnsi="Calibri" w:cs="Calibri"/>
          <w:b/>
          <w:bCs/>
          <w:sz w:val="24"/>
          <w:szCs w:val="24"/>
          <w:lang w:eastAsia="ro-RO"/>
        </w:rPr>
        <w:t>4.</w:t>
      </w:r>
      <w:r w:rsidRPr="00A47348">
        <w:rPr>
          <w:rFonts w:ascii="Calibri" w:eastAsia="Times New Roman" w:hAnsi="Calibri" w:cs="Calibri"/>
          <w:sz w:val="24"/>
          <w:szCs w:val="24"/>
          <w:lang w:eastAsia="ro-RO"/>
        </w:rPr>
        <w:t> alte piese desenate, stabilite de autoritatea publică pentru protecția mediului.</w:t>
      </w:r>
    </w:p>
    <w:p w14:paraId="211B1F03" w14:textId="21309578" w:rsidR="00A30469" w:rsidRPr="00814053" w:rsidRDefault="00A30469" w:rsidP="009B31E0">
      <w:pPr>
        <w:pStyle w:val="Heading1"/>
        <w:numPr>
          <w:ilvl w:val="0"/>
          <w:numId w:val="35"/>
        </w:numPr>
        <w:rPr>
          <w:rFonts w:eastAsia="Times New Roman" w:cs="Calibri"/>
          <w:szCs w:val="24"/>
          <w:lang w:eastAsia="ro-RO"/>
        </w:rPr>
      </w:pPr>
      <w:bookmarkStart w:id="28" w:name="_Toc128579999"/>
      <w:r w:rsidRPr="00814053">
        <w:rPr>
          <w:rFonts w:eastAsia="Times New Roman" w:cs="Calibri"/>
          <w:bCs/>
          <w:color w:val="0070C0"/>
          <w:szCs w:val="24"/>
          <w:lang w:eastAsia="ro-RO"/>
        </w:rPr>
        <w:t>Pentru proiectele care intră sub incidența prevederilor </w:t>
      </w:r>
      <w:hyperlink r:id="rId24" w:anchor="p-48878121" w:tgtFrame="_blank" w:history="1">
        <w:r w:rsidRPr="00814053">
          <w:rPr>
            <w:rFonts w:eastAsia="Times New Roman" w:cs="Calibri"/>
            <w:bCs/>
            <w:color w:val="0070C0"/>
            <w:szCs w:val="24"/>
            <w:u w:val="single"/>
            <w:lang w:eastAsia="ro-RO"/>
          </w:rPr>
          <w:t>art. 28</w:t>
        </w:r>
      </w:hyperlink>
      <w:r w:rsidRPr="00814053">
        <w:rPr>
          <w:rFonts w:eastAsia="Times New Roman" w:cs="Calibri"/>
          <w:bCs/>
          <w:color w:val="0070C0"/>
          <w:szCs w:val="24"/>
          <w:lang w:eastAsia="ro-RO"/>
        </w:rPr>
        <w:t> din Ordonanța de urgență a Guvernului nr. 57/2007 privind regimul ariilor naturale protejate, conservarea habitatelor naturale, a florei și faunei sălbatice, aprobată cu modificări și completări prin Legea </w:t>
      </w:r>
      <w:hyperlink r:id="rId25" w:tgtFrame="_blank" w:history="1">
        <w:r w:rsidRPr="00814053">
          <w:rPr>
            <w:rFonts w:eastAsia="Times New Roman" w:cs="Calibri"/>
            <w:bCs/>
            <w:color w:val="0070C0"/>
            <w:szCs w:val="24"/>
            <w:u w:val="single"/>
            <w:lang w:eastAsia="ro-RO"/>
          </w:rPr>
          <w:t>nr. 49/2011</w:t>
        </w:r>
      </w:hyperlink>
      <w:r w:rsidRPr="00814053">
        <w:rPr>
          <w:rFonts w:eastAsia="Times New Roman" w:cs="Calibri"/>
          <w:bCs/>
          <w:color w:val="0070C0"/>
          <w:szCs w:val="24"/>
          <w:lang w:eastAsia="ro-RO"/>
        </w:rPr>
        <w:t>, cu modificările și completările ulterioare, memoriul va fi completat cu următoarele:</w:t>
      </w:r>
      <w:r w:rsidR="0036580C" w:rsidRPr="00814053">
        <w:rPr>
          <w:rFonts w:eastAsia="Times New Roman" w:cs="Calibri"/>
          <w:color w:val="0070C0"/>
          <w:szCs w:val="24"/>
          <w:lang w:eastAsia="ro-RO"/>
        </w:rPr>
        <w:t xml:space="preserve"> </w:t>
      </w:r>
      <w:r w:rsidR="0036580C" w:rsidRPr="00814053">
        <w:rPr>
          <w:rFonts w:eastAsia="Times New Roman" w:cs="Calibri"/>
          <w:bCs/>
          <w:szCs w:val="24"/>
          <w:lang w:eastAsia="ro-RO"/>
        </w:rPr>
        <w:t>Nu este cazul</w:t>
      </w:r>
      <w:bookmarkEnd w:id="28"/>
    </w:p>
    <w:p w14:paraId="28817302" w14:textId="53C63B1A" w:rsidR="00A30469" w:rsidRPr="00A47348" w:rsidRDefault="00A30469" w:rsidP="00A30469">
      <w:pPr>
        <w:shd w:val="clear" w:color="auto" w:fill="FFFFFF"/>
        <w:spacing w:after="0" w:line="240" w:lineRule="auto"/>
        <w:jc w:val="both"/>
        <w:rPr>
          <w:rFonts w:ascii="Calibri" w:eastAsia="Times New Roman" w:hAnsi="Calibri" w:cs="Calibri"/>
          <w:b/>
          <w:sz w:val="24"/>
          <w:szCs w:val="24"/>
          <w:lang w:eastAsia="ro-RO"/>
        </w:rPr>
      </w:pPr>
      <w:r w:rsidRPr="00D2154E">
        <w:rPr>
          <w:rFonts w:ascii="Calibri" w:eastAsia="Times New Roman" w:hAnsi="Calibri" w:cs="Calibri"/>
          <w:b/>
          <w:bCs/>
          <w:color w:val="0070C0"/>
          <w:sz w:val="24"/>
          <w:szCs w:val="24"/>
          <w:lang w:eastAsia="ro-RO"/>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Pr="00BB4FA3">
        <w:rPr>
          <w:rFonts w:ascii="Calibri" w:eastAsia="Times New Roman" w:hAnsi="Calibri" w:cs="Calibri"/>
          <w:color w:val="0070C0"/>
          <w:sz w:val="24"/>
          <w:szCs w:val="24"/>
          <w:lang w:eastAsia="ro-RO"/>
        </w:rPr>
        <w:t>;</w:t>
      </w:r>
      <w:r w:rsidR="0036580C" w:rsidRPr="00BB4FA3">
        <w:rPr>
          <w:rFonts w:ascii="Calibri" w:eastAsia="Times New Roman" w:hAnsi="Calibri" w:cs="Calibri"/>
          <w:color w:val="0070C0"/>
          <w:sz w:val="24"/>
          <w:szCs w:val="24"/>
          <w:lang w:eastAsia="ro-RO"/>
        </w:rPr>
        <w:t xml:space="preserve"> </w:t>
      </w:r>
      <w:r w:rsidR="0036580C" w:rsidRPr="00D2154E">
        <w:rPr>
          <w:rFonts w:ascii="Calibri" w:eastAsia="Times New Roman" w:hAnsi="Calibri" w:cs="Calibri"/>
          <w:bCs/>
          <w:sz w:val="24"/>
          <w:szCs w:val="24"/>
          <w:lang w:eastAsia="ro-RO"/>
        </w:rPr>
        <w:t>Nu este cazu</w:t>
      </w:r>
      <w:r w:rsidR="00D2154E" w:rsidRPr="00D2154E">
        <w:rPr>
          <w:rFonts w:ascii="Calibri" w:eastAsia="Times New Roman" w:hAnsi="Calibri" w:cs="Calibri"/>
          <w:bCs/>
          <w:sz w:val="24"/>
          <w:szCs w:val="24"/>
          <w:lang w:eastAsia="ro-RO"/>
        </w:rPr>
        <w:t>l</w:t>
      </w:r>
    </w:p>
    <w:p w14:paraId="20844A64" w14:textId="77777777" w:rsidR="00E76C07" w:rsidRDefault="00E76C07" w:rsidP="00282C97">
      <w:pPr>
        <w:shd w:val="clear" w:color="auto" w:fill="FFFFFF"/>
        <w:spacing w:after="0" w:line="240" w:lineRule="auto"/>
        <w:jc w:val="center"/>
        <w:rPr>
          <w:rFonts w:ascii="Courier New" w:eastAsia="Times New Roman" w:hAnsi="Courier New" w:cs="Courier New"/>
          <w:b/>
          <w:sz w:val="24"/>
          <w:szCs w:val="24"/>
          <w:lang w:eastAsia="ro-RO"/>
        </w:rPr>
      </w:pPr>
    </w:p>
    <w:p w14:paraId="7CCAAE6E" w14:textId="77777777" w:rsidR="00E76C07" w:rsidRDefault="00E76C07" w:rsidP="00282C97">
      <w:pPr>
        <w:shd w:val="clear" w:color="auto" w:fill="FFFFFF"/>
        <w:spacing w:after="0" w:line="240" w:lineRule="auto"/>
        <w:jc w:val="center"/>
        <w:rPr>
          <w:rFonts w:ascii="Courier New" w:eastAsia="Times New Roman" w:hAnsi="Courier New" w:cs="Courier New"/>
          <w:b/>
          <w:sz w:val="24"/>
          <w:szCs w:val="24"/>
          <w:lang w:eastAsia="ro-RO"/>
        </w:rPr>
      </w:pPr>
    </w:p>
    <w:p w14:paraId="44230E81" w14:textId="77777777" w:rsidR="00E76C07" w:rsidRDefault="00E76C07" w:rsidP="00282C97">
      <w:pPr>
        <w:shd w:val="clear" w:color="auto" w:fill="FFFFFF"/>
        <w:spacing w:after="0" w:line="240" w:lineRule="auto"/>
        <w:jc w:val="center"/>
        <w:rPr>
          <w:rFonts w:ascii="Courier New" w:eastAsia="Times New Roman" w:hAnsi="Courier New" w:cs="Courier New"/>
          <w:b/>
          <w:sz w:val="24"/>
          <w:szCs w:val="24"/>
          <w:lang w:eastAsia="ro-RO"/>
        </w:rPr>
      </w:pPr>
    </w:p>
    <w:p w14:paraId="11D5C48E" w14:textId="77777777" w:rsidR="00E76C07" w:rsidRDefault="00E76C07" w:rsidP="00282C97">
      <w:pPr>
        <w:shd w:val="clear" w:color="auto" w:fill="FFFFFF"/>
        <w:spacing w:after="0" w:line="240" w:lineRule="auto"/>
        <w:jc w:val="center"/>
        <w:rPr>
          <w:rFonts w:ascii="Courier New" w:eastAsia="Times New Roman" w:hAnsi="Courier New" w:cs="Courier New"/>
          <w:b/>
          <w:sz w:val="24"/>
          <w:szCs w:val="24"/>
          <w:lang w:eastAsia="ro-RO"/>
        </w:rPr>
      </w:pPr>
    </w:p>
    <w:p w14:paraId="10036CB0" w14:textId="77777777" w:rsidR="00E76C07" w:rsidRDefault="00E76C07" w:rsidP="00282C97">
      <w:pPr>
        <w:shd w:val="clear" w:color="auto" w:fill="FFFFFF"/>
        <w:spacing w:after="0" w:line="240" w:lineRule="auto"/>
        <w:jc w:val="center"/>
        <w:rPr>
          <w:rFonts w:ascii="Courier New" w:eastAsia="Times New Roman" w:hAnsi="Courier New" w:cs="Courier New"/>
          <w:b/>
          <w:sz w:val="24"/>
          <w:szCs w:val="24"/>
          <w:lang w:eastAsia="ro-RO"/>
        </w:rPr>
      </w:pPr>
    </w:p>
    <w:p w14:paraId="717B5377" w14:textId="77777777" w:rsidR="00E76C07" w:rsidRDefault="00E76C07" w:rsidP="00282C97">
      <w:pPr>
        <w:shd w:val="clear" w:color="auto" w:fill="FFFFFF"/>
        <w:spacing w:after="0" w:line="240" w:lineRule="auto"/>
        <w:jc w:val="center"/>
        <w:rPr>
          <w:rFonts w:ascii="Courier New" w:eastAsia="Times New Roman" w:hAnsi="Courier New" w:cs="Courier New"/>
          <w:b/>
          <w:sz w:val="24"/>
          <w:szCs w:val="24"/>
          <w:lang w:eastAsia="ro-RO"/>
        </w:rPr>
      </w:pPr>
    </w:p>
    <w:p w14:paraId="1769B55B" w14:textId="77777777" w:rsidR="00E76C07" w:rsidRDefault="00E76C07" w:rsidP="00282C97">
      <w:pPr>
        <w:shd w:val="clear" w:color="auto" w:fill="FFFFFF"/>
        <w:spacing w:after="0" w:line="240" w:lineRule="auto"/>
        <w:jc w:val="center"/>
        <w:rPr>
          <w:rFonts w:ascii="Courier New" w:eastAsia="Times New Roman" w:hAnsi="Courier New" w:cs="Courier New"/>
          <w:b/>
          <w:sz w:val="24"/>
          <w:szCs w:val="24"/>
          <w:lang w:eastAsia="ro-RO"/>
        </w:rPr>
      </w:pPr>
    </w:p>
    <w:p w14:paraId="3F6E0323" w14:textId="233DDD90" w:rsidR="00282C97" w:rsidRPr="00A47348" w:rsidRDefault="00282C97" w:rsidP="00282C97">
      <w:pPr>
        <w:shd w:val="clear" w:color="auto" w:fill="FFFFFF"/>
        <w:spacing w:after="0" w:line="240" w:lineRule="auto"/>
        <w:jc w:val="center"/>
        <w:rPr>
          <w:rFonts w:ascii="Courier New" w:eastAsia="Times New Roman" w:hAnsi="Courier New" w:cs="Courier New"/>
          <w:b/>
          <w:sz w:val="24"/>
          <w:szCs w:val="24"/>
          <w:lang w:eastAsia="ro-RO"/>
        </w:rPr>
      </w:pPr>
      <w:r w:rsidRPr="00A47348">
        <w:rPr>
          <w:rFonts w:ascii="Courier New" w:eastAsia="Times New Roman" w:hAnsi="Courier New" w:cs="Courier New"/>
          <w:b/>
          <w:sz w:val="24"/>
          <w:szCs w:val="24"/>
          <w:lang w:eastAsia="ro-RO"/>
        </w:rPr>
        <w:lastRenderedPageBreak/>
        <w:t>Inventar de coordonate stereografic 1970</w:t>
      </w:r>
    </w:p>
    <w:p w14:paraId="12759A76" w14:textId="77777777" w:rsidR="00324092" w:rsidRDefault="00282C97" w:rsidP="00282C97">
      <w:pPr>
        <w:shd w:val="clear" w:color="auto" w:fill="FFFFFF"/>
        <w:spacing w:after="0" w:line="240" w:lineRule="auto"/>
        <w:jc w:val="center"/>
        <w:rPr>
          <w:rFonts w:ascii="Calibri" w:eastAsia="Lucida Sans Unicode" w:hAnsi="Calibri" w:cs="Calibri"/>
          <w:b/>
          <w:bCs/>
          <w:sz w:val="24"/>
          <w:szCs w:val="24"/>
          <w:lang w:val="en-US"/>
        </w:rPr>
      </w:pPr>
      <w:r w:rsidRPr="00A47348">
        <w:rPr>
          <w:rFonts w:ascii="Courier New" w:eastAsia="Times New Roman" w:hAnsi="Courier New" w:cs="Courier New"/>
          <w:b/>
          <w:sz w:val="24"/>
          <w:szCs w:val="24"/>
          <w:lang w:eastAsia="ro-RO"/>
        </w:rPr>
        <w:t xml:space="preserve">NC </w:t>
      </w:r>
      <w:r w:rsidRPr="00A6151B">
        <w:rPr>
          <w:rFonts w:ascii="Calibri" w:eastAsia="Lucida Sans Unicode" w:hAnsi="Calibri" w:cs="Calibri"/>
          <w:b/>
          <w:bCs/>
          <w:sz w:val="24"/>
          <w:szCs w:val="24"/>
          <w:lang w:val="en-US"/>
        </w:rPr>
        <w:t>119252</w:t>
      </w:r>
    </w:p>
    <w:p w14:paraId="4B7FFCAD" w14:textId="31B89D41" w:rsidR="00814053" w:rsidRDefault="00324092" w:rsidP="00282C97">
      <w:pPr>
        <w:shd w:val="clear" w:color="auto" w:fill="FFFFFF"/>
        <w:spacing w:after="0" w:line="240" w:lineRule="auto"/>
        <w:jc w:val="center"/>
        <w:rPr>
          <w:rFonts w:ascii="Calibri" w:eastAsia="Times New Roman" w:hAnsi="Calibri" w:cs="Calibri"/>
          <w:b/>
          <w:noProof/>
          <w:sz w:val="24"/>
          <w:szCs w:val="24"/>
          <w:lang w:eastAsia="ro-RO"/>
        </w:rPr>
      </w:pPr>
      <w:r>
        <w:rPr>
          <w:rFonts w:ascii="Calibri" w:eastAsia="Times New Roman" w:hAnsi="Calibri" w:cs="Calibri"/>
          <w:b/>
          <w:noProof/>
          <w:sz w:val="24"/>
          <w:szCs w:val="24"/>
          <w:lang w:eastAsia="ro-RO"/>
        </w:rPr>
        <w:drawing>
          <wp:inline distT="0" distB="0" distL="0" distR="0" wp14:anchorId="4A32A55E" wp14:editId="767909F2">
            <wp:extent cx="5136010" cy="3656330"/>
            <wp:effectExtent l="0" t="0" r="7620" b="127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5279" cy="3748357"/>
                    </a:xfrm>
                    <a:prstGeom prst="rect">
                      <a:avLst/>
                    </a:prstGeom>
                    <a:noFill/>
                  </pic:spPr>
                </pic:pic>
              </a:graphicData>
            </a:graphic>
          </wp:inline>
        </w:drawing>
      </w:r>
    </w:p>
    <w:p w14:paraId="0925E10E" w14:textId="5A474CB6" w:rsidR="00FC4FCD" w:rsidRPr="00A47348" w:rsidRDefault="00FC4FCD" w:rsidP="00282C97">
      <w:pPr>
        <w:shd w:val="clear" w:color="auto" w:fill="FFFFFF"/>
        <w:spacing w:after="0" w:line="240" w:lineRule="auto"/>
        <w:jc w:val="center"/>
        <w:rPr>
          <w:rFonts w:ascii="Calibri" w:eastAsia="Times New Roman" w:hAnsi="Calibri" w:cs="Calibri"/>
          <w:b/>
          <w:sz w:val="24"/>
          <w:szCs w:val="24"/>
          <w:lang w:eastAsia="ro-RO"/>
        </w:rPr>
      </w:pPr>
    </w:p>
    <w:p w14:paraId="3B7FF693" w14:textId="77777777" w:rsidR="00635730" w:rsidRPr="00A47348" w:rsidRDefault="00635730" w:rsidP="00A30469">
      <w:pPr>
        <w:shd w:val="clear" w:color="auto" w:fill="FFFFFF"/>
        <w:spacing w:after="0" w:line="240" w:lineRule="auto"/>
        <w:jc w:val="both"/>
        <w:rPr>
          <w:rFonts w:ascii="Calibri" w:eastAsia="Times New Roman" w:hAnsi="Calibri" w:cs="Calibri"/>
          <w:sz w:val="24"/>
          <w:szCs w:val="24"/>
          <w:lang w:eastAsia="ro-RO"/>
        </w:rPr>
      </w:pPr>
    </w:p>
    <w:p w14:paraId="37233008"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b) numele și codul ariei naturale protejate de interes comunitar;</w:t>
      </w:r>
      <w:r w:rsidR="0036580C" w:rsidRPr="00D2154E">
        <w:rPr>
          <w:rFonts w:ascii="Calibri" w:eastAsia="Times New Roman" w:hAnsi="Calibri" w:cs="Calibri"/>
          <w:b/>
          <w:bCs/>
          <w:color w:val="0070C0"/>
          <w:sz w:val="24"/>
          <w:szCs w:val="24"/>
          <w:lang w:eastAsia="ro-RO"/>
        </w:rPr>
        <w:t xml:space="preserve"> </w:t>
      </w:r>
      <w:r w:rsidR="0036580C" w:rsidRPr="00D2154E">
        <w:rPr>
          <w:rFonts w:ascii="Calibri" w:eastAsia="Times New Roman" w:hAnsi="Calibri" w:cs="Calibri"/>
          <w:sz w:val="24"/>
          <w:szCs w:val="24"/>
          <w:lang w:eastAsia="ro-RO"/>
        </w:rPr>
        <w:t>Nu este cazul</w:t>
      </w:r>
    </w:p>
    <w:p w14:paraId="5BF67972"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c) prezența și efectivele/suprafețele acoperite de specii și habitate de interes comunitar în zona proiectului;</w:t>
      </w:r>
      <w:r w:rsidR="0036580C" w:rsidRPr="00D2154E">
        <w:rPr>
          <w:rFonts w:ascii="Calibri" w:eastAsia="Times New Roman" w:hAnsi="Calibri" w:cs="Calibri"/>
          <w:b/>
          <w:bCs/>
          <w:color w:val="0070C0"/>
          <w:sz w:val="24"/>
          <w:szCs w:val="24"/>
          <w:lang w:eastAsia="ro-RO"/>
        </w:rPr>
        <w:t xml:space="preserve"> </w:t>
      </w:r>
      <w:r w:rsidR="0036580C" w:rsidRPr="00D2154E">
        <w:rPr>
          <w:rFonts w:ascii="Calibri" w:eastAsia="Times New Roman" w:hAnsi="Calibri" w:cs="Calibri"/>
          <w:sz w:val="24"/>
          <w:szCs w:val="24"/>
          <w:lang w:eastAsia="ro-RO"/>
        </w:rPr>
        <w:t>Nu este cazul</w:t>
      </w:r>
    </w:p>
    <w:p w14:paraId="199E02C0"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d) se va preciza dacă proiectul propus nu are legătură directă cu sau nu este necesar pentru managementul conservării ariei naturale protejate de interes comunitar;</w:t>
      </w:r>
      <w:r w:rsidR="0036580C" w:rsidRPr="00D2154E">
        <w:rPr>
          <w:rFonts w:ascii="Calibri" w:eastAsia="Times New Roman" w:hAnsi="Calibri" w:cs="Calibri"/>
          <w:b/>
          <w:bCs/>
          <w:color w:val="0070C0"/>
          <w:sz w:val="24"/>
          <w:szCs w:val="24"/>
          <w:lang w:eastAsia="ro-RO"/>
        </w:rPr>
        <w:t xml:space="preserve"> </w:t>
      </w:r>
      <w:r w:rsidR="0036580C" w:rsidRPr="00D2154E">
        <w:rPr>
          <w:rFonts w:ascii="Calibri" w:eastAsia="Times New Roman" w:hAnsi="Calibri" w:cs="Calibri"/>
          <w:sz w:val="24"/>
          <w:szCs w:val="24"/>
          <w:lang w:eastAsia="ro-RO"/>
        </w:rPr>
        <w:t>Nu este cazul</w:t>
      </w:r>
    </w:p>
    <w:p w14:paraId="5DDC4EA6"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e) se va estima impactul potențial al proiectului asupra speciilor și habitatelor din aria naturală protejată de interes comunitar</w:t>
      </w:r>
      <w:r w:rsidRPr="00D2154E">
        <w:rPr>
          <w:rFonts w:ascii="Calibri" w:eastAsia="Times New Roman" w:hAnsi="Calibri" w:cs="Calibri"/>
          <w:b/>
          <w:bCs/>
          <w:sz w:val="24"/>
          <w:szCs w:val="24"/>
          <w:lang w:eastAsia="ro-RO"/>
        </w:rPr>
        <w:t>;</w:t>
      </w:r>
      <w:r w:rsidR="003017B9" w:rsidRPr="00D2154E">
        <w:rPr>
          <w:rFonts w:ascii="Calibri" w:eastAsia="Times New Roman" w:hAnsi="Calibri" w:cs="Calibri"/>
          <w:b/>
          <w:bCs/>
          <w:sz w:val="24"/>
          <w:szCs w:val="24"/>
          <w:lang w:eastAsia="ro-RO"/>
        </w:rPr>
        <w:t xml:space="preserve"> </w:t>
      </w:r>
      <w:r w:rsidR="003017B9" w:rsidRPr="00D2154E">
        <w:rPr>
          <w:rFonts w:ascii="Calibri" w:eastAsia="Times New Roman" w:hAnsi="Calibri" w:cs="Calibri"/>
          <w:sz w:val="24"/>
          <w:szCs w:val="24"/>
          <w:lang w:eastAsia="ro-RO"/>
        </w:rPr>
        <w:t>Nu este cazul</w:t>
      </w:r>
    </w:p>
    <w:p w14:paraId="67C21A68"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f) alte informații prevăzute în legislația în vigoare.</w:t>
      </w:r>
      <w:r w:rsidR="003017B9" w:rsidRPr="00D2154E">
        <w:rPr>
          <w:rFonts w:ascii="Calibri" w:eastAsia="Times New Roman" w:hAnsi="Calibri" w:cs="Calibri"/>
          <w:b/>
          <w:bCs/>
          <w:color w:val="0070C0"/>
          <w:sz w:val="24"/>
          <w:szCs w:val="24"/>
          <w:lang w:eastAsia="ro-RO"/>
        </w:rPr>
        <w:t xml:space="preserve"> </w:t>
      </w:r>
      <w:r w:rsidR="003017B9" w:rsidRPr="00D2154E">
        <w:rPr>
          <w:rFonts w:ascii="Calibri" w:eastAsia="Times New Roman" w:hAnsi="Calibri" w:cs="Calibri"/>
          <w:sz w:val="24"/>
          <w:szCs w:val="24"/>
          <w:lang w:eastAsia="ro-RO"/>
        </w:rPr>
        <w:t>Nu este cazul</w:t>
      </w:r>
    </w:p>
    <w:p w14:paraId="1C7BFB66" w14:textId="4FCC97FF" w:rsidR="00A30469" w:rsidRPr="00814053" w:rsidRDefault="00A30469" w:rsidP="009B31E0">
      <w:pPr>
        <w:pStyle w:val="Heading1"/>
        <w:numPr>
          <w:ilvl w:val="0"/>
          <w:numId w:val="35"/>
        </w:numPr>
        <w:rPr>
          <w:rFonts w:eastAsia="Times New Roman"/>
          <w:lang w:eastAsia="ro-RO"/>
        </w:rPr>
      </w:pPr>
      <w:bookmarkStart w:id="29" w:name="_Toc128580000"/>
      <w:r w:rsidRPr="00814053">
        <w:rPr>
          <w:rFonts w:eastAsia="Times New Roman"/>
          <w:lang w:eastAsia="ro-RO"/>
        </w:rPr>
        <w:t>Pentru proiectele care se realizează pe ape sau au legătură cu apele, memoriul va fi completat cu următoarele informații, preluate din Planurile de management bazinale, actualizate:</w:t>
      </w:r>
      <w:bookmarkEnd w:id="29"/>
    </w:p>
    <w:p w14:paraId="5B6835F2"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1. Localizarea proiectului:</w:t>
      </w:r>
    </w:p>
    <w:p w14:paraId="47EA601A"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bazinul hidrografic;</w:t>
      </w:r>
      <w:r w:rsidR="003017B9" w:rsidRPr="00D2154E">
        <w:rPr>
          <w:rFonts w:ascii="Calibri" w:eastAsia="Times New Roman" w:hAnsi="Calibri" w:cs="Calibri"/>
          <w:b/>
          <w:bCs/>
          <w:color w:val="0070C0"/>
          <w:sz w:val="24"/>
          <w:szCs w:val="24"/>
          <w:lang w:eastAsia="ro-RO"/>
        </w:rPr>
        <w:t xml:space="preserve"> </w:t>
      </w:r>
      <w:r w:rsidR="003017B9" w:rsidRPr="00D2154E">
        <w:rPr>
          <w:rFonts w:ascii="Calibri" w:eastAsia="Times New Roman" w:hAnsi="Calibri" w:cs="Calibri"/>
          <w:sz w:val="24"/>
          <w:szCs w:val="24"/>
          <w:lang w:eastAsia="ro-RO"/>
        </w:rPr>
        <w:t>Nu este cazul</w:t>
      </w:r>
    </w:p>
    <w:p w14:paraId="0575A176"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cursul de apă: denumirea și codul cadastral;</w:t>
      </w:r>
      <w:r w:rsidR="003017B9" w:rsidRPr="00D2154E">
        <w:rPr>
          <w:rFonts w:ascii="Calibri" w:eastAsia="Times New Roman" w:hAnsi="Calibri" w:cs="Calibri"/>
          <w:b/>
          <w:bCs/>
          <w:color w:val="0070C0"/>
          <w:sz w:val="24"/>
          <w:szCs w:val="24"/>
          <w:lang w:eastAsia="ro-RO"/>
        </w:rPr>
        <w:t xml:space="preserve"> </w:t>
      </w:r>
      <w:r w:rsidR="003017B9" w:rsidRPr="00D2154E">
        <w:rPr>
          <w:rFonts w:ascii="Calibri" w:eastAsia="Times New Roman" w:hAnsi="Calibri" w:cs="Calibri"/>
          <w:sz w:val="24"/>
          <w:szCs w:val="24"/>
          <w:lang w:eastAsia="ro-RO"/>
        </w:rPr>
        <w:t>Nu este cazul</w:t>
      </w:r>
    </w:p>
    <w:p w14:paraId="0CBFE172" w14:textId="77777777" w:rsidR="00A30469" w:rsidRPr="00D2154E" w:rsidRDefault="00A30469" w:rsidP="00A30469">
      <w:pPr>
        <w:shd w:val="clear" w:color="auto" w:fill="FFFFFF"/>
        <w:spacing w:after="0" w:line="240" w:lineRule="auto"/>
        <w:jc w:val="both"/>
        <w:rPr>
          <w:rFonts w:ascii="Calibri" w:eastAsia="Times New Roman" w:hAnsi="Calibri" w:cs="Calibri"/>
          <w:b/>
          <w:bCs/>
          <w:sz w:val="24"/>
          <w:szCs w:val="24"/>
          <w:lang w:eastAsia="ro-RO"/>
        </w:rPr>
      </w:pPr>
      <w:r w:rsidRPr="00D2154E">
        <w:rPr>
          <w:rFonts w:ascii="Calibri" w:eastAsia="Times New Roman" w:hAnsi="Calibri" w:cs="Calibri"/>
          <w:b/>
          <w:bCs/>
          <w:color w:val="0070C0"/>
          <w:sz w:val="24"/>
          <w:szCs w:val="24"/>
          <w:lang w:eastAsia="ro-RO"/>
        </w:rPr>
        <w:t>- corpul de apă (de suprafață și/sau subteran): denumire și cod.</w:t>
      </w:r>
      <w:r w:rsidR="003017B9" w:rsidRPr="00D2154E">
        <w:rPr>
          <w:rFonts w:ascii="Calibri" w:eastAsia="Times New Roman" w:hAnsi="Calibri" w:cs="Calibri"/>
          <w:b/>
          <w:bCs/>
          <w:color w:val="0070C0"/>
          <w:sz w:val="24"/>
          <w:szCs w:val="24"/>
          <w:lang w:eastAsia="ro-RO"/>
        </w:rPr>
        <w:t xml:space="preserve"> </w:t>
      </w:r>
      <w:r w:rsidR="003017B9" w:rsidRPr="00D2154E">
        <w:rPr>
          <w:rFonts w:ascii="Calibri" w:eastAsia="Times New Roman" w:hAnsi="Calibri" w:cs="Calibri"/>
          <w:sz w:val="24"/>
          <w:szCs w:val="24"/>
          <w:lang w:eastAsia="ro-RO"/>
        </w:rPr>
        <w:t>Nu este cazul</w:t>
      </w:r>
    </w:p>
    <w:p w14:paraId="38388105" w14:textId="77777777" w:rsidR="00A30469" w:rsidRPr="00D2154E" w:rsidRDefault="00A30469" w:rsidP="00A30469">
      <w:pPr>
        <w:shd w:val="clear" w:color="auto" w:fill="FFFFFF"/>
        <w:spacing w:after="0" w:line="240" w:lineRule="auto"/>
        <w:jc w:val="both"/>
        <w:rPr>
          <w:rFonts w:ascii="Calibri" w:eastAsia="Times New Roman" w:hAnsi="Calibri" w:cs="Calibri"/>
          <w:b/>
          <w:bCs/>
          <w:color w:val="0070C0"/>
          <w:sz w:val="24"/>
          <w:szCs w:val="24"/>
          <w:lang w:eastAsia="ro-RO"/>
        </w:rPr>
      </w:pPr>
      <w:r w:rsidRPr="00D2154E">
        <w:rPr>
          <w:rFonts w:ascii="Calibri" w:eastAsia="Times New Roman" w:hAnsi="Calibri" w:cs="Calibri"/>
          <w:b/>
          <w:bCs/>
          <w:color w:val="0070C0"/>
          <w:sz w:val="24"/>
          <w:szCs w:val="24"/>
          <w:lang w:eastAsia="ro-RO"/>
        </w:rPr>
        <w:t>2. Indicarea stării ecologice/potențialului ecologic și starea chimică a corpului de apă de suprafață; pentru corpul de apă subteran se vor indica starea cantitativă și starea chimică a corpului de apă.</w:t>
      </w:r>
    </w:p>
    <w:p w14:paraId="6ABA75E7" w14:textId="77777777" w:rsidR="00637B74" w:rsidRPr="00D2154E" w:rsidRDefault="00637B74" w:rsidP="00A30469">
      <w:pPr>
        <w:shd w:val="clear" w:color="auto" w:fill="FFFFFF"/>
        <w:spacing w:after="0" w:line="240" w:lineRule="auto"/>
        <w:jc w:val="both"/>
        <w:rPr>
          <w:rFonts w:ascii="Calibri" w:eastAsia="Times New Roman" w:hAnsi="Calibri" w:cs="Calibri"/>
          <w:sz w:val="24"/>
          <w:szCs w:val="24"/>
          <w:lang w:eastAsia="ro-RO"/>
        </w:rPr>
      </w:pPr>
      <w:r w:rsidRPr="00D2154E">
        <w:rPr>
          <w:rFonts w:ascii="Calibri" w:eastAsia="Times New Roman" w:hAnsi="Calibri" w:cs="Calibri"/>
          <w:sz w:val="24"/>
          <w:szCs w:val="24"/>
          <w:lang w:eastAsia="ro-RO"/>
        </w:rPr>
        <w:t>Nu este cazul</w:t>
      </w:r>
    </w:p>
    <w:p w14:paraId="0E4A1E00" w14:textId="77777777" w:rsidR="00A30469" w:rsidRPr="00A47348" w:rsidRDefault="00A30469" w:rsidP="00A30469">
      <w:pPr>
        <w:shd w:val="clear" w:color="auto" w:fill="FFFFFF"/>
        <w:spacing w:after="0" w:line="240" w:lineRule="auto"/>
        <w:jc w:val="both"/>
        <w:rPr>
          <w:rFonts w:ascii="Calibri" w:eastAsia="Times New Roman" w:hAnsi="Calibri" w:cs="Calibri"/>
          <w:sz w:val="24"/>
          <w:szCs w:val="24"/>
          <w:lang w:eastAsia="ro-RO"/>
        </w:rPr>
      </w:pPr>
      <w:r w:rsidRPr="00D2154E">
        <w:rPr>
          <w:rFonts w:ascii="Calibri" w:eastAsia="Times New Roman" w:hAnsi="Calibri" w:cs="Calibri"/>
          <w:b/>
          <w:bCs/>
          <w:color w:val="0070C0"/>
          <w:sz w:val="24"/>
          <w:szCs w:val="24"/>
          <w:lang w:eastAsia="ro-RO"/>
        </w:rPr>
        <w:t>3. Indicarea obiectivului/obiectivelor de mediu pentru fiecare corp de apă identificat, cu precizarea excepțiilor aplicate și a termenelor aferente, după caz.</w:t>
      </w:r>
      <w:r w:rsidR="00637B74" w:rsidRPr="00BB4FA3">
        <w:rPr>
          <w:rFonts w:ascii="Calibri" w:eastAsia="Times New Roman" w:hAnsi="Calibri" w:cs="Calibri"/>
          <w:b/>
          <w:color w:val="0070C0"/>
          <w:sz w:val="24"/>
          <w:szCs w:val="24"/>
          <w:lang w:eastAsia="ro-RO"/>
        </w:rPr>
        <w:t xml:space="preserve"> </w:t>
      </w:r>
      <w:r w:rsidR="00637B74" w:rsidRPr="00D2154E">
        <w:rPr>
          <w:rFonts w:ascii="Calibri" w:eastAsia="Times New Roman" w:hAnsi="Calibri" w:cs="Calibri"/>
          <w:bCs/>
          <w:sz w:val="24"/>
          <w:szCs w:val="24"/>
          <w:lang w:eastAsia="ro-RO"/>
        </w:rPr>
        <w:t>Nu este cazul</w:t>
      </w:r>
    </w:p>
    <w:p w14:paraId="4C6D9BDF" w14:textId="71274D89" w:rsidR="00A30469" w:rsidRPr="00814053" w:rsidRDefault="00A30469" w:rsidP="009B31E0">
      <w:pPr>
        <w:pStyle w:val="Heading1"/>
        <w:numPr>
          <w:ilvl w:val="0"/>
          <w:numId w:val="35"/>
        </w:numPr>
        <w:rPr>
          <w:rFonts w:eastAsia="Times New Roman"/>
          <w:lang w:eastAsia="ro-RO"/>
        </w:rPr>
      </w:pPr>
      <w:bookmarkStart w:id="30" w:name="_Toc128580001"/>
      <w:r w:rsidRPr="00814053">
        <w:rPr>
          <w:rFonts w:eastAsia="Times New Roman"/>
          <w:lang w:eastAsia="ro-RO"/>
        </w:rPr>
        <w:lastRenderedPageBreak/>
        <w:t>Criteriile prevăzute în anexa nr. 3 la Legea nr. . . . . . . . . . . privind evaluarea impactului anumitor proiecte publice și private asupra mediului se iau în considerare, dacă este cazul, în momentul compilării informațiilor în conformitate cu punctele III-XIV.</w:t>
      </w:r>
      <w:bookmarkEnd w:id="30"/>
    </w:p>
    <w:p w14:paraId="2401AADB" w14:textId="3C011B74" w:rsidR="00F07791" w:rsidRPr="00A47348" w:rsidRDefault="00F07791" w:rsidP="009B31E0">
      <w:pPr>
        <w:pStyle w:val="Heading1"/>
        <w:rPr>
          <w:rFonts w:eastAsia="Times New Roman"/>
          <w:lang w:eastAsia="ro-RO"/>
        </w:rPr>
      </w:pPr>
    </w:p>
    <w:p w14:paraId="6F045C29" w14:textId="02D9FCC2" w:rsidR="00F07791" w:rsidRPr="00A47348" w:rsidRDefault="00F07791" w:rsidP="00A30469">
      <w:pPr>
        <w:shd w:val="clear" w:color="auto" w:fill="FFFFFF"/>
        <w:spacing w:after="0" w:line="240" w:lineRule="auto"/>
        <w:jc w:val="both"/>
        <w:rPr>
          <w:rFonts w:ascii="Calibri" w:eastAsia="Times New Roman" w:hAnsi="Calibri" w:cs="Calibri"/>
          <w:sz w:val="24"/>
          <w:szCs w:val="24"/>
          <w:lang w:eastAsia="ro-RO"/>
        </w:rPr>
      </w:pPr>
    </w:p>
    <w:p w14:paraId="15509179" w14:textId="7FC24390" w:rsidR="00CF56DD" w:rsidRPr="00A47348" w:rsidRDefault="00886DAB" w:rsidP="00CF56DD">
      <w:pPr>
        <w:shd w:val="clear" w:color="auto" w:fill="FFFFFF"/>
        <w:spacing w:after="0" w:line="240" w:lineRule="auto"/>
        <w:ind w:left="6372" w:firstLine="708"/>
        <w:jc w:val="both"/>
        <w:rPr>
          <w:rFonts w:ascii="Calibri" w:eastAsia="Times New Roman" w:hAnsi="Calibri" w:cs="Calibri"/>
          <w:sz w:val="24"/>
          <w:szCs w:val="24"/>
          <w:lang w:eastAsia="ro-RO"/>
        </w:rPr>
      </w:pPr>
      <w:r>
        <w:rPr>
          <w:rFonts w:cstheme="minorHAnsi"/>
          <w:noProof/>
        </w:rPr>
        <w:drawing>
          <wp:anchor distT="0" distB="0" distL="114300" distR="114300" simplePos="0" relativeHeight="251659264" behindDoc="0" locked="0" layoutInCell="1" allowOverlap="1" wp14:anchorId="19822BD3" wp14:editId="232335B9">
            <wp:simplePos x="0" y="0"/>
            <wp:positionH relativeFrom="column">
              <wp:posOffset>4118610</wp:posOffset>
            </wp:positionH>
            <wp:positionV relativeFrom="paragraph">
              <wp:posOffset>49486</wp:posOffset>
            </wp:positionV>
            <wp:extent cx="1757680" cy="1725295"/>
            <wp:effectExtent l="0" t="0" r="0" b="8255"/>
            <wp:wrapNone/>
            <wp:docPr id="3" name="Picture 3"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ircuit board&#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6DD" w:rsidRPr="00A47348">
        <w:rPr>
          <w:rFonts w:ascii="Calibri" w:eastAsia="Times New Roman" w:hAnsi="Calibri" w:cs="Calibri"/>
          <w:sz w:val="24"/>
          <w:szCs w:val="24"/>
          <w:lang w:eastAsia="ro-RO"/>
        </w:rPr>
        <w:t>Întocmit,</w:t>
      </w:r>
    </w:p>
    <w:p w14:paraId="4EE99D1B" w14:textId="0FC45DBE" w:rsidR="00F07791" w:rsidRPr="00A47348" w:rsidRDefault="00CF56DD" w:rsidP="00CF56DD">
      <w:pPr>
        <w:shd w:val="clear" w:color="auto" w:fill="FFFFFF"/>
        <w:spacing w:after="0" w:line="240" w:lineRule="auto"/>
        <w:ind w:left="6372" w:firstLine="708"/>
        <w:jc w:val="both"/>
        <w:rPr>
          <w:rFonts w:ascii="Calibri" w:eastAsia="Times New Roman" w:hAnsi="Calibri" w:cs="Calibri"/>
          <w:sz w:val="24"/>
          <w:szCs w:val="24"/>
          <w:lang w:eastAsia="ro-RO"/>
        </w:rPr>
      </w:pPr>
      <w:r w:rsidRPr="00A47348">
        <w:rPr>
          <w:rFonts w:ascii="Calibri" w:eastAsia="Times New Roman" w:hAnsi="Calibri" w:cs="Calibri"/>
          <w:sz w:val="24"/>
          <w:szCs w:val="24"/>
          <w:lang w:eastAsia="ro-RO"/>
        </w:rPr>
        <w:t>Arh.Snezana Dangubic</w:t>
      </w:r>
    </w:p>
    <w:p w14:paraId="733CFFF4" w14:textId="05C20E23" w:rsidR="00F07791" w:rsidRPr="00A47348" w:rsidRDefault="00F07791" w:rsidP="00A30469">
      <w:pPr>
        <w:shd w:val="clear" w:color="auto" w:fill="FFFFFF"/>
        <w:spacing w:after="0" w:line="240" w:lineRule="auto"/>
        <w:jc w:val="both"/>
        <w:rPr>
          <w:rFonts w:ascii="Calibri" w:eastAsia="Times New Roman" w:hAnsi="Calibri" w:cs="Calibri"/>
          <w:sz w:val="24"/>
          <w:szCs w:val="24"/>
          <w:lang w:eastAsia="ro-RO"/>
        </w:rPr>
      </w:pPr>
    </w:p>
    <w:p w14:paraId="4EB74557" w14:textId="00E04756" w:rsidR="00831B63" w:rsidRDefault="00831B63" w:rsidP="00A30469">
      <w:pPr>
        <w:shd w:val="clear" w:color="auto" w:fill="FFFFFF"/>
        <w:spacing w:after="0" w:line="240" w:lineRule="auto"/>
        <w:jc w:val="both"/>
        <w:rPr>
          <w:rFonts w:ascii="Calibri" w:eastAsia="Times New Roman" w:hAnsi="Calibri" w:cs="Calibri"/>
          <w:sz w:val="24"/>
          <w:szCs w:val="24"/>
          <w:lang w:eastAsia="ro-RO"/>
        </w:rPr>
      </w:pPr>
    </w:p>
    <w:p w14:paraId="46B34265" w14:textId="2DBD6668" w:rsidR="00886DAB" w:rsidRDefault="00886DAB" w:rsidP="00A30469">
      <w:pPr>
        <w:shd w:val="clear" w:color="auto" w:fill="FFFFFF"/>
        <w:spacing w:after="0" w:line="240" w:lineRule="auto"/>
        <w:jc w:val="both"/>
        <w:rPr>
          <w:rFonts w:ascii="Calibri" w:eastAsia="Times New Roman" w:hAnsi="Calibri" w:cs="Calibri"/>
          <w:sz w:val="24"/>
          <w:szCs w:val="24"/>
          <w:lang w:eastAsia="ro-RO"/>
        </w:rPr>
      </w:pPr>
    </w:p>
    <w:p w14:paraId="36689758" w14:textId="54C62B58" w:rsidR="00886DAB" w:rsidRDefault="00886DAB" w:rsidP="00A30469">
      <w:pPr>
        <w:shd w:val="clear" w:color="auto" w:fill="FFFFFF"/>
        <w:spacing w:after="0" w:line="240" w:lineRule="auto"/>
        <w:jc w:val="both"/>
        <w:rPr>
          <w:rFonts w:ascii="Calibri" w:eastAsia="Times New Roman" w:hAnsi="Calibri" w:cs="Calibri"/>
          <w:sz w:val="24"/>
          <w:szCs w:val="24"/>
          <w:lang w:eastAsia="ro-RO"/>
        </w:rPr>
      </w:pPr>
    </w:p>
    <w:p w14:paraId="5179C32F" w14:textId="16B6799B" w:rsidR="00886DAB" w:rsidRDefault="00886DAB" w:rsidP="00A30469">
      <w:pPr>
        <w:shd w:val="clear" w:color="auto" w:fill="FFFFFF"/>
        <w:spacing w:after="0" w:line="240" w:lineRule="auto"/>
        <w:jc w:val="both"/>
        <w:rPr>
          <w:rFonts w:ascii="Calibri" w:eastAsia="Times New Roman" w:hAnsi="Calibri" w:cs="Calibri"/>
          <w:sz w:val="24"/>
          <w:szCs w:val="24"/>
          <w:lang w:eastAsia="ro-RO"/>
        </w:rPr>
      </w:pPr>
    </w:p>
    <w:p w14:paraId="7163F72A" w14:textId="77777777" w:rsidR="00886DAB" w:rsidRPr="00A47348" w:rsidRDefault="00886DAB" w:rsidP="00A30469">
      <w:pPr>
        <w:shd w:val="clear" w:color="auto" w:fill="FFFFFF"/>
        <w:spacing w:after="0" w:line="240" w:lineRule="auto"/>
        <w:jc w:val="both"/>
        <w:rPr>
          <w:rFonts w:ascii="Calibri" w:eastAsia="Times New Roman" w:hAnsi="Calibri" w:cs="Calibri"/>
          <w:sz w:val="24"/>
          <w:szCs w:val="24"/>
          <w:lang w:eastAsia="ro-RO"/>
        </w:rPr>
      </w:pPr>
    </w:p>
    <w:p w14:paraId="67EC0779" w14:textId="7D536C81" w:rsidR="00831B63" w:rsidRPr="00A47348" w:rsidRDefault="00831B63" w:rsidP="00A30469">
      <w:pPr>
        <w:shd w:val="clear" w:color="auto" w:fill="FFFFFF"/>
        <w:spacing w:after="0" w:line="240" w:lineRule="auto"/>
        <w:jc w:val="both"/>
        <w:rPr>
          <w:rFonts w:ascii="Calibri" w:eastAsia="Times New Roman" w:hAnsi="Calibri" w:cs="Calibri"/>
          <w:sz w:val="24"/>
          <w:szCs w:val="24"/>
          <w:lang w:eastAsia="ro-RO"/>
        </w:rPr>
      </w:pPr>
    </w:p>
    <w:p w14:paraId="64E7AA3C" w14:textId="0064E92F" w:rsidR="00CF56DD" w:rsidRPr="00A47348" w:rsidRDefault="00CF56DD" w:rsidP="00A30469">
      <w:pPr>
        <w:shd w:val="clear" w:color="auto" w:fill="FFFFFF"/>
        <w:spacing w:after="0" w:line="240" w:lineRule="auto"/>
        <w:jc w:val="both"/>
        <w:rPr>
          <w:rFonts w:ascii="Calibri" w:eastAsia="Times New Roman" w:hAnsi="Calibri" w:cs="Calibri"/>
          <w:sz w:val="24"/>
          <w:szCs w:val="24"/>
          <w:lang w:eastAsia="ro-RO"/>
        </w:rPr>
      </w:pPr>
    </w:p>
    <w:tbl>
      <w:tblPr>
        <w:tblW w:w="6716" w:type="dxa"/>
        <w:jc w:val="center"/>
        <w:tblCellMar>
          <w:top w:w="15" w:type="dxa"/>
          <w:left w:w="15" w:type="dxa"/>
          <w:bottom w:w="15" w:type="dxa"/>
          <w:right w:w="15" w:type="dxa"/>
        </w:tblCellMar>
        <w:tblLook w:val="04A0" w:firstRow="1" w:lastRow="0" w:firstColumn="1" w:lastColumn="0" w:noHBand="0" w:noVBand="1"/>
      </w:tblPr>
      <w:tblGrid>
        <w:gridCol w:w="19"/>
        <w:gridCol w:w="6697"/>
      </w:tblGrid>
      <w:tr w:rsidR="00A30469" w:rsidRPr="00A47348" w14:paraId="72266D7E" w14:textId="77777777" w:rsidTr="00886DAB">
        <w:trPr>
          <w:trHeight w:val="1031"/>
          <w:jc w:val="center"/>
        </w:trPr>
        <w:tc>
          <w:tcPr>
            <w:tcW w:w="0" w:type="auto"/>
            <w:tcMar>
              <w:top w:w="0" w:type="dxa"/>
              <w:left w:w="0" w:type="dxa"/>
              <w:bottom w:w="0" w:type="dxa"/>
              <w:right w:w="0" w:type="dxa"/>
            </w:tcMar>
            <w:vAlign w:val="center"/>
            <w:hideMark/>
          </w:tcPr>
          <w:p w14:paraId="267AB49D" w14:textId="77777777" w:rsidR="00A30469" w:rsidRPr="00A47348" w:rsidRDefault="00A30469" w:rsidP="00762407">
            <w:pPr>
              <w:spacing w:after="0" w:line="240" w:lineRule="auto"/>
              <w:rPr>
                <w:rFonts w:ascii="Calibri" w:eastAsia="Times New Roman" w:hAnsi="Calibri" w:cs="Calibri"/>
                <w:sz w:val="24"/>
                <w:szCs w:val="24"/>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4C6FA554" w14:textId="3F57CBCA" w:rsidR="00A30469" w:rsidRPr="00A47348" w:rsidRDefault="00A30469" w:rsidP="00762407">
            <w:pPr>
              <w:spacing w:after="0" w:line="240" w:lineRule="auto"/>
              <w:jc w:val="center"/>
              <w:rPr>
                <w:rFonts w:ascii="Calibri" w:eastAsia="Times New Roman" w:hAnsi="Calibri" w:cs="Calibri"/>
                <w:sz w:val="24"/>
                <w:szCs w:val="24"/>
                <w:lang w:eastAsia="ro-RO"/>
              </w:rPr>
            </w:pPr>
            <w:r w:rsidRPr="00A47348">
              <w:rPr>
                <w:rFonts w:ascii="Calibri" w:eastAsia="Times New Roman" w:hAnsi="Calibri" w:cs="Calibri"/>
                <w:sz w:val="24"/>
                <w:szCs w:val="24"/>
                <w:lang w:eastAsia="ro-RO"/>
              </w:rPr>
              <w:t>Semnătura și ștampila titularului</w:t>
            </w:r>
            <w:r w:rsidRPr="00A47348">
              <w:rPr>
                <w:rFonts w:ascii="Calibri" w:eastAsia="Times New Roman" w:hAnsi="Calibri" w:cs="Calibri"/>
                <w:sz w:val="24"/>
                <w:szCs w:val="24"/>
                <w:lang w:eastAsia="ro-RO"/>
              </w:rPr>
              <w:br/>
              <w:t>. . . . . . . . . .</w:t>
            </w:r>
          </w:p>
        </w:tc>
      </w:tr>
    </w:tbl>
    <w:p w14:paraId="47435CC8" w14:textId="4057C14B" w:rsidR="00A7256D" w:rsidRPr="00A47348" w:rsidRDefault="00A7256D">
      <w:pPr>
        <w:rPr>
          <w:rFonts w:ascii="Calibri" w:hAnsi="Calibri" w:cs="Calibri"/>
          <w:sz w:val="24"/>
          <w:szCs w:val="24"/>
        </w:rPr>
      </w:pPr>
    </w:p>
    <w:sectPr w:rsidR="00A7256D" w:rsidRPr="00A47348" w:rsidSect="00570B4C">
      <w:footerReference w:type="default" r:id="rId28"/>
      <w:pgSz w:w="11906" w:h="16838"/>
      <w:pgMar w:top="719" w:right="746" w:bottom="90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C5E7F" w14:textId="77777777" w:rsidR="00BE78EC" w:rsidRDefault="00BE78EC" w:rsidP="00A722B1">
      <w:pPr>
        <w:spacing w:after="0" w:line="240" w:lineRule="auto"/>
      </w:pPr>
      <w:r>
        <w:separator/>
      </w:r>
    </w:p>
  </w:endnote>
  <w:endnote w:type="continuationSeparator" w:id="0">
    <w:p w14:paraId="78C1A2DD" w14:textId="77777777" w:rsidR="00BE78EC" w:rsidRDefault="00BE78EC" w:rsidP="00A72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47112492"/>
      <w:docPartObj>
        <w:docPartGallery w:val="Page Numbers (Bottom of Page)"/>
        <w:docPartUnique/>
      </w:docPartObj>
    </w:sdtPr>
    <w:sdtEndPr>
      <w:rPr>
        <w:noProof/>
      </w:rPr>
    </w:sdtEndPr>
    <w:sdtContent>
      <w:p w14:paraId="73C9875D" w14:textId="77777777" w:rsidR="00CE4554" w:rsidRPr="00A722B1" w:rsidRDefault="00CE4554">
        <w:pPr>
          <w:pStyle w:val="Footer"/>
          <w:jc w:val="right"/>
          <w:rPr>
            <w:rFonts w:ascii="Calibri" w:hAnsi="Calibri" w:cs="Calibri"/>
            <w:sz w:val="16"/>
            <w:szCs w:val="16"/>
          </w:rPr>
        </w:pPr>
        <w:r w:rsidRPr="00A722B1">
          <w:rPr>
            <w:rFonts w:ascii="Calibri" w:hAnsi="Calibri" w:cs="Calibri"/>
            <w:sz w:val="16"/>
            <w:szCs w:val="16"/>
          </w:rPr>
          <w:fldChar w:fldCharType="begin"/>
        </w:r>
        <w:r w:rsidRPr="00A722B1">
          <w:rPr>
            <w:rFonts w:ascii="Calibri" w:hAnsi="Calibri" w:cs="Calibri"/>
            <w:sz w:val="16"/>
            <w:szCs w:val="16"/>
          </w:rPr>
          <w:instrText xml:space="preserve"> PAGE   \* MERGEFORMAT </w:instrText>
        </w:r>
        <w:r w:rsidRPr="00A722B1">
          <w:rPr>
            <w:rFonts w:ascii="Calibri" w:hAnsi="Calibri" w:cs="Calibri"/>
            <w:sz w:val="16"/>
            <w:szCs w:val="16"/>
          </w:rPr>
          <w:fldChar w:fldCharType="separate"/>
        </w:r>
        <w:r w:rsidR="003E749F">
          <w:rPr>
            <w:rFonts w:ascii="Calibri" w:hAnsi="Calibri" w:cs="Calibri"/>
            <w:noProof/>
            <w:sz w:val="16"/>
            <w:szCs w:val="16"/>
          </w:rPr>
          <w:t>23</w:t>
        </w:r>
        <w:r w:rsidRPr="00A722B1">
          <w:rPr>
            <w:rFonts w:ascii="Calibri" w:hAnsi="Calibri" w:cs="Calibri"/>
            <w:noProof/>
            <w:sz w:val="16"/>
            <w:szCs w:val="16"/>
          </w:rPr>
          <w:fldChar w:fldCharType="end"/>
        </w:r>
      </w:p>
    </w:sdtContent>
  </w:sdt>
  <w:p w14:paraId="155AEC87" w14:textId="77777777" w:rsidR="00CE4554" w:rsidRDefault="00CE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B482" w14:textId="77777777" w:rsidR="00BE78EC" w:rsidRDefault="00BE78EC" w:rsidP="00A722B1">
      <w:pPr>
        <w:spacing w:after="0" w:line="240" w:lineRule="auto"/>
      </w:pPr>
      <w:r>
        <w:separator/>
      </w:r>
    </w:p>
  </w:footnote>
  <w:footnote w:type="continuationSeparator" w:id="0">
    <w:p w14:paraId="45851466" w14:textId="77777777" w:rsidR="00BE78EC" w:rsidRDefault="00BE78EC" w:rsidP="00A72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269"/>
    <w:multiLevelType w:val="hybridMultilevel"/>
    <w:tmpl w:val="D4E4C0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072FAC"/>
    <w:multiLevelType w:val="hybridMultilevel"/>
    <w:tmpl w:val="3CFCF460"/>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41F4416"/>
    <w:multiLevelType w:val="hybridMultilevel"/>
    <w:tmpl w:val="9BFA3F2C"/>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 w15:restartNumberingAfterBreak="0">
    <w:nsid w:val="07031E92"/>
    <w:multiLevelType w:val="hybridMultilevel"/>
    <w:tmpl w:val="FB7C627E"/>
    <w:lvl w:ilvl="0" w:tplc="04180005">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 w15:restartNumberingAfterBreak="0">
    <w:nsid w:val="077261CB"/>
    <w:multiLevelType w:val="hybridMultilevel"/>
    <w:tmpl w:val="0360C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85740"/>
    <w:multiLevelType w:val="hybridMultilevel"/>
    <w:tmpl w:val="08F8603A"/>
    <w:lvl w:ilvl="0" w:tplc="44409CDC">
      <w:numFmt w:val="bullet"/>
      <w:lvlText w:val="-"/>
      <w:lvlJc w:val="left"/>
      <w:pPr>
        <w:tabs>
          <w:tab w:val="num" w:pos="720"/>
        </w:tabs>
        <w:ind w:left="720" w:hanging="360"/>
      </w:pPr>
      <w:rPr>
        <w:rFonts w:ascii="Times New Roman" w:eastAsia="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D44B8"/>
    <w:multiLevelType w:val="hybridMultilevel"/>
    <w:tmpl w:val="8656105A"/>
    <w:lvl w:ilvl="0" w:tplc="A470D19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E3A6789"/>
    <w:multiLevelType w:val="hybridMultilevel"/>
    <w:tmpl w:val="07FE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45E9C"/>
    <w:multiLevelType w:val="hybridMultilevel"/>
    <w:tmpl w:val="25881436"/>
    <w:lvl w:ilvl="0" w:tplc="04090013">
      <w:start w:val="1"/>
      <w:numFmt w:val="upperRoman"/>
      <w:lvlText w:val="%1."/>
      <w:lvlJc w:val="right"/>
      <w:pPr>
        <w:ind w:left="990" w:hanging="360"/>
      </w:pPr>
      <w:rPr>
        <w:b/>
        <w:bCs/>
        <w:color w:val="0070C0"/>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9" w15:restartNumberingAfterBreak="0">
    <w:nsid w:val="12503B10"/>
    <w:multiLevelType w:val="hybridMultilevel"/>
    <w:tmpl w:val="9CAAA9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32408B0"/>
    <w:multiLevelType w:val="hybridMultilevel"/>
    <w:tmpl w:val="049C18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4001A0"/>
    <w:multiLevelType w:val="hybridMultilevel"/>
    <w:tmpl w:val="9084A424"/>
    <w:lvl w:ilvl="0" w:tplc="7AB4DECA">
      <w:start w:val="1"/>
      <w:numFmt w:val="upperRoman"/>
      <w:lvlText w:val="%1."/>
      <w:lvlJc w:val="right"/>
      <w:pPr>
        <w:ind w:left="990" w:hanging="360"/>
      </w:pPr>
      <w:rPr>
        <w:b/>
        <w:bCs/>
        <w:color w:val="0070C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EAC5754"/>
    <w:multiLevelType w:val="hybridMultilevel"/>
    <w:tmpl w:val="95F8AEF6"/>
    <w:lvl w:ilvl="0" w:tplc="64E4D714">
      <w:start w:val="333"/>
      <w:numFmt w:val="bullet"/>
      <w:lvlText w:val="-"/>
      <w:lvlJc w:val="left"/>
      <w:pPr>
        <w:ind w:left="720" w:hanging="360"/>
      </w:pPr>
      <w:rPr>
        <w:rFonts w:ascii="Calibri" w:eastAsia="Lucida Sans Unicode"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92DE4"/>
    <w:multiLevelType w:val="hybridMultilevel"/>
    <w:tmpl w:val="FA542BD0"/>
    <w:lvl w:ilvl="0" w:tplc="04090001">
      <w:start w:val="1"/>
      <w:numFmt w:val="bullet"/>
      <w:lvlText w:val=""/>
      <w:lvlJc w:val="left"/>
      <w:pPr>
        <w:tabs>
          <w:tab w:val="num" w:pos="352"/>
        </w:tabs>
        <w:ind w:left="352" w:hanging="360"/>
      </w:pPr>
      <w:rPr>
        <w:rFonts w:ascii="Symbol" w:hAnsi="Symbol" w:hint="default"/>
      </w:rPr>
    </w:lvl>
    <w:lvl w:ilvl="1" w:tplc="6E0E9532">
      <w:start w:val="3"/>
      <w:numFmt w:val="bullet"/>
      <w:lvlText w:val="-"/>
      <w:lvlJc w:val="left"/>
      <w:pPr>
        <w:tabs>
          <w:tab w:val="num" w:pos="1132"/>
        </w:tabs>
        <w:ind w:left="1132" w:hanging="420"/>
      </w:pPr>
      <w:rPr>
        <w:rFonts w:ascii="Century Gothic" w:eastAsia="Calibri" w:hAnsi="Century Gothic" w:cs="Times New Roman"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14" w15:restartNumberingAfterBreak="0">
    <w:nsid w:val="20D12378"/>
    <w:multiLevelType w:val="hybridMultilevel"/>
    <w:tmpl w:val="E04415D4"/>
    <w:lvl w:ilvl="0" w:tplc="04180017">
      <w:start w:val="1"/>
      <w:numFmt w:val="lowerLetter"/>
      <w:lvlText w:val="%1)"/>
      <w:lvlJc w:val="left"/>
      <w:pPr>
        <w:ind w:left="1146" w:hanging="360"/>
      </w:p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15" w15:restartNumberingAfterBreak="0">
    <w:nsid w:val="21031968"/>
    <w:multiLevelType w:val="hybridMultilevel"/>
    <w:tmpl w:val="0B7A8100"/>
    <w:lvl w:ilvl="0" w:tplc="530C5CBE">
      <w:start w:val="2"/>
      <w:numFmt w:val="bullet"/>
      <w:lvlText w:val="-"/>
      <w:lvlJc w:val="left"/>
      <w:pPr>
        <w:ind w:left="720" w:hanging="360"/>
      </w:pPr>
      <w:rPr>
        <w:rFonts w:ascii="Arial Narrow" w:eastAsia="Times New Roman" w:hAnsi="Arial Narrow" w:cs="Aria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C9E67A6"/>
    <w:multiLevelType w:val="hybridMultilevel"/>
    <w:tmpl w:val="08C003C6"/>
    <w:lvl w:ilvl="0" w:tplc="04180005">
      <w:start w:val="1"/>
      <w:numFmt w:val="bullet"/>
      <w:lvlText w:val=""/>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17" w15:restartNumberingAfterBreak="0">
    <w:nsid w:val="2D026994"/>
    <w:multiLevelType w:val="hybridMultilevel"/>
    <w:tmpl w:val="63EA8E04"/>
    <w:lvl w:ilvl="0" w:tplc="DDB4D54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132DE"/>
    <w:multiLevelType w:val="hybridMultilevel"/>
    <w:tmpl w:val="6CCEB590"/>
    <w:lvl w:ilvl="0" w:tplc="DDB4D54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DA48B6"/>
    <w:multiLevelType w:val="hybridMultilevel"/>
    <w:tmpl w:val="C4B040FA"/>
    <w:lvl w:ilvl="0" w:tplc="A8A2BCF6">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5D2CF0"/>
    <w:multiLevelType w:val="hybridMultilevel"/>
    <w:tmpl w:val="280464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4695849"/>
    <w:multiLevelType w:val="hybridMultilevel"/>
    <w:tmpl w:val="E6224F26"/>
    <w:lvl w:ilvl="0" w:tplc="A9802D52">
      <w:start w:val="2"/>
      <w:numFmt w:val="bullet"/>
      <w:lvlText w:val="-"/>
      <w:lvlJc w:val="left"/>
      <w:pPr>
        <w:ind w:left="720" w:hanging="360"/>
      </w:pPr>
      <w:rPr>
        <w:rFonts w:ascii="Arial Narrow" w:eastAsia="Times New Roman" w:hAnsi="Arial Narrow" w:cs="Arial" w:hint="default"/>
        <w:color w:val="0070C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4AB4CD2"/>
    <w:multiLevelType w:val="singleLevel"/>
    <w:tmpl w:val="AA2CE144"/>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66A4B07"/>
    <w:multiLevelType w:val="hybridMultilevel"/>
    <w:tmpl w:val="3D50AC5C"/>
    <w:lvl w:ilvl="0" w:tplc="F704DF96">
      <w:start w:val="1"/>
      <w:numFmt w:val="bullet"/>
      <w:lvlText w:val="-"/>
      <w:lvlJc w:val="left"/>
      <w:pPr>
        <w:ind w:left="2138" w:hanging="360"/>
      </w:pPr>
      <w:rPr>
        <w:rFonts w:ascii="Calibri" w:eastAsia="Lucida Sans Unicode" w:hAnsi="Calibri" w:cs="Calibri"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4" w15:restartNumberingAfterBreak="0">
    <w:nsid w:val="371D1A60"/>
    <w:multiLevelType w:val="hybridMultilevel"/>
    <w:tmpl w:val="DABC1918"/>
    <w:lvl w:ilvl="0" w:tplc="0C1E55F6">
      <w:numFmt w:val="bullet"/>
      <w:lvlText w:val="-"/>
      <w:lvlJc w:val="left"/>
      <w:pPr>
        <w:ind w:left="2138" w:hanging="360"/>
      </w:pPr>
      <w:rPr>
        <w:rFonts w:ascii="Palatino Linotype" w:eastAsia="New York" w:hAnsi="Palatino Linotype" w:cs="Arial" w:hint="default"/>
      </w:rPr>
    </w:lvl>
    <w:lvl w:ilvl="1" w:tplc="04180003">
      <w:start w:val="1"/>
      <w:numFmt w:val="bullet"/>
      <w:lvlText w:val="o"/>
      <w:lvlJc w:val="left"/>
      <w:pPr>
        <w:ind w:left="2858" w:hanging="360"/>
      </w:pPr>
      <w:rPr>
        <w:rFonts w:ascii="Courier New" w:hAnsi="Courier New" w:cs="Courier New" w:hint="default"/>
      </w:rPr>
    </w:lvl>
    <w:lvl w:ilvl="2" w:tplc="32A2E510">
      <w:numFmt w:val="bullet"/>
      <w:lvlText w:val=""/>
      <w:lvlJc w:val="left"/>
      <w:pPr>
        <w:ind w:left="3803" w:hanging="585"/>
      </w:pPr>
      <w:rPr>
        <w:rFonts w:ascii="Arial" w:eastAsia="Symbol" w:hAnsi="Arial" w:cs="Arial"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25" w15:restartNumberingAfterBreak="0">
    <w:nsid w:val="3D996827"/>
    <w:multiLevelType w:val="hybridMultilevel"/>
    <w:tmpl w:val="E7822A74"/>
    <w:lvl w:ilvl="0" w:tplc="DDB4D54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012D96"/>
    <w:multiLevelType w:val="multilevel"/>
    <w:tmpl w:val="FBA6AC44"/>
    <w:lvl w:ilvl="0">
      <w:start w:val="1"/>
      <w:numFmt w:val="decimal"/>
      <w:lvlText w:val="%1."/>
      <w:lvlJc w:val="left"/>
      <w:pPr>
        <w:ind w:left="450" w:hanging="360"/>
      </w:pPr>
      <w:rPr>
        <w:rFonts w:hint="default"/>
      </w:rPr>
    </w:lvl>
    <w:lvl w:ilvl="1">
      <w:start w:val="1"/>
      <w:numFmt w:val="decimal"/>
      <w:lvlText w:val="%1.%2."/>
      <w:lvlJc w:val="left"/>
      <w:pPr>
        <w:ind w:left="124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994805"/>
    <w:multiLevelType w:val="hybridMultilevel"/>
    <w:tmpl w:val="EAFC7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C43ABA"/>
    <w:multiLevelType w:val="hybridMultilevel"/>
    <w:tmpl w:val="D2A6AB48"/>
    <w:lvl w:ilvl="0" w:tplc="CD3625A6">
      <w:start w:val="1"/>
      <w:numFmt w:val="upperRoman"/>
      <w:lvlText w:val="%1."/>
      <w:lvlJc w:val="left"/>
      <w:pPr>
        <w:ind w:left="1080" w:hanging="72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0F7286"/>
    <w:multiLevelType w:val="hybridMultilevel"/>
    <w:tmpl w:val="B9EC1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AD50C1F"/>
    <w:multiLevelType w:val="hybridMultilevel"/>
    <w:tmpl w:val="6C5EBA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E72B52"/>
    <w:multiLevelType w:val="hybridMultilevel"/>
    <w:tmpl w:val="5D3EA9CA"/>
    <w:lvl w:ilvl="0" w:tplc="A9802D52">
      <w:start w:val="2"/>
      <w:numFmt w:val="bullet"/>
      <w:lvlText w:val="-"/>
      <w:lvlJc w:val="left"/>
      <w:pPr>
        <w:ind w:left="720" w:hanging="360"/>
      </w:pPr>
      <w:rPr>
        <w:rFonts w:ascii="Arial Narrow" w:eastAsia="Times New Roman" w:hAnsi="Arial Narrow"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BA3FCC"/>
    <w:multiLevelType w:val="hybridMultilevel"/>
    <w:tmpl w:val="6A70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930FE6"/>
    <w:multiLevelType w:val="hybridMultilevel"/>
    <w:tmpl w:val="51EC5480"/>
    <w:lvl w:ilvl="0" w:tplc="B8C4CC6C">
      <w:start w:val="2"/>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520AFB"/>
    <w:multiLevelType w:val="hybridMultilevel"/>
    <w:tmpl w:val="E3B2ADAC"/>
    <w:lvl w:ilvl="0" w:tplc="A9802D52">
      <w:start w:val="2"/>
      <w:numFmt w:val="bullet"/>
      <w:lvlText w:val="-"/>
      <w:lvlJc w:val="left"/>
      <w:pPr>
        <w:ind w:left="720" w:hanging="360"/>
      </w:pPr>
      <w:rPr>
        <w:rFonts w:ascii="Arial Narrow" w:eastAsia="Times New Roman" w:hAnsi="Arial Narrow"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5C01B1"/>
    <w:multiLevelType w:val="hybridMultilevel"/>
    <w:tmpl w:val="B2A6060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4543065"/>
    <w:multiLevelType w:val="hybridMultilevel"/>
    <w:tmpl w:val="7910DE60"/>
    <w:lvl w:ilvl="0" w:tplc="04090005">
      <w:start w:val="1"/>
      <w:numFmt w:val="bullet"/>
      <w:lvlText w:val=""/>
      <w:lvlJc w:val="left"/>
      <w:pPr>
        <w:ind w:left="1077" w:hanging="360"/>
      </w:pPr>
      <w:rPr>
        <w:rFonts w:ascii="Wingdings" w:hAnsi="Wingdings"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15:restartNumberingAfterBreak="0">
    <w:nsid w:val="6747632A"/>
    <w:multiLevelType w:val="hybridMultilevel"/>
    <w:tmpl w:val="0FA45538"/>
    <w:lvl w:ilvl="0" w:tplc="A9802D52">
      <w:start w:val="2"/>
      <w:numFmt w:val="bullet"/>
      <w:lvlText w:val="-"/>
      <w:lvlJc w:val="left"/>
      <w:pPr>
        <w:ind w:left="832" w:hanging="360"/>
      </w:pPr>
      <w:rPr>
        <w:rFonts w:ascii="Arial Narrow" w:eastAsia="Times New Roman" w:hAnsi="Arial Narrow" w:cs="Arial" w:hint="default"/>
        <w:color w:val="0070C0"/>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8" w15:restartNumberingAfterBreak="0">
    <w:nsid w:val="69CD27D9"/>
    <w:multiLevelType w:val="hybridMultilevel"/>
    <w:tmpl w:val="E82EE544"/>
    <w:lvl w:ilvl="0" w:tplc="6E0E9532">
      <w:start w:val="3"/>
      <w:numFmt w:val="bullet"/>
      <w:lvlText w:val="-"/>
      <w:lvlJc w:val="left"/>
      <w:pPr>
        <w:ind w:left="720" w:hanging="360"/>
      </w:pPr>
      <w:rPr>
        <w:rFonts w:ascii="Century Gothic" w:eastAsia="Calibri" w:hAnsi="Century Gothic"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CE67D0B"/>
    <w:multiLevelType w:val="multilevel"/>
    <w:tmpl w:val="CF9E5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D577DC"/>
    <w:multiLevelType w:val="hybridMultilevel"/>
    <w:tmpl w:val="7F82238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52F4C68"/>
    <w:multiLevelType w:val="hybridMultilevel"/>
    <w:tmpl w:val="E68E9C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85E00B0"/>
    <w:multiLevelType w:val="hybridMultilevel"/>
    <w:tmpl w:val="2F30A302"/>
    <w:lvl w:ilvl="0" w:tplc="04090005">
      <w:start w:val="1"/>
      <w:numFmt w:val="bullet"/>
      <w:lvlText w:val=""/>
      <w:lvlJc w:val="left"/>
      <w:pPr>
        <w:ind w:left="1077" w:hanging="360"/>
      </w:pPr>
      <w:rPr>
        <w:rFonts w:ascii="Wingdings" w:hAnsi="Wingdings"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43" w15:restartNumberingAfterBreak="0">
    <w:nsid w:val="78774447"/>
    <w:multiLevelType w:val="hybridMultilevel"/>
    <w:tmpl w:val="32986FEA"/>
    <w:lvl w:ilvl="0" w:tplc="6E0E9532">
      <w:start w:val="3"/>
      <w:numFmt w:val="bullet"/>
      <w:lvlText w:val="-"/>
      <w:lvlJc w:val="left"/>
      <w:pPr>
        <w:ind w:left="720" w:hanging="360"/>
      </w:pPr>
      <w:rPr>
        <w:rFonts w:ascii="Century Gothic" w:eastAsia="Calibri" w:hAnsi="Century Gothic"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A72331C"/>
    <w:multiLevelType w:val="hybridMultilevel"/>
    <w:tmpl w:val="F7C03202"/>
    <w:lvl w:ilvl="0" w:tplc="075239E2">
      <w:start w:val="2"/>
      <w:numFmt w:val="bullet"/>
      <w:lvlText w:val="-"/>
      <w:lvlJc w:val="left"/>
      <w:pPr>
        <w:ind w:left="720" w:hanging="360"/>
      </w:pPr>
      <w:rPr>
        <w:rFonts w:ascii="Arial Narrow" w:eastAsia="Times New Roman" w:hAnsi="Arial Narrow" w:cs="Arial" w:hint="default"/>
        <w:b/>
        <w:bCs/>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9554398">
    <w:abstractNumId w:val="16"/>
  </w:num>
  <w:num w:numId="2" w16cid:durableId="1829512922">
    <w:abstractNumId w:val="39"/>
  </w:num>
  <w:num w:numId="3" w16cid:durableId="2067796797">
    <w:abstractNumId w:val="21"/>
  </w:num>
  <w:num w:numId="4" w16cid:durableId="401877328">
    <w:abstractNumId w:val="38"/>
  </w:num>
  <w:num w:numId="5" w16cid:durableId="308175617">
    <w:abstractNumId w:val="43"/>
  </w:num>
  <w:num w:numId="6" w16cid:durableId="1643533963">
    <w:abstractNumId w:val="22"/>
  </w:num>
  <w:num w:numId="7" w16cid:durableId="871963330">
    <w:abstractNumId w:val="13"/>
  </w:num>
  <w:num w:numId="8" w16cid:durableId="869758836">
    <w:abstractNumId w:val="40"/>
  </w:num>
  <w:num w:numId="9" w16cid:durableId="1368873212">
    <w:abstractNumId w:val="5"/>
  </w:num>
  <w:num w:numId="10" w16cid:durableId="1168596769">
    <w:abstractNumId w:val="35"/>
  </w:num>
  <w:num w:numId="11" w16cid:durableId="884216937">
    <w:abstractNumId w:val="15"/>
  </w:num>
  <w:num w:numId="12" w16cid:durableId="808866070">
    <w:abstractNumId w:val="9"/>
  </w:num>
  <w:num w:numId="13" w16cid:durableId="1202672505">
    <w:abstractNumId w:val="20"/>
  </w:num>
  <w:num w:numId="14" w16cid:durableId="1214973521">
    <w:abstractNumId w:val="6"/>
  </w:num>
  <w:num w:numId="15" w16cid:durableId="763301976">
    <w:abstractNumId w:val="12"/>
  </w:num>
  <w:num w:numId="16" w16cid:durableId="148443781">
    <w:abstractNumId w:val="0"/>
  </w:num>
  <w:num w:numId="17" w16cid:durableId="1639796245">
    <w:abstractNumId w:val="14"/>
  </w:num>
  <w:num w:numId="18" w16cid:durableId="233903738">
    <w:abstractNumId w:val="18"/>
  </w:num>
  <w:num w:numId="19" w16cid:durableId="1998992069">
    <w:abstractNumId w:val="44"/>
  </w:num>
  <w:num w:numId="20" w16cid:durableId="2122020327">
    <w:abstractNumId w:val="3"/>
  </w:num>
  <w:num w:numId="21" w16cid:durableId="470558183">
    <w:abstractNumId w:val="33"/>
  </w:num>
  <w:num w:numId="22" w16cid:durableId="147943683">
    <w:abstractNumId w:val="29"/>
  </w:num>
  <w:num w:numId="23" w16cid:durableId="201138727">
    <w:abstractNumId w:val="41"/>
  </w:num>
  <w:num w:numId="24" w16cid:durableId="984578660">
    <w:abstractNumId w:val="25"/>
  </w:num>
  <w:num w:numId="25" w16cid:durableId="1023287759">
    <w:abstractNumId w:val="31"/>
  </w:num>
  <w:num w:numId="26" w16cid:durableId="724568707">
    <w:abstractNumId w:val="37"/>
  </w:num>
  <w:num w:numId="27" w16cid:durableId="339698770">
    <w:abstractNumId w:val="34"/>
  </w:num>
  <w:num w:numId="28" w16cid:durableId="2054386260">
    <w:abstractNumId w:val="32"/>
  </w:num>
  <w:num w:numId="29" w16cid:durableId="98139004">
    <w:abstractNumId w:val="7"/>
  </w:num>
  <w:num w:numId="30" w16cid:durableId="964972370">
    <w:abstractNumId w:val="17"/>
  </w:num>
  <w:num w:numId="31" w16cid:durableId="645280020">
    <w:abstractNumId w:val="11"/>
  </w:num>
  <w:num w:numId="32" w16cid:durableId="1877546494">
    <w:abstractNumId w:val="28"/>
  </w:num>
  <w:num w:numId="33" w16cid:durableId="1279874350">
    <w:abstractNumId w:val="10"/>
  </w:num>
  <w:num w:numId="34" w16cid:durableId="2082487698">
    <w:abstractNumId w:val="19"/>
  </w:num>
  <w:num w:numId="35" w16cid:durableId="1614747105">
    <w:abstractNumId w:val="8"/>
  </w:num>
  <w:num w:numId="36" w16cid:durableId="1874923505">
    <w:abstractNumId w:val="30"/>
  </w:num>
  <w:num w:numId="37" w16cid:durableId="1929346092">
    <w:abstractNumId w:val="4"/>
  </w:num>
  <w:num w:numId="38" w16cid:durableId="1198860666">
    <w:abstractNumId w:val="27"/>
  </w:num>
  <w:num w:numId="39" w16cid:durableId="1304962306">
    <w:abstractNumId w:val="24"/>
  </w:num>
  <w:num w:numId="40" w16cid:durableId="2122139542">
    <w:abstractNumId w:val="23"/>
  </w:num>
  <w:num w:numId="41" w16cid:durableId="1191840334">
    <w:abstractNumId w:val="2"/>
  </w:num>
  <w:num w:numId="42" w16cid:durableId="760419846">
    <w:abstractNumId w:val="1"/>
  </w:num>
  <w:num w:numId="43" w16cid:durableId="1450783596">
    <w:abstractNumId w:val="26"/>
  </w:num>
  <w:num w:numId="44" w16cid:durableId="2122916469">
    <w:abstractNumId w:val="36"/>
  </w:num>
  <w:num w:numId="45" w16cid:durableId="2582169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469"/>
    <w:rsid w:val="00003F1A"/>
    <w:rsid w:val="00006BE6"/>
    <w:rsid w:val="00007E1F"/>
    <w:rsid w:val="00023199"/>
    <w:rsid w:val="00024168"/>
    <w:rsid w:val="00024A4D"/>
    <w:rsid w:val="00034A9F"/>
    <w:rsid w:val="00044B8D"/>
    <w:rsid w:val="00054F4C"/>
    <w:rsid w:val="00077936"/>
    <w:rsid w:val="0008049B"/>
    <w:rsid w:val="00081137"/>
    <w:rsid w:val="000937E1"/>
    <w:rsid w:val="000948E7"/>
    <w:rsid w:val="00095431"/>
    <w:rsid w:val="000A2B98"/>
    <w:rsid w:val="000B3092"/>
    <w:rsid w:val="000B476D"/>
    <w:rsid w:val="000B55F3"/>
    <w:rsid w:val="000B5749"/>
    <w:rsid w:val="000C2FB4"/>
    <w:rsid w:val="000C3E19"/>
    <w:rsid w:val="000D17DA"/>
    <w:rsid w:val="000D61FB"/>
    <w:rsid w:val="000E36DD"/>
    <w:rsid w:val="000E3D90"/>
    <w:rsid w:val="000E43E0"/>
    <w:rsid w:val="000E6321"/>
    <w:rsid w:val="000F7231"/>
    <w:rsid w:val="001038F6"/>
    <w:rsid w:val="001104C2"/>
    <w:rsid w:val="001249F2"/>
    <w:rsid w:val="0012732F"/>
    <w:rsid w:val="00127F5C"/>
    <w:rsid w:val="001433A1"/>
    <w:rsid w:val="0014352C"/>
    <w:rsid w:val="0014579B"/>
    <w:rsid w:val="00151204"/>
    <w:rsid w:val="00151CF0"/>
    <w:rsid w:val="0016455F"/>
    <w:rsid w:val="00165EFE"/>
    <w:rsid w:val="00167231"/>
    <w:rsid w:val="001715AF"/>
    <w:rsid w:val="001844F2"/>
    <w:rsid w:val="00192881"/>
    <w:rsid w:val="00192FEF"/>
    <w:rsid w:val="00195D26"/>
    <w:rsid w:val="00196FA4"/>
    <w:rsid w:val="0019799C"/>
    <w:rsid w:val="001A0245"/>
    <w:rsid w:val="001A45A0"/>
    <w:rsid w:val="001B0780"/>
    <w:rsid w:val="001B3A71"/>
    <w:rsid w:val="001C3581"/>
    <w:rsid w:val="001C35E4"/>
    <w:rsid w:val="001C74D9"/>
    <w:rsid w:val="001C7932"/>
    <w:rsid w:val="001D1ADF"/>
    <w:rsid w:val="001D1DB3"/>
    <w:rsid w:val="001D45E9"/>
    <w:rsid w:val="001E0333"/>
    <w:rsid w:val="001E6824"/>
    <w:rsid w:val="001F2A29"/>
    <w:rsid w:val="00205A55"/>
    <w:rsid w:val="002064BF"/>
    <w:rsid w:val="002212E9"/>
    <w:rsid w:val="002267B4"/>
    <w:rsid w:val="0023476D"/>
    <w:rsid w:val="00242E4D"/>
    <w:rsid w:val="00243ABA"/>
    <w:rsid w:val="00246B03"/>
    <w:rsid w:val="00253797"/>
    <w:rsid w:val="00255DED"/>
    <w:rsid w:val="0026127E"/>
    <w:rsid w:val="00261603"/>
    <w:rsid w:val="002631D0"/>
    <w:rsid w:val="00265442"/>
    <w:rsid w:val="00266853"/>
    <w:rsid w:val="00272AA2"/>
    <w:rsid w:val="00281364"/>
    <w:rsid w:val="00282C97"/>
    <w:rsid w:val="00291521"/>
    <w:rsid w:val="00291A1A"/>
    <w:rsid w:val="002B0FAB"/>
    <w:rsid w:val="002D3B12"/>
    <w:rsid w:val="002D4901"/>
    <w:rsid w:val="002D762B"/>
    <w:rsid w:val="002E04CC"/>
    <w:rsid w:val="002E210C"/>
    <w:rsid w:val="002E42D2"/>
    <w:rsid w:val="002E5B5F"/>
    <w:rsid w:val="002F1046"/>
    <w:rsid w:val="002F12A5"/>
    <w:rsid w:val="002F47DD"/>
    <w:rsid w:val="002F4A45"/>
    <w:rsid w:val="003017B9"/>
    <w:rsid w:val="00305CA1"/>
    <w:rsid w:val="00311246"/>
    <w:rsid w:val="00323160"/>
    <w:rsid w:val="00324092"/>
    <w:rsid w:val="00326D45"/>
    <w:rsid w:val="00327C28"/>
    <w:rsid w:val="003402B3"/>
    <w:rsid w:val="003405D5"/>
    <w:rsid w:val="0034550B"/>
    <w:rsid w:val="00345DB2"/>
    <w:rsid w:val="00351B2B"/>
    <w:rsid w:val="00353CE3"/>
    <w:rsid w:val="00361FE1"/>
    <w:rsid w:val="003651A0"/>
    <w:rsid w:val="0036580C"/>
    <w:rsid w:val="00366573"/>
    <w:rsid w:val="00367147"/>
    <w:rsid w:val="003675C4"/>
    <w:rsid w:val="00372D16"/>
    <w:rsid w:val="00373415"/>
    <w:rsid w:val="00377309"/>
    <w:rsid w:val="00382986"/>
    <w:rsid w:val="003A1E73"/>
    <w:rsid w:val="003A1F77"/>
    <w:rsid w:val="003A4711"/>
    <w:rsid w:val="003A60D4"/>
    <w:rsid w:val="003A6C2E"/>
    <w:rsid w:val="003A7D59"/>
    <w:rsid w:val="003B1643"/>
    <w:rsid w:val="003C301D"/>
    <w:rsid w:val="003D3167"/>
    <w:rsid w:val="003D3F21"/>
    <w:rsid w:val="003D5939"/>
    <w:rsid w:val="003E749F"/>
    <w:rsid w:val="003E7CD6"/>
    <w:rsid w:val="003F25DE"/>
    <w:rsid w:val="003F468D"/>
    <w:rsid w:val="00400CB2"/>
    <w:rsid w:val="00421FC5"/>
    <w:rsid w:val="004237A3"/>
    <w:rsid w:val="00432B4B"/>
    <w:rsid w:val="00437CF5"/>
    <w:rsid w:val="0044019B"/>
    <w:rsid w:val="00441FFA"/>
    <w:rsid w:val="00442863"/>
    <w:rsid w:val="00444F54"/>
    <w:rsid w:val="0045179A"/>
    <w:rsid w:val="00462AD5"/>
    <w:rsid w:val="00465DFE"/>
    <w:rsid w:val="004710C9"/>
    <w:rsid w:val="00480AA2"/>
    <w:rsid w:val="00482266"/>
    <w:rsid w:val="004834C3"/>
    <w:rsid w:val="00484BB2"/>
    <w:rsid w:val="00490C65"/>
    <w:rsid w:val="00493360"/>
    <w:rsid w:val="00496333"/>
    <w:rsid w:val="00496E98"/>
    <w:rsid w:val="00497AF6"/>
    <w:rsid w:val="00497F84"/>
    <w:rsid w:val="004A4BDB"/>
    <w:rsid w:val="004A7545"/>
    <w:rsid w:val="004B3555"/>
    <w:rsid w:val="004B4C12"/>
    <w:rsid w:val="004C09B7"/>
    <w:rsid w:val="004D17BB"/>
    <w:rsid w:val="004D4CA3"/>
    <w:rsid w:val="004E0A46"/>
    <w:rsid w:val="004E1EB2"/>
    <w:rsid w:val="004E26A1"/>
    <w:rsid w:val="004E4AAC"/>
    <w:rsid w:val="004E5851"/>
    <w:rsid w:val="004F359B"/>
    <w:rsid w:val="004F7350"/>
    <w:rsid w:val="005107B4"/>
    <w:rsid w:val="00510BFE"/>
    <w:rsid w:val="00511DF2"/>
    <w:rsid w:val="0051218B"/>
    <w:rsid w:val="00512644"/>
    <w:rsid w:val="0051287A"/>
    <w:rsid w:val="005219DB"/>
    <w:rsid w:val="00527B7D"/>
    <w:rsid w:val="005321B9"/>
    <w:rsid w:val="00532465"/>
    <w:rsid w:val="00535DA2"/>
    <w:rsid w:val="00540A66"/>
    <w:rsid w:val="00563AD8"/>
    <w:rsid w:val="00563BCB"/>
    <w:rsid w:val="005679EC"/>
    <w:rsid w:val="00570B4C"/>
    <w:rsid w:val="005801E9"/>
    <w:rsid w:val="00585C80"/>
    <w:rsid w:val="00587B6F"/>
    <w:rsid w:val="00597A8C"/>
    <w:rsid w:val="00597CC6"/>
    <w:rsid w:val="005A5928"/>
    <w:rsid w:val="005B3D07"/>
    <w:rsid w:val="005B4FC7"/>
    <w:rsid w:val="005C0FA1"/>
    <w:rsid w:val="005C0FEB"/>
    <w:rsid w:val="005C1E3C"/>
    <w:rsid w:val="005C4201"/>
    <w:rsid w:val="005C4D84"/>
    <w:rsid w:val="005D2086"/>
    <w:rsid w:val="005D7991"/>
    <w:rsid w:val="005F4765"/>
    <w:rsid w:val="00615BDD"/>
    <w:rsid w:val="00620FB5"/>
    <w:rsid w:val="00622049"/>
    <w:rsid w:val="00622630"/>
    <w:rsid w:val="006306C1"/>
    <w:rsid w:val="006313D2"/>
    <w:rsid w:val="006344E8"/>
    <w:rsid w:val="00634C18"/>
    <w:rsid w:val="00635671"/>
    <w:rsid w:val="00635730"/>
    <w:rsid w:val="00637B74"/>
    <w:rsid w:val="00637BC9"/>
    <w:rsid w:val="00642D85"/>
    <w:rsid w:val="00646425"/>
    <w:rsid w:val="0065095A"/>
    <w:rsid w:val="00661692"/>
    <w:rsid w:val="006642FD"/>
    <w:rsid w:val="00665724"/>
    <w:rsid w:val="00667962"/>
    <w:rsid w:val="0067028A"/>
    <w:rsid w:val="00671246"/>
    <w:rsid w:val="00683799"/>
    <w:rsid w:val="006B5E7A"/>
    <w:rsid w:val="006D1362"/>
    <w:rsid w:val="006E0B1E"/>
    <w:rsid w:val="006E6DB8"/>
    <w:rsid w:val="006F6481"/>
    <w:rsid w:val="00705033"/>
    <w:rsid w:val="0071007D"/>
    <w:rsid w:val="007141D1"/>
    <w:rsid w:val="00720213"/>
    <w:rsid w:val="00722193"/>
    <w:rsid w:val="00724150"/>
    <w:rsid w:val="0073240E"/>
    <w:rsid w:val="00740445"/>
    <w:rsid w:val="00750D30"/>
    <w:rsid w:val="007516B6"/>
    <w:rsid w:val="0075621A"/>
    <w:rsid w:val="00757DFD"/>
    <w:rsid w:val="00762407"/>
    <w:rsid w:val="007714BD"/>
    <w:rsid w:val="00781F18"/>
    <w:rsid w:val="00786ACC"/>
    <w:rsid w:val="00791D4C"/>
    <w:rsid w:val="007A1F6D"/>
    <w:rsid w:val="007B3BD3"/>
    <w:rsid w:val="007B42C6"/>
    <w:rsid w:val="007B4F58"/>
    <w:rsid w:val="007B73DB"/>
    <w:rsid w:val="007C5B32"/>
    <w:rsid w:val="007D6272"/>
    <w:rsid w:val="007D6DCE"/>
    <w:rsid w:val="007F26B4"/>
    <w:rsid w:val="007F6C73"/>
    <w:rsid w:val="007F7B27"/>
    <w:rsid w:val="00803DEB"/>
    <w:rsid w:val="00804E0D"/>
    <w:rsid w:val="00806975"/>
    <w:rsid w:val="00807691"/>
    <w:rsid w:val="00807889"/>
    <w:rsid w:val="008131FF"/>
    <w:rsid w:val="00814053"/>
    <w:rsid w:val="00816A92"/>
    <w:rsid w:val="00821549"/>
    <w:rsid w:val="008227CC"/>
    <w:rsid w:val="00827BB3"/>
    <w:rsid w:val="008302F3"/>
    <w:rsid w:val="00831B63"/>
    <w:rsid w:val="00835E25"/>
    <w:rsid w:val="00836B0A"/>
    <w:rsid w:val="00845FC2"/>
    <w:rsid w:val="00853AE8"/>
    <w:rsid w:val="008579E9"/>
    <w:rsid w:val="0087045C"/>
    <w:rsid w:val="008735B4"/>
    <w:rsid w:val="008746A8"/>
    <w:rsid w:val="00876F5F"/>
    <w:rsid w:val="0087725E"/>
    <w:rsid w:val="00881B5D"/>
    <w:rsid w:val="008859B5"/>
    <w:rsid w:val="00886DAB"/>
    <w:rsid w:val="00894CF3"/>
    <w:rsid w:val="008953E8"/>
    <w:rsid w:val="008A1C00"/>
    <w:rsid w:val="008B20B3"/>
    <w:rsid w:val="008B332E"/>
    <w:rsid w:val="008B46D2"/>
    <w:rsid w:val="008B6FA4"/>
    <w:rsid w:val="008C134B"/>
    <w:rsid w:val="008C2247"/>
    <w:rsid w:val="008C4D6F"/>
    <w:rsid w:val="008D1C4D"/>
    <w:rsid w:val="008E0B22"/>
    <w:rsid w:val="008E2814"/>
    <w:rsid w:val="008E3DF4"/>
    <w:rsid w:val="008E5AE7"/>
    <w:rsid w:val="008F2EC0"/>
    <w:rsid w:val="008F679B"/>
    <w:rsid w:val="0090060A"/>
    <w:rsid w:val="009071E8"/>
    <w:rsid w:val="00916737"/>
    <w:rsid w:val="00932697"/>
    <w:rsid w:val="00940094"/>
    <w:rsid w:val="0094099C"/>
    <w:rsid w:val="00951A5D"/>
    <w:rsid w:val="0095527D"/>
    <w:rsid w:val="00957EFC"/>
    <w:rsid w:val="0096483D"/>
    <w:rsid w:val="00967560"/>
    <w:rsid w:val="00984B00"/>
    <w:rsid w:val="00993D22"/>
    <w:rsid w:val="009943E2"/>
    <w:rsid w:val="009A3F1F"/>
    <w:rsid w:val="009B3105"/>
    <w:rsid w:val="009B31E0"/>
    <w:rsid w:val="009B65EE"/>
    <w:rsid w:val="009C1AF6"/>
    <w:rsid w:val="009C45A3"/>
    <w:rsid w:val="009C52D4"/>
    <w:rsid w:val="009C5608"/>
    <w:rsid w:val="009C56A4"/>
    <w:rsid w:val="009D181C"/>
    <w:rsid w:val="009D2CBF"/>
    <w:rsid w:val="009D5AC4"/>
    <w:rsid w:val="009E0C5B"/>
    <w:rsid w:val="009E4DFE"/>
    <w:rsid w:val="009F1272"/>
    <w:rsid w:val="009F66D4"/>
    <w:rsid w:val="009F68AF"/>
    <w:rsid w:val="00A0401E"/>
    <w:rsid w:val="00A04EFE"/>
    <w:rsid w:val="00A05A8E"/>
    <w:rsid w:val="00A106D6"/>
    <w:rsid w:val="00A157E8"/>
    <w:rsid w:val="00A24B23"/>
    <w:rsid w:val="00A30469"/>
    <w:rsid w:val="00A338F5"/>
    <w:rsid w:val="00A34AA9"/>
    <w:rsid w:val="00A41B7F"/>
    <w:rsid w:val="00A47348"/>
    <w:rsid w:val="00A50E72"/>
    <w:rsid w:val="00A53C17"/>
    <w:rsid w:val="00A542FE"/>
    <w:rsid w:val="00A6024E"/>
    <w:rsid w:val="00A6195E"/>
    <w:rsid w:val="00A6788B"/>
    <w:rsid w:val="00A722B1"/>
    <w:rsid w:val="00A7256D"/>
    <w:rsid w:val="00A75092"/>
    <w:rsid w:val="00A82A76"/>
    <w:rsid w:val="00A83FB0"/>
    <w:rsid w:val="00A85A55"/>
    <w:rsid w:val="00AA39D4"/>
    <w:rsid w:val="00AA4737"/>
    <w:rsid w:val="00AA72BC"/>
    <w:rsid w:val="00AB1CD4"/>
    <w:rsid w:val="00AB6538"/>
    <w:rsid w:val="00AC5764"/>
    <w:rsid w:val="00AD1F3B"/>
    <w:rsid w:val="00AD3484"/>
    <w:rsid w:val="00AD65F6"/>
    <w:rsid w:val="00AE1DB5"/>
    <w:rsid w:val="00AE3B97"/>
    <w:rsid w:val="00AF251F"/>
    <w:rsid w:val="00B01704"/>
    <w:rsid w:val="00B034EC"/>
    <w:rsid w:val="00B052CA"/>
    <w:rsid w:val="00B067CB"/>
    <w:rsid w:val="00B070FC"/>
    <w:rsid w:val="00B16DB3"/>
    <w:rsid w:val="00B2436E"/>
    <w:rsid w:val="00B27C6B"/>
    <w:rsid w:val="00B32C68"/>
    <w:rsid w:val="00B32D3C"/>
    <w:rsid w:val="00B414A6"/>
    <w:rsid w:val="00B448B9"/>
    <w:rsid w:val="00B535A1"/>
    <w:rsid w:val="00B55499"/>
    <w:rsid w:val="00B7174C"/>
    <w:rsid w:val="00B7743F"/>
    <w:rsid w:val="00B77EBE"/>
    <w:rsid w:val="00B809B0"/>
    <w:rsid w:val="00B849EF"/>
    <w:rsid w:val="00B973BD"/>
    <w:rsid w:val="00B97EFB"/>
    <w:rsid w:val="00BA4BF2"/>
    <w:rsid w:val="00BA7951"/>
    <w:rsid w:val="00BB4FA3"/>
    <w:rsid w:val="00BB51B8"/>
    <w:rsid w:val="00BB7C94"/>
    <w:rsid w:val="00BC24F4"/>
    <w:rsid w:val="00BC36DF"/>
    <w:rsid w:val="00BC5BEF"/>
    <w:rsid w:val="00BC5DD7"/>
    <w:rsid w:val="00BD0B1B"/>
    <w:rsid w:val="00BD3542"/>
    <w:rsid w:val="00BE684F"/>
    <w:rsid w:val="00BE74E6"/>
    <w:rsid w:val="00BE78EC"/>
    <w:rsid w:val="00BF2553"/>
    <w:rsid w:val="00C019F8"/>
    <w:rsid w:val="00C0460A"/>
    <w:rsid w:val="00C04D4C"/>
    <w:rsid w:val="00C10276"/>
    <w:rsid w:val="00C112CD"/>
    <w:rsid w:val="00C12B4D"/>
    <w:rsid w:val="00C143F2"/>
    <w:rsid w:val="00C15C6B"/>
    <w:rsid w:val="00C170F6"/>
    <w:rsid w:val="00C220A9"/>
    <w:rsid w:val="00C34B76"/>
    <w:rsid w:val="00C37645"/>
    <w:rsid w:val="00C44931"/>
    <w:rsid w:val="00C4689D"/>
    <w:rsid w:val="00C57F1B"/>
    <w:rsid w:val="00C61881"/>
    <w:rsid w:val="00C63C6E"/>
    <w:rsid w:val="00C65F59"/>
    <w:rsid w:val="00C72DC0"/>
    <w:rsid w:val="00C82878"/>
    <w:rsid w:val="00C82F5F"/>
    <w:rsid w:val="00C952E8"/>
    <w:rsid w:val="00C95762"/>
    <w:rsid w:val="00CA52C0"/>
    <w:rsid w:val="00CA56BE"/>
    <w:rsid w:val="00CB1E7F"/>
    <w:rsid w:val="00CB2D20"/>
    <w:rsid w:val="00CB3B1F"/>
    <w:rsid w:val="00CB7961"/>
    <w:rsid w:val="00CC2542"/>
    <w:rsid w:val="00CC5392"/>
    <w:rsid w:val="00CD6434"/>
    <w:rsid w:val="00CE3BEF"/>
    <w:rsid w:val="00CE4554"/>
    <w:rsid w:val="00CE46CF"/>
    <w:rsid w:val="00CF20C9"/>
    <w:rsid w:val="00CF56DD"/>
    <w:rsid w:val="00D02CC7"/>
    <w:rsid w:val="00D03C62"/>
    <w:rsid w:val="00D04FC2"/>
    <w:rsid w:val="00D0635A"/>
    <w:rsid w:val="00D0754C"/>
    <w:rsid w:val="00D10D27"/>
    <w:rsid w:val="00D17B98"/>
    <w:rsid w:val="00D2154E"/>
    <w:rsid w:val="00D23CA7"/>
    <w:rsid w:val="00D256AC"/>
    <w:rsid w:val="00D31183"/>
    <w:rsid w:val="00D35639"/>
    <w:rsid w:val="00D3565C"/>
    <w:rsid w:val="00D40C19"/>
    <w:rsid w:val="00D412DB"/>
    <w:rsid w:val="00D42673"/>
    <w:rsid w:val="00D434DE"/>
    <w:rsid w:val="00D47740"/>
    <w:rsid w:val="00D530B5"/>
    <w:rsid w:val="00D55217"/>
    <w:rsid w:val="00D56FC8"/>
    <w:rsid w:val="00D637A9"/>
    <w:rsid w:val="00D667F2"/>
    <w:rsid w:val="00D71096"/>
    <w:rsid w:val="00D718A3"/>
    <w:rsid w:val="00D822F2"/>
    <w:rsid w:val="00D859BF"/>
    <w:rsid w:val="00D8645E"/>
    <w:rsid w:val="00D8665F"/>
    <w:rsid w:val="00D86BD7"/>
    <w:rsid w:val="00D915A7"/>
    <w:rsid w:val="00D95146"/>
    <w:rsid w:val="00D95743"/>
    <w:rsid w:val="00D967C5"/>
    <w:rsid w:val="00DA00B5"/>
    <w:rsid w:val="00DA2CC9"/>
    <w:rsid w:val="00DB1145"/>
    <w:rsid w:val="00DB3A89"/>
    <w:rsid w:val="00DC5E93"/>
    <w:rsid w:val="00DD17AB"/>
    <w:rsid w:val="00DD4CE4"/>
    <w:rsid w:val="00DE0275"/>
    <w:rsid w:val="00DF0792"/>
    <w:rsid w:val="00DF1199"/>
    <w:rsid w:val="00DF5B71"/>
    <w:rsid w:val="00DF7AD6"/>
    <w:rsid w:val="00E03FF9"/>
    <w:rsid w:val="00E058AB"/>
    <w:rsid w:val="00E109B7"/>
    <w:rsid w:val="00E12046"/>
    <w:rsid w:val="00E2655F"/>
    <w:rsid w:val="00E27903"/>
    <w:rsid w:val="00E34673"/>
    <w:rsid w:val="00E4598F"/>
    <w:rsid w:val="00E4656B"/>
    <w:rsid w:val="00E570E3"/>
    <w:rsid w:val="00E615FF"/>
    <w:rsid w:val="00E70C68"/>
    <w:rsid w:val="00E722F0"/>
    <w:rsid w:val="00E75E8D"/>
    <w:rsid w:val="00E76C07"/>
    <w:rsid w:val="00E77601"/>
    <w:rsid w:val="00E909D1"/>
    <w:rsid w:val="00E9218B"/>
    <w:rsid w:val="00E96514"/>
    <w:rsid w:val="00EA1C96"/>
    <w:rsid w:val="00EA424B"/>
    <w:rsid w:val="00EA4F01"/>
    <w:rsid w:val="00EC7F91"/>
    <w:rsid w:val="00ED452B"/>
    <w:rsid w:val="00ED50AE"/>
    <w:rsid w:val="00EE34B5"/>
    <w:rsid w:val="00EF2351"/>
    <w:rsid w:val="00EF71A1"/>
    <w:rsid w:val="00F00B05"/>
    <w:rsid w:val="00F0362B"/>
    <w:rsid w:val="00F0455E"/>
    <w:rsid w:val="00F075DE"/>
    <w:rsid w:val="00F07791"/>
    <w:rsid w:val="00F12FB7"/>
    <w:rsid w:val="00F13936"/>
    <w:rsid w:val="00F14DB9"/>
    <w:rsid w:val="00F2756A"/>
    <w:rsid w:val="00F32E76"/>
    <w:rsid w:val="00F33978"/>
    <w:rsid w:val="00F3625E"/>
    <w:rsid w:val="00F451C2"/>
    <w:rsid w:val="00F46953"/>
    <w:rsid w:val="00F52DEB"/>
    <w:rsid w:val="00F573C1"/>
    <w:rsid w:val="00F600B6"/>
    <w:rsid w:val="00F608C7"/>
    <w:rsid w:val="00F61512"/>
    <w:rsid w:val="00F73F84"/>
    <w:rsid w:val="00F7447F"/>
    <w:rsid w:val="00F82BBC"/>
    <w:rsid w:val="00F96B59"/>
    <w:rsid w:val="00FA3552"/>
    <w:rsid w:val="00FA4F6F"/>
    <w:rsid w:val="00FC3D86"/>
    <w:rsid w:val="00FC4FCD"/>
    <w:rsid w:val="00FE1814"/>
    <w:rsid w:val="00FE2980"/>
    <w:rsid w:val="00FF66E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80D4470"/>
  <w15:docId w15:val="{60577558-E3F4-4A52-A562-182C49B1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469"/>
    <w:pPr>
      <w:spacing w:after="200" w:line="276" w:lineRule="auto"/>
    </w:pPr>
  </w:style>
  <w:style w:type="paragraph" w:styleId="Heading1">
    <w:name w:val="heading 1"/>
    <w:aliases w:val="Main Para,Ctrl+1,Title 1,Top 1,Paragraph,1.,h1,para,Para 1,Section Heading,Fonction d'Optivity,Head 1 (Chapter heading),1.0,Chapter Heading,1,Header 1,Titre§,II+,I,Section Head,Heading apps,Head1,H1,Titre 11,t1.T1.Titre 1,t1.T1,t1,steph1,Titre"/>
    <w:basedOn w:val="Normal"/>
    <w:next w:val="Normal"/>
    <w:link w:val="Heading1Char"/>
    <w:qFormat/>
    <w:rsid w:val="00814053"/>
    <w:pPr>
      <w:keepNext/>
      <w:keepLines/>
      <w:spacing w:before="240" w:after="0"/>
      <w:outlineLvl w:val="0"/>
    </w:pPr>
    <w:rPr>
      <w:rFonts w:ascii="Calibri" w:eastAsiaTheme="majorEastAsia" w:hAnsi="Calibri" w:cstheme="majorBidi"/>
      <w:b/>
      <w:color w:val="2E74B5" w:themeColor="accent1" w:themeShade="BF"/>
      <w:sz w:val="24"/>
      <w:szCs w:val="32"/>
    </w:rPr>
  </w:style>
  <w:style w:type="paragraph" w:styleId="Heading2">
    <w:name w:val="heading 2"/>
    <w:aliases w:val="Ctrl+2,Titre 1 Annexe,Title 2,Top 2,Para2,Subparagraph,a.,h2,sub,Para 2,para level 2,Body Text (Reset numbering),a.1,h21,a.2,h22,Para21,InterTitre,2,2nd level,Header 2,l2,Titre 21,t2.T2,Head 2,H2,I2,Section Title,1.1,heading 2,A"/>
    <w:basedOn w:val="Normal"/>
    <w:next w:val="Normal"/>
    <w:link w:val="Heading2Char"/>
    <w:unhideWhenUsed/>
    <w:qFormat/>
    <w:rsid w:val="008140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trl+3,Para3,Sub-SubPara,(1),h3,Major Sections,subsub,Para 3,h31,h32,h311,h33,h312,h34,h313,h35,h314,h36,h315,h37,h316,h38,h317,h39,h318,Heading 31,SimSSPara,SSPara,heading 3"/>
    <w:basedOn w:val="Heading2"/>
    <w:next w:val="Normal"/>
    <w:link w:val="Heading3Char"/>
    <w:qFormat/>
    <w:rsid w:val="00C4689D"/>
    <w:pPr>
      <w:keepNext w:val="0"/>
      <w:keepLines w:val="0"/>
      <w:tabs>
        <w:tab w:val="left" w:pos="1080"/>
      </w:tabs>
      <w:spacing w:before="0"/>
      <w:ind w:left="1224" w:right="-360" w:hanging="504"/>
      <w:jc w:val="both"/>
      <w:outlineLvl w:val="2"/>
    </w:pPr>
    <w:rPr>
      <w:rFonts w:ascii="Arial" w:eastAsia="Times New Roman" w:hAnsi="Arial" w:cs="Arial"/>
      <w:b/>
      <w:noProof/>
      <w:color w:val="auto"/>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S1"/>
    <w:basedOn w:val="Normal"/>
    <w:link w:val="ListParagraphChar"/>
    <w:uiPriority w:val="34"/>
    <w:qFormat/>
    <w:rsid w:val="00C170F6"/>
    <w:pPr>
      <w:ind w:left="720"/>
      <w:contextualSpacing/>
    </w:pPr>
  </w:style>
  <w:style w:type="paragraph" w:customStyle="1" w:styleId="Default">
    <w:name w:val="Default"/>
    <w:rsid w:val="00192FE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722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22B1"/>
  </w:style>
  <w:style w:type="paragraph" w:styleId="Footer">
    <w:name w:val="footer"/>
    <w:basedOn w:val="Normal"/>
    <w:link w:val="FooterChar"/>
    <w:uiPriority w:val="99"/>
    <w:unhideWhenUsed/>
    <w:rsid w:val="00A722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22B1"/>
  </w:style>
  <w:style w:type="table" w:styleId="TableGrid">
    <w:name w:val="Table Grid"/>
    <w:basedOn w:val="TableNormal"/>
    <w:uiPriority w:val="39"/>
    <w:rsid w:val="00F6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9"/>
    <w:rsid w:val="003A1F77"/>
    <w:rPr>
      <w:sz w:val="27"/>
      <w:szCs w:val="27"/>
      <w:shd w:val="clear" w:color="auto" w:fill="FFFFFF"/>
    </w:rPr>
  </w:style>
  <w:style w:type="paragraph" w:customStyle="1" w:styleId="BodyText9">
    <w:name w:val="Body Text9"/>
    <w:basedOn w:val="Normal"/>
    <w:link w:val="Bodytext"/>
    <w:rsid w:val="003A1F77"/>
    <w:pPr>
      <w:widowControl w:val="0"/>
      <w:shd w:val="clear" w:color="auto" w:fill="FFFFFF"/>
      <w:spacing w:before="540" w:after="0" w:line="322" w:lineRule="exact"/>
      <w:ind w:hanging="480"/>
      <w:jc w:val="both"/>
    </w:pPr>
    <w:rPr>
      <w:sz w:val="27"/>
      <w:szCs w:val="27"/>
    </w:rPr>
  </w:style>
  <w:style w:type="paragraph" w:customStyle="1" w:styleId="yiv3212105676msolistparagraph">
    <w:name w:val="yiv3212105676msolistparagraph"/>
    <w:basedOn w:val="Normal"/>
    <w:rsid w:val="003A1F7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2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ABA"/>
    <w:rPr>
      <w:rFonts w:ascii="Segoe UI" w:hAnsi="Segoe UI" w:cs="Segoe UI"/>
      <w:sz w:val="18"/>
      <w:szCs w:val="18"/>
    </w:rPr>
  </w:style>
  <w:style w:type="paragraph" w:styleId="BodyText0">
    <w:name w:val="Body Text"/>
    <w:basedOn w:val="Normal"/>
    <w:link w:val="BodyTextChar"/>
    <w:rsid w:val="00E615FF"/>
    <w:pPr>
      <w:spacing w:after="120"/>
    </w:pPr>
    <w:rPr>
      <w:rFonts w:ascii="Calibri" w:eastAsia="Calibri" w:hAnsi="Calibri" w:cs="Times New Roman"/>
    </w:rPr>
  </w:style>
  <w:style w:type="character" w:customStyle="1" w:styleId="BodyTextChar">
    <w:name w:val="Body Text Char"/>
    <w:basedOn w:val="DefaultParagraphFont"/>
    <w:link w:val="BodyText0"/>
    <w:rsid w:val="00E615FF"/>
    <w:rPr>
      <w:rFonts w:ascii="Calibri" w:eastAsia="Calibri" w:hAnsi="Calibri" w:cs="Times New Roman"/>
    </w:rPr>
  </w:style>
  <w:style w:type="paragraph" w:styleId="NoSpacing">
    <w:name w:val="No Spacing"/>
    <w:uiPriority w:val="1"/>
    <w:qFormat/>
    <w:rsid w:val="00E615FF"/>
    <w:pPr>
      <w:spacing w:after="0"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0460A"/>
    <w:pPr>
      <w:spacing w:after="120" w:line="480" w:lineRule="auto"/>
      <w:ind w:left="283"/>
    </w:pPr>
  </w:style>
  <w:style w:type="character" w:customStyle="1" w:styleId="BodyTextIndent2Char">
    <w:name w:val="Body Text Indent 2 Char"/>
    <w:basedOn w:val="DefaultParagraphFont"/>
    <w:link w:val="BodyTextIndent2"/>
    <w:uiPriority w:val="99"/>
    <w:semiHidden/>
    <w:rsid w:val="00C0460A"/>
  </w:style>
  <w:style w:type="paragraph" w:styleId="BodyTextIndent">
    <w:name w:val="Body Text Indent"/>
    <w:basedOn w:val="Normal"/>
    <w:link w:val="BodyTextIndentChar"/>
    <w:uiPriority w:val="99"/>
    <w:semiHidden/>
    <w:unhideWhenUsed/>
    <w:rsid w:val="00CE4554"/>
    <w:pPr>
      <w:spacing w:after="120"/>
      <w:ind w:left="360"/>
    </w:pPr>
  </w:style>
  <w:style w:type="character" w:customStyle="1" w:styleId="BodyTextIndentChar">
    <w:name w:val="Body Text Indent Char"/>
    <w:basedOn w:val="DefaultParagraphFont"/>
    <w:link w:val="BodyTextIndent"/>
    <w:uiPriority w:val="99"/>
    <w:semiHidden/>
    <w:rsid w:val="00CE4554"/>
  </w:style>
  <w:style w:type="character" w:customStyle="1" w:styleId="ListParagraphChar">
    <w:name w:val="List Paragraph Char"/>
    <w:aliases w:val="RS1 Char"/>
    <w:basedOn w:val="DefaultParagraphFont"/>
    <w:link w:val="ListParagraph"/>
    <w:uiPriority w:val="34"/>
    <w:rsid w:val="004D4CA3"/>
  </w:style>
  <w:style w:type="character" w:customStyle="1" w:styleId="spar">
    <w:name w:val="s_par"/>
    <w:basedOn w:val="DefaultParagraphFont"/>
    <w:rsid w:val="004B4C12"/>
  </w:style>
  <w:style w:type="character" w:customStyle="1" w:styleId="Heading1Char">
    <w:name w:val="Heading 1 Char"/>
    <w:aliases w:val="Main Para Char,Ctrl+1 Char,Title 1 Char,Top 1 Char,Paragraph Char,1. Char,h1 Char,para Char,Para 1 Char,Section Heading Char,Fonction d'Optivity Char,Head 1 (Chapter heading) Char,1.0 Char,Chapter Heading Char,1 Char,Header 1 Char,I Char"/>
    <w:basedOn w:val="DefaultParagraphFont"/>
    <w:link w:val="Heading1"/>
    <w:uiPriority w:val="9"/>
    <w:rsid w:val="00814053"/>
    <w:rPr>
      <w:rFonts w:ascii="Calibri" w:eastAsiaTheme="majorEastAsia" w:hAnsi="Calibri" w:cstheme="majorBidi"/>
      <w:b/>
      <w:color w:val="2E74B5" w:themeColor="accent1" w:themeShade="BF"/>
      <w:sz w:val="24"/>
      <w:szCs w:val="32"/>
    </w:rPr>
  </w:style>
  <w:style w:type="paragraph" w:styleId="TOCHeading">
    <w:name w:val="TOC Heading"/>
    <w:basedOn w:val="Heading1"/>
    <w:next w:val="Normal"/>
    <w:uiPriority w:val="39"/>
    <w:unhideWhenUsed/>
    <w:qFormat/>
    <w:rsid w:val="00886DAB"/>
    <w:pPr>
      <w:spacing w:line="259" w:lineRule="auto"/>
      <w:outlineLvl w:val="9"/>
    </w:pPr>
    <w:rPr>
      <w:lang w:val="en-US"/>
    </w:rPr>
  </w:style>
  <w:style w:type="character" w:customStyle="1" w:styleId="Heading2Char">
    <w:name w:val="Heading 2 Char"/>
    <w:aliases w:val="Ctrl+2 Char,Titre 1 Annexe Char,Title 2 Char,Top 2 Char,Para2 Char,Subparagraph Char,a. Char,h2 Char,sub Char,Para 2 Char,para level 2 Char,Body Text (Reset numbering) Char,a.1 Char,h21 Char,a.2 Char,h22 Char,Para21 Char,InterTitre Char"/>
    <w:basedOn w:val="DefaultParagraphFont"/>
    <w:link w:val="Heading2"/>
    <w:uiPriority w:val="9"/>
    <w:rsid w:val="00814053"/>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B31E0"/>
    <w:pPr>
      <w:spacing w:after="100"/>
    </w:pPr>
  </w:style>
  <w:style w:type="character" w:styleId="Hyperlink">
    <w:name w:val="Hyperlink"/>
    <w:basedOn w:val="DefaultParagraphFont"/>
    <w:uiPriority w:val="99"/>
    <w:unhideWhenUsed/>
    <w:rsid w:val="009B31E0"/>
    <w:rPr>
      <w:color w:val="0563C1" w:themeColor="hyperlink"/>
      <w:u w:val="single"/>
    </w:rPr>
  </w:style>
  <w:style w:type="character" w:customStyle="1" w:styleId="Heading3Char">
    <w:name w:val="Heading 3 Char"/>
    <w:aliases w:val="Ctrl+3 Char,Para3 Char,Sub-SubPara Char,(1) Char,h3 Char,Major Sections Char,subsub Char,Para 3 Char,h31 Char,h32 Char,h311 Char,h33 Char,h312 Char,h34 Char,h313 Char,h35 Char,h314 Char,h36 Char,h315 Char,h37 Char,h316 Char,h38 Char"/>
    <w:basedOn w:val="DefaultParagraphFont"/>
    <w:link w:val="Heading3"/>
    <w:rsid w:val="00C4689D"/>
    <w:rPr>
      <w:rFonts w:ascii="Arial" w:eastAsia="Times New Roman" w:hAnsi="Arial" w:cs="Arial"/>
      <w:b/>
      <w:noProo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7736">
      <w:bodyDiv w:val="1"/>
      <w:marLeft w:val="0"/>
      <w:marRight w:val="0"/>
      <w:marTop w:val="0"/>
      <w:marBottom w:val="0"/>
      <w:divBdr>
        <w:top w:val="none" w:sz="0" w:space="0" w:color="auto"/>
        <w:left w:val="none" w:sz="0" w:space="0" w:color="auto"/>
        <w:bottom w:val="none" w:sz="0" w:space="0" w:color="auto"/>
        <w:right w:val="none" w:sz="0" w:space="0" w:color="auto"/>
      </w:divBdr>
    </w:div>
    <w:div w:id="268701380">
      <w:bodyDiv w:val="1"/>
      <w:marLeft w:val="0"/>
      <w:marRight w:val="0"/>
      <w:marTop w:val="0"/>
      <w:marBottom w:val="0"/>
      <w:divBdr>
        <w:top w:val="none" w:sz="0" w:space="0" w:color="auto"/>
        <w:left w:val="none" w:sz="0" w:space="0" w:color="auto"/>
        <w:bottom w:val="none" w:sz="0" w:space="0" w:color="auto"/>
        <w:right w:val="none" w:sz="0" w:space="0" w:color="auto"/>
      </w:divBdr>
    </w:div>
    <w:div w:id="1295257482">
      <w:bodyDiv w:val="1"/>
      <w:marLeft w:val="0"/>
      <w:marRight w:val="0"/>
      <w:marTop w:val="0"/>
      <w:marBottom w:val="0"/>
      <w:divBdr>
        <w:top w:val="none" w:sz="0" w:space="0" w:color="auto"/>
        <w:left w:val="none" w:sz="0" w:space="0" w:color="auto"/>
        <w:bottom w:val="none" w:sz="0" w:space="0" w:color="auto"/>
        <w:right w:val="none" w:sz="0" w:space="0" w:color="auto"/>
      </w:divBdr>
    </w:div>
    <w:div w:id="1398823310">
      <w:bodyDiv w:val="1"/>
      <w:marLeft w:val="0"/>
      <w:marRight w:val="0"/>
      <w:marTop w:val="0"/>
      <w:marBottom w:val="0"/>
      <w:divBdr>
        <w:top w:val="none" w:sz="0" w:space="0" w:color="auto"/>
        <w:left w:val="none" w:sz="0" w:space="0" w:color="auto"/>
        <w:bottom w:val="none" w:sz="0" w:space="0" w:color="auto"/>
        <w:right w:val="none" w:sz="0" w:space="0" w:color="auto"/>
      </w:divBdr>
    </w:div>
    <w:div w:id="189839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continutul-cadru-al-memoriului-de-prezentare-lege-292-2018-anexa-nr-5-anexa-nr-5e-la-procedura?dp=gi3tkmjwha2tcmi" TargetMode="External"/><Relationship Id="rId13" Type="http://schemas.openxmlformats.org/officeDocument/2006/relationships/hyperlink" Target="https://lege5.ro/Gratuit/guztmmjv/ordinul-nr-2314-2004-privind-aprobarea-listei-monumentelor-istorice-actualizata-si-a-listei-monumentelor-istorice-disparute?d=2018-12-11" TargetMode="External"/><Relationship Id="rId18" Type="http://schemas.openxmlformats.org/officeDocument/2006/relationships/image" Target="media/image4.jpe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lege5.ro/Gratuit/gi3dsmruga/directiva-nr-82-1996-privind-controlul-asupra-riscului-de-accidente-majore-care-implica-substante-periculoase?d=2018-12-11" TargetMode="External"/><Relationship Id="rId7" Type="http://schemas.openxmlformats.org/officeDocument/2006/relationships/endnotes" Target="endnotes.xml"/><Relationship Id="rId12" Type="http://schemas.openxmlformats.org/officeDocument/2006/relationships/hyperlink" Target="https://lege5.ro/Gratuit/gy3domzs/conventia-privind-evaluarea-impactului-asupra-mediului-in-context-transfrontiera-din-25021991?pid=85577771&amp;d=2018-12-11" TargetMode="External"/><Relationship Id="rId17" Type="http://schemas.openxmlformats.org/officeDocument/2006/relationships/image" Target="media/image3.jpeg"/><Relationship Id="rId25"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4"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lege5.ro/Gratuit/gi3tsmjwha/directiva-privind-deseurile-si-de-abrogare-a-anumitor-directive-text-cu-relevanta-pentru-see?d=2018-12-11" TargetMode="External"/><Relationship Id="rId28" Type="http://schemas.openxmlformats.org/officeDocument/2006/relationships/footer" Target="footer1.xml"/><Relationship Id="rId10" Type="http://schemas.openxmlformats.org/officeDocument/2006/relationships/hyperlink" Target="https://lege5.ro/Gratuit/gy3domzs/conventia-privind-evaluarea-impactului-asupra-mediului-in-context-transfrontiera-din-25021991?d=2018-12-11" TargetMode="External"/><Relationship Id="rId19" Type="http://schemas.openxmlformats.org/officeDocument/2006/relationships/hyperlink" Target="https://lege5.ro/Gratuit/gm2donzwga/directiva-nr-75-2010-privind-emisiile-industriale-prevenirea-si-controlul-integrat-al-poluarii-reformare-text-cu-relevanta-pentru-see?d=2018-12-11" TargetMode="External"/><Relationship Id="rId4" Type="http://schemas.openxmlformats.org/officeDocument/2006/relationships/settings" Target="settings.xml"/><Relationship Id="rId9" Type="http://schemas.openxmlformats.org/officeDocument/2006/relationships/hyperlink" Target="https://lege5.ro/Gratuit/gmytenbvhezq/continutul-cadru-al-memoriului-de-prezentare-lege-292-2018-anexa-nr-5-anexa-nr-5e-la-procedura?dp=gi3tkmjwha2tcmi" TargetMode="External"/><Relationship Id="rId14" Type="http://schemas.openxmlformats.org/officeDocument/2006/relationships/hyperlink" Target="https://lege5.ro/Gratuit/gezdiobqgy/ordonanta-nr-43-2000-privind-protectia-patrimoniului-arheologic-si-declararea-unor-situri-arheologice-ca-zone-de-interes-national?d=2018-12-11" TargetMode="External"/><Relationship Id="rId22" Type="http://schemas.openxmlformats.org/officeDocument/2006/relationships/hyperlink" Target="https://lege5.ro/Gratuit/gi3tinjxge/directiva-nr-60-2000-de-stabilire-a-unui-cadru-de-politica-comunitara-in-domeniul-apei?d=2018-12-11"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7987E-A4ED-4215-BA5F-5F79F6968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3104</TotalTime>
  <Pages>30</Pages>
  <Words>13720</Words>
  <Characters>78210</Characters>
  <Application>Microsoft Office Word</Application>
  <DocSecurity>0</DocSecurity>
  <Lines>651</Lines>
  <Paragraphs>183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 Dangubic</dc:creator>
  <cp:keywords/>
  <dc:description/>
  <cp:lastModifiedBy>LAURA BLEOTU</cp:lastModifiedBy>
  <cp:revision>21</cp:revision>
  <cp:lastPrinted>2023-03-01T13:53:00Z</cp:lastPrinted>
  <dcterms:created xsi:type="dcterms:W3CDTF">2023-02-23T16:14:00Z</dcterms:created>
  <dcterms:modified xsi:type="dcterms:W3CDTF">2023-04-06T07:31:00Z</dcterms:modified>
</cp:coreProperties>
</file>