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2F" w:rsidRPr="00F00FE7" w:rsidRDefault="0064302F" w:rsidP="0064302F">
      <w:pPr>
        <w:jc w:val="center"/>
        <w:rPr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Anunt public privind decizia etapei de incadrare</w:t>
      </w:r>
    </w:p>
    <w:p w:rsidR="0064302F" w:rsidRPr="00F00FE7" w:rsidRDefault="0064302F" w:rsidP="0064302F">
      <w:pPr>
        <w:jc w:val="center"/>
        <w:rPr>
          <w:rStyle w:val="Strong"/>
          <w:color w:val="000000"/>
          <w:sz w:val="28"/>
          <w:szCs w:val="28"/>
          <w:lang w:val="it-IT"/>
        </w:rPr>
      </w:pPr>
      <w:r w:rsidRPr="00F00FE7">
        <w:rPr>
          <w:rStyle w:val="Strong"/>
          <w:color w:val="000000"/>
          <w:sz w:val="28"/>
          <w:szCs w:val="28"/>
          <w:lang w:val="it-IT"/>
        </w:rPr>
        <w:t>Agentia pentru Protectia Mediului Ilfov</w:t>
      </w:r>
    </w:p>
    <w:p w:rsidR="00F44580" w:rsidRPr="00AD36DD" w:rsidRDefault="00F44580" w:rsidP="00AD36DD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luării deciziei etapei de încadrare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:</w:t>
      </w: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NU SE SUPUNE EVALUĂRII DE IMPACT ASUPRA MEDIULUI/EVALUĂRII ADECVATE/EVALUĂRII IMPACTULUI ASUPRA CORPURILOR DE APĂ</w:t>
      </w:r>
    </w:p>
    <w:p w:rsidR="00F44580" w:rsidRPr="00F44580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</w:pPr>
    </w:p>
    <w:p w:rsidR="00F44580" w:rsidRPr="00603447" w:rsidRDefault="00F44580" w:rsidP="00F445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în cadrul procedurii de evaluare a impactului asupra mediului, pentru proiectul </w:t>
      </w:r>
      <w:r w:rsidR="000E6F1D" w:rsidRPr="00552983">
        <w:rPr>
          <w:rFonts w:ascii="Arial" w:hAnsi="Arial" w:cs="Arial"/>
          <w:b/>
          <w:sz w:val="24"/>
          <w:szCs w:val="24"/>
          <w:lang w:val="en-US"/>
        </w:rPr>
        <w:t>Construire spalatorie auto (self service)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propus a fi amplasat în </w:t>
      </w:r>
      <w:r w:rsidR="000E6F1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oras </w:t>
      </w:r>
      <w:r w:rsidR="000E6F1D">
        <w:rPr>
          <w:rFonts w:ascii="Arial" w:hAnsi="Arial" w:cs="Arial"/>
          <w:sz w:val="24"/>
          <w:szCs w:val="24"/>
        </w:rPr>
        <w:t>Bragadiru</w:t>
      </w:r>
      <w:r w:rsidR="000E6F1D" w:rsidRPr="007D17F1">
        <w:rPr>
          <w:rFonts w:ascii="Arial" w:hAnsi="Arial" w:cs="Arial"/>
          <w:sz w:val="24"/>
          <w:szCs w:val="24"/>
        </w:rPr>
        <w:t>,</w:t>
      </w:r>
      <w:r w:rsidR="000E6F1D">
        <w:rPr>
          <w:rFonts w:ascii="Arial" w:hAnsi="Arial" w:cs="Arial"/>
          <w:sz w:val="24"/>
          <w:szCs w:val="24"/>
        </w:rPr>
        <w:t xml:space="preserve"> str. Prelungirea Ghencea, nr. 75, nr. cadastral 562</w:t>
      </w:r>
      <w:r w:rsidR="000E6F1D"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(adresa amplasamentului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), titular </w:t>
      </w:r>
      <w:r w:rsidR="000E6F1D">
        <w:rPr>
          <w:rFonts w:ascii="Arial" w:hAnsi="Arial" w:cs="Arial"/>
          <w:b/>
          <w:color w:val="000000"/>
          <w:sz w:val="24"/>
          <w:szCs w:val="24"/>
          <w:lang w:val="en-US"/>
        </w:rPr>
        <w:t>SAVULESCU VERONICA – MANUELA si SAVULESCU GHEORGHE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o-RO"/>
        </w:rPr>
      </w:pP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Proiectul acordului de mediu și informațiile relevante pentru luarea deciziei pot fi consultate </w:t>
      </w:r>
      <w:r w:rsidRPr="009A0337">
        <w:rPr>
          <w:rFonts w:ascii="Times New Roman" w:hAnsi="Times New Roman" w:cs="Times New Roman"/>
          <w:sz w:val="24"/>
          <w:szCs w:val="24"/>
        </w:rPr>
        <w:t xml:space="preserve">la sediul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Agentiei pentru Protecţia Mediului Ilfov: Bucureşti, sector 6, Aleea Lacul Morii, nr. 1,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>în zilele de Luni - Joi, intre orele 9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hAnsi="Times New Roman" w:cs="Times New Roman"/>
          <w:color w:val="000000"/>
          <w:sz w:val="24"/>
          <w:szCs w:val="24"/>
        </w:rPr>
        <w:t xml:space="preserve"> - 12</w:t>
      </w:r>
      <w:r w:rsidRPr="009A0337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00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, precum și la următoarea adresă de internet</w:t>
      </w:r>
      <w:r w:rsid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-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apmif.anmp.ro.</w:t>
      </w:r>
    </w:p>
    <w:p w:rsidR="003204AB" w:rsidRPr="009A033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Observațiile/contestațiile publicului se primesc la sediul </w:t>
      </w:r>
      <w:r w:rsidR="009A0337"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A.P.M. Ilfov - </w:t>
      </w:r>
      <w:r w:rsidR="009A0337" w:rsidRPr="009A0337">
        <w:rPr>
          <w:rFonts w:ascii="Times New Roman" w:hAnsi="Times New Roman" w:cs="Times New Roman"/>
          <w:color w:val="000000"/>
          <w:sz w:val="24"/>
          <w:szCs w:val="24"/>
        </w:rPr>
        <w:t>Bucureşti, sector 6, Aleea Lacul Morii, nr. 1</w:t>
      </w:r>
      <w:r w:rsidRPr="009A033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, în termen de 10 zile de la data afișării prezentului anunț, până </w:t>
      </w:r>
      <w:r w:rsidR="000E6F1D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la data de 29.06.2020</w:t>
      </w:r>
    </w:p>
    <w:p w:rsidR="009A0337" w:rsidRPr="00603447" w:rsidRDefault="009A0337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</w:p>
    <w:p w:rsidR="00F44580" w:rsidRDefault="00F44580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3204AB" w:rsidRPr="00603447" w:rsidRDefault="000E6F1D" w:rsidP="003204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19.06.2020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hyphenationZone w:val="425"/>
  <w:characterSpacingControl w:val="doNotCompress"/>
  <w:compat/>
  <w:rsids>
    <w:rsidRoot w:val="003204AB"/>
    <w:rsid w:val="000E6F1D"/>
    <w:rsid w:val="002A0317"/>
    <w:rsid w:val="003204AB"/>
    <w:rsid w:val="00545122"/>
    <w:rsid w:val="00561ED5"/>
    <w:rsid w:val="0059642A"/>
    <w:rsid w:val="00641491"/>
    <w:rsid w:val="0064302F"/>
    <w:rsid w:val="007F0C41"/>
    <w:rsid w:val="008603BB"/>
    <w:rsid w:val="009A0337"/>
    <w:rsid w:val="00AD36DD"/>
    <w:rsid w:val="00F44580"/>
    <w:rsid w:val="00FE4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64302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valeria.stanculescu</cp:lastModifiedBy>
  <cp:revision>4</cp:revision>
  <cp:lastPrinted>2020-06-19T08:41:00Z</cp:lastPrinted>
  <dcterms:created xsi:type="dcterms:W3CDTF">2019-06-12T09:11:00Z</dcterms:created>
  <dcterms:modified xsi:type="dcterms:W3CDTF">2020-06-19T08:41:00Z</dcterms:modified>
</cp:coreProperties>
</file>