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proofErr w:type="gramStart"/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5D74FE" w:rsidRPr="005D74FE">
        <w:rPr>
          <w:rFonts w:ascii="Times New Roman" w:eastAsia="Calibri" w:hAnsi="Times New Roman" w:cs="Times New Roman"/>
          <w:b/>
          <w:sz w:val="28"/>
          <w:szCs w:val="29"/>
          <w:lang w:val="pl-PL" w:eastAsia="en-GB"/>
        </w:rPr>
        <w:t xml:space="preserve">„Construire hală metalică regim P+1E+împrejmuire cu funcțiunea depozitare, reparații și întreținere utilaje și utilități: branșament electric, bazin vidanjabil etanș, puț+cămin hidrofor, gaze naturale, organizare de șantier”, </w:t>
      </w:r>
      <w:r w:rsidR="005D74FE" w:rsidRPr="005D74FE">
        <w:rPr>
          <w:rFonts w:ascii="Times New Roman" w:eastAsia="Calibri" w:hAnsi="Times New Roman" w:cs="Times New Roman"/>
          <w:sz w:val="28"/>
          <w:szCs w:val="29"/>
          <w:lang w:val="pl-PL" w:eastAsia="en-GB"/>
        </w:rPr>
        <w:t>propus a fi amplasat în comuna Gruiu, sat Lipia, Tarla 84, Parcela 386/2, Lot 1, nr.</w:t>
      </w:r>
      <w:proofErr w:type="gramEnd"/>
      <w:r w:rsidR="005D74FE" w:rsidRPr="005D74FE">
        <w:rPr>
          <w:rFonts w:ascii="Times New Roman" w:eastAsia="Calibri" w:hAnsi="Times New Roman" w:cs="Times New Roman"/>
          <w:sz w:val="28"/>
          <w:szCs w:val="29"/>
          <w:lang w:val="pl-PL" w:eastAsia="en-GB"/>
        </w:rPr>
        <w:t xml:space="preserve"> cadastral 59271, județul Ilfov</w:t>
      </w:r>
      <w:r w:rsidRPr="00451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bookmarkStart w:id="3" w:name="_GoBack"/>
      <w:r w:rsidR="005D74FE" w:rsidRPr="005D74FE">
        <w:rPr>
          <w:rFonts w:ascii="Times New Roman" w:hAnsi="Times New Roman"/>
          <w:b/>
          <w:sz w:val="28"/>
          <w:szCs w:val="28"/>
          <w:lang w:val="ro-RO" w:eastAsia="en-GB"/>
        </w:rPr>
        <w:t>TĂBĂCARU LIVIU-CĂTĂLIN</w:t>
      </w:r>
      <w:bookmarkEnd w:id="3"/>
    </w:p>
    <w:p w:rsidR="00451E8C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703505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5D7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AE0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5D7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6</w:t>
      </w:r>
      <w:r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6B179D" w:rsidRDefault="005D74F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24</w:t>
      </w:r>
      <w:r w:rsidR="004A5A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AE0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5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A5A27"/>
    <w:rsid w:val="004C16B7"/>
    <w:rsid w:val="00545122"/>
    <w:rsid w:val="00561ED5"/>
    <w:rsid w:val="005705A0"/>
    <w:rsid w:val="005D74FE"/>
    <w:rsid w:val="005E4D49"/>
    <w:rsid w:val="00641491"/>
    <w:rsid w:val="00643F7C"/>
    <w:rsid w:val="006B179D"/>
    <w:rsid w:val="006E3422"/>
    <w:rsid w:val="00703505"/>
    <w:rsid w:val="007920CF"/>
    <w:rsid w:val="00820403"/>
    <w:rsid w:val="008603BB"/>
    <w:rsid w:val="009A0337"/>
    <w:rsid w:val="00A073AC"/>
    <w:rsid w:val="00AD2B63"/>
    <w:rsid w:val="00AD36DD"/>
    <w:rsid w:val="00AE05EE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1E9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2023-05-24T06:47:00Z</cp:lastPrinted>
  <dcterms:created xsi:type="dcterms:W3CDTF">2023-05-24T06:47:00Z</dcterms:created>
  <dcterms:modified xsi:type="dcterms:W3CDTF">2023-05-24T06:47:00Z</dcterms:modified>
</cp:coreProperties>
</file>