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</w:t>
      </w:r>
      <w:proofErr w:type="gramStart"/>
      <w:r w:rsidRPr="009C540D">
        <w:rPr>
          <w:rFonts w:ascii="Arial" w:hAnsi="Arial" w:cs="Arial"/>
        </w:rPr>
        <w:t>a</w:t>
      </w:r>
      <w:proofErr w:type="gram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B237BD" w:rsidRPr="004D1A16">
        <w:rPr>
          <w:rFonts w:ascii="Arial" w:hAnsi="Arial" w:cs="Arial"/>
          <w:lang w:val="ro-RO"/>
        </w:rPr>
        <w:t xml:space="preserve">„construire </w:t>
      </w:r>
      <w:r w:rsidR="00B237BD">
        <w:rPr>
          <w:rFonts w:ascii="Arial" w:hAnsi="Arial" w:cs="Arial"/>
          <w:lang w:val="ro-RO"/>
        </w:rPr>
        <w:t>hala depozitare (piatra si marmura) si birouri parter, anexe, podet peste canal, put forat, bazin vidanjabil, amenajare incinta, imprejmuire teren si organizare de santier</w:t>
      </w:r>
      <w:r w:rsidR="00B237BD" w:rsidRPr="004D1A16">
        <w:rPr>
          <w:rFonts w:ascii="Arial" w:hAnsi="Arial" w:cs="Arial"/>
          <w:lang w:val="ro-RO"/>
        </w:rPr>
        <w:t xml:space="preserve">”, amplasat in oras </w:t>
      </w:r>
      <w:r w:rsidR="00B237BD">
        <w:rPr>
          <w:rFonts w:ascii="Arial" w:hAnsi="Arial" w:cs="Arial"/>
          <w:lang w:val="ro-RO"/>
        </w:rPr>
        <w:t>Otopeni</w:t>
      </w:r>
      <w:r w:rsidR="00B237BD" w:rsidRPr="004D1A16">
        <w:rPr>
          <w:rFonts w:ascii="Arial" w:hAnsi="Arial" w:cs="Arial"/>
          <w:lang w:val="ro-RO"/>
        </w:rPr>
        <w:t xml:space="preserve">, </w:t>
      </w:r>
      <w:r w:rsidR="00B237BD">
        <w:rPr>
          <w:rFonts w:ascii="Arial" w:hAnsi="Arial" w:cs="Arial"/>
          <w:lang w:val="ro-RO"/>
        </w:rPr>
        <w:t xml:space="preserve">sos. Odai, nr. 54, </w:t>
      </w:r>
      <w:r w:rsidR="00B237BD" w:rsidRPr="004D1A16">
        <w:rPr>
          <w:rFonts w:ascii="Arial" w:hAnsi="Arial" w:cs="Arial"/>
          <w:lang w:val="ro-RO"/>
        </w:rPr>
        <w:t xml:space="preserve">nr. cad. </w:t>
      </w:r>
      <w:r w:rsidR="00B237BD">
        <w:rPr>
          <w:rFonts w:ascii="Arial" w:hAnsi="Arial" w:cs="Arial"/>
          <w:lang w:val="ro-RO"/>
        </w:rPr>
        <w:t>107688</w:t>
      </w:r>
      <w:r w:rsidR="00B237BD" w:rsidRPr="004D1A16">
        <w:rPr>
          <w:rFonts w:ascii="Arial" w:hAnsi="Arial" w:cs="Arial"/>
          <w:lang w:val="ro-RO"/>
        </w:rPr>
        <w:t>, judeţul Ilfov</w:t>
      </w:r>
      <w:r w:rsidR="00B237BD"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bookmarkStart w:id="0" w:name="_GoBack"/>
      <w:r w:rsidR="00B237BD">
        <w:rPr>
          <w:rFonts w:ascii="Arial" w:hAnsi="Arial" w:cs="Arial"/>
          <w:lang w:val="ro-RO"/>
        </w:rPr>
        <w:t>SAADA BASEM</w:t>
      </w:r>
      <w:bookmarkEnd w:id="0"/>
      <w:r w:rsidR="00CE6F37" w:rsidRPr="00F106C5">
        <w:rPr>
          <w:rFonts w:ascii="Arial" w:hAnsi="Arial" w:cs="Arial"/>
        </w:rPr>
        <w:t xml:space="preserve">, </w:t>
      </w:r>
    </w:p>
    <w:p w:rsidR="00CE6F37" w:rsidRDefault="00CE6F37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B237BD">
        <w:rPr>
          <w:rFonts w:ascii="Arial" w:hAnsi="Arial" w:cs="Arial"/>
        </w:rPr>
        <w:t>21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B237BD">
        <w:rPr>
          <w:rFonts w:ascii="Arial" w:hAnsi="Arial" w:cs="Arial"/>
        </w:rPr>
        <w:t>6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B237BD">
        <w:rPr>
          <w:rFonts w:ascii="Arial" w:hAnsi="Arial" w:cs="Arial"/>
        </w:rPr>
        <w:t>3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237BD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2023-06-21T05:24:00Z</dcterms:modified>
</cp:coreProperties>
</file>