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2F" w:rsidRPr="00F00FE7" w:rsidRDefault="0064302F" w:rsidP="0064302F">
      <w:pPr>
        <w:jc w:val="center"/>
        <w:rPr>
          <w:color w:val="000000"/>
          <w:sz w:val="28"/>
          <w:szCs w:val="28"/>
          <w:lang w:val="it-IT"/>
        </w:rPr>
      </w:pPr>
      <w:r w:rsidRPr="00F00FE7">
        <w:rPr>
          <w:rStyle w:val="Strong"/>
          <w:color w:val="000000"/>
          <w:sz w:val="28"/>
          <w:szCs w:val="28"/>
          <w:lang w:val="it-IT"/>
        </w:rPr>
        <w:t>Anunt public privind decizia etapei de incadrare</w:t>
      </w:r>
    </w:p>
    <w:p w:rsidR="0064302F" w:rsidRPr="00F00FE7" w:rsidRDefault="0064302F" w:rsidP="0064302F">
      <w:pPr>
        <w:jc w:val="center"/>
        <w:rPr>
          <w:rStyle w:val="Strong"/>
          <w:color w:val="000000"/>
          <w:sz w:val="28"/>
          <w:szCs w:val="28"/>
          <w:lang w:val="it-IT"/>
        </w:rPr>
      </w:pPr>
      <w:r w:rsidRPr="00F00FE7">
        <w:rPr>
          <w:rStyle w:val="Strong"/>
          <w:color w:val="000000"/>
          <w:sz w:val="28"/>
          <w:szCs w:val="28"/>
          <w:lang w:val="it-IT"/>
        </w:rPr>
        <w:t>Agentia pentru Protectia Mediului Ilfov</w:t>
      </w:r>
    </w:p>
    <w:p w:rsidR="00F44580" w:rsidRPr="00AD36DD" w:rsidRDefault="00F44580" w:rsidP="00AD36DD">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p>
    <w:p w:rsidR="003204AB"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3204AB"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F44580" w:rsidRDefault="00F44580" w:rsidP="00F44580">
      <w:pPr>
        <w:shd w:val="clear" w:color="auto" w:fill="FFFFFF"/>
        <w:spacing w:after="0" w:line="240" w:lineRule="auto"/>
        <w:jc w:val="both"/>
        <w:rPr>
          <w:rFonts w:ascii="Times New Roman" w:eastAsia="Times New Roman" w:hAnsi="Times New Roman" w:cs="Times New Roman"/>
          <w:color w:val="444444"/>
          <w:sz w:val="24"/>
          <w:szCs w:val="24"/>
          <w:lang w:eastAsia="ro-RO"/>
        </w:rPr>
      </w:pPr>
      <w:r w:rsidRPr="00AD36DD">
        <w:rPr>
          <w:rFonts w:ascii="Times New Roman" w:eastAsia="Times New Roman" w:hAnsi="Times New Roman" w:cs="Times New Roman"/>
          <w:b/>
          <w:color w:val="444444"/>
          <w:sz w:val="24"/>
          <w:szCs w:val="24"/>
          <w:lang w:eastAsia="ro-RO"/>
        </w:rPr>
        <w:t>AGENȚIA PENTRU PROTECȚIA MEDIULUI ILFOV</w:t>
      </w:r>
      <w:r w:rsidRPr="00603447">
        <w:rPr>
          <w:rFonts w:ascii="Times New Roman" w:eastAsia="Times New Roman" w:hAnsi="Times New Roman" w:cs="Times New Roman"/>
          <w:color w:val="444444"/>
          <w:sz w:val="24"/>
          <w:szCs w:val="24"/>
          <w:lang w:eastAsia="ro-RO"/>
        </w:rPr>
        <w:t xml:space="preserve"> anunță publicul interesat asupra luării deciziei etapei de încadrare </w:t>
      </w:r>
      <w:r>
        <w:rPr>
          <w:rFonts w:ascii="Times New Roman" w:eastAsia="Times New Roman" w:hAnsi="Times New Roman" w:cs="Times New Roman"/>
          <w:color w:val="444444"/>
          <w:sz w:val="24"/>
          <w:szCs w:val="24"/>
          <w:lang w:eastAsia="ro-RO"/>
        </w:rPr>
        <w:t>:</w:t>
      </w:r>
    </w:p>
    <w:p w:rsidR="00F44580" w:rsidRDefault="00F44580" w:rsidP="00F44580">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F44580" w:rsidRDefault="00F44580" w:rsidP="00F44580">
      <w:pPr>
        <w:shd w:val="clear" w:color="auto" w:fill="FFFFFF"/>
        <w:spacing w:after="0" w:line="240" w:lineRule="auto"/>
        <w:jc w:val="both"/>
        <w:rPr>
          <w:rFonts w:ascii="Times New Roman" w:eastAsia="Times New Roman" w:hAnsi="Times New Roman" w:cs="Times New Roman"/>
          <w:b/>
          <w:color w:val="444444"/>
          <w:sz w:val="24"/>
          <w:szCs w:val="24"/>
          <w:lang w:eastAsia="ro-RO"/>
        </w:rPr>
      </w:pPr>
      <w:r>
        <w:rPr>
          <w:rFonts w:ascii="Times New Roman" w:eastAsia="Times New Roman" w:hAnsi="Times New Roman" w:cs="Times New Roman"/>
          <w:b/>
          <w:color w:val="444444"/>
          <w:sz w:val="24"/>
          <w:szCs w:val="24"/>
          <w:lang w:eastAsia="ro-RO"/>
        </w:rPr>
        <w:t>NU SE SUPUNE EVALUĂRII DE IMPACT ASUPRA MEDIULUI/EVALUĂRII ADECVATE/EVALUĂRII IMPACTULUI ASUPRA CORPURILOR DE APĂ</w:t>
      </w:r>
    </w:p>
    <w:p w:rsidR="00F44580" w:rsidRPr="00F44580" w:rsidRDefault="00F44580" w:rsidP="00F44580">
      <w:pPr>
        <w:shd w:val="clear" w:color="auto" w:fill="FFFFFF"/>
        <w:spacing w:after="0" w:line="240" w:lineRule="auto"/>
        <w:jc w:val="both"/>
        <w:rPr>
          <w:rFonts w:ascii="Times New Roman" w:eastAsia="Times New Roman" w:hAnsi="Times New Roman" w:cs="Times New Roman"/>
          <w:b/>
          <w:color w:val="444444"/>
          <w:sz w:val="24"/>
          <w:szCs w:val="24"/>
          <w:lang w:eastAsia="ro-RO"/>
        </w:rPr>
      </w:pPr>
    </w:p>
    <w:p w:rsidR="003204AB" w:rsidRPr="00C84D54" w:rsidRDefault="00F44580" w:rsidP="00C84D54">
      <w:pPr>
        <w:shd w:val="clear" w:color="auto" w:fill="FFFFFF"/>
        <w:spacing w:after="0" w:line="240" w:lineRule="auto"/>
        <w:jc w:val="both"/>
        <w:rPr>
          <w:rFonts w:ascii="Times New Roman" w:eastAsia="Times New Roman" w:hAnsi="Times New Roman" w:cs="Times New Roman"/>
          <w:b/>
          <w:bCs/>
          <w:color w:val="333333"/>
          <w:sz w:val="24"/>
          <w:szCs w:val="24"/>
          <w:lang w:eastAsia="ro-RO"/>
        </w:rPr>
      </w:pPr>
      <w:r w:rsidRPr="00603447">
        <w:rPr>
          <w:rFonts w:ascii="Times New Roman" w:eastAsia="Times New Roman" w:hAnsi="Times New Roman" w:cs="Times New Roman"/>
          <w:color w:val="444444"/>
          <w:sz w:val="24"/>
          <w:szCs w:val="24"/>
          <w:lang w:eastAsia="ro-RO"/>
        </w:rPr>
        <w:t xml:space="preserve">în cadrul procedurii de evaluare a impactului asupra mediului, pentru proiectul </w:t>
      </w:r>
      <w:r w:rsidR="00C84D54" w:rsidRPr="00C84D54">
        <w:rPr>
          <w:rFonts w:ascii="Times New Roman" w:eastAsia="Times New Roman" w:hAnsi="Times New Roman" w:cs="Times New Roman"/>
          <w:b/>
          <w:color w:val="444444"/>
          <w:sz w:val="24"/>
          <w:szCs w:val="24"/>
          <w:lang w:eastAsia="ro-RO"/>
        </w:rPr>
        <w:t>Construire imobil cu regim de inaltime parter inalt, cu functiunea de magazine retail, amenajare accese auto si pietonale, realizare de parcaje la sol, amenajarea  incintei cu spatii verzi plantate, alei carosabile si pietonale, amplasare semnale publicitare, sistematizare verticala a terenului, bransare la utilitati, amplasare post trafo, imprejmuire teren si organizare de santier</w:t>
      </w:r>
      <w:r w:rsidRPr="00C84D54">
        <w:rPr>
          <w:rFonts w:ascii="Times New Roman" w:eastAsia="Times New Roman" w:hAnsi="Times New Roman" w:cs="Times New Roman"/>
          <w:b/>
          <w:color w:val="444444"/>
          <w:sz w:val="24"/>
          <w:szCs w:val="24"/>
          <w:lang w:eastAsia="ro-RO"/>
        </w:rPr>
        <w:t xml:space="preserve">, propus a fi amplasat în </w:t>
      </w:r>
      <w:r w:rsidR="00C84D54" w:rsidRPr="00C84D54">
        <w:rPr>
          <w:rFonts w:ascii="Times New Roman" w:eastAsia="Times New Roman" w:hAnsi="Times New Roman" w:cs="Times New Roman"/>
          <w:b/>
          <w:color w:val="444444"/>
          <w:sz w:val="24"/>
          <w:szCs w:val="24"/>
          <w:lang w:eastAsia="ro-RO"/>
        </w:rPr>
        <w:t xml:space="preserve">comuna Ciolpani, sat Ciolpani, str. Calea Bucuresti, nr. 184, nr. cadastral 61248, </w:t>
      </w:r>
      <w:r w:rsidRPr="00C84D54">
        <w:rPr>
          <w:rFonts w:ascii="Times New Roman" w:eastAsia="Times New Roman" w:hAnsi="Times New Roman" w:cs="Times New Roman"/>
          <w:b/>
          <w:color w:val="444444"/>
          <w:sz w:val="24"/>
          <w:szCs w:val="24"/>
          <w:lang w:eastAsia="ro-RO"/>
        </w:rPr>
        <w:t xml:space="preserve">(adresa amplasamentului), titular </w:t>
      </w:r>
      <w:r w:rsidR="00C84D54" w:rsidRPr="00C84D54">
        <w:rPr>
          <w:rFonts w:ascii="Times New Roman" w:eastAsia="Times New Roman" w:hAnsi="Times New Roman" w:cs="Times New Roman"/>
          <w:b/>
          <w:color w:val="444444"/>
          <w:sz w:val="24"/>
          <w:szCs w:val="24"/>
          <w:lang w:eastAsia="ro-RO"/>
        </w:rPr>
        <w:t>COCORINOV MIHAELA si COCORINOV VIRGIL TRAIAN</w:t>
      </w:r>
    </w:p>
    <w:p w:rsidR="003204AB" w:rsidRPr="009A0337" w:rsidRDefault="003204AB"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9A0337">
        <w:rPr>
          <w:rFonts w:ascii="Times New Roman" w:eastAsia="Times New Roman" w:hAnsi="Times New Roman" w:cs="Times New Roman"/>
          <w:color w:val="444444"/>
          <w:sz w:val="24"/>
          <w:szCs w:val="24"/>
          <w:lang w:eastAsia="ro-RO"/>
        </w:rPr>
        <w:t xml:space="preserve">Proiectul acordului de mediu și informațiile relevante pentru luarea deciziei pot fi consultate </w:t>
      </w:r>
      <w:r w:rsidRPr="009A0337">
        <w:rPr>
          <w:rFonts w:ascii="Times New Roman" w:hAnsi="Times New Roman" w:cs="Times New Roman"/>
          <w:sz w:val="24"/>
          <w:szCs w:val="24"/>
        </w:rPr>
        <w:t xml:space="preserve">la sediul </w:t>
      </w:r>
      <w:r w:rsidRPr="009A0337">
        <w:rPr>
          <w:rFonts w:ascii="Times New Roman" w:hAnsi="Times New Roman" w:cs="Times New Roman"/>
          <w:color w:val="000000"/>
          <w:sz w:val="24"/>
          <w:szCs w:val="24"/>
        </w:rPr>
        <w:t>Agentiei pentru Protecţia Mediului Ilfov: Bucureşti, sector 6, Aleea Lacul Morii, nr. 1,</w:t>
      </w:r>
      <w:r w:rsidRPr="009A0337">
        <w:rPr>
          <w:rFonts w:ascii="Times New Roman" w:eastAsia="Times New Roman" w:hAnsi="Times New Roman" w:cs="Times New Roman"/>
          <w:color w:val="444444"/>
          <w:sz w:val="24"/>
          <w:szCs w:val="24"/>
          <w:lang w:eastAsia="ro-RO"/>
        </w:rPr>
        <w:t xml:space="preserve"> </w:t>
      </w:r>
      <w:r w:rsidR="003F5C7B">
        <w:rPr>
          <w:rFonts w:ascii="Times New Roman" w:hAnsi="Times New Roman" w:cs="Times New Roman"/>
          <w:color w:val="000000"/>
          <w:sz w:val="24"/>
          <w:szCs w:val="24"/>
        </w:rPr>
        <w:t>în zilele de Luni - Vineri</w:t>
      </w:r>
      <w:r w:rsidRPr="009A0337">
        <w:rPr>
          <w:rFonts w:ascii="Times New Roman" w:hAnsi="Times New Roman" w:cs="Times New Roman"/>
          <w:color w:val="000000"/>
          <w:sz w:val="24"/>
          <w:szCs w:val="24"/>
        </w:rPr>
        <w:t>, intre orele 9</w:t>
      </w:r>
      <w:r w:rsidRPr="009A0337">
        <w:rPr>
          <w:rFonts w:ascii="Times New Roman" w:hAnsi="Times New Roman" w:cs="Times New Roman"/>
          <w:color w:val="000000"/>
          <w:sz w:val="24"/>
          <w:szCs w:val="24"/>
          <w:vertAlign w:val="superscript"/>
        </w:rPr>
        <w:t>00</w:t>
      </w:r>
      <w:r w:rsidRPr="009A0337">
        <w:rPr>
          <w:rFonts w:ascii="Times New Roman" w:hAnsi="Times New Roman" w:cs="Times New Roman"/>
          <w:color w:val="000000"/>
          <w:sz w:val="24"/>
          <w:szCs w:val="24"/>
        </w:rPr>
        <w:t xml:space="preserve"> - 12</w:t>
      </w:r>
      <w:r w:rsidRPr="009A0337">
        <w:rPr>
          <w:rFonts w:ascii="Times New Roman" w:hAnsi="Times New Roman" w:cs="Times New Roman"/>
          <w:color w:val="000000"/>
          <w:sz w:val="24"/>
          <w:szCs w:val="24"/>
          <w:vertAlign w:val="superscript"/>
        </w:rPr>
        <w:t>00</w:t>
      </w:r>
      <w:r w:rsidRPr="009A0337">
        <w:rPr>
          <w:rFonts w:ascii="Times New Roman" w:eastAsia="Times New Roman" w:hAnsi="Times New Roman" w:cs="Times New Roman"/>
          <w:color w:val="444444"/>
          <w:sz w:val="24"/>
          <w:szCs w:val="24"/>
          <w:lang w:eastAsia="ro-RO"/>
        </w:rPr>
        <w:t>,</w:t>
      </w:r>
      <w:bookmarkStart w:id="0" w:name="_GoBack"/>
      <w:bookmarkEnd w:id="0"/>
      <w:r w:rsidRPr="009A0337">
        <w:rPr>
          <w:rFonts w:ascii="Times New Roman" w:eastAsia="Times New Roman" w:hAnsi="Times New Roman" w:cs="Times New Roman"/>
          <w:color w:val="444444"/>
          <w:sz w:val="24"/>
          <w:szCs w:val="24"/>
          <w:lang w:eastAsia="ro-RO"/>
        </w:rPr>
        <w:t xml:space="preserve"> precum și la următoarea adresă de internet</w:t>
      </w:r>
      <w:r w:rsidR="009A0337">
        <w:rPr>
          <w:rFonts w:ascii="Times New Roman" w:eastAsia="Times New Roman" w:hAnsi="Times New Roman" w:cs="Times New Roman"/>
          <w:color w:val="444444"/>
          <w:sz w:val="24"/>
          <w:szCs w:val="24"/>
          <w:lang w:eastAsia="ro-RO"/>
        </w:rPr>
        <w:t xml:space="preserve"> -</w:t>
      </w:r>
      <w:r w:rsidR="009A0337" w:rsidRPr="009A0337">
        <w:rPr>
          <w:rFonts w:ascii="Times New Roman" w:eastAsia="Times New Roman" w:hAnsi="Times New Roman" w:cs="Times New Roman"/>
          <w:color w:val="444444"/>
          <w:sz w:val="24"/>
          <w:szCs w:val="24"/>
          <w:lang w:eastAsia="ro-RO"/>
        </w:rPr>
        <w:t xml:space="preserve"> apmif.anmp.ro.</w:t>
      </w:r>
    </w:p>
    <w:p w:rsidR="003204AB" w:rsidRPr="009A0337" w:rsidRDefault="003204AB" w:rsidP="003204AB">
      <w:pPr>
        <w:shd w:val="clear" w:color="auto" w:fill="FFFFFF"/>
        <w:spacing w:after="0" w:line="240" w:lineRule="auto"/>
        <w:jc w:val="both"/>
        <w:rPr>
          <w:rFonts w:ascii="Times New Roman" w:eastAsia="Times New Roman" w:hAnsi="Times New Roman" w:cs="Times New Roman"/>
          <w:color w:val="444444"/>
          <w:sz w:val="24"/>
          <w:szCs w:val="24"/>
          <w:lang w:eastAsia="ro-RO"/>
        </w:rPr>
      </w:pPr>
      <w:r w:rsidRPr="009A0337">
        <w:rPr>
          <w:rFonts w:ascii="Times New Roman" w:eastAsia="Times New Roman" w:hAnsi="Times New Roman" w:cs="Times New Roman"/>
          <w:color w:val="444444"/>
          <w:sz w:val="24"/>
          <w:szCs w:val="24"/>
          <w:lang w:eastAsia="ro-RO"/>
        </w:rPr>
        <w:t xml:space="preserve">Observațiile/contestațiile publicului se primesc la sediul </w:t>
      </w:r>
      <w:r w:rsidR="009A0337" w:rsidRPr="009A0337">
        <w:rPr>
          <w:rFonts w:ascii="Times New Roman" w:eastAsia="Times New Roman" w:hAnsi="Times New Roman" w:cs="Times New Roman"/>
          <w:color w:val="444444"/>
          <w:sz w:val="24"/>
          <w:szCs w:val="24"/>
          <w:lang w:eastAsia="ro-RO"/>
        </w:rPr>
        <w:t xml:space="preserve">A.P.M. Ilfov - </w:t>
      </w:r>
      <w:r w:rsidR="009A0337" w:rsidRPr="009A0337">
        <w:rPr>
          <w:rFonts w:ascii="Times New Roman" w:hAnsi="Times New Roman" w:cs="Times New Roman"/>
          <w:color w:val="000000"/>
          <w:sz w:val="24"/>
          <w:szCs w:val="24"/>
        </w:rPr>
        <w:t>Bucureşti, sector 6, Aleea Lacul Morii, nr. 1</w:t>
      </w:r>
      <w:r w:rsidRPr="009A0337">
        <w:rPr>
          <w:rFonts w:ascii="Times New Roman" w:eastAsia="Times New Roman" w:hAnsi="Times New Roman" w:cs="Times New Roman"/>
          <w:color w:val="444444"/>
          <w:sz w:val="24"/>
          <w:szCs w:val="24"/>
          <w:lang w:eastAsia="ro-RO"/>
        </w:rPr>
        <w:t xml:space="preserve">, în termen de 10 zile de la data afișării prezentului anunț, până </w:t>
      </w:r>
      <w:r w:rsidR="00C84D54">
        <w:rPr>
          <w:rFonts w:ascii="Times New Roman" w:eastAsia="Times New Roman" w:hAnsi="Times New Roman" w:cs="Times New Roman"/>
          <w:color w:val="444444"/>
          <w:sz w:val="24"/>
          <w:szCs w:val="24"/>
          <w:lang w:eastAsia="ro-RO"/>
        </w:rPr>
        <w:t>la data de 22.07.2022</w:t>
      </w:r>
    </w:p>
    <w:p w:rsidR="009A0337" w:rsidRPr="00603447" w:rsidRDefault="009A0337"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p>
    <w:p w:rsidR="00F44580" w:rsidRDefault="00F44580" w:rsidP="003204AB">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3204AB" w:rsidRPr="00603447" w:rsidRDefault="003204AB"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603447">
        <w:rPr>
          <w:rFonts w:ascii="Times New Roman" w:eastAsia="Times New Roman" w:hAnsi="Times New Roman" w:cs="Times New Roman"/>
          <w:color w:val="444444"/>
          <w:sz w:val="24"/>
          <w:szCs w:val="24"/>
          <w:lang w:eastAsia="ro-RO"/>
        </w:rPr>
        <w:t>Data afișării anunțului pe site</w:t>
      </w:r>
    </w:p>
    <w:p w:rsidR="003204AB" w:rsidRPr="00603447" w:rsidRDefault="00C84D54"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444444"/>
          <w:sz w:val="24"/>
          <w:szCs w:val="24"/>
          <w:lang w:eastAsia="ro-RO"/>
        </w:rPr>
        <w:t>12.07.2022</w:t>
      </w: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561ED5" w:rsidRDefault="00561ED5"/>
    <w:sectPr w:rsidR="00561ED5" w:rsidSect="0056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3204AB"/>
    <w:rsid w:val="002A0317"/>
    <w:rsid w:val="003204AB"/>
    <w:rsid w:val="003F5C7B"/>
    <w:rsid w:val="00545122"/>
    <w:rsid w:val="00561ED5"/>
    <w:rsid w:val="0059642A"/>
    <w:rsid w:val="00641491"/>
    <w:rsid w:val="0064302F"/>
    <w:rsid w:val="008603BB"/>
    <w:rsid w:val="009A0337"/>
    <w:rsid w:val="00AD36DD"/>
    <w:rsid w:val="00C84D54"/>
    <w:rsid w:val="00F44580"/>
    <w:rsid w:val="00FE4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43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Valeria Stanculescu</cp:lastModifiedBy>
  <cp:revision>6</cp:revision>
  <cp:lastPrinted>2022-07-12T11:41:00Z</cp:lastPrinted>
  <dcterms:created xsi:type="dcterms:W3CDTF">2019-06-12T09:11:00Z</dcterms:created>
  <dcterms:modified xsi:type="dcterms:W3CDTF">2022-07-12T11:41:00Z</dcterms:modified>
</cp:coreProperties>
</file>