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3" w:name="_GoBack"/>
    </w:p>
    <w:bookmarkEnd w:id="3"/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107453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107453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107453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107453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107453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07453" w:rsidRPr="00107453" w:rsidRDefault="00827517" w:rsidP="00107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107453">
        <w:rPr>
          <w:rFonts w:ascii="Times New Roman" w:hAnsi="Times New Roman" w:cs="Times New Roman"/>
          <w:sz w:val="24"/>
          <w:szCs w:val="24"/>
        </w:rPr>
        <w:t xml:space="preserve">proiectul </w:t>
      </w:r>
      <w:r w:rsidR="00107453" w:rsidRPr="00107453">
        <w:rPr>
          <w:rFonts w:ascii="Times New Roman" w:hAnsi="Times New Roman" w:cs="Times New Roman"/>
          <w:sz w:val="24"/>
          <w:szCs w:val="24"/>
        </w:rPr>
        <w:t>“Construire hală producție două corpuri C1 P+1E partial și C2 parter, împrejmuire și utilități” propus a fi amplasat judeţul Ilfov, oraș Chitila, T 41, P 181/41, 181/42</w:t>
      </w:r>
      <w:r w:rsidR="005D3BBB" w:rsidRPr="00107453">
        <w:rPr>
          <w:rFonts w:ascii="Times New Roman" w:hAnsi="Times New Roman" w:cs="Times New Roman"/>
          <w:sz w:val="24"/>
          <w:szCs w:val="24"/>
        </w:rPr>
        <w:t>,</w:t>
      </w:r>
      <w:r w:rsidR="00CD3AE6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10745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107453" w:rsidRPr="00107453">
        <w:rPr>
          <w:rFonts w:ascii="Times New Roman" w:hAnsi="Times New Roman" w:cs="Times New Roman"/>
          <w:b/>
          <w:sz w:val="24"/>
          <w:szCs w:val="24"/>
        </w:rPr>
        <w:t>BĂNICĂ ALIN OVIDIU, BĂNICĂ SANDA-NUȚĂ</w:t>
      </w:r>
    </w:p>
    <w:p w:rsidR="00CD3AE6" w:rsidRPr="00107453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12" w:rsidRPr="00107453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107453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107453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107453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07453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10745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07453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10745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1074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107453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107453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07453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13</w:t>
      </w:r>
      <w:r w:rsidR="008D0B92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107453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8</w:t>
      </w:r>
      <w:r w:rsidR="008D0B92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107453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107453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107453" w:rsidRDefault="0010745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03</w:t>
      </w:r>
      <w:r w:rsidR="008D0B92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8</w:t>
      </w:r>
      <w:r w:rsidR="008D0B92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107453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10745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10745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10745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107453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107453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07453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CB2E12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2022-08-03T10:01:00Z</dcterms:created>
  <dcterms:modified xsi:type="dcterms:W3CDTF">2022-08-03T10:01:00Z</dcterms:modified>
</cp:coreProperties>
</file>