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042" w:rsidRDefault="0067194E" w:rsidP="002A0D13">
      <w:pPr>
        <w:spacing w:after="0" w:line="240" w:lineRule="auto"/>
        <w:jc w:val="both"/>
        <w:rPr>
          <w:rFonts w:ascii="Times New Roman" w:hAnsi="Times New Roman"/>
          <w:b/>
          <w:bCs/>
          <w:sz w:val="28"/>
          <w:szCs w:val="28"/>
          <w:lang w:val="ro-RO"/>
        </w:rPr>
      </w:pPr>
    </w:p>
    <w:p w:rsidR="00240AAF" w:rsidRPr="00064581" w:rsidRDefault="0082120B" w:rsidP="002A0D13">
      <w:pPr>
        <w:spacing w:after="0" w:line="240" w:lineRule="auto"/>
        <w:jc w:val="both"/>
        <w:rPr>
          <w:rFonts w:ascii="Times New Roman" w:hAnsi="Times New Roman"/>
          <w:b/>
          <w:bCs/>
          <w:sz w:val="28"/>
          <w:szCs w:val="28"/>
          <w:lang w:val="ro-RO"/>
        </w:rPr>
      </w:pPr>
      <w:r w:rsidRPr="00064581">
        <w:rPr>
          <w:rFonts w:ascii="Times New Roman" w:hAnsi="Times New Roman"/>
          <w:b/>
          <w:bCs/>
          <w:sz w:val="28"/>
          <w:szCs w:val="28"/>
          <w:lang w:val="ro-RO"/>
        </w:rPr>
        <w:t xml:space="preserve">                        </w:t>
      </w:r>
    </w:p>
    <w:p w:rsidR="00720FD0" w:rsidRPr="00EA2AD9" w:rsidRDefault="0082120B" w:rsidP="00A55639">
      <w:pPr>
        <w:pStyle w:val="Titlu1"/>
        <w:tabs>
          <w:tab w:val="left" w:pos="1714"/>
          <w:tab w:val="center" w:pos="5197"/>
        </w:tabs>
        <w:spacing w:after="120"/>
        <w:jc w:val="left"/>
        <w:rPr>
          <w:rFonts w:ascii="Arial" w:hAnsi="Arial" w:cs="Arial"/>
          <w:b/>
          <w:bCs/>
        </w:rPr>
      </w:pPr>
      <w:r>
        <w:rPr>
          <w:rFonts w:ascii="Arial" w:hAnsi="Arial" w:cs="Arial"/>
          <w:b/>
        </w:rPr>
        <w:tab/>
      </w:r>
      <w:r>
        <w:rPr>
          <w:rFonts w:ascii="Arial" w:hAnsi="Arial" w:cs="Arial"/>
          <w:b/>
        </w:rPr>
        <w:tab/>
      </w:r>
      <w:r w:rsidRPr="00EA2AD9">
        <w:rPr>
          <w:rFonts w:ascii="Arial" w:hAnsi="Arial" w:cs="Arial"/>
          <w:b/>
        </w:rPr>
        <w:t>DECIZIA ETAPEI DE ÎNCADRARE</w:t>
      </w:r>
      <w:r w:rsidRPr="00EA2AD9">
        <w:rPr>
          <w:rFonts w:ascii="Arial" w:hAnsi="Arial" w:cs="Arial"/>
          <w:b/>
          <w:bCs/>
        </w:rPr>
        <w:t xml:space="preserve"> </w:t>
      </w:r>
    </w:p>
    <w:p w:rsidR="00720FD0" w:rsidRPr="00AA362F" w:rsidRDefault="0082120B" w:rsidP="00522DB9">
      <w:pPr>
        <w:pStyle w:val="Titlu2"/>
        <w:tabs>
          <w:tab w:val="center" w:pos="4987"/>
          <w:tab w:val="left" w:pos="7650"/>
        </w:tabs>
        <w:spacing w:before="0" w:after="0" w:line="240" w:lineRule="auto"/>
        <w:jc w:val="center"/>
        <w:rPr>
          <w:rFonts w:ascii="Arial" w:hAnsi="Arial" w:cs="Arial"/>
          <w:i w:val="0"/>
          <w:lang w:val="ro-RO"/>
        </w:rPr>
      </w:pPr>
      <w:r w:rsidRPr="00AA362F">
        <w:rPr>
          <w:rFonts w:ascii="Arial" w:hAnsi="Arial" w:cs="Arial"/>
          <w:i w:val="0"/>
          <w:lang w:val="ro-RO"/>
        </w:rPr>
        <w:t>Nr.</w:t>
      </w:r>
      <w:r>
        <w:rPr>
          <w:rFonts w:ascii="Arial" w:hAnsi="Arial" w:cs="Arial"/>
          <w:i w:val="0"/>
          <w:lang w:val="ro-RO"/>
        </w:rPr>
        <w:t xml:space="preserve"> </w:t>
      </w:r>
      <w:sdt>
        <w:sdtPr>
          <w:rPr>
            <w:rFonts w:ascii="Arial" w:hAnsi="Arial" w:cs="Arial"/>
            <w:i w:val="0"/>
            <w:lang w:val="ro-RO"/>
          </w:rPr>
          <w:alias w:val="Număr act reglementare"/>
          <w:tag w:val="NRACTINREG"/>
          <w:id w:val="-1106879198"/>
          <w:placeholder>
            <w:docPart w:val="1E66B6324C644F93A2921616F6DAD042"/>
          </w:placeholder>
          <w:showingPlcHdr/>
          <w:text/>
        </w:sdtPr>
        <w:sdtEndPr/>
        <w:sdtContent>
          <w:r w:rsidRPr="00FE528F">
            <w:rPr>
              <w:rStyle w:val="Textsubstituent"/>
              <w:rFonts w:ascii="Arial" w:hAnsi="Arial" w:cs="Arial"/>
            </w:rPr>
            <w:t>număr</w:t>
          </w:r>
        </w:sdtContent>
      </w:sdt>
      <w:r>
        <w:rPr>
          <w:rFonts w:ascii="Arial" w:hAnsi="Arial" w:cs="Arial"/>
          <w:i w:val="0"/>
          <w:lang w:val="ro-RO"/>
        </w:rPr>
        <w:t xml:space="preserve"> din </w:t>
      </w:r>
      <w:sdt>
        <w:sdtPr>
          <w:rPr>
            <w:rFonts w:ascii="Arial" w:hAnsi="Arial" w:cs="Arial"/>
            <w:i w:val="0"/>
            <w:lang w:val="ro-RO"/>
          </w:rPr>
          <w:alias w:val="Dată început act reglementare"/>
          <w:tag w:val="DATAINCEPUTACTINREG"/>
          <w:id w:val="-80525081"/>
          <w:placeholder>
            <w:docPart w:val="422577A4F77440BFA9AE62B983DC167A"/>
          </w:placeholder>
          <w:showingPlcHdr/>
          <w:date>
            <w:dateFormat w:val="dd.MM.yyyy"/>
            <w:lid w:val="ro-RO"/>
            <w:storeMappedDataAs w:val="dateTime"/>
            <w:calendar w:val="gregorian"/>
          </w:date>
        </w:sdtPr>
        <w:sdtEndPr/>
        <w:sdtContent>
          <w:r w:rsidRPr="00E4719B">
            <w:rPr>
              <w:rStyle w:val="Textsubstituent"/>
              <w:rFonts w:ascii="Arial" w:hAnsi="Arial" w:cs="Arial"/>
            </w:rPr>
            <w:t>zz.ll.aaaa</w:t>
          </w:r>
        </w:sdtContent>
      </w:sdt>
    </w:p>
    <w:sdt>
      <w:sdtPr>
        <w:rPr>
          <w:rFonts w:ascii="Arial" w:hAnsi="Arial" w:cs="Arial"/>
          <w:color w:val="808080"/>
          <w:sz w:val="28"/>
          <w:szCs w:val="28"/>
          <w:lang w:val="ro-RO"/>
        </w:rPr>
        <w:alias w:val="Revizuiri"/>
        <w:tag w:val="RevizuiriModel"/>
        <w:id w:val="1995375336"/>
        <w:lock w:val="sdtContentLocked"/>
        <w:placeholder>
          <w:docPart w:val="DefaultPlaceholder_1082065158"/>
        </w:placeholder>
      </w:sdtPr>
      <w:sdtEndPr/>
      <w:sdtContent>
        <w:p w:rsidR="00282624" w:rsidRPr="00064581" w:rsidRDefault="0082120B" w:rsidP="00004FC0">
          <w:pPr>
            <w:autoSpaceDE w:val="0"/>
            <w:autoSpaceDN w:val="0"/>
            <w:adjustRightInd w:val="0"/>
            <w:spacing w:after="120" w:line="240" w:lineRule="auto"/>
            <w:jc w:val="center"/>
            <w:rPr>
              <w:rFonts w:ascii="Arial" w:hAnsi="Arial" w:cs="Arial"/>
              <w:sz w:val="28"/>
              <w:szCs w:val="28"/>
              <w:lang w:val="ro-RO"/>
            </w:rPr>
          </w:pPr>
          <w:r>
            <w:rPr>
              <w:rFonts w:ascii="Arial" w:hAnsi="Arial" w:cs="Arial"/>
              <w:sz w:val="28"/>
              <w:szCs w:val="28"/>
              <w:lang w:val="ro-RO"/>
            </w:rPr>
            <w:t xml:space="preserve"> </w:t>
          </w:r>
        </w:p>
      </w:sdtContent>
    </w:sdt>
    <w:p w:rsidR="00595382" w:rsidRDefault="0082120B" w:rsidP="00767C8B">
      <w:pPr>
        <w:autoSpaceDE w:val="0"/>
        <w:spacing w:after="0" w:line="240" w:lineRule="auto"/>
        <w:jc w:val="both"/>
        <w:rPr>
          <w:rFonts w:ascii="Arial" w:hAnsi="Arial" w:cs="Arial"/>
          <w:sz w:val="24"/>
          <w:szCs w:val="24"/>
          <w:lang w:val="ro-RO"/>
        </w:rPr>
      </w:pPr>
      <w:r w:rsidRPr="004C711F">
        <w:rPr>
          <w:rFonts w:ascii="Arial" w:hAnsi="Arial" w:cs="Arial"/>
          <w:sz w:val="24"/>
          <w:szCs w:val="24"/>
          <w:lang w:val="ro-RO"/>
        </w:rPr>
        <w:t xml:space="preserve">Ca urmare a </w:t>
      </w:r>
      <w:r w:rsidRPr="00D76FE7">
        <w:rPr>
          <w:rFonts w:ascii="Arial" w:hAnsi="Arial" w:cs="Arial"/>
          <w:sz w:val="24"/>
          <w:szCs w:val="24"/>
          <w:lang w:val="ro-RO"/>
        </w:rPr>
        <w:t>notific</w:t>
      </w:r>
      <w:r w:rsidRPr="004C711F">
        <w:rPr>
          <w:rFonts w:ascii="Arial" w:hAnsi="Arial" w:cs="Arial"/>
          <w:sz w:val="24"/>
          <w:szCs w:val="24"/>
          <w:lang w:val="ro-RO"/>
        </w:rPr>
        <w:t>ării</w:t>
      </w:r>
      <w:r w:rsidRPr="00D76FE7">
        <w:rPr>
          <w:rFonts w:ascii="Arial" w:hAnsi="Arial" w:cs="Arial"/>
          <w:sz w:val="24"/>
          <w:szCs w:val="24"/>
          <w:lang w:val="ro-RO"/>
        </w:rPr>
        <w:t xml:space="preserve"> </w:t>
      </w:r>
      <w:r w:rsidRPr="004C711F">
        <w:rPr>
          <w:rFonts w:ascii="Arial" w:hAnsi="Arial" w:cs="Arial"/>
          <w:sz w:val="24"/>
          <w:szCs w:val="24"/>
          <w:lang w:val="ro-RO"/>
        </w:rPr>
        <w:t xml:space="preserve">adresate de </w:t>
      </w:r>
      <w:sdt>
        <w:sdtPr>
          <w:rPr>
            <w:rFonts w:ascii="Arial" w:hAnsi="Arial" w:cs="Arial"/>
            <w:b/>
            <w:sz w:val="24"/>
            <w:szCs w:val="24"/>
            <w:lang w:val="ro-RO"/>
          </w:rPr>
          <w:alias w:val="Operator economic"/>
          <w:tag w:val="OperatorEconomic"/>
          <w:id w:val="-1132015339"/>
          <w:lock w:val="contentLocked"/>
          <w:placeholder>
            <w:docPart w:val="DC0E0601A955467A8D075E830AD388BE"/>
          </w:placeholder>
          <w:text/>
        </w:sdtPr>
        <w:sdtEndPr/>
        <w:sdtContent>
          <w:r w:rsidR="0067194E">
            <w:rPr>
              <w:rFonts w:ascii="Arial" w:hAnsi="Arial" w:cs="Arial"/>
              <w:b/>
              <w:sz w:val="24"/>
              <w:szCs w:val="24"/>
              <w:lang w:val="ro-RO"/>
            </w:rPr>
            <w:t>SC ELLETI COM TRANS SRL</w:t>
          </w:r>
        </w:sdtContent>
      </w:sdt>
      <w:r w:rsidRPr="004C711F">
        <w:rPr>
          <w:rFonts w:ascii="Arial" w:hAnsi="Arial" w:cs="Arial"/>
          <w:sz w:val="24"/>
          <w:szCs w:val="24"/>
          <w:lang w:val="ro-RO"/>
        </w:rPr>
        <w:t>, cu sediul în</w:t>
      </w:r>
      <w:r>
        <w:rPr>
          <w:rFonts w:ascii="Arial" w:hAnsi="Arial" w:cs="Arial"/>
          <w:sz w:val="24"/>
          <w:szCs w:val="24"/>
          <w:lang w:val="ro-RO"/>
        </w:rPr>
        <w:t xml:space="preserve"> </w:t>
      </w:r>
      <w:sdt>
        <w:sdtPr>
          <w:rPr>
            <w:rFonts w:ascii="Arial" w:hAnsi="Arial" w:cs="Arial"/>
            <w:sz w:val="24"/>
            <w:szCs w:val="24"/>
            <w:lang w:val="ro-RO"/>
          </w:rPr>
          <w:alias w:val="Adresă sediu social"/>
          <w:tag w:val="SEDIU"/>
          <w:id w:val="2027747594"/>
          <w:lock w:val="contentLocked"/>
          <w:placeholder>
            <w:docPart w:val="1C39BB0E60A44C0C809633B4C3E6625F"/>
          </w:placeholder>
          <w:text/>
        </w:sdtPr>
        <w:sdtEndPr/>
        <w:sdtContent>
          <w:r w:rsidR="0067194E">
            <w:rPr>
              <w:rFonts w:ascii="Arial" w:hAnsi="Arial" w:cs="Arial"/>
              <w:sz w:val="24"/>
              <w:szCs w:val="24"/>
              <w:lang w:val="ro-RO"/>
            </w:rPr>
            <w:t>Str. LIBERTATII, Nr. 20, Borşa, Judetul Maramureş</w:t>
          </w:r>
        </w:sdtContent>
      </w:sdt>
      <w:r w:rsidRPr="00064581">
        <w:rPr>
          <w:rFonts w:ascii="Arial" w:hAnsi="Arial" w:cs="Arial"/>
          <w:sz w:val="24"/>
          <w:szCs w:val="24"/>
          <w:lang w:val="ro-RO"/>
        </w:rPr>
        <w:t xml:space="preserve">, </w:t>
      </w:r>
      <w:sdt>
        <w:sdtPr>
          <w:rPr>
            <w:rFonts w:ascii="Arial" w:hAnsi="Arial" w:cs="Arial"/>
            <w:sz w:val="24"/>
            <w:szCs w:val="24"/>
            <w:lang w:val="ro-RO"/>
          </w:rPr>
          <w:alias w:val="Câmp editabil text"/>
          <w:tag w:val="CampEditabil"/>
          <w:id w:val="-258601819"/>
          <w:placeholder>
            <w:docPart w:val="B627E5B17D78444AB319BB6E79DFBAD6"/>
          </w:placeholder>
        </w:sdtPr>
        <w:sdtEndPr/>
        <w:sdtContent>
          <w:r w:rsidR="00784294">
            <w:rPr>
              <w:rFonts w:ascii="Arial" w:hAnsi="Arial" w:cs="Arial"/>
              <w:sz w:val="24"/>
              <w:szCs w:val="24"/>
              <w:lang w:val="ro-RO"/>
            </w:rPr>
            <w:t>prin Drule</w:t>
          </w:r>
          <w:r w:rsidR="004D571C">
            <w:rPr>
              <w:rFonts w:ascii="Arial" w:hAnsi="Arial" w:cs="Arial"/>
              <w:sz w:val="24"/>
              <w:szCs w:val="24"/>
              <w:lang w:val="ro-RO"/>
            </w:rPr>
            <w:t xml:space="preserve"> Bogdan Ștefan</w:t>
          </w:r>
          <w:r w:rsidR="00784294">
            <w:rPr>
              <w:rFonts w:ascii="Arial" w:hAnsi="Arial" w:cs="Arial"/>
              <w:sz w:val="24"/>
              <w:szCs w:val="24"/>
              <w:lang w:val="ro-RO"/>
            </w:rPr>
            <w:t>, Zoicaș Raluca</w:t>
          </w:r>
          <w:r>
            <w:rPr>
              <w:rFonts w:ascii="Arial" w:hAnsi="Arial" w:cs="Arial"/>
              <w:sz w:val="24"/>
              <w:szCs w:val="24"/>
              <w:lang w:val="ro-RO"/>
            </w:rPr>
            <w:t>, cu adresa</w:t>
          </w:r>
          <w:r w:rsidR="004D571C">
            <w:rPr>
              <w:rFonts w:ascii="Arial" w:hAnsi="Arial" w:cs="Arial"/>
              <w:sz w:val="24"/>
              <w:szCs w:val="24"/>
              <w:lang w:val="ro-RO"/>
            </w:rPr>
            <w:t>, loc. Borșa, str. Libertății, nr. 20</w:t>
          </w:r>
        </w:sdtContent>
      </w:sdt>
      <w:r w:rsidRPr="0034127C">
        <w:rPr>
          <w:rFonts w:ascii="Arial" w:hAnsi="Arial" w:cs="Arial"/>
          <w:sz w:val="24"/>
          <w:szCs w:val="24"/>
          <w:lang w:val="ro-RO"/>
        </w:rPr>
        <w:t xml:space="preserve">, </w:t>
      </w:r>
      <w:sdt>
        <w:sdtPr>
          <w:rPr>
            <w:rFonts w:ascii="Arial" w:hAnsi="Arial" w:cs="Arial"/>
            <w:sz w:val="24"/>
            <w:szCs w:val="24"/>
            <w:lang w:val="ro-RO"/>
          </w:rPr>
          <w:alias w:val="Câmp editabil text"/>
          <w:tag w:val="CampEditabil"/>
          <w:id w:val="-932042955"/>
          <w:placeholder>
            <w:docPart w:val="13B94B8F54F144E49AF0EB72C242A5DF"/>
          </w:placeholder>
        </w:sdtPr>
        <w:sdtEndPr/>
        <w:sdtContent>
          <w:r w:rsidRPr="00D826BB">
            <w:rPr>
              <w:rFonts w:ascii="Times New Roman" w:hAnsi="Times New Roman"/>
              <w:color w:val="000000"/>
              <w:sz w:val="28"/>
              <w:szCs w:val="28"/>
              <w:lang w:val="ro-RO"/>
            </w:rPr>
            <w:t>privind planul</w:t>
          </w:r>
          <w:r>
            <w:rPr>
              <w:rFonts w:ascii="Times New Roman" w:hAnsi="Times New Roman"/>
              <w:color w:val="000000"/>
              <w:sz w:val="28"/>
              <w:szCs w:val="28"/>
              <w:lang w:val="ro-RO"/>
            </w:rPr>
            <w:t>/programul</w:t>
          </w:r>
          <w:r w:rsidRPr="00D826BB">
            <w:rPr>
              <w:rFonts w:ascii="Times New Roman" w:hAnsi="Times New Roman"/>
              <w:color w:val="000000"/>
              <w:sz w:val="28"/>
              <w:szCs w:val="28"/>
              <w:lang w:val="ro-RO"/>
            </w:rPr>
            <w:t xml:space="preserve"> </w:t>
          </w:r>
          <w:r w:rsidR="004D571C">
            <w:rPr>
              <w:rFonts w:ascii="Times New Roman" w:hAnsi="Times New Roman"/>
              <w:color w:val="000000"/>
              <w:sz w:val="28"/>
              <w:szCs w:val="28"/>
              <w:lang w:val="ro-RO"/>
            </w:rPr>
            <w:t xml:space="preserve">– </w:t>
          </w:r>
          <w:r w:rsidR="004D571C" w:rsidRPr="00667067">
            <w:rPr>
              <w:rFonts w:ascii="Times New Roman" w:hAnsi="Times New Roman"/>
              <w:b/>
              <w:i/>
              <w:color w:val="000000"/>
              <w:sz w:val="28"/>
              <w:szCs w:val="28"/>
              <w:lang w:val="ro-RO"/>
            </w:rPr>
            <w:t xml:space="preserve">PUZ- </w:t>
          </w:r>
          <w:r w:rsidR="00667067" w:rsidRPr="00667067">
            <w:rPr>
              <w:rFonts w:ascii="Times New Roman" w:hAnsi="Times New Roman"/>
              <w:b/>
              <w:i/>
              <w:color w:val="000000"/>
              <w:sz w:val="28"/>
              <w:szCs w:val="28"/>
              <w:lang w:val="ro-RO"/>
            </w:rPr>
            <w:t>Amenajare de agrement</w:t>
          </w:r>
          <w:r w:rsidR="00CE2482">
            <w:rPr>
              <w:rFonts w:ascii="Times New Roman" w:hAnsi="Times New Roman"/>
              <w:b/>
              <w:i/>
              <w:color w:val="000000"/>
              <w:sz w:val="28"/>
              <w:szCs w:val="28"/>
              <w:lang w:val="ro-RO"/>
            </w:rPr>
            <w:t xml:space="preserve"> </w:t>
          </w:r>
          <w:r w:rsidR="00667067" w:rsidRPr="00667067">
            <w:rPr>
              <w:rFonts w:ascii="Times New Roman" w:hAnsi="Times New Roman"/>
              <w:b/>
              <w:i/>
              <w:color w:val="000000"/>
              <w:sz w:val="28"/>
              <w:szCs w:val="28"/>
              <w:lang w:val="ro-RO"/>
            </w:rPr>
            <w:t>- Reabilitare bazine piscicole și spațiu verde adiacent, Extindere cabană și construcție pavilion, Construcție hotel, piscină și platforme parcare</w:t>
          </w:r>
          <w:r w:rsidR="00667067">
            <w:rPr>
              <w:rFonts w:ascii="Times New Roman" w:hAnsi="Times New Roman"/>
              <w:color w:val="000000"/>
              <w:sz w:val="28"/>
              <w:szCs w:val="28"/>
              <w:lang w:val="ro-RO"/>
            </w:rPr>
            <w:t xml:space="preserve"> în localitatea Baia Sprie, str. George Coșbuc, nr. 120A</w:t>
          </w:r>
        </w:sdtContent>
      </w:sdt>
      <w:r>
        <w:rPr>
          <w:rFonts w:ascii="Arial" w:hAnsi="Arial" w:cs="Arial"/>
          <w:sz w:val="24"/>
          <w:szCs w:val="24"/>
          <w:lang w:val="ro-RO"/>
        </w:rPr>
        <w:t xml:space="preserve">, </w:t>
      </w:r>
      <w:r w:rsidRPr="0034127C">
        <w:rPr>
          <w:rFonts w:ascii="Arial" w:hAnsi="Arial" w:cs="Arial"/>
          <w:sz w:val="24"/>
          <w:szCs w:val="24"/>
          <w:lang w:val="ro-RO"/>
        </w:rPr>
        <w:t>înregistrată</w:t>
      </w:r>
      <w:r w:rsidRPr="00064581">
        <w:rPr>
          <w:rFonts w:ascii="Arial" w:hAnsi="Arial" w:cs="Arial"/>
          <w:sz w:val="24"/>
          <w:szCs w:val="24"/>
          <w:lang w:val="ro-RO"/>
        </w:rPr>
        <w:t xml:space="preserve"> la </w:t>
      </w:r>
      <w:sdt>
        <w:sdtPr>
          <w:rPr>
            <w:rFonts w:ascii="Arial" w:hAnsi="Arial" w:cs="Arial"/>
            <w:sz w:val="24"/>
            <w:szCs w:val="24"/>
            <w:lang w:val="ro-RO"/>
          </w:rPr>
          <w:alias w:val="ACPM înregistrare cerere"/>
          <w:tag w:val="MULTI_AUTORITATEA"/>
          <w:id w:val="141468440"/>
          <w:lock w:val="contentLocked"/>
          <w:placeholder>
            <w:docPart w:val="69A4604811574144B24B6959114727D2"/>
          </w:placeholder>
          <w:text/>
        </w:sdtPr>
        <w:sdtEndPr/>
        <w:sdtContent>
          <w:r w:rsidR="0067194E">
            <w:rPr>
              <w:rFonts w:ascii="Arial" w:hAnsi="Arial" w:cs="Arial"/>
              <w:sz w:val="24"/>
              <w:szCs w:val="24"/>
              <w:lang w:val="ro-RO"/>
            </w:rPr>
            <w:t>APM Maramures</w:t>
          </w:r>
        </w:sdtContent>
      </w:sdt>
      <w:r>
        <w:rPr>
          <w:rFonts w:ascii="Arial" w:hAnsi="Arial" w:cs="Arial"/>
          <w:sz w:val="24"/>
          <w:szCs w:val="24"/>
          <w:lang w:val="ro-RO"/>
        </w:rPr>
        <w:t xml:space="preserve"> </w:t>
      </w:r>
      <w:r w:rsidRPr="00064581">
        <w:rPr>
          <w:rFonts w:ascii="Arial" w:hAnsi="Arial" w:cs="Arial"/>
          <w:sz w:val="24"/>
          <w:szCs w:val="24"/>
          <w:lang w:val="ro-RO"/>
        </w:rPr>
        <w:t xml:space="preserve">cu nr. </w:t>
      </w:r>
      <w:sdt>
        <w:sdtPr>
          <w:rPr>
            <w:rFonts w:ascii="Arial" w:hAnsi="Arial" w:cs="Arial"/>
            <w:sz w:val="24"/>
            <w:szCs w:val="24"/>
            <w:lang w:val="ro-RO"/>
          </w:rPr>
          <w:alias w:val="Număr cerere scriptic"/>
          <w:tag w:val="NRINREGCERERE"/>
          <w:id w:val="-223839092"/>
          <w:placeholder>
            <w:docPart w:val="F0AA01DB0A424DC98E96BBBCF02EEC1F"/>
          </w:placeholder>
          <w:text/>
        </w:sdtPr>
        <w:sdtEndPr/>
        <w:sdtContent>
          <w:r w:rsidR="0067194E">
            <w:rPr>
              <w:rFonts w:ascii="Arial" w:hAnsi="Arial" w:cs="Arial"/>
              <w:sz w:val="24"/>
              <w:szCs w:val="24"/>
              <w:lang w:val="ro-RO"/>
            </w:rPr>
            <w:t>3465</w:t>
          </w:r>
        </w:sdtContent>
      </w:sdt>
      <w:r w:rsidRPr="00064581">
        <w:rPr>
          <w:rFonts w:ascii="Arial" w:hAnsi="Arial" w:cs="Arial"/>
          <w:spacing w:val="-6"/>
          <w:sz w:val="24"/>
          <w:szCs w:val="24"/>
          <w:lang w:val="ro-RO"/>
        </w:rPr>
        <w:t>/</w:t>
      </w:r>
      <w:sdt>
        <w:sdtPr>
          <w:rPr>
            <w:rFonts w:ascii="Arial" w:hAnsi="Arial" w:cs="Arial"/>
            <w:spacing w:val="-6"/>
            <w:sz w:val="24"/>
            <w:szCs w:val="24"/>
            <w:lang w:val="ro-RO"/>
          </w:rPr>
          <w:alias w:val="Dată cerere scriptică"/>
          <w:tag w:val="DATAINREGCERERE"/>
          <w:id w:val="-2061633777"/>
          <w:placeholder>
            <w:docPart w:val="2C7A07157C7C44B6BA8267EB84484B71"/>
          </w:placeholder>
          <w:date w:fullDate="2015-04-09T00:00:00Z">
            <w:dateFormat w:val="dd.MM.yyyy"/>
            <w:lid w:val="ro-RO"/>
            <w:storeMappedDataAs w:val="dateTime"/>
            <w:calendar w:val="gregorian"/>
          </w:date>
        </w:sdtPr>
        <w:sdtEndPr/>
        <w:sdtContent>
          <w:r w:rsidR="0067194E">
            <w:rPr>
              <w:rFonts w:ascii="Arial" w:hAnsi="Arial" w:cs="Arial"/>
              <w:spacing w:val="-6"/>
              <w:sz w:val="24"/>
              <w:szCs w:val="24"/>
              <w:lang w:val="ro-RO"/>
            </w:rPr>
            <w:t>09.04.2015</w:t>
          </w:r>
        </w:sdtContent>
      </w:sdt>
      <w:r>
        <w:rPr>
          <w:rFonts w:ascii="Arial" w:hAnsi="Arial" w:cs="Arial"/>
          <w:spacing w:val="-6"/>
          <w:sz w:val="24"/>
          <w:szCs w:val="24"/>
          <w:lang w:val="ro-RO"/>
        </w:rPr>
        <w:t xml:space="preserve"> </w:t>
      </w:r>
      <w:sdt>
        <w:sdtPr>
          <w:rPr>
            <w:rFonts w:ascii="Arial" w:hAnsi="Arial" w:cs="Arial"/>
            <w:spacing w:val="-6"/>
            <w:sz w:val="24"/>
            <w:szCs w:val="24"/>
            <w:lang w:val="ro-RO"/>
          </w:rPr>
          <w:alias w:val="Câmp editabil text"/>
          <w:tag w:val="CampEditabil"/>
          <w:id w:val="971331790"/>
          <w:placeholder>
            <w:docPart w:val="A97C6C4FF61F45C084AEABC07D8FC978"/>
          </w:placeholder>
        </w:sdtPr>
        <w:sdtEndPr/>
        <w:sdtContent>
          <w:r w:rsidR="0067194E">
            <w:rPr>
              <w:rFonts w:ascii="Arial" w:hAnsi="Arial" w:cs="Arial"/>
              <w:color w:val="000000"/>
              <w:sz w:val="24"/>
              <w:szCs w:val="24"/>
              <w:lang w:val="ro-RO"/>
            </w:rPr>
            <w:t xml:space="preserve"> </w:t>
          </w:r>
        </w:sdtContent>
      </w:sdt>
      <w:r>
        <w:rPr>
          <w:rFonts w:ascii="Arial" w:hAnsi="Arial" w:cs="Arial"/>
          <w:sz w:val="24"/>
          <w:szCs w:val="24"/>
          <w:lang w:val="ro-RO"/>
        </w:rPr>
        <w:t xml:space="preserve"> </w:t>
      </w:r>
      <w:r w:rsidRPr="00064581">
        <w:rPr>
          <w:rFonts w:ascii="Arial" w:hAnsi="Arial" w:cs="Arial"/>
          <w:sz w:val="24"/>
          <w:szCs w:val="24"/>
          <w:lang w:val="ro-RO"/>
        </w:rPr>
        <w:t>în baza:</w:t>
      </w:r>
    </w:p>
    <w:sdt>
      <w:sdtPr>
        <w:rPr>
          <w:lang w:val="ro-RO"/>
        </w:rPr>
        <w:alias w:val="Câmp editabil text"/>
        <w:tag w:val="CampEditabil"/>
        <w:id w:val="69177510"/>
        <w:placeholder>
          <w:docPart w:val="DA94D02D0D0A4A2F80BDDBBB0C011262"/>
        </w:placeholder>
      </w:sdtPr>
      <w:sdtEndPr>
        <w:rPr>
          <w:rFonts w:ascii="Arial" w:hAnsi="Arial" w:cs="Arial"/>
          <w:sz w:val="24"/>
          <w:szCs w:val="24"/>
        </w:rPr>
      </w:sdtEndPr>
      <w:sdtContent>
        <w:p w:rsidR="008556F1" w:rsidRPr="00D3221B" w:rsidRDefault="0082120B"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Pr>
              <w:rFonts w:ascii="Arial" w:eastAsia="Times New Roman" w:hAnsi="Arial" w:cs="Arial"/>
              <w:i/>
              <w:color w:val="000000"/>
              <w:sz w:val="24"/>
              <w:szCs w:val="24"/>
              <w:lang w:val="ro-RO"/>
            </w:rPr>
            <w:t>HG</w:t>
          </w:r>
          <w:r w:rsidRPr="00D3221B">
            <w:rPr>
              <w:rFonts w:ascii="Arial" w:eastAsia="Times New Roman" w:hAnsi="Arial" w:cs="Arial"/>
              <w:i/>
              <w:color w:val="000000"/>
              <w:sz w:val="24"/>
              <w:szCs w:val="24"/>
              <w:lang w:val="ro-RO"/>
            </w:rPr>
            <w:t xml:space="preserve"> nr. 1000/2012 privind reorganizarea şi funcţionarea Agenţiei Naţionale pentru Protecţia Mediului şi a instituţiilor publice aflate în subordinea acesteia;</w:t>
          </w:r>
        </w:p>
        <w:p w:rsidR="008556F1" w:rsidRPr="00D3221B" w:rsidRDefault="0082120B"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w:t>
          </w:r>
          <w:r>
            <w:rPr>
              <w:rFonts w:ascii="Arial" w:eastAsia="Times New Roman" w:hAnsi="Arial" w:cs="Arial"/>
              <w:i/>
              <w:color w:val="000000"/>
              <w:sz w:val="24"/>
              <w:szCs w:val="24"/>
              <w:lang w:val="ro-RO"/>
            </w:rPr>
            <w:t>U</w:t>
          </w:r>
          <w:r w:rsidRPr="00D3221B">
            <w:rPr>
              <w:rFonts w:ascii="Arial" w:eastAsia="Times New Roman" w:hAnsi="Arial" w:cs="Arial"/>
              <w:i/>
              <w:color w:val="000000"/>
              <w:sz w:val="24"/>
              <w:szCs w:val="24"/>
              <w:lang w:val="ro-RO"/>
            </w:rPr>
            <w:t>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195/2005 privind protecţia mediului, aprobată cu modificări prin Legea nr. 265/2006, cu modificările şi completările ulterioare;</w:t>
          </w:r>
        </w:p>
        <w:p w:rsidR="008556F1" w:rsidRPr="00D3221B" w:rsidRDefault="0082120B"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HG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1076/2004 privind stabilirea procedurii de realizare a evaluării de mediu pentru planuri şi programe;</w:t>
          </w:r>
        </w:p>
        <w:p w:rsidR="008556F1" w:rsidRPr="00D3221B" w:rsidRDefault="0082120B"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Ord.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995/2006 pentru aprobarea listei planurilor şi programelor care intră sub incidenţa  H.G. nr.</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1076/2004 privind stabilirea procedurii de realizare a evaluării de mediu pentru planuri şi programe;</w:t>
          </w:r>
        </w:p>
        <w:p w:rsidR="008556F1" w:rsidRPr="00D3221B" w:rsidRDefault="0082120B"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OUG</w:t>
          </w:r>
          <w:r>
            <w:rPr>
              <w:rFonts w:ascii="Arial" w:eastAsia="Times New Roman" w:hAnsi="Arial" w:cs="Arial"/>
              <w:i/>
              <w:color w:val="000000"/>
              <w:sz w:val="24"/>
              <w:szCs w:val="24"/>
              <w:lang w:val="ro-RO"/>
            </w:rPr>
            <w:t xml:space="preserve"> </w:t>
          </w:r>
          <w:r w:rsidRPr="00D3221B">
            <w:rPr>
              <w:rFonts w:ascii="Arial" w:eastAsia="Times New Roman" w:hAnsi="Arial" w:cs="Arial"/>
              <w:i/>
              <w:color w:val="000000"/>
              <w:sz w:val="24"/>
              <w:szCs w:val="24"/>
              <w:lang w:val="ro-RO"/>
            </w:rPr>
            <w:t>nr.</w:t>
          </w:r>
          <w:r>
            <w:rPr>
              <w:rFonts w:ascii="Arial" w:eastAsia="Times New Roman" w:hAnsi="Arial" w:cs="Arial"/>
              <w:i/>
              <w:color w:val="000000"/>
              <w:sz w:val="24"/>
              <w:szCs w:val="24"/>
              <w:lang w:val="ro-RO"/>
            </w:rPr>
            <w:t xml:space="preserve"> </w:t>
          </w:r>
          <w:r w:rsidR="00796686">
            <w:rPr>
              <w:rFonts w:ascii="Arial" w:eastAsia="Times New Roman" w:hAnsi="Arial" w:cs="Arial"/>
              <w:i/>
              <w:color w:val="000000"/>
              <w:sz w:val="24"/>
              <w:szCs w:val="24"/>
              <w:lang w:val="ro-RO"/>
            </w:rPr>
            <w:t>57</w:t>
          </w:r>
          <w:r w:rsidRPr="00D3221B">
            <w:rPr>
              <w:rFonts w:ascii="Arial" w:eastAsia="Times New Roman" w:hAnsi="Arial" w:cs="Arial"/>
              <w:i/>
              <w:color w:val="000000"/>
              <w:sz w:val="24"/>
              <w:szCs w:val="24"/>
              <w:lang w:val="ro-RO"/>
            </w:rPr>
            <w:t>/2007 privind regimul ariilor naturale protejate, conservarea habitatelor naturale, a florei şi faunei sălbatice, cu modificările şi completările ulterioare;</w:t>
          </w:r>
        </w:p>
        <w:p w:rsidR="008556F1" w:rsidRPr="00D3221B" w:rsidRDefault="0082120B"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sidRPr="00D3221B">
            <w:rPr>
              <w:rFonts w:ascii="Arial" w:eastAsia="Times New Roman" w:hAnsi="Arial" w:cs="Arial"/>
              <w:i/>
              <w:color w:val="000000"/>
              <w:sz w:val="24"/>
              <w:szCs w:val="24"/>
              <w:lang w:val="ro-RO"/>
            </w:rPr>
            <w:t>Ord. nr. 19/2010 pentru aprobarea Ghidului metodologic privind evaluarea adecvată a efectelor potenţiale ale planurilor sau proiectelor asupra ariilor naturale protejate de interes comunitar;</w:t>
          </w:r>
        </w:p>
        <w:p w:rsidR="008556F1" w:rsidRDefault="0082120B" w:rsidP="000010F9">
          <w:pPr>
            <w:numPr>
              <w:ilvl w:val="0"/>
              <w:numId w:val="6"/>
            </w:numPr>
            <w:autoSpaceDE w:val="0"/>
            <w:autoSpaceDN w:val="0"/>
            <w:adjustRightInd w:val="0"/>
            <w:spacing w:after="0" w:line="240" w:lineRule="auto"/>
            <w:jc w:val="both"/>
            <w:rPr>
              <w:rFonts w:ascii="Arial" w:eastAsia="Times New Roman" w:hAnsi="Arial" w:cs="Arial"/>
              <w:i/>
              <w:color w:val="000000"/>
              <w:sz w:val="24"/>
              <w:szCs w:val="24"/>
              <w:lang w:val="ro-RO"/>
            </w:rPr>
          </w:pPr>
          <w:r>
            <w:rPr>
              <w:rFonts w:ascii="Arial" w:eastAsia="Times New Roman" w:hAnsi="Arial" w:cs="Arial"/>
              <w:i/>
              <w:color w:val="000000"/>
              <w:sz w:val="24"/>
              <w:szCs w:val="24"/>
              <w:lang w:val="ro-RO"/>
            </w:rPr>
            <w:t xml:space="preserve">Ord. </w:t>
          </w:r>
          <w:r w:rsidRPr="00D3221B">
            <w:rPr>
              <w:rFonts w:ascii="Arial" w:eastAsia="Times New Roman" w:hAnsi="Arial" w:cs="Arial"/>
              <w:i/>
              <w:color w:val="000000"/>
              <w:sz w:val="24"/>
              <w:szCs w:val="24"/>
              <w:lang w:val="ro-RO"/>
            </w:rPr>
            <w:t>nr. 2387/20</w:t>
          </w:r>
          <w:r>
            <w:rPr>
              <w:rFonts w:ascii="Arial" w:eastAsia="Times New Roman" w:hAnsi="Arial" w:cs="Arial"/>
              <w:i/>
              <w:color w:val="000000"/>
              <w:sz w:val="24"/>
              <w:szCs w:val="24"/>
              <w:lang w:val="ro-RO"/>
            </w:rPr>
            <w:t xml:space="preserve">11 pentru modificarea Ord. </w:t>
          </w:r>
          <w:r w:rsidRPr="00D3221B">
            <w:rPr>
              <w:rFonts w:ascii="Arial" w:eastAsia="Times New Roman" w:hAnsi="Arial" w:cs="Arial"/>
              <w:i/>
              <w:color w:val="000000"/>
              <w:sz w:val="24"/>
              <w:szCs w:val="24"/>
              <w:lang w:val="ro-RO"/>
            </w:rPr>
            <w:t>nr. 1964/2007 privind instituirea regimului de arie naturală protejată a siturilor de importanţă comunitară, ca parte integrantă a reţelei ecologice europene Natura 2000 în Români</w:t>
          </w:r>
          <w:r>
            <w:rPr>
              <w:rFonts w:ascii="Arial" w:eastAsia="Times New Roman" w:hAnsi="Arial" w:cs="Arial"/>
              <w:i/>
              <w:color w:val="000000"/>
              <w:sz w:val="24"/>
              <w:szCs w:val="24"/>
              <w:lang w:val="ro-RO"/>
            </w:rPr>
            <w:t>a.</w:t>
          </w:r>
        </w:p>
        <w:p w:rsidR="002D54B8" w:rsidRDefault="002D54B8" w:rsidP="006065CF">
          <w:pPr>
            <w:autoSpaceDE w:val="0"/>
            <w:autoSpaceDN w:val="0"/>
            <w:adjustRightInd w:val="0"/>
            <w:spacing w:after="120" w:line="240" w:lineRule="auto"/>
            <w:rPr>
              <w:rFonts w:ascii="Arial" w:hAnsi="Arial" w:cs="Arial"/>
              <w:b/>
              <w:color w:val="000000"/>
              <w:sz w:val="24"/>
              <w:szCs w:val="24"/>
              <w:lang w:val="ro-RO"/>
            </w:rPr>
          </w:pPr>
        </w:p>
        <w:p w:rsidR="008556F1" w:rsidRDefault="00F11AE4" w:rsidP="002D54B8">
          <w:pPr>
            <w:autoSpaceDE w:val="0"/>
            <w:autoSpaceDN w:val="0"/>
            <w:adjustRightInd w:val="0"/>
            <w:spacing w:after="120" w:line="240" w:lineRule="auto"/>
            <w:ind w:firstLine="446"/>
            <w:jc w:val="center"/>
            <w:rPr>
              <w:rFonts w:ascii="Arial" w:hAnsi="Arial" w:cs="Arial"/>
              <w:b/>
              <w:color w:val="000000"/>
              <w:sz w:val="24"/>
              <w:szCs w:val="24"/>
              <w:lang w:val="ro-RO"/>
            </w:rPr>
          </w:pPr>
          <w:r>
            <w:rPr>
              <w:rFonts w:ascii="Arial" w:hAnsi="Arial" w:cs="Arial"/>
              <w:b/>
              <w:color w:val="000000"/>
              <w:sz w:val="24"/>
              <w:szCs w:val="24"/>
              <w:lang w:val="ro-RO"/>
            </w:rPr>
            <w:t>AGENȚIA PENTRU PROTECȚIA MEDIULUI MARAMUREȘ</w:t>
          </w:r>
        </w:p>
        <w:p w:rsidR="0067194E" w:rsidRPr="00D3221B" w:rsidRDefault="0067194E" w:rsidP="002D54B8">
          <w:pPr>
            <w:autoSpaceDE w:val="0"/>
            <w:autoSpaceDN w:val="0"/>
            <w:adjustRightInd w:val="0"/>
            <w:spacing w:after="120" w:line="240" w:lineRule="auto"/>
            <w:ind w:firstLine="446"/>
            <w:jc w:val="center"/>
            <w:rPr>
              <w:rFonts w:ascii="Arial" w:hAnsi="Arial" w:cs="Arial"/>
              <w:color w:val="000000"/>
              <w:sz w:val="24"/>
              <w:szCs w:val="24"/>
              <w:lang w:val="ro-RO"/>
            </w:rPr>
          </w:pPr>
        </w:p>
        <w:p w:rsidR="008556F1" w:rsidRPr="00D3221B" w:rsidRDefault="0082120B" w:rsidP="000010F9">
          <w:pPr>
            <w:numPr>
              <w:ilvl w:val="1"/>
              <w:numId w:val="7"/>
            </w:numPr>
            <w:tabs>
              <w:tab w:val="clear" w:pos="1440"/>
            </w:tabs>
            <w:autoSpaceDE w:val="0"/>
            <w:autoSpaceDN w:val="0"/>
            <w:adjustRightInd w:val="0"/>
            <w:spacing w:after="120" w:line="240" w:lineRule="auto"/>
            <w:ind w:left="550" w:hanging="550"/>
            <w:jc w:val="both"/>
            <w:rPr>
              <w:rFonts w:ascii="Arial" w:hAnsi="Arial" w:cs="Arial"/>
              <w:color w:val="000000"/>
              <w:sz w:val="24"/>
              <w:szCs w:val="24"/>
              <w:lang w:val="ro-RO"/>
            </w:rPr>
          </w:pPr>
          <w:r w:rsidRPr="00D3221B">
            <w:rPr>
              <w:rFonts w:ascii="Arial" w:hAnsi="Arial" w:cs="Arial"/>
              <w:color w:val="000000"/>
              <w:sz w:val="24"/>
              <w:szCs w:val="24"/>
              <w:lang w:val="ro-RO"/>
            </w:rPr>
            <w:t>ca urmare a consultării autorităţilor publice participante în cadrul şedinţei Comitetului Special Constituit din data de</w:t>
          </w:r>
          <w:r w:rsidR="002D54B8">
            <w:rPr>
              <w:rFonts w:ascii="Arial" w:hAnsi="Arial" w:cs="Arial"/>
              <w:color w:val="000000"/>
              <w:sz w:val="24"/>
              <w:szCs w:val="24"/>
              <w:lang w:val="ro-RO"/>
            </w:rPr>
            <w:t xml:space="preserve"> 16.06.2015</w:t>
          </w:r>
          <w:r>
            <w:rPr>
              <w:rFonts w:ascii="Arial" w:hAnsi="Arial" w:cs="Arial"/>
              <w:color w:val="000000"/>
              <w:sz w:val="24"/>
              <w:szCs w:val="24"/>
              <w:lang w:val="ro-RO"/>
            </w:rPr>
            <w:t xml:space="preserve">, </w:t>
          </w:r>
          <w:r w:rsidRPr="00D3221B">
            <w:rPr>
              <w:rFonts w:ascii="Arial" w:hAnsi="Arial" w:cs="Arial"/>
              <w:color w:val="000000"/>
              <w:sz w:val="24"/>
              <w:szCs w:val="24"/>
              <w:lang w:val="ro-RO"/>
            </w:rPr>
            <w:t>a completărilor depuse la documenta</w:t>
          </w:r>
          <w:r>
            <w:rPr>
              <w:rFonts w:ascii="Arial" w:hAnsi="Arial" w:cs="Arial"/>
              <w:color w:val="000000"/>
              <w:sz w:val="24"/>
              <w:szCs w:val="24"/>
              <w:lang w:val="ro-RO"/>
            </w:rPr>
            <w:t>ţ</w:t>
          </w:r>
          <w:r w:rsidRPr="00D3221B">
            <w:rPr>
              <w:rFonts w:ascii="Arial" w:hAnsi="Arial" w:cs="Arial"/>
              <w:color w:val="000000"/>
              <w:sz w:val="24"/>
              <w:szCs w:val="24"/>
              <w:lang w:val="ro-RO"/>
            </w:rPr>
            <w:t>ie;</w:t>
          </w:r>
        </w:p>
        <w:p w:rsidR="008556F1" w:rsidRPr="00D3221B" w:rsidRDefault="0082120B" w:rsidP="000010F9">
          <w:pPr>
            <w:numPr>
              <w:ilvl w:val="1"/>
              <w:numId w:val="7"/>
            </w:numPr>
            <w:tabs>
              <w:tab w:val="clear" w:pos="1440"/>
            </w:tabs>
            <w:autoSpaceDE w:val="0"/>
            <w:autoSpaceDN w:val="0"/>
            <w:adjustRightInd w:val="0"/>
            <w:spacing w:after="120" w:line="240" w:lineRule="auto"/>
            <w:ind w:left="550" w:hanging="550"/>
            <w:jc w:val="both"/>
            <w:rPr>
              <w:rFonts w:ascii="Arial" w:hAnsi="Arial" w:cs="Arial"/>
              <w:color w:val="000000"/>
              <w:sz w:val="24"/>
              <w:szCs w:val="24"/>
              <w:lang w:val="ro-RO"/>
            </w:rPr>
          </w:pPr>
          <w:r w:rsidRPr="00D3221B">
            <w:rPr>
              <w:rFonts w:ascii="Arial" w:hAnsi="Arial" w:cs="Arial"/>
              <w:color w:val="000000"/>
              <w:sz w:val="24"/>
              <w:szCs w:val="24"/>
              <w:lang w:val="ro-RO"/>
            </w:rPr>
            <w:t>în conformitate cu prevederile art.</w:t>
          </w:r>
          <w:r w:rsidR="002D54B8">
            <w:rPr>
              <w:rFonts w:ascii="Arial" w:hAnsi="Arial" w:cs="Arial"/>
              <w:color w:val="000000"/>
              <w:sz w:val="24"/>
              <w:szCs w:val="24"/>
              <w:lang w:val="ro-RO"/>
            </w:rPr>
            <w:t xml:space="preserve"> 5</w:t>
          </w:r>
          <w:r w:rsidRPr="00D3221B">
            <w:rPr>
              <w:rFonts w:ascii="Arial" w:hAnsi="Arial" w:cs="Arial"/>
              <w:color w:val="000000"/>
              <w:sz w:val="24"/>
              <w:szCs w:val="24"/>
              <w:lang w:val="ro-RO"/>
            </w:rPr>
            <w:t xml:space="preserve"> alin.</w:t>
          </w:r>
          <w:r w:rsidR="002D54B8">
            <w:rPr>
              <w:rFonts w:ascii="Arial" w:hAnsi="Arial" w:cs="Arial"/>
              <w:color w:val="000000"/>
              <w:sz w:val="24"/>
              <w:szCs w:val="24"/>
              <w:lang w:val="ro-RO"/>
            </w:rPr>
            <w:t xml:space="preserve"> 3</w:t>
          </w:r>
          <w:r w:rsidRPr="00D3221B">
            <w:rPr>
              <w:rFonts w:ascii="Arial" w:hAnsi="Arial" w:cs="Arial"/>
              <w:color w:val="000000"/>
              <w:sz w:val="24"/>
              <w:szCs w:val="24"/>
              <w:lang w:val="ro-RO"/>
            </w:rPr>
            <w:t xml:space="preserve"> pct.</w:t>
          </w:r>
          <w:r w:rsidR="002D54B8">
            <w:rPr>
              <w:rFonts w:ascii="Arial" w:hAnsi="Arial" w:cs="Arial"/>
              <w:color w:val="000000"/>
              <w:sz w:val="24"/>
              <w:szCs w:val="24"/>
              <w:lang w:val="ro-RO"/>
            </w:rPr>
            <w:t xml:space="preserve"> a)</w:t>
          </w:r>
          <w:r w:rsidRPr="00D3221B">
            <w:rPr>
              <w:rFonts w:ascii="Arial" w:hAnsi="Arial" w:cs="Arial"/>
              <w:bCs/>
              <w:color w:val="000000"/>
              <w:sz w:val="24"/>
              <w:szCs w:val="24"/>
              <w:lang w:val="ro-RO"/>
            </w:rPr>
            <w:t xml:space="preserve"> şi a anexei nr.</w:t>
          </w:r>
          <w:r>
            <w:rPr>
              <w:rFonts w:ascii="Arial" w:hAnsi="Arial" w:cs="Arial"/>
              <w:bCs/>
              <w:color w:val="000000"/>
              <w:sz w:val="24"/>
              <w:szCs w:val="24"/>
              <w:lang w:val="ro-RO"/>
            </w:rPr>
            <w:t xml:space="preserve"> </w:t>
          </w:r>
          <w:r w:rsidRPr="00D3221B">
            <w:rPr>
              <w:rFonts w:ascii="Arial" w:hAnsi="Arial" w:cs="Arial"/>
              <w:bCs/>
              <w:color w:val="000000"/>
              <w:sz w:val="24"/>
              <w:szCs w:val="24"/>
              <w:lang w:val="ro-RO"/>
            </w:rPr>
            <w:t>1 – Criterii pentru determinarea efectelor semnificative potenţiale asupra mediului din</w:t>
          </w:r>
          <w:r w:rsidRPr="00D3221B">
            <w:rPr>
              <w:rFonts w:ascii="Arial" w:hAnsi="Arial" w:cs="Arial"/>
              <w:b/>
              <w:bCs/>
              <w:color w:val="000000"/>
              <w:sz w:val="24"/>
              <w:szCs w:val="24"/>
              <w:lang w:val="ro-RO"/>
            </w:rPr>
            <w:t xml:space="preserve"> </w:t>
          </w:r>
          <w:r w:rsidRPr="00D3221B">
            <w:rPr>
              <w:rFonts w:ascii="Arial" w:hAnsi="Arial" w:cs="Arial"/>
              <w:color w:val="000000"/>
              <w:sz w:val="24"/>
              <w:szCs w:val="24"/>
              <w:lang w:val="ro-RO"/>
            </w:rPr>
            <w:t xml:space="preserve">H.G. 1076/2004 </w:t>
          </w:r>
          <w:r w:rsidRPr="002D54B8">
            <w:rPr>
              <w:rFonts w:ascii="Arial" w:hAnsi="Arial" w:cs="Arial"/>
              <w:i/>
              <w:color w:val="000000"/>
              <w:sz w:val="24"/>
              <w:szCs w:val="24"/>
              <w:lang w:val="ro-RO"/>
            </w:rPr>
            <w:t>privind stabilirea procedurii de realizare a evaluării de mediu pentru planuri şi programe</w:t>
          </w:r>
          <w:r w:rsidRPr="00D3221B">
            <w:rPr>
              <w:rFonts w:ascii="Arial" w:hAnsi="Arial" w:cs="Arial"/>
              <w:color w:val="000000"/>
              <w:sz w:val="24"/>
              <w:szCs w:val="24"/>
              <w:lang w:val="ro-RO"/>
            </w:rPr>
            <w:t>;</w:t>
          </w:r>
        </w:p>
        <w:p w:rsidR="002D54B8" w:rsidRPr="002D54B8" w:rsidRDefault="0082120B" w:rsidP="002D54B8">
          <w:pPr>
            <w:numPr>
              <w:ilvl w:val="1"/>
              <w:numId w:val="7"/>
            </w:numPr>
            <w:tabs>
              <w:tab w:val="clear" w:pos="1440"/>
            </w:tabs>
            <w:autoSpaceDE w:val="0"/>
            <w:autoSpaceDN w:val="0"/>
            <w:adjustRightInd w:val="0"/>
            <w:spacing w:after="120" w:line="240" w:lineRule="auto"/>
            <w:ind w:left="550" w:hanging="550"/>
            <w:jc w:val="both"/>
            <w:rPr>
              <w:rFonts w:ascii="Arial" w:hAnsi="Arial" w:cs="Arial"/>
              <w:color w:val="000000"/>
              <w:sz w:val="24"/>
              <w:szCs w:val="24"/>
              <w:lang w:val="ro-RO"/>
            </w:rPr>
          </w:pPr>
          <w:r w:rsidRPr="00D3221B">
            <w:rPr>
              <w:rFonts w:ascii="Arial" w:hAnsi="Arial" w:cs="Arial"/>
              <w:color w:val="000000"/>
              <w:sz w:val="24"/>
              <w:szCs w:val="24"/>
              <w:lang w:val="ro-RO"/>
            </w:rPr>
            <w:t>în lipsa comentariilor motivate din partea publicului interesat,</w:t>
          </w:r>
        </w:p>
        <w:p w:rsidR="00595382" w:rsidRPr="00D3221B" w:rsidRDefault="0082120B" w:rsidP="002D54B8">
          <w:pPr>
            <w:autoSpaceDE w:val="0"/>
            <w:autoSpaceDN w:val="0"/>
            <w:adjustRightInd w:val="0"/>
            <w:spacing w:after="120" w:line="240" w:lineRule="auto"/>
            <w:ind w:firstLine="446"/>
            <w:jc w:val="center"/>
            <w:rPr>
              <w:rFonts w:ascii="Arial" w:hAnsi="Arial" w:cs="Arial"/>
              <w:sz w:val="24"/>
              <w:szCs w:val="24"/>
              <w:lang w:val="ro-RO"/>
            </w:rPr>
          </w:pPr>
          <w:r w:rsidRPr="00D3221B">
            <w:rPr>
              <w:rFonts w:ascii="Arial" w:hAnsi="Arial" w:cs="Arial"/>
              <w:b/>
              <w:color w:val="000000"/>
              <w:sz w:val="24"/>
              <w:szCs w:val="24"/>
              <w:lang w:val="ro-RO"/>
            </w:rPr>
            <w:t>decide:</w:t>
          </w:r>
        </w:p>
      </w:sdtContent>
    </w:sdt>
    <w:p w:rsidR="001B317B" w:rsidRDefault="0067194E" w:rsidP="00B1528F">
      <w:pPr>
        <w:autoSpaceDE w:val="0"/>
        <w:autoSpaceDN w:val="0"/>
        <w:adjustRightInd w:val="0"/>
        <w:spacing w:line="240" w:lineRule="auto"/>
        <w:jc w:val="both"/>
        <w:rPr>
          <w:rFonts w:ascii="Arial" w:hAnsi="Arial" w:cs="Arial"/>
          <w:b/>
          <w:color w:val="000000"/>
          <w:sz w:val="24"/>
          <w:szCs w:val="24"/>
          <w:lang w:val="ro-RO"/>
        </w:rPr>
      </w:pPr>
    </w:p>
    <w:p w:rsidR="001B317B" w:rsidRDefault="0067194E" w:rsidP="00B1528F">
      <w:pPr>
        <w:autoSpaceDE w:val="0"/>
        <w:autoSpaceDN w:val="0"/>
        <w:adjustRightInd w:val="0"/>
        <w:spacing w:line="240" w:lineRule="auto"/>
        <w:jc w:val="both"/>
        <w:rPr>
          <w:rFonts w:ascii="Arial" w:hAnsi="Arial" w:cs="Arial"/>
          <w:b/>
          <w:color w:val="000000"/>
          <w:sz w:val="24"/>
          <w:szCs w:val="24"/>
          <w:lang w:val="ro-RO"/>
        </w:rPr>
      </w:pPr>
    </w:p>
    <w:p w:rsidR="001B317B" w:rsidRPr="001B317B" w:rsidRDefault="0067194E" w:rsidP="00CB7325">
      <w:pPr>
        <w:autoSpaceDE w:val="0"/>
        <w:autoSpaceDN w:val="0"/>
        <w:adjustRightInd w:val="0"/>
        <w:spacing w:after="0" w:line="240" w:lineRule="auto"/>
        <w:jc w:val="both"/>
        <w:rPr>
          <w:rFonts w:ascii="Arial" w:hAnsi="Arial" w:cs="Arial"/>
          <w:color w:val="000000"/>
          <w:sz w:val="24"/>
          <w:szCs w:val="24"/>
          <w:lang w:val="ro-RO"/>
        </w:rPr>
      </w:pPr>
      <w:sdt>
        <w:sdtPr>
          <w:rPr>
            <w:rFonts w:ascii="Arial" w:hAnsi="Arial" w:cs="Arial"/>
            <w:b/>
            <w:color w:val="000000"/>
            <w:sz w:val="24"/>
            <w:szCs w:val="24"/>
            <w:lang w:val="ro-RO"/>
          </w:rPr>
          <w:alias w:val="Câmp editabil text"/>
          <w:tag w:val="CampEditabil"/>
          <w:id w:val="1155330968"/>
          <w:placeholder>
            <w:docPart w:val="59453515D14F4D8A929A92182E557BFA"/>
          </w:placeholder>
        </w:sdtPr>
        <w:sdtEndPr/>
        <w:sdtContent>
          <w:r w:rsidR="0054211E" w:rsidRPr="00E83D24">
            <w:rPr>
              <w:rFonts w:ascii="Arial" w:hAnsi="Arial" w:cs="Arial"/>
              <w:b/>
              <w:color w:val="000000"/>
              <w:sz w:val="24"/>
              <w:szCs w:val="24"/>
              <w:lang w:val="ro-RO"/>
            </w:rPr>
            <w:t xml:space="preserve">PLANUL URBANISTIC ZONAL - </w:t>
          </w:r>
          <w:r w:rsidR="002D54B8" w:rsidRPr="00E83D24">
            <w:rPr>
              <w:rFonts w:ascii="Arial" w:hAnsi="Arial" w:cs="Arial"/>
              <w:b/>
              <w:i/>
              <w:color w:val="000000"/>
              <w:sz w:val="24"/>
              <w:szCs w:val="24"/>
              <w:lang w:val="ro-RO"/>
            </w:rPr>
            <w:t>Amenajare de agrement</w:t>
          </w:r>
          <w:r w:rsidR="00AE3E31" w:rsidRPr="00E83D24">
            <w:rPr>
              <w:rFonts w:ascii="Arial" w:hAnsi="Arial" w:cs="Arial"/>
              <w:b/>
              <w:i/>
              <w:color w:val="000000"/>
              <w:sz w:val="24"/>
              <w:szCs w:val="24"/>
              <w:lang w:val="ro-RO"/>
            </w:rPr>
            <w:t xml:space="preserve"> </w:t>
          </w:r>
          <w:r w:rsidR="002D54B8" w:rsidRPr="00E83D24">
            <w:rPr>
              <w:rFonts w:ascii="Arial" w:hAnsi="Arial" w:cs="Arial"/>
              <w:b/>
              <w:i/>
              <w:color w:val="000000"/>
              <w:sz w:val="24"/>
              <w:szCs w:val="24"/>
              <w:lang w:val="ro-RO"/>
            </w:rPr>
            <w:t xml:space="preserve">- Reabilitare bazine piscicole și spațiu verde adiacent, Extindere cabană și construcție pavilion, Construcție hotel, piscină și platforme parcare, </w:t>
          </w:r>
          <w:r w:rsidR="002D54B8" w:rsidRPr="00E83D24">
            <w:rPr>
              <w:rFonts w:ascii="Arial" w:hAnsi="Arial" w:cs="Arial"/>
              <w:color w:val="000000"/>
              <w:sz w:val="24"/>
              <w:szCs w:val="24"/>
              <w:lang w:val="ro-RO"/>
            </w:rPr>
            <w:t>în localitatea Baia Sprie, str. George Coșbuc, nr. 120A</w:t>
          </w:r>
          <w:r w:rsidR="0082120B" w:rsidRPr="00E83D24">
            <w:rPr>
              <w:rFonts w:ascii="Arial" w:hAnsi="Arial" w:cs="Arial"/>
              <w:b/>
              <w:color w:val="000000"/>
              <w:sz w:val="24"/>
              <w:szCs w:val="24"/>
              <w:lang w:val="ro-RO"/>
            </w:rPr>
            <w:t>,</w:t>
          </w:r>
        </w:sdtContent>
      </w:sdt>
      <w:r w:rsidR="0082120B">
        <w:rPr>
          <w:rFonts w:ascii="Arial" w:hAnsi="Arial" w:cs="Arial"/>
          <w:b/>
          <w:color w:val="000000"/>
          <w:sz w:val="24"/>
          <w:szCs w:val="24"/>
          <w:lang w:val="ro-RO"/>
        </w:rPr>
        <w:t xml:space="preserve"> </w:t>
      </w:r>
      <w:r w:rsidR="0082120B" w:rsidRPr="00D80050">
        <w:rPr>
          <w:rFonts w:ascii="Arial" w:hAnsi="Arial" w:cs="Arial"/>
          <w:b/>
          <w:color w:val="000000"/>
          <w:sz w:val="24"/>
          <w:szCs w:val="24"/>
          <w:lang w:val="ro-RO"/>
        </w:rPr>
        <w:t>titular</w:t>
      </w:r>
      <w:r w:rsidR="0082120B">
        <w:rPr>
          <w:rFonts w:ascii="Arial" w:hAnsi="Arial" w:cs="Arial"/>
          <w:b/>
          <w:color w:val="000000"/>
          <w:sz w:val="24"/>
          <w:szCs w:val="24"/>
          <w:lang w:val="ro-RO"/>
        </w:rPr>
        <w:t xml:space="preserve"> </w:t>
      </w:r>
      <w:sdt>
        <w:sdtPr>
          <w:rPr>
            <w:rFonts w:ascii="Arial" w:hAnsi="Arial" w:cs="Arial"/>
            <w:color w:val="000000"/>
            <w:sz w:val="24"/>
            <w:szCs w:val="24"/>
            <w:lang w:val="ro-RO"/>
          </w:rPr>
          <w:alias w:val="Operator economic (Copie)"/>
          <w:tag w:val="OperatorEconomic_Copy"/>
          <w:id w:val="-2029943800"/>
          <w:lock w:val="contentLocked"/>
          <w:placeholder>
            <w:docPart w:val="E4C5C180D97F4933A0454A54E700A9A0"/>
          </w:placeholder>
          <w:text/>
        </w:sdtPr>
        <w:sdtEndPr/>
        <w:sdtContent>
          <w:r>
            <w:rPr>
              <w:rFonts w:ascii="Arial" w:hAnsi="Arial" w:cs="Arial"/>
              <w:color w:val="000000"/>
              <w:sz w:val="24"/>
              <w:szCs w:val="24"/>
              <w:lang w:val="ro-RO"/>
            </w:rPr>
            <w:t>SC ELLETI COM TRANS SRL</w:t>
          </w:r>
        </w:sdtContent>
      </w:sdt>
      <w:r w:rsidR="0082120B" w:rsidRPr="00D3221B">
        <w:rPr>
          <w:rFonts w:ascii="Arial" w:hAnsi="Arial" w:cs="Arial"/>
          <w:b/>
          <w:color w:val="000000"/>
          <w:sz w:val="24"/>
          <w:szCs w:val="24"/>
          <w:lang w:val="ro-RO"/>
        </w:rPr>
        <w:t>,</w:t>
      </w:r>
      <w:r w:rsidR="0082120B" w:rsidRPr="001B317B">
        <w:rPr>
          <w:rFonts w:ascii="Arial" w:hAnsi="Arial" w:cs="Arial"/>
          <w:sz w:val="24"/>
          <w:szCs w:val="24"/>
          <w:lang w:val="ro-RO" w:eastAsia="ro-RO"/>
        </w:rPr>
        <w:t xml:space="preserve"> </w:t>
      </w:r>
      <w:sdt>
        <w:sdtPr>
          <w:rPr>
            <w:rFonts w:ascii="Arial" w:hAnsi="Arial" w:cs="Arial"/>
            <w:sz w:val="24"/>
            <w:szCs w:val="24"/>
            <w:lang w:val="ro-RO" w:eastAsia="ro-RO"/>
          </w:rPr>
          <w:alias w:val="Câmp editabil text"/>
          <w:tag w:val="CampEditabil"/>
          <w:id w:val="762802674"/>
          <w:placeholder>
            <w:docPart w:val="9645E5538E984D76AC01CF0D0CE4C69E"/>
          </w:placeholder>
        </w:sdtPr>
        <w:sdtEndPr/>
        <w:sdtContent>
          <w:r w:rsidR="00AE3E31">
            <w:rPr>
              <w:rFonts w:ascii="Arial" w:hAnsi="Arial" w:cs="Arial"/>
              <w:sz w:val="24"/>
              <w:szCs w:val="24"/>
              <w:lang w:val="ro-RO" w:eastAsia="ro-RO"/>
            </w:rPr>
            <w:t>prin Drule Bogdan Ștefan, Zoicaș</w:t>
          </w:r>
          <w:r w:rsidR="002D54B8">
            <w:rPr>
              <w:rFonts w:ascii="Arial" w:hAnsi="Arial" w:cs="Arial"/>
              <w:sz w:val="24"/>
              <w:szCs w:val="24"/>
              <w:lang w:val="ro-RO" w:eastAsia="ro-RO"/>
            </w:rPr>
            <w:t xml:space="preserve"> Raluca, cu adresa, localitatea Borșa, str. Libertății, nr. 20, județul Maramureș</w:t>
          </w:r>
          <w:r w:rsidR="0082120B">
            <w:rPr>
              <w:rFonts w:ascii="Arial" w:hAnsi="Arial" w:cs="Arial"/>
              <w:sz w:val="24"/>
              <w:szCs w:val="24"/>
              <w:lang w:val="ro-RO" w:eastAsia="ro-RO"/>
            </w:rPr>
            <w:t xml:space="preserve">, </w:t>
          </w:r>
        </w:sdtContent>
      </w:sdt>
      <w:r w:rsidR="0082120B" w:rsidRPr="00D3221B">
        <w:rPr>
          <w:rFonts w:ascii="Arial" w:hAnsi="Arial" w:cs="Arial"/>
          <w:b/>
          <w:color w:val="000000"/>
          <w:sz w:val="24"/>
          <w:szCs w:val="24"/>
          <w:lang w:val="ro-RO"/>
        </w:rPr>
        <w:t xml:space="preserve">nu necesită evaluare de mediu şi nu necesită evaluare adecvată şi se va supune </w:t>
      </w:r>
      <w:r w:rsidR="0082120B" w:rsidRPr="001B317B">
        <w:rPr>
          <w:rFonts w:ascii="Arial" w:hAnsi="Arial" w:cs="Arial"/>
          <w:b/>
          <w:color w:val="000000"/>
          <w:sz w:val="24"/>
          <w:szCs w:val="24"/>
          <w:lang w:val="ro-RO"/>
        </w:rPr>
        <w:t>adoptării fără aviz de mediu</w:t>
      </w:r>
      <w:r w:rsidR="0082120B" w:rsidRPr="00D3221B">
        <w:rPr>
          <w:rFonts w:ascii="Arial" w:hAnsi="Arial" w:cs="Arial"/>
          <w:b/>
          <w:i/>
          <w:color w:val="000000"/>
          <w:sz w:val="24"/>
          <w:szCs w:val="24"/>
          <w:lang w:val="ro-RO"/>
        </w:rPr>
        <w:t>.</w:t>
      </w:r>
    </w:p>
    <w:p w:rsidR="001B317B" w:rsidRDefault="0067194E" w:rsidP="001B317B">
      <w:pPr>
        <w:autoSpaceDE w:val="0"/>
        <w:autoSpaceDN w:val="0"/>
        <w:adjustRightInd w:val="0"/>
        <w:spacing w:after="0" w:line="240" w:lineRule="auto"/>
        <w:jc w:val="both"/>
        <w:rPr>
          <w:lang w:val="ro-RO"/>
        </w:rPr>
      </w:pPr>
    </w:p>
    <w:bookmarkStart w:id="0" w:name="_GoBack" w:displacedByCustomXml="next"/>
    <w:bookmarkEnd w:id="0" w:displacedByCustomXml="next"/>
    <w:sdt>
      <w:sdtPr>
        <w:rPr>
          <w:lang w:val="ro-RO"/>
        </w:rPr>
        <w:alias w:val="Câmp editabil text"/>
        <w:tag w:val="CampEditabil"/>
        <w:id w:val="505718188"/>
        <w:placeholder>
          <w:docPart w:val="CAB582EC50CD400FBDF1E36EE323231D"/>
        </w:placeholder>
      </w:sdtPr>
      <w:sdtEndPr>
        <w:rPr>
          <w:rFonts w:ascii="Arial" w:hAnsi="Arial" w:cs="Arial"/>
          <w:sz w:val="24"/>
          <w:szCs w:val="24"/>
        </w:rPr>
      </w:sdtEndPr>
      <w:sdtContent>
        <w:p w:rsidR="001B317B" w:rsidRDefault="0082120B" w:rsidP="001B317B">
          <w:pPr>
            <w:autoSpaceDE w:val="0"/>
            <w:autoSpaceDN w:val="0"/>
            <w:adjustRightInd w:val="0"/>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1. Caracteristicile planurilor şi programelor cu privire, în special, la:</w:t>
          </w:r>
        </w:p>
        <w:p w:rsidR="001B317B" w:rsidRDefault="0082120B" w:rsidP="001B317B">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a) gradul în care planul sau programul creează un cadru pentru proiecte şi alte activităţi viitoare fie în ceea ce priveşte amplasamentul, natura, mărimea şi condiţiile de funcţionare, fie în privinţa alocării resurselor;</w:t>
          </w:r>
        </w:p>
        <w:p w:rsidR="0067194E" w:rsidRDefault="0067194E" w:rsidP="00986CE9">
          <w:pPr>
            <w:spacing w:after="0" w:line="240" w:lineRule="auto"/>
            <w:jc w:val="both"/>
            <w:rPr>
              <w:rFonts w:ascii="Arial" w:hAnsi="Arial" w:cs="Arial"/>
              <w:sz w:val="24"/>
              <w:szCs w:val="24"/>
              <w:lang w:val="ro-RO"/>
            </w:rPr>
          </w:pPr>
        </w:p>
        <w:p w:rsidR="00986CE9" w:rsidRPr="004607E1" w:rsidRDefault="00986CE9" w:rsidP="00986CE9">
          <w:pPr>
            <w:spacing w:after="0" w:line="240" w:lineRule="auto"/>
            <w:jc w:val="both"/>
            <w:rPr>
              <w:rFonts w:ascii="Arial" w:hAnsi="Arial" w:cs="Arial"/>
              <w:sz w:val="24"/>
              <w:szCs w:val="24"/>
              <w:lang w:val="ro-RO"/>
            </w:rPr>
          </w:pPr>
          <w:r w:rsidRPr="004607E1">
            <w:rPr>
              <w:rFonts w:ascii="Arial" w:hAnsi="Arial" w:cs="Arial"/>
              <w:sz w:val="24"/>
              <w:szCs w:val="24"/>
              <w:lang w:val="ro-RO"/>
            </w:rPr>
            <w:t xml:space="preserve">Terenul </w:t>
          </w:r>
          <w:r w:rsidR="0025270E">
            <w:rPr>
              <w:rFonts w:ascii="Arial" w:hAnsi="Arial" w:cs="Arial"/>
              <w:sz w:val="24"/>
              <w:szCs w:val="24"/>
              <w:lang w:val="ro-RO"/>
            </w:rPr>
            <w:t xml:space="preserve">studiat în suprafață de 1,77 ha, </w:t>
          </w:r>
          <w:r w:rsidRPr="004607E1">
            <w:rPr>
              <w:rFonts w:ascii="Arial" w:hAnsi="Arial" w:cs="Arial"/>
              <w:sz w:val="24"/>
              <w:szCs w:val="24"/>
              <w:lang w:val="ro-RO"/>
            </w:rPr>
            <w:t>este situat parțial în intravilanul ș</w:t>
          </w:r>
          <w:r>
            <w:rPr>
              <w:rFonts w:ascii="Arial" w:hAnsi="Arial" w:cs="Arial"/>
              <w:sz w:val="24"/>
              <w:szCs w:val="24"/>
              <w:lang w:val="ro-RO"/>
            </w:rPr>
            <w:t>i extravilanul orașului Baia Sprie</w:t>
          </w:r>
          <w:r w:rsidR="004D1FAE">
            <w:rPr>
              <w:rFonts w:ascii="Arial" w:hAnsi="Arial" w:cs="Arial"/>
              <w:sz w:val="24"/>
              <w:szCs w:val="24"/>
              <w:lang w:val="ro-RO"/>
            </w:rPr>
            <w:t>.</w:t>
          </w:r>
        </w:p>
        <w:p w:rsidR="00A25390" w:rsidRDefault="00A25390" w:rsidP="00986CE9">
          <w:pPr>
            <w:spacing w:after="0" w:line="240" w:lineRule="auto"/>
            <w:jc w:val="both"/>
            <w:rPr>
              <w:rFonts w:ascii="Arial" w:hAnsi="Arial" w:cs="Arial"/>
              <w:sz w:val="24"/>
              <w:szCs w:val="24"/>
              <w:lang w:val="ro-RO"/>
            </w:rPr>
          </w:pPr>
          <w:r>
            <w:rPr>
              <w:rFonts w:ascii="Arial" w:hAnsi="Arial" w:cs="Arial"/>
              <w:sz w:val="24"/>
              <w:szCs w:val="24"/>
              <w:lang w:val="ro-RO"/>
            </w:rPr>
            <w:t xml:space="preserve">Planul urbanistic zonal va stabili reglementări </w:t>
          </w:r>
          <w:r w:rsidR="004D1FAE">
            <w:rPr>
              <w:rFonts w:ascii="Arial" w:hAnsi="Arial" w:cs="Arial"/>
              <w:sz w:val="24"/>
              <w:szCs w:val="24"/>
              <w:lang w:val="ro-RO"/>
            </w:rPr>
            <w:t xml:space="preserve">pentru întreaga suprafață </w:t>
          </w:r>
          <w:r>
            <w:rPr>
              <w:rFonts w:ascii="Arial" w:hAnsi="Arial" w:cs="Arial"/>
              <w:sz w:val="24"/>
              <w:szCs w:val="24"/>
              <w:lang w:val="ro-RO"/>
            </w:rPr>
            <w:t>privind:</w:t>
          </w:r>
        </w:p>
        <w:p w:rsidR="00986CE9" w:rsidRDefault="00A25390" w:rsidP="00A25390">
          <w:pPr>
            <w:pStyle w:val="Listparagraf"/>
            <w:numPr>
              <w:ilvl w:val="0"/>
              <w:numId w:val="9"/>
            </w:numPr>
            <w:spacing w:after="0" w:line="240" w:lineRule="auto"/>
            <w:jc w:val="both"/>
            <w:rPr>
              <w:rFonts w:ascii="Arial" w:hAnsi="Arial" w:cs="Arial"/>
              <w:sz w:val="24"/>
              <w:szCs w:val="24"/>
              <w:lang w:val="ro-RO"/>
            </w:rPr>
          </w:pPr>
          <w:r>
            <w:rPr>
              <w:rFonts w:ascii="Arial" w:hAnsi="Arial" w:cs="Arial"/>
              <w:sz w:val="24"/>
              <w:szCs w:val="24"/>
              <w:lang w:val="ro-RO"/>
            </w:rPr>
            <w:t>utilizarea funcțională,</w:t>
          </w:r>
        </w:p>
        <w:p w:rsidR="00A25390" w:rsidRDefault="00A25390" w:rsidP="00A25390">
          <w:pPr>
            <w:pStyle w:val="Listparagraf"/>
            <w:numPr>
              <w:ilvl w:val="0"/>
              <w:numId w:val="9"/>
            </w:numPr>
            <w:spacing w:after="0" w:line="240" w:lineRule="auto"/>
            <w:jc w:val="both"/>
            <w:rPr>
              <w:rFonts w:ascii="Arial" w:hAnsi="Arial" w:cs="Arial"/>
              <w:sz w:val="24"/>
              <w:szCs w:val="24"/>
              <w:lang w:val="ro-RO"/>
            </w:rPr>
          </w:pPr>
          <w:r>
            <w:rPr>
              <w:rFonts w:ascii="Arial" w:hAnsi="Arial" w:cs="Arial"/>
              <w:sz w:val="24"/>
              <w:szCs w:val="24"/>
              <w:lang w:val="ro-RO"/>
            </w:rPr>
            <w:t>condiții de amplasare, echipare și conformare a clădirilor, regim de înălțime, POT și CUT,</w:t>
          </w:r>
        </w:p>
        <w:p w:rsidR="00A25390" w:rsidRDefault="00A25390" w:rsidP="00A25390">
          <w:pPr>
            <w:pStyle w:val="Listparagraf"/>
            <w:numPr>
              <w:ilvl w:val="0"/>
              <w:numId w:val="9"/>
            </w:numPr>
            <w:spacing w:after="0" w:line="240" w:lineRule="auto"/>
            <w:jc w:val="both"/>
            <w:rPr>
              <w:rFonts w:ascii="Arial" w:hAnsi="Arial" w:cs="Arial"/>
              <w:sz w:val="24"/>
              <w:szCs w:val="24"/>
              <w:lang w:val="ro-RO"/>
            </w:rPr>
          </w:pPr>
          <w:r>
            <w:rPr>
              <w:rFonts w:ascii="Arial" w:hAnsi="Arial" w:cs="Arial"/>
              <w:sz w:val="24"/>
              <w:szCs w:val="24"/>
              <w:lang w:val="ro-RO"/>
            </w:rPr>
            <w:t>condiții de ec</w:t>
          </w:r>
          <w:r w:rsidR="002F1F0A">
            <w:rPr>
              <w:rFonts w:ascii="Arial" w:hAnsi="Arial" w:cs="Arial"/>
              <w:sz w:val="24"/>
              <w:szCs w:val="24"/>
              <w:lang w:val="ro-RO"/>
            </w:rPr>
            <w:t>hipare edilitară, spații libere</w:t>
          </w:r>
          <w:r>
            <w:rPr>
              <w:rFonts w:ascii="Arial" w:hAnsi="Arial" w:cs="Arial"/>
              <w:sz w:val="24"/>
              <w:szCs w:val="24"/>
              <w:lang w:val="ro-RO"/>
            </w:rPr>
            <w:t xml:space="preserve"> și spații plantate, împrejurimi,</w:t>
          </w:r>
        </w:p>
        <w:p w:rsidR="00A25390" w:rsidRPr="00A25390" w:rsidRDefault="00A25390" w:rsidP="00A25390">
          <w:pPr>
            <w:pStyle w:val="Listparagraf"/>
            <w:numPr>
              <w:ilvl w:val="0"/>
              <w:numId w:val="9"/>
            </w:numPr>
            <w:spacing w:after="0" w:line="240" w:lineRule="auto"/>
            <w:jc w:val="both"/>
            <w:rPr>
              <w:rFonts w:ascii="Arial" w:hAnsi="Arial" w:cs="Arial"/>
              <w:sz w:val="24"/>
              <w:szCs w:val="24"/>
              <w:lang w:val="ro-RO"/>
            </w:rPr>
          </w:pPr>
          <w:r>
            <w:rPr>
              <w:rFonts w:ascii="Arial" w:hAnsi="Arial" w:cs="Arial"/>
              <w:sz w:val="24"/>
              <w:szCs w:val="24"/>
              <w:lang w:val="ro-RO"/>
            </w:rPr>
            <w:t>accese, racordarea la DN 18, circulații și staționarea autovehicolelor.</w:t>
          </w:r>
        </w:p>
        <w:p w:rsidR="0067194E" w:rsidRDefault="0067194E" w:rsidP="007E1A95">
          <w:pPr>
            <w:spacing w:after="0" w:line="240" w:lineRule="auto"/>
            <w:jc w:val="both"/>
            <w:rPr>
              <w:rFonts w:ascii="Arial" w:hAnsi="Arial" w:cs="Arial"/>
              <w:sz w:val="24"/>
              <w:szCs w:val="24"/>
              <w:lang w:val="ro-RO"/>
            </w:rPr>
          </w:pPr>
        </w:p>
        <w:p w:rsidR="004F180F" w:rsidRDefault="00986CE9" w:rsidP="007E1A95">
          <w:pPr>
            <w:spacing w:after="0" w:line="240" w:lineRule="auto"/>
            <w:jc w:val="both"/>
            <w:rPr>
              <w:rFonts w:ascii="Arial" w:hAnsi="Arial" w:cs="Arial"/>
              <w:i/>
              <w:sz w:val="24"/>
              <w:szCs w:val="24"/>
              <w:lang w:val="ro-RO"/>
            </w:rPr>
          </w:pPr>
          <w:r w:rsidRPr="004607E1">
            <w:rPr>
              <w:rFonts w:ascii="Arial" w:hAnsi="Arial" w:cs="Arial"/>
              <w:sz w:val="24"/>
              <w:szCs w:val="24"/>
              <w:lang w:val="ro-RO"/>
            </w:rPr>
            <w:t xml:space="preserve">Prin plan se </w:t>
          </w:r>
          <w:r w:rsidR="004D1FAE">
            <w:rPr>
              <w:rFonts w:ascii="Arial" w:hAnsi="Arial" w:cs="Arial"/>
              <w:sz w:val="24"/>
              <w:szCs w:val="24"/>
              <w:lang w:val="ro-RO"/>
            </w:rPr>
            <w:t>urmărește introducerea suprafețe</w:t>
          </w:r>
          <w:r w:rsidR="007E1A95">
            <w:rPr>
              <w:rFonts w:ascii="Arial" w:hAnsi="Arial" w:cs="Arial"/>
              <w:sz w:val="24"/>
              <w:szCs w:val="24"/>
              <w:lang w:val="ro-RO"/>
            </w:rPr>
            <w:t>i</w:t>
          </w:r>
          <w:r w:rsidR="004D1FAE">
            <w:rPr>
              <w:rFonts w:ascii="Arial" w:hAnsi="Arial" w:cs="Arial"/>
              <w:sz w:val="24"/>
              <w:szCs w:val="24"/>
              <w:lang w:val="ro-RO"/>
            </w:rPr>
            <w:t xml:space="preserve"> de teren aflate în extravilan, în intravilanul localității și crearea unui cadru</w:t>
          </w:r>
          <w:r w:rsidRPr="004607E1">
            <w:rPr>
              <w:rFonts w:ascii="Arial" w:hAnsi="Arial" w:cs="Arial"/>
              <w:sz w:val="24"/>
              <w:szCs w:val="24"/>
              <w:lang w:val="ro-RO"/>
            </w:rPr>
            <w:t xml:space="preserve"> pentru proiecte care sunt listate în anexa 2 din HG nr. 445/2009- </w:t>
          </w:r>
          <w:r w:rsidRPr="004607E1">
            <w:rPr>
              <w:rFonts w:ascii="Arial" w:hAnsi="Arial" w:cs="Arial"/>
              <w:i/>
              <w:sz w:val="24"/>
              <w:szCs w:val="24"/>
              <w:lang w:val="ro-RO"/>
            </w:rPr>
            <w:t>privind evaluarea impactului anumitor proiecte publice şi private asupra mediului</w:t>
          </w:r>
          <w:r w:rsidR="00A25390">
            <w:rPr>
              <w:rFonts w:ascii="Arial" w:hAnsi="Arial" w:cs="Arial"/>
              <w:sz w:val="24"/>
              <w:szCs w:val="24"/>
              <w:lang w:val="ro-RO"/>
            </w:rPr>
            <w:t xml:space="preserve">, pct. 12- </w:t>
          </w:r>
          <w:r w:rsidR="00A25390" w:rsidRPr="00A25390">
            <w:rPr>
              <w:rFonts w:ascii="Arial" w:hAnsi="Arial" w:cs="Arial"/>
              <w:i/>
              <w:sz w:val="24"/>
              <w:szCs w:val="24"/>
              <w:lang w:val="ro-RO"/>
            </w:rPr>
            <w:t>Turism și agrement</w:t>
          </w:r>
          <w:r w:rsidR="00A25390">
            <w:rPr>
              <w:rFonts w:ascii="Arial" w:hAnsi="Arial" w:cs="Arial"/>
              <w:i/>
              <w:sz w:val="24"/>
              <w:szCs w:val="24"/>
              <w:lang w:val="ro-RO"/>
            </w:rPr>
            <w:t>.</w:t>
          </w:r>
        </w:p>
        <w:p w:rsidR="0067194E" w:rsidRPr="007E1A95" w:rsidRDefault="0067194E" w:rsidP="007E1A95">
          <w:pPr>
            <w:spacing w:after="0" w:line="240" w:lineRule="auto"/>
            <w:jc w:val="both"/>
            <w:rPr>
              <w:rFonts w:ascii="Arial" w:hAnsi="Arial" w:cs="Arial"/>
              <w:sz w:val="24"/>
              <w:szCs w:val="24"/>
              <w:lang w:val="ro-RO"/>
            </w:rPr>
          </w:pPr>
        </w:p>
        <w:p w:rsidR="001B317B" w:rsidRDefault="0082120B" w:rsidP="001B317B">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b) gradul în care planul sau programul influenţează alte planuri şi programe, inclusiv pe cele în care se inte</w:t>
          </w:r>
          <w:r w:rsidR="00A25390">
            <w:rPr>
              <w:rFonts w:ascii="Arial" w:hAnsi="Arial" w:cs="Arial"/>
              <w:i/>
              <w:color w:val="000000"/>
              <w:sz w:val="24"/>
              <w:szCs w:val="24"/>
              <w:lang w:val="ro-RO"/>
            </w:rPr>
            <w:t>grează sau care derivă din ele;</w:t>
          </w:r>
        </w:p>
        <w:p w:rsidR="000A0669" w:rsidRPr="002F1F0A" w:rsidRDefault="007B039B" w:rsidP="00A25390">
          <w:pPr>
            <w:spacing w:after="0" w:line="240" w:lineRule="auto"/>
            <w:jc w:val="both"/>
            <w:rPr>
              <w:rFonts w:ascii="Arial" w:eastAsia="Times New Roman" w:hAnsi="Arial" w:cs="Arial"/>
              <w:color w:val="191919"/>
              <w:sz w:val="24"/>
              <w:szCs w:val="24"/>
              <w:lang w:eastAsia="ro-RO"/>
            </w:rPr>
          </w:pPr>
          <w:r w:rsidRPr="002F1F0A">
            <w:rPr>
              <w:rFonts w:ascii="Arial" w:eastAsia="Times New Roman" w:hAnsi="Arial" w:cs="Arial"/>
              <w:color w:val="191919"/>
              <w:sz w:val="24"/>
              <w:szCs w:val="24"/>
              <w:lang w:eastAsia="ro-RO"/>
            </w:rPr>
            <w:t xml:space="preserve">Zona propusă pentru </w:t>
          </w:r>
          <w:r w:rsidR="006D0098">
            <w:rPr>
              <w:rFonts w:ascii="Arial" w:eastAsia="Times New Roman" w:hAnsi="Arial" w:cs="Arial"/>
              <w:color w:val="191919"/>
              <w:sz w:val="24"/>
              <w:szCs w:val="24"/>
              <w:lang w:eastAsia="ro-RO"/>
            </w:rPr>
            <w:t>studiu,</w:t>
          </w:r>
          <w:r w:rsidRPr="002F1F0A">
            <w:rPr>
              <w:rFonts w:ascii="Arial" w:eastAsia="Times New Roman" w:hAnsi="Arial" w:cs="Arial"/>
              <w:color w:val="191919"/>
              <w:sz w:val="24"/>
              <w:szCs w:val="24"/>
              <w:lang w:eastAsia="ro-RO"/>
            </w:rPr>
            <w:t xml:space="preserve"> a con</w:t>
          </w:r>
          <w:r w:rsidR="006D0098">
            <w:rPr>
              <w:rFonts w:ascii="Arial" w:eastAsia="Times New Roman" w:hAnsi="Arial" w:cs="Arial"/>
              <w:color w:val="191919"/>
              <w:sz w:val="24"/>
              <w:szCs w:val="24"/>
              <w:lang w:eastAsia="ro-RO"/>
            </w:rPr>
            <w:t>stituit într-o etapă anterioară</w:t>
          </w:r>
          <w:r w:rsidR="008C7B44">
            <w:rPr>
              <w:rFonts w:ascii="Arial" w:eastAsia="Times New Roman" w:hAnsi="Arial" w:cs="Arial"/>
              <w:color w:val="191919"/>
              <w:sz w:val="24"/>
              <w:szCs w:val="24"/>
              <w:lang w:eastAsia="ro-RO"/>
            </w:rPr>
            <w:t>,</w:t>
          </w:r>
          <w:r w:rsidRPr="002F1F0A">
            <w:rPr>
              <w:rFonts w:ascii="Arial" w:eastAsia="Times New Roman" w:hAnsi="Arial" w:cs="Arial"/>
              <w:color w:val="191919"/>
              <w:sz w:val="24"/>
              <w:szCs w:val="24"/>
              <w:lang w:eastAsia="ro-RO"/>
            </w:rPr>
            <w:t xml:space="preserve"> un trup al intravilanului orașului Baia Sprie, conținând clădirea unui canton silvic și amenajări specific</w:t>
          </w:r>
          <w:r w:rsidR="004D1FAE">
            <w:rPr>
              <w:rFonts w:ascii="Arial" w:eastAsia="Times New Roman" w:hAnsi="Arial" w:cs="Arial"/>
              <w:color w:val="191919"/>
              <w:sz w:val="24"/>
              <w:szCs w:val="24"/>
              <w:lang w:eastAsia="ro-RO"/>
            </w:rPr>
            <w:t>e</w:t>
          </w:r>
          <w:r w:rsidRPr="002F1F0A">
            <w:rPr>
              <w:rFonts w:ascii="Arial" w:eastAsia="Times New Roman" w:hAnsi="Arial" w:cs="Arial"/>
              <w:color w:val="191919"/>
              <w:sz w:val="24"/>
              <w:szCs w:val="24"/>
              <w:lang w:eastAsia="ro-RO"/>
            </w:rPr>
            <w:t xml:space="preserve"> adiacente (pepinieră silvică, ocupată ulterior de bazine pentru creștere</w:t>
          </w:r>
          <w:r w:rsidR="004D1FAE">
            <w:rPr>
              <w:rFonts w:ascii="Arial" w:eastAsia="Times New Roman" w:hAnsi="Arial" w:cs="Arial"/>
              <w:color w:val="191919"/>
              <w:sz w:val="24"/>
              <w:szCs w:val="24"/>
              <w:lang w:eastAsia="ro-RO"/>
            </w:rPr>
            <w:t>a</w:t>
          </w:r>
          <w:r w:rsidRPr="002F1F0A">
            <w:rPr>
              <w:rFonts w:ascii="Arial" w:eastAsia="Times New Roman" w:hAnsi="Arial" w:cs="Arial"/>
              <w:color w:val="191919"/>
              <w:sz w:val="24"/>
              <w:szCs w:val="24"/>
              <w:lang w:eastAsia="ro-RO"/>
            </w:rPr>
            <w:t xml:space="preserve"> păstrăvi</w:t>
          </w:r>
          <w:r w:rsidR="004D1FAE">
            <w:rPr>
              <w:rFonts w:ascii="Arial" w:eastAsia="Times New Roman" w:hAnsi="Arial" w:cs="Arial"/>
              <w:color w:val="191919"/>
              <w:sz w:val="24"/>
              <w:szCs w:val="24"/>
              <w:lang w:eastAsia="ro-RO"/>
            </w:rPr>
            <w:t>lor</w:t>
          </w:r>
          <w:r w:rsidRPr="002F1F0A">
            <w:rPr>
              <w:rFonts w:ascii="Arial" w:eastAsia="Times New Roman" w:hAnsi="Arial" w:cs="Arial"/>
              <w:color w:val="191919"/>
              <w:sz w:val="24"/>
              <w:szCs w:val="24"/>
              <w:lang w:eastAsia="ro-RO"/>
            </w:rPr>
            <w:t>)</w:t>
          </w:r>
          <w:r w:rsidR="000A0669" w:rsidRPr="002F1F0A">
            <w:rPr>
              <w:rFonts w:ascii="Arial" w:eastAsia="Times New Roman" w:hAnsi="Arial" w:cs="Arial"/>
              <w:color w:val="191919"/>
              <w:sz w:val="24"/>
              <w:szCs w:val="24"/>
              <w:lang w:eastAsia="ro-RO"/>
            </w:rPr>
            <w:t>, care au fost fun</w:t>
          </w:r>
          <w:r w:rsidR="008C7B44">
            <w:rPr>
              <w:rFonts w:ascii="Arial" w:eastAsia="Times New Roman" w:hAnsi="Arial" w:cs="Arial"/>
              <w:color w:val="191919"/>
              <w:sz w:val="24"/>
              <w:szCs w:val="24"/>
              <w:lang w:eastAsia="ro-RO"/>
            </w:rPr>
            <w:t>cționale</w:t>
          </w:r>
          <w:r w:rsidR="000A0669" w:rsidRPr="002F1F0A">
            <w:rPr>
              <w:rFonts w:ascii="Arial" w:eastAsia="Times New Roman" w:hAnsi="Arial" w:cs="Arial"/>
              <w:color w:val="191919"/>
              <w:sz w:val="24"/>
              <w:szCs w:val="24"/>
              <w:lang w:eastAsia="ro-RO"/>
            </w:rPr>
            <w:t>.</w:t>
          </w:r>
        </w:p>
        <w:p w:rsidR="0067194E" w:rsidRDefault="0067194E" w:rsidP="00A25390">
          <w:pPr>
            <w:spacing w:after="0" w:line="240" w:lineRule="auto"/>
            <w:jc w:val="both"/>
            <w:rPr>
              <w:rFonts w:ascii="Arial" w:eastAsia="Times New Roman" w:hAnsi="Arial" w:cs="Arial"/>
              <w:color w:val="191919"/>
              <w:sz w:val="24"/>
              <w:szCs w:val="24"/>
              <w:lang w:eastAsia="ro-RO"/>
            </w:rPr>
          </w:pPr>
        </w:p>
        <w:p w:rsidR="007B039B" w:rsidRPr="002F1F0A" w:rsidRDefault="007B039B" w:rsidP="00A25390">
          <w:pPr>
            <w:spacing w:after="0" w:line="240" w:lineRule="auto"/>
            <w:jc w:val="both"/>
            <w:rPr>
              <w:rFonts w:ascii="Arial" w:eastAsia="Times New Roman" w:hAnsi="Arial" w:cs="Arial"/>
              <w:color w:val="191919"/>
              <w:sz w:val="24"/>
              <w:szCs w:val="24"/>
              <w:lang w:eastAsia="ro-RO"/>
            </w:rPr>
          </w:pPr>
          <w:r w:rsidRPr="002F1F0A">
            <w:rPr>
              <w:rFonts w:ascii="Arial" w:eastAsia="Times New Roman" w:hAnsi="Arial" w:cs="Arial"/>
              <w:color w:val="191919"/>
              <w:sz w:val="24"/>
              <w:szCs w:val="24"/>
              <w:lang w:eastAsia="ro-RO"/>
            </w:rPr>
            <w:t xml:space="preserve">Zona studiată prezintă potențial de dezvoltare a funcțiunilor de turism, recreere, </w:t>
          </w:r>
          <w:r w:rsidR="000A0669" w:rsidRPr="002F1F0A">
            <w:rPr>
              <w:rFonts w:ascii="Arial" w:eastAsia="Times New Roman" w:hAnsi="Arial" w:cs="Arial"/>
              <w:color w:val="191919"/>
              <w:sz w:val="24"/>
              <w:szCs w:val="24"/>
              <w:lang w:eastAsia="ro-RO"/>
            </w:rPr>
            <w:t>agr</w:t>
          </w:r>
          <w:r w:rsidRPr="002F1F0A">
            <w:rPr>
              <w:rFonts w:ascii="Arial" w:eastAsia="Times New Roman" w:hAnsi="Arial" w:cs="Arial"/>
              <w:color w:val="191919"/>
              <w:sz w:val="24"/>
              <w:szCs w:val="24"/>
              <w:lang w:eastAsia="ro-RO"/>
            </w:rPr>
            <w:t>ement, pe termen imediat, mediu și lung.</w:t>
          </w:r>
        </w:p>
        <w:p w:rsidR="0067194E" w:rsidRDefault="0067194E" w:rsidP="00A25390">
          <w:pPr>
            <w:spacing w:after="0" w:line="240" w:lineRule="auto"/>
            <w:jc w:val="both"/>
            <w:rPr>
              <w:rFonts w:ascii="Arial" w:eastAsia="Times New Roman" w:hAnsi="Arial" w:cs="Arial"/>
              <w:color w:val="191919"/>
              <w:sz w:val="24"/>
              <w:szCs w:val="24"/>
              <w:lang w:eastAsia="ro-RO"/>
            </w:rPr>
          </w:pPr>
        </w:p>
        <w:p w:rsidR="00A25390" w:rsidRPr="002F1F0A" w:rsidRDefault="00A25390" w:rsidP="00A25390">
          <w:pPr>
            <w:spacing w:after="0" w:line="240" w:lineRule="auto"/>
            <w:jc w:val="both"/>
            <w:rPr>
              <w:rFonts w:ascii="Arial" w:eastAsia="Times New Roman" w:hAnsi="Arial" w:cs="Arial"/>
              <w:color w:val="191919"/>
              <w:sz w:val="24"/>
              <w:szCs w:val="24"/>
              <w:lang w:eastAsia="ro-RO"/>
            </w:rPr>
          </w:pPr>
          <w:r w:rsidRPr="002F1F0A">
            <w:rPr>
              <w:rFonts w:ascii="Arial" w:eastAsia="Times New Roman" w:hAnsi="Arial" w:cs="Arial"/>
              <w:color w:val="191919"/>
              <w:sz w:val="24"/>
              <w:szCs w:val="24"/>
              <w:lang w:eastAsia="ro-RO"/>
            </w:rPr>
            <w:t>Organizarea circulaţiei rutiere se fundamentează pe caracteristicile traficului actual şi de perspectivă</w:t>
          </w:r>
          <w:r w:rsidR="008C7B44">
            <w:rPr>
              <w:rFonts w:ascii="Arial" w:eastAsia="Times New Roman" w:hAnsi="Arial" w:cs="Arial"/>
              <w:color w:val="191919"/>
              <w:sz w:val="24"/>
              <w:szCs w:val="24"/>
              <w:lang w:eastAsia="ro-RO"/>
            </w:rPr>
            <w:t>,</w:t>
          </w:r>
          <w:r w:rsidRPr="002F1F0A">
            <w:rPr>
              <w:rFonts w:ascii="Arial" w:eastAsia="Times New Roman" w:hAnsi="Arial" w:cs="Arial"/>
              <w:color w:val="191919"/>
              <w:sz w:val="24"/>
              <w:szCs w:val="24"/>
              <w:lang w:eastAsia="ro-RO"/>
            </w:rPr>
            <w:t xml:space="preserve"> preluând prevederile Planului Urbanistic General.</w:t>
          </w:r>
        </w:p>
        <w:p w:rsidR="00A25390" w:rsidRPr="00391985" w:rsidRDefault="00A25390" w:rsidP="00A25390">
          <w:pPr>
            <w:spacing w:after="0" w:line="240" w:lineRule="auto"/>
            <w:jc w:val="both"/>
            <w:rPr>
              <w:rFonts w:ascii="Arial" w:hAnsi="Arial" w:cs="Arial"/>
              <w:b/>
              <w:sz w:val="24"/>
              <w:szCs w:val="24"/>
              <w:lang w:val="ro-RO"/>
            </w:rPr>
          </w:pPr>
        </w:p>
        <w:p w:rsidR="00A25390" w:rsidRPr="004607E1" w:rsidRDefault="00A25390" w:rsidP="00A25390">
          <w:pPr>
            <w:spacing w:after="0" w:line="240" w:lineRule="auto"/>
            <w:jc w:val="both"/>
            <w:rPr>
              <w:rFonts w:ascii="Arial" w:hAnsi="Arial" w:cs="Arial"/>
              <w:b/>
              <w:sz w:val="24"/>
              <w:szCs w:val="24"/>
              <w:lang w:val="ro-RO"/>
            </w:rPr>
          </w:pPr>
          <w:r w:rsidRPr="004607E1">
            <w:rPr>
              <w:rFonts w:ascii="Arial" w:hAnsi="Arial" w:cs="Arial"/>
              <w:b/>
              <w:sz w:val="24"/>
              <w:szCs w:val="24"/>
              <w:lang w:val="ro-RO"/>
            </w:rPr>
            <w:t>Bilanţ teritorial al suprafeţei cuprinse în zona studiată şi funcţionalitatea zonei:</w:t>
          </w:r>
        </w:p>
        <w:tbl>
          <w:tblPr>
            <w:tblStyle w:val="GrilTabel"/>
            <w:tblW w:w="0" w:type="auto"/>
            <w:tblLook w:val="04A0" w:firstRow="1" w:lastRow="0" w:firstColumn="1" w:lastColumn="0" w:noHBand="0" w:noVBand="1"/>
          </w:tblPr>
          <w:tblGrid>
            <w:gridCol w:w="6345"/>
            <w:gridCol w:w="1134"/>
            <w:gridCol w:w="851"/>
            <w:gridCol w:w="992"/>
            <w:gridCol w:w="851"/>
          </w:tblGrid>
          <w:tr w:rsidR="000A0669" w:rsidRPr="004607E1" w:rsidTr="000A0669">
            <w:tc>
              <w:tcPr>
                <w:tcW w:w="6345" w:type="dxa"/>
                <w:vMerge w:val="restart"/>
              </w:tcPr>
              <w:p w:rsidR="000A0669" w:rsidRPr="004607E1" w:rsidRDefault="000A0669" w:rsidP="00C248D9">
                <w:pPr>
                  <w:spacing w:after="0" w:line="240" w:lineRule="auto"/>
                  <w:rPr>
                    <w:rFonts w:ascii="Arial" w:hAnsi="Arial" w:cs="Arial"/>
                    <w:sz w:val="24"/>
                    <w:szCs w:val="24"/>
                    <w:lang w:val="ro-RO"/>
                  </w:rPr>
                </w:pPr>
                <w:r>
                  <w:rPr>
                    <w:rFonts w:ascii="Arial" w:hAnsi="Arial" w:cs="Arial"/>
                    <w:sz w:val="24"/>
                    <w:szCs w:val="24"/>
                    <w:lang w:val="ro-RO"/>
                  </w:rPr>
                  <w:t>ZONE FUNCȚIONALE</w:t>
                </w:r>
              </w:p>
            </w:tc>
            <w:tc>
              <w:tcPr>
                <w:tcW w:w="1985" w:type="dxa"/>
                <w:gridSpan w:val="2"/>
              </w:tcPr>
              <w:p w:rsidR="000A0669" w:rsidRPr="004607E1" w:rsidRDefault="000A0669" w:rsidP="00C248D9">
                <w:pPr>
                  <w:spacing w:after="0" w:line="240" w:lineRule="auto"/>
                  <w:jc w:val="both"/>
                  <w:rPr>
                    <w:rFonts w:ascii="Arial" w:hAnsi="Arial" w:cs="Arial"/>
                    <w:sz w:val="24"/>
                    <w:szCs w:val="24"/>
                    <w:lang w:val="ro-RO"/>
                  </w:rPr>
                </w:pPr>
                <w:r w:rsidRPr="004607E1">
                  <w:rPr>
                    <w:rFonts w:ascii="Arial" w:hAnsi="Arial" w:cs="Arial"/>
                    <w:sz w:val="24"/>
                    <w:szCs w:val="24"/>
                    <w:lang w:val="ro-RO"/>
                  </w:rPr>
                  <w:t>Existent</w:t>
                </w:r>
              </w:p>
            </w:tc>
            <w:tc>
              <w:tcPr>
                <w:tcW w:w="1843" w:type="dxa"/>
                <w:gridSpan w:val="2"/>
              </w:tcPr>
              <w:p w:rsidR="000A0669" w:rsidRPr="004607E1" w:rsidRDefault="000A0669" w:rsidP="00C248D9">
                <w:pPr>
                  <w:spacing w:after="0" w:line="240" w:lineRule="auto"/>
                  <w:jc w:val="both"/>
                  <w:rPr>
                    <w:rFonts w:ascii="Arial" w:hAnsi="Arial" w:cs="Arial"/>
                    <w:sz w:val="24"/>
                    <w:szCs w:val="24"/>
                    <w:lang w:val="ro-RO"/>
                  </w:rPr>
                </w:pPr>
                <w:r w:rsidRPr="004607E1">
                  <w:rPr>
                    <w:rFonts w:ascii="Arial" w:hAnsi="Arial" w:cs="Arial"/>
                    <w:sz w:val="24"/>
                    <w:szCs w:val="24"/>
                    <w:lang w:val="ro-RO"/>
                  </w:rPr>
                  <w:t>Propus</w:t>
                </w:r>
              </w:p>
            </w:tc>
          </w:tr>
          <w:tr w:rsidR="000A0669" w:rsidRPr="004607E1" w:rsidTr="000A0669">
            <w:tc>
              <w:tcPr>
                <w:tcW w:w="6345" w:type="dxa"/>
                <w:vMerge/>
              </w:tcPr>
              <w:p w:rsidR="000A0669" w:rsidRPr="004607E1" w:rsidRDefault="000A0669" w:rsidP="00C248D9">
                <w:pPr>
                  <w:spacing w:after="0" w:line="240" w:lineRule="auto"/>
                  <w:rPr>
                    <w:rFonts w:ascii="Arial" w:hAnsi="Arial" w:cs="Arial"/>
                    <w:sz w:val="24"/>
                    <w:szCs w:val="24"/>
                    <w:lang w:val="ro-RO"/>
                  </w:rPr>
                </w:pPr>
              </w:p>
            </w:tc>
            <w:tc>
              <w:tcPr>
                <w:tcW w:w="1134" w:type="dxa"/>
              </w:tcPr>
              <w:p w:rsidR="000A0669" w:rsidRPr="004607E1" w:rsidRDefault="000A0669" w:rsidP="00C248D9">
                <w:pPr>
                  <w:spacing w:after="0" w:line="240" w:lineRule="auto"/>
                  <w:jc w:val="both"/>
                  <w:rPr>
                    <w:rFonts w:ascii="Arial" w:hAnsi="Arial" w:cs="Arial"/>
                    <w:sz w:val="24"/>
                    <w:szCs w:val="24"/>
                    <w:lang w:val="ro-RO"/>
                  </w:rPr>
                </w:pPr>
                <w:r w:rsidRPr="004607E1">
                  <w:rPr>
                    <w:rFonts w:ascii="Arial" w:hAnsi="Arial" w:cs="Arial"/>
                    <w:sz w:val="24"/>
                    <w:szCs w:val="24"/>
                    <w:lang w:val="ro-RO"/>
                  </w:rPr>
                  <w:t>ha</w:t>
                </w:r>
              </w:p>
            </w:tc>
            <w:tc>
              <w:tcPr>
                <w:tcW w:w="851" w:type="dxa"/>
              </w:tcPr>
              <w:p w:rsidR="000A0669" w:rsidRPr="004607E1" w:rsidRDefault="000A0669" w:rsidP="00C248D9">
                <w:pPr>
                  <w:spacing w:after="0" w:line="240" w:lineRule="auto"/>
                  <w:jc w:val="both"/>
                  <w:rPr>
                    <w:rFonts w:ascii="Arial" w:hAnsi="Arial" w:cs="Arial"/>
                    <w:sz w:val="24"/>
                    <w:szCs w:val="24"/>
                    <w:lang w:val="ro-RO"/>
                  </w:rPr>
                </w:pPr>
                <w:r w:rsidRPr="004607E1">
                  <w:rPr>
                    <w:rFonts w:ascii="Arial" w:hAnsi="Arial" w:cs="Arial"/>
                    <w:sz w:val="24"/>
                    <w:szCs w:val="24"/>
                    <w:lang w:val="ro-RO"/>
                  </w:rPr>
                  <w:t>%</w:t>
                </w:r>
              </w:p>
            </w:tc>
            <w:tc>
              <w:tcPr>
                <w:tcW w:w="992" w:type="dxa"/>
              </w:tcPr>
              <w:p w:rsidR="000A0669" w:rsidRPr="004607E1" w:rsidRDefault="000A0669" w:rsidP="00C248D9">
                <w:pPr>
                  <w:spacing w:after="0" w:line="240" w:lineRule="auto"/>
                  <w:jc w:val="both"/>
                  <w:rPr>
                    <w:rFonts w:ascii="Arial" w:hAnsi="Arial" w:cs="Arial"/>
                    <w:sz w:val="24"/>
                    <w:szCs w:val="24"/>
                    <w:lang w:val="ro-RO"/>
                  </w:rPr>
                </w:pPr>
                <w:r w:rsidRPr="004607E1">
                  <w:rPr>
                    <w:rFonts w:ascii="Arial" w:hAnsi="Arial" w:cs="Arial"/>
                    <w:sz w:val="24"/>
                    <w:szCs w:val="24"/>
                    <w:lang w:val="ro-RO"/>
                  </w:rPr>
                  <w:t>ha</w:t>
                </w:r>
              </w:p>
            </w:tc>
            <w:tc>
              <w:tcPr>
                <w:tcW w:w="851" w:type="dxa"/>
              </w:tcPr>
              <w:p w:rsidR="000A0669" w:rsidRPr="004607E1" w:rsidRDefault="000A0669" w:rsidP="00C248D9">
                <w:pPr>
                  <w:spacing w:after="0" w:line="240" w:lineRule="auto"/>
                  <w:jc w:val="both"/>
                  <w:rPr>
                    <w:rFonts w:ascii="Arial" w:hAnsi="Arial" w:cs="Arial"/>
                    <w:sz w:val="24"/>
                    <w:szCs w:val="24"/>
                    <w:lang w:val="ro-RO"/>
                  </w:rPr>
                </w:pPr>
                <w:r w:rsidRPr="004607E1">
                  <w:rPr>
                    <w:rFonts w:ascii="Arial" w:hAnsi="Arial" w:cs="Arial"/>
                    <w:sz w:val="24"/>
                    <w:szCs w:val="24"/>
                    <w:lang w:val="ro-RO"/>
                  </w:rPr>
                  <w:t>%</w:t>
                </w:r>
              </w:p>
            </w:tc>
          </w:tr>
          <w:tr w:rsidR="000A0669" w:rsidRPr="004607E1" w:rsidTr="000A0669">
            <w:tc>
              <w:tcPr>
                <w:tcW w:w="6345" w:type="dxa"/>
              </w:tcPr>
              <w:p w:rsidR="000A0669" w:rsidRPr="004607E1" w:rsidRDefault="000A0669" w:rsidP="00C248D9">
                <w:pPr>
                  <w:spacing w:after="0" w:line="240" w:lineRule="auto"/>
                  <w:rPr>
                    <w:rFonts w:ascii="Arial" w:hAnsi="Arial" w:cs="Arial"/>
                    <w:sz w:val="24"/>
                    <w:szCs w:val="24"/>
                    <w:lang w:val="ro-RO"/>
                  </w:rPr>
                </w:pPr>
                <w:r>
                  <w:rPr>
                    <w:rFonts w:ascii="Arial" w:hAnsi="Arial" w:cs="Arial"/>
                    <w:sz w:val="24"/>
                    <w:szCs w:val="24"/>
                    <w:lang w:val="ro-RO"/>
                  </w:rPr>
                  <w:t>Obiective de turism și de agrement (cabană, pavilion, hotel, piscină, bazine piscicole)</w:t>
                </w:r>
              </w:p>
            </w:tc>
            <w:tc>
              <w:tcPr>
                <w:tcW w:w="1134" w:type="dxa"/>
              </w:tcPr>
              <w:p w:rsidR="000A0669" w:rsidRPr="004607E1" w:rsidRDefault="000A0669" w:rsidP="00C248D9">
                <w:pPr>
                  <w:spacing w:after="0" w:line="240" w:lineRule="auto"/>
                  <w:jc w:val="both"/>
                  <w:rPr>
                    <w:rFonts w:ascii="Arial" w:hAnsi="Arial" w:cs="Arial"/>
                    <w:sz w:val="24"/>
                    <w:szCs w:val="24"/>
                    <w:lang w:val="ro-RO"/>
                  </w:rPr>
                </w:pPr>
                <w:r>
                  <w:rPr>
                    <w:rFonts w:ascii="Arial" w:hAnsi="Arial" w:cs="Arial"/>
                    <w:sz w:val="24"/>
                    <w:szCs w:val="24"/>
                    <w:lang w:val="ro-RO"/>
                  </w:rPr>
                  <w:t>0,015</w:t>
                </w:r>
              </w:p>
            </w:tc>
            <w:tc>
              <w:tcPr>
                <w:tcW w:w="851" w:type="dxa"/>
              </w:tcPr>
              <w:p w:rsidR="000A0669" w:rsidRPr="004607E1" w:rsidRDefault="000A0669" w:rsidP="00C248D9">
                <w:pPr>
                  <w:spacing w:after="0" w:line="240" w:lineRule="auto"/>
                  <w:jc w:val="both"/>
                  <w:rPr>
                    <w:rFonts w:ascii="Arial" w:hAnsi="Arial" w:cs="Arial"/>
                    <w:sz w:val="24"/>
                    <w:szCs w:val="24"/>
                    <w:lang w:val="ro-RO"/>
                  </w:rPr>
                </w:pPr>
                <w:r>
                  <w:rPr>
                    <w:rFonts w:ascii="Arial" w:hAnsi="Arial" w:cs="Arial"/>
                    <w:sz w:val="24"/>
                    <w:szCs w:val="24"/>
                    <w:lang w:val="ro-RO"/>
                  </w:rPr>
                  <w:t>0,84</w:t>
                </w:r>
              </w:p>
            </w:tc>
            <w:tc>
              <w:tcPr>
                <w:tcW w:w="992" w:type="dxa"/>
              </w:tcPr>
              <w:p w:rsidR="000A0669" w:rsidRPr="004607E1" w:rsidRDefault="000A0669" w:rsidP="00C248D9">
                <w:pPr>
                  <w:spacing w:after="0" w:line="240" w:lineRule="auto"/>
                  <w:jc w:val="both"/>
                  <w:rPr>
                    <w:rFonts w:ascii="Arial" w:hAnsi="Arial" w:cs="Arial"/>
                    <w:sz w:val="24"/>
                    <w:szCs w:val="24"/>
                    <w:lang w:val="ro-RO"/>
                  </w:rPr>
                </w:pPr>
                <w:r>
                  <w:rPr>
                    <w:rFonts w:ascii="Arial" w:hAnsi="Arial" w:cs="Arial"/>
                    <w:sz w:val="24"/>
                    <w:szCs w:val="24"/>
                    <w:lang w:val="ro-RO"/>
                  </w:rPr>
                  <w:t>0,48</w:t>
                </w:r>
              </w:p>
            </w:tc>
            <w:tc>
              <w:tcPr>
                <w:tcW w:w="851" w:type="dxa"/>
              </w:tcPr>
              <w:p w:rsidR="000A0669" w:rsidRPr="004607E1" w:rsidRDefault="000A0669" w:rsidP="00C248D9">
                <w:pPr>
                  <w:spacing w:after="0" w:line="240" w:lineRule="auto"/>
                  <w:jc w:val="both"/>
                  <w:rPr>
                    <w:rFonts w:ascii="Arial" w:hAnsi="Arial" w:cs="Arial"/>
                    <w:sz w:val="24"/>
                    <w:szCs w:val="24"/>
                    <w:lang w:val="ro-RO"/>
                  </w:rPr>
                </w:pPr>
                <w:r>
                  <w:rPr>
                    <w:rFonts w:ascii="Arial" w:hAnsi="Arial" w:cs="Arial"/>
                    <w:sz w:val="24"/>
                    <w:szCs w:val="24"/>
                    <w:lang w:val="ro-RO"/>
                  </w:rPr>
                  <w:t>27,0</w:t>
                </w:r>
              </w:p>
            </w:tc>
          </w:tr>
          <w:tr w:rsidR="000A0669" w:rsidRPr="004607E1" w:rsidTr="000A0669">
            <w:tc>
              <w:tcPr>
                <w:tcW w:w="6345" w:type="dxa"/>
              </w:tcPr>
              <w:p w:rsidR="000A0669" w:rsidRPr="004607E1" w:rsidRDefault="000A0669" w:rsidP="00C248D9">
                <w:pPr>
                  <w:spacing w:after="0" w:line="240" w:lineRule="auto"/>
                  <w:rPr>
                    <w:rFonts w:ascii="Arial" w:hAnsi="Arial" w:cs="Arial"/>
                    <w:sz w:val="24"/>
                    <w:szCs w:val="24"/>
                    <w:lang w:val="ro-RO"/>
                  </w:rPr>
                </w:pPr>
                <w:r>
                  <w:rPr>
                    <w:rFonts w:ascii="Arial" w:hAnsi="Arial" w:cs="Arial"/>
                    <w:sz w:val="24"/>
                    <w:szCs w:val="24"/>
                    <w:lang w:val="ro-RO"/>
                  </w:rPr>
                  <w:t>Ape curgătoare</w:t>
                </w:r>
              </w:p>
            </w:tc>
            <w:tc>
              <w:tcPr>
                <w:tcW w:w="1134" w:type="dxa"/>
              </w:tcPr>
              <w:p w:rsidR="000A0669" w:rsidRPr="004607E1" w:rsidRDefault="000A0669" w:rsidP="00C248D9">
                <w:pPr>
                  <w:spacing w:after="0" w:line="240" w:lineRule="auto"/>
                  <w:jc w:val="both"/>
                  <w:rPr>
                    <w:rFonts w:ascii="Arial" w:hAnsi="Arial" w:cs="Arial"/>
                    <w:sz w:val="24"/>
                    <w:szCs w:val="24"/>
                    <w:lang w:val="ro-RO"/>
                  </w:rPr>
                </w:pPr>
                <w:r>
                  <w:rPr>
                    <w:rFonts w:ascii="Arial" w:hAnsi="Arial" w:cs="Arial"/>
                    <w:sz w:val="24"/>
                    <w:szCs w:val="24"/>
                    <w:lang w:val="ro-RO"/>
                  </w:rPr>
                  <w:t>0,015</w:t>
                </w:r>
              </w:p>
            </w:tc>
            <w:tc>
              <w:tcPr>
                <w:tcW w:w="851" w:type="dxa"/>
              </w:tcPr>
              <w:p w:rsidR="000A0669" w:rsidRPr="004607E1" w:rsidRDefault="000A0669" w:rsidP="00C248D9">
                <w:pPr>
                  <w:spacing w:after="0" w:line="240" w:lineRule="auto"/>
                  <w:jc w:val="both"/>
                  <w:rPr>
                    <w:rFonts w:ascii="Arial" w:hAnsi="Arial" w:cs="Arial"/>
                    <w:sz w:val="24"/>
                    <w:szCs w:val="24"/>
                    <w:lang w:val="ro-RO"/>
                  </w:rPr>
                </w:pPr>
                <w:r>
                  <w:rPr>
                    <w:rFonts w:ascii="Arial" w:hAnsi="Arial" w:cs="Arial"/>
                    <w:sz w:val="24"/>
                    <w:szCs w:val="24"/>
                    <w:lang w:val="ro-RO"/>
                  </w:rPr>
                  <w:t>0,84</w:t>
                </w:r>
              </w:p>
            </w:tc>
            <w:tc>
              <w:tcPr>
                <w:tcW w:w="992" w:type="dxa"/>
              </w:tcPr>
              <w:p w:rsidR="000A0669" w:rsidRPr="004607E1" w:rsidRDefault="000A0669" w:rsidP="00C248D9">
                <w:pPr>
                  <w:spacing w:after="0" w:line="240" w:lineRule="auto"/>
                  <w:jc w:val="both"/>
                  <w:rPr>
                    <w:rFonts w:ascii="Arial" w:hAnsi="Arial" w:cs="Arial"/>
                    <w:sz w:val="24"/>
                    <w:szCs w:val="24"/>
                    <w:lang w:val="ro-RO"/>
                  </w:rPr>
                </w:pPr>
                <w:r>
                  <w:rPr>
                    <w:rFonts w:ascii="Arial" w:hAnsi="Arial" w:cs="Arial"/>
                    <w:sz w:val="24"/>
                    <w:szCs w:val="24"/>
                    <w:lang w:val="ro-RO"/>
                  </w:rPr>
                  <w:t>0,022</w:t>
                </w:r>
              </w:p>
            </w:tc>
            <w:tc>
              <w:tcPr>
                <w:tcW w:w="851" w:type="dxa"/>
              </w:tcPr>
              <w:p w:rsidR="000A0669" w:rsidRPr="004607E1" w:rsidRDefault="000A0669" w:rsidP="00C248D9">
                <w:pPr>
                  <w:spacing w:after="0" w:line="240" w:lineRule="auto"/>
                  <w:jc w:val="both"/>
                  <w:rPr>
                    <w:rFonts w:ascii="Arial" w:hAnsi="Arial" w:cs="Arial"/>
                    <w:sz w:val="24"/>
                    <w:szCs w:val="24"/>
                    <w:lang w:val="ro-RO"/>
                  </w:rPr>
                </w:pPr>
                <w:r>
                  <w:rPr>
                    <w:rFonts w:ascii="Arial" w:hAnsi="Arial" w:cs="Arial"/>
                    <w:sz w:val="24"/>
                    <w:szCs w:val="24"/>
                    <w:lang w:val="ro-RO"/>
                  </w:rPr>
                  <w:t>1,2</w:t>
                </w:r>
              </w:p>
            </w:tc>
          </w:tr>
          <w:tr w:rsidR="003F0906" w:rsidRPr="004607E1" w:rsidTr="000A0669">
            <w:tc>
              <w:tcPr>
                <w:tcW w:w="6345" w:type="dxa"/>
                <w:vMerge w:val="restart"/>
              </w:tcPr>
              <w:p w:rsidR="003F0906" w:rsidRDefault="003F0906" w:rsidP="00C248D9">
                <w:pPr>
                  <w:spacing w:after="0" w:line="240" w:lineRule="auto"/>
                  <w:rPr>
                    <w:rFonts w:ascii="Arial" w:hAnsi="Arial" w:cs="Arial"/>
                    <w:sz w:val="24"/>
                    <w:szCs w:val="24"/>
                    <w:lang w:val="ro-RO"/>
                  </w:rPr>
                </w:pPr>
                <w:r>
                  <w:rPr>
                    <w:rFonts w:ascii="Arial" w:hAnsi="Arial" w:cs="Arial"/>
                    <w:sz w:val="24"/>
                    <w:szCs w:val="24"/>
                    <w:lang w:val="ro-RO"/>
                  </w:rPr>
                  <w:t>Căi de comunicație rutieră,</w:t>
                </w:r>
              </w:p>
              <w:p w:rsidR="00A7601B" w:rsidRDefault="003F0906" w:rsidP="00A7601B">
                <w:pPr>
                  <w:pStyle w:val="Listparagraf"/>
                  <w:numPr>
                    <w:ilvl w:val="0"/>
                    <w:numId w:val="9"/>
                  </w:numPr>
                  <w:spacing w:after="0" w:line="240" w:lineRule="auto"/>
                  <w:rPr>
                    <w:rFonts w:ascii="Arial" w:hAnsi="Arial" w:cs="Arial"/>
                    <w:sz w:val="24"/>
                    <w:szCs w:val="24"/>
                    <w:lang w:val="ro-RO"/>
                  </w:rPr>
                </w:pPr>
                <w:r>
                  <w:rPr>
                    <w:rFonts w:ascii="Arial" w:hAnsi="Arial" w:cs="Arial"/>
                    <w:sz w:val="24"/>
                    <w:szCs w:val="24"/>
                    <w:lang w:val="ro-RO"/>
                  </w:rPr>
                  <w:t>circulație carosabilă,</w:t>
                </w:r>
              </w:p>
              <w:p w:rsidR="003F0906" w:rsidRPr="00A7601B" w:rsidRDefault="003F0906" w:rsidP="00A7601B">
                <w:pPr>
                  <w:pStyle w:val="Listparagraf"/>
                  <w:numPr>
                    <w:ilvl w:val="0"/>
                    <w:numId w:val="9"/>
                  </w:numPr>
                  <w:spacing w:after="0" w:line="240" w:lineRule="auto"/>
                  <w:rPr>
                    <w:rFonts w:ascii="Arial" w:hAnsi="Arial" w:cs="Arial"/>
                    <w:sz w:val="24"/>
                    <w:szCs w:val="24"/>
                    <w:lang w:val="ro-RO"/>
                  </w:rPr>
                </w:pPr>
                <w:r w:rsidRPr="00A7601B">
                  <w:rPr>
                    <w:rFonts w:ascii="Arial" w:hAnsi="Arial" w:cs="Arial"/>
                    <w:sz w:val="24"/>
                    <w:szCs w:val="24"/>
                    <w:lang w:val="ro-RO"/>
                  </w:rPr>
                  <w:t>parcare</w:t>
                </w:r>
                <w:r w:rsidR="00A7601B" w:rsidRPr="00A7601B">
                  <w:rPr>
                    <w:rFonts w:ascii="Arial" w:hAnsi="Arial" w:cs="Arial"/>
                    <w:sz w:val="24"/>
                    <w:szCs w:val="24"/>
                    <w:lang w:val="ro-RO"/>
                  </w:rPr>
                  <w:t xml:space="preserve"> </w:t>
                </w:r>
                <w:r w:rsidRPr="00A7601B">
                  <w:rPr>
                    <w:rFonts w:ascii="Arial" w:hAnsi="Arial" w:cs="Arial"/>
                    <w:sz w:val="24"/>
                    <w:szCs w:val="24"/>
                    <w:lang w:val="ro-RO"/>
                  </w:rPr>
                  <w:t>(inclusiv rigole ape pluviale</w:t>
                </w:r>
                <w:r w:rsidR="00A7601B" w:rsidRPr="00A7601B">
                  <w:rPr>
                    <w:rFonts w:ascii="Arial" w:hAnsi="Arial" w:cs="Arial"/>
                    <w:sz w:val="24"/>
                    <w:szCs w:val="24"/>
                    <w:lang w:val="ro-RO"/>
                  </w:rPr>
                  <w:t>)</w:t>
                </w:r>
                <w:r w:rsidRPr="00A7601B">
                  <w:rPr>
                    <w:rFonts w:ascii="Arial" w:hAnsi="Arial" w:cs="Arial"/>
                    <w:sz w:val="24"/>
                    <w:szCs w:val="24"/>
                    <w:lang w:val="ro-RO"/>
                  </w:rPr>
                  <w:t>,</w:t>
                </w:r>
              </w:p>
              <w:p w:rsidR="003F0906" w:rsidRPr="003F0906" w:rsidRDefault="003F0906" w:rsidP="003F0906">
                <w:pPr>
                  <w:pStyle w:val="Listparagraf"/>
                  <w:numPr>
                    <w:ilvl w:val="0"/>
                    <w:numId w:val="9"/>
                  </w:numPr>
                  <w:spacing w:after="0" w:line="240" w:lineRule="auto"/>
                  <w:rPr>
                    <w:rFonts w:ascii="Arial" w:hAnsi="Arial" w:cs="Arial"/>
                    <w:sz w:val="24"/>
                    <w:szCs w:val="24"/>
                    <w:lang w:val="ro-RO"/>
                  </w:rPr>
                </w:pPr>
                <w:r>
                  <w:rPr>
                    <w:rFonts w:ascii="Arial" w:hAnsi="Arial" w:cs="Arial"/>
                    <w:sz w:val="24"/>
                    <w:szCs w:val="24"/>
                    <w:lang w:val="ro-RO"/>
                  </w:rPr>
                  <w:lastRenderedPageBreak/>
                  <w:t>circulații pietonale</w:t>
                </w:r>
              </w:p>
            </w:tc>
            <w:tc>
              <w:tcPr>
                <w:tcW w:w="1134" w:type="dxa"/>
                <w:vMerge w:val="restart"/>
              </w:tcPr>
              <w:p w:rsidR="006C37E6"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lastRenderedPageBreak/>
                  <w:t>TOTAL</w:t>
                </w:r>
              </w:p>
              <w:p w:rsidR="003F0906" w:rsidRPr="004607E1" w:rsidRDefault="003F0906" w:rsidP="00C248D9">
                <w:pPr>
                  <w:spacing w:after="0" w:line="240" w:lineRule="auto"/>
                  <w:jc w:val="both"/>
                  <w:rPr>
                    <w:rFonts w:ascii="Arial" w:hAnsi="Arial" w:cs="Arial"/>
                    <w:sz w:val="24"/>
                    <w:szCs w:val="24"/>
                    <w:lang w:val="ro-RO"/>
                  </w:rPr>
                </w:pPr>
                <w:r>
                  <w:rPr>
                    <w:rFonts w:ascii="Arial" w:hAnsi="Arial" w:cs="Arial"/>
                    <w:sz w:val="24"/>
                    <w:szCs w:val="24"/>
                    <w:lang w:val="ro-RO"/>
                  </w:rPr>
                  <w:t>0,19</w:t>
                </w:r>
              </w:p>
            </w:tc>
            <w:tc>
              <w:tcPr>
                <w:tcW w:w="851" w:type="dxa"/>
                <w:vMerge w:val="restart"/>
              </w:tcPr>
              <w:p w:rsidR="006C37E6" w:rsidRDefault="006C37E6" w:rsidP="00C248D9">
                <w:pPr>
                  <w:spacing w:after="0" w:line="240" w:lineRule="auto"/>
                  <w:jc w:val="both"/>
                  <w:rPr>
                    <w:rFonts w:ascii="Arial" w:hAnsi="Arial" w:cs="Arial"/>
                    <w:sz w:val="24"/>
                    <w:szCs w:val="24"/>
                    <w:lang w:val="ro-RO"/>
                  </w:rPr>
                </w:pPr>
              </w:p>
              <w:p w:rsidR="003F0906" w:rsidRPr="004607E1" w:rsidRDefault="003F0906" w:rsidP="00C248D9">
                <w:pPr>
                  <w:spacing w:after="0" w:line="240" w:lineRule="auto"/>
                  <w:jc w:val="both"/>
                  <w:rPr>
                    <w:rFonts w:ascii="Arial" w:hAnsi="Arial" w:cs="Arial"/>
                    <w:sz w:val="24"/>
                    <w:szCs w:val="24"/>
                    <w:lang w:val="ro-RO"/>
                  </w:rPr>
                </w:pPr>
                <w:r>
                  <w:rPr>
                    <w:rFonts w:ascii="Arial" w:hAnsi="Arial" w:cs="Arial"/>
                    <w:sz w:val="24"/>
                    <w:szCs w:val="24"/>
                    <w:lang w:val="ro-RO"/>
                  </w:rPr>
                  <w:t>10,72</w:t>
                </w:r>
              </w:p>
            </w:tc>
            <w:tc>
              <w:tcPr>
                <w:tcW w:w="992"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0,536</w:t>
                </w:r>
              </w:p>
            </w:tc>
            <w:tc>
              <w:tcPr>
                <w:tcW w:w="851"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30,28</w:t>
                </w:r>
              </w:p>
            </w:tc>
          </w:tr>
          <w:tr w:rsidR="003F0906" w:rsidRPr="004607E1" w:rsidTr="000A0669">
            <w:tc>
              <w:tcPr>
                <w:tcW w:w="6345" w:type="dxa"/>
                <w:vMerge/>
              </w:tcPr>
              <w:p w:rsidR="003F0906" w:rsidRPr="004607E1" w:rsidRDefault="003F0906" w:rsidP="00C248D9">
                <w:pPr>
                  <w:spacing w:after="0" w:line="240" w:lineRule="auto"/>
                  <w:rPr>
                    <w:rFonts w:ascii="Arial" w:hAnsi="Arial" w:cs="Arial"/>
                    <w:sz w:val="24"/>
                    <w:szCs w:val="24"/>
                    <w:lang w:val="ro-RO"/>
                  </w:rPr>
                </w:pPr>
              </w:p>
            </w:tc>
            <w:tc>
              <w:tcPr>
                <w:tcW w:w="1134" w:type="dxa"/>
                <w:vMerge/>
              </w:tcPr>
              <w:p w:rsidR="003F0906" w:rsidRPr="004607E1" w:rsidRDefault="003F0906" w:rsidP="00C248D9">
                <w:pPr>
                  <w:spacing w:after="0" w:line="240" w:lineRule="auto"/>
                  <w:jc w:val="both"/>
                  <w:rPr>
                    <w:rFonts w:ascii="Arial" w:hAnsi="Arial" w:cs="Arial"/>
                    <w:sz w:val="24"/>
                    <w:szCs w:val="24"/>
                    <w:lang w:val="ro-RO"/>
                  </w:rPr>
                </w:pPr>
              </w:p>
            </w:tc>
            <w:tc>
              <w:tcPr>
                <w:tcW w:w="851" w:type="dxa"/>
                <w:vMerge/>
              </w:tcPr>
              <w:p w:rsidR="003F0906" w:rsidRPr="004607E1" w:rsidRDefault="003F0906" w:rsidP="00C248D9">
                <w:pPr>
                  <w:spacing w:after="0" w:line="240" w:lineRule="auto"/>
                  <w:jc w:val="both"/>
                  <w:rPr>
                    <w:rFonts w:ascii="Arial" w:hAnsi="Arial" w:cs="Arial"/>
                    <w:sz w:val="24"/>
                    <w:szCs w:val="24"/>
                    <w:lang w:val="ro-RO"/>
                  </w:rPr>
                </w:pPr>
              </w:p>
            </w:tc>
            <w:tc>
              <w:tcPr>
                <w:tcW w:w="992"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0,259</w:t>
                </w:r>
              </w:p>
            </w:tc>
            <w:tc>
              <w:tcPr>
                <w:tcW w:w="851" w:type="dxa"/>
              </w:tcPr>
              <w:p w:rsidR="003F0906" w:rsidRPr="004607E1" w:rsidRDefault="003F0906" w:rsidP="00C248D9">
                <w:pPr>
                  <w:spacing w:after="0" w:line="240" w:lineRule="auto"/>
                  <w:jc w:val="both"/>
                  <w:rPr>
                    <w:rFonts w:ascii="Arial" w:hAnsi="Arial" w:cs="Arial"/>
                    <w:sz w:val="24"/>
                    <w:szCs w:val="24"/>
                    <w:lang w:val="ro-RO"/>
                  </w:rPr>
                </w:pPr>
              </w:p>
            </w:tc>
          </w:tr>
          <w:tr w:rsidR="003F0906" w:rsidRPr="004607E1" w:rsidTr="000A0669">
            <w:tc>
              <w:tcPr>
                <w:tcW w:w="6345" w:type="dxa"/>
                <w:vMerge/>
              </w:tcPr>
              <w:p w:rsidR="003F0906" w:rsidRPr="004607E1" w:rsidRDefault="003F0906" w:rsidP="00C248D9">
                <w:pPr>
                  <w:spacing w:after="0" w:line="240" w:lineRule="auto"/>
                  <w:rPr>
                    <w:rFonts w:ascii="Arial" w:hAnsi="Arial" w:cs="Arial"/>
                    <w:sz w:val="24"/>
                    <w:szCs w:val="24"/>
                    <w:lang w:val="ro-RO"/>
                  </w:rPr>
                </w:pPr>
              </w:p>
            </w:tc>
            <w:tc>
              <w:tcPr>
                <w:tcW w:w="1134" w:type="dxa"/>
                <w:vMerge/>
              </w:tcPr>
              <w:p w:rsidR="003F0906" w:rsidRPr="004607E1" w:rsidRDefault="003F0906" w:rsidP="00C248D9">
                <w:pPr>
                  <w:spacing w:after="0" w:line="240" w:lineRule="auto"/>
                  <w:jc w:val="both"/>
                  <w:rPr>
                    <w:rFonts w:ascii="Arial" w:hAnsi="Arial" w:cs="Arial"/>
                    <w:sz w:val="24"/>
                    <w:szCs w:val="24"/>
                    <w:lang w:val="ro-RO"/>
                  </w:rPr>
                </w:pPr>
              </w:p>
            </w:tc>
            <w:tc>
              <w:tcPr>
                <w:tcW w:w="851" w:type="dxa"/>
                <w:vMerge/>
              </w:tcPr>
              <w:p w:rsidR="003F0906" w:rsidRPr="004607E1" w:rsidRDefault="003F0906" w:rsidP="00C248D9">
                <w:pPr>
                  <w:spacing w:after="0" w:line="240" w:lineRule="auto"/>
                  <w:jc w:val="both"/>
                  <w:rPr>
                    <w:rFonts w:ascii="Arial" w:hAnsi="Arial" w:cs="Arial"/>
                    <w:sz w:val="24"/>
                    <w:szCs w:val="24"/>
                    <w:lang w:val="ro-RO"/>
                  </w:rPr>
                </w:pPr>
              </w:p>
            </w:tc>
            <w:tc>
              <w:tcPr>
                <w:tcW w:w="992"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0,166</w:t>
                </w:r>
              </w:p>
            </w:tc>
            <w:tc>
              <w:tcPr>
                <w:tcW w:w="851" w:type="dxa"/>
              </w:tcPr>
              <w:p w:rsidR="003F0906" w:rsidRPr="004607E1" w:rsidRDefault="003F0906" w:rsidP="00C248D9">
                <w:pPr>
                  <w:spacing w:after="0" w:line="240" w:lineRule="auto"/>
                  <w:jc w:val="both"/>
                  <w:rPr>
                    <w:rFonts w:ascii="Arial" w:hAnsi="Arial" w:cs="Arial"/>
                    <w:sz w:val="24"/>
                    <w:szCs w:val="24"/>
                    <w:lang w:val="ro-RO"/>
                  </w:rPr>
                </w:pPr>
              </w:p>
            </w:tc>
          </w:tr>
          <w:tr w:rsidR="003F0906" w:rsidRPr="004607E1" w:rsidTr="000A0669">
            <w:tc>
              <w:tcPr>
                <w:tcW w:w="6345" w:type="dxa"/>
                <w:vMerge/>
              </w:tcPr>
              <w:p w:rsidR="003F0906" w:rsidRPr="004607E1" w:rsidRDefault="003F0906" w:rsidP="00C248D9">
                <w:pPr>
                  <w:spacing w:after="0" w:line="240" w:lineRule="auto"/>
                  <w:rPr>
                    <w:rFonts w:ascii="Arial" w:hAnsi="Arial" w:cs="Arial"/>
                    <w:sz w:val="24"/>
                    <w:szCs w:val="24"/>
                    <w:lang w:val="ro-RO"/>
                  </w:rPr>
                </w:pPr>
              </w:p>
            </w:tc>
            <w:tc>
              <w:tcPr>
                <w:tcW w:w="1134" w:type="dxa"/>
                <w:vMerge/>
              </w:tcPr>
              <w:p w:rsidR="003F0906" w:rsidRPr="004607E1" w:rsidRDefault="003F0906" w:rsidP="00C248D9">
                <w:pPr>
                  <w:spacing w:after="0" w:line="240" w:lineRule="auto"/>
                  <w:jc w:val="both"/>
                  <w:rPr>
                    <w:rFonts w:ascii="Arial" w:hAnsi="Arial" w:cs="Arial"/>
                    <w:sz w:val="24"/>
                    <w:szCs w:val="24"/>
                    <w:lang w:val="ro-RO"/>
                  </w:rPr>
                </w:pPr>
              </w:p>
            </w:tc>
            <w:tc>
              <w:tcPr>
                <w:tcW w:w="851" w:type="dxa"/>
                <w:vMerge/>
              </w:tcPr>
              <w:p w:rsidR="003F0906" w:rsidRPr="004607E1" w:rsidRDefault="003F0906" w:rsidP="00C248D9">
                <w:pPr>
                  <w:spacing w:after="0" w:line="240" w:lineRule="auto"/>
                  <w:jc w:val="both"/>
                  <w:rPr>
                    <w:rFonts w:ascii="Arial" w:hAnsi="Arial" w:cs="Arial"/>
                    <w:sz w:val="24"/>
                    <w:szCs w:val="24"/>
                    <w:lang w:val="ro-RO"/>
                  </w:rPr>
                </w:pPr>
              </w:p>
            </w:tc>
            <w:tc>
              <w:tcPr>
                <w:tcW w:w="992"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0,111</w:t>
                </w:r>
              </w:p>
            </w:tc>
            <w:tc>
              <w:tcPr>
                <w:tcW w:w="851" w:type="dxa"/>
              </w:tcPr>
              <w:p w:rsidR="003F0906" w:rsidRPr="004607E1" w:rsidRDefault="003F0906" w:rsidP="00C248D9">
                <w:pPr>
                  <w:spacing w:after="0" w:line="240" w:lineRule="auto"/>
                  <w:jc w:val="both"/>
                  <w:rPr>
                    <w:rFonts w:ascii="Arial" w:hAnsi="Arial" w:cs="Arial"/>
                    <w:sz w:val="24"/>
                    <w:szCs w:val="24"/>
                    <w:lang w:val="ro-RO"/>
                  </w:rPr>
                </w:pPr>
              </w:p>
            </w:tc>
          </w:tr>
          <w:tr w:rsidR="003F0906" w:rsidRPr="004607E1" w:rsidTr="000A0669">
            <w:tc>
              <w:tcPr>
                <w:tcW w:w="6345" w:type="dxa"/>
              </w:tcPr>
              <w:p w:rsidR="003F0906" w:rsidRPr="004607E1" w:rsidRDefault="006C37E6" w:rsidP="00C248D9">
                <w:pPr>
                  <w:spacing w:after="0" w:line="240" w:lineRule="auto"/>
                  <w:rPr>
                    <w:rFonts w:ascii="Arial" w:hAnsi="Arial" w:cs="Arial"/>
                    <w:sz w:val="24"/>
                    <w:szCs w:val="24"/>
                    <w:lang w:val="ro-RO"/>
                  </w:rPr>
                </w:pPr>
                <w:r>
                  <w:rPr>
                    <w:rFonts w:ascii="Arial" w:hAnsi="Arial" w:cs="Arial"/>
                    <w:sz w:val="24"/>
                    <w:szCs w:val="24"/>
                    <w:lang w:val="ro-RO"/>
                  </w:rPr>
                  <w:lastRenderedPageBreak/>
                  <w:t>Zone verzi amenaja</w:t>
                </w:r>
                <w:r w:rsidR="00A7601B">
                  <w:rPr>
                    <w:rFonts w:ascii="Arial" w:hAnsi="Arial" w:cs="Arial"/>
                    <w:sz w:val="24"/>
                    <w:szCs w:val="24"/>
                    <w:lang w:val="ro-RO"/>
                  </w:rPr>
                  <w:t xml:space="preserve">te în vecinătatea obiectivelor - </w:t>
                </w:r>
                <w:r>
                  <w:rPr>
                    <w:rFonts w:ascii="Arial" w:hAnsi="Arial" w:cs="Arial"/>
                    <w:sz w:val="24"/>
                    <w:szCs w:val="24"/>
                    <w:lang w:val="ro-RO"/>
                  </w:rPr>
                  <w:t xml:space="preserve">benzi de protecție pentru circulații rutiere, </w:t>
                </w:r>
                <w:r w:rsidR="00A7601B">
                  <w:rPr>
                    <w:rFonts w:ascii="Arial" w:hAnsi="Arial" w:cs="Arial"/>
                    <w:sz w:val="24"/>
                    <w:szCs w:val="24"/>
                    <w:lang w:val="ro-RO"/>
                  </w:rPr>
                  <w:t xml:space="preserve">zone verzi cu rol de protecție </w:t>
                </w:r>
                <w:r>
                  <w:rPr>
                    <w:rFonts w:ascii="Arial" w:hAnsi="Arial" w:cs="Arial"/>
                    <w:sz w:val="24"/>
                    <w:szCs w:val="24"/>
                    <w:lang w:val="ro-RO"/>
                  </w:rPr>
                  <w:t>ape curgătoare și aferente bazinelor piscicole</w:t>
                </w:r>
              </w:p>
            </w:tc>
            <w:tc>
              <w:tcPr>
                <w:tcW w:w="1134"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0,14</w:t>
                </w:r>
              </w:p>
            </w:tc>
            <w:tc>
              <w:tcPr>
                <w:tcW w:w="851"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7,9</w:t>
                </w:r>
              </w:p>
            </w:tc>
            <w:tc>
              <w:tcPr>
                <w:tcW w:w="992"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0,692</w:t>
                </w:r>
              </w:p>
            </w:tc>
            <w:tc>
              <w:tcPr>
                <w:tcW w:w="851"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39,26</w:t>
                </w:r>
              </w:p>
            </w:tc>
          </w:tr>
          <w:tr w:rsidR="003F0906" w:rsidRPr="004607E1" w:rsidTr="000A0669">
            <w:tc>
              <w:tcPr>
                <w:tcW w:w="6345" w:type="dxa"/>
              </w:tcPr>
              <w:p w:rsidR="003F0906" w:rsidRDefault="006C37E6" w:rsidP="00C248D9">
                <w:pPr>
                  <w:spacing w:after="0" w:line="240" w:lineRule="auto"/>
                  <w:rPr>
                    <w:rFonts w:ascii="Arial" w:hAnsi="Arial" w:cs="Arial"/>
                    <w:sz w:val="24"/>
                    <w:szCs w:val="24"/>
                    <w:lang w:val="ro-RO"/>
                  </w:rPr>
                </w:pPr>
                <w:r>
                  <w:rPr>
                    <w:rFonts w:ascii="Arial" w:hAnsi="Arial" w:cs="Arial"/>
                    <w:sz w:val="24"/>
                    <w:szCs w:val="24"/>
                    <w:lang w:val="ro-RO"/>
                  </w:rPr>
                  <w:t>Obiective de echipare edilitară:</w:t>
                </w:r>
              </w:p>
              <w:p w:rsidR="006C37E6" w:rsidRPr="006C37E6" w:rsidRDefault="009F60C7" w:rsidP="006C37E6">
                <w:pPr>
                  <w:spacing w:after="0" w:line="240" w:lineRule="auto"/>
                  <w:rPr>
                    <w:rFonts w:ascii="Arial" w:hAnsi="Arial" w:cs="Arial"/>
                    <w:sz w:val="24"/>
                    <w:szCs w:val="24"/>
                    <w:lang w:val="ro-RO"/>
                  </w:rPr>
                </w:pPr>
                <w:r>
                  <w:rPr>
                    <w:rFonts w:ascii="Arial" w:hAnsi="Arial" w:cs="Arial"/>
                    <w:sz w:val="24"/>
                    <w:szCs w:val="24"/>
                    <w:lang w:val="ro-RO"/>
                  </w:rPr>
                  <w:t xml:space="preserve">- </w:t>
                </w:r>
                <w:r w:rsidR="006C37E6" w:rsidRPr="006C37E6">
                  <w:rPr>
                    <w:rFonts w:ascii="Arial" w:hAnsi="Arial" w:cs="Arial"/>
                    <w:sz w:val="24"/>
                    <w:szCs w:val="24"/>
                    <w:lang w:val="ro-RO"/>
                  </w:rPr>
                  <w:t>captare apă, baraje retenție, stații de epurare ape uzate, separatoare de uleiuri și de produse petroliere</w:t>
                </w:r>
              </w:p>
            </w:tc>
            <w:tc>
              <w:tcPr>
                <w:tcW w:w="1134" w:type="dxa"/>
              </w:tcPr>
              <w:p w:rsidR="003F0906" w:rsidRPr="004607E1" w:rsidRDefault="00761CB6" w:rsidP="00C248D9">
                <w:pPr>
                  <w:spacing w:after="0" w:line="240" w:lineRule="auto"/>
                  <w:jc w:val="both"/>
                  <w:rPr>
                    <w:rFonts w:ascii="Arial" w:hAnsi="Arial" w:cs="Arial"/>
                    <w:sz w:val="24"/>
                    <w:szCs w:val="24"/>
                    <w:lang w:val="ro-RO"/>
                  </w:rPr>
                </w:pPr>
                <w:r>
                  <w:rPr>
                    <w:rFonts w:ascii="Arial" w:hAnsi="Arial" w:cs="Arial"/>
                    <w:sz w:val="24"/>
                    <w:szCs w:val="24"/>
                    <w:lang w:val="ro-RO"/>
                  </w:rPr>
                  <w:t>-</w:t>
                </w:r>
              </w:p>
            </w:tc>
            <w:tc>
              <w:tcPr>
                <w:tcW w:w="851" w:type="dxa"/>
              </w:tcPr>
              <w:p w:rsidR="003F0906" w:rsidRPr="004607E1" w:rsidRDefault="00761CB6" w:rsidP="00C248D9">
                <w:pPr>
                  <w:spacing w:after="0" w:line="240" w:lineRule="auto"/>
                  <w:jc w:val="both"/>
                  <w:rPr>
                    <w:rFonts w:ascii="Arial" w:hAnsi="Arial" w:cs="Arial"/>
                    <w:sz w:val="24"/>
                    <w:szCs w:val="24"/>
                    <w:lang w:val="ro-RO"/>
                  </w:rPr>
                </w:pPr>
                <w:r>
                  <w:rPr>
                    <w:rFonts w:ascii="Arial" w:hAnsi="Arial" w:cs="Arial"/>
                    <w:sz w:val="24"/>
                    <w:szCs w:val="24"/>
                    <w:lang w:val="ro-RO"/>
                  </w:rPr>
                  <w:t>-</w:t>
                </w:r>
              </w:p>
            </w:tc>
            <w:tc>
              <w:tcPr>
                <w:tcW w:w="992"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0,02</w:t>
                </w:r>
              </w:p>
            </w:tc>
            <w:tc>
              <w:tcPr>
                <w:tcW w:w="851" w:type="dxa"/>
              </w:tcPr>
              <w:p w:rsidR="003F090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1,13</w:t>
                </w:r>
              </w:p>
            </w:tc>
          </w:tr>
          <w:tr w:rsidR="006C37E6" w:rsidRPr="004607E1" w:rsidTr="000A0669">
            <w:tc>
              <w:tcPr>
                <w:tcW w:w="6345" w:type="dxa"/>
              </w:tcPr>
              <w:p w:rsidR="006C37E6" w:rsidRDefault="006C37E6" w:rsidP="00C248D9">
                <w:pPr>
                  <w:spacing w:after="0" w:line="240" w:lineRule="auto"/>
                  <w:rPr>
                    <w:rFonts w:ascii="Arial" w:hAnsi="Arial" w:cs="Arial"/>
                    <w:sz w:val="24"/>
                    <w:szCs w:val="24"/>
                    <w:lang w:val="ro-RO"/>
                  </w:rPr>
                </w:pPr>
                <w:r>
                  <w:rPr>
                    <w:rFonts w:ascii="Arial" w:hAnsi="Arial" w:cs="Arial"/>
                    <w:sz w:val="24"/>
                    <w:szCs w:val="24"/>
                    <w:lang w:val="ro-RO"/>
                  </w:rPr>
                  <w:t>Gospodărire comunală,</w:t>
                </w:r>
              </w:p>
              <w:p w:rsidR="006C37E6" w:rsidRPr="004607E1" w:rsidRDefault="006C37E6" w:rsidP="00C248D9">
                <w:pPr>
                  <w:spacing w:after="0" w:line="240" w:lineRule="auto"/>
                  <w:rPr>
                    <w:rFonts w:ascii="Arial" w:hAnsi="Arial" w:cs="Arial"/>
                    <w:sz w:val="24"/>
                    <w:szCs w:val="24"/>
                    <w:lang w:val="ro-RO"/>
                  </w:rPr>
                </w:pPr>
                <w:r>
                  <w:rPr>
                    <w:rFonts w:ascii="Arial" w:hAnsi="Arial" w:cs="Arial"/>
                    <w:sz w:val="24"/>
                    <w:szCs w:val="24"/>
                    <w:lang w:val="ro-RO"/>
                  </w:rPr>
                  <w:t>platforme europubele, eurocontainer, platforme igienizare</w:t>
                </w:r>
              </w:p>
            </w:tc>
            <w:tc>
              <w:tcPr>
                <w:tcW w:w="1134" w:type="dxa"/>
              </w:tcPr>
              <w:p w:rsidR="006C37E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w:t>
                </w:r>
              </w:p>
            </w:tc>
            <w:tc>
              <w:tcPr>
                <w:tcW w:w="851" w:type="dxa"/>
              </w:tcPr>
              <w:p w:rsidR="006C37E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w:t>
                </w:r>
              </w:p>
            </w:tc>
            <w:tc>
              <w:tcPr>
                <w:tcW w:w="992" w:type="dxa"/>
              </w:tcPr>
              <w:p w:rsidR="006C37E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0,02</w:t>
                </w:r>
              </w:p>
            </w:tc>
            <w:tc>
              <w:tcPr>
                <w:tcW w:w="851" w:type="dxa"/>
              </w:tcPr>
              <w:p w:rsidR="006C37E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1,13</w:t>
                </w:r>
              </w:p>
            </w:tc>
          </w:tr>
          <w:tr w:rsidR="006C37E6" w:rsidRPr="004607E1" w:rsidTr="000A0669">
            <w:tc>
              <w:tcPr>
                <w:tcW w:w="6345" w:type="dxa"/>
              </w:tcPr>
              <w:p w:rsidR="006C37E6" w:rsidRDefault="006C37E6" w:rsidP="00C248D9">
                <w:pPr>
                  <w:spacing w:after="0" w:line="240" w:lineRule="auto"/>
                  <w:rPr>
                    <w:rFonts w:ascii="Arial" w:hAnsi="Arial" w:cs="Arial"/>
                    <w:sz w:val="24"/>
                    <w:szCs w:val="24"/>
                    <w:lang w:val="ro-RO"/>
                  </w:rPr>
                </w:pPr>
                <w:r>
                  <w:rPr>
                    <w:rFonts w:ascii="Arial" w:hAnsi="Arial" w:cs="Arial"/>
                    <w:sz w:val="24"/>
                    <w:szCs w:val="24"/>
                    <w:lang w:val="ro-RO"/>
                  </w:rPr>
                  <w:t>Teren liber, bazine piscicole nefuncționale</w:t>
                </w:r>
              </w:p>
            </w:tc>
            <w:tc>
              <w:tcPr>
                <w:tcW w:w="1134" w:type="dxa"/>
              </w:tcPr>
              <w:p w:rsidR="006C37E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1,41</w:t>
                </w:r>
              </w:p>
            </w:tc>
            <w:tc>
              <w:tcPr>
                <w:tcW w:w="851" w:type="dxa"/>
              </w:tcPr>
              <w:p w:rsidR="006C37E6" w:rsidRPr="004607E1"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79,7</w:t>
                </w:r>
              </w:p>
            </w:tc>
            <w:tc>
              <w:tcPr>
                <w:tcW w:w="992" w:type="dxa"/>
              </w:tcPr>
              <w:p w:rsidR="006C37E6"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w:t>
                </w:r>
              </w:p>
            </w:tc>
            <w:tc>
              <w:tcPr>
                <w:tcW w:w="851" w:type="dxa"/>
              </w:tcPr>
              <w:p w:rsidR="006C37E6"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w:t>
                </w:r>
              </w:p>
            </w:tc>
          </w:tr>
          <w:tr w:rsidR="006C37E6" w:rsidRPr="004607E1" w:rsidTr="000A0669">
            <w:tc>
              <w:tcPr>
                <w:tcW w:w="6345" w:type="dxa"/>
              </w:tcPr>
              <w:p w:rsidR="006C37E6" w:rsidRDefault="006C37E6" w:rsidP="00C248D9">
                <w:pPr>
                  <w:spacing w:after="0" w:line="240" w:lineRule="auto"/>
                  <w:rPr>
                    <w:rFonts w:ascii="Arial" w:hAnsi="Arial" w:cs="Arial"/>
                    <w:sz w:val="24"/>
                    <w:szCs w:val="24"/>
                    <w:lang w:val="ro-RO"/>
                  </w:rPr>
                </w:pPr>
                <w:r>
                  <w:rPr>
                    <w:rFonts w:ascii="Arial" w:hAnsi="Arial" w:cs="Arial"/>
                    <w:sz w:val="24"/>
                    <w:szCs w:val="24"/>
                    <w:lang w:val="ro-RO"/>
                  </w:rPr>
                  <w:t>TOTAL</w:t>
                </w:r>
              </w:p>
            </w:tc>
            <w:tc>
              <w:tcPr>
                <w:tcW w:w="1134" w:type="dxa"/>
              </w:tcPr>
              <w:p w:rsidR="006C37E6"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1,77</w:t>
                </w:r>
              </w:p>
            </w:tc>
            <w:tc>
              <w:tcPr>
                <w:tcW w:w="851" w:type="dxa"/>
              </w:tcPr>
              <w:p w:rsidR="006C37E6"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100</w:t>
                </w:r>
              </w:p>
            </w:tc>
            <w:tc>
              <w:tcPr>
                <w:tcW w:w="992" w:type="dxa"/>
              </w:tcPr>
              <w:p w:rsidR="006C37E6"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1,77</w:t>
                </w:r>
              </w:p>
            </w:tc>
            <w:tc>
              <w:tcPr>
                <w:tcW w:w="851" w:type="dxa"/>
              </w:tcPr>
              <w:p w:rsidR="006C37E6" w:rsidRDefault="006C37E6" w:rsidP="00C248D9">
                <w:pPr>
                  <w:spacing w:after="0" w:line="240" w:lineRule="auto"/>
                  <w:jc w:val="both"/>
                  <w:rPr>
                    <w:rFonts w:ascii="Arial" w:hAnsi="Arial" w:cs="Arial"/>
                    <w:sz w:val="24"/>
                    <w:szCs w:val="24"/>
                    <w:lang w:val="ro-RO"/>
                  </w:rPr>
                </w:pPr>
                <w:r>
                  <w:rPr>
                    <w:rFonts w:ascii="Arial" w:hAnsi="Arial" w:cs="Arial"/>
                    <w:sz w:val="24"/>
                    <w:szCs w:val="24"/>
                    <w:lang w:val="ro-RO"/>
                  </w:rPr>
                  <w:t>100</w:t>
                </w:r>
              </w:p>
            </w:tc>
          </w:tr>
        </w:tbl>
        <w:p w:rsidR="00A25390" w:rsidRPr="004607E1" w:rsidRDefault="00A25390" w:rsidP="00A25390">
          <w:pPr>
            <w:spacing w:after="0" w:line="240" w:lineRule="auto"/>
            <w:jc w:val="both"/>
            <w:rPr>
              <w:rFonts w:ascii="Arial" w:hAnsi="Arial" w:cs="Arial"/>
              <w:b/>
              <w:sz w:val="24"/>
              <w:szCs w:val="24"/>
              <w:lang w:val="ro-RO"/>
            </w:rPr>
          </w:pPr>
        </w:p>
        <w:p w:rsidR="00A25390" w:rsidRDefault="00A25390" w:rsidP="00A25390">
          <w:pPr>
            <w:spacing w:after="0" w:line="240" w:lineRule="auto"/>
            <w:jc w:val="both"/>
            <w:rPr>
              <w:rFonts w:ascii="Arial" w:hAnsi="Arial" w:cs="Arial"/>
              <w:sz w:val="24"/>
              <w:szCs w:val="24"/>
              <w:lang w:val="ro-RO"/>
            </w:rPr>
          </w:pPr>
          <w:r w:rsidRPr="004607E1">
            <w:rPr>
              <w:rFonts w:ascii="Arial" w:hAnsi="Arial" w:cs="Arial"/>
              <w:b/>
              <w:sz w:val="24"/>
              <w:szCs w:val="24"/>
              <w:lang w:val="ro-RO"/>
            </w:rPr>
            <w:t>Obiective propuse:</w:t>
          </w:r>
          <w:r w:rsidRPr="004607E1">
            <w:rPr>
              <w:rFonts w:ascii="Arial" w:hAnsi="Arial" w:cs="Arial"/>
              <w:sz w:val="24"/>
              <w:szCs w:val="24"/>
              <w:lang w:val="ro-RO"/>
            </w:rPr>
            <w:t xml:space="preserve"> </w:t>
          </w:r>
        </w:p>
        <w:p w:rsidR="0067194E" w:rsidRDefault="0067194E" w:rsidP="00A25390">
          <w:pPr>
            <w:spacing w:after="0" w:line="240" w:lineRule="auto"/>
            <w:jc w:val="both"/>
            <w:rPr>
              <w:rFonts w:ascii="Arial" w:hAnsi="Arial" w:cs="Arial"/>
              <w:sz w:val="24"/>
              <w:szCs w:val="24"/>
              <w:lang w:val="ro-RO"/>
            </w:rPr>
          </w:pPr>
        </w:p>
        <w:p w:rsidR="00C020A8" w:rsidRPr="00DF5FD6" w:rsidRDefault="00C020A8" w:rsidP="00DF5FD6">
          <w:pPr>
            <w:pStyle w:val="Listparagraf"/>
            <w:numPr>
              <w:ilvl w:val="0"/>
              <w:numId w:val="17"/>
            </w:numPr>
            <w:spacing w:after="0" w:line="240" w:lineRule="auto"/>
            <w:jc w:val="both"/>
            <w:rPr>
              <w:rFonts w:ascii="Arial" w:hAnsi="Arial" w:cs="Arial"/>
              <w:sz w:val="24"/>
              <w:szCs w:val="24"/>
              <w:lang w:val="ro-RO"/>
            </w:rPr>
          </w:pPr>
          <w:r w:rsidRPr="004D1FAE">
            <w:rPr>
              <w:rFonts w:ascii="Arial" w:hAnsi="Arial" w:cs="Arial"/>
              <w:b/>
              <w:i/>
              <w:sz w:val="24"/>
              <w:szCs w:val="24"/>
              <w:lang w:val="ro-RO"/>
            </w:rPr>
            <w:t>Termen imediat</w:t>
          </w:r>
          <w:r w:rsidRPr="00DF5FD6">
            <w:rPr>
              <w:rFonts w:ascii="Arial" w:hAnsi="Arial" w:cs="Arial"/>
              <w:sz w:val="24"/>
              <w:szCs w:val="24"/>
              <w:lang w:val="ro-RO"/>
            </w:rPr>
            <w:t>,</w:t>
          </w:r>
        </w:p>
        <w:p w:rsidR="00C020A8" w:rsidRDefault="00C020A8" w:rsidP="00C020A8">
          <w:pPr>
            <w:pStyle w:val="Listparagraf"/>
            <w:numPr>
              <w:ilvl w:val="0"/>
              <w:numId w:val="15"/>
            </w:numPr>
            <w:spacing w:after="0" w:line="240" w:lineRule="auto"/>
            <w:jc w:val="both"/>
            <w:rPr>
              <w:rFonts w:ascii="Arial" w:hAnsi="Arial" w:cs="Arial"/>
              <w:sz w:val="24"/>
              <w:szCs w:val="24"/>
              <w:lang w:val="ro-RO"/>
            </w:rPr>
          </w:pPr>
          <w:r w:rsidRPr="00C020A8">
            <w:rPr>
              <w:rFonts w:ascii="Arial" w:hAnsi="Arial" w:cs="Arial"/>
              <w:sz w:val="24"/>
              <w:szCs w:val="24"/>
              <w:lang w:val="ro-RO"/>
            </w:rPr>
            <w:t>extindere cabană</w:t>
          </w:r>
          <w:r w:rsidR="009466CC">
            <w:rPr>
              <w:rFonts w:ascii="Arial" w:hAnsi="Arial" w:cs="Arial"/>
              <w:sz w:val="24"/>
              <w:szCs w:val="24"/>
              <w:lang w:val="ro-RO"/>
            </w:rPr>
            <w:t xml:space="preserve"> </w:t>
          </w:r>
          <w:r>
            <w:rPr>
              <w:rFonts w:ascii="Arial" w:hAnsi="Arial" w:cs="Arial"/>
              <w:sz w:val="24"/>
              <w:szCs w:val="24"/>
              <w:lang w:val="ro-RO"/>
            </w:rPr>
            <w:t>(fostul canton silvi</w:t>
          </w:r>
          <w:r w:rsidR="00396264">
            <w:rPr>
              <w:rFonts w:ascii="Arial" w:hAnsi="Arial" w:cs="Arial"/>
              <w:sz w:val="24"/>
              <w:szCs w:val="24"/>
              <w:lang w:val="ro-RO"/>
            </w:rPr>
            <w:t>c) de la D+P+M cu S.constr.=131mp și S.constr.desf.</w:t>
          </w:r>
          <w:r>
            <w:rPr>
              <w:rFonts w:ascii="Arial" w:hAnsi="Arial" w:cs="Arial"/>
              <w:sz w:val="24"/>
              <w:szCs w:val="24"/>
              <w:lang w:val="ro-RO"/>
            </w:rPr>
            <w:t>=290mp, la D+P+E+M</w:t>
          </w:r>
          <w:r w:rsidR="006D0098">
            <w:rPr>
              <w:rFonts w:ascii="Arial" w:hAnsi="Arial" w:cs="Arial"/>
              <w:sz w:val="24"/>
              <w:szCs w:val="24"/>
              <w:lang w:val="ro-RO"/>
            </w:rPr>
            <w:t>,</w:t>
          </w:r>
          <w:r w:rsidR="00396264">
            <w:rPr>
              <w:rFonts w:ascii="Arial" w:hAnsi="Arial" w:cs="Arial"/>
              <w:sz w:val="24"/>
              <w:szCs w:val="24"/>
              <w:lang w:val="ro-RO"/>
            </w:rPr>
            <w:t xml:space="preserve"> cu S.constr.=275mp. și S.constr.desf.</w:t>
          </w:r>
          <w:r>
            <w:rPr>
              <w:rFonts w:ascii="Arial" w:hAnsi="Arial" w:cs="Arial"/>
              <w:sz w:val="24"/>
              <w:szCs w:val="24"/>
              <w:lang w:val="ro-RO"/>
            </w:rPr>
            <w:t>=870mp., capacitate de cazare 30 locuri,</w:t>
          </w:r>
        </w:p>
        <w:p w:rsidR="00C020A8" w:rsidRDefault="00C020A8" w:rsidP="00C020A8">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construcție pa</w:t>
          </w:r>
          <w:r w:rsidR="006D0098">
            <w:rPr>
              <w:rFonts w:ascii="Arial" w:hAnsi="Arial" w:cs="Arial"/>
              <w:sz w:val="24"/>
              <w:szCs w:val="24"/>
              <w:lang w:val="ro-RO"/>
            </w:rPr>
            <w:t>vilion, S</w:t>
          </w:r>
          <w:r w:rsidR="00157D42">
            <w:rPr>
              <w:rFonts w:ascii="Arial" w:hAnsi="Arial" w:cs="Arial"/>
              <w:sz w:val="24"/>
              <w:szCs w:val="24"/>
              <w:lang w:val="ro-RO"/>
            </w:rPr>
            <w:t>.</w:t>
          </w:r>
          <w:r w:rsidR="006D0098">
            <w:rPr>
              <w:rFonts w:ascii="Arial" w:hAnsi="Arial" w:cs="Arial"/>
              <w:sz w:val="24"/>
              <w:szCs w:val="24"/>
              <w:lang w:val="ro-RO"/>
            </w:rPr>
            <w:t>c</w:t>
          </w:r>
          <w:r w:rsidR="00157D42">
            <w:rPr>
              <w:rFonts w:ascii="Arial" w:hAnsi="Arial" w:cs="Arial"/>
              <w:sz w:val="24"/>
              <w:szCs w:val="24"/>
              <w:lang w:val="ro-RO"/>
            </w:rPr>
            <w:t>onstr.</w:t>
          </w:r>
          <w:r w:rsidR="006D0098">
            <w:rPr>
              <w:rFonts w:ascii="Arial" w:hAnsi="Arial" w:cs="Arial"/>
              <w:sz w:val="24"/>
              <w:szCs w:val="24"/>
              <w:lang w:val="ro-RO"/>
            </w:rPr>
            <w:t>=157mp. cu loc de pre</w:t>
          </w:r>
          <w:r>
            <w:rPr>
              <w:rFonts w:ascii="Arial" w:hAnsi="Arial" w:cs="Arial"/>
              <w:sz w:val="24"/>
              <w:szCs w:val="24"/>
              <w:lang w:val="ro-RO"/>
            </w:rPr>
            <w:t>parare</w:t>
          </w:r>
          <w:r w:rsidR="006D0098">
            <w:rPr>
              <w:rFonts w:ascii="Arial" w:hAnsi="Arial" w:cs="Arial"/>
              <w:sz w:val="24"/>
              <w:szCs w:val="24"/>
              <w:lang w:val="ro-RO"/>
            </w:rPr>
            <w:t xml:space="preserve"> alimente</w:t>
          </w:r>
          <w:r>
            <w:rPr>
              <w:rFonts w:ascii="Arial" w:hAnsi="Arial" w:cs="Arial"/>
              <w:sz w:val="24"/>
              <w:szCs w:val="24"/>
              <w:lang w:val="ro-RO"/>
            </w:rPr>
            <w:t xml:space="preserve"> și 75 locuri la mese,</w:t>
          </w:r>
        </w:p>
        <w:p w:rsidR="00C020A8" w:rsidRDefault="001E3AEF" w:rsidP="00C020A8">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amenajare</w:t>
          </w:r>
          <w:r w:rsidR="00C97E4E">
            <w:rPr>
              <w:rFonts w:ascii="Arial" w:hAnsi="Arial" w:cs="Arial"/>
              <w:sz w:val="24"/>
              <w:szCs w:val="24"/>
              <w:lang w:val="ro-RO"/>
            </w:rPr>
            <w:t>a a cinci</w:t>
          </w:r>
          <w:r>
            <w:rPr>
              <w:rFonts w:ascii="Arial" w:hAnsi="Arial" w:cs="Arial"/>
              <w:sz w:val="24"/>
              <w:szCs w:val="24"/>
              <w:lang w:val="ro-RO"/>
            </w:rPr>
            <w:t xml:space="preserve"> bazine piscicole cu volum de </w:t>
          </w:r>
          <w:r w:rsidR="00C97E4E">
            <w:rPr>
              <w:rFonts w:ascii="Arial" w:hAnsi="Arial" w:cs="Arial"/>
              <w:sz w:val="24"/>
              <w:szCs w:val="24"/>
              <w:lang w:val="ro-RO"/>
            </w:rPr>
            <w:t>apă de 4153mc. și S</w:t>
          </w:r>
          <w:r w:rsidR="00157D42">
            <w:rPr>
              <w:rFonts w:ascii="Arial" w:hAnsi="Arial" w:cs="Arial"/>
              <w:sz w:val="24"/>
              <w:szCs w:val="24"/>
              <w:lang w:val="ro-RO"/>
            </w:rPr>
            <w:t>.</w:t>
          </w:r>
          <w:r w:rsidR="00C97E4E">
            <w:rPr>
              <w:rFonts w:ascii="Arial" w:hAnsi="Arial" w:cs="Arial"/>
              <w:sz w:val="24"/>
              <w:szCs w:val="24"/>
              <w:lang w:val="ro-RO"/>
            </w:rPr>
            <w:t>c</w:t>
          </w:r>
          <w:r w:rsidR="00157D42">
            <w:rPr>
              <w:rFonts w:ascii="Arial" w:hAnsi="Arial" w:cs="Arial"/>
              <w:sz w:val="24"/>
              <w:szCs w:val="24"/>
              <w:lang w:val="ro-RO"/>
            </w:rPr>
            <w:t>onstr.</w:t>
          </w:r>
          <w:r w:rsidR="00C97E4E">
            <w:rPr>
              <w:rFonts w:ascii="Arial" w:hAnsi="Arial" w:cs="Arial"/>
              <w:sz w:val="24"/>
              <w:szCs w:val="24"/>
              <w:lang w:val="ro-RO"/>
            </w:rPr>
            <w:t>=2807,1mp., din care trei bazine vor fi betonate și se vor popula cu păstrăvi</w:t>
          </w:r>
          <w:r w:rsidR="00EE20EF">
            <w:rPr>
              <w:rFonts w:ascii="Arial" w:hAnsi="Arial" w:cs="Arial"/>
              <w:sz w:val="24"/>
              <w:szCs w:val="24"/>
              <w:lang w:val="ro-RO"/>
            </w:rPr>
            <w:t xml:space="preserve"> (S.constr.desf.=1150,2mp cu V.total apă= 1056mc)</w:t>
          </w:r>
          <w:r w:rsidR="00C97E4E">
            <w:rPr>
              <w:rFonts w:ascii="Arial" w:hAnsi="Arial" w:cs="Arial"/>
              <w:sz w:val="24"/>
              <w:szCs w:val="24"/>
              <w:lang w:val="ro-RO"/>
            </w:rPr>
            <w:t>, iar celelalte două vor fi nebetonate și se vor popula cu ciprinide</w:t>
          </w:r>
          <w:r w:rsidR="00EE20EF">
            <w:rPr>
              <w:rFonts w:ascii="Arial" w:hAnsi="Arial" w:cs="Arial"/>
              <w:sz w:val="24"/>
              <w:szCs w:val="24"/>
              <w:lang w:val="ro-RO"/>
            </w:rPr>
            <w:t xml:space="preserve"> (S.const.desf.=1656,9mp cu V.total apă=3097mc)</w:t>
          </w:r>
          <w:r w:rsidR="00C97E4E">
            <w:rPr>
              <w:rFonts w:ascii="Arial" w:hAnsi="Arial" w:cs="Arial"/>
              <w:sz w:val="24"/>
              <w:szCs w:val="24"/>
              <w:lang w:val="ro-RO"/>
            </w:rPr>
            <w:t>,</w:t>
          </w:r>
        </w:p>
        <w:p w:rsidR="00C020A8" w:rsidRDefault="00C020A8" w:rsidP="006F49EE">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lărgire</w:t>
          </w:r>
          <w:r w:rsidR="009466CC">
            <w:rPr>
              <w:rFonts w:ascii="Arial" w:hAnsi="Arial" w:cs="Arial"/>
              <w:sz w:val="24"/>
              <w:szCs w:val="24"/>
              <w:lang w:val="ro-RO"/>
            </w:rPr>
            <w:t>a</w:t>
          </w:r>
          <w:r>
            <w:rPr>
              <w:rFonts w:ascii="Arial" w:hAnsi="Arial" w:cs="Arial"/>
              <w:sz w:val="24"/>
              <w:szCs w:val="24"/>
              <w:lang w:val="ro-RO"/>
            </w:rPr>
            <w:t xml:space="preserve"> și modernizare</w:t>
          </w:r>
          <w:r w:rsidR="009466CC">
            <w:rPr>
              <w:rFonts w:ascii="Arial" w:hAnsi="Arial" w:cs="Arial"/>
              <w:sz w:val="24"/>
              <w:szCs w:val="24"/>
              <w:lang w:val="ro-RO"/>
            </w:rPr>
            <w:t>a</w:t>
          </w:r>
          <w:r>
            <w:rPr>
              <w:rFonts w:ascii="Arial" w:hAnsi="Arial" w:cs="Arial"/>
              <w:sz w:val="24"/>
              <w:szCs w:val="24"/>
              <w:lang w:val="ro-RO"/>
            </w:rPr>
            <w:t xml:space="preserve"> drum</w:t>
          </w:r>
          <w:r w:rsidR="009466CC">
            <w:rPr>
              <w:rFonts w:ascii="Arial" w:hAnsi="Arial" w:cs="Arial"/>
              <w:sz w:val="24"/>
              <w:szCs w:val="24"/>
              <w:lang w:val="ro-RO"/>
            </w:rPr>
            <w:t>ului</w:t>
          </w:r>
          <w:r>
            <w:rPr>
              <w:rFonts w:ascii="Arial" w:hAnsi="Arial" w:cs="Arial"/>
              <w:sz w:val="24"/>
              <w:szCs w:val="24"/>
              <w:lang w:val="ro-RO"/>
            </w:rPr>
            <w:t xml:space="preserve"> </w:t>
          </w:r>
          <w:r w:rsidR="009466CC">
            <w:rPr>
              <w:rFonts w:ascii="Arial" w:hAnsi="Arial" w:cs="Arial"/>
              <w:sz w:val="24"/>
              <w:szCs w:val="24"/>
              <w:lang w:val="ro-RO"/>
            </w:rPr>
            <w:t xml:space="preserve">de </w:t>
          </w:r>
          <w:r>
            <w:rPr>
              <w:rFonts w:ascii="Arial" w:hAnsi="Arial" w:cs="Arial"/>
              <w:sz w:val="24"/>
              <w:szCs w:val="24"/>
              <w:lang w:val="ro-RO"/>
            </w:rPr>
            <w:t>acces, platforme</w:t>
          </w:r>
          <w:r w:rsidR="009466CC">
            <w:rPr>
              <w:rFonts w:ascii="Arial" w:hAnsi="Arial" w:cs="Arial"/>
              <w:sz w:val="24"/>
              <w:szCs w:val="24"/>
              <w:lang w:val="ro-RO"/>
            </w:rPr>
            <w:t>,</w:t>
          </w:r>
          <w:r>
            <w:rPr>
              <w:rFonts w:ascii="Arial" w:hAnsi="Arial" w:cs="Arial"/>
              <w:sz w:val="24"/>
              <w:szCs w:val="24"/>
              <w:lang w:val="ro-RO"/>
            </w:rPr>
            <w:t xml:space="preserve"> parcare auto</w:t>
          </w:r>
          <w:r w:rsidR="009466CC">
            <w:rPr>
              <w:rFonts w:ascii="Arial" w:hAnsi="Arial" w:cs="Arial"/>
              <w:sz w:val="24"/>
              <w:szCs w:val="24"/>
              <w:lang w:val="ro-RO"/>
            </w:rPr>
            <w:t xml:space="preserve"> </w:t>
          </w:r>
          <w:r>
            <w:rPr>
              <w:rFonts w:ascii="Arial" w:hAnsi="Arial" w:cs="Arial"/>
              <w:sz w:val="24"/>
              <w:szCs w:val="24"/>
              <w:lang w:val="ro-RO"/>
            </w:rPr>
            <w:t>- 10 locuri</w:t>
          </w:r>
          <w:r w:rsidR="001E3AEF">
            <w:rPr>
              <w:rFonts w:ascii="Arial" w:hAnsi="Arial" w:cs="Arial"/>
              <w:sz w:val="24"/>
              <w:szCs w:val="24"/>
              <w:lang w:val="ro-RO"/>
            </w:rPr>
            <w:t>,</w:t>
          </w:r>
          <w:r>
            <w:rPr>
              <w:rFonts w:ascii="Arial" w:hAnsi="Arial" w:cs="Arial"/>
              <w:sz w:val="24"/>
              <w:szCs w:val="24"/>
              <w:lang w:val="ro-RO"/>
            </w:rPr>
            <w:t xml:space="preserve"> în vecinătatea cabanei și a bazinelor piscicole,</w:t>
          </w:r>
          <w:r w:rsidR="006F49EE">
            <w:rPr>
              <w:rFonts w:ascii="Arial" w:hAnsi="Arial" w:cs="Arial"/>
              <w:sz w:val="24"/>
              <w:szCs w:val="24"/>
              <w:lang w:val="ro-RO"/>
            </w:rPr>
            <w:t xml:space="preserve"> alei pietonale, spații verzi amenajate, mobilier urban,</w:t>
          </w:r>
        </w:p>
        <w:p w:rsidR="006F49EE" w:rsidRDefault="006F49EE" w:rsidP="006F49EE">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construcții edilitare și de gospodărire comunală, inclusiv clădire anexă,</w:t>
          </w:r>
        </w:p>
        <w:p w:rsidR="006F49EE" w:rsidRDefault="006F49EE" w:rsidP="006F49EE">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captare a</w:t>
          </w:r>
          <w:r w:rsidR="001E3AEF">
            <w:rPr>
              <w:rFonts w:ascii="Arial" w:hAnsi="Arial" w:cs="Arial"/>
              <w:sz w:val="24"/>
              <w:szCs w:val="24"/>
              <w:lang w:val="ro-RO"/>
            </w:rPr>
            <w:t xml:space="preserve">pă și bazin de înmagazinare apă </w:t>
          </w:r>
          <w:r w:rsidR="00157D42">
            <w:rPr>
              <w:rFonts w:ascii="Arial" w:hAnsi="Arial" w:cs="Arial"/>
              <w:sz w:val="24"/>
              <w:szCs w:val="24"/>
              <w:lang w:val="ro-RO"/>
            </w:rPr>
            <w:t xml:space="preserve">cu volum </w:t>
          </w:r>
          <w:r w:rsidR="001E3AEF">
            <w:rPr>
              <w:rFonts w:ascii="Arial" w:hAnsi="Arial" w:cs="Arial"/>
              <w:sz w:val="24"/>
              <w:szCs w:val="24"/>
              <w:lang w:val="ro-RO"/>
            </w:rPr>
            <w:t xml:space="preserve">de </w:t>
          </w:r>
          <w:r>
            <w:rPr>
              <w:rFonts w:ascii="Arial" w:hAnsi="Arial" w:cs="Arial"/>
              <w:sz w:val="24"/>
              <w:szCs w:val="24"/>
              <w:lang w:val="ro-RO"/>
            </w:rPr>
            <w:t>2000</w:t>
          </w:r>
          <w:r w:rsidR="00C97E4E">
            <w:rPr>
              <w:rFonts w:ascii="Arial" w:hAnsi="Arial" w:cs="Arial"/>
              <w:sz w:val="24"/>
              <w:szCs w:val="24"/>
              <w:lang w:val="ro-RO"/>
            </w:rPr>
            <w:t xml:space="preserve"> </w:t>
          </w:r>
          <w:r>
            <w:rPr>
              <w:rFonts w:ascii="Arial" w:hAnsi="Arial" w:cs="Arial"/>
              <w:sz w:val="24"/>
              <w:szCs w:val="24"/>
              <w:lang w:val="ro-RO"/>
            </w:rPr>
            <w:t>litri,</w:t>
          </w:r>
        </w:p>
        <w:p w:rsidR="006F49EE" w:rsidRDefault="006F49EE" w:rsidP="006F49EE">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rețea aducțiune apă și rețea distribuție pentru bazine piscicole,</w:t>
          </w:r>
        </w:p>
        <w:p w:rsidR="006F49EE" w:rsidRDefault="006F49EE" w:rsidP="006F49EE">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branșament</w:t>
          </w:r>
          <w:r w:rsidR="00157D42">
            <w:rPr>
              <w:rFonts w:ascii="Arial" w:hAnsi="Arial" w:cs="Arial"/>
              <w:sz w:val="24"/>
              <w:szCs w:val="24"/>
              <w:lang w:val="ro-RO"/>
            </w:rPr>
            <w:t>e pentru extindere</w:t>
          </w:r>
          <w:r>
            <w:rPr>
              <w:rFonts w:ascii="Arial" w:hAnsi="Arial" w:cs="Arial"/>
              <w:sz w:val="24"/>
              <w:szCs w:val="24"/>
              <w:lang w:val="ro-RO"/>
            </w:rPr>
            <w:t xml:space="preserve"> la cabană și pavilion, </w:t>
          </w:r>
          <w:r w:rsidRPr="006F49EE">
            <w:rPr>
              <w:rFonts w:ascii="Arial" w:hAnsi="Arial" w:cs="Arial"/>
              <w:sz w:val="24"/>
              <w:szCs w:val="24"/>
              <w:lang w:val="ro-RO"/>
            </w:rPr>
            <w:t>microstație de epurare</w:t>
          </w:r>
          <w:r>
            <w:rPr>
              <w:rFonts w:ascii="Arial" w:hAnsi="Arial" w:cs="Arial"/>
              <w:sz w:val="24"/>
              <w:szCs w:val="24"/>
              <w:lang w:val="ro-RO"/>
            </w:rPr>
            <w:t xml:space="preserve"> ape uzate, rigole ape pluviale și separatoare de produse petroliere,</w:t>
          </w:r>
        </w:p>
        <w:p w:rsidR="006F49EE" w:rsidRDefault="006F49EE" w:rsidP="006F49EE">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platforme colectare deșeuri menajere, platformă igienizare,</w:t>
          </w:r>
        </w:p>
        <w:p w:rsidR="006F49EE" w:rsidRDefault="006F49EE" w:rsidP="006F49EE">
          <w:pPr>
            <w:pStyle w:val="Listparagraf"/>
            <w:numPr>
              <w:ilvl w:val="0"/>
              <w:numId w:val="15"/>
            </w:numPr>
            <w:spacing w:after="0" w:line="240" w:lineRule="auto"/>
            <w:jc w:val="both"/>
            <w:rPr>
              <w:rFonts w:ascii="Arial" w:hAnsi="Arial" w:cs="Arial"/>
              <w:sz w:val="24"/>
              <w:szCs w:val="24"/>
              <w:lang w:val="ro-RO"/>
            </w:rPr>
          </w:pPr>
          <w:r>
            <w:rPr>
              <w:rFonts w:ascii="Arial" w:hAnsi="Arial" w:cs="Arial"/>
              <w:sz w:val="24"/>
              <w:szCs w:val="24"/>
              <w:lang w:val="ro-RO"/>
            </w:rPr>
            <w:t>depozit hrană pește, etc.</w:t>
          </w:r>
        </w:p>
        <w:p w:rsidR="0067194E" w:rsidRDefault="0067194E" w:rsidP="0067194E">
          <w:pPr>
            <w:pStyle w:val="Listparagraf"/>
            <w:spacing w:after="0" w:line="240" w:lineRule="auto"/>
            <w:jc w:val="both"/>
            <w:rPr>
              <w:rFonts w:ascii="Arial" w:hAnsi="Arial" w:cs="Arial"/>
              <w:sz w:val="24"/>
              <w:szCs w:val="24"/>
              <w:lang w:val="ro-RO"/>
            </w:rPr>
          </w:pPr>
        </w:p>
        <w:p w:rsidR="006F49EE" w:rsidRPr="00DF5FD6" w:rsidRDefault="006F49EE" w:rsidP="00DF5FD6">
          <w:pPr>
            <w:pStyle w:val="Listparagraf"/>
            <w:numPr>
              <w:ilvl w:val="0"/>
              <w:numId w:val="17"/>
            </w:numPr>
            <w:spacing w:after="0" w:line="240" w:lineRule="auto"/>
            <w:jc w:val="both"/>
            <w:rPr>
              <w:rFonts w:ascii="Arial" w:hAnsi="Arial" w:cs="Arial"/>
              <w:sz w:val="24"/>
              <w:szCs w:val="24"/>
              <w:lang w:val="ro-RO"/>
            </w:rPr>
          </w:pPr>
          <w:r w:rsidRPr="009466CC">
            <w:rPr>
              <w:rFonts w:ascii="Arial" w:hAnsi="Arial" w:cs="Arial"/>
              <w:b/>
              <w:i/>
              <w:sz w:val="24"/>
              <w:szCs w:val="24"/>
              <w:lang w:val="ro-RO"/>
            </w:rPr>
            <w:t>Termen mediu sau lung</w:t>
          </w:r>
          <w:r w:rsidRPr="00DF5FD6">
            <w:rPr>
              <w:rFonts w:ascii="Arial" w:hAnsi="Arial" w:cs="Arial"/>
              <w:sz w:val="24"/>
              <w:szCs w:val="24"/>
              <w:lang w:val="ro-RO"/>
            </w:rPr>
            <w:t>,</w:t>
          </w:r>
        </w:p>
        <w:p w:rsidR="006F49EE" w:rsidRDefault="006F49EE" w:rsidP="006F49EE">
          <w:pPr>
            <w:pStyle w:val="Listparagraf"/>
            <w:numPr>
              <w:ilvl w:val="0"/>
              <w:numId w:val="16"/>
            </w:numPr>
            <w:spacing w:after="0" w:line="240" w:lineRule="auto"/>
            <w:jc w:val="both"/>
            <w:rPr>
              <w:rFonts w:ascii="Arial" w:hAnsi="Arial" w:cs="Arial"/>
              <w:sz w:val="24"/>
              <w:szCs w:val="24"/>
              <w:lang w:val="ro-RO"/>
            </w:rPr>
          </w:pPr>
          <w:r w:rsidRPr="006F49EE">
            <w:rPr>
              <w:rFonts w:ascii="Arial" w:hAnsi="Arial" w:cs="Arial"/>
              <w:sz w:val="24"/>
              <w:szCs w:val="24"/>
              <w:lang w:val="ro-RO"/>
            </w:rPr>
            <w:t>Hotel D+P+2E+M</w:t>
          </w:r>
          <w:r w:rsidR="001E3AEF">
            <w:rPr>
              <w:rFonts w:ascii="Arial" w:hAnsi="Arial" w:cs="Arial"/>
              <w:sz w:val="24"/>
              <w:szCs w:val="24"/>
              <w:lang w:val="ro-RO"/>
            </w:rPr>
            <w:t>,</w:t>
          </w:r>
          <w:r w:rsidRPr="006F49EE">
            <w:rPr>
              <w:rFonts w:ascii="Arial" w:hAnsi="Arial" w:cs="Arial"/>
              <w:sz w:val="24"/>
              <w:szCs w:val="24"/>
              <w:lang w:val="ro-RO"/>
            </w:rPr>
            <w:t xml:space="preserve"> cu S</w:t>
          </w:r>
          <w:r w:rsidR="00157D42">
            <w:rPr>
              <w:rFonts w:ascii="Arial" w:hAnsi="Arial" w:cs="Arial"/>
              <w:sz w:val="24"/>
              <w:szCs w:val="24"/>
              <w:lang w:val="ro-RO"/>
            </w:rPr>
            <w:t>.</w:t>
          </w:r>
          <w:r w:rsidRPr="006F49EE">
            <w:rPr>
              <w:rFonts w:ascii="Arial" w:hAnsi="Arial" w:cs="Arial"/>
              <w:sz w:val="24"/>
              <w:szCs w:val="24"/>
              <w:lang w:val="ro-RO"/>
            </w:rPr>
            <w:t>c</w:t>
          </w:r>
          <w:r w:rsidR="00157D42">
            <w:rPr>
              <w:rFonts w:ascii="Arial" w:hAnsi="Arial" w:cs="Arial"/>
              <w:sz w:val="24"/>
              <w:szCs w:val="24"/>
              <w:lang w:val="ro-RO"/>
            </w:rPr>
            <w:t>onstr.</w:t>
          </w:r>
          <w:r w:rsidRPr="006F49EE">
            <w:rPr>
              <w:rFonts w:ascii="Arial" w:hAnsi="Arial" w:cs="Arial"/>
              <w:sz w:val="24"/>
              <w:szCs w:val="24"/>
              <w:lang w:val="ro-RO"/>
            </w:rPr>
            <w:t>=</w:t>
          </w:r>
          <w:r w:rsidR="00157D42">
            <w:rPr>
              <w:rFonts w:ascii="Arial" w:hAnsi="Arial" w:cs="Arial"/>
              <w:sz w:val="24"/>
              <w:szCs w:val="24"/>
              <w:lang w:val="ro-RO"/>
            </w:rPr>
            <w:t>845mp., S.constr.desf. =2500mp., cu 90 locuri de cazare și</w:t>
          </w:r>
          <w:r w:rsidR="00D35454">
            <w:rPr>
              <w:rFonts w:ascii="Arial" w:hAnsi="Arial" w:cs="Arial"/>
              <w:sz w:val="24"/>
              <w:szCs w:val="24"/>
              <w:lang w:val="ro-RO"/>
            </w:rPr>
            <w:t xml:space="preserve"> 90 locuri pentru servire masă,</w:t>
          </w:r>
        </w:p>
        <w:p w:rsidR="00D35454" w:rsidRDefault="00D35454" w:rsidP="006F49EE">
          <w:pPr>
            <w:pStyle w:val="Listparagraf"/>
            <w:numPr>
              <w:ilvl w:val="0"/>
              <w:numId w:val="16"/>
            </w:numPr>
            <w:spacing w:after="0" w:line="240" w:lineRule="auto"/>
            <w:jc w:val="both"/>
            <w:rPr>
              <w:rFonts w:ascii="Arial" w:hAnsi="Arial" w:cs="Arial"/>
              <w:sz w:val="24"/>
              <w:szCs w:val="24"/>
              <w:lang w:val="ro-RO"/>
            </w:rPr>
          </w:pPr>
          <w:r>
            <w:rPr>
              <w:rFonts w:ascii="Arial" w:hAnsi="Arial" w:cs="Arial"/>
              <w:sz w:val="24"/>
              <w:szCs w:val="24"/>
              <w:lang w:val="ro-RO"/>
            </w:rPr>
            <w:t>piscină cu S</w:t>
          </w:r>
          <w:r w:rsidR="00157D42">
            <w:rPr>
              <w:rFonts w:ascii="Arial" w:hAnsi="Arial" w:cs="Arial"/>
              <w:sz w:val="24"/>
              <w:szCs w:val="24"/>
              <w:lang w:val="ro-RO"/>
            </w:rPr>
            <w:t>.</w:t>
          </w:r>
          <w:r>
            <w:rPr>
              <w:rFonts w:ascii="Arial" w:hAnsi="Arial" w:cs="Arial"/>
              <w:sz w:val="24"/>
              <w:szCs w:val="24"/>
              <w:lang w:val="ro-RO"/>
            </w:rPr>
            <w:t>c</w:t>
          </w:r>
          <w:r w:rsidR="00157D42">
            <w:rPr>
              <w:rFonts w:ascii="Arial" w:hAnsi="Arial" w:cs="Arial"/>
              <w:sz w:val="24"/>
              <w:szCs w:val="24"/>
              <w:lang w:val="ro-RO"/>
            </w:rPr>
            <w:t>onstr.</w:t>
          </w:r>
          <w:r>
            <w:rPr>
              <w:rFonts w:ascii="Arial" w:hAnsi="Arial" w:cs="Arial"/>
              <w:sz w:val="24"/>
              <w:szCs w:val="24"/>
              <w:lang w:val="ro-RO"/>
            </w:rPr>
            <w:t>=330mp.</w:t>
          </w:r>
          <w:r w:rsidR="00444710">
            <w:rPr>
              <w:rFonts w:ascii="Arial" w:hAnsi="Arial" w:cs="Arial"/>
              <w:sz w:val="24"/>
              <w:szCs w:val="24"/>
              <w:lang w:val="ro-RO"/>
            </w:rPr>
            <w:t xml:space="preserve">, cu volum apă de 530mc. și capacitate de 80 persoane, </w:t>
          </w:r>
          <w:r>
            <w:rPr>
              <w:rFonts w:ascii="Arial" w:hAnsi="Arial" w:cs="Arial"/>
              <w:sz w:val="24"/>
              <w:szCs w:val="24"/>
              <w:lang w:val="ro-RO"/>
            </w:rPr>
            <w:t xml:space="preserve"> </w:t>
          </w:r>
        </w:p>
        <w:p w:rsidR="006821D6" w:rsidRDefault="006821D6" w:rsidP="006F49EE">
          <w:pPr>
            <w:pStyle w:val="Listparagraf"/>
            <w:numPr>
              <w:ilvl w:val="0"/>
              <w:numId w:val="16"/>
            </w:numPr>
            <w:spacing w:after="0" w:line="240" w:lineRule="auto"/>
            <w:jc w:val="both"/>
            <w:rPr>
              <w:rFonts w:ascii="Arial" w:hAnsi="Arial" w:cs="Arial"/>
              <w:sz w:val="24"/>
              <w:szCs w:val="24"/>
              <w:lang w:val="ro-RO"/>
            </w:rPr>
          </w:pPr>
          <w:r>
            <w:rPr>
              <w:rFonts w:ascii="Arial" w:hAnsi="Arial" w:cs="Arial"/>
              <w:sz w:val="24"/>
              <w:szCs w:val="24"/>
              <w:lang w:val="ro-RO"/>
            </w:rPr>
            <w:t xml:space="preserve">alei pietonale, parțial </w:t>
          </w:r>
          <w:r w:rsidR="009F60C7">
            <w:rPr>
              <w:rFonts w:ascii="Arial" w:hAnsi="Arial" w:cs="Arial"/>
              <w:sz w:val="24"/>
              <w:szCs w:val="24"/>
              <w:lang w:val="ro-RO"/>
            </w:rPr>
            <w:t xml:space="preserve">în </w:t>
          </w:r>
          <w:r>
            <w:rPr>
              <w:rFonts w:ascii="Arial" w:hAnsi="Arial" w:cs="Arial"/>
              <w:sz w:val="24"/>
              <w:szCs w:val="24"/>
              <w:lang w:val="ro-RO"/>
            </w:rPr>
            <w:t xml:space="preserve">trepte, platformă parcare în zona accesului din DN 18 cu 39 locuri </w:t>
          </w:r>
          <w:r w:rsidR="00157D42">
            <w:rPr>
              <w:rFonts w:ascii="Arial" w:hAnsi="Arial" w:cs="Arial"/>
              <w:sz w:val="24"/>
              <w:szCs w:val="24"/>
              <w:lang w:val="ro-RO"/>
            </w:rPr>
            <w:t xml:space="preserve">de parcare pentru </w:t>
          </w:r>
          <w:r>
            <w:rPr>
              <w:rFonts w:ascii="Arial" w:hAnsi="Arial" w:cs="Arial"/>
              <w:sz w:val="24"/>
              <w:szCs w:val="24"/>
              <w:lang w:val="ro-RO"/>
            </w:rPr>
            <w:t xml:space="preserve">autoturisme și 2 </w:t>
          </w:r>
          <w:r w:rsidR="00157D42">
            <w:rPr>
              <w:rFonts w:ascii="Arial" w:hAnsi="Arial" w:cs="Arial"/>
              <w:sz w:val="24"/>
              <w:szCs w:val="24"/>
              <w:lang w:val="ro-RO"/>
            </w:rPr>
            <w:t xml:space="preserve">locuri pentru </w:t>
          </w:r>
          <w:r>
            <w:rPr>
              <w:rFonts w:ascii="Arial" w:hAnsi="Arial" w:cs="Arial"/>
              <w:sz w:val="24"/>
              <w:szCs w:val="24"/>
              <w:lang w:val="ro-RO"/>
            </w:rPr>
            <w:t>autocare, spații verzi amenajate, mobilier urban,</w:t>
          </w:r>
          <w:r w:rsidR="00444710">
            <w:rPr>
              <w:rFonts w:ascii="Arial" w:hAnsi="Arial" w:cs="Arial"/>
              <w:sz w:val="24"/>
              <w:szCs w:val="24"/>
              <w:lang w:val="ro-RO"/>
            </w:rPr>
            <w:t xml:space="preserve"> </w:t>
          </w:r>
        </w:p>
        <w:p w:rsidR="006821D6" w:rsidRDefault="006821D6" w:rsidP="006F49EE">
          <w:pPr>
            <w:pStyle w:val="Listparagraf"/>
            <w:numPr>
              <w:ilvl w:val="0"/>
              <w:numId w:val="16"/>
            </w:numPr>
            <w:spacing w:after="0" w:line="240" w:lineRule="auto"/>
            <w:jc w:val="both"/>
            <w:rPr>
              <w:rFonts w:ascii="Arial" w:hAnsi="Arial" w:cs="Arial"/>
              <w:sz w:val="24"/>
              <w:szCs w:val="24"/>
              <w:lang w:val="ro-RO"/>
            </w:rPr>
          </w:pPr>
          <w:r>
            <w:rPr>
              <w:rFonts w:ascii="Arial" w:hAnsi="Arial" w:cs="Arial"/>
              <w:sz w:val="24"/>
              <w:szCs w:val="24"/>
              <w:lang w:val="ro-RO"/>
            </w:rPr>
            <w:t>construcții edilitare și de gospodărire comunală</w:t>
          </w:r>
          <w:r w:rsidR="00C97E4E">
            <w:rPr>
              <w:rFonts w:ascii="Arial" w:hAnsi="Arial" w:cs="Arial"/>
              <w:sz w:val="24"/>
              <w:szCs w:val="24"/>
              <w:lang w:val="ro-RO"/>
            </w:rPr>
            <w:t>,</w:t>
          </w:r>
          <w:r w:rsidR="009F60C7">
            <w:rPr>
              <w:rFonts w:ascii="Arial" w:hAnsi="Arial" w:cs="Arial"/>
              <w:sz w:val="24"/>
              <w:szCs w:val="24"/>
              <w:lang w:val="ro-RO"/>
            </w:rPr>
            <w:t xml:space="preserve"> rezervor apă </w:t>
          </w:r>
          <w:r w:rsidR="00157D42">
            <w:rPr>
              <w:rFonts w:ascii="Arial" w:hAnsi="Arial" w:cs="Arial"/>
              <w:sz w:val="24"/>
              <w:szCs w:val="24"/>
              <w:lang w:val="ro-RO"/>
            </w:rPr>
            <w:t xml:space="preserve">cu volum </w:t>
          </w:r>
          <w:r w:rsidR="009F60C7">
            <w:rPr>
              <w:rFonts w:ascii="Arial" w:hAnsi="Arial" w:cs="Arial"/>
              <w:sz w:val="24"/>
              <w:szCs w:val="24"/>
              <w:lang w:val="ro-RO"/>
            </w:rPr>
            <w:t>de 2000 litri,</w:t>
          </w:r>
        </w:p>
        <w:p w:rsidR="006821D6" w:rsidRDefault="006821D6" w:rsidP="006F49EE">
          <w:pPr>
            <w:pStyle w:val="Listparagraf"/>
            <w:numPr>
              <w:ilvl w:val="0"/>
              <w:numId w:val="16"/>
            </w:numPr>
            <w:spacing w:after="0" w:line="240" w:lineRule="auto"/>
            <w:jc w:val="both"/>
            <w:rPr>
              <w:rFonts w:ascii="Arial" w:hAnsi="Arial" w:cs="Arial"/>
              <w:sz w:val="24"/>
              <w:szCs w:val="24"/>
              <w:lang w:val="ro-RO"/>
            </w:rPr>
          </w:pPr>
          <w:r>
            <w:rPr>
              <w:rFonts w:ascii="Arial" w:hAnsi="Arial" w:cs="Arial"/>
              <w:sz w:val="24"/>
              <w:szCs w:val="24"/>
              <w:lang w:val="ro-RO"/>
            </w:rPr>
            <w:t xml:space="preserve">branșamente </w:t>
          </w:r>
          <w:r w:rsidR="009F60C7">
            <w:rPr>
              <w:rFonts w:ascii="Arial" w:hAnsi="Arial" w:cs="Arial"/>
              <w:sz w:val="24"/>
              <w:szCs w:val="24"/>
              <w:lang w:val="ro-RO"/>
            </w:rPr>
            <w:t xml:space="preserve">apă și energie electrică, </w:t>
          </w:r>
          <w:r>
            <w:rPr>
              <w:rFonts w:ascii="Arial" w:hAnsi="Arial" w:cs="Arial"/>
              <w:sz w:val="24"/>
              <w:szCs w:val="24"/>
              <w:lang w:val="ro-RO"/>
            </w:rPr>
            <w:t>pentru hotel și piscină</w:t>
          </w:r>
          <w:r w:rsidR="008E50A0">
            <w:rPr>
              <w:rFonts w:ascii="Arial" w:hAnsi="Arial" w:cs="Arial"/>
              <w:sz w:val="24"/>
              <w:szCs w:val="24"/>
              <w:lang w:val="ro-RO"/>
            </w:rPr>
            <w:t xml:space="preserve">, </w:t>
          </w:r>
          <w:r w:rsidR="0046214A">
            <w:rPr>
              <w:rFonts w:ascii="Arial" w:hAnsi="Arial" w:cs="Arial"/>
              <w:sz w:val="24"/>
              <w:szCs w:val="24"/>
              <w:lang w:val="ro-RO"/>
            </w:rPr>
            <w:t xml:space="preserve">stație </w:t>
          </w:r>
          <w:r w:rsidR="001E3AEF">
            <w:rPr>
              <w:rFonts w:ascii="Arial" w:hAnsi="Arial" w:cs="Arial"/>
              <w:sz w:val="24"/>
              <w:szCs w:val="24"/>
              <w:lang w:val="ro-RO"/>
            </w:rPr>
            <w:t xml:space="preserve">de </w:t>
          </w:r>
          <w:r w:rsidR="0046214A">
            <w:rPr>
              <w:rFonts w:ascii="Arial" w:hAnsi="Arial" w:cs="Arial"/>
              <w:sz w:val="24"/>
              <w:szCs w:val="24"/>
              <w:lang w:val="ro-RO"/>
            </w:rPr>
            <w:t>epurare biologică compactă pentru hotel</w:t>
          </w:r>
          <w:r w:rsidR="00DF5FD6">
            <w:rPr>
              <w:rFonts w:ascii="Arial" w:hAnsi="Arial" w:cs="Arial"/>
              <w:sz w:val="24"/>
              <w:szCs w:val="24"/>
              <w:lang w:val="ro-RO"/>
            </w:rPr>
            <w:t>,</w:t>
          </w:r>
        </w:p>
        <w:p w:rsidR="00A25390" w:rsidRDefault="00DF5FD6" w:rsidP="00DF5FD6">
          <w:pPr>
            <w:pStyle w:val="Listparagraf"/>
            <w:numPr>
              <w:ilvl w:val="0"/>
              <w:numId w:val="16"/>
            </w:numPr>
            <w:spacing w:after="0" w:line="240" w:lineRule="auto"/>
            <w:jc w:val="both"/>
            <w:rPr>
              <w:rFonts w:ascii="Arial" w:hAnsi="Arial" w:cs="Arial"/>
              <w:sz w:val="24"/>
              <w:szCs w:val="24"/>
              <w:lang w:val="ro-RO"/>
            </w:rPr>
          </w:pPr>
          <w:r>
            <w:rPr>
              <w:rFonts w:ascii="Arial" w:hAnsi="Arial" w:cs="Arial"/>
              <w:sz w:val="24"/>
              <w:szCs w:val="24"/>
              <w:lang w:val="ro-RO"/>
            </w:rPr>
            <w:t xml:space="preserve">stație recirculare apă piscină cu rețea </w:t>
          </w:r>
          <w:r w:rsidR="001E3AEF">
            <w:rPr>
              <w:rFonts w:ascii="Arial" w:hAnsi="Arial" w:cs="Arial"/>
              <w:sz w:val="24"/>
              <w:szCs w:val="24"/>
              <w:lang w:val="ro-RO"/>
            </w:rPr>
            <w:t xml:space="preserve">de </w:t>
          </w:r>
          <w:r>
            <w:rPr>
              <w:rFonts w:ascii="Arial" w:hAnsi="Arial" w:cs="Arial"/>
              <w:sz w:val="24"/>
              <w:szCs w:val="24"/>
              <w:lang w:val="ro-RO"/>
            </w:rPr>
            <w:t>evacuare apă</w:t>
          </w:r>
          <w:r w:rsidR="009F60C7">
            <w:rPr>
              <w:rFonts w:ascii="Arial" w:hAnsi="Arial" w:cs="Arial"/>
              <w:sz w:val="24"/>
              <w:szCs w:val="24"/>
              <w:lang w:val="ro-RO"/>
            </w:rPr>
            <w:t xml:space="preserve"> din piscină</w:t>
          </w:r>
          <w:r>
            <w:rPr>
              <w:rFonts w:ascii="Arial" w:hAnsi="Arial" w:cs="Arial"/>
              <w:sz w:val="24"/>
              <w:szCs w:val="24"/>
              <w:lang w:val="ro-RO"/>
            </w:rPr>
            <w:t>,</w:t>
          </w:r>
        </w:p>
        <w:p w:rsidR="009F60C7" w:rsidRPr="0011206F" w:rsidRDefault="009F60C7" w:rsidP="0011206F">
          <w:pPr>
            <w:pStyle w:val="Listparagraf"/>
            <w:numPr>
              <w:ilvl w:val="0"/>
              <w:numId w:val="16"/>
            </w:numPr>
            <w:spacing w:after="0" w:line="240" w:lineRule="auto"/>
            <w:jc w:val="both"/>
            <w:rPr>
              <w:rFonts w:ascii="Arial" w:hAnsi="Arial" w:cs="Arial"/>
              <w:sz w:val="24"/>
              <w:szCs w:val="24"/>
              <w:lang w:val="ro-RO"/>
            </w:rPr>
          </w:pPr>
          <w:r>
            <w:rPr>
              <w:rFonts w:ascii="Arial" w:hAnsi="Arial" w:cs="Arial"/>
              <w:sz w:val="24"/>
              <w:szCs w:val="24"/>
              <w:lang w:val="ro-RO"/>
            </w:rPr>
            <w:t xml:space="preserve">europubele și </w:t>
          </w:r>
          <w:r w:rsidR="00444710">
            <w:rPr>
              <w:rFonts w:ascii="Arial" w:hAnsi="Arial" w:cs="Arial"/>
              <w:sz w:val="24"/>
              <w:szCs w:val="24"/>
              <w:lang w:val="ro-RO"/>
            </w:rPr>
            <w:t>euro</w:t>
          </w:r>
          <w:r>
            <w:rPr>
              <w:rFonts w:ascii="Arial" w:hAnsi="Arial" w:cs="Arial"/>
              <w:sz w:val="24"/>
              <w:szCs w:val="24"/>
              <w:lang w:val="ro-RO"/>
            </w:rPr>
            <w:t>container deșeuri menajere, platformă igienizare,</w:t>
          </w:r>
        </w:p>
        <w:p w:rsidR="00DF5FD6" w:rsidRPr="00DF5FD6" w:rsidRDefault="00DF5FD6" w:rsidP="00DF5FD6">
          <w:pPr>
            <w:pStyle w:val="Listparagraf"/>
            <w:numPr>
              <w:ilvl w:val="0"/>
              <w:numId w:val="17"/>
            </w:numPr>
            <w:spacing w:after="0" w:line="240" w:lineRule="auto"/>
            <w:jc w:val="both"/>
            <w:rPr>
              <w:rFonts w:ascii="Arial" w:hAnsi="Arial" w:cs="Arial"/>
              <w:sz w:val="24"/>
              <w:szCs w:val="24"/>
              <w:lang w:val="ro-RO"/>
            </w:rPr>
          </w:pPr>
          <w:r w:rsidRPr="00DF5FD6">
            <w:rPr>
              <w:rFonts w:ascii="Arial" w:hAnsi="Arial" w:cs="Arial"/>
              <w:sz w:val="24"/>
              <w:szCs w:val="24"/>
              <w:lang w:val="ro-RO"/>
            </w:rPr>
            <w:t>accesul în zona studiată se face din DN18, conform avizului de la Direcția Regională de Drumuri și Poduri Cluj</w:t>
          </w:r>
          <w:r>
            <w:rPr>
              <w:rFonts w:ascii="Arial" w:hAnsi="Arial" w:cs="Arial"/>
              <w:sz w:val="24"/>
              <w:szCs w:val="24"/>
              <w:lang w:val="ro-RO"/>
            </w:rPr>
            <w:t>,</w:t>
          </w:r>
          <w:r w:rsidR="001E3AEF">
            <w:rPr>
              <w:rFonts w:ascii="Arial" w:hAnsi="Arial" w:cs="Arial"/>
              <w:sz w:val="24"/>
              <w:szCs w:val="24"/>
              <w:lang w:val="ro-RO"/>
            </w:rPr>
            <w:t xml:space="preserve"> cu </w:t>
          </w:r>
          <w:r w:rsidR="001E3AEF" w:rsidRPr="001E3AEF">
            <w:rPr>
              <w:rFonts w:ascii="Arial" w:hAnsi="Arial" w:cs="Arial"/>
              <w:color w:val="FF0000"/>
              <w:sz w:val="24"/>
              <w:szCs w:val="24"/>
              <w:lang w:val="ro-RO"/>
            </w:rPr>
            <w:t>nr…….</w:t>
          </w:r>
        </w:p>
        <w:p w:rsidR="00A25390" w:rsidRDefault="00A25390" w:rsidP="00DF5FD6">
          <w:pPr>
            <w:pStyle w:val="Listparagraf"/>
            <w:numPr>
              <w:ilvl w:val="0"/>
              <w:numId w:val="17"/>
            </w:numPr>
            <w:spacing w:after="0" w:line="240" w:lineRule="auto"/>
            <w:jc w:val="both"/>
            <w:rPr>
              <w:rFonts w:ascii="Arial" w:hAnsi="Arial" w:cs="Arial"/>
              <w:sz w:val="24"/>
              <w:szCs w:val="24"/>
              <w:lang w:val="ro-RO"/>
            </w:rPr>
          </w:pPr>
          <w:r w:rsidRPr="00DF5FD6">
            <w:rPr>
              <w:rFonts w:ascii="Arial" w:hAnsi="Arial" w:cs="Arial"/>
              <w:sz w:val="24"/>
              <w:szCs w:val="24"/>
              <w:lang w:val="ro-RO"/>
            </w:rPr>
            <w:lastRenderedPageBreak/>
            <w:t>alimenta</w:t>
          </w:r>
          <w:r w:rsidR="00DF5FD6">
            <w:rPr>
              <w:rFonts w:ascii="Arial" w:hAnsi="Arial" w:cs="Arial"/>
              <w:sz w:val="24"/>
              <w:szCs w:val="24"/>
              <w:lang w:val="ro-RO"/>
            </w:rPr>
            <w:t xml:space="preserve">rea cu apă se va realiza din sursa de suprafață </w:t>
          </w:r>
          <w:r w:rsidR="00157D42">
            <w:rPr>
              <w:rFonts w:ascii="Arial" w:hAnsi="Arial" w:cs="Arial"/>
              <w:sz w:val="24"/>
              <w:szCs w:val="24"/>
              <w:lang w:val="ro-RO"/>
            </w:rPr>
            <w:t xml:space="preserve">din </w:t>
          </w:r>
          <w:r w:rsidR="00DF5FD6">
            <w:rPr>
              <w:rFonts w:ascii="Arial" w:hAnsi="Arial" w:cs="Arial"/>
              <w:sz w:val="24"/>
              <w:szCs w:val="24"/>
              <w:lang w:val="ro-RO"/>
            </w:rPr>
            <w:t>Valea Crișului</w:t>
          </w:r>
          <w:r w:rsidR="001E3AEF">
            <w:rPr>
              <w:rFonts w:ascii="Arial" w:hAnsi="Arial" w:cs="Arial"/>
              <w:sz w:val="24"/>
              <w:szCs w:val="24"/>
              <w:lang w:val="ro-RO"/>
            </w:rPr>
            <w:t>,</w:t>
          </w:r>
          <w:r w:rsidR="00DF5FD6">
            <w:rPr>
              <w:rFonts w:ascii="Arial" w:hAnsi="Arial" w:cs="Arial"/>
              <w:sz w:val="24"/>
              <w:szCs w:val="24"/>
              <w:lang w:val="ro-RO"/>
            </w:rPr>
            <w:t xml:space="preserve"> cu ajutorul unui baraj deversor cu priză tiroleză</w:t>
          </w:r>
          <w:r w:rsidR="009466CC">
            <w:rPr>
              <w:rFonts w:ascii="Arial" w:hAnsi="Arial" w:cs="Arial"/>
              <w:sz w:val="24"/>
              <w:szCs w:val="24"/>
              <w:lang w:val="ro-RO"/>
            </w:rPr>
            <w:t xml:space="preserve"> </w:t>
          </w:r>
          <w:r w:rsidR="00DF5FD6">
            <w:rPr>
              <w:rFonts w:ascii="Arial" w:hAnsi="Arial" w:cs="Arial"/>
              <w:sz w:val="24"/>
              <w:szCs w:val="24"/>
              <w:lang w:val="ro-RO"/>
            </w:rPr>
            <w:t>- în amonte de captare se vor executa două baraje din piatră</w:t>
          </w:r>
          <w:r w:rsidR="001E3AEF">
            <w:rPr>
              <w:rFonts w:ascii="Arial" w:hAnsi="Arial" w:cs="Arial"/>
              <w:sz w:val="24"/>
              <w:szCs w:val="24"/>
              <w:lang w:val="ro-RO"/>
            </w:rPr>
            <w:t>,</w:t>
          </w:r>
          <w:r w:rsidR="00DF5FD6">
            <w:rPr>
              <w:rFonts w:ascii="Arial" w:hAnsi="Arial" w:cs="Arial"/>
              <w:sz w:val="24"/>
              <w:szCs w:val="24"/>
              <w:lang w:val="ro-RO"/>
            </w:rPr>
            <w:t xml:space="preserve"> pentru reținere</w:t>
          </w:r>
          <w:r w:rsidR="00C97E4E">
            <w:rPr>
              <w:rFonts w:ascii="Arial" w:hAnsi="Arial" w:cs="Arial"/>
              <w:sz w:val="24"/>
              <w:szCs w:val="24"/>
              <w:lang w:val="ro-RO"/>
            </w:rPr>
            <w:t>a</w:t>
          </w:r>
          <w:r w:rsidR="00DF5FD6">
            <w:rPr>
              <w:rFonts w:ascii="Arial" w:hAnsi="Arial" w:cs="Arial"/>
              <w:sz w:val="24"/>
              <w:szCs w:val="24"/>
              <w:lang w:val="ro-RO"/>
            </w:rPr>
            <w:t xml:space="preserve"> aluviuni</w:t>
          </w:r>
          <w:r w:rsidR="00C97E4E">
            <w:rPr>
              <w:rFonts w:ascii="Arial" w:hAnsi="Arial" w:cs="Arial"/>
              <w:sz w:val="24"/>
              <w:szCs w:val="24"/>
              <w:lang w:val="ro-RO"/>
            </w:rPr>
            <w:t>lor</w:t>
          </w:r>
          <w:r w:rsidR="000F0C7C">
            <w:rPr>
              <w:rFonts w:ascii="Arial" w:hAnsi="Arial" w:cs="Arial"/>
              <w:sz w:val="24"/>
              <w:szCs w:val="24"/>
              <w:lang w:val="ro-RO"/>
            </w:rPr>
            <w:t>,</w:t>
          </w:r>
        </w:p>
        <w:p w:rsidR="000F0C7C" w:rsidRDefault="000F0C7C" w:rsidP="00DF5FD6">
          <w:pPr>
            <w:pStyle w:val="Listparagraf"/>
            <w:numPr>
              <w:ilvl w:val="0"/>
              <w:numId w:val="17"/>
            </w:numPr>
            <w:spacing w:after="0" w:line="240" w:lineRule="auto"/>
            <w:jc w:val="both"/>
            <w:rPr>
              <w:rFonts w:ascii="Arial" w:hAnsi="Arial" w:cs="Arial"/>
              <w:sz w:val="24"/>
              <w:szCs w:val="24"/>
              <w:lang w:val="ro-RO"/>
            </w:rPr>
          </w:pPr>
          <w:r>
            <w:rPr>
              <w:rFonts w:ascii="Arial" w:hAnsi="Arial" w:cs="Arial"/>
              <w:sz w:val="24"/>
              <w:szCs w:val="24"/>
              <w:lang w:val="ro-RO"/>
            </w:rPr>
            <w:t>apele uzate menajere vor fi evacuate în emisar</w:t>
          </w:r>
          <w:r w:rsidR="001E3AEF">
            <w:rPr>
              <w:rFonts w:ascii="Arial" w:hAnsi="Arial" w:cs="Arial"/>
              <w:sz w:val="24"/>
              <w:szCs w:val="24"/>
              <w:lang w:val="ro-RO"/>
            </w:rPr>
            <w:t xml:space="preserve"> </w:t>
          </w:r>
          <w:r>
            <w:rPr>
              <w:rFonts w:ascii="Arial" w:hAnsi="Arial" w:cs="Arial"/>
              <w:sz w:val="24"/>
              <w:szCs w:val="24"/>
              <w:lang w:val="ro-RO"/>
            </w:rPr>
            <w:t>(Valea Crișului)</w:t>
          </w:r>
          <w:r w:rsidR="001E3AEF">
            <w:rPr>
              <w:rFonts w:ascii="Arial" w:hAnsi="Arial" w:cs="Arial"/>
              <w:sz w:val="24"/>
              <w:szCs w:val="24"/>
              <w:lang w:val="ro-RO"/>
            </w:rPr>
            <w:t>,</w:t>
          </w:r>
          <w:r>
            <w:rPr>
              <w:rFonts w:ascii="Arial" w:hAnsi="Arial" w:cs="Arial"/>
              <w:sz w:val="24"/>
              <w:szCs w:val="24"/>
              <w:lang w:val="ro-RO"/>
            </w:rPr>
            <w:t xml:space="preserve"> după o epurare prealabilă</w:t>
          </w:r>
          <w:r w:rsidR="001E3AEF">
            <w:rPr>
              <w:rFonts w:ascii="Arial" w:hAnsi="Arial" w:cs="Arial"/>
              <w:sz w:val="24"/>
              <w:szCs w:val="24"/>
              <w:lang w:val="ro-RO"/>
            </w:rPr>
            <w:t>,</w:t>
          </w:r>
          <w:r w:rsidR="008E50A0">
            <w:rPr>
              <w:rFonts w:ascii="Arial" w:hAnsi="Arial" w:cs="Arial"/>
              <w:sz w:val="24"/>
              <w:szCs w:val="24"/>
              <w:lang w:val="ro-RO"/>
            </w:rPr>
            <w:t xml:space="preserve"> prin două stații de </w:t>
          </w:r>
          <w:r w:rsidR="001E3AEF">
            <w:rPr>
              <w:rFonts w:ascii="Arial" w:hAnsi="Arial" w:cs="Arial"/>
              <w:sz w:val="24"/>
              <w:szCs w:val="24"/>
              <w:lang w:val="ro-RO"/>
            </w:rPr>
            <w:t>epurare propuse a se realiza și</w:t>
          </w:r>
          <w:r>
            <w:rPr>
              <w:rFonts w:ascii="Arial" w:hAnsi="Arial" w:cs="Arial"/>
              <w:sz w:val="24"/>
              <w:szCs w:val="24"/>
              <w:lang w:val="ro-RO"/>
            </w:rPr>
            <w:t xml:space="preserve"> care vor deservi hotelul și cabana,</w:t>
          </w:r>
        </w:p>
        <w:p w:rsidR="000F0C7C" w:rsidRPr="00DF5FD6" w:rsidRDefault="000F0C7C" w:rsidP="00DF5FD6">
          <w:pPr>
            <w:pStyle w:val="Listparagraf"/>
            <w:numPr>
              <w:ilvl w:val="0"/>
              <w:numId w:val="17"/>
            </w:numPr>
            <w:spacing w:after="0" w:line="240" w:lineRule="auto"/>
            <w:jc w:val="both"/>
            <w:rPr>
              <w:rFonts w:ascii="Arial" w:hAnsi="Arial" w:cs="Arial"/>
              <w:sz w:val="24"/>
              <w:szCs w:val="24"/>
              <w:lang w:val="ro-RO"/>
            </w:rPr>
          </w:pPr>
          <w:r>
            <w:rPr>
              <w:rFonts w:ascii="Arial" w:hAnsi="Arial" w:cs="Arial"/>
              <w:sz w:val="24"/>
              <w:szCs w:val="24"/>
              <w:lang w:val="ro-RO"/>
            </w:rPr>
            <w:t>apele pluviale provenite din zona parcărilor</w:t>
          </w:r>
          <w:r w:rsidR="001E3AEF">
            <w:rPr>
              <w:rFonts w:ascii="Arial" w:hAnsi="Arial" w:cs="Arial"/>
              <w:sz w:val="24"/>
              <w:szCs w:val="24"/>
              <w:lang w:val="ro-RO"/>
            </w:rPr>
            <w:t>,</w:t>
          </w:r>
          <w:r>
            <w:rPr>
              <w:rFonts w:ascii="Arial" w:hAnsi="Arial" w:cs="Arial"/>
              <w:sz w:val="24"/>
              <w:szCs w:val="24"/>
              <w:lang w:val="ro-RO"/>
            </w:rPr>
            <w:t xml:space="preserve"> vor fi evacuate în emisar</w:t>
          </w:r>
          <w:r w:rsidR="001E3AEF">
            <w:rPr>
              <w:rFonts w:ascii="Arial" w:hAnsi="Arial" w:cs="Arial"/>
              <w:sz w:val="24"/>
              <w:szCs w:val="24"/>
              <w:lang w:val="ro-RO"/>
            </w:rPr>
            <w:t xml:space="preserve"> </w:t>
          </w:r>
          <w:r>
            <w:rPr>
              <w:rFonts w:ascii="Arial" w:hAnsi="Arial" w:cs="Arial"/>
              <w:sz w:val="24"/>
              <w:szCs w:val="24"/>
              <w:lang w:val="ro-RO"/>
            </w:rPr>
            <w:t>(Valea Crișului) după o epurare prealabilă prin două separatoare de produse petroliere,</w:t>
          </w:r>
        </w:p>
        <w:p w:rsidR="001E3AEF" w:rsidRDefault="001E3AEF" w:rsidP="00A25390">
          <w:pPr>
            <w:spacing w:after="0" w:line="240" w:lineRule="auto"/>
            <w:jc w:val="both"/>
            <w:rPr>
              <w:rFonts w:ascii="Arial" w:hAnsi="Arial" w:cs="Arial"/>
              <w:b/>
              <w:sz w:val="24"/>
              <w:szCs w:val="24"/>
              <w:lang w:val="ro-RO"/>
            </w:rPr>
          </w:pPr>
        </w:p>
        <w:p w:rsidR="00A25390" w:rsidRPr="004607E1" w:rsidRDefault="00A25390" w:rsidP="00A25390">
          <w:pPr>
            <w:spacing w:after="0" w:line="240" w:lineRule="auto"/>
            <w:jc w:val="both"/>
            <w:rPr>
              <w:rFonts w:ascii="Arial" w:hAnsi="Arial" w:cs="Arial"/>
              <w:sz w:val="24"/>
              <w:szCs w:val="24"/>
              <w:lang w:val="ro-RO"/>
            </w:rPr>
          </w:pPr>
          <w:r w:rsidRPr="004607E1">
            <w:rPr>
              <w:rFonts w:ascii="Arial" w:hAnsi="Arial" w:cs="Arial"/>
              <w:b/>
              <w:sz w:val="24"/>
              <w:szCs w:val="24"/>
              <w:lang w:val="ro-RO"/>
            </w:rPr>
            <w:t>Indicatori urbanistici propuşi conform RLU aferent:</w:t>
          </w:r>
          <w:r w:rsidRPr="004607E1">
            <w:rPr>
              <w:rFonts w:ascii="Arial" w:hAnsi="Arial" w:cs="Arial"/>
              <w:sz w:val="24"/>
              <w:szCs w:val="24"/>
              <w:lang w:val="ro-RO"/>
            </w:rPr>
            <w:t xml:space="preserve"> </w:t>
          </w:r>
        </w:p>
        <w:p w:rsidR="00A25390" w:rsidRPr="000F0C7C" w:rsidRDefault="00A25390" w:rsidP="000F0C7C">
          <w:pPr>
            <w:spacing w:after="0" w:line="240" w:lineRule="auto"/>
            <w:jc w:val="both"/>
            <w:rPr>
              <w:rFonts w:ascii="Arial" w:hAnsi="Arial" w:cs="Arial"/>
              <w:sz w:val="24"/>
              <w:szCs w:val="24"/>
              <w:lang w:val="ro-RO"/>
            </w:rPr>
          </w:pPr>
          <w:r w:rsidRPr="000F0C7C">
            <w:rPr>
              <w:rFonts w:ascii="Arial" w:hAnsi="Arial" w:cs="Arial"/>
              <w:sz w:val="24"/>
              <w:szCs w:val="24"/>
              <w:lang w:val="ro-RO"/>
            </w:rPr>
            <w:t>POT</w:t>
          </w:r>
          <w:r w:rsidR="000F0C7C">
            <w:rPr>
              <w:rFonts w:ascii="Arial" w:hAnsi="Arial" w:cs="Arial"/>
              <w:sz w:val="24"/>
              <w:szCs w:val="24"/>
              <w:lang w:val="ro-RO"/>
            </w:rPr>
            <w:t>propus=27</w:t>
          </w:r>
          <w:r w:rsidRPr="000F0C7C">
            <w:rPr>
              <w:rFonts w:ascii="Arial" w:hAnsi="Arial" w:cs="Arial"/>
              <w:sz w:val="24"/>
              <w:szCs w:val="24"/>
              <w:lang w:val="ro-RO"/>
            </w:rPr>
            <w:t>%, CUT</w:t>
          </w:r>
          <w:r w:rsidR="000F0C7C">
            <w:rPr>
              <w:rFonts w:ascii="Arial" w:hAnsi="Arial" w:cs="Arial"/>
              <w:sz w:val="24"/>
              <w:szCs w:val="24"/>
              <w:lang w:val="ro-RO"/>
            </w:rPr>
            <w:t>propus</w:t>
          </w:r>
          <w:r w:rsidRPr="000F0C7C">
            <w:rPr>
              <w:rFonts w:ascii="Arial" w:hAnsi="Arial" w:cs="Arial"/>
              <w:sz w:val="24"/>
              <w:szCs w:val="24"/>
              <w:lang w:val="ro-RO"/>
            </w:rPr>
            <w:t>=0,45;</w:t>
          </w:r>
        </w:p>
        <w:p w:rsidR="00A25390" w:rsidRPr="00D3221B" w:rsidRDefault="00A25390" w:rsidP="001B317B">
          <w:pPr>
            <w:autoSpaceDE w:val="0"/>
            <w:autoSpaceDN w:val="0"/>
            <w:adjustRightInd w:val="0"/>
            <w:spacing w:after="0" w:line="240" w:lineRule="auto"/>
            <w:ind w:left="426"/>
            <w:jc w:val="both"/>
            <w:rPr>
              <w:rFonts w:ascii="Arial" w:hAnsi="Arial" w:cs="Arial"/>
              <w:color w:val="000000"/>
              <w:sz w:val="24"/>
              <w:szCs w:val="24"/>
              <w:lang w:val="ro-RO"/>
            </w:rPr>
          </w:pPr>
        </w:p>
        <w:p w:rsidR="006C3390" w:rsidRDefault="0082120B" w:rsidP="006C3390">
          <w:pPr>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color w:val="000000"/>
              <w:sz w:val="24"/>
              <w:szCs w:val="24"/>
              <w:lang w:val="ro-RO"/>
            </w:rPr>
            <w:t xml:space="preserve">c) </w:t>
          </w:r>
          <w:r w:rsidRPr="00D3221B">
            <w:rPr>
              <w:rFonts w:ascii="Arial" w:hAnsi="Arial" w:cs="Arial"/>
              <w:i/>
              <w:color w:val="000000"/>
              <w:sz w:val="24"/>
              <w:szCs w:val="24"/>
              <w:lang w:val="ro-RO"/>
            </w:rPr>
            <w:t>relevanţa planului sau programului în/pentru integrarea consideraţiilor de mediu, mai ales din perspectiva promovării dezvoltării durabile;</w:t>
          </w:r>
          <w:r w:rsidRPr="00D3221B">
            <w:rPr>
              <w:rFonts w:ascii="Arial" w:hAnsi="Arial" w:cs="Arial"/>
              <w:color w:val="000000"/>
              <w:sz w:val="24"/>
              <w:szCs w:val="24"/>
              <w:lang w:val="ro-RO"/>
            </w:rPr>
            <w:t xml:space="preserve"> </w:t>
          </w:r>
        </w:p>
        <w:p w:rsidR="006C3390" w:rsidRPr="00E83D24" w:rsidRDefault="006C3390" w:rsidP="006C3390">
          <w:pPr>
            <w:spacing w:after="0" w:line="240" w:lineRule="auto"/>
            <w:ind w:left="357"/>
            <w:jc w:val="both"/>
            <w:rPr>
              <w:rFonts w:ascii="Arial" w:hAnsi="Arial" w:cs="Arial"/>
              <w:sz w:val="24"/>
              <w:szCs w:val="24"/>
              <w:lang w:val="ro-RO"/>
            </w:rPr>
          </w:pPr>
          <w:r w:rsidRPr="00E83D24">
            <w:rPr>
              <w:rFonts w:ascii="Arial" w:hAnsi="Arial" w:cs="Arial"/>
              <w:sz w:val="24"/>
              <w:szCs w:val="24"/>
              <w:lang w:val="ro-RO"/>
            </w:rPr>
            <w:t>- alimentarea cu apă se va realiza din sursa de suprafață, pârâul Valea Crișului, ca sursă principală;</w:t>
          </w:r>
        </w:p>
        <w:p w:rsidR="006C3390" w:rsidRPr="00E83D24" w:rsidRDefault="006C3390" w:rsidP="006C3390">
          <w:pPr>
            <w:spacing w:after="0" w:line="240" w:lineRule="auto"/>
            <w:ind w:left="357"/>
            <w:jc w:val="both"/>
            <w:rPr>
              <w:rFonts w:ascii="Arial" w:hAnsi="Arial" w:cs="Arial"/>
              <w:sz w:val="24"/>
              <w:szCs w:val="24"/>
              <w:lang w:val="ro-RO"/>
            </w:rPr>
          </w:pPr>
          <w:r w:rsidRPr="00E83D24">
            <w:rPr>
              <w:rFonts w:ascii="Arial" w:hAnsi="Arial" w:cs="Arial"/>
              <w:sz w:val="24"/>
              <w:szCs w:val="24"/>
              <w:lang w:val="ro-RO"/>
            </w:rPr>
            <w:t xml:space="preserve">- </w:t>
          </w:r>
          <w:r w:rsidR="00157D42">
            <w:rPr>
              <w:rFonts w:ascii="Arial" w:hAnsi="Arial" w:cs="Arial"/>
              <w:sz w:val="24"/>
              <w:szCs w:val="24"/>
              <w:lang w:val="ro-RO"/>
            </w:rPr>
            <w:t xml:space="preserve">pentru apele uzate </w:t>
          </w:r>
          <w:r w:rsidRPr="00E83D24">
            <w:rPr>
              <w:rFonts w:ascii="Arial" w:hAnsi="Arial" w:cs="Arial"/>
              <w:sz w:val="24"/>
              <w:szCs w:val="24"/>
              <w:lang w:val="ro-RO"/>
            </w:rPr>
            <w:t>se propun două stații de epurare, una care va deservi hotelul iar cealaltă va deservi cabana;</w:t>
          </w:r>
        </w:p>
        <w:p w:rsidR="00F1163F" w:rsidRPr="00E83D24" w:rsidRDefault="006C3390" w:rsidP="00F1163F">
          <w:pPr>
            <w:spacing w:after="0" w:line="240" w:lineRule="auto"/>
            <w:ind w:left="357"/>
            <w:jc w:val="both"/>
            <w:rPr>
              <w:rFonts w:ascii="Arial" w:hAnsi="Arial" w:cs="Arial"/>
              <w:sz w:val="24"/>
              <w:szCs w:val="24"/>
              <w:lang w:val="ro-RO"/>
            </w:rPr>
          </w:pPr>
          <w:r w:rsidRPr="00E83D24">
            <w:rPr>
              <w:rFonts w:ascii="Arial" w:hAnsi="Arial" w:cs="Arial"/>
              <w:sz w:val="24"/>
              <w:szCs w:val="24"/>
              <w:lang w:val="ro-RO"/>
            </w:rPr>
            <w:t>- a</w:t>
          </w:r>
          <w:r w:rsidR="00F1163F" w:rsidRPr="00E83D24">
            <w:rPr>
              <w:rFonts w:ascii="Arial" w:hAnsi="Arial" w:cs="Arial"/>
              <w:sz w:val="24"/>
              <w:szCs w:val="24"/>
              <w:lang w:val="ro-RO"/>
            </w:rPr>
            <w:t xml:space="preserve">pele pluviale de pe platforma carosabilă, se vor colecta prin intermediul rigolelor și vor fi evacuate în </w:t>
          </w:r>
          <w:r w:rsidR="00447384" w:rsidRPr="00E83D24">
            <w:rPr>
              <w:rFonts w:ascii="Arial" w:hAnsi="Arial" w:cs="Arial"/>
              <w:sz w:val="24"/>
              <w:szCs w:val="24"/>
              <w:lang w:val="ro-RO"/>
            </w:rPr>
            <w:t>emisar</w:t>
          </w:r>
          <w:r w:rsidR="001C181E">
            <w:rPr>
              <w:rFonts w:ascii="Arial" w:hAnsi="Arial" w:cs="Arial"/>
              <w:sz w:val="24"/>
              <w:szCs w:val="24"/>
              <w:lang w:val="ro-RO"/>
            </w:rPr>
            <w:t xml:space="preserve">, după </w:t>
          </w:r>
          <w:r w:rsidR="00F1163F" w:rsidRPr="00E83D24">
            <w:rPr>
              <w:rFonts w:ascii="Arial" w:hAnsi="Arial" w:cs="Arial"/>
              <w:sz w:val="24"/>
              <w:szCs w:val="24"/>
              <w:lang w:val="ro-RO"/>
            </w:rPr>
            <w:t xml:space="preserve">epurare în </w:t>
          </w:r>
          <w:r w:rsidRPr="00E83D24">
            <w:rPr>
              <w:rFonts w:ascii="Arial" w:hAnsi="Arial" w:cs="Arial"/>
              <w:sz w:val="24"/>
              <w:szCs w:val="24"/>
              <w:lang w:val="ro-RO"/>
            </w:rPr>
            <w:t xml:space="preserve">două </w:t>
          </w:r>
          <w:r w:rsidR="00F1163F" w:rsidRPr="00E83D24">
            <w:rPr>
              <w:rFonts w:ascii="Arial" w:hAnsi="Arial" w:cs="Arial"/>
              <w:sz w:val="24"/>
              <w:szCs w:val="24"/>
              <w:lang w:val="ro-RO"/>
            </w:rPr>
            <w:t>deznisipato</w:t>
          </w:r>
          <w:r w:rsidRPr="00E83D24">
            <w:rPr>
              <w:rFonts w:ascii="Arial" w:hAnsi="Arial" w:cs="Arial"/>
              <w:sz w:val="24"/>
              <w:szCs w:val="24"/>
              <w:lang w:val="ro-RO"/>
            </w:rPr>
            <w:t>a</w:t>
          </w:r>
          <w:r w:rsidR="00F1163F" w:rsidRPr="00E83D24">
            <w:rPr>
              <w:rFonts w:ascii="Arial" w:hAnsi="Arial" w:cs="Arial"/>
              <w:sz w:val="24"/>
              <w:szCs w:val="24"/>
              <w:lang w:val="ro-RO"/>
            </w:rPr>
            <w:t>r</w:t>
          </w:r>
          <w:r w:rsidRPr="00E83D24">
            <w:rPr>
              <w:rFonts w:ascii="Arial" w:hAnsi="Arial" w:cs="Arial"/>
              <w:sz w:val="24"/>
              <w:szCs w:val="24"/>
              <w:lang w:val="ro-RO"/>
            </w:rPr>
            <w:t>e</w:t>
          </w:r>
          <w:r w:rsidR="00F1163F" w:rsidRPr="00E83D24">
            <w:rPr>
              <w:rFonts w:ascii="Arial" w:hAnsi="Arial" w:cs="Arial"/>
              <w:sz w:val="24"/>
              <w:szCs w:val="24"/>
              <w:lang w:val="ro-RO"/>
            </w:rPr>
            <w:t xml:space="preserve"> și separato</w:t>
          </w:r>
          <w:r w:rsidRPr="00E83D24">
            <w:rPr>
              <w:rFonts w:ascii="Arial" w:hAnsi="Arial" w:cs="Arial"/>
              <w:sz w:val="24"/>
              <w:szCs w:val="24"/>
              <w:lang w:val="ro-RO"/>
            </w:rPr>
            <w:t>a</w:t>
          </w:r>
          <w:r w:rsidR="00F1163F" w:rsidRPr="00E83D24">
            <w:rPr>
              <w:rFonts w:ascii="Arial" w:hAnsi="Arial" w:cs="Arial"/>
              <w:sz w:val="24"/>
              <w:szCs w:val="24"/>
              <w:lang w:val="ro-RO"/>
            </w:rPr>
            <w:t>r</w:t>
          </w:r>
          <w:r w:rsidRPr="00E83D24">
            <w:rPr>
              <w:rFonts w:ascii="Arial" w:hAnsi="Arial" w:cs="Arial"/>
              <w:sz w:val="24"/>
              <w:szCs w:val="24"/>
              <w:lang w:val="ro-RO"/>
            </w:rPr>
            <w:t>e</w:t>
          </w:r>
          <w:r w:rsidR="00F1163F" w:rsidRPr="00E83D24">
            <w:rPr>
              <w:rFonts w:ascii="Arial" w:hAnsi="Arial" w:cs="Arial"/>
              <w:sz w:val="24"/>
              <w:szCs w:val="24"/>
              <w:lang w:val="ro-RO"/>
            </w:rPr>
            <w:t xml:space="preserve"> de produse petroliere;</w:t>
          </w:r>
        </w:p>
        <w:p w:rsidR="00F1163F" w:rsidRPr="00E83D24" w:rsidRDefault="00F1163F" w:rsidP="00F1163F">
          <w:pPr>
            <w:spacing w:after="0" w:line="240" w:lineRule="auto"/>
            <w:jc w:val="both"/>
            <w:rPr>
              <w:rFonts w:ascii="Arial" w:hAnsi="Arial" w:cs="Arial"/>
              <w:sz w:val="24"/>
              <w:szCs w:val="24"/>
              <w:lang w:val="ro-RO"/>
            </w:rPr>
          </w:pPr>
          <w:r w:rsidRPr="00E83D24">
            <w:rPr>
              <w:rFonts w:ascii="Arial" w:hAnsi="Arial" w:cs="Arial"/>
              <w:sz w:val="24"/>
              <w:szCs w:val="24"/>
              <w:lang w:val="ro-RO"/>
            </w:rPr>
            <w:t>prin plan se soluționează:</w:t>
          </w:r>
        </w:p>
        <w:p w:rsidR="00F1163F" w:rsidRPr="00E83D24" w:rsidRDefault="00F1163F" w:rsidP="00F1163F">
          <w:pPr>
            <w:pStyle w:val="Listparagraf"/>
            <w:numPr>
              <w:ilvl w:val="0"/>
              <w:numId w:val="23"/>
            </w:numPr>
            <w:spacing w:after="0" w:line="240" w:lineRule="auto"/>
            <w:jc w:val="both"/>
            <w:rPr>
              <w:rFonts w:ascii="Arial" w:hAnsi="Arial" w:cs="Arial"/>
              <w:sz w:val="24"/>
              <w:szCs w:val="24"/>
              <w:lang w:val="ro-RO"/>
            </w:rPr>
          </w:pPr>
          <w:r w:rsidRPr="00E83D24">
            <w:rPr>
              <w:rFonts w:ascii="Arial" w:hAnsi="Arial" w:cs="Arial"/>
              <w:sz w:val="24"/>
              <w:szCs w:val="24"/>
              <w:lang w:val="ro-RO"/>
            </w:rPr>
            <w:t>modul de ocupare și utilizare a terenului,</w:t>
          </w:r>
        </w:p>
        <w:p w:rsidR="00F1163F" w:rsidRPr="00E83D24" w:rsidRDefault="00F1163F" w:rsidP="00F1163F">
          <w:pPr>
            <w:pStyle w:val="Listparagraf"/>
            <w:numPr>
              <w:ilvl w:val="0"/>
              <w:numId w:val="23"/>
            </w:numPr>
            <w:spacing w:after="0" w:line="240" w:lineRule="auto"/>
            <w:jc w:val="both"/>
            <w:rPr>
              <w:rFonts w:ascii="Arial" w:hAnsi="Arial" w:cs="Arial"/>
              <w:sz w:val="24"/>
              <w:szCs w:val="24"/>
              <w:lang w:val="ro-RO"/>
            </w:rPr>
          </w:pPr>
          <w:r w:rsidRPr="00E83D24">
            <w:rPr>
              <w:rFonts w:ascii="Arial" w:hAnsi="Arial" w:cs="Arial"/>
              <w:sz w:val="24"/>
              <w:szCs w:val="24"/>
              <w:lang w:val="ro-RO"/>
            </w:rPr>
            <w:t>funcțiunea și aspectul arhitectural al construcțiilor și amenajărilor,</w:t>
          </w:r>
        </w:p>
        <w:p w:rsidR="00F1163F" w:rsidRPr="00E83D24" w:rsidRDefault="00F1163F" w:rsidP="00F1163F">
          <w:pPr>
            <w:pStyle w:val="Listparagraf"/>
            <w:numPr>
              <w:ilvl w:val="0"/>
              <w:numId w:val="23"/>
            </w:numPr>
            <w:spacing w:after="0" w:line="240" w:lineRule="auto"/>
            <w:jc w:val="both"/>
            <w:rPr>
              <w:rFonts w:ascii="Arial" w:hAnsi="Arial" w:cs="Arial"/>
              <w:sz w:val="24"/>
              <w:szCs w:val="24"/>
              <w:lang w:val="ro-RO"/>
            </w:rPr>
          </w:pPr>
          <w:r w:rsidRPr="00E83D24">
            <w:rPr>
              <w:rFonts w:ascii="Arial" w:hAnsi="Arial" w:cs="Arial"/>
              <w:sz w:val="24"/>
              <w:szCs w:val="24"/>
              <w:lang w:val="ro-RO"/>
            </w:rPr>
            <w:t>in</w:t>
          </w:r>
          <w:r w:rsidR="00447384" w:rsidRPr="00E83D24">
            <w:rPr>
              <w:rFonts w:ascii="Arial" w:hAnsi="Arial" w:cs="Arial"/>
              <w:sz w:val="24"/>
              <w:szCs w:val="24"/>
              <w:lang w:val="ro-RO"/>
            </w:rPr>
            <w:t>tegrarea noilor construcții într-un cadru prietenos cu mediul,</w:t>
          </w:r>
        </w:p>
        <w:p w:rsidR="00F1163F" w:rsidRPr="00E83D24" w:rsidRDefault="00F1163F" w:rsidP="00F1163F">
          <w:pPr>
            <w:pStyle w:val="Listparagraf"/>
            <w:numPr>
              <w:ilvl w:val="0"/>
              <w:numId w:val="23"/>
            </w:numPr>
            <w:spacing w:after="0" w:line="240" w:lineRule="auto"/>
            <w:jc w:val="both"/>
            <w:outlineLvl w:val="0"/>
            <w:rPr>
              <w:rFonts w:ascii="Arial" w:hAnsi="Arial" w:cs="Arial"/>
              <w:sz w:val="24"/>
              <w:szCs w:val="24"/>
              <w:lang w:val="ro-RO"/>
            </w:rPr>
          </w:pPr>
          <w:r w:rsidRPr="00E83D24">
            <w:rPr>
              <w:rFonts w:ascii="Arial" w:hAnsi="Arial" w:cs="Arial"/>
              <w:sz w:val="24"/>
              <w:szCs w:val="24"/>
              <w:lang w:val="ro-RO"/>
            </w:rPr>
            <w:t>parcaje, spații de r</w:t>
          </w:r>
          <w:r w:rsidR="00447384" w:rsidRPr="00E83D24">
            <w:rPr>
              <w:rFonts w:ascii="Arial" w:hAnsi="Arial" w:cs="Arial"/>
              <w:sz w:val="24"/>
              <w:szCs w:val="24"/>
              <w:lang w:val="ro-RO"/>
            </w:rPr>
            <w:t>ecreere</w:t>
          </w:r>
          <w:r w:rsidRPr="00E83D24">
            <w:rPr>
              <w:rFonts w:ascii="Arial" w:hAnsi="Arial" w:cs="Arial"/>
              <w:sz w:val="24"/>
              <w:szCs w:val="24"/>
              <w:lang w:val="ro-RO"/>
            </w:rPr>
            <w:t>,</w:t>
          </w:r>
        </w:p>
        <w:p w:rsidR="000F0C7C" w:rsidRDefault="001931A4" w:rsidP="00447384">
          <w:pPr>
            <w:pStyle w:val="Listparagraf"/>
            <w:numPr>
              <w:ilvl w:val="0"/>
              <w:numId w:val="23"/>
            </w:numPr>
            <w:spacing w:after="0" w:line="240" w:lineRule="auto"/>
            <w:jc w:val="both"/>
            <w:outlineLvl w:val="0"/>
            <w:rPr>
              <w:rFonts w:ascii="Arial" w:hAnsi="Arial" w:cs="Arial"/>
              <w:sz w:val="24"/>
              <w:szCs w:val="24"/>
              <w:lang w:val="ro-RO"/>
            </w:rPr>
          </w:pPr>
          <w:r w:rsidRPr="00E83D24">
            <w:rPr>
              <w:rFonts w:ascii="Arial" w:hAnsi="Arial" w:cs="Arial"/>
              <w:sz w:val="24"/>
              <w:szCs w:val="24"/>
              <w:lang w:val="ro-RO"/>
            </w:rPr>
            <w:t>echiparea edilitară;</w:t>
          </w:r>
        </w:p>
        <w:p w:rsidR="0067194E" w:rsidRPr="00E83D24" w:rsidRDefault="0067194E" w:rsidP="0067194E">
          <w:pPr>
            <w:pStyle w:val="Listparagraf"/>
            <w:spacing w:after="0" w:line="240" w:lineRule="auto"/>
            <w:jc w:val="both"/>
            <w:outlineLvl w:val="0"/>
            <w:rPr>
              <w:rFonts w:ascii="Arial" w:hAnsi="Arial" w:cs="Arial"/>
              <w:sz w:val="24"/>
              <w:szCs w:val="24"/>
              <w:lang w:val="ro-RO"/>
            </w:rPr>
          </w:pPr>
        </w:p>
        <w:p w:rsidR="001B317B" w:rsidRPr="00E83D24" w:rsidRDefault="0082120B" w:rsidP="001B317B">
          <w:pPr>
            <w:autoSpaceDE w:val="0"/>
            <w:autoSpaceDN w:val="0"/>
            <w:adjustRightInd w:val="0"/>
            <w:spacing w:after="0" w:line="240" w:lineRule="auto"/>
            <w:ind w:left="426"/>
            <w:jc w:val="both"/>
            <w:rPr>
              <w:rFonts w:ascii="Arial" w:hAnsi="Arial" w:cs="Arial"/>
              <w:i/>
              <w:color w:val="000000"/>
              <w:sz w:val="24"/>
              <w:szCs w:val="24"/>
              <w:lang w:val="ro-RO"/>
            </w:rPr>
          </w:pPr>
          <w:r w:rsidRPr="00E83D24">
            <w:rPr>
              <w:rFonts w:ascii="Arial" w:hAnsi="Arial" w:cs="Arial"/>
              <w:i/>
              <w:color w:val="000000"/>
              <w:sz w:val="24"/>
              <w:szCs w:val="24"/>
              <w:lang w:val="ro-RO"/>
            </w:rPr>
            <w:t>d) problemele de mediu re</w:t>
          </w:r>
          <w:r w:rsidR="001E3AEF" w:rsidRPr="00E83D24">
            <w:rPr>
              <w:rFonts w:ascii="Arial" w:hAnsi="Arial" w:cs="Arial"/>
              <w:i/>
              <w:color w:val="000000"/>
              <w:sz w:val="24"/>
              <w:szCs w:val="24"/>
              <w:lang w:val="ro-RO"/>
            </w:rPr>
            <w:t>levante pentru plan sau program,</w:t>
          </w:r>
        </w:p>
        <w:p w:rsidR="001E3AEF" w:rsidRPr="00E83D24" w:rsidRDefault="001E3AEF" w:rsidP="00C97E4E">
          <w:p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Terenul se află parțial în intravilan, parțial în extravilan</w:t>
          </w:r>
          <w:r w:rsidR="00F1163F" w:rsidRPr="00E83D24">
            <w:rPr>
              <w:rFonts w:ascii="Arial" w:hAnsi="Arial" w:cs="Arial"/>
              <w:color w:val="000000"/>
              <w:sz w:val="24"/>
              <w:szCs w:val="24"/>
              <w:lang w:val="ro-RO"/>
            </w:rPr>
            <w:t xml:space="preserve"> -</w:t>
          </w:r>
          <w:r w:rsidRPr="00E83D24">
            <w:rPr>
              <w:rFonts w:ascii="Arial" w:hAnsi="Arial" w:cs="Arial"/>
              <w:color w:val="000000"/>
              <w:sz w:val="24"/>
              <w:szCs w:val="24"/>
              <w:lang w:val="ro-RO"/>
            </w:rPr>
            <w:t xml:space="preserve"> oraș Baia Sprie</w:t>
          </w:r>
          <w:r w:rsidR="00875C18" w:rsidRPr="00E83D24">
            <w:rPr>
              <w:rFonts w:ascii="Arial" w:hAnsi="Arial" w:cs="Arial"/>
              <w:color w:val="000000"/>
              <w:sz w:val="24"/>
              <w:szCs w:val="24"/>
              <w:lang w:val="ro-RO"/>
            </w:rPr>
            <w:t>.</w:t>
          </w:r>
        </w:p>
        <w:p w:rsidR="00875C18" w:rsidRPr="00E83D24" w:rsidRDefault="00F1163F" w:rsidP="00C97E4E">
          <w:p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Din supr</w:t>
          </w:r>
          <w:r w:rsidR="00875C18" w:rsidRPr="00E83D24">
            <w:rPr>
              <w:rFonts w:ascii="Arial" w:hAnsi="Arial" w:cs="Arial"/>
              <w:color w:val="000000"/>
              <w:sz w:val="24"/>
              <w:szCs w:val="24"/>
              <w:lang w:val="ro-RO"/>
            </w:rPr>
            <w:t xml:space="preserve">afața totală studiată de 1,77ha, suprafața de </w:t>
          </w:r>
          <w:r w:rsidR="00DF5C68" w:rsidRPr="00E83D24">
            <w:rPr>
              <w:rFonts w:ascii="Arial" w:hAnsi="Arial" w:cs="Arial"/>
              <w:color w:val="000000"/>
              <w:sz w:val="24"/>
              <w:szCs w:val="24"/>
              <w:lang w:val="ro-RO"/>
            </w:rPr>
            <w:t>9074mp. este pădure conform extras CF nr. 52966 și 52975.</w:t>
          </w:r>
        </w:p>
        <w:p w:rsidR="0067194E" w:rsidRDefault="0067194E" w:rsidP="00C97E4E">
          <w:pPr>
            <w:autoSpaceDE w:val="0"/>
            <w:autoSpaceDN w:val="0"/>
            <w:adjustRightInd w:val="0"/>
            <w:spacing w:after="0" w:line="240" w:lineRule="auto"/>
            <w:jc w:val="both"/>
            <w:rPr>
              <w:rFonts w:ascii="Arial" w:hAnsi="Arial" w:cs="Arial"/>
              <w:color w:val="000000"/>
              <w:sz w:val="24"/>
              <w:szCs w:val="24"/>
              <w:lang w:val="ro-RO"/>
            </w:rPr>
          </w:pPr>
        </w:p>
        <w:p w:rsidR="0067194E" w:rsidRDefault="00875C18" w:rsidP="00C97E4E">
          <w:p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 xml:space="preserve">A fost emisa Decizia nr 77 din 18.07.2013 de la </w:t>
          </w:r>
          <w:r w:rsidRPr="00E83D24">
            <w:rPr>
              <w:rFonts w:ascii="Arial" w:hAnsi="Arial" w:cs="Arial"/>
              <w:i/>
              <w:color w:val="000000"/>
              <w:sz w:val="24"/>
              <w:szCs w:val="24"/>
              <w:lang w:val="ro-RO"/>
            </w:rPr>
            <w:t>Ministerul Mediului și Pădurilor</w:t>
          </w:r>
          <w:r w:rsidR="00F1163F" w:rsidRPr="00E83D24">
            <w:rPr>
              <w:rFonts w:ascii="Arial" w:hAnsi="Arial" w:cs="Arial"/>
              <w:i/>
              <w:color w:val="000000"/>
              <w:sz w:val="24"/>
              <w:szCs w:val="24"/>
              <w:lang w:val="ro-RO"/>
            </w:rPr>
            <w:t xml:space="preserve"> </w:t>
          </w:r>
          <w:r w:rsidRPr="00E83D24">
            <w:rPr>
              <w:rFonts w:ascii="Arial" w:hAnsi="Arial" w:cs="Arial"/>
              <w:i/>
              <w:color w:val="000000"/>
              <w:sz w:val="24"/>
              <w:szCs w:val="24"/>
              <w:lang w:val="ro-RO"/>
            </w:rPr>
            <w:t>- Inspectoratul Teritorial de Regim Silvic și de Vânătoare Cluj Napoca</w:t>
          </w:r>
          <w:r w:rsidRPr="00E83D24">
            <w:rPr>
              <w:rFonts w:ascii="Arial" w:hAnsi="Arial" w:cs="Arial"/>
              <w:color w:val="000000"/>
              <w:sz w:val="24"/>
              <w:szCs w:val="24"/>
              <w:lang w:val="ro-RO"/>
            </w:rPr>
            <w:t xml:space="preserve">, </w:t>
          </w:r>
          <w:r w:rsidRPr="00E83D24">
            <w:rPr>
              <w:rFonts w:ascii="Arial" w:hAnsi="Arial" w:cs="Arial"/>
              <w:b/>
              <w:color w:val="000000"/>
              <w:sz w:val="24"/>
              <w:szCs w:val="24"/>
              <w:lang w:val="ro-RO"/>
            </w:rPr>
            <w:t>pentru scoatere definitivă din fond forestier național</w:t>
          </w:r>
          <w:r w:rsidRPr="00E83D24">
            <w:rPr>
              <w:rFonts w:ascii="Arial" w:hAnsi="Arial" w:cs="Arial"/>
              <w:color w:val="000000"/>
              <w:sz w:val="24"/>
              <w:szCs w:val="24"/>
              <w:lang w:val="ro-RO"/>
            </w:rPr>
            <w:t xml:space="preserve"> al terenului în suprafață de 0,907 ha, </w:t>
          </w:r>
          <w:r w:rsidR="00C97E4E" w:rsidRPr="00E83D24">
            <w:rPr>
              <w:rFonts w:ascii="Arial" w:hAnsi="Arial" w:cs="Arial"/>
              <w:color w:val="000000"/>
              <w:sz w:val="24"/>
              <w:szCs w:val="24"/>
              <w:lang w:val="ro-RO"/>
            </w:rPr>
            <w:t xml:space="preserve">teren </w:t>
          </w:r>
          <w:r w:rsidRPr="00E83D24">
            <w:rPr>
              <w:rFonts w:ascii="Arial" w:hAnsi="Arial" w:cs="Arial"/>
              <w:color w:val="000000"/>
              <w:sz w:val="24"/>
              <w:szCs w:val="24"/>
              <w:lang w:val="ro-RO"/>
            </w:rPr>
            <w:t>aflat în proprietatea publică a orașului Baia Sprie, județul Maramureș, administrat de D.S. Mara</w:t>
          </w:r>
          <w:r w:rsidR="00DF5C68" w:rsidRPr="00E83D24">
            <w:rPr>
              <w:rFonts w:ascii="Arial" w:hAnsi="Arial" w:cs="Arial"/>
              <w:color w:val="000000"/>
              <w:sz w:val="24"/>
              <w:szCs w:val="24"/>
              <w:lang w:val="ro-RO"/>
            </w:rPr>
            <w:t>mureș</w:t>
          </w:r>
          <w:r w:rsidR="00F1163F" w:rsidRPr="00E83D24">
            <w:rPr>
              <w:rFonts w:ascii="Arial" w:hAnsi="Arial" w:cs="Arial"/>
              <w:color w:val="000000"/>
              <w:sz w:val="24"/>
              <w:szCs w:val="24"/>
              <w:lang w:val="ro-RO"/>
            </w:rPr>
            <w:t xml:space="preserve"> </w:t>
          </w:r>
          <w:r w:rsidR="00DF5C68" w:rsidRPr="00E83D24">
            <w:rPr>
              <w:rFonts w:ascii="Arial" w:hAnsi="Arial" w:cs="Arial"/>
              <w:color w:val="000000"/>
              <w:sz w:val="24"/>
              <w:szCs w:val="24"/>
              <w:lang w:val="ro-RO"/>
            </w:rPr>
            <w:t>- O.S. Baia Sprie</w:t>
          </w:r>
          <w:r w:rsidR="00C97E4E" w:rsidRPr="00E83D24">
            <w:rPr>
              <w:rFonts w:ascii="Arial" w:hAnsi="Arial" w:cs="Arial"/>
              <w:color w:val="000000"/>
              <w:sz w:val="24"/>
              <w:szCs w:val="24"/>
              <w:lang w:val="ro-RO"/>
            </w:rPr>
            <w:t xml:space="preserve">. </w:t>
          </w:r>
        </w:p>
        <w:p w:rsidR="0067194E" w:rsidRDefault="0067194E" w:rsidP="00C97E4E">
          <w:pPr>
            <w:autoSpaceDE w:val="0"/>
            <w:autoSpaceDN w:val="0"/>
            <w:adjustRightInd w:val="0"/>
            <w:spacing w:after="0" w:line="240" w:lineRule="auto"/>
            <w:jc w:val="both"/>
            <w:rPr>
              <w:rFonts w:ascii="Arial" w:hAnsi="Arial" w:cs="Arial"/>
              <w:color w:val="000000"/>
              <w:sz w:val="24"/>
              <w:szCs w:val="24"/>
              <w:lang w:val="ro-RO"/>
            </w:rPr>
          </w:pPr>
        </w:p>
        <w:p w:rsidR="00875C18" w:rsidRPr="00E83D24" w:rsidRDefault="00C97E4E" w:rsidP="00C97E4E">
          <w:p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 xml:space="preserve">Există și o </w:t>
          </w:r>
          <w:r w:rsidRPr="00E83D24">
            <w:rPr>
              <w:rFonts w:ascii="Arial" w:hAnsi="Arial" w:cs="Arial"/>
              <w:b/>
              <w:color w:val="000000"/>
              <w:sz w:val="24"/>
              <w:szCs w:val="24"/>
              <w:lang w:val="ro-RO"/>
            </w:rPr>
            <w:t>Decizie a</w:t>
          </w:r>
          <w:r w:rsidR="00DC00E3" w:rsidRPr="00E83D24">
            <w:rPr>
              <w:rFonts w:ascii="Arial" w:hAnsi="Arial" w:cs="Arial"/>
              <w:b/>
              <w:color w:val="000000"/>
              <w:sz w:val="24"/>
              <w:szCs w:val="24"/>
              <w:lang w:val="ro-RO"/>
            </w:rPr>
            <w:t xml:space="preserve"> etapei de încadrare nr. 331/27.06.2013</w:t>
          </w:r>
          <w:r w:rsidR="00DC00E3" w:rsidRPr="00E83D24">
            <w:rPr>
              <w:rFonts w:ascii="Arial" w:hAnsi="Arial" w:cs="Arial"/>
              <w:color w:val="000000"/>
              <w:sz w:val="24"/>
              <w:szCs w:val="24"/>
              <w:lang w:val="ro-RO"/>
            </w:rPr>
            <w:t>, emisă de APM Maramureș</w:t>
          </w:r>
          <w:r w:rsidRPr="00E83D24">
            <w:rPr>
              <w:rFonts w:ascii="Arial" w:hAnsi="Arial" w:cs="Arial"/>
              <w:color w:val="000000"/>
              <w:sz w:val="24"/>
              <w:szCs w:val="24"/>
              <w:lang w:val="ro-RO"/>
            </w:rPr>
            <w:t xml:space="preserve">, privind scoaterea </w:t>
          </w:r>
          <w:r w:rsidR="003E5ACF" w:rsidRPr="00E83D24">
            <w:rPr>
              <w:rFonts w:ascii="Arial" w:hAnsi="Arial" w:cs="Arial"/>
              <w:color w:val="000000"/>
              <w:sz w:val="24"/>
              <w:szCs w:val="24"/>
              <w:lang w:val="ro-RO"/>
            </w:rPr>
            <w:t>definitivă din fondul forestier.</w:t>
          </w:r>
        </w:p>
        <w:p w:rsidR="003E5ACF" w:rsidRPr="00E83D24" w:rsidRDefault="003E5ACF" w:rsidP="00C97E4E">
          <w:p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Propunerile de dezvoltare vor avea în vedere următoarele:</w:t>
          </w:r>
        </w:p>
        <w:p w:rsidR="003E5ACF" w:rsidRPr="00E83D24" w:rsidRDefault="003E5ACF" w:rsidP="003E5ACF">
          <w:pPr>
            <w:autoSpaceDE w:val="0"/>
            <w:autoSpaceDN w:val="0"/>
            <w:adjustRightInd w:val="0"/>
            <w:spacing w:after="0" w:line="240" w:lineRule="auto"/>
            <w:ind w:left="425"/>
            <w:jc w:val="both"/>
            <w:outlineLvl w:val="0"/>
            <w:rPr>
              <w:rFonts w:ascii="Arial" w:hAnsi="Arial" w:cs="Arial"/>
              <w:color w:val="000000"/>
              <w:sz w:val="24"/>
              <w:szCs w:val="24"/>
              <w:lang w:val="ro-RO"/>
            </w:rPr>
          </w:pPr>
          <w:r w:rsidRPr="00E83D24">
            <w:rPr>
              <w:rFonts w:ascii="Arial" w:hAnsi="Arial" w:cs="Arial"/>
              <w:color w:val="000000"/>
              <w:sz w:val="24"/>
              <w:szCs w:val="24"/>
              <w:lang w:val="ro-RO"/>
            </w:rPr>
            <w:t>- colectarea și epurarea apelor uzate,</w:t>
          </w:r>
        </w:p>
        <w:p w:rsidR="003E5ACF" w:rsidRPr="00E83D24" w:rsidRDefault="003E5ACF" w:rsidP="003E5ACF">
          <w:pPr>
            <w:autoSpaceDE w:val="0"/>
            <w:autoSpaceDN w:val="0"/>
            <w:adjustRightInd w:val="0"/>
            <w:spacing w:after="0" w:line="240" w:lineRule="auto"/>
            <w:ind w:left="425"/>
            <w:jc w:val="both"/>
            <w:outlineLvl w:val="0"/>
            <w:rPr>
              <w:rFonts w:ascii="Arial" w:hAnsi="Arial" w:cs="Arial"/>
              <w:color w:val="000000"/>
              <w:sz w:val="24"/>
              <w:szCs w:val="24"/>
              <w:lang w:val="ro-RO"/>
            </w:rPr>
          </w:pPr>
          <w:r w:rsidRPr="00E83D24">
            <w:rPr>
              <w:rFonts w:ascii="Arial" w:hAnsi="Arial" w:cs="Arial"/>
              <w:color w:val="000000"/>
              <w:sz w:val="24"/>
              <w:szCs w:val="24"/>
              <w:lang w:val="ro-RO"/>
            </w:rPr>
            <w:t>- colectarea și gestionarea corespunzătoare a deșeurilor,</w:t>
          </w:r>
        </w:p>
        <w:p w:rsidR="003E5ACF" w:rsidRPr="00E83D24" w:rsidRDefault="003E5ACF" w:rsidP="003E5ACF">
          <w:pPr>
            <w:autoSpaceDE w:val="0"/>
            <w:autoSpaceDN w:val="0"/>
            <w:adjustRightInd w:val="0"/>
            <w:spacing w:after="0" w:line="240" w:lineRule="auto"/>
            <w:ind w:left="425"/>
            <w:jc w:val="both"/>
            <w:outlineLvl w:val="0"/>
            <w:rPr>
              <w:rFonts w:ascii="Arial" w:hAnsi="Arial" w:cs="Arial"/>
              <w:color w:val="000000"/>
              <w:sz w:val="24"/>
              <w:szCs w:val="24"/>
              <w:lang w:val="ro-RO"/>
            </w:rPr>
          </w:pPr>
          <w:r w:rsidRPr="00E83D24">
            <w:rPr>
              <w:rFonts w:ascii="Arial" w:hAnsi="Arial" w:cs="Arial"/>
              <w:color w:val="000000"/>
              <w:sz w:val="24"/>
              <w:szCs w:val="24"/>
              <w:lang w:val="ro-RO"/>
            </w:rPr>
            <w:t>- asigurarea spațiilor verzi și plantate,</w:t>
          </w:r>
        </w:p>
        <w:p w:rsidR="003E5ACF" w:rsidRPr="00E83D24" w:rsidRDefault="003E5ACF" w:rsidP="003E5ACF">
          <w:pPr>
            <w:autoSpaceDE w:val="0"/>
            <w:autoSpaceDN w:val="0"/>
            <w:adjustRightInd w:val="0"/>
            <w:spacing w:after="0" w:line="240" w:lineRule="auto"/>
            <w:ind w:left="425"/>
            <w:jc w:val="both"/>
            <w:outlineLvl w:val="0"/>
            <w:rPr>
              <w:rFonts w:ascii="Arial" w:hAnsi="Arial" w:cs="Arial"/>
              <w:color w:val="000000"/>
              <w:sz w:val="24"/>
              <w:szCs w:val="24"/>
              <w:lang w:val="ro-RO"/>
            </w:rPr>
          </w:pPr>
          <w:r w:rsidRPr="00E83D24">
            <w:rPr>
              <w:rFonts w:ascii="Arial" w:hAnsi="Arial" w:cs="Arial"/>
              <w:color w:val="000000"/>
              <w:sz w:val="24"/>
              <w:szCs w:val="24"/>
              <w:lang w:val="ro-RO"/>
            </w:rPr>
            <w:t>- asigurarea zonelor de protecție a apelor de suprafață (Valea Crișului),</w:t>
          </w:r>
        </w:p>
        <w:p w:rsidR="003E5ACF" w:rsidRPr="00E83D24" w:rsidRDefault="003E5ACF" w:rsidP="003E5ACF">
          <w:pPr>
            <w:autoSpaceDE w:val="0"/>
            <w:autoSpaceDN w:val="0"/>
            <w:adjustRightInd w:val="0"/>
            <w:spacing w:after="0" w:line="240" w:lineRule="auto"/>
            <w:ind w:left="425"/>
            <w:jc w:val="both"/>
            <w:outlineLvl w:val="0"/>
            <w:rPr>
              <w:rFonts w:ascii="Arial" w:hAnsi="Arial" w:cs="Arial"/>
              <w:color w:val="000000"/>
              <w:sz w:val="24"/>
              <w:szCs w:val="24"/>
              <w:lang w:val="ro-RO"/>
            </w:rPr>
          </w:pPr>
          <w:r w:rsidRPr="00E83D24">
            <w:rPr>
              <w:rFonts w:ascii="Arial" w:hAnsi="Arial" w:cs="Arial"/>
              <w:color w:val="000000"/>
              <w:sz w:val="24"/>
              <w:szCs w:val="24"/>
              <w:lang w:val="ro-RO"/>
            </w:rPr>
            <w:t>- asigurarea zonelor de protecție a rețelelor edilitare de incintă</w:t>
          </w:r>
          <w:r w:rsidR="006C3390" w:rsidRPr="00E83D24">
            <w:rPr>
              <w:rFonts w:ascii="Arial" w:hAnsi="Arial" w:cs="Arial"/>
              <w:color w:val="000000"/>
              <w:sz w:val="24"/>
              <w:szCs w:val="24"/>
              <w:lang w:val="ro-RO"/>
            </w:rPr>
            <w:t>.</w:t>
          </w:r>
        </w:p>
        <w:p w:rsidR="0067194E" w:rsidRDefault="0067194E" w:rsidP="003E5ACF">
          <w:pPr>
            <w:autoSpaceDE w:val="0"/>
            <w:autoSpaceDN w:val="0"/>
            <w:adjustRightInd w:val="0"/>
            <w:spacing w:after="0" w:line="240" w:lineRule="auto"/>
            <w:jc w:val="both"/>
            <w:rPr>
              <w:rFonts w:ascii="Arial" w:hAnsi="Arial" w:cs="Arial"/>
              <w:color w:val="000000"/>
              <w:sz w:val="24"/>
              <w:szCs w:val="24"/>
              <w:lang w:val="ro-RO"/>
            </w:rPr>
          </w:pPr>
        </w:p>
        <w:p w:rsidR="003E5ACF" w:rsidRPr="00E83D24" w:rsidRDefault="006C3390" w:rsidP="003E5ACF">
          <w:p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M</w:t>
          </w:r>
          <w:r w:rsidR="003E5ACF" w:rsidRPr="00E83D24">
            <w:rPr>
              <w:rFonts w:ascii="Arial" w:hAnsi="Arial" w:cs="Arial"/>
              <w:color w:val="000000"/>
              <w:sz w:val="24"/>
              <w:szCs w:val="24"/>
              <w:lang w:val="ro-RO"/>
            </w:rPr>
            <w:t>ăsurile prevăzute pentru eliminarea și/sau diminuarea efectelor planului asupra factorilor de mediu sunt următoarele,</w:t>
          </w:r>
        </w:p>
        <w:p w:rsidR="003E5ACF" w:rsidRPr="00E83D24" w:rsidRDefault="003E5ACF" w:rsidP="003E5ACF">
          <w:pPr>
            <w:pStyle w:val="Listparagraf"/>
            <w:numPr>
              <w:ilvl w:val="0"/>
              <w:numId w:val="21"/>
            </w:numPr>
            <w:spacing w:after="0" w:line="240" w:lineRule="auto"/>
            <w:jc w:val="both"/>
            <w:rPr>
              <w:rFonts w:ascii="Arial" w:hAnsi="Arial" w:cs="Arial"/>
              <w:sz w:val="24"/>
              <w:szCs w:val="24"/>
              <w:lang w:val="ro-RO"/>
            </w:rPr>
          </w:pPr>
          <w:r w:rsidRPr="00E83D24">
            <w:rPr>
              <w:rFonts w:ascii="Arial" w:hAnsi="Arial" w:cs="Arial"/>
              <w:color w:val="000000"/>
              <w:sz w:val="24"/>
              <w:szCs w:val="24"/>
              <w:lang w:val="ro-RO"/>
            </w:rPr>
            <w:t>Alimentarea c</w:t>
          </w:r>
          <w:r w:rsidR="00157D42">
            <w:rPr>
              <w:rFonts w:ascii="Arial" w:hAnsi="Arial" w:cs="Arial"/>
              <w:color w:val="000000"/>
              <w:sz w:val="24"/>
              <w:szCs w:val="24"/>
              <w:lang w:val="ro-RO"/>
            </w:rPr>
            <w:t>u apă și canalizarea menajeră vor</w:t>
          </w:r>
          <w:r w:rsidRPr="00E83D24">
            <w:rPr>
              <w:rFonts w:ascii="Arial" w:hAnsi="Arial" w:cs="Arial"/>
              <w:color w:val="000000"/>
              <w:sz w:val="24"/>
              <w:szCs w:val="24"/>
              <w:lang w:val="ro-RO"/>
            </w:rPr>
            <w:t xml:space="preserve"> lua în considerare </w:t>
          </w:r>
          <w:r w:rsidRPr="00E83D24">
            <w:rPr>
              <w:rFonts w:ascii="Arial" w:hAnsi="Arial" w:cs="Arial"/>
              <w:b/>
              <w:sz w:val="24"/>
              <w:szCs w:val="24"/>
              <w:lang w:val="ro-RO"/>
            </w:rPr>
            <w:t>Avizului de Gospodărire a Apelor nr. 137 din 07.05.2015</w:t>
          </w:r>
          <w:r w:rsidRPr="00E83D24">
            <w:rPr>
              <w:rFonts w:ascii="Arial" w:hAnsi="Arial" w:cs="Arial"/>
              <w:sz w:val="24"/>
              <w:szCs w:val="24"/>
              <w:lang w:val="ro-RO"/>
            </w:rPr>
            <w:t xml:space="preserve">, eliberat de </w:t>
          </w:r>
          <w:r w:rsidRPr="00E83D24">
            <w:rPr>
              <w:rFonts w:ascii="Arial" w:hAnsi="Arial" w:cs="Arial"/>
              <w:i/>
              <w:sz w:val="24"/>
              <w:szCs w:val="24"/>
              <w:lang w:val="ro-RO"/>
            </w:rPr>
            <w:t xml:space="preserve">Administrația Bazinală de Apă Someș-Tisa, </w:t>
          </w:r>
          <w:r w:rsidRPr="00E83D24">
            <w:rPr>
              <w:rFonts w:ascii="Arial" w:hAnsi="Arial" w:cs="Arial"/>
              <w:b/>
              <w:i/>
              <w:sz w:val="24"/>
              <w:szCs w:val="24"/>
              <w:lang w:val="ro-RO"/>
            </w:rPr>
            <w:t>Administ</w:t>
          </w:r>
          <w:r w:rsidR="0011206F">
            <w:rPr>
              <w:rFonts w:ascii="Arial" w:hAnsi="Arial" w:cs="Arial"/>
              <w:b/>
              <w:i/>
              <w:sz w:val="24"/>
              <w:szCs w:val="24"/>
              <w:lang w:val="ro-RO"/>
            </w:rPr>
            <w:t>rația Națională ,,Apele Române”,</w:t>
          </w:r>
        </w:p>
        <w:p w:rsidR="003E5ACF" w:rsidRPr="00E83D24" w:rsidRDefault="003E5ACF" w:rsidP="003E5ACF">
          <w:pPr>
            <w:pStyle w:val="Listparagraf"/>
            <w:numPr>
              <w:ilvl w:val="0"/>
              <w:numId w:val="21"/>
            </w:numPr>
            <w:spacing w:after="0" w:line="240" w:lineRule="auto"/>
            <w:jc w:val="both"/>
            <w:rPr>
              <w:rFonts w:ascii="Arial" w:hAnsi="Arial" w:cs="Arial"/>
              <w:sz w:val="24"/>
              <w:szCs w:val="24"/>
              <w:lang w:val="ro-RO"/>
            </w:rPr>
          </w:pPr>
          <w:r w:rsidRPr="00E83D24">
            <w:rPr>
              <w:rFonts w:ascii="Arial" w:hAnsi="Arial" w:cs="Arial"/>
              <w:sz w:val="24"/>
              <w:szCs w:val="24"/>
              <w:lang w:val="ro-RO"/>
            </w:rPr>
            <w:lastRenderedPageBreak/>
            <w:t xml:space="preserve">amenajarea de spații verzi și locuri de parcare conform HG nr. 525/1996 </w:t>
          </w:r>
          <w:r w:rsidRPr="00E83D24">
            <w:rPr>
              <w:rFonts w:ascii="Arial" w:hAnsi="Arial" w:cs="Arial"/>
              <w:i/>
              <w:sz w:val="24"/>
              <w:szCs w:val="24"/>
              <w:lang w:val="ro-RO"/>
            </w:rPr>
            <w:t>pentru aprobarea Regulamentului general de urbanism, anexa 5 și 6 la regulament,</w:t>
          </w:r>
        </w:p>
        <w:p w:rsidR="003E5ACF" w:rsidRPr="00E83D24" w:rsidRDefault="003E5ACF" w:rsidP="003E5ACF">
          <w:pPr>
            <w:pStyle w:val="Listparagraf"/>
            <w:numPr>
              <w:ilvl w:val="0"/>
              <w:numId w:val="21"/>
            </w:num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epurarea și preepurarea apelor uzate</w:t>
          </w:r>
          <w:r w:rsidR="00447384" w:rsidRPr="00E83D24">
            <w:rPr>
              <w:rFonts w:ascii="Arial" w:hAnsi="Arial" w:cs="Arial"/>
              <w:color w:val="000000"/>
              <w:sz w:val="24"/>
              <w:szCs w:val="24"/>
              <w:lang w:val="ro-RO"/>
            </w:rPr>
            <w:t>,</w:t>
          </w:r>
          <w:r w:rsidRPr="00E83D24">
            <w:rPr>
              <w:rFonts w:ascii="Arial" w:hAnsi="Arial" w:cs="Arial"/>
              <w:color w:val="000000"/>
              <w:sz w:val="24"/>
              <w:szCs w:val="24"/>
              <w:lang w:val="ro-RO"/>
            </w:rPr>
            <w:t xml:space="preserve"> evacuate din incintă în emisar,</w:t>
          </w:r>
        </w:p>
        <w:p w:rsidR="003E5ACF" w:rsidRPr="00E83D24" w:rsidRDefault="003E5ACF" w:rsidP="003E5ACF">
          <w:pPr>
            <w:pStyle w:val="Listparagraf"/>
            <w:numPr>
              <w:ilvl w:val="0"/>
              <w:numId w:val="21"/>
            </w:num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realizarea de platforme betonate pentru căi de acces auto și pietonal, dimensionate corespunzător,</w:t>
          </w:r>
        </w:p>
        <w:p w:rsidR="003E5ACF" w:rsidRPr="00E83D24" w:rsidRDefault="003E5ACF" w:rsidP="003E5ACF">
          <w:pPr>
            <w:pStyle w:val="Listparagraf"/>
            <w:numPr>
              <w:ilvl w:val="0"/>
              <w:numId w:val="21"/>
            </w:numPr>
            <w:autoSpaceDE w:val="0"/>
            <w:autoSpaceDN w:val="0"/>
            <w:adjustRightInd w:val="0"/>
            <w:spacing w:after="0" w:line="240" w:lineRule="auto"/>
            <w:jc w:val="both"/>
            <w:rPr>
              <w:rFonts w:ascii="Arial" w:hAnsi="Arial" w:cs="Arial"/>
              <w:color w:val="000000"/>
              <w:sz w:val="24"/>
              <w:szCs w:val="24"/>
              <w:lang w:val="ro-RO"/>
            </w:rPr>
          </w:pPr>
          <w:r w:rsidRPr="00E83D24">
            <w:rPr>
              <w:rFonts w:ascii="Arial" w:hAnsi="Arial" w:cs="Arial"/>
              <w:color w:val="000000"/>
              <w:sz w:val="24"/>
              <w:szCs w:val="24"/>
              <w:lang w:val="ro-RO"/>
            </w:rPr>
            <w:t>asigurarea unui număr corespunzător de parcări conform capacităților de dezvoltate propuse;</w:t>
          </w:r>
        </w:p>
        <w:p w:rsidR="003E5ACF" w:rsidRDefault="003E5ACF" w:rsidP="00C97E4E">
          <w:pPr>
            <w:autoSpaceDE w:val="0"/>
            <w:autoSpaceDN w:val="0"/>
            <w:adjustRightInd w:val="0"/>
            <w:spacing w:after="0" w:line="240" w:lineRule="auto"/>
            <w:jc w:val="both"/>
            <w:rPr>
              <w:rFonts w:ascii="Arial" w:hAnsi="Arial" w:cs="Arial"/>
              <w:color w:val="000000"/>
              <w:sz w:val="24"/>
              <w:szCs w:val="24"/>
              <w:lang w:val="ro-RO"/>
            </w:rPr>
          </w:pPr>
        </w:p>
        <w:p w:rsidR="001B317B" w:rsidRDefault="0082120B" w:rsidP="001B317B">
          <w:pPr>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color w:val="000000"/>
              <w:sz w:val="24"/>
              <w:szCs w:val="24"/>
              <w:lang w:val="ro-RO"/>
            </w:rPr>
            <w:t>e</w:t>
          </w:r>
          <w:r w:rsidRPr="00D3221B">
            <w:rPr>
              <w:rFonts w:ascii="Arial" w:hAnsi="Arial" w:cs="Arial"/>
              <w:i/>
              <w:color w:val="000000"/>
              <w:sz w:val="24"/>
              <w:szCs w:val="24"/>
              <w:lang w:val="ro-RO"/>
            </w:rPr>
            <w:t>) relevanţa planului sau programului pentru implementarea legislaţiei naţionale şi comunitare de mediu;</w:t>
          </w:r>
        </w:p>
        <w:p w:rsidR="001931A4" w:rsidRPr="00E83D24" w:rsidRDefault="001931A4" w:rsidP="001931A4">
          <w:pPr>
            <w:autoSpaceDE w:val="0"/>
            <w:autoSpaceDN w:val="0"/>
            <w:adjustRightInd w:val="0"/>
            <w:spacing w:after="0" w:line="240" w:lineRule="auto"/>
            <w:jc w:val="both"/>
            <w:rPr>
              <w:rFonts w:ascii="Arial" w:hAnsi="Arial" w:cs="Arial"/>
              <w:sz w:val="24"/>
              <w:szCs w:val="24"/>
              <w:lang w:val="ro-RO"/>
            </w:rPr>
          </w:pPr>
          <w:r>
            <w:rPr>
              <w:rFonts w:ascii="Times New Roman" w:hAnsi="Times New Roman"/>
              <w:sz w:val="28"/>
              <w:szCs w:val="28"/>
              <w:lang w:val="ro-RO"/>
            </w:rPr>
            <w:t xml:space="preserve">- </w:t>
          </w:r>
          <w:r w:rsidR="0009531C" w:rsidRPr="00E83D24">
            <w:rPr>
              <w:rFonts w:ascii="Arial" w:hAnsi="Arial" w:cs="Arial"/>
              <w:sz w:val="24"/>
              <w:szCs w:val="24"/>
              <w:lang w:val="ro-RO"/>
            </w:rPr>
            <w:t xml:space="preserve">oportunitatea amenajării </w:t>
          </w:r>
          <w:r w:rsidR="00C97E4E" w:rsidRPr="00E83D24">
            <w:rPr>
              <w:rFonts w:ascii="Arial" w:hAnsi="Arial" w:cs="Arial"/>
              <w:sz w:val="24"/>
              <w:szCs w:val="24"/>
              <w:lang w:val="ro-RO"/>
            </w:rPr>
            <w:t>unei zone</w:t>
          </w:r>
          <w:r w:rsidRPr="00E83D24">
            <w:rPr>
              <w:rFonts w:ascii="Arial" w:hAnsi="Arial" w:cs="Arial"/>
              <w:sz w:val="24"/>
              <w:szCs w:val="24"/>
              <w:lang w:val="ro-RO"/>
            </w:rPr>
            <w:t xml:space="preserve"> turis</w:t>
          </w:r>
          <w:r w:rsidR="00DC00E3" w:rsidRPr="00E83D24">
            <w:rPr>
              <w:rFonts w:ascii="Arial" w:hAnsi="Arial" w:cs="Arial"/>
              <w:sz w:val="24"/>
              <w:szCs w:val="24"/>
              <w:lang w:val="ro-RO"/>
            </w:rPr>
            <w:t>tice și de agrement rezultă</w:t>
          </w:r>
          <w:r w:rsidR="0009531C" w:rsidRPr="00E83D24">
            <w:rPr>
              <w:rFonts w:ascii="Arial" w:hAnsi="Arial" w:cs="Arial"/>
              <w:sz w:val="24"/>
              <w:szCs w:val="24"/>
              <w:lang w:val="ro-RO"/>
            </w:rPr>
            <w:t xml:space="preserve"> din strategia de dezvolt</w:t>
          </w:r>
          <w:r w:rsidR="00DC00E3" w:rsidRPr="00E83D24">
            <w:rPr>
              <w:rFonts w:ascii="Arial" w:hAnsi="Arial" w:cs="Arial"/>
              <w:sz w:val="24"/>
              <w:szCs w:val="24"/>
              <w:lang w:val="ro-RO"/>
            </w:rPr>
            <w:t>are durabilă a orașului Baia Sprie,</w:t>
          </w:r>
          <w:r w:rsidR="0009531C" w:rsidRPr="00E83D24">
            <w:rPr>
              <w:rFonts w:ascii="Arial" w:hAnsi="Arial" w:cs="Arial"/>
              <w:sz w:val="24"/>
              <w:szCs w:val="24"/>
              <w:lang w:val="ro-RO"/>
            </w:rPr>
            <w:t xml:space="preserve"> elaborată </w:t>
          </w:r>
          <w:r w:rsidR="00DC00E3" w:rsidRPr="00E83D24">
            <w:rPr>
              <w:rFonts w:ascii="Arial" w:hAnsi="Arial" w:cs="Arial"/>
              <w:sz w:val="24"/>
              <w:szCs w:val="24"/>
              <w:lang w:val="ro-RO"/>
            </w:rPr>
            <w:t xml:space="preserve">și </w:t>
          </w:r>
          <w:r w:rsidR="0009531C" w:rsidRPr="00E83D24">
            <w:rPr>
              <w:rFonts w:ascii="Arial" w:hAnsi="Arial" w:cs="Arial"/>
              <w:sz w:val="24"/>
              <w:szCs w:val="24"/>
              <w:lang w:val="ro-RO"/>
            </w:rPr>
            <w:t>prin pla</w:t>
          </w:r>
          <w:r w:rsidRPr="00E83D24">
            <w:rPr>
              <w:rFonts w:ascii="Arial" w:hAnsi="Arial" w:cs="Arial"/>
              <w:sz w:val="24"/>
              <w:szCs w:val="24"/>
              <w:lang w:val="ro-RO"/>
            </w:rPr>
            <w:t>nul urbanistic general</w:t>
          </w:r>
          <w:r w:rsidR="007E1A95" w:rsidRPr="00E83D24">
            <w:rPr>
              <w:rFonts w:ascii="Arial" w:hAnsi="Arial" w:cs="Arial"/>
              <w:sz w:val="24"/>
              <w:szCs w:val="24"/>
              <w:lang w:val="ro-RO"/>
            </w:rPr>
            <w:t xml:space="preserve"> al orașului,</w:t>
          </w:r>
          <w:r w:rsidRPr="00E83D24">
            <w:rPr>
              <w:rFonts w:ascii="Arial" w:hAnsi="Arial" w:cs="Arial"/>
              <w:sz w:val="24"/>
              <w:szCs w:val="24"/>
              <w:lang w:val="ro-RO"/>
            </w:rPr>
            <w:t xml:space="preserve"> </w:t>
          </w:r>
          <w:r w:rsidR="000D3F70" w:rsidRPr="00E83D24">
            <w:rPr>
              <w:rFonts w:ascii="Arial" w:hAnsi="Arial" w:cs="Arial"/>
              <w:sz w:val="24"/>
              <w:szCs w:val="24"/>
              <w:lang w:val="ro-RO"/>
            </w:rPr>
            <w:t xml:space="preserve">plan ce este </w:t>
          </w:r>
          <w:r w:rsidRPr="00E83D24">
            <w:rPr>
              <w:rFonts w:ascii="Arial" w:hAnsi="Arial" w:cs="Arial"/>
              <w:sz w:val="24"/>
              <w:szCs w:val="24"/>
              <w:lang w:val="ro-RO"/>
            </w:rPr>
            <w:t>aprobat;</w:t>
          </w:r>
        </w:p>
        <w:p w:rsidR="0009531C" w:rsidRPr="00E83D24" w:rsidRDefault="001931A4" w:rsidP="004A11C7">
          <w:pPr>
            <w:autoSpaceDE w:val="0"/>
            <w:autoSpaceDN w:val="0"/>
            <w:adjustRightInd w:val="0"/>
            <w:spacing w:after="0" w:line="240" w:lineRule="auto"/>
            <w:jc w:val="both"/>
            <w:rPr>
              <w:rFonts w:ascii="Arial" w:hAnsi="Arial" w:cs="Arial"/>
              <w:i/>
              <w:color w:val="000000"/>
              <w:sz w:val="24"/>
              <w:szCs w:val="24"/>
              <w:lang w:val="ro-RO"/>
            </w:rPr>
          </w:pPr>
          <w:r w:rsidRPr="00E83D24">
            <w:rPr>
              <w:rFonts w:ascii="Arial" w:hAnsi="Arial" w:cs="Arial"/>
              <w:sz w:val="24"/>
              <w:szCs w:val="24"/>
              <w:lang w:val="ro-RO"/>
            </w:rPr>
            <w:t>- prin implementarea planului sunt respectate obiecti</w:t>
          </w:r>
          <w:r w:rsidR="000D3F70" w:rsidRPr="00E83D24">
            <w:rPr>
              <w:rFonts w:ascii="Arial" w:hAnsi="Arial" w:cs="Arial"/>
              <w:sz w:val="24"/>
              <w:szCs w:val="24"/>
              <w:lang w:val="ro-RO"/>
            </w:rPr>
            <w:t>vele de mediu stabilite prin</w:t>
          </w:r>
          <w:r w:rsidRPr="00E83D24">
            <w:rPr>
              <w:rFonts w:ascii="Arial" w:hAnsi="Arial" w:cs="Arial"/>
              <w:sz w:val="24"/>
              <w:szCs w:val="24"/>
              <w:lang w:val="ro-RO"/>
            </w:rPr>
            <w:t xml:space="preserve"> planurile </w:t>
          </w:r>
          <w:r w:rsidR="000D3F70" w:rsidRPr="00E83D24">
            <w:rPr>
              <w:rFonts w:ascii="Arial" w:hAnsi="Arial" w:cs="Arial"/>
              <w:sz w:val="24"/>
              <w:szCs w:val="24"/>
              <w:lang w:val="ro-RO"/>
            </w:rPr>
            <w:t xml:space="preserve">urbanistice </w:t>
          </w:r>
          <w:r w:rsidRPr="00E83D24">
            <w:rPr>
              <w:rFonts w:ascii="Arial" w:hAnsi="Arial" w:cs="Arial"/>
              <w:sz w:val="24"/>
              <w:szCs w:val="24"/>
              <w:lang w:val="ro-RO"/>
            </w:rPr>
            <w:t>de amenajare a teritoriului.</w:t>
          </w:r>
        </w:p>
        <w:p w:rsidR="001B317B" w:rsidRPr="00E83D24" w:rsidRDefault="0067194E" w:rsidP="001B317B">
          <w:pPr>
            <w:autoSpaceDE w:val="0"/>
            <w:autoSpaceDN w:val="0"/>
            <w:adjustRightInd w:val="0"/>
            <w:spacing w:after="0" w:line="240" w:lineRule="auto"/>
            <w:ind w:left="795"/>
            <w:jc w:val="both"/>
            <w:rPr>
              <w:rFonts w:ascii="Arial" w:hAnsi="Arial" w:cs="Arial"/>
              <w:sz w:val="24"/>
              <w:szCs w:val="24"/>
              <w:lang w:val="ro-RO"/>
            </w:rPr>
          </w:pPr>
        </w:p>
        <w:p w:rsidR="001B317B" w:rsidRPr="00D3221B" w:rsidRDefault="0082120B" w:rsidP="001B317B">
          <w:pPr>
            <w:autoSpaceDE w:val="0"/>
            <w:autoSpaceDN w:val="0"/>
            <w:adjustRightInd w:val="0"/>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2. Caracteristicile efectelor şi ale zonei posibil a fi afectate cu privire, în special, la:</w:t>
          </w:r>
        </w:p>
        <w:p w:rsidR="001B317B" w:rsidRPr="004A6ADE" w:rsidRDefault="004A6ADE" w:rsidP="001B317B">
          <w:pPr>
            <w:tabs>
              <w:tab w:val="left" w:pos="0"/>
              <w:tab w:val="left" w:pos="284"/>
              <w:tab w:val="left" w:pos="993"/>
            </w:tabs>
            <w:autoSpaceDE w:val="0"/>
            <w:autoSpaceDN w:val="0"/>
            <w:adjustRightInd w:val="0"/>
            <w:spacing w:after="0" w:line="240" w:lineRule="auto"/>
            <w:jc w:val="both"/>
            <w:rPr>
              <w:rFonts w:ascii="Arial" w:hAnsi="Arial" w:cs="Arial"/>
              <w:i/>
              <w:sz w:val="24"/>
              <w:szCs w:val="24"/>
              <w:lang w:val="ro-RO"/>
            </w:rPr>
          </w:pPr>
          <w:r>
            <w:rPr>
              <w:rFonts w:ascii="Arial" w:hAnsi="Arial" w:cs="Arial"/>
              <w:i/>
              <w:color w:val="000000"/>
              <w:sz w:val="24"/>
              <w:szCs w:val="24"/>
              <w:lang w:val="ro-RO"/>
            </w:rPr>
            <w:t xml:space="preserve">       </w:t>
          </w:r>
          <w:r w:rsidR="0082120B" w:rsidRPr="00D3221B">
            <w:rPr>
              <w:rFonts w:ascii="Arial" w:hAnsi="Arial" w:cs="Arial"/>
              <w:i/>
              <w:color w:val="000000"/>
              <w:sz w:val="24"/>
              <w:szCs w:val="24"/>
              <w:lang w:val="ro-RO"/>
            </w:rPr>
            <w:t xml:space="preserve">a) probabilitatea, durata, </w:t>
          </w:r>
          <w:r w:rsidR="0082120B" w:rsidRPr="004A6ADE">
            <w:rPr>
              <w:rFonts w:ascii="Arial" w:hAnsi="Arial" w:cs="Arial"/>
              <w:i/>
              <w:sz w:val="24"/>
              <w:szCs w:val="24"/>
              <w:lang w:val="ro-RO"/>
            </w:rPr>
            <w:t xml:space="preserve">frecvenţa şi reversibilitatea efectelor; </w:t>
          </w:r>
        </w:p>
        <w:p w:rsidR="0009531C" w:rsidRDefault="003D4BA9" w:rsidP="004A6ADE">
          <w:pPr>
            <w:spacing w:after="0" w:line="240" w:lineRule="auto"/>
            <w:jc w:val="both"/>
            <w:rPr>
              <w:rFonts w:ascii="Arial" w:hAnsi="Arial" w:cs="Arial"/>
              <w:sz w:val="24"/>
              <w:szCs w:val="24"/>
              <w:lang w:val="ro-RO"/>
            </w:rPr>
          </w:pPr>
          <w:r>
            <w:rPr>
              <w:rFonts w:ascii="Arial" w:hAnsi="Arial" w:cs="Arial"/>
              <w:sz w:val="24"/>
              <w:szCs w:val="24"/>
              <w:lang w:val="ro-RO"/>
            </w:rPr>
            <w:t>un prim efect al aplicării planului este scoaterea din fondul forestier a unei suprafețe de teren cât mai restrânse. Efectul este permanent, suprafața fiind amenajată și construită.</w:t>
          </w:r>
        </w:p>
        <w:p w:rsidR="003D4BA9" w:rsidRPr="00E83D24" w:rsidRDefault="003D4BA9" w:rsidP="004A6ADE">
          <w:pPr>
            <w:spacing w:after="0" w:line="240" w:lineRule="auto"/>
            <w:jc w:val="both"/>
            <w:rPr>
              <w:rFonts w:ascii="Arial" w:hAnsi="Arial" w:cs="Arial"/>
              <w:sz w:val="24"/>
              <w:szCs w:val="24"/>
              <w:lang w:val="ro-RO"/>
            </w:rPr>
          </w:pPr>
          <w:r>
            <w:rPr>
              <w:rFonts w:ascii="Arial" w:hAnsi="Arial" w:cs="Arial"/>
              <w:sz w:val="24"/>
              <w:szCs w:val="24"/>
              <w:lang w:val="ro-RO"/>
            </w:rPr>
            <w:t>Raportată la scara habitatului forestier înconjurător, suprafața este restrânsă și permite posibilitatea de compensare în ce privește găzduirea speciilor.</w:t>
          </w:r>
        </w:p>
        <w:p w:rsidR="001B317B" w:rsidRDefault="0082120B" w:rsidP="001B317B">
          <w:pPr>
            <w:tabs>
              <w:tab w:val="left" w:pos="0"/>
              <w:tab w:val="left" w:pos="450"/>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b) natura cumulativă a efectelor;</w:t>
          </w:r>
          <w:r w:rsidRPr="00D3221B">
            <w:rPr>
              <w:rFonts w:ascii="Arial" w:hAnsi="Arial" w:cs="Arial"/>
              <w:color w:val="000000"/>
              <w:sz w:val="24"/>
              <w:szCs w:val="24"/>
              <w:lang w:val="ro-RO"/>
            </w:rPr>
            <w:t xml:space="preserve"> </w:t>
          </w:r>
        </w:p>
        <w:p w:rsidR="004A6ADE" w:rsidRPr="004A11C7" w:rsidRDefault="004A6ADE" w:rsidP="00C97E4E">
          <w:pPr>
            <w:tabs>
              <w:tab w:val="left" w:pos="0"/>
              <w:tab w:val="left" w:pos="450"/>
            </w:tabs>
            <w:autoSpaceDE w:val="0"/>
            <w:autoSpaceDN w:val="0"/>
            <w:adjustRightInd w:val="0"/>
            <w:spacing w:after="0" w:line="240" w:lineRule="auto"/>
            <w:jc w:val="both"/>
            <w:rPr>
              <w:rFonts w:ascii="Arial" w:hAnsi="Arial" w:cs="Arial"/>
              <w:sz w:val="24"/>
              <w:szCs w:val="24"/>
              <w:lang w:val="ro-RO"/>
            </w:rPr>
          </w:pPr>
          <w:r w:rsidRPr="004A11C7">
            <w:rPr>
              <w:rFonts w:ascii="Arial" w:hAnsi="Arial" w:cs="Arial"/>
              <w:sz w:val="24"/>
              <w:szCs w:val="24"/>
              <w:lang w:val="ro-RO"/>
            </w:rPr>
            <w:t>în vecinătatea amplasamentului nu sunt alte propuneri de dezvoltare și prin plan se urmărește îmbunătățirea calității factorilor de mediu.</w:t>
          </w:r>
        </w:p>
        <w:p w:rsidR="001B317B" w:rsidRPr="00D3221B" w:rsidRDefault="0082120B" w:rsidP="001B317B">
          <w:pPr>
            <w:tabs>
              <w:tab w:val="left" w:pos="0"/>
              <w:tab w:val="left" w:pos="426"/>
            </w:tabs>
            <w:autoSpaceDE w:val="0"/>
            <w:autoSpaceDN w:val="0"/>
            <w:adjustRightInd w:val="0"/>
            <w:spacing w:after="0" w:line="240" w:lineRule="auto"/>
            <w:ind w:firstLine="426"/>
            <w:jc w:val="both"/>
            <w:rPr>
              <w:rFonts w:ascii="Arial" w:hAnsi="Arial" w:cs="Arial"/>
              <w:color w:val="000000"/>
              <w:sz w:val="24"/>
              <w:szCs w:val="24"/>
              <w:lang w:val="ro-RO"/>
            </w:rPr>
          </w:pPr>
          <w:r w:rsidRPr="00D3221B">
            <w:rPr>
              <w:rFonts w:ascii="Arial" w:hAnsi="Arial" w:cs="Arial"/>
              <w:i/>
              <w:color w:val="000000"/>
              <w:sz w:val="24"/>
              <w:szCs w:val="24"/>
              <w:lang w:val="ro-RO"/>
            </w:rPr>
            <w:t>c) natura transfrontieră a efectelor;</w:t>
          </w:r>
          <w:r w:rsidRPr="00D3221B">
            <w:rPr>
              <w:rFonts w:ascii="Arial" w:hAnsi="Arial" w:cs="Arial"/>
              <w:color w:val="000000"/>
              <w:sz w:val="24"/>
              <w:szCs w:val="24"/>
              <w:lang w:val="ro-RO"/>
            </w:rPr>
            <w:t xml:space="preserve"> </w:t>
          </w:r>
          <w:r w:rsidR="004A6ADE">
            <w:rPr>
              <w:rFonts w:ascii="Arial" w:hAnsi="Arial" w:cs="Arial"/>
              <w:color w:val="000000"/>
              <w:sz w:val="24"/>
              <w:szCs w:val="24"/>
              <w:lang w:val="ro-RO"/>
            </w:rPr>
            <w:t>nu este cazul,</w:t>
          </w:r>
        </w:p>
        <w:p w:rsidR="004A6ADE" w:rsidRDefault="0082120B" w:rsidP="001B317B">
          <w:pPr>
            <w:tabs>
              <w:tab w:val="left" w:pos="0"/>
            </w:tabs>
            <w:autoSpaceDE w:val="0"/>
            <w:autoSpaceDN w:val="0"/>
            <w:adjustRightInd w:val="0"/>
            <w:spacing w:after="0" w:line="240" w:lineRule="auto"/>
            <w:ind w:firstLine="426"/>
            <w:jc w:val="both"/>
            <w:rPr>
              <w:rFonts w:ascii="Arial" w:hAnsi="Arial" w:cs="Arial"/>
              <w:color w:val="000000"/>
              <w:sz w:val="24"/>
              <w:szCs w:val="24"/>
              <w:lang w:val="ro-RO"/>
            </w:rPr>
          </w:pPr>
          <w:r w:rsidRPr="00D3221B">
            <w:rPr>
              <w:rFonts w:ascii="Arial" w:hAnsi="Arial" w:cs="Arial"/>
              <w:i/>
              <w:color w:val="000000"/>
              <w:sz w:val="24"/>
              <w:szCs w:val="24"/>
              <w:lang w:val="ro-RO"/>
            </w:rPr>
            <w:t>d) riscul pentru sănătatea umană sau pentru mediu (de exemplu, datorită accidentelor</w:t>
          </w:r>
          <w:r w:rsidRPr="00D3221B">
            <w:rPr>
              <w:rFonts w:ascii="Arial" w:hAnsi="Arial" w:cs="Arial"/>
              <w:color w:val="000000"/>
              <w:sz w:val="24"/>
              <w:szCs w:val="24"/>
              <w:lang w:val="ro-RO"/>
            </w:rPr>
            <w:t>);</w:t>
          </w:r>
        </w:p>
        <w:p w:rsidR="001B317B" w:rsidRPr="004A6ADE" w:rsidRDefault="004A6ADE" w:rsidP="00C97E4E">
          <w:pPr>
            <w:autoSpaceDE w:val="0"/>
            <w:autoSpaceDN w:val="0"/>
            <w:adjustRightInd w:val="0"/>
            <w:spacing w:after="0" w:line="240" w:lineRule="auto"/>
            <w:jc w:val="both"/>
            <w:rPr>
              <w:rFonts w:ascii="Arial" w:hAnsi="Arial" w:cs="Arial"/>
              <w:sz w:val="24"/>
              <w:szCs w:val="24"/>
              <w:lang w:val="ro-RO"/>
            </w:rPr>
          </w:pPr>
          <w:r w:rsidRPr="00DC00E3">
            <w:rPr>
              <w:rFonts w:ascii="Arial" w:hAnsi="Arial" w:cs="Arial"/>
              <w:sz w:val="24"/>
              <w:szCs w:val="24"/>
              <w:lang w:val="ro-RO"/>
            </w:rPr>
            <w:t>E</w:t>
          </w:r>
          <w:r>
            <w:rPr>
              <w:rFonts w:ascii="Arial" w:hAnsi="Arial" w:cs="Arial"/>
              <w:sz w:val="24"/>
              <w:szCs w:val="24"/>
              <w:lang w:val="ro-RO"/>
            </w:rPr>
            <w:t xml:space="preserve">xistă </w:t>
          </w:r>
          <w:r w:rsidRPr="00DC00E3">
            <w:rPr>
              <w:rFonts w:ascii="Arial" w:hAnsi="Arial" w:cs="Arial"/>
              <w:b/>
              <w:sz w:val="24"/>
              <w:szCs w:val="24"/>
              <w:lang w:val="ro-RO"/>
            </w:rPr>
            <w:t>Notificare nr. 5380 din 15.05.2015 privind asistența de specialitate în sănătate publică,</w:t>
          </w:r>
          <w:r>
            <w:rPr>
              <w:rFonts w:ascii="Arial" w:hAnsi="Arial" w:cs="Arial"/>
              <w:sz w:val="24"/>
              <w:szCs w:val="24"/>
              <w:lang w:val="ro-RO"/>
            </w:rPr>
            <w:t xml:space="preserve"> </w:t>
          </w:r>
          <w:r w:rsidRPr="00DC00E3">
            <w:rPr>
              <w:rFonts w:ascii="Arial" w:hAnsi="Arial" w:cs="Arial"/>
              <w:sz w:val="24"/>
              <w:szCs w:val="24"/>
              <w:lang w:val="ro-RO"/>
            </w:rPr>
            <w:t>de la Ministerul Sănătății</w:t>
          </w:r>
          <w:r w:rsidR="004A11C7">
            <w:rPr>
              <w:rFonts w:ascii="Arial" w:hAnsi="Arial" w:cs="Arial"/>
              <w:sz w:val="24"/>
              <w:szCs w:val="24"/>
              <w:lang w:val="ro-RO"/>
            </w:rPr>
            <w:t xml:space="preserve"> - Direcția de Sănă</w:t>
          </w:r>
          <w:r w:rsidRPr="00DC00E3">
            <w:rPr>
              <w:rFonts w:ascii="Arial" w:hAnsi="Arial" w:cs="Arial"/>
              <w:sz w:val="24"/>
              <w:szCs w:val="24"/>
              <w:lang w:val="ro-RO"/>
            </w:rPr>
            <w:t>tate Publică a Județului Maramureș;</w:t>
          </w:r>
        </w:p>
        <w:p w:rsidR="001B317B" w:rsidRDefault="0082120B" w:rsidP="001B317B">
          <w:pPr>
            <w:tabs>
              <w:tab w:val="left" w:pos="426"/>
            </w:tabs>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e) mărimea şi spaţialitatea efectelor (zona geografică şi mărimea populaţiei potenţial afectate;</w:t>
          </w:r>
        </w:p>
        <w:p w:rsidR="004A11C7" w:rsidRPr="00D3221B" w:rsidRDefault="004A11C7" w:rsidP="004A11C7">
          <w:pPr>
            <w:tabs>
              <w:tab w:val="left" w:pos="426"/>
            </w:tabs>
            <w:autoSpaceDE w:val="0"/>
            <w:autoSpaceDN w:val="0"/>
            <w:adjustRightInd w:val="0"/>
            <w:spacing w:after="0" w:line="240" w:lineRule="auto"/>
            <w:jc w:val="both"/>
            <w:rPr>
              <w:rFonts w:ascii="Arial" w:hAnsi="Arial" w:cs="Arial"/>
              <w:color w:val="000000"/>
              <w:sz w:val="24"/>
              <w:szCs w:val="24"/>
              <w:lang w:val="ro-RO"/>
            </w:rPr>
          </w:pPr>
          <w:r w:rsidRPr="00FF0DBC">
            <w:rPr>
              <w:rFonts w:ascii="Arial" w:hAnsi="Arial" w:cs="Arial"/>
              <w:color w:val="000000"/>
              <w:sz w:val="24"/>
              <w:szCs w:val="24"/>
              <w:lang w:val="ro-RO"/>
            </w:rPr>
            <w:t xml:space="preserve">efectele planului sunt reduse, se limitează </w:t>
          </w:r>
          <w:r>
            <w:rPr>
              <w:rFonts w:ascii="Arial" w:hAnsi="Arial" w:cs="Arial"/>
              <w:color w:val="000000"/>
              <w:sz w:val="24"/>
              <w:szCs w:val="24"/>
              <w:lang w:val="ro-RO"/>
            </w:rPr>
            <w:t xml:space="preserve">doar </w:t>
          </w:r>
          <w:r w:rsidRPr="00FF0DBC">
            <w:rPr>
              <w:rFonts w:ascii="Arial" w:hAnsi="Arial" w:cs="Arial"/>
              <w:color w:val="000000"/>
              <w:sz w:val="24"/>
              <w:szCs w:val="24"/>
              <w:lang w:val="ro-RO"/>
            </w:rPr>
            <w:t>la terenul studiat și vecinătățile limitrofe, în condițiile în care sunt implementate măsurile de minimizare a poluării planificate pentru această etapă;</w:t>
          </w:r>
        </w:p>
        <w:p w:rsidR="001B317B" w:rsidRPr="00D3221B" w:rsidRDefault="0082120B" w:rsidP="001B317B">
          <w:pPr>
            <w:tabs>
              <w:tab w:val="left" w:pos="0"/>
            </w:tabs>
            <w:autoSpaceDE w:val="0"/>
            <w:autoSpaceDN w:val="0"/>
            <w:adjustRightInd w:val="0"/>
            <w:spacing w:after="0" w:line="240" w:lineRule="auto"/>
            <w:ind w:left="426"/>
            <w:jc w:val="both"/>
            <w:rPr>
              <w:rFonts w:ascii="Arial" w:hAnsi="Arial" w:cs="Arial"/>
              <w:i/>
              <w:color w:val="000000"/>
              <w:sz w:val="24"/>
              <w:szCs w:val="24"/>
              <w:lang w:val="ro-RO"/>
            </w:rPr>
          </w:pPr>
          <w:r w:rsidRPr="00D3221B">
            <w:rPr>
              <w:rFonts w:ascii="Arial" w:hAnsi="Arial" w:cs="Arial"/>
              <w:i/>
              <w:color w:val="000000"/>
              <w:sz w:val="24"/>
              <w:szCs w:val="24"/>
              <w:lang w:val="ro-RO"/>
            </w:rPr>
            <w:t>f) valoarea şi vulnerabilitatea arealului posibil a fi afectat, date de:</w:t>
          </w:r>
        </w:p>
        <w:p w:rsidR="001B317B" w:rsidRDefault="0082120B" w:rsidP="001B317B">
          <w:pPr>
            <w:tabs>
              <w:tab w:val="left" w:pos="0"/>
              <w:tab w:val="left" w:pos="567"/>
              <w:tab w:val="left" w:pos="851"/>
              <w:tab w:val="left" w:pos="1276"/>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 xml:space="preserve">       (i)</w:t>
          </w:r>
          <w:r w:rsidRPr="00D3221B">
            <w:rPr>
              <w:rFonts w:ascii="Arial" w:hAnsi="Arial" w:cs="Arial"/>
              <w:color w:val="000000"/>
              <w:sz w:val="24"/>
              <w:szCs w:val="24"/>
              <w:lang w:val="ro-RO"/>
            </w:rPr>
            <w:t xml:space="preserve">  caracteristicile naturale speciale sau patrimoniul cultural; </w:t>
          </w:r>
        </w:p>
        <w:p w:rsidR="004A11C7" w:rsidRPr="00FF0DBC" w:rsidRDefault="004A11C7" w:rsidP="004A11C7">
          <w:pPr>
            <w:tabs>
              <w:tab w:val="left" w:pos="0"/>
              <w:tab w:val="left" w:pos="567"/>
              <w:tab w:val="left" w:pos="851"/>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suprafața cuprinde fostul canton silvic și păstră</w:t>
          </w:r>
          <w:r w:rsidR="00EE20EF">
            <w:rPr>
              <w:rFonts w:ascii="Arial" w:hAnsi="Arial" w:cs="Arial"/>
              <w:color w:val="000000"/>
              <w:sz w:val="24"/>
              <w:szCs w:val="24"/>
              <w:lang w:val="ro-RO"/>
            </w:rPr>
            <w:t>văria care au fost funcționale î</w:t>
          </w:r>
          <w:r>
            <w:rPr>
              <w:rFonts w:ascii="Arial" w:hAnsi="Arial" w:cs="Arial"/>
              <w:color w:val="000000"/>
              <w:sz w:val="24"/>
              <w:szCs w:val="24"/>
              <w:lang w:val="ro-RO"/>
            </w:rPr>
            <w:t>ntr-o etapă anterioară;</w:t>
          </w:r>
        </w:p>
        <w:p w:rsidR="001B317B" w:rsidRDefault="0082120B" w:rsidP="00E709D6">
          <w:pPr>
            <w:tabs>
              <w:tab w:val="left" w:pos="0"/>
              <w:tab w:val="left" w:pos="720"/>
              <w:tab w:val="left" w:pos="851"/>
              <w:tab w:val="left" w:pos="993"/>
              <w:tab w:val="left" w:pos="1276"/>
            </w:tabs>
            <w:autoSpaceDE w:val="0"/>
            <w:autoSpaceDN w:val="0"/>
            <w:adjustRightInd w:val="0"/>
            <w:spacing w:after="0" w:line="240" w:lineRule="auto"/>
            <w:jc w:val="both"/>
            <w:rPr>
              <w:rFonts w:ascii="Arial" w:hAnsi="Arial" w:cs="Arial"/>
              <w:color w:val="000000"/>
              <w:sz w:val="24"/>
              <w:szCs w:val="24"/>
              <w:lang w:val="ro-RO"/>
            </w:rPr>
          </w:pPr>
          <w:r w:rsidRPr="00D3221B">
            <w:rPr>
              <w:rFonts w:ascii="Arial" w:hAnsi="Arial" w:cs="Arial"/>
              <w:i/>
              <w:color w:val="000000"/>
              <w:sz w:val="24"/>
              <w:szCs w:val="24"/>
              <w:lang w:val="ro-RO"/>
            </w:rPr>
            <w:t xml:space="preserve"> (ii)</w:t>
          </w:r>
          <w:r w:rsidRPr="00D3221B">
            <w:rPr>
              <w:rFonts w:ascii="Arial" w:hAnsi="Arial" w:cs="Arial"/>
              <w:color w:val="000000"/>
              <w:sz w:val="24"/>
              <w:szCs w:val="24"/>
              <w:lang w:val="ro-RO"/>
            </w:rPr>
            <w:t xml:space="preserve"> depăşirea standardelor sau a valorilor limită de calitate a mediului;</w:t>
          </w:r>
        </w:p>
        <w:p w:rsidR="004A6ADE" w:rsidRPr="004A6ADE" w:rsidRDefault="00E709D6" w:rsidP="004A6ADE">
          <w:pPr>
            <w:tabs>
              <w:tab w:val="left" w:pos="0"/>
              <w:tab w:val="left" w:pos="720"/>
              <w:tab w:val="left" w:pos="851"/>
              <w:tab w:val="left" w:pos="993"/>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prin implementarea planului nu se vor depăși limitele de calitate a mediului;</w:t>
          </w:r>
        </w:p>
        <w:p w:rsidR="001B317B" w:rsidRDefault="0082120B" w:rsidP="001B317B">
          <w:pPr>
            <w:tabs>
              <w:tab w:val="left" w:pos="0"/>
              <w:tab w:val="left" w:pos="851"/>
              <w:tab w:val="left" w:pos="1276"/>
            </w:tabs>
            <w:autoSpaceDE w:val="0"/>
            <w:autoSpaceDN w:val="0"/>
            <w:adjustRightInd w:val="0"/>
            <w:spacing w:after="0" w:line="240" w:lineRule="auto"/>
            <w:ind w:left="426"/>
            <w:jc w:val="both"/>
            <w:rPr>
              <w:rFonts w:ascii="Arial" w:hAnsi="Arial" w:cs="Arial"/>
              <w:color w:val="000000"/>
              <w:sz w:val="24"/>
              <w:szCs w:val="24"/>
              <w:lang w:val="ro-RO"/>
            </w:rPr>
          </w:pPr>
          <w:r w:rsidRPr="00D3221B">
            <w:rPr>
              <w:rFonts w:ascii="Arial" w:hAnsi="Arial" w:cs="Arial"/>
              <w:i/>
              <w:color w:val="000000"/>
              <w:sz w:val="24"/>
              <w:szCs w:val="24"/>
              <w:lang w:val="ro-RO"/>
            </w:rPr>
            <w:t xml:space="preserve">      (iii)</w:t>
          </w:r>
          <w:r w:rsidRPr="00D3221B">
            <w:rPr>
              <w:rFonts w:ascii="Arial" w:hAnsi="Arial" w:cs="Arial"/>
              <w:color w:val="000000"/>
              <w:sz w:val="24"/>
              <w:szCs w:val="24"/>
              <w:lang w:val="ro-RO"/>
            </w:rPr>
            <w:t xml:space="preserve"> folosirea terenului în mod intensiv;</w:t>
          </w:r>
        </w:p>
        <w:p w:rsidR="004A6ADE" w:rsidRPr="004A6ADE" w:rsidRDefault="00E709D6" w:rsidP="00E709D6">
          <w:pPr>
            <w:tabs>
              <w:tab w:val="left" w:pos="0"/>
              <w:tab w:val="left" w:pos="851"/>
              <w:tab w:val="left" w:pos="1276"/>
            </w:tabs>
            <w:autoSpaceDE w:val="0"/>
            <w:autoSpaceDN w:val="0"/>
            <w:adjustRightInd w:val="0"/>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se vor respecta indicatorii urbanistici stabiliți pentru această zonă;</w:t>
          </w:r>
        </w:p>
        <w:p w:rsidR="0067194E" w:rsidRDefault="0082120B" w:rsidP="0025270E">
          <w:pPr>
            <w:tabs>
              <w:tab w:val="left" w:pos="0"/>
              <w:tab w:val="left" w:pos="426"/>
            </w:tabs>
            <w:spacing w:after="0" w:line="240" w:lineRule="auto"/>
            <w:ind w:left="426"/>
            <w:jc w:val="both"/>
            <w:outlineLvl w:val="0"/>
            <w:rPr>
              <w:rFonts w:ascii="Arial" w:hAnsi="Arial" w:cs="Arial"/>
              <w:i/>
              <w:color w:val="000000"/>
              <w:sz w:val="24"/>
              <w:szCs w:val="24"/>
              <w:lang w:val="ro-RO"/>
            </w:rPr>
          </w:pPr>
          <w:r w:rsidRPr="00D3221B">
            <w:rPr>
              <w:rFonts w:ascii="Arial" w:hAnsi="Arial" w:cs="Arial"/>
              <w:i/>
              <w:color w:val="000000"/>
              <w:sz w:val="24"/>
              <w:szCs w:val="24"/>
              <w:lang w:val="ro-RO"/>
            </w:rPr>
            <w:t>g) efectele asupra zonelor sau peisajelor care au un statut de protejare recunoscut pe  plan naţion</w:t>
          </w:r>
          <w:r>
            <w:rPr>
              <w:rFonts w:ascii="Arial" w:hAnsi="Arial" w:cs="Arial"/>
              <w:i/>
              <w:color w:val="000000"/>
              <w:sz w:val="24"/>
              <w:szCs w:val="24"/>
              <w:lang w:val="ro-RO"/>
            </w:rPr>
            <w:t>al, comunitar sau internaţional;</w:t>
          </w:r>
        </w:p>
        <w:p w:rsidR="00C97E4E" w:rsidRDefault="002E7A52" w:rsidP="0025270E">
          <w:pPr>
            <w:tabs>
              <w:tab w:val="left" w:pos="0"/>
              <w:tab w:val="left" w:pos="426"/>
            </w:tabs>
            <w:spacing w:after="0" w:line="240" w:lineRule="auto"/>
            <w:ind w:left="426"/>
            <w:jc w:val="both"/>
            <w:outlineLvl w:val="0"/>
            <w:rPr>
              <w:rFonts w:ascii="Arial" w:hAnsi="Arial" w:cs="Arial"/>
              <w:i/>
              <w:color w:val="000000"/>
              <w:sz w:val="24"/>
              <w:szCs w:val="24"/>
              <w:lang w:val="ro-RO"/>
            </w:rPr>
          </w:pPr>
          <w:r>
            <w:rPr>
              <w:rFonts w:ascii="Arial" w:hAnsi="Arial" w:cs="Arial"/>
              <w:i/>
              <w:color w:val="000000"/>
              <w:sz w:val="24"/>
              <w:szCs w:val="24"/>
              <w:lang w:val="ro-RO"/>
            </w:rPr>
            <w:t xml:space="preserve"> </w:t>
          </w:r>
        </w:p>
        <w:p w:rsidR="00E709D6" w:rsidRDefault="00C97E4E" w:rsidP="00C97E4E">
          <w:pPr>
            <w:tabs>
              <w:tab w:val="left" w:pos="0"/>
              <w:tab w:val="left" w:pos="426"/>
            </w:tabs>
            <w:spacing w:after="0" w:line="240" w:lineRule="auto"/>
            <w:jc w:val="both"/>
            <w:outlineLvl w:val="0"/>
            <w:rPr>
              <w:rFonts w:ascii="Arial" w:hAnsi="Arial" w:cs="Arial"/>
              <w:color w:val="000000"/>
              <w:sz w:val="24"/>
              <w:szCs w:val="24"/>
              <w:lang w:val="ro-RO"/>
            </w:rPr>
          </w:pPr>
          <w:r>
            <w:rPr>
              <w:rFonts w:ascii="Arial" w:hAnsi="Arial" w:cs="Arial"/>
              <w:color w:val="000000"/>
              <w:sz w:val="24"/>
              <w:szCs w:val="24"/>
              <w:lang w:val="ro-RO"/>
            </w:rPr>
            <w:t>A</w:t>
          </w:r>
          <w:r w:rsidR="002E7A52" w:rsidRPr="002E7A52">
            <w:rPr>
              <w:rFonts w:ascii="Arial" w:hAnsi="Arial" w:cs="Arial"/>
              <w:color w:val="000000"/>
              <w:sz w:val="24"/>
              <w:szCs w:val="24"/>
              <w:lang w:val="ro-RO"/>
            </w:rPr>
            <w:t xml:space="preserve">mplasamentul studiat </w:t>
          </w:r>
          <w:r w:rsidR="002E7A52">
            <w:rPr>
              <w:rFonts w:ascii="Arial" w:hAnsi="Arial" w:cs="Arial"/>
              <w:color w:val="000000"/>
              <w:sz w:val="24"/>
              <w:szCs w:val="24"/>
              <w:lang w:val="ro-RO"/>
            </w:rPr>
            <w:t>se suprapune pe o suprafață de 4675mp</w:t>
          </w:r>
          <w:r w:rsidR="0025270E">
            <w:rPr>
              <w:rFonts w:ascii="Arial" w:hAnsi="Arial" w:cs="Arial"/>
              <w:color w:val="000000"/>
              <w:sz w:val="24"/>
              <w:szCs w:val="24"/>
              <w:lang w:val="ro-RO"/>
            </w:rPr>
            <w:t xml:space="preserve"> cu sit Natura 2000 </w:t>
          </w:r>
          <w:r w:rsidR="0025270E" w:rsidRPr="009C1504">
            <w:rPr>
              <w:rFonts w:ascii="Arial" w:hAnsi="Arial" w:cs="Arial"/>
              <w:b/>
              <w:color w:val="000000"/>
              <w:sz w:val="24"/>
              <w:szCs w:val="24"/>
              <w:lang w:val="ro-RO"/>
            </w:rPr>
            <w:t>ROSPA0134 Munții Gutâi</w:t>
          </w:r>
          <w:r w:rsidR="000243EB">
            <w:rPr>
              <w:rFonts w:ascii="Arial" w:hAnsi="Arial" w:cs="Arial"/>
              <w:color w:val="000000"/>
              <w:sz w:val="24"/>
              <w:szCs w:val="24"/>
              <w:lang w:val="ro-RO"/>
            </w:rPr>
            <w:t xml:space="preserve"> dar conform zonării interne a Parcului Natural Munții Maramureșului, obiectivul se află în zona de dezvoltare durabilă și nu s-au identificat specii sau habitate de interes comunitar sau național,</w:t>
          </w:r>
        </w:p>
        <w:p w:rsidR="00E709D6" w:rsidRDefault="00E709D6" w:rsidP="00C97E4E">
          <w:pPr>
            <w:tabs>
              <w:tab w:val="left" w:pos="0"/>
              <w:tab w:val="left" w:pos="426"/>
            </w:tabs>
            <w:spacing w:after="0" w:line="240" w:lineRule="auto"/>
            <w:jc w:val="both"/>
            <w:outlineLvl w:val="0"/>
            <w:rPr>
              <w:rFonts w:ascii="Arial" w:hAnsi="Arial" w:cs="Arial"/>
              <w:i/>
              <w:color w:val="000000"/>
              <w:sz w:val="24"/>
              <w:szCs w:val="24"/>
              <w:lang w:val="ro-RO"/>
            </w:rPr>
          </w:pPr>
          <w:r>
            <w:rPr>
              <w:rFonts w:ascii="Arial" w:hAnsi="Arial" w:cs="Arial"/>
              <w:color w:val="000000"/>
              <w:sz w:val="24"/>
              <w:szCs w:val="24"/>
              <w:lang w:val="ro-RO"/>
            </w:rPr>
            <w:t xml:space="preserve">- </w:t>
          </w:r>
          <w:r w:rsidR="002E7A52" w:rsidRPr="002E7A52">
            <w:rPr>
              <w:rFonts w:ascii="Arial" w:hAnsi="Arial" w:cs="Arial"/>
              <w:color w:val="000000"/>
              <w:sz w:val="24"/>
              <w:szCs w:val="24"/>
              <w:lang w:val="ro-RO"/>
            </w:rPr>
            <w:t>este situat la o distanță</w:t>
          </w:r>
          <w:r w:rsidR="002E7A52">
            <w:rPr>
              <w:rFonts w:ascii="Arial" w:hAnsi="Arial" w:cs="Arial"/>
              <w:color w:val="000000"/>
              <w:sz w:val="24"/>
              <w:szCs w:val="24"/>
              <w:lang w:val="ro-RO"/>
            </w:rPr>
            <w:t xml:space="preserve"> minimă în linie dreaptă de peste 5000m. față de limita Sitului Natura 2000 </w:t>
          </w:r>
          <w:r w:rsidR="002E7A52" w:rsidRPr="009C1504">
            <w:rPr>
              <w:rFonts w:ascii="Arial" w:hAnsi="Arial" w:cs="Arial"/>
              <w:i/>
              <w:color w:val="000000"/>
              <w:sz w:val="24"/>
              <w:szCs w:val="24"/>
              <w:lang w:val="ro-RO"/>
            </w:rPr>
            <w:t>ROSCI0092- Igniș</w:t>
          </w:r>
          <w:r>
            <w:rPr>
              <w:rFonts w:ascii="Arial" w:hAnsi="Arial" w:cs="Arial"/>
              <w:i/>
              <w:color w:val="000000"/>
              <w:sz w:val="24"/>
              <w:szCs w:val="24"/>
              <w:lang w:val="ro-RO"/>
            </w:rPr>
            <w:t>,</w:t>
          </w:r>
        </w:p>
        <w:p w:rsidR="0025270E" w:rsidRDefault="00E709D6" w:rsidP="00C97E4E">
          <w:pPr>
            <w:tabs>
              <w:tab w:val="left" w:pos="0"/>
              <w:tab w:val="left" w:pos="426"/>
            </w:tabs>
            <w:spacing w:after="0" w:line="240" w:lineRule="auto"/>
            <w:jc w:val="both"/>
            <w:outlineLvl w:val="0"/>
            <w:rPr>
              <w:rFonts w:ascii="Arial" w:hAnsi="Arial" w:cs="Arial"/>
              <w:color w:val="000000"/>
              <w:sz w:val="24"/>
              <w:szCs w:val="24"/>
              <w:lang w:val="ro-RO"/>
            </w:rPr>
          </w:pPr>
          <w:r>
            <w:rPr>
              <w:rFonts w:ascii="Arial" w:hAnsi="Arial" w:cs="Arial"/>
              <w:color w:val="000000"/>
              <w:sz w:val="24"/>
              <w:szCs w:val="24"/>
              <w:lang w:val="ro-RO"/>
            </w:rPr>
            <w:lastRenderedPageBreak/>
            <w:t xml:space="preserve">- este situat la o distanță de </w:t>
          </w:r>
          <w:r w:rsidR="002E7A52">
            <w:rPr>
              <w:rFonts w:ascii="Arial" w:hAnsi="Arial" w:cs="Arial"/>
              <w:color w:val="000000"/>
              <w:sz w:val="24"/>
              <w:szCs w:val="24"/>
              <w:lang w:val="ro-RO"/>
            </w:rPr>
            <w:t xml:space="preserve">peste 6000m. față de limita </w:t>
          </w:r>
          <w:r w:rsidR="002E7A52" w:rsidRPr="009C1504">
            <w:rPr>
              <w:rFonts w:ascii="Arial" w:hAnsi="Arial" w:cs="Arial"/>
              <w:i/>
              <w:color w:val="000000"/>
              <w:sz w:val="24"/>
              <w:szCs w:val="24"/>
              <w:lang w:val="ro-RO"/>
            </w:rPr>
            <w:t>Rezervației naturale Creasta Cocoșului</w:t>
          </w:r>
          <w:r w:rsidR="002E7A52">
            <w:rPr>
              <w:rFonts w:ascii="Arial" w:hAnsi="Arial" w:cs="Arial"/>
              <w:color w:val="000000"/>
              <w:sz w:val="24"/>
              <w:szCs w:val="24"/>
              <w:lang w:val="ro-RO"/>
            </w:rPr>
            <w:t>.</w:t>
          </w:r>
        </w:p>
        <w:p w:rsidR="00E709D6" w:rsidRDefault="00321D88" w:rsidP="0025270E">
          <w:pPr>
            <w:widowControl w:val="0"/>
            <w:tabs>
              <w:tab w:val="left" w:pos="840"/>
            </w:tabs>
            <w:suppressAutoHyphens/>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Implementarea planului,</w:t>
          </w:r>
        </w:p>
        <w:p w:rsidR="00321D88" w:rsidRDefault="00321D88" w:rsidP="00321D88">
          <w:pPr>
            <w:pStyle w:val="Listparagraf"/>
            <w:widowControl w:val="0"/>
            <w:numPr>
              <w:ilvl w:val="0"/>
              <w:numId w:val="21"/>
            </w:numPr>
            <w:tabs>
              <w:tab w:val="left" w:pos="840"/>
            </w:tabs>
            <w:suppressAutoHyphens/>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nu modifică suprafața zonelor împădurite în afara zonei scoase deja din fondul forestier,</w:t>
          </w:r>
        </w:p>
        <w:p w:rsidR="00321D88" w:rsidRDefault="00321D88" w:rsidP="00321D88">
          <w:pPr>
            <w:pStyle w:val="Listparagraf"/>
            <w:widowControl w:val="0"/>
            <w:numPr>
              <w:ilvl w:val="0"/>
              <w:numId w:val="21"/>
            </w:numPr>
            <w:tabs>
              <w:tab w:val="left" w:pos="840"/>
            </w:tabs>
            <w:suppressAutoHyphens/>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nu produce schimbări asupra vârstei, compoziției pe specii și a tipului fundamental de pădure,</w:t>
          </w:r>
        </w:p>
        <w:p w:rsidR="00321D88" w:rsidRDefault="00321D88" w:rsidP="00321D88">
          <w:pPr>
            <w:pStyle w:val="Listparagraf"/>
            <w:widowControl w:val="0"/>
            <w:numPr>
              <w:ilvl w:val="0"/>
              <w:numId w:val="21"/>
            </w:numPr>
            <w:tabs>
              <w:tab w:val="left" w:pos="840"/>
            </w:tabs>
            <w:suppressAutoHyphens/>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nu distruge specii de interes conservativ ridicat,</w:t>
          </w:r>
        </w:p>
        <w:p w:rsidR="00321D88" w:rsidRDefault="00321D88" w:rsidP="00321D88">
          <w:pPr>
            <w:pStyle w:val="Listparagraf"/>
            <w:widowControl w:val="0"/>
            <w:numPr>
              <w:ilvl w:val="0"/>
              <w:numId w:val="21"/>
            </w:numPr>
            <w:tabs>
              <w:tab w:val="left" w:pos="840"/>
            </w:tabs>
            <w:suppressAutoHyphens/>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nu influențează negativ factorii care determină menținerea stării favorabile de conservare a ariei naturale protejate de interes comunitar</w:t>
          </w:r>
          <w:r w:rsidR="0018419E">
            <w:rPr>
              <w:rFonts w:ascii="Arial" w:hAnsi="Arial" w:cs="Arial"/>
              <w:color w:val="000000"/>
              <w:sz w:val="24"/>
              <w:szCs w:val="24"/>
              <w:lang w:val="ro-RO"/>
            </w:rPr>
            <w:t>,</w:t>
          </w:r>
        </w:p>
        <w:p w:rsidR="0018419E" w:rsidRPr="00321D88" w:rsidRDefault="0018419E" w:rsidP="00321D88">
          <w:pPr>
            <w:pStyle w:val="Listparagraf"/>
            <w:widowControl w:val="0"/>
            <w:numPr>
              <w:ilvl w:val="0"/>
              <w:numId w:val="21"/>
            </w:numPr>
            <w:tabs>
              <w:tab w:val="left" w:pos="840"/>
            </w:tabs>
            <w:suppressAutoHyphens/>
            <w:spacing w:after="0" w:line="240" w:lineRule="auto"/>
            <w:jc w:val="both"/>
            <w:rPr>
              <w:rFonts w:ascii="Arial" w:hAnsi="Arial" w:cs="Arial"/>
              <w:color w:val="000000"/>
              <w:sz w:val="24"/>
              <w:szCs w:val="24"/>
              <w:lang w:val="ro-RO"/>
            </w:rPr>
          </w:pPr>
          <w:r>
            <w:rPr>
              <w:rFonts w:ascii="Arial" w:hAnsi="Arial" w:cs="Arial"/>
              <w:color w:val="000000"/>
              <w:sz w:val="24"/>
              <w:szCs w:val="24"/>
              <w:lang w:val="ro-RO"/>
            </w:rPr>
            <w:t>nu produce modificări ale dinamicii relațiilor dintre sol și apă sau floră și faună, care definesc structura și/sau funcția ariei naturale protejate de interes comunitar.</w:t>
          </w:r>
        </w:p>
        <w:p w:rsidR="003F3079" w:rsidRDefault="003F3079" w:rsidP="0025270E">
          <w:pPr>
            <w:widowControl w:val="0"/>
            <w:tabs>
              <w:tab w:val="left" w:pos="840"/>
            </w:tabs>
            <w:suppressAutoHyphens/>
            <w:spacing w:after="0" w:line="240" w:lineRule="auto"/>
            <w:jc w:val="both"/>
            <w:rPr>
              <w:rFonts w:ascii="Arial" w:hAnsi="Arial" w:cs="Arial"/>
              <w:color w:val="000000"/>
              <w:sz w:val="24"/>
              <w:szCs w:val="24"/>
              <w:lang w:val="ro-RO"/>
            </w:rPr>
          </w:pPr>
        </w:p>
        <w:p w:rsidR="007E1A95" w:rsidRPr="000243EB" w:rsidRDefault="007E1A95" w:rsidP="0025270E">
          <w:pPr>
            <w:widowControl w:val="0"/>
            <w:tabs>
              <w:tab w:val="left" w:pos="840"/>
            </w:tabs>
            <w:suppressAutoHyphens/>
            <w:spacing w:after="0" w:line="240" w:lineRule="auto"/>
            <w:jc w:val="both"/>
            <w:rPr>
              <w:rFonts w:ascii="Arial" w:hAnsi="Arial" w:cs="Arial"/>
              <w:b/>
              <w:color w:val="FF0000"/>
              <w:sz w:val="24"/>
              <w:szCs w:val="24"/>
              <w:lang w:val="ro-RO"/>
            </w:rPr>
          </w:pPr>
          <w:r>
            <w:rPr>
              <w:rFonts w:ascii="Arial" w:hAnsi="Arial" w:cs="Arial"/>
              <w:color w:val="000000"/>
              <w:sz w:val="24"/>
              <w:szCs w:val="24"/>
              <w:lang w:val="ro-RO"/>
            </w:rPr>
            <w:t>Propunerea de dezvol</w:t>
          </w:r>
          <w:r w:rsidR="000243EB">
            <w:rPr>
              <w:rFonts w:ascii="Arial" w:hAnsi="Arial" w:cs="Arial"/>
              <w:color w:val="000000"/>
              <w:sz w:val="24"/>
              <w:szCs w:val="24"/>
              <w:lang w:val="ro-RO"/>
            </w:rPr>
            <w:t xml:space="preserve">tare este avizată </w:t>
          </w:r>
          <w:r>
            <w:rPr>
              <w:rFonts w:ascii="Arial" w:hAnsi="Arial" w:cs="Arial"/>
              <w:color w:val="000000"/>
              <w:sz w:val="24"/>
              <w:szCs w:val="24"/>
              <w:lang w:val="ro-RO"/>
            </w:rPr>
            <w:t xml:space="preserve">de </w:t>
          </w:r>
          <w:r w:rsidR="0025270E" w:rsidRPr="005602F5">
            <w:rPr>
              <w:rFonts w:ascii="Arial" w:hAnsi="Arial" w:cs="Arial"/>
              <w:color w:val="000000"/>
              <w:sz w:val="24"/>
              <w:szCs w:val="24"/>
              <w:lang w:val="ro-RO"/>
            </w:rPr>
            <w:t>custodele sitului</w:t>
          </w:r>
          <w:r w:rsidR="009C1504">
            <w:rPr>
              <w:rFonts w:ascii="Arial" w:hAnsi="Arial" w:cs="Arial"/>
              <w:i/>
              <w:color w:val="000000"/>
              <w:sz w:val="24"/>
              <w:szCs w:val="24"/>
              <w:lang w:val="ro-RO"/>
            </w:rPr>
            <w:t xml:space="preserve"> ROSPA0134 Munții Gutâi</w:t>
          </w:r>
          <w:r w:rsidR="00E709D6">
            <w:rPr>
              <w:rFonts w:ascii="Arial" w:hAnsi="Arial" w:cs="Arial"/>
              <w:i/>
              <w:color w:val="000000"/>
              <w:sz w:val="24"/>
              <w:szCs w:val="24"/>
              <w:lang w:val="ro-RO"/>
            </w:rPr>
            <w:t xml:space="preserve"> </w:t>
          </w:r>
          <w:r w:rsidR="009C1504">
            <w:rPr>
              <w:rFonts w:ascii="Arial" w:hAnsi="Arial" w:cs="Arial"/>
              <w:i/>
              <w:color w:val="000000"/>
              <w:sz w:val="24"/>
              <w:szCs w:val="24"/>
              <w:lang w:val="ro-RO"/>
            </w:rPr>
            <w:t>- Regia Națională a P</w:t>
          </w:r>
          <w:r w:rsidR="0025270E">
            <w:rPr>
              <w:rFonts w:ascii="Arial" w:hAnsi="Arial" w:cs="Arial"/>
              <w:i/>
              <w:color w:val="000000"/>
              <w:sz w:val="24"/>
              <w:szCs w:val="24"/>
              <w:lang w:val="ro-RO"/>
            </w:rPr>
            <w:t>ădurilor</w:t>
          </w:r>
          <w:r w:rsidR="00E709D6">
            <w:rPr>
              <w:rFonts w:ascii="Arial" w:hAnsi="Arial" w:cs="Arial"/>
              <w:i/>
              <w:color w:val="000000"/>
              <w:sz w:val="24"/>
              <w:szCs w:val="24"/>
              <w:lang w:val="ro-RO"/>
            </w:rPr>
            <w:t xml:space="preserve"> –</w:t>
          </w:r>
          <w:r w:rsidR="0025270E">
            <w:rPr>
              <w:rFonts w:ascii="Arial" w:hAnsi="Arial" w:cs="Arial"/>
              <w:i/>
              <w:color w:val="000000"/>
              <w:sz w:val="24"/>
              <w:szCs w:val="24"/>
              <w:lang w:val="ro-RO"/>
            </w:rPr>
            <w:t xml:space="preserve"> Romsilva</w:t>
          </w:r>
          <w:r w:rsidR="00E709D6">
            <w:rPr>
              <w:rFonts w:ascii="Arial" w:hAnsi="Arial" w:cs="Arial"/>
              <w:i/>
              <w:color w:val="000000"/>
              <w:sz w:val="24"/>
              <w:szCs w:val="24"/>
              <w:lang w:val="ro-RO"/>
            </w:rPr>
            <w:t xml:space="preserve"> </w:t>
          </w:r>
          <w:r w:rsidR="0025270E">
            <w:rPr>
              <w:rFonts w:ascii="Arial" w:hAnsi="Arial" w:cs="Arial"/>
              <w:i/>
              <w:color w:val="000000"/>
              <w:sz w:val="24"/>
              <w:szCs w:val="24"/>
              <w:lang w:val="ro-RO"/>
            </w:rPr>
            <w:t>- Administr</w:t>
          </w:r>
          <w:r w:rsidR="00E709D6">
            <w:rPr>
              <w:rFonts w:ascii="Arial" w:hAnsi="Arial" w:cs="Arial"/>
              <w:i/>
              <w:color w:val="000000"/>
              <w:sz w:val="24"/>
              <w:szCs w:val="24"/>
              <w:lang w:val="ro-RO"/>
            </w:rPr>
            <w:t>a</w:t>
          </w:r>
          <w:r w:rsidR="0025270E">
            <w:rPr>
              <w:rFonts w:ascii="Arial" w:hAnsi="Arial" w:cs="Arial"/>
              <w:i/>
              <w:color w:val="000000"/>
              <w:sz w:val="24"/>
              <w:szCs w:val="24"/>
              <w:lang w:val="ro-RO"/>
            </w:rPr>
            <w:t xml:space="preserve">ția Parcului Natural Munții Maramureșului, </w:t>
          </w:r>
          <w:r w:rsidR="000243EB" w:rsidRPr="003F3079">
            <w:rPr>
              <w:rFonts w:ascii="Arial" w:hAnsi="Arial" w:cs="Arial"/>
              <w:b/>
              <w:i/>
              <w:color w:val="000000"/>
              <w:sz w:val="24"/>
              <w:szCs w:val="24"/>
              <w:lang w:val="ro-RO"/>
            </w:rPr>
            <w:t>aviz</w:t>
          </w:r>
          <w:r w:rsidR="000243EB">
            <w:rPr>
              <w:rFonts w:ascii="Arial" w:hAnsi="Arial" w:cs="Arial"/>
              <w:i/>
              <w:color w:val="000000"/>
              <w:sz w:val="24"/>
              <w:szCs w:val="24"/>
              <w:lang w:val="ro-RO"/>
            </w:rPr>
            <w:t xml:space="preserve"> </w:t>
          </w:r>
          <w:r w:rsidR="000243EB" w:rsidRPr="003F3079">
            <w:rPr>
              <w:rFonts w:ascii="Arial" w:hAnsi="Arial" w:cs="Arial"/>
              <w:b/>
              <w:i/>
              <w:color w:val="000000"/>
              <w:sz w:val="24"/>
              <w:szCs w:val="24"/>
              <w:lang w:val="ro-RO"/>
            </w:rPr>
            <w:t>favorabil nr. 3465 din 10.12.2015,</w:t>
          </w:r>
          <w:r w:rsidR="000243EB">
            <w:rPr>
              <w:rFonts w:ascii="Arial" w:hAnsi="Arial" w:cs="Arial"/>
              <w:i/>
              <w:color w:val="000000"/>
              <w:sz w:val="24"/>
              <w:szCs w:val="24"/>
              <w:lang w:val="ro-RO"/>
            </w:rPr>
            <w:t xml:space="preserve"> </w:t>
          </w:r>
          <w:r w:rsidR="000243EB" w:rsidRPr="000243EB">
            <w:rPr>
              <w:rFonts w:ascii="Arial" w:hAnsi="Arial" w:cs="Arial"/>
              <w:b/>
              <w:color w:val="000000"/>
              <w:sz w:val="24"/>
              <w:szCs w:val="24"/>
              <w:lang w:val="ro-RO"/>
            </w:rPr>
            <w:t>cu condiția respectării prevederilor legislației de mediu în vigoare.</w:t>
          </w:r>
        </w:p>
        <w:p w:rsidR="0025270E" w:rsidRDefault="0025270E" w:rsidP="0025270E">
          <w:pPr>
            <w:autoSpaceDE w:val="0"/>
            <w:autoSpaceDN w:val="0"/>
            <w:adjustRightInd w:val="0"/>
            <w:spacing w:after="0" w:line="240" w:lineRule="auto"/>
            <w:jc w:val="both"/>
            <w:rPr>
              <w:rFonts w:ascii="Arial" w:eastAsia="Times New Roman" w:hAnsi="Arial" w:cs="Arial"/>
              <w:b/>
              <w:color w:val="000000"/>
              <w:sz w:val="24"/>
              <w:szCs w:val="24"/>
              <w:lang w:val="ro-RO"/>
            </w:rPr>
          </w:pPr>
        </w:p>
        <w:p w:rsidR="004A6ADE" w:rsidRDefault="004A6ADE" w:rsidP="004A6ADE">
          <w:pPr>
            <w:spacing w:after="0" w:line="240" w:lineRule="auto"/>
            <w:jc w:val="both"/>
            <w:rPr>
              <w:rFonts w:ascii="Arial" w:hAnsi="Arial" w:cs="Arial"/>
              <w:b/>
              <w:sz w:val="24"/>
              <w:szCs w:val="24"/>
              <w:lang w:val="ro-RO"/>
            </w:rPr>
          </w:pPr>
          <w:r>
            <w:rPr>
              <w:rFonts w:ascii="Arial" w:hAnsi="Arial" w:cs="Arial"/>
              <w:b/>
              <w:sz w:val="24"/>
              <w:szCs w:val="24"/>
              <w:lang w:val="ro-RO"/>
            </w:rPr>
            <w:t xml:space="preserve">Emiterea deciziei s-a făcut avându-se în vedere: </w:t>
          </w:r>
        </w:p>
        <w:p w:rsidR="004A6ADE" w:rsidRPr="000243EB" w:rsidRDefault="004A6ADE" w:rsidP="004A6ADE">
          <w:pPr>
            <w:pStyle w:val="Corptext2"/>
            <w:numPr>
              <w:ilvl w:val="0"/>
              <w:numId w:val="18"/>
            </w:numPr>
            <w:spacing w:after="0" w:line="240" w:lineRule="auto"/>
            <w:ind w:left="714" w:hanging="357"/>
            <w:jc w:val="both"/>
            <w:rPr>
              <w:rFonts w:ascii="Arial" w:hAnsi="Arial" w:cs="Arial"/>
              <w:sz w:val="24"/>
              <w:szCs w:val="24"/>
              <w:lang w:val="ro-RO"/>
            </w:rPr>
          </w:pPr>
          <w:r w:rsidRPr="000243EB">
            <w:rPr>
              <w:rFonts w:ascii="Arial" w:hAnsi="Arial" w:cs="Arial"/>
              <w:sz w:val="24"/>
              <w:szCs w:val="24"/>
              <w:lang w:val="ro-RO"/>
            </w:rPr>
            <w:t>Obiectivele de mediu relevante pentru plan,</w:t>
          </w:r>
        </w:p>
        <w:p w:rsidR="004A6ADE" w:rsidRPr="000243EB" w:rsidRDefault="004A6ADE" w:rsidP="004A6ADE">
          <w:pPr>
            <w:pStyle w:val="Listparagraf"/>
            <w:numPr>
              <w:ilvl w:val="0"/>
              <w:numId w:val="18"/>
            </w:numPr>
            <w:spacing w:after="0" w:line="240" w:lineRule="auto"/>
            <w:jc w:val="both"/>
            <w:rPr>
              <w:rFonts w:ascii="Arial" w:hAnsi="Arial" w:cs="Arial"/>
              <w:sz w:val="24"/>
              <w:szCs w:val="24"/>
              <w:lang w:val="ro-RO"/>
            </w:rPr>
          </w:pPr>
          <w:r w:rsidRPr="000243EB">
            <w:rPr>
              <w:rFonts w:ascii="Arial" w:hAnsi="Arial" w:cs="Arial"/>
              <w:sz w:val="24"/>
              <w:szCs w:val="24"/>
              <w:lang w:val="ro-RO"/>
            </w:rPr>
            <w:t xml:space="preserve">Prevederile H.G.nr.1076/2004 </w:t>
          </w:r>
          <w:r w:rsidRPr="000243EB">
            <w:rPr>
              <w:rFonts w:ascii="Arial" w:hAnsi="Arial" w:cs="Arial"/>
              <w:i/>
              <w:sz w:val="24"/>
              <w:szCs w:val="24"/>
              <w:lang w:val="ro-RO"/>
            </w:rPr>
            <w:t>privind stabilirea procedurii de realizare a evaluării de mediu pentru planuri şi programe</w:t>
          </w:r>
          <w:r w:rsidRPr="000243EB">
            <w:rPr>
              <w:rFonts w:ascii="Arial" w:hAnsi="Arial" w:cs="Arial"/>
              <w:sz w:val="24"/>
              <w:szCs w:val="24"/>
              <w:lang w:val="ro-RO"/>
            </w:rPr>
            <w:t>;</w:t>
          </w:r>
        </w:p>
        <w:p w:rsidR="004A6ADE" w:rsidRPr="0067194E" w:rsidRDefault="004A6ADE" w:rsidP="000F24A5">
          <w:pPr>
            <w:pStyle w:val="Listparagraf"/>
            <w:numPr>
              <w:ilvl w:val="0"/>
              <w:numId w:val="18"/>
            </w:numPr>
            <w:spacing w:after="0" w:line="240" w:lineRule="auto"/>
            <w:jc w:val="both"/>
            <w:rPr>
              <w:rFonts w:ascii="Arial" w:hAnsi="Arial" w:cs="Arial"/>
              <w:sz w:val="24"/>
              <w:szCs w:val="24"/>
              <w:lang w:val="ro-RO"/>
            </w:rPr>
          </w:pPr>
          <w:r w:rsidRPr="000243EB">
            <w:rPr>
              <w:rFonts w:ascii="Arial" w:hAnsi="Arial" w:cs="Arial"/>
              <w:sz w:val="24"/>
              <w:szCs w:val="24"/>
              <w:lang w:val="ro-RO"/>
            </w:rPr>
            <w:t>Opiniile instituţiilor publice competente şi cu responsabilităţi specifice în domeniul protecţiei mediu</w:t>
          </w:r>
          <w:r w:rsidR="000F24A5" w:rsidRPr="000243EB">
            <w:rPr>
              <w:rFonts w:ascii="Arial" w:hAnsi="Arial" w:cs="Arial"/>
              <w:sz w:val="24"/>
              <w:szCs w:val="24"/>
              <w:lang w:val="ro-RO"/>
            </w:rPr>
            <w:t xml:space="preserve">lui, participante la procedură, </w:t>
          </w:r>
          <w:r w:rsidR="000243EB" w:rsidRPr="000243EB">
            <w:rPr>
              <w:rFonts w:ascii="Arial" w:hAnsi="Arial" w:cs="Arial"/>
              <w:sz w:val="24"/>
              <w:szCs w:val="24"/>
            </w:rPr>
            <w:t>exprimate</w:t>
          </w:r>
          <w:r w:rsidR="000F24A5" w:rsidRPr="000243EB">
            <w:rPr>
              <w:rFonts w:ascii="Arial" w:hAnsi="Arial" w:cs="Arial"/>
              <w:sz w:val="24"/>
              <w:szCs w:val="24"/>
            </w:rPr>
            <w:t xml:space="preserve"> pe baza c</w:t>
          </w:r>
          <w:r w:rsidR="007E1A95" w:rsidRPr="000243EB">
            <w:rPr>
              <w:rFonts w:ascii="Arial" w:hAnsi="Arial" w:cs="Arial"/>
              <w:sz w:val="24"/>
              <w:szCs w:val="24"/>
            </w:rPr>
            <w:t>riteriilor relevante prevă</w:t>
          </w:r>
          <w:r w:rsidR="000F24A5" w:rsidRPr="000243EB">
            <w:rPr>
              <w:rFonts w:ascii="Arial" w:hAnsi="Arial" w:cs="Arial"/>
              <w:sz w:val="24"/>
              <w:szCs w:val="24"/>
            </w:rPr>
            <w:t>zute în anexa nr. 1 la H.G. nr. 1076/2004.</w:t>
          </w:r>
        </w:p>
        <w:p w:rsidR="0067194E" w:rsidRPr="000243EB" w:rsidRDefault="0067194E" w:rsidP="0067194E">
          <w:pPr>
            <w:pStyle w:val="Listparagraf"/>
            <w:spacing w:after="0" w:line="240" w:lineRule="auto"/>
            <w:jc w:val="both"/>
            <w:rPr>
              <w:rFonts w:ascii="Arial" w:hAnsi="Arial" w:cs="Arial"/>
              <w:sz w:val="24"/>
              <w:szCs w:val="24"/>
              <w:lang w:val="ro-RO"/>
            </w:rPr>
          </w:pPr>
        </w:p>
        <w:p w:rsidR="001B317B" w:rsidRPr="00D3221B" w:rsidRDefault="0082120B" w:rsidP="001B317B">
          <w:pPr>
            <w:autoSpaceDE w:val="0"/>
            <w:autoSpaceDN w:val="0"/>
            <w:adjustRightInd w:val="0"/>
            <w:spacing w:after="0" w:line="240" w:lineRule="auto"/>
            <w:jc w:val="both"/>
            <w:rPr>
              <w:rFonts w:ascii="Arial" w:eastAsia="Times New Roman" w:hAnsi="Arial" w:cs="Arial"/>
              <w:b/>
              <w:color w:val="000000"/>
              <w:sz w:val="24"/>
              <w:szCs w:val="24"/>
              <w:lang w:val="ro-RO"/>
            </w:rPr>
          </w:pPr>
          <w:r w:rsidRPr="00D3221B">
            <w:rPr>
              <w:rFonts w:ascii="Arial" w:eastAsia="Times New Roman" w:hAnsi="Arial" w:cs="Arial"/>
              <w:b/>
              <w:color w:val="000000"/>
              <w:sz w:val="24"/>
              <w:szCs w:val="24"/>
              <w:lang w:val="ro-RO"/>
            </w:rPr>
            <w:t>Obligaţiile titularului:</w:t>
          </w:r>
        </w:p>
        <w:p w:rsidR="001B317B" w:rsidRPr="00D3221B" w:rsidRDefault="0082120B" w:rsidP="001B317B">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color w:val="000000"/>
              <w:sz w:val="24"/>
              <w:szCs w:val="24"/>
              <w:lang w:val="ro-RO"/>
            </w:rPr>
          </w:pPr>
          <w:r w:rsidRPr="00D3221B">
            <w:rPr>
              <w:rFonts w:ascii="Arial" w:eastAsia="Times New Roman" w:hAnsi="Arial" w:cs="Arial"/>
              <w:color w:val="000000"/>
              <w:sz w:val="24"/>
              <w:szCs w:val="24"/>
              <w:lang w:val="ro-RO"/>
            </w:rPr>
            <w:t>Titularul avizului de mediu are obliga</w:t>
          </w:r>
          <w:r w:rsidRPr="00D3221B">
            <w:rPr>
              <w:rFonts w:ascii="Cambria Math" w:eastAsia="Times New Roman" w:hAnsi="Cambria Math" w:cs="Cambria Math"/>
              <w:color w:val="000000"/>
              <w:sz w:val="24"/>
              <w:szCs w:val="24"/>
              <w:lang w:val="ro-RO"/>
            </w:rPr>
            <w:t>ț</w:t>
          </w:r>
          <w:r w:rsidRPr="00D3221B">
            <w:rPr>
              <w:rFonts w:ascii="Arial" w:eastAsia="Times New Roman" w:hAnsi="Arial" w:cs="Arial"/>
              <w:color w:val="000000"/>
              <w:sz w:val="24"/>
              <w:szCs w:val="24"/>
              <w:lang w:val="ro-RO"/>
            </w:rPr>
            <w:t xml:space="preserve">ia de a menţine şi de a nu periclita starea de conservare favorabilă a speciilor şi habitatelor naturale precum şi de a asigura integritatea Reţelei Ecologice Europene Natura </w:t>
          </w:r>
          <w:r w:rsidR="00350421">
            <w:rPr>
              <w:rFonts w:ascii="Arial" w:eastAsia="Times New Roman" w:hAnsi="Arial" w:cs="Arial"/>
              <w:color w:val="000000"/>
              <w:sz w:val="24"/>
              <w:szCs w:val="24"/>
              <w:lang w:val="ro-RO"/>
            </w:rPr>
            <w:t>2000/ariilor naturale protejate,</w:t>
          </w:r>
          <w:r w:rsidRPr="00D3221B">
            <w:rPr>
              <w:rFonts w:ascii="Arial" w:eastAsia="Times New Roman" w:hAnsi="Arial" w:cs="Arial"/>
              <w:color w:val="000000"/>
              <w:sz w:val="24"/>
              <w:szCs w:val="24"/>
              <w:lang w:val="ro-RO"/>
            </w:rPr>
            <w:t xml:space="preserve"> </w:t>
          </w:r>
        </w:p>
        <w:p w:rsidR="001B317B" w:rsidRPr="00D3221B" w:rsidRDefault="0082120B" w:rsidP="001B317B">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color w:val="000000"/>
              <w:sz w:val="24"/>
              <w:szCs w:val="24"/>
              <w:lang w:val="ro-RO"/>
            </w:rPr>
          </w:pPr>
          <w:r w:rsidRPr="00D3221B">
            <w:rPr>
              <w:rFonts w:ascii="Arial" w:eastAsia="Times New Roman" w:hAnsi="Arial" w:cs="Arial"/>
              <w:color w:val="000000"/>
              <w:sz w:val="24"/>
              <w:szCs w:val="24"/>
              <w:lang w:val="ro-RO"/>
            </w:rPr>
            <w:t>Respectarea prevederilor din avizele custozilor</w:t>
          </w:r>
          <w:r w:rsidR="00350421">
            <w:rPr>
              <w:rFonts w:ascii="Arial" w:eastAsia="Times New Roman" w:hAnsi="Arial" w:cs="Arial"/>
              <w:color w:val="000000"/>
              <w:sz w:val="24"/>
              <w:szCs w:val="24"/>
              <w:lang w:val="ro-RO"/>
            </w:rPr>
            <w:t>,</w:t>
          </w:r>
        </w:p>
        <w:p w:rsidR="001B317B" w:rsidRPr="00444710" w:rsidRDefault="0082120B" w:rsidP="001B317B">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color w:val="000000"/>
              <w:sz w:val="24"/>
              <w:szCs w:val="24"/>
              <w:lang w:val="ro-RO"/>
            </w:rPr>
          </w:pPr>
          <w:r w:rsidRPr="00D3221B">
            <w:rPr>
              <w:rFonts w:ascii="Arial" w:eastAsia="SimSun" w:hAnsi="Arial" w:cs="Arial"/>
              <w:color w:val="000000"/>
              <w:kern w:val="24"/>
              <w:sz w:val="24"/>
              <w:szCs w:val="24"/>
              <w:lang w:val="ro-RO" w:eastAsia="ar-SA"/>
            </w:rPr>
            <w:t>Respectarea legisla</w:t>
          </w:r>
          <w:r w:rsidRPr="00D3221B">
            <w:rPr>
              <w:rFonts w:ascii="Cambria Math" w:eastAsia="SimSun" w:hAnsi="Cambria Math" w:cs="Cambria Math"/>
              <w:color w:val="000000"/>
              <w:kern w:val="24"/>
              <w:sz w:val="24"/>
              <w:szCs w:val="24"/>
              <w:lang w:val="ro-RO" w:eastAsia="ar-SA"/>
            </w:rPr>
            <w:t>ț</w:t>
          </w:r>
          <w:r w:rsidR="00350421">
            <w:rPr>
              <w:rFonts w:ascii="Arial" w:eastAsia="SimSun" w:hAnsi="Arial" w:cs="Arial"/>
              <w:color w:val="000000"/>
              <w:kern w:val="24"/>
              <w:sz w:val="24"/>
              <w:szCs w:val="24"/>
              <w:lang w:val="ro-RO" w:eastAsia="ar-SA"/>
            </w:rPr>
            <w:t>iei de mediu în vigoare,</w:t>
          </w:r>
        </w:p>
        <w:p w:rsidR="00444710" w:rsidRPr="004A6ADE" w:rsidRDefault="00444710" w:rsidP="001B317B">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color w:val="000000"/>
              <w:sz w:val="24"/>
              <w:szCs w:val="24"/>
              <w:lang w:val="ro-RO"/>
            </w:rPr>
          </w:pPr>
          <w:r>
            <w:rPr>
              <w:rFonts w:ascii="Arial" w:eastAsia="SimSun" w:hAnsi="Arial" w:cs="Arial"/>
              <w:color w:val="000000"/>
              <w:kern w:val="24"/>
              <w:sz w:val="24"/>
              <w:szCs w:val="24"/>
              <w:lang w:val="ro-RO" w:eastAsia="ar-SA"/>
            </w:rPr>
            <w:t>În amenajările piscicole să introducă specii de pești autohtoni,</w:t>
          </w:r>
        </w:p>
        <w:p w:rsidR="000F24A5" w:rsidRDefault="003827D7" w:rsidP="000F24A5">
          <w:pPr>
            <w:numPr>
              <w:ilvl w:val="1"/>
              <w:numId w:val="8"/>
            </w:numPr>
            <w:tabs>
              <w:tab w:val="clear" w:pos="1440"/>
            </w:tabs>
            <w:autoSpaceDE w:val="0"/>
            <w:autoSpaceDN w:val="0"/>
            <w:adjustRightInd w:val="0"/>
            <w:spacing w:after="0" w:line="240" w:lineRule="auto"/>
            <w:ind w:left="440" w:hanging="440"/>
            <w:jc w:val="both"/>
            <w:rPr>
              <w:rFonts w:ascii="Arial" w:eastAsia="Times New Roman" w:hAnsi="Arial" w:cs="Arial"/>
              <w:color w:val="000000"/>
              <w:sz w:val="24"/>
              <w:szCs w:val="24"/>
              <w:lang w:val="ro-RO"/>
            </w:rPr>
          </w:pPr>
          <w:r w:rsidRPr="00D3221B">
            <w:rPr>
              <w:rFonts w:ascii="Arial" w:eastAsia="Times New Roman" w:hAnsi="Arial" w:cs="Arial"/>
              <w:color w:val="000000"/>
              <w:sz w:val="24"/>
              <w:szCs w:val="24"/>
              <w:lang w:val="ro-RO"/>
            </w:rPr>
            <w:t>Respectarea pre</w:t>
          </w:r>
          <w:r>
            <w:rPr>
              <w:rFonts w:ascii="Arial" w:eastAsia="Times New Roman" w:hAnsi="Arial" w:cs="Arial"/>
              <w:color w:val="000000"/>
              <w:sz w:val="24"/>
              <w:szCs w:val="24"/>
              <w:lang w:val="ro-RO"/>
            </w:rPr>
            <w:t>vederilor din actele emise de instituțiile publice cu responsabilități speci</w:t>
          </w:r>
          <w:r w:rsidR="00382F5A">
            <w:rPr>
              <w:rFonts w:ascii="Arial" w:eastAsia="Times New Roman" w:hAnsi="Arial" w:cs="Arial"/>
              <w:color w:val="000000"/>
              <w:sz w:val="24"/>
              <w:szCs w:val="24"/>
              <w:lang w:val="ro-RO"/>
            </w:rPr>
            <w:t>fice, participante la procedură.</w:t>
          </w:r>
        </w:p>
        <w:p w:rsidR="0067194E" w:rsidRDefault="0067194E" w:rsidP="0067194E">
          <w:pPr>
            <w:autoSpaceDE w:val="0"/>
            <w:autoSpaceDN w:val="0"/>
            <w:adjustRightInd w:val="0"/>
            <w:spacing w:after="0" w:line="240" w:lineRule="auto"/>
            <w:ind w:left="440"/>
            <w:jc w:val="both"/>
            <w:rPr>
              <w:rFonts w:ascii="Arial" w:eastAsia="Times New Roman" w:hAnsi="Arial" w:cs="Arial"/>
              <w:color w:val="000000"/>
              <w:sz w:val="24"/>
              <w:szCs w:val="24"/>
              <w:lang w:val="ro-RO"/>
            </w:rPr>
          </w:pPr>
        </w:p>
        <w:p w:rsidR="000F24A5" w:rsidRDefault="000F24A5" w:rsidP="000F24A5">
          <w:pPr>
            <w:autoSpaceDE w:val="0"/>
            <w:autoSpaceDN w:val="0"/>
            <w:adjustRightInd w:val="0"/>
            <w:spacing w:after="0" w:line="240" w:lineRule="auto"/>
            <w:jc w:val="both"/>
            <w:rPr>
              <w:rFonts w:ascii="Arial" w:hAnsi="Arial" w:cs="Arial"/>
              <w:b/>
              <w:sz w:val="24"/>
              <w:szCs w:val="24"/>
              <w:lang w:val="it-IT"/>
            </w:rPr>
          </w:pPr>
          <w:r w:rsidRPr="00382F5A">
            <w:rPr>
              <w:rFonts w:ascii="Arial" w:hAnsi="Arial" w:cs="Arial"/>
              <w:b/>
              <w:sz w:val="24"/>
              <w:szCs w:val="24"/>
              <w:lang w:val="it-IT"/>
            </w:rPr>
            <w:t xml:space="preserve">Elaboratorul și beneficiarul documentației de urbanism răspund pentru exactitatea și veridicitatea datelor și înscrisurilor cuprinse în documentația de urbanism ce a </w:t>
          </w:r>
          <w:r w:rsidR="00382F5A">
            <w:rPr>
              <w:rFonts w:ascii="Arial" w:hAnsi="Arial" w:cs="Arial"/>
              <w:b/>
              <w:sz w:val="24"/>
              <w:szCs w:val="24"/>
              <w:lang w:val="it-IT"/>
            </w:rPr>
            <w:t>stat la baza emiterii prezentei decizii.</w:t>
          </w:r>
        </w:p>
        <w:p w:rsidR="0067194E" w:rsidRPr="00382F5A" w:rsidRDefault="0067194E" w:rsidP="000F24A5">
          <w:pPr>
            <w:autoSpaceDE w:val="0"/>
            <w:autoSpaceDN w:val="0"/>
            <w:adjustRightInd w:val="0"/>
            <w:spacing w:after="0" w:line="240" w:lineRule="auto"/>
            <w:jc w:val="both"/>
            <w:rPr>
              <w:rFonts w:ascii="Arial" w:eastAsia="Times New Roman" w:hAnsi="Arial" w:cs="Arial"/>
              <w:b/>
              <w:sz w:val="24"/>
              <w:szCs w:val="24"/>
              <w:lang w:val="ro-RO"/>
            </w:rPr>
          </w:pPr>
        </w:p>
        <w:p w:rsidR="003827D7" w:rsidRDefault="0082120B" w:rsidP="001B317B">
          <w:pPr>
            <w:spacing w:after="0" w:line="240" w:lineRule="auto"/>
            <w:jc w:val="both"/>
            <w:rPr>
              <w:rFonts w:ascii="Arial" w:hAnsi="Arial" w:cs="Arial"/>
              <w:b/>
              <w:color w:val="000000"/>
              <w:sz w:val="24"/>
              <w:szCs w:val="24"/>
              <w:lang w:val="ro-RO"/>
            </w:rPr>
          </w:pPr>
          <w:r w:rsidRPr="00D3221B">
            <w:rPr>
              <w:rFonts w:ascii="Arial" w:hAnsi="Arial" w:cs="Arial"/>
              <w:b/>
              <w:color w:val="000000"/>
              <w:sz w:val="24"/>
              <w:szCs w:val="24"/>
              <w:lang w:val="ro-RO"/>
            </w:rPr>
            <w:t>Informarea şi participarea publicului la procedura de evaluare de mediu</w:t>
          </w:r>
          <w:r>
            <w:rPr>
              <w:rFonts w:ascii="Arial" w:hAnsi="Arial" w:cs="Arial"/>
              <w:b/>
              <w:color w:val="000000"/>
              <w:sz w:val="24"/>
              <w:szCs w:val="24"/>
              <w:lang w:val="ro-RO"/>
            </w:rPr>
            <w:t>/procedura de evaluare adecvată:</w:t>
          </w:r>
        </w:p>
        <w:p w:rsidR="0067194E" w:rsidRDefault="0067194E" w:rsidP="001B317B">
          <w:pPr>
            <w:spacing w:after="0" w:line="240" w:lineRule="auto"/>
            <w:jc w:val="both"/>
            <w:rPr>
              <w:rFonts w:ascii="Arial" w:hAnsi="Arial" w:cs="Arial"/>
              <w:b/>
              <w:color w:val="000000"/>
              <w:sz w:val="24"/>
              <w:szCs w:val="24"/>
              <w:lang w:val="ro-RO"/>
            </w:rPr>
          </w:pPr>
        </w:p>
        <w:p w:rsidR="003827D7" w:rsidRPr="009A2E53" w:rsidRDefault="003827D7" w:rsidP="003827D7">
          <w:pPr>
            <w:spacing w:after="0" w:line="240" w:lineRule="auto"/>
            <w:jc w:val="both"/>
            <w:rPr>
              <w:rFonts w:ascii="Arial" w:hAnsi="Arial" w:cs="Arial"/>
              <w:sz w:val="24"/>
              <w:szCs w:val="24"/>
              <w:lang w:val="es-PE"/>
            </w:rPr>
          </w:pPr>
          <w:r w:rsidRPr="00C45555">
            <w:rPr>
              <w:rFonts w:ascii="Arial" w:hAnsi="Arial" w:cs="Arial"/>
              <w:sz w:val="24"/>
              <w:szCs w:val="24"/>
            </w:rPr>
            <w:t xml:space="preserve">În procedura de emitere a deciziei s-a asigurat </w:t>
          </w:r>
          <w:r w:rsidRPr="00C45555">
            <w:rPr>
              <w:rFonts w:ascii="Arial" w:hAnsi="Arial" w:cs="Arial"/>
              <w:b/>
              <w:bCs/>
              <w:sz w:val="24"/>
              <w:szCs w:val="24"/>
            </w:rPr>
            <w:t xml:space="preserve">informarea publicului </w:t>
          </w:r>
          <w:r w:rsidRPr="00C45555">
            <w:rPr>
              <w:rFonts w:ascii="Arial" w:hAnsi="Arial" w:cs="Arial"/>
              <w:sz w:val="24"/>
              <w:szCs w:val="24"/>
            </w:rPr>
            <w:t>prin anunţuri în mass-media scrisă şi electronică astfel:</w:t>
          </w:r>
        </w:p>
        <w:p w:rsidR="003827D7" w:rsidRPr="00C45555" w:rsidRDefault="003827D7" w:rsidP="003827D7">
          <w:pPr>
            <w:numPr>
              <w:ilvl w:val="0"/>
              <w:numId w:val="20"/>
            </w:numPr>
            <w:spacing w:after="0" w:line="240" w:lineRule="auto"/>
            <w:jc w:val="both"/>
            <w:rPr>
              <w:rFonts w:ascii="Arial" w:hAnsi="Arial" w:cs="Arial"/>
              <w:sz w:val="24"/>
              <w:szCs w:val="24"/>
            </w:rPr>
          </w:pPr>
          <w:r w:rsidRPr="00C45555">
            <w:rPr>
              <w:rFonts w:ascii="Arial" w:hAnsi="Arial" w:cs="Arial"/>
              <w:sz w:val="24"/>
              <w:szCs w:val="24"/>
            </w:rPr>
            <w:t>anunţurile privind depunerea solicitarii de obţinere a avizului de mediu şi de declanşare a etapei de încadrare a planului, conform H.G.nr. 1076/2004</w:t>
          </w:r>
          <w:r>
            <w:rPr>
              <w:rFonts w:ascii="Arial" w:hAnsi="Arial" w:cs="Arial"/>
              <w:sz w:val="24"/>
              <w:szCs w:val="24"/>
            </w:rPr>
            <w:t xml:space="preserve"> </w:t>
          </w:r>
          <w:r w:rsidRPr="00C45555">
            <w:rPr>
              <w:rFonts w:ascii="Arial" w:hAnsi="Arial" w:cs="Arial"/>
              <w:i/>
              <w:sz w:val="24"/>
              <w:szCs w:val="24"/>
            </w:rPr>
            <w:t>privind stabilirea procedurii de realizare a evaluării de mediu pentru planuri şi programe</w:t>
          </w:r>
          <w:r w:rsidRPr="00C45555">
            <w:rPr>
              <w:rFonts w:ascii="Arial" w:hAnsi="Arial" w:cs="Arial"/>
              <w:sz w:val="24"/>
              <w:szCs w:val="24"/>
            </w:rPr>
            <w:t xml:space="preserve">, în ziarul </w:t>
          </w:r>
          <w:r>
            <w:rPr>
              <w:rFonts w:ascii="Arial" w:hAnsi="Arial" w:cs="Arial"/>
              <w:b/>
              <w:i/>
              <w:sz w:val="24"/>
              <w:szCs w:val="24"/>
            </w:rPr>
            <w:t>Grai</w:t>
          </w:r>
          <w:r w:rsidRPr="00C45555">
            <w:rPr>
              <w:rFonts w:ascii="Arial" w:hAnsi="Arial" w:cs="Arial"/>
              <w:b/>
              <w:i/>
              <w:sz w:val="24"/>
              <w:szCs w:val="24"/>
            </w:rPr>
            <w:t>ul Maramureşului</w:t>
          </w:r>
          <w:r w:rsidRPr="00C45555">
            <w:rPr>
              <w:rFonts w:ascii="Arial" w:hAnsi="Arial" w:cs="Arial"/>
              <w:sz w:val="24"/>
              <w:szCs w:val="24"/>
            </w:rPr>
            <w:t xml:space="preserve"> din data de </w:t>
          </w:r>
          <w:r w:rsidR="00771C94">
            <w:rPr>
              <w:rFonts w:ascii="Arial" w:hAnsi="Arial" w:cs="Arial"/>
              <w:b/>
              <w:sz w:val="24"/>
              <w:szCs w:val="24"/>
            </w:rPr>
            <w:t>13.02</w:t>
          </w:r>
          <w:r w:rsidRPr="00C45555">
            <w:rPr>
              <w:rFonts w:ascii="Arial" w:hAnsi="Arial" w:cs="Arial"/>
              <w:b/>
              <w:sz w:val="24"/>
              <w:szCs w:val="24"/>
            </w:rPr>
            <w:t>.2015</w:t>
          </w:r>
          <w:r w:rsidRPr="00C45555">
            <w:rPr>
              <w:rFonts w:ascii="Arial" w:hAnsi="Arial" w:cs="Arial"/>
              <w:sz w:val="24"/>
              <w:szCs w:val="24"/>
            </w:rPr>
            <w:t xml:space="preserve"> şi </w:t>
          </w:r>
          <w:r w:rsidR="00771C94">
            <w:rPr>
              <w:rFonts w:ascii="Arial" w:hAnsi="Arial" w:cs="Arial"/>
              <w:b/>
              <w:sz w:val="24"/>
              <w:szCs w:val="24"/>
            </w:rPr>
            <w:t>16.02</w:t>
          </w:r>
          <w:r w:rsidRPr="00C45555">
            <w:rPr>
              <w:rFonts w:ascii="Arial" w:hAnsi="Arial" w:cs="Arial"/>
              <w:b/>
              <w:sz w:val="24"/>
              <w:szCs w:val="24"/>
            </w:rPr>
            <w:t>.2015</w:t>
          </w:r>
          <w:r w:rsidRPr="00C45555">
            <w:rPr>
              <w:rFonts w:ascii="Arial" w:hAnsi="Arial" w:cs="Arial"/>
              <w:sz w:val="24"/>
              <w:szCs w:val="24"/>
            </w:rPr>
            <w:t>;</w:t>
          </w:r>
        </w:p>
        <w:p w:rsidR="003827D7" w:rsidRPr="00C45555" w:rsidRDefault="003827D7" w:rsidP="003827D7">
          <w:pPr>
            <w:numPr>
              <w:ilvl w:val="0"/>
              <w:numId w:val="19"/>
            </w:numPr>
            <w:spacing w:after="0" w:line="240" w:lineRule="auto"/>
            <w:jc w:val="both"/>
            <w:rPr>
              <w:rFonts w:ascii="Arial" w:hAnsi="Arial" w:cs="Arial"/>
              <w:sz w:val="24"/>
              <w:szCs w:val="24"/>
              <w:lang w:val="es-PE"/>
            </w:rPr>
          </w:pPr>
          <w:r w:rsidRPr="00C45555">
            <w:rPr>
              <w:rFonts w:ascii="Arial" w:hAnsi="Arial" w:cs="Arial"/>
              <w:sz w:val="24"/>
              <w:szCs w:val="24"/>
              <w:lang w:val="es-PE"/>
            </w:rPr>
            <w:t>anunţ public privind decizia etapei de încadrare, afişat pe pagina de internet a APM Maramureş din</w:t>
          </w:r>
          <w:r>
            <w:rPr>
              <w:rFonts w:ascii="Arial" w:hAnsi="Arial" w:cs="Arial"/>
              <w:sz w:val="24"/>
              <w:szCs w:val="24"/>
              <w:lang w:val="es-PE"/>
            </w:rPr>
            <w:t xml:space="preserve"> data de </w:t>
          </w:r>
          <w:r w:rsidR="00771C94" w:rsidRPr="00771C94">
            <w:rPr>
              <w:rFonts w:ascii="Arial" w:hAnsi="Arial" w:cs="Arial"/>
              <w:b/>
              <w:color w:val="FF0000"/>
              <w:sz w:val="24"/>
              <w:szCs w:val="24"/>
              <w:lang w:val="es-PE"/>
            </w:rPr>
            <w:t>.................</w:t>
          </w:r>
          <w:r w:rsidRPr="00771C94">
            <w:rPr>
              <w:rFonts w:ascii="Arial" w:hAnsi="Arial" w:cs="Arial"/>
              <w:b/>
              <w:color w:val="FF0000"/>
              <w:sz w:val="24"/>
              <w:szCs w:val="24"/>
              <w:lang w:val="ro-RO"/>
            </w:rPr>
            <w:t>;</w:t>
          </w:r>
        </w:p>
        <w:p w:rsidR="001B317B" w:rsidRPr="000F24A5" w:rsidRDefault="003827D7" w:rsidP="001B317B">
          <w:pPr>
            <w:numPr>
              <w:ilvl w:val="0"/>
              <w:numId w:val="19"/>
            </w:numPr>
            <w:spacing w:after="0" w:line="240" w:lineRule="auto"/>
            <w:jc w:val="both"/>
            <w:rPr>
              <w:rFonts w:ascii="Arial" w:hAnsi="Arial" w:cs="Arial"/>
              <w:color w:val="FF0000"/>
              <w:sz w:val="24"/>
              <w:szCs w:val="24"/>
              <w:lang w:val="es-PE"/>
            </w:rPr>
          </w:pPr>
          <w:r w:rsidRPr="00C45555">
            <w:rPr>
              <w:rFonts w:ascii="Arial" w:hAnsi="Arial" w:cs="Arial"/>
              <w:sz w:val="24"/>
              <w:szCs w:val="24"/>
              <w:lang w:val="es-PE"/>
            </w:rPr>
            <w:lastRenderedPageBreak/>
            <w:t>anunţ public privind decizia etapei de încadrare publ</w:t>
          </w:r>
          <w:r>
            <w:rPr>
              <w:rFonts w:ascii="Arial" w:hAnsi="Arial" w:cs="Arial"/>
              <w:sz w:val="24"/>
              <w:szCs w:val="24"/>
              <w:lang w:val="es-PE"/>
            </w:rPr>
            <w:t xml:space="preserve">icat de către titular în </w:t>
          </w:r>
          <w:r w:rsidRPr="00120B36">
            <w:rPr>
              <w:rFonts w:ascii="Arial" w:hAnsi="Arial" w:cs="Arial"/>
              <w:sz w:val="24"/>
              <w:szCs w:val="24"/>
              <w:lang w:val="es-PE"/>
            </w:rPr>
            <w:t xml:space="preserve">ziarul </w:t>
          </w:r>
          <w:r w:rsidRPr="00771C94">
            <w:rPr>
              <w:rFonts w:ascii="Arial" w:hAnsi="Arial" w:cs="Arial"/>
              <w:b/>
              <w:i/>
              <w:color w:val="FF0000"/>
              <w:sz w:val="24"/>
              <w:szCs w:val="24"/>
              <w:lang w:val="ro-RO"/>
            </w:rPr>
            <w:t xml:space="preserve">Graiul Maramureșului </w:t>
          </w:r>
          <w:r w:rsidRPr="00771C94">
            <w:rPr>
              <w:rFonts w:ascii="Arial" w:hAnsi="Arial" w:cs="Arial"/>
              <w:color w:val="FF0000"/>
              <w:sz w:val="24"/>
              <w:szCs w:val="24"/>
              <w:lang w:val="ro-RO"/>
            </w:rPr>
            <w:t>din data de</w:t>
          </w:r>
          <w:r w:rsidR="00771C94" w:rsidRPr="00771C94">
            <w:rPr>
              <w:rFonts w:ascii="Arial" w:hAnsi="Arial" w:cs="Arial"/>
              <w:b/>
              <w:color w:val="FF0000"/>
              <w:sz w:val="24"/>
              <w:szCs w:val="24"/>
              <w:lang w:val="ro-RO"/>
            </w:rPr>
            <w:t xml:space="preserve"> ……..</w:t>
          </w:r>
          <w:r w:rsidRPr="00771C94">
            <w:rPr>
              <w:rFonts w:ascii="Arial" w:hAnsi="Arial" w:cs="Arial"/>
              <w:b/>
              <w:color w:val="FF0000"/>
              <w:sz w:val="24"/>
              <w:szCs w:val="24"/>
              <w:lang w:val="ro-RO"/>
            </w:rPr>
            <w:t>.</w:t>
          </w:r>
        </w:p>
      </w:sdtContent>
    </w:sdt>
    <w:p w:rsidR="003A4395" w:rsidRDefault="0067194E" w:rsidP="003A4395">
      <w:pPr>
        <w:autoSpaceDE w:val="0"/>
        <w:autoSpaceDN w:val="0"/>
        <w:adjustRightInd w:val="0"/>
        <w:spacing w:after="0" w:line="240" w:lineRule="auto"/>
        <w:jc w:val="both"/>
        <w:rPr>
          <w:rFonts w:ascii="Arial" w:hAnsi="Arial" w:cs="Arial"/>
          <w:color w:val="000000"/>
          <w:sz w:val="24"/>
          <w:szCs w:val="24"/>
          <w:lang w:val="ro-RO"/>
        </w:rPr>
      </w:pPr>
    </w:p>
    <w:p w:rsidR="00D3221B" w:rsidRPr="00D3221B" w:rsidRDefault="0082120B" w:rsidP="00CB7325">
      <w:pPr>
        <w:autoSpaceDE w:val="0"/>
        <w:autoSpaceDN w:val="0"/>
        <w:adjustRightInd w:val="0"/>
        <w:spacing w:after="0" w:line="240" w:lineRule="auto"/>
        <w:jc w:val="both"/>
        <w:rPr>
          <w:rFonts w:ascii="Arial" w:hAnsi="Arial" w:cs="Arial"/>
          <w:color w:val="000000"/>
          <w:sz w:val="24"/>
          <w:szCs w:val="24"/>
          <w:lang w:val="ro-RO"/>
        </w:rPr>
      </w:pPr>
      <w:r w:rsidRPr="00D3221B">
        <w:rPr>
          <w:rFonts w:ascii="Arial" w:hAnsi="Arial" w:cs="Arial"/>
          <w:color w:val="000000"/>
          <w:sz w:val="24"/>
          <w:szCs w:val="24"/>
          <w:lang w:val="ro-RO"/>
        </w:rPr>
        <w:t>Prezenta decizie poate fi contestată în conformitate cu prevederile</w:t>
      </w:r>
      <w:r>
        <w:rPr>
          <w:rFonts w:ascii="Arial" w:hAnsi="Arial" w:cs="Arial"/>
          <w:color w:val="000000"/>
          <w:sz w:val="24"/>
          <w:szCs w:val="24"/>
          <w:lang w:val="ro-RO"/>
        </w:rPr>
        <w:t xml:space="preserve"> </w:t>
      </w:r>
      <w:sdt>
        <w:sdtPr>
          <w:rPr>
            <w:rFonts w:ascii="Arial" w:hAnsi="Arial" w:cs="Arial"/>
            <w:color w:val="000000"/>
            <w:sz w:val="24"/>
            <w:szCs w:val="24"/>
            <w:lang w:val="ro-RO"/>
          </w:rPr>
          <w:alias w:val="Câmp editabil text"/>
          <w:tag w:val="CampEditabil"/>
          <w:id w:val="-1876917345"/>
          <w:placeholder>
            <w:docPart w:val="A584ACA95C8241109532D7487C2DAF2B"/>
          </w:placeholder>
        </w:sdtPr>
        <w:sdtEndPr/>
        <w:sdtContent>
          <w:r w:rsidRPr="00D3221B">
            <w:rPr>
              <w:rStyle w:val="tpa1"/>
              <w:rFonts w:ascii="Arial" w:hAnsi="Arial" w:cs="Arial"/>
              <w:b/>
              <w:color w:val="000000"/>
              <w:sz w:val="24"/>
              <w:szCs w:val="24"/>
              <w:lang w:val="ro-RO"/>
            </w:rPr>
            <w:t>Legii contenciosului administrativ nr. 554/2004</w:t>
          </w:r>
          <w:r w:rsidRPr="00D3221B">
            <w:rPr>
              <w:rStyle w:val="tpa1"/>
              <w:rFonts w:ascii="Arial" w:hAnsi="Arial" w:cs="Arial"/>
              <w:color w:val="000000"/>
              <w:sz w:val="24"/>
              <w:szCs w:val="24"/>
              <w:lang w:val="ro-RO"/>
            </w:rPr>
            <w:t xml:space="preserve"> cu modificările şi completările ulterioare.</w:t>
          </w:r>
          <w:r>
            <w:rPr>
              <w:rStyle w:val="tpa1"/>
              <w:rFonts w:ascii="Arial" w:hAnsi="Arial" w:cs="Arial"/>
              <w:color w:val="000000"/>
              <w:sz w:val="24"/>
              <w:szCs w:val="24"/>
              <w:lang w:val="ro-RO"/>
            </w:rPr>
            <w:t xml:space="preserve"> </w:t>
          </w:r>
        </w:sdtContent>
      </w:sdt>
      <w:r>
        <w:rPr>
          <w:rFonts w:ascii="Arial" w:hAnsi="Arial" w:cs="Arial"/>
          <w:color w:val="000000"/>
          <w:sz w:val="24"/>
          <w:szCs w:val="24"/>
          <w:lang w:val="ro-RO"/>
        </w:rPr>
        <w:t xml:space="preserve"> </w:t>
      </w:r>
    </w:p>
    <w:p w:rsidR="00595382" w:rsidRPr="00447422" w:rsidRDefault="0067194E" w:rsidP="00595382">
      <w:pPr>
        <w:autoSpaceDE w:val="0"/>
        <w:autoSpaceDN w:val="0"/>
        <w:adjustRightInd w:val="0"/>
        <w:spacing w:after="0" w:line="240" w:lineRule="auto"/>
        <w:jc w:val="both"/>
        <w:rPr>
          <w:rFonts w:ascii="Arial" w:hAnsi="Arial" w:cs="Arial"/>
          <w:sz w:val="24"/>
          <w:szCs w:val="24"/>
        </w:rPr>
      </w:pPr>
    </w:p>
    <w:sdt>
      <w:sdtPr>
        <w:rPr>
          <w:rFonts w:ascii="Arial" w:hAnsi="Arial" w:cs="Arial"/>
          <w:b/>
          <w:bCs/>
          <w:sz w:val="24"/>
          <w:szCs w:val="24"/>
          <w:lang w:val="ro-RO"/>
        </w:rPr>
        <w:alias w:val="Câmp editabil text"/>
        <w:tag w:val="CampEditabil"/>
        <w:id w:val="2019197259"/>
        <w:placeholder>
          <w:docPart w:val="4B0413CF93D849288DC0D6DCD416D5D5"/>
        </w:placeholder>
      </w:sdtPr>
      <w:sdtEndPr>
        <w:rPr>
          <w:b w:val="0"/>
        </w:rPr>
      </w:sdtEndPr>
      <w:sdtContent>
        <w:p w:rsidR="007E1A95" w:rsidRDefault="007E1A95" w:rsidP="003F3079">
          <w:pPr>
            <w:spacing w:after="0" w:line="240" w:lineRule="auto"/>
            <w:ind w:left="2880" w:firstLine="720"/>
            <w:rPr>
              <w:rFonts w:ascii="Arial" w:hAnsi="Arial" w:cs="Arial"/>
              <w:b/>
              <w:bCs/>
              <w:sz w:val="24"/>
              <w:szCs w:val="24"/>
              <w:lang w:val="ro-RO"/>
            </w:rPr>
          </w:pPr>
        </w:p>
        <w:p w:rsidR="003827D7" w:rsidRDefault="003827D7" w:rsidP="003827D7">
          <w:pPr>
            <w:spacing w:after="0" w:line="240" w:lineRule="auto"/>
            <w:ind w:left="2880" w:firstLine="720"/>
            <w:rPr>
              <w:rFonts w:ascii="Arial" w:hAnsi="Arial" w:cs="Arial"/>
              <w:b/>
              <w:bCs/>
              <w:sz w:val="24"/>
              <w:szCs w:val="24"/>
              <w:lang w:val="ro-RO"/>
            </w:rPr>
          </w:pPr>
          <w:r>
            <w:rPr>
              <w:rFonts w:ascii="Arial" w:hAnsi="Arial" w:cs="Arial"/>
              <w:b/>
              <w:bCs/>
              <w:sz w:val="24"/>
              <w:szCs w:val="24"/>
              <w:lang w:val="ro-RO"/>
            </w:rPr>
            <w:t>DIRECTOR EXECUTIV,</w:t>
          </w:r>
        </w:p>
        <w:p w:rsidR="003827D7" w:rsidRDefault="003827D7" w:rsidP="003827D7">
          <w:pPr>
            <w:spacing w:after="0" w:line="240" w:lineRule="auto"/>
            <w:ind w:left="2880" w:firstLine="720"/>
            <w:rPr>
              <w:rFonts w:ascii="Arial" w:hAnsi="Arial" w:cs="Arial"/>
              <w:b/>
              <w:bCs/>
              <w:sz w:val="24"/>
              <w:szCs w:val="24"/>
              <w:lang w:val="ro-RO"/>
            </w:rPr>
          </w:pPr>
          <w:r>
            <w:rPr>
              <w:rFonts w:ascii="Arial" w:hAnsi="Arial" w:cs="Arial"/>
              <w:b/>
              <w:bCs/>
              <w:sz w:val="24"/>
              <w:szCs w:val="24"/>
              <w:lang w:val="ro-RO"/>
            </w:rPr>
            <w:t>Alexandru COSMA</w:t>
          </w:r>
        </w:p>
        <w:p w:rsidR="003827D7" w:rsidRDefault="003827D7" w:rsidP="003827D7">
          <w:pPr>
            <w:spacing w:after="0" w:line="240" w:lineRule="auto"/>
            <w:jc w:val="both"/>
            <w:outlineLvl w:val="0"/>
            <w:rPr>
              <w:rFonts w:ascii="Arial" w:hAnsi="Arial" w:cs="Arial"/>
              <w:bCs/>
              <w:sz w:val="24"/>
              <w:szCs w:val="24"/>
              <w:lang w:val="ro-RO"/>
            </w:rPr>
          </w:pPr>
        </w:p>
        <w:p w:rsidR="003827D7" w:rsidRDefault="003827D7" w:rsidP="003827D7">
          <w:pPr>
            <w:spacing w:after="0" w:line="240" w:lineRule="auto"/>
            <w:jc w:val="both"/>
            <w:outlineLvl w:val="0"/>
            <w:rPr>
              <w:rFonts w:ascii="Arial" w:hAnsi="Arial" w:cs="Arial"/>
              <w:b/>
              <w:bCs/>
              <w:sz w:val="24"/>
              <w:szCs w:val="24"/>
              <w:lang w:val="ro-RO"/>
            </w:rPr>
          </w:pPr>
          <w:r w:rsidRPr="00CA4590">
            <w:rPr>
              <w:rFonts w:ascii="Arial" w:hAnsi="Arial" w:cs="Arial"/>
              <w:b/>
              <w:bCs/>
              <w:sz w:val="24"/>
              <w:szCs w:val="24"/>
              <w:lang w:val="ro-RO"/>
            </w:rPr>
            <w:t>Şef serviciu</w:t>
          </w:r>
          <w:r>
            <w:rPr>
              <w:rFonts w:ascii="Arial" w:hAnsi="Arial" w:cs="Arial"/>
              <w:b/>
              <w:bCs/>
              <w:sz w:val="24"/>
              <w:szCs w:val="24"/>
              <w:lang w:val="ro-RO"/>
            </w:rPr>
            <w:t>,</w:t>
          </w:r>
        </w:p>
        <w:p w:rsidR="003827D7" w:rsidRDefault="003827D7" w:rsidP="003827D7">
          <w:pPr>
            <w:spacing w:after="0" w:line="240" w:lineRule="auto"/>
            <w:jc w:val="both"/>
            <w:outlineLvl w:val="0"/>
            <w:rPr>
              <w:rFonts w:ascii="Arial" w:hAnsi="Arial" w:cs="Arial"/>
              <w:b/>
              <w:bCs/>
              <w:sz w:val="24"/>
              <w:szCs w:val="24"/>
              <w:lang w:val="ro-RO"/>
            </w:rPr>
          </w:pPr>
          <w:r>
            <w:rPr>
              <w:rFonts w:ascii="Arial" w:hAnsi="Arial" w:cs="Arial"/>
              <w:b/>
              <w:bCs/>
              <w:sz w:val="24"/>
              <w:szCs w:val="24"/>
              <w:lang w:val="ro-RO"/>
            </w:rPr>
            <w:t>Avize, Acorduri, Autorizații,</w:t>
          </w:r>
        </w:p>
        <w:p w:rsidR="003827D7" w:rsidRPr="00CA4590" w:rsidRDefault="003827D7" w:rsidP="003827D7">
          <w:pPr>
            <w:spacing w:after="0" w:line="240" w:lineRule="auto"/>
            <w:jc w:val="both"/>
            <w:outlineLvl w:val="0"/>
            <w:rPr>
              <w:rFonts w:ascii="Arial" w:hAnsi="Arial" w:cs="Arial"/>
              <w:b/>
              <w:bCs/>
              <w:sz w:val="24"/>
              <w:szCs w:val="24"/>
              <w:lang w:val="ro-RO"/>
            </w:rPr>
          </w:pPr>
          <w:r>
            <w:rPr>
              <w:rFonts w:ascii="Arial" w:hAnsi="Arial" w:cs="Arial"/>
              <w:b/>
              <w:bCs/>
              <w:sz w:val="24"/>
              <w:szCs w:val="24"/>
              <w:lang w:val="ro-RO"/>
            </w:rPr>
            <w:t>Eva BOLDAN</w:t>
          </w:r>
          <w:r w:rsidRPr="00CA4590">
            <w:rPr>
              <w:rFonts w:ascii="Arial" w:hAnsi="Arial" w:cs="Arial"/>
              <w:b/>
              <w:bCs/>
              <w:sz w:val="24"/>
              <w:szCs w:val="24"/>
              <w:lang w:val="ro-RO"/>
            </w:rPr>
            <w:t xml:space="preserve"> </w:t>
          </w:r>
        </w:p>
        <w:p w:rsidR="003827D7" w:rsidRDefault="003827D7" w:rsidP="003827D7">
          <w:pPr>
            <w:spacing w:after="0" w:line="240" w:lineRule="auto"/>
            <w:jc w:val="both"/>
            <w:rPr>
              <w:rFonts w:ascii="Arial" w:hAnsi="Arial" w:cs="Arial"/>
              <w:bCs/>
              <w:sz w:val="24"/>
              <w:szCs w:val="24"/>
              <w:lang w:val="ro-RO"/>
            </w:rPr>
          </w:pPr>
        </w:p>
        <w:p w:rsidR="0067194E" w:rsidRDefault="0067194E" w:rsidP="003827D7">
          <w:pPr>
            <w:spacing w:after="0" w:line="240" w:lineRule="auto"/>
            <w:jc w:val="both"/>
            <w:rPr>
              <w:rFonts w:ascii="Arial" w:hAnsi="Arial" w:cs="Arial"/>
              <w:bCs/>
              <w:sz w:val="24"/>
              <w:szCs w:val="24"/>
              <w:lang w:val="ro-RO"/>
            </w:rPr>
          </w:pPr>
        </w:p>
        <w:p w:rsidR="003827D7" w:rsidRDefault="003827D7" w:rsidP="003827D7">
          <w:pPr>
            <w:spacing w:after="0" w:line="240" w:lineRule="auto"/>
            <w:jc w:val="both"/>
            <w:rPr>
              <w:rFonts w:ascii="Arial" w:hAnsi="Arial" w:cs="Arial"/>
              <w:b/>
              <w:bCs/>
              <w:sz w:val="24"/>
              <w:szCs w:val="24"/>
              <w:lang w:val="ro-RO"/>
            </w:rPr>
          </w:pPr>
          <w:r w:rsidRPr="00253356">
            <w:rPr>
              <w:rFonts w:ascii="Arial" w:hAnsi="Arial" w:cs="Arial"/>
              <w:b/>
              <w:bCs/>
              <w:sz w:val="24"/>
              <w:szCs w:val="24"/>
              <w:lang w:val="ro-RO"/>
            </w:rPr>
            <w:t>Întocmit,</w:t>
          </w:r>
        </w:p>
        <w:p w:rsidR="008C7B44" w:rsidRPr="00D53F53" w:rsidRDefault="003827D7" w:rsidP="00D53F53">
          <w:pPr>
            <w:spacing w:after="0" w:line="240" w:lineRule="auto"/>
            <w:jc w:val="both"/>
            <w:rPr>
              <w:rFonts w:ascii="Arial" w:hAnsi="Arial" w:cs="Arial"/>
              <w:b/>
              <w:bCs/>
              <w:sz w:val="24"/>
              <w:szCs w:val="24"/>
              <w:lang w:val="ro-RO"/>
            </w:rPr>
          </w:pPr>
          <w:r>
            <w:rPr>
              <w:rFonts w:ascii="Arial" w:hAnsi="Arial" w:cs="Arial"/>
              <w:b/>
              <w:bCs/>
              <w:sz w:val="24"/>
              <w:szCs w:val="24"/>
              <w:lang w:val="ro-RO"/>
            </w:rPr>
            <w:t>Valerica HORINCAR</w:t>
          </w:r>
        </w:p>
      </w:sdtContent>
    </w:sdt>
    <w:p w:rsidR="0071693D" w:rsidRDefault="0067194E" w:rsidP="007B1968">
      <w:pPr>
        <w:spacing w:after="0" w:line="360" w:lineRule="auto"/>
        <w:jc w:val="both"/>
        <w:rPr>
          <w:rFonts w:ascii="Arial" w:hAnsi="Arial" w:cs="Arial"/>
          <w:bCs/>
          <w:sz w:val="24"/>
          <w:szCs w:val="24"/>
          <w:lang w:val="ro-RO"/>
        </w:rPr>
      </w:pPr>
    </w:p>
    <w:sectPr w:rsidR="0071693D" w:rsidSect="00BB1752">
      <w:footerReference w:type="even" r:id="rId13"/>
      <w:footerReference w:type="default" r:id="rId14"/>
      <w:headerReference w:type="first" r:id="rId15"/>
      <w:footerReference w:type="first" r:id="rId16"/>
      <w:type w:val="continuous"/>
      <w:pgSz w:w="11907" w:h="16840" w:code="9"/>
      <w:pgMar w:top="907" w:right="799" w:bottom="907" w:left="1134" w:header="403"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3FA" w:rsidRDefault="0082120B">
      <w:pPr>
        <w:spacing w:after="0" w:line="240" w:lineRule="auto"/>
      </w:pPr>
      <w:r>
        <w:separator/>
      </w:r>
    </w:p>
  </w:endnote>
  <w:endnote w:type="continuationSeparator" w:id="0">
    <w:p w:rsidR="000E03FA" w:rsidRDefault="0082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valon">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680" w:rsidRDefault="0082120B" w:rsidP="00BA709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rsidR="00B72680" w:rsidRDefault="0067194E" w:rsidP="00601CF6">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901996"/>
      <w:docPartObj>
        <w:docPartGallery w:val="Page Numbers (Bottom of Page)"/>
        <w:docPartUnique/>
      </w:docPartObj>
    </w:sdtPr>
    <w:sdtEndPr>
      <w:rPr>
        <w:noProof/>
      </w:rPr>
    </w:sdtEndPr>
    <w:sdtContent>
      <w:sdt>
        <w:sdtPr>
          <w:rPr>
            <w:rFonts w:ascii="Arial" w:hAnsi="Arial" w:cs="Arial"/>
            <w:sz w:val="20"/>
            <w:szCs w:val="20"/>
          </w:rPr>
          <w:alias w:val="Câmp editabil text"/>
          <w:tag w:val="CampEditabil"/>
          <w:id w:val="-1323586006"/>
        </w:sdtPr>
        <w:sdtEndPr/>
        <w:sdtContent>
          <w:p w:rsidR="00C24DD4" w:rsidRPr="002C710A" w:rsidRDefault="0082120B" w:rsidP="002A3904">
            <w:pPr>
              <w:pStyle w:val="Subsol"/>
              <w:pBdr>
                <w:top w:val="single" w:sz="4" w:space="1" w:color="auto"/>
              </w:pBdr>
              <w:jc w:val="center"/>
              <w:rPr>
                <w:rFonts w:ascii="Arial" w:hAnsi="Arial" w:cs="Arial"/>
                <w:b/>
                <w:sz w:val="20"/>
                <w:szCs w:val="20"/>
              </w:rPr>
            </w:pPr>
            <w:r w:rsidRPr="002C710A">
              <w:rPr>
                <w:rFonts w:ascii="Arial" w:hAnsi="Arial" w:cs="Arial"/>
                <w:b/>
                <w:sz w:val="20"/>
                <w:szCs w:val="20"/>
              </w:rPr>
              <w:t>AGENŢIA PENTRU PROTECŢIA MEDIULUI…</w:t>
            </w:r>
          </w:p>
          <w:p w:rsidR="00C24DD4" w:rsidRPr="002C710A" w:rsidRDefault="008F609B" w:rsidP="00C24DD4">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Str. Iza, Nr. 1A, Loc. Baia Mare, Cod 430073</w:t>
            </w:r>
            <w:r w:rsidR="0082120B">
              <w:rPr>
                <w:rFonts w:ascii="Arial" w:hAnsi="Arial" w:cs="Arial"/>
                <w:color w:val="00214E"/>
                <w:sz w:val="20"/>
                <w:szCs w:val="20"/>
                <w:lang w:val="ro-RO"/>
              </w:rPr>
              <w:t>,</w:t>
            </w:r>
          </w:p>
          <w:p w:rsidR="00C24DD4" w:rsidRPr="002A3904" w:rsidRDefault="008F609B" w:rsidP="002A3904">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E-mail: office@apmmm.anpm.ro</w:t>
            </w:r>
            <w:r w:rsidR="0082120B">
              <w:rPr>
                <w:rFonts w:ascii="Arial" w:hAnsi="Arial" w:cs="Arial"/>
                <w:color w:val="00214E"/>
                <w:sz w:val="20"/>
                <w:szCs w:val="20"/>
                <w:lang w:val="ro-RO"/>
              </w:rPr>
              <w:t>,</w:t>
            </w:r>
            <w:r w:rsidR="0082120B" w:rsidRPr="002C710A">
              <w:rPr>
                <w:rFonts w:ascii="Arial" w:hAnsi="Arial" w:cs="Arial"/>
                <w:color w:val="00214E"/>
                <w:sz w:val="20"/>
                <w:szCs w:val="20"/>
                <w:lang w:val="ro-RO"/>
              </w:rPr>
              <w:t xml:space="preserve"> Tel.</w:t>
            </w:r>
            <w:r>
              <w:rPr>
                <w:rFonts w:ascii="Arial" w:hAnsi="Arial" w:cs="Arial"/>
                <w:color w:val="00214E"/>
                <w:sz w:val="20"/>
                <w:szCs w:val="20"/>
                <w:lang w:val="ro-RO"/>
              </w:rPr>
              <w:t xml:space="preserve"> 0262-276304</w:t>
            </w:r>
            <w:r w:rsidR="0082120B">
              <w:rPr>
                <w:rFonts w:ascii="Arial" w:hAnsi="Arial" w:cs="Arial"/>
                <w:color w:val="00214E"/>
                <w:sz w:val="20"/>
                <w:szCs w:val="20"/>
                <w:lang w:val="ro-RO"/>
              </w:rPr>
              <w:t>,</w:t>
            </w:r>
            <w:r>
              <w:rPr>
                <w:rFonts w:ascii="Arial" w:hAnsi="Arial" w:cs="Arial"/>
                <w:color w:val="00214E"/>
                <w:sz w:val="20"/>
                <w:szCs w:val="20"/>
                <w:lang w:val="ro-RO"/>
              </w:rPr>
              <w:t xml:space="preserve"> Fax 0262-275222</w:t>
            </w:r>
          </w:p>
        </w:sdtContent>
      </w:sdt>
      <w:p w:rsidR="00B72680" w:rsidRPr="002A3904" w:rsidRDefault="0082120B" w:rsidP="002A3904">
        <w:pPr>
          <w:pStyle w:val="Subsol"/>
          <w:jc w:val="center"/>
        </w:pPr>
        <w:r>
          <w:t xml:space="preserve"> </w:t>
        </w:r>
        <w:r>
          <w:fldChar w:fldCharType="begin"/>
        </w:r>
        <w:r>
          <w:instrText xml:space="preserve"> PAGE   \* MERGEFORMAT </w:instrText>
        </w:r>
        <w:r>
          <w:fldChar w:fldCharType="separate"/>
        </w:r>
        <w:r w:rsidR="0067194E">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alias w:val="Câmp editabil text"/>
      <w:tag w:val="CampEditabil"/>
      <w:id w:val="1226721980"/>
    </w:sdtPr>
    <w:sdtEndPr/>
    <w:sdtContent>
      <w:p w:rsidR="00C24DD4" w:rsidRPr="002C710A" w:rsidRDefault="0082120B" w:rsidP="002A3904">
        <w:pPr>
          <w:pStyle w:val="Subsol"/>
          <w:pBdr>
            <w:top w:val="single" w:sz="4" w:space="1" w:color="auto"/>
          </w:pBdr>
          <w:jc w:val="center"/>
          <w:rPr>
            <w:rFonts w:ascii="Arial" w:hAnsi="Arial" w:cs="Arial"/>
            <w:b/>
            <w:sz w:val="20"/>
            <w:szCs w:val="20"/>
          </w:rPr>
        </w:pPr>
        <w:r w:rsidRPr="002C710A">
          <w:rPr>
            <w:rFonts w:ascii="Arial" w:hAnsi="Arial" w:cs="Arial"/>
            <w:b/>
            <w:sz w:val="20"/>
            <w:szCs w:val="20"/>
          </w:rPr>
          <w:t>AG</w:t>
        </w:r>
        <w:r w:rsidR="008F609B">
          <w:rPr>
            <w:rFonts w:ascii="Arial" w:hAnsi="Arial" w:cs="Arial"/>
            <w:b/>
            <w:sz w:val="20"/>
            <w:szCs w:val="20"/>
          </w:rPr>
          <w:t>ENŢIA PENTRU PROTECŢIA MEDIULUI MARAMUREȘ</w:t>
        </w:r>
      </w:p>
      <w:p w:rsidR="00C24DD4" w:rsidRPr="002C710A" w:rsidRDefault="008F609B" w:rsidP="00C24DD4">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Str. Iza, Nr. 1A</w:t>
        </w:r>
        <w:r w:rsidR="0082120B" w:rsidRPr="002C710A">
          <w:rPr>
            <w:rFonts w:ascii="Arial" w:hAnsi="Arial" w:cs="Arial"/>
            <w:color w:val="00214E"/>
            <w:sz w:val="20"/>
            <w:szCs w:val="20"/>
            <w:lang w:val="ro-RO"/>
          </w:rPr>
          <w:t xml:space="preserve">, </w:t>
        </w:r>
        <w:r>
          <w:rPr>
            <w:rFonts w:ascii="Arial" w:hAnsi="Arial" w:cs="Arial"/>
            <w:color w:val="00214E"/>
            <w:sz w:val="20"/>
            <w:szCs w:val="20"/>
            <w:lang w:val="ro-RO"/>
          </w:rPr>
          <w:t>Loc.Baia Mare, Cod 430073</w:t>
        </w:r>
        <w:r w:rsidR="0082120B">
          <w:rPr>
            <w:rFonts w:ascii="Arial" w:hAnsi="Arial" w:cs="Arial"/>
            <w:color w:val="00214E"/>
            <w:sz w:val="20"/>
            <w:szCs w:val="20"/>
            <w:lang w:val="ro-RO"/>
          </w:rPr>
          <w:t>,</w:t>
        </w:r>
      </w:p>
      <w:p w:rsidR="00C24DD4" w:rsidRPr="002C710A" w:rsidRDefault="008F609B" w:rsidP="00C24DD4">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E-mail: office@apmmm.anpm.ro</w:t>
        </w:r>
        <w:r w:rsidR="0082120B">
          <w:rPr>
            <w:rFonts w:ascii="Arial" w:hAnsi="Arial" w:cs="Arial"/>
            <w:color w:val="00214E"/>
            <w:sz w:val="20"/>
            <w:szCs w:val="20"/>
            <w:lang w:val="ro-RO"/>
          </w:rPr>
          <w:t>,</w:t>
        </w:r>
        <w:r w:rsidR="0082120B" w:rsidRPr="002C710A">
          <w:rPr>
            <w:rFonts w:ascii="Arial" w:hAnsi="Arial" w:cs="Arial"/>
            <w:color w:val="00214E"/>
            <w:sz w:val="20"/>
            <w:szCs w:val="20"/>
            <w:lang w:val="ro-RO"/>
          </w:rPr>
          <w:t xml:space="preserve"> Tel.</w:t>
        </w:r>
        <w:r w:rsidR="0082120B">
          <w:rPr>
            <w:rFonts w:ascii="Arial" w:hAnsi="Arial" w:cs="Arial"/>
            <w:color w:val="00214E"/>
            <w:sz w:val="20"/>
            <w:szCs w:val="20"/>
            <w:lang w:val="ro-RO"/>
          </w:rPr>
          <w:t xml:space="preserve"> </w:t>
        </w:r>
        <w:r>
          <w:rPr>
            <w:rFonts w:ascii="Arial" w:hAnsi="Arial" w:cs="Arial"/>
            <w:color w:val="00214E"/>
            <w:sz w:val="20"/>
            <w:szCs w:val="20"/>
            <w:lang w:val="ro-RO"/>
          </w:rPr>
          <w:t>0262-276304</w:t>
        </w:r>
        <w:r w:rsidR="0082120B">
          <w:rPr>
            <w:rFonts w:ascii="Arial" w:hAnsi="Arial" w:cs="Arial"/>
            <w:color w:val="00214E"/>
            <w:sz w:val="20"/>
            <w:szCs w:val="20"/>
            <w:lang w:val="ro-RO"/>
          </w:rPr>
          <w:t>,</w:t>
        </w:r>
        <w:r>
          <w:rPr>
            <w:rFonts w:ascii="Arial" w:hAnsi="Arial" w:cs="Arial"/>
            <w:color w:val="00214E"/>
            <w:sz w:val="20"/>
            <w:szCs w:val="20"/>
            <w:lang w:val="ro-RO"/>
          </w:rPr>
          <w:t xml:space="preserve"> Fax 0262-275222</w:t>
        </w:r>
      </w:p>
      <w:p w:rsidR="00B72680" w:rsidRPr="002A3904" w:rsidRDefault="0067194E" w:rsidP="008F6BB4">
        <w:pPr>
          <w:pStyle w:val="Subsol"/>
          <w:rPr>
            <w:rFonts w:ascii="Arial" w:hAnsi="Arial" w:cs="Arial"/>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3FA" w:rsidRDefault="0082120B">
      <w:pPr>
        <w:spacing w:after="0" w:line="240" w:lineRule="auto"/>
      </w:pPr>
      <w:r>
        <w:separator/>
      </w:r>
    </w:p>
  </w:footnote>
  <w:footnote w:type="continuationSeparator" w:id="0">
    <w:p w:rsidR="000E03FA" w:rsidRDefault="0082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042" w:rsidRPr="002C710A" w:rsidRDefault="0067194E" w:rsidP="00CB7325">
    <w:pPr>
      <w:pStyle w:val="Antet"/>
      <w:tabs>
        <w:tab w:val="clear" w:pos="4680"/>
        <w:tab w:val="clear" w:pos="9360"/>
        <w:tab w:val="left" w:pos="9000"/>
      </w:tabs>
      <w:jc w:val="center"/>
      <w:rPr>
        <w:rFonts w:ascii="Arial" w:hAnsi="Arial" w:cs="Arial"/>
        <w:color w:val="00214E"/>
        <w:sz w:val="32"/>
        <w:szCs w:val="32"/>
        <w:lang w:val="ro-RO"/>
      </w:rPr>
    </w:pPr>
    <w:r>
      <w:rPr>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9" type="#_x0000_t75" style="position:absolute;left:0;text-align:left;margin-left:448.25pt;margin-top:13.4pt;width:52pt;height:43.8pt;z-index:-251658240">
          <v:imagedata r:id="rId1" o:title=""/>
        </v:shape>
        <o:OLEObject Type="Embed" ProgID="CorelDRAW.Graphic.13" ShapeID="_x0000_s2089" DrawAspect="Content" ObjectID="_1522149344" r:id="rId2"/>
      </w:pict>
    </w:r>
    <w:r w:rsidR="0082120B">
      <w:rPr>
        <w:noProof/>
        <w:lang w:val="ro-RO" w:eastAsia="ro-RO"/>
      </w:rPr>
      <w:drawing>
        <wp:anchor distT="0" distB="0" distL="114300" distR="114300" simplePos="0" relativeHeight="251657216" behindDoc="0" locked="0" layoutInCell="1" allowOverlap="1">
          <wp:simplePos x="0" y="0"/>
          <wp:positionH relativeFrom="column">
            <wp:posOffset>-60325</wp:posOffset>
          </wp:positionH>
          <wp:positionV relativeFrom="paragraph">
            <wp:posOffset>87630</wp:posOffset>
          </wp:positionV>
          <wp:extent cx="669925" cy="68643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r="75635"/>
                  <a:stretch>
                    <a:fillRect/>
                  </a:stretch>
                </pic:blipFill>
                <pic:spPr bwMode="auto">
                  <a:xfrm>
                    <a:off x="0" y="0"/>
                    <a:ext cx="669925" cy="686435"/>
                  </a:xfrm>
                  <a:prstGeom prst="rect">
                    <a:avLst/>
                  </a:prstGeom>
                  <a:noFill/>
                  <a:ln>
                    <a:noFill/>
                  </a:ln>
                  <a:effectLst/>
                </pic:spPr>
              </pic:pic>
            </a:graphicData>
          </a:graphic>
        </wp:anchor>
      </w:drawing>
    </w:r>
    <w:r w:rsidR="0082120B" w:rsidRPr="00A75327">
      <w:rPr>
        <w:lang w:val="ro-RO"/>
      </w:rPr>
      <w:tab/>
      <w:t xml:space="preserve">   </w:t>
    </w:r>
    <w:sdt>
      <w:sdtPr>
        <w:rPr>
          <w:lang w:val="ro-RO"/>
        </w:rPr>
        <w:alias w:val="Câmp editabil text"/>
        <w:tag w:val="CampEditabil"/>
        <w:id w:val="-239953112"/>
      </w:sdtPr>
      <w:sdtEndPr/>
      <w:sdtContent>
        <w:r w:rsidR="0082120B" w:rsidRPr="002C710A">
          <w:rPr>
            <w:rFonts w:ascii="Arial" w:hAnsi="Arial" w:cs="Arial"/>
            <w:b/>
            <w:color w:val="00214E"/>
            <w:sz w:val="32"/>
            <w:szCs w:val="32"/>
            <w:lang w:val="ro-RO"/>
          </w:rPr>
          <w:t>Ministerul Mediului, Apelor şi Pădurilor</w:t>
        </w:r>
      </w:sdtContent>
    </w:sdt>
  </w:p>
  <w:p w:rsidR="00652042" w:rsidRPr="002C710A" w:rsidRDefault="0067194E" w:rsidP="00CB7325">
    <w:pPr>
      <w:tabs>
        <w:tab w:val="left" w:pos="3270"/>
      </w:tabs>
      <w:spacing w:after="0"/>
      <w:jc w:val="center"/>
      <w:rPr>
        <w:rFonts w:ascii="Arial" w:hAnsi="Arial" w:cs="Arial"/>
        <w:sz w:val="36"/>
        <w:szCs w:val="36"/>
        <w:lang w:val="ro-RO"/>
      </w:rPr>
    </w:pPr>
    <w:sdt>
      <w:sdtPr>
        <w:rPr>
          <w:rFonts w:ascii="Arial" w:hAnsi="Arial" w:cs="Arial"/>
          <w:b/>
          <w:color w:val="00214E"/>
          <w:sz w:val="36"/>
          <w:szCs w:val="36"/>
          <w:lang w:val="ro-RO"/>
        </w:rPr>
        <w:alias w:val="Câmp editabil text"/>
        <w:tag w:val="CampEditabil"/>
        <w:id w:val="9953028"/>
      </w:sdtPr>
      <w:sdtEndPr/>
      <w:sdtContent>
        <w:r w:rsidR="0082120B" w:rsidRPr="002C710A">
          <w:rPr>
            <w:rFonts w:ascii="Arial" w:hAnsi="Arial" w:cs="Arial"/>
            <w:b/>
            <w:color w:val="00214E"/>
            <w:sz w:val="36"/>
            <w:szCs w:val="36"/>
            <w:lang w:val="ro-RO"/>
          </w:rPr>
          <w:t>Agenţia Naţională pentru Protecţia Mediului</w:t>
        </w:r>
      </w:sdtContent>
    </w:sdt>
  </w:p>
  <w:p w:rsidR="00652042" w:rsidRPr="003167DA" w:rsidRDefault="0067194E" w:rsidP="00652042">
    <w:pPr>
      <w:keepNext/>
      <w:spacing w:after="0" w:line="240" w:lineRule="auto"/>
      <w:jc w:val="center"/>
      <w:outlineLvl w:val="0"/>
      <w:rPr>
        <w:rFonts w:ascii="Times New Roman" w:eastAsia="Times New Roman" w:hAnsi="Times New Roman"/>
        <w:b/>
        <w:bCs/>
        <w:sz w:val="20"/>
        <w:szCs w:val="20"/>
        <w:lang w:val="ro-RO" w:eastAsia="ro-RO"/>
      </w:rPr>
    </w:pPr>
  </w:p>
  <w:p w:rsidR="00652042" w:rsidRPr="0043224D" w:rsidRDefault="0067194E" w:rsidP="00652042">
    <w:pPr>
      <w:keepNext/>
      <w:spacing w:after="0" w:line="240" w:lineRule="auto"/>
      <w:jc w:val="center"/>
      <w:outlineLvl w:val="0"/>
      <w:rPr>
        <w:rFonts w:ascii="Times New Roman" w:eastAsia="Times New Roman" w:hAnsi="Times New Roman"/>
        <w:b/>
        <w:bCs/>
        <w:sz w:val="16"/>
        <w:szCs w:val="16"/>
        <w:lang w:val="ro-RO" w:eastAsia="ro-RO"/>
      </w:rPr>
    </w:pPr>
  </w:p>
  <w:tbl>
    <w:tblPr>
      <w:tblW w:w="974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47"/>
    </w:tblGrid>
    <w:tr w:rsidR="00652042" w:rsidRPr="00A75327" w:rsidTr="00C24DD4">
      <w:trPr>
        <w:trHeight w:val="692"/>
        <w:jc w:val="center"/>
      </w:trPr>
      <w:tc>
        <w:tcPr>
          <w:tcW w:w="9747" w:type="dxa"/>
          <w:shd w:val="clear" w:color="auto" w:fill="auto"/>
          <w:vAlign w:val="center"/>
        </w:tcPr>
        <w:p w:rsidR="00652042" w:rsidRPr="002C710A" w:rsidRDefault="0067194E" w:rsidP="0000384F">
          <w:pPr>
            <w:spacing w:after="0"/>
            <w:ind w:right="252"/>
            <w:jc w:val="center"/>
            <w:rPr>
              <w:rFonts w:ascii="Arial" w:hAnsi="Arial" w:cs="Arial"/>
              <w:b/>
              <w:bCs/>
              <w:color w:val="FFFFFF"/>
              <w:sz w:val="28"/>
              <w:szCs w:val="28"/>
              <w:lang w:val="ro-RO"/>
            </w:rPr>
          </w:pPr>
          <w:sdt>
            <w:sdtPr>
              <w:rPr>
                <w:rFonts w:ascii="Arial" w:hAnsi="Arial" w:cs="Arial"/>
                <w:b/>
                <w:bCs/>
                <w:color w:val="FFFFFF"/>
                <w:sz w:val="28"/>
                <w:szCs w:val="28"/>
                <w:lang w:val="ro-RO"/>
              </w:rPr>
              <w:alias w:val="Câmp editabil text"/>
              <w:tag w:val="CampEditabil"/>
              <w:id w:val="-789587884"/>
            </w:sdtPr>
            <w:sdtEndPr/>
            <w:sdtContent>
              <w:r w:rsidR="0082120B" w:rsidRPr="002C710A">
                <w:rPr>
                  <w:rFonts w:ascii="Arial" w:hAnsi="Arial" w:cs="Arial"/>
                  <w:b/>
                  <w:bCs/>
                  <w:color w:val="000000" w:themeColor="text1"/>
                  <w:sz w:val="28"/>
                  <w:szCs w:val="28"/>
                  <w:lang w:val="ro-RO"/>
                </w:rPr>
                <w:t xml:space="preserve">AGENŢIA PENTRU PROTECŢIA MEDIULUI </w:t>
              </w:r>
              <w:r w:rsidR="008F609B">
                <w:rPr>
                  <w:rFonts w:ascii="Arial" w:hAnsi="Arial" w:cs="Arial"/>
                  <w:b/>
                  <w:bCs/>
                  <w:color w:val="000000" w:themeColor="text1"/>
                  <w:sz w:val="28"/>
                  <w:szCs w:val="28"/>
                  <w:lang w:val="ro-RO"/>
                </w:rPr>
                <w:t>MARAMUREȘ</w:t>
              </w:r>
            </w:sdtContent>
          </w:sdt>
        </w:p>
      </w:tc>
    </w:tr>
  </w:tbl>
  <w:p w:rsidR="00B72680" w:rsidRPr="0090788F" w:rsidRDefault="0067194E" w:rsidP="00652042">
    <w:pPr>
      <w:spacing w:after="0" w:line="240" w:lineRule="auto"/>
      <w:ind w:firstLine="720"/>
      <w:jc w:val="center"/>
      <w:rPr>
        <w:rFonts w:ascii="Verdana" w:hAnsi="Verdana"/>
        <w:b/>
        <w:color w:val="0000FF"/>
        <w:sz w:val="18"/>
        <w:szCs w:val="18"/>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458"/>
    <w:multiLevelType w:val="hybridMultilevel"/>
    <w:tmpl w:val="4060F9B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2D55810"/>
    <w:multiLevelType w:val="hybridMultilevel"/>
    <w:tmpl w:val="F050C4EA"/>
    <w:lvl w:ilvl="0" w:tplc="04090005">
      <w:start w:val="1"/>
      <w:numFmt w:val="bullet"/>
      <w:lvlText w:val=""/>
      <w:lvlJc w:val="left"/>
      <w:pPr>
        <w:tabs>
          <w:tab w:val="num" w:pos="540"/>
        </w:tabs>
        <w:ind w:left="540" w:hanging="360"/>
      </w:pPr>
      <w:rPr>
        <w:rFonts w:ascii="Wingdings" w:hAnsi="Wingdings" w:hint="default"/>
      </w:rPr>
    </w:lvl>
    <w:lvl w:ilvl="1" w:tplc="EB24556E">
      <w:start w:val="1"/>
      <w:numFmt w:val="bullet"/>
      <w:lvlText w:val=""/>
      <w:lvlJc w:val="left"/>
      <w:pPr>
        <w:tabs>
          <w:tab w:val="num" w:pos="1440"/>
        </w:tabs>
        <w:ind w:left="1440" w:hanging="360"/>
      </w:pPr>
      <w:rPr>
        <w:rFonts w:ascii="Wingdings" w:hAnsi="Wingding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B12992"/>
    <w:multiLevelType w:val="hybridMultilevel"/>
    <w:tmpl w:val="19DA30E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FF0E9A"/>
    <w:multiLevelType w:val="hybridMultilevel"/>
    <w:tmpl w:val="297CF8B2"/>
    <w:lvl w:ilvl="0" w:tplc="04090005">
      <w:start w:val="1"/>
      <w:numFmt w:val="bullet"/>
      <w:lvlText w:val=""/>
      <w:lvlJc w:val="left"/>
      <w:pPr>
        <w:tabs>
          <w:tab w:val="num" w:pos="720"/>
        </w:tabs>
        <w:ind w:left="720" w:hanging="360"/>
      </w:pPr>
      <w:rPr>
        <w:rFonts w:ascii="Wingdings" w:hAnsi="Wingdings" w:hint="default"/>
      </w:rPr>
    </w:lvl>
    <w:lvl w:ilvl="1" w:tplc="8522F842">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B34781"/>
    <w:multiLevelType w:val="hybridMultilevel"/>
    <w:tmpl w:val="A154C652"/>
    <w:lvl w:ilvl="0" w:tplc="0EFAEDD2">
      <w:start w:val="1"/>
      <w:numFmt w:val="bullet"/>
      <w:pStyle w:val="CRINASINDENT"/>
      <w:lvlText w:val=""/>
      <w:lvlJc w:val="left"/>
      <w:pPr>
        <w:tabs>
          <w:tab w:val="num" w:pos="1769"/>
        </w:tabs>
        <w:ind w:left="1769" w:hanging="709"/>
      </w:pPr>
      <w:rPr>
        <w:rFonts w:ascii="Webdings" w:hAnsi="Webdings" w:hint="default"/>
        <w:b w:val="0"/>
        <w:i w:val="0"/>
        <w:sz w:val="24"/>
      </w:rPr>
    </w:lvl>
    <w:lvl w:ilvl="1" w:tplc="04180003" w:tentative="1">
      <w:start w:val="1"/>
      <w:numFmt w:val="bullet"/>
      <w:lvlText w:val="o"/>
      <w:lvlJc w:val="left"/>
      <w:pPr>
        <w:tabs>
          <w:tab w:val="num" w:pos="2500"/>
        </w:tabs>
        <w:ind w:left="2500" w:hanging="360"/>
      </w:pPr>
      <w:rPr>
        <w:rFonts w:ascii="Courier New" w:hAnsi="Courier New" w:hint="default"/>
      </w:rPr>
    </w:lvl>
    <w:lvl w:ilvl="2" w:tplc="04180005" w:tentative="1">
      <w:start w:val="1"/>
      <w:numFmt w:val="bullet"/>
      <w:lvlText w:val=""/>
      <w:lvlJc w:val="left"/>
      <w:pPr>
        <w:tabs>
          <w:tab w:val="num" w:pos="3220"/>
        </w:tabs>
        <w:ind w:left="3220" w:hanging="360"/>
      </w:pPr>
      <w:rPr>
        <w:rFonts w:ascii="Wingdings" w:hAnsi="Wingdings" w:hint="default"/>
      </w:rPr>
    </w:lvl>
    <w:lvl w:ilvl="3" w:tplc="04180001" w:tentative="1">
      <w:start w:val="1"/>
      <w:numFmt w:val="bullet"/>
      <w:lvlText w:val=""/>
      <w:lvlJc w:val="left"/>
      <w:pPr>
        <w:tabs>
          <w:tab w:val="num" w:pos="3940"/>
        </w:tabs>
        <w:ind w:left="3940" w:hanging="360"/>
      </w:pPr>
      <w:rPr>
        <w:rFonts w:ascii="Symbol" w:hAnsi="Symbol" w:hint="default"/>
      </w:rPr>
    </w:lvl>
    <w:lvl w:ilvl="4" w:tplc="04180003" w:tentative="1">
      <w:start w:val="1"/>
      <w:numFmt w:val="bullet"/>
      <w:lvlText w:val="o"/>
      <w:lvlJc w:val="left"/>
      <w:pPr>
        <w:tabs>
          <w:tab w:val="num" w:pos="4660"/>
        </w:tabs>
        <w:ind w:left="4660" w:hanging="360"/>
      </w:pPr>
      <w:rPr>
        <w:rFonts w:ascii="Courier New" w:hAnsi="Courier New" w:hint="default"/>
      </w:rPr>
    </w:lvl>
    <w:lvl w:ilvl="5" w:tplc="04180005" w:tentative="1">
      <w:start w:val="1"/>
      <w:numFmt w:val="bullet"/>
      <w:lvlText w:val=""/>
      <w:lvlJc w:val="left"/>
      <w:pPr>
        <w:tabs>
          <w:tab w:val="num" w:pos="5380"/>
        </w:tabs>
        <w:ind w:left="5380" w:hanging="360"/>
      </w:pPr>
      <w:rPr>
        <w:rFonts w:ascii="Wingdings" w:hAnsi="Wingdings" w:hint="default"/>
      </w:rPr>
    </w:lvl>
    <w:lvl w:ilvl="6" w:tplc="04180001" w:tentative="1">
      <w:start w:val="1"/>
      <w:numFmt w:val="bullet"/>
      <w:lvlText w:val=""/>
      <w:lvlJc w:val="left"/>
      <w:pPr>
        <w:tabs>
          <w:tab w:val="num" w:pos="6100"/>
        </w:tabs>
        <w:ind w:left="6100" w:hanging="360"/>
      </w:pPr>
      <w:rPr>
        <w:rFonts w:ascii="Symbol" w:hAnsi="Symbol" w:hint="default"/>
      </w:rPr>
    </w:lvl>
    <w:lvl w:ilvl="7" w:tplc="04180003" w:tentative="1">
      <w:start w:val="1"/>
      <w:numFmt w:val="bullet"/>
      <w:lvlText w:val="o"/>
      <w:lvlJc w:val="left"/>
      <w:pPr>
        <w:tabs>
          <w:tab w:val="num" w:pos="6820"/>
        </w:tabs>
        <w:ind w:left="6820" w:hanging="360"/>
      </w:pPr>
      <w:rPr>
        <w:rFonts w:ascii="Courier New" w:hAnsi="Courier New" w:hint="default"/>
      </w:rPr>
    </w:lvl>
    <w:lvl w:ilvl="8" w:tplc="04180005" w:tentative="1">
      <w:start w:val="1"/>
      <w:numFmt w:val="bullet"/>
      <w:lvlText w:val=""/>
      <w:lvlJc w:val="left"/>
      <w:pPr>
        <w:tabs>
          <w:tab w:val="num" w:pos="7540"/>
        </w:tabs>
        <w:ind w:left="7540" w:hanging="360"/>
      </w:pPr>
      <w:rPr>
        <w:rFonts w:ascii="Wingdings" w:hAnsi="Wingdings" w:hint="default"/>
      </w:rPr>
    </w:lvl>
  </w:abstractNum>
  <w:abstractNum w:abstractNumId="5">
    <w:nsid w:val="22E96EB7"/>
    <w:multiLevelType w:val="hybridMultilevel"/>
    <w:tmpl w:val="59C41C96"/>
    <w:lvl w:ilvl="0" w:tplc="2EE69AEA">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9857FF3"/>
    <w:multiLevelType w:val="hybridMultilevel"/>
    <w:tmpl w:val="8DB496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AE39FA"/>
    <w:multiLevelType w:val="hybridMultilevel"/>
    <w:tmpl w:val="F4D896CE"/>
    <w:lvl w:ilvl="0" w:tplc="C86E99A8">
      <w:start w:val="1"/>
      <w:numFmt w:val="bullet"/>
      <w:pStyle w:val="Bullet"/>
      <w:lvlText w:val="-"/>
      <w:lvlJc w:val="left"/>
      <w:pPr>
        <w:tabs>
          <w:tab w:val="num" w:pos="720"/>
        </w:tabs>
        <w:ind w:left="720" w:hanging="390"/>
      </w:pPr>
      <w:rPr>
        <w:rFonts w:ascii="Arial" w:eastAsia="Calibri" w:hAnsi="Arial" w:cs="Arial" w:hint="default"/>
        <w:b w:val="0"/>
        <w:sz w:val="24"/>
        <w:szCs w:val="24"/>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91F227F"/>
    <w:multiLevelType w:val="hybridMultilevel"/>
    <w:tmpl w:val="D0A031F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A021238"/>
    <w:multiLevelType w:val="hybridMultilevel"/>
    <w:tmpl w:val="51BAB1C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1A2204A"/>
    <w:multiLevelType w:val="hybridMultilevel"/>
    <w:tmpl w:val="FEDCFC4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5951AF8"/>
    <w:multiLevelType w:val="hybridMultilevel"/>
    <w:tmpl w:val="9DA2C3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CD2BE9"/>
    <w:multiLevelType w:val="hybridMultilevel"/>
    <w:tmpl w:val="3AD0C4CA"/>
    <w:lvl w:ilvl="0" w:tplc="8E28249E">
      <w:start w:val="1"/>
      <w:numFmt w:val="bullet"/>
      <w:pStyle w:val="StyleListBullet2Linespacingsingle"/>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561E032F"/>
    <w:multiLevelType w:val="hybridMultilevel"/>
    <w:tmpl w:val="93C6B06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678B1119"/>
    <w:multiLevelType w:val="hybridMultilevel"/>
    <w:tmpl w:val="8258063C"/>
    <w:lvl w:ilvl="0" w:tplc="6A0A94DC">
      <w:numFmt w:val="bullet"/>
      <w:pStyle w:val="Listcumarcatori"/>
      <w:lvlText w:val="-"/>
      <w:lvlJc w:val="left"/>
      <w:pPr>
        <w:tabs>
          <w:tab w:val="num" w:pos="726"/>
        </w:tabs>
        <w:ind w:left="726" w:hanging="360"/>
      </w:pPr>
      <w:rPr>
        <w:rFonts w:ascii="Arial" w:eastAsia="Calibri" w:hAnsi="Arial" w:cs="Arial" w:hint="default"/>
      </w:rPr>
    </w:lvl>
    <w:lvl w:ilvl="1" w:tplc="FFFFFFFF" w:tentative="1">
      <w:start w:val="1"/>
      <w:numFmt w:val="bullet"/>
      <w:lvlText w:val="o"/>
      <w:lvlJc w:val="left"/>
      <w:pPr>
        <w:tabs>
          <w:tab w:val="num" w:pos="1446"/>
        </w:tabs>
        <w:ind w:left="1446" w:hanging="360"/>
      </w:pPr>
      <w:rPr>
        <w:rFonts w:ascii="Courier New" w:hAnsi="Courier New" w:cs="Courier New" w:hint="default"/>
      </w:rPr>
    </w:lvl>
    <w:lvl w:ilvl="2" w:tplc="FFFFFFFF" w:tentative="1">
      <w:start w:val="1"/>
      <w:numFmt w:val="bullet"/>
      <w:lvlText w:val=""/>
      <w:lvlJc w:val="left"/>
      <w:pPr>
        <w:tabs>
          <w:tab w:val="num" w:pos="2166"/>
        </w:tabs>
        <w:ind w:left="2166" w:hanging="360"/>
      </w:pPr>
      <w:rPr>
        <w:rFonts w:ascii="Wingdings" w:hAnsi="Wingdings" w:hint="default"/>
      </w:rPr>
    </w:lvl>
    <w:lvl w:ilvl="3" w:tplc="FFFFFFFF" w:tentative="1">
      <w:start w:val="1"/>
      <w:numFmt w:val="bullet"/>
      <w:lvlText w:val=""/>
      <w:lvlJc w:val="left"/>
      <w:pPr>
        <w:tabs>
          <w:tab w:val="num" w:pos="2886"/>
        </w:tabs>
        <w:ind w:left="2886" w:hanging="360"/>
      </w:pPr>
      <w:rPr>
        <w:rFonts w:ascii="Symbol" w:hAnsi="Symbol" w:hint="default"/>
      </w:rPr>
    </w:lvl>
    <w:lvl w:ilvl="4" w:tplc="FFFFFFFF" w:tentative="1">
      <w:start w:val="1"/>
      <w:numFmt w:val="bullet"/>
      <w:lvlText w:val="o"/>
      <w:lvlJc w:val="left"/>
      <w:pPr>
        <w:tabs>
          <w:tab w:val="num" w:pos="3606"/>
        </w:tabs>
        <w:ind w:left="3606" w:hanging="360"/>
      </w:pPr>
      <w:rPr>
        <w:rFonts w:ascii="Courier New" w:hAnsi="Courier New" w:cs="Courier New" w:hint="default"/>
      </w:rPr>
    </w:lvl>
    <w:lvl w:ilvl="5" w:tplc="FFFFFFFF" w:tentative="1">
      <w:start w:val="1"/>
      <w:numFmt w:val="bullet"/>
      <w:lvlText w:val=""/>
      <w:lvlJc w:val="left"/>
      <w:pPr>
        <w:tabs>
          <w:tab w:val="num" w:pos="4326"/>
        </w:tabs>
        <w:ind w:left="4326" w:hanging="360"/>
      </w:pPr>
      <w:rPr>
        <w:rFonts w:ascii="Wingdings" w:hAnsi="Wingdings" w:hint="default"/>
      </w:rPr>
    </w:lvl>
    <w:lvl w:ilvl="6" w:tplc="FFFFFFFF" w:tentative="1">
      <w:start w:val="1"/>
      <w:numFmt w:val="bullet"/>
      <w:lvlText w:val=""/>
      <w:lvlJc w:val="left"/>
      <w:pPr>
        <w:tabs>
          <w:tab w:val="num" w:pos="5046"/>
        </w:tabs>
        <w:ind w:left="5046" w:hanging="360"/>
      </w:pPr>
      <w:rPr>
        <w:rFonts w:ascii="Symbol" w:hAnsi="Symbol" w:hint="default"/>
      </w:rPr>
    </w:lvl>
    <w:lvl w:ilvl="7" w:tplc="FFFFFFFF" w:tentative="1">
      <w:start w:val="1"/>
      <w:numFmt w:val="bullet"/>
      <w:lvlText w:val="o"/>
      <w:lvlJc w:val="left"/>
      <w:pPr>
        <w:tabs>
          <w:tab w:val="num" w:pos="5766"/>
        </w:tabs>
        <w:ind w:left="5766" w:hanging="360"/>
      </w:pPr>
      <w:rPr>
        <w:rFonts w:ascii="Courier New" w:hAnsi="Courier New" w:cs="Courier New" w:hint="default"/>
      </w:rPr>
    </w:lvl>
    <w:lvl w:ilvl="8" w:tplc="FFFFFFFF" w:tentative="1">
      <w:start w:val="1"/>
      <w:numFmt w:val="bullet"/>
      <w:lvlText w:val=""/>
      <w:lvlJc w:val="left"/>
      <w:pPr>
        <w:tabs>
          <w:tab w:val="num" w:pos="6486"/>
        </w:tabs>
        <w:ind w:left="6486" w:hanging="360"/>
      </w:pPr>
      <w:rPr>
        <w:rFonts w:ascii="Wingdings" w:hAnsi="Wingdings" w:hint="default"/>
      </w:rPr>
    </w:lvl>
  </w:abstractNum>
  <w:abstractNum w:abstractNumId="15">
    <w:nsid w:val="6A186CBA"/>
    <w:multiLevelType w:val="hybridMultilevel"/>
    <w:tmpl w:val="A598609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nsid w:val="6B15586D"/>
    <w:multiLevelType w:val="hybridMultilevel"/>
    <w:tmpl w:val="27F68636"/>
    <w:lvl w:ilvl="0" w:tplc="24ECBD56">
      <w:numFmt w:val="bullet"/>
      <w:lvlText w:val="-"/>
      <w:lvlJc w:val="left"/>
      <w:pPr>
        <w:ind w:left="1145" w:hanging="360"/>
      </w:pPr>
      <w:rPr>
        <w:rFonts w:ascii="Times New Roman" w:eastAsia="Calibri" w:hAnsi="Times New Roman" w:cs="Times New Roman"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17">
    <w:nsid w:val="6CC75F98"/>
    <w:multiLevelType w:val="hybridMultilevel"/>
    <w:tmpl w:val="4D96FAEC"/>
    <w:lvl w:ilvl="0" w:tplc="7CFC715E">
      <w:numFmt w:val="bullet"/>
      <w:lvlText w:val="-"/>
      <w:lvlJc w:val="left"/>
      <w:pPr>
        <w:ind w:left="720" w:hanging="360"/>
      </w:pPr>
      <w:rPr>
        <w:rFonts w:ascii="Arial" w:eastAsia="Times New Roman" w:hAnsi="Arial" w:cs="Arial"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DB046FB"/>
    <w:multiLevelType w:val="hybridMultilevel"/>
    <w:tmpl w:val="FD9250C4"/>
    <w:lvl w:ilvl="0" w:tplc="8A08DC4C">
      <w:start w:val="1"/>
      <w:numFmt w:val="decimal"/>
      <w:pStyle w:val="Titlu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370EAB"/>
    <w:multiLevelType w:val="hybridMultilevel"/>
    <w:tmpl w:val="1398F1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6EF03FF7"/>
    <w:multiLevelType w:val="hybridMultilevel"/>
    <w:tmpl w:val="E2F67844"/>
    <w:lvl w:ilvl="0" w:tplc="C784925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B170734"/>
    <w:multiLevelType w:val="hybridMultilevel"/>
    <w:tmpl w:val="BE868ED4"/>
    <w:lvl w:ilvl="0" w:tplc="9D92651E">
      <w:start w:val="7"/>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CAF18CD"/>
    <w:multiLevelType w:val="hybridMultilevel"/>
    <w:tmpl w:val="4170EE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4"/>
  </w:num>
  <w:num w:numId="4">
    <w:abstractNumId w:val="12"/>
  </w:num>
  <w:num w:numId="5">
    <w:abstractNumId w:val="18"/>
  </w:num>
  <w:num w:numId="6">
    <w:abstractNumId w:val="11"/>
  </w:num>
  <w:num w:numId="7">
    <w:abstractNumId w:val="1"/>
  </w:num>
  <w:num w:numId="8">
    <w:abstractNumId w:val="3"/>
  </w:num>
  <w:num w:numId="9">
    <w:abstractNumId w:val="21"/>
  </w:num>
  <w:num w:numId="10">
    <w:abstractNumId w:val="20"/>
  </w:num>
  <w:num w:numId="11">
    <w:abstractNumId w:val="8"/>
  </w:num>
  <w:num w:numId="12">
    <w:abstractNumId w:val="22"/>
  </w:num>
  <w:num w:numId="13">
    <w:abstractNumId w:val="6"/>
  </w:num>
  <w:num w:numId="14">
    <w:abstractNumId w:val="19"/>
  </w:num>
  <w:num w:numId="15">
    <w:abstractNumId w:val="0"/>
  </w:num>
  <w:num w:numId="16">
    <w:abstractNumId w:val="13"/>
  </w:num>
  <w:num w:numId="17">
    <w:abstractNumId w:val="10"/>
  </w:num>
  <w:num w:numId="18">
    <w:abstractNumId w:val="15"/>
  </w:num>
  <w:num w:numId="19">
    <w:abstractNumId w:val="5"/>
  </w:num>
  <w:num w:numId="20">
    <w:abstractNumId w:val="17"/>
  </w:num>
  <w:num w:numId="21">
    <w:abstractNumId w:val="16"/>
  </w:num>
  <w:num w:numId="22">
    <w:abstractNumId w:val="2"/>
  </w:num>
  <w:num w:numId="2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50000" w:hash="AZppubmAWBTWWllyj7Db4i7ljkc=" w:salt="rZlETHNHUJxXvI40MHektA=="/>
  <w:defaultTabStop w:val="708"/>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4"/>
  </w:compat>
  <w:rsids>
    <w:rsidRoot w:val="008F609B"/>
    <w:rsid w:val="000243EB"/>
    <w:rsid w:val="0009531C"/>
    <w:rsid w:val="000A0669"/>
    <w:rsid w:val="000D3F70"/>
    <w:rsid w:val="000E03FA"/>
    <w:rsid w:val="000F0C7C"/>
    <w:rsid w:val="000F24A5"/>
    <w:rsid w:val="0011206F"/>
    <w:rsid w:val="00157D42"/>
    <w:rsid w:val="0018419E"/>
    <w:rsid w:val="001931A4"/>
    <w:rsid w:val="001C181E"/>
    <w:rsid w:val="001E3AEF"/>
    <w:rsid w:val="0025270E"/>
    <w:rsid w:val="002D54B8"/>
    <w:rsid w:val="002E7A52"/>
    <w:rsid w:val="002F1F0A"/>
    <w:rsid w:val="00321D88"/>
    <w:rsid w:val="00350421"/>
    <w:rsid w:val="003827D7"/>
    <w:rsid w:val="00382F5A"/>
    <w:rsid w:val="00396264"/>
    <w:rsid w:val="003D4BA9"/>
    <w:rsid w:val="003E5ACF"/>
    <w:rsid w:val="003F0906"/>
    <w:rsid w:val="003F1653"/>
    <w:rsid w:val="003F3079"/>
    <w:rsid w:val="00444710"/>
    <w:rsid w:val="00447384"/>
    <w:rsid w:val="0046214A"/>
    <w:rsid w:val="004A11C7"/>
    <w:rsid w:val="004A6ADE"/>
    <w:rsid w:val="004D1FAE"/>
    <w:rsid w:val="004D571C"/>
    <w:rsid w:val="004F180F"/>
    <w:rsid w:val="0054211E"/>
    <w:rsid w:val="005602F5"/>
    <w:rsid w:val="006065CF"/>
    <w:rsid w:val="00667067"/>
    <w:rsid w:val="0067194E"/>
    <w:rsid w:val="006821D6"/>
    <w:rsid w:val="006C3390"/>
    <w:rsid w:val="006C37E6"/>
    <w:rsid w:val="006D0098"/>
    <w:rsid w:val="006F49EE"/>
    <w:rsid w:val="00756F30"/>
    <w:rsid w:val="00761CB6"/>
    <w:rsid w:val="00771C94"/>
    <w:rsid w:val="00784294"/>
    <w:rsid w:val="00796686"/>
    <w:rsid w:val="007B039B"/>
    <w:rsid w:val="007E1A95"/>
    <w:rsid w:val="0082120B"/>
    <w:rsid w:val="00875C18"/>
    <w:rsid w:val="008C7B44"/>
    <w:rsid w:val="008E50A0"/>
    <w:rsid w:val="008F609B"/>
    <w:rsid w:val="009466CC"/>
    <w:rsid w:val="00954043"/>
    <w:rsid w:val="00986CE9"/>
    <w:rsid w:val="009927B5"/>
    <w:rsid w:val="009C1504"/>
    <w:rsid w:val="009F60C7"/>
    <w:rsid w:val="00A25390"/>
    <w:rsid w:val="00A708A1"/>
    <w:rsid w:val="00A7601B"/>
    <w:rsid w:val="00AE3E31"/>
    <w:rsid w:val="00BE2EA1"/>
    <w:rsid w:val="00C020A8"/>
    <w:rsid w:val="00C97E4E"/>
    <w:rsid w:val="00CE2482"/>
    <w:rsid w:val="00D35454"/>
    <w:rsid w:val="00D53F53"/>
    <w:rsid w:val="00D608BE"/>
    <w:rsid w:val="00DC00E3"/>
    <w:rsid w:val="00DF5C68"/>
    <w:rsid w:val="00DF5FD6"/>
    <w:rsid w:val="00E709D6"/>
    <w:rsid w:val="00E83D24"/>
    <w:rsid w:val="00EE20EF"/>
    <w:rsid w:val="00F1163F"/>
    <w:rsid w:val="00F11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5A"/>
    <w:pPr>
      <w:spacing w:after="200" w:line="276" w:lineRule="auto"/>
    </w:pPr>
    <w:rPr>
      <w:sz w:val="22"/>
      <w:szCs w:val="22"/>
      <w:lang w:val="en-US" w:eastAsia="en-US"/>
    </w:rPr>
  </w:style>
  <w:style w:type="paragraph" w:styleId="Titlu1">
    <w:name w:val="heading 1"/>
    <w:basedOn w:val="Normal"/>
    <w:next w:val="Normal"/>
    <w:link w:val="Titlu1Caracter"/>
    <w:qFormat/>
    <w:rsid w:val="00C17DF3"/>
    <w:pPr>
      <w:keepNext/>
      <w:autoSpaceDE w:val="0"/>
      <w:autoSpaceDN w:val="0"/>
      <w:adjustRightInd w:val="0"/>
      <w:spacing w:after="0" w:line="240" w:lineRule="auto"/>
      <w:ind w:firstLine="420"/>
      <w:jc w:val="both"/>
      <w:outlineLvl w:val="0"/>
    </w:pPr>
    <w:rPr>
      <w:rFonts w:ascii="TimesNewRomanPSMT" w:eastAsia="Times New Roman" w:hAnsi="TimesNewRomanPSMT"/>
      <w:sz w:val="28"/>
      <w:szCs w:val="28"/>
      <w:lang w:val="ro-RO" w:eastAsia="ro-RO"/>
    </w:rPr>
  </w:style>
  <w:style w:type="paragraph" w:styleId="Titlu2">
    <w:name w:val="heading 2"/>
    <w:aliases w:val="REP2,Nadpis_2,AB,Numbered - 2,Sub Heading,ignorer2,Heading 2 Char1,Heading 2 Char Char,Fejléc 2,TIT-PLIEGO PAC Char,Titulo secundario Char,título 2 Char,título 21 Char,título 22 Char,Outline2,Major Heading,Major Heading Level 2,Subti"/>
    <w:basedOn w:val="Normal"/>
    <w:next w:val="Normal"/>
    <w:link w:val="Titlu2Caracter"/>
    <w:unhideWhenUsed/>
    <w:qFormat/>
    <w:rsid w:val="00720FD0"/>
    <w:pPr>
      <w:keepNext/>
      <w:spacing w:before="240" w:after="60"/>
      <w:outlineLvl w:val="1"/>
    </w:pPr>
    <w:rPr>
      <w:rFonts w:ascii="Cambria" w:eastAsia="SimSun" w:hAnsi="Cambria"/>
      <w:b/>
      <w:bCs/>
      <w:i/>
      <w:iCs/>
      <w:sz w:val="28"/>
      <w:szCs w:val="28"/>
    </w:rPr>
  </w:style>
  <w:style w:type="paragraph" w:styleId="Titlu3">
    <w:name w:val="heading 3"/>
    <w:basedOn w:val="Normal"/>
    <w:next w:val="Normal"/>
    <w:link w:val="Titlu3Caracter"/>
    <w:unhideWhenUsed/>
    <w:qFormat/>
    <w:rsid w:val="00727E3B"/>
    <w:pPr>
      <w:keepNext/>
      <w:numPr>
        <w:numId w:val="5"/>
      </w:numPr>
      <w:spacing w:before="240" w:after="60"/>
      <w:outlineLvl w:val="2"/>
    </w:pPr>
    <w:rPr>
      <w:rFonts w:ascii="Arial" w:eastAsia="SimSun" w:hAnsi="Arial"/>
      <w:b/>
      <w:bCs/>
      <w:sz w:val="24"/>
      <w:szCs w:val="26"/>
    </w:rPr>
  </w:style>
  <w:style w:type="paragraph" w:styleId="Titlu4">
    <w:name w:val="heading 4"/>
    <w:basedOn w:val="Normal"/>
    <w:next w:val="Normal"/>
    <w:link w:val="Titlu4Caracter"/>
    <w:qFormat/>
    <w:rsid w:val="003A0FBD"/>
    <w:pPr>
      <w:keepNext/>
      <w:spacing w:before="240" w:after="60" w:line="240" w:lineRule="auto"/>
      <w:outlineLvl w:val="3"/>
    </w:pPr>
    <w:rPr>
      <w:rFonts w:ascii="Times New Roman" w:eastAsia="Times New Roman" w:hAnsi="Times New Roman"/>
      <w:b/>
      <w:bCs/>
      <w:sz w:val="28"/>
      <w:szCs w:val="28"/>
    </w:rPr>
  </w:style>
  <w:style w:type="paragraph" w:styleId="Titlu5">
    <w:name w:val="heading 5"/>
    <w:basedOn w:val="Normal"/>
    <w:next w:val="Normal"/>
    <w:link w:val="Titlu5Caracter"/>
    <w:unhideWhenUsed/>
    <w:qFormat/>
    <w:rsid w:val="002E75A7"/>
    <w:pPr>
      <w:spacing w:before="240" w:after="60"/>
      <w:outlineLvl w:val="4"/>
    </w:pPr>
    <w:rPr>
      <w:rFonts w:eastAsia="SimSun"/>
      <w:b/>
      <w:bCs/>
      <w:i/>
      <w:iCs/>
      <w:sz w:val="26"/>
      <w:szCs w:val="26"/>
    </w:rPr>
  </w:style>
  <w:style w:type="paragraph" w:styleId="Titlu6">
    <w:name w:val="heading 6"/>
    <w:basedOn w:val="Normal"/>
    <w:next w:val="Normal"/>
    <w:link w:val="Titlu6Caracter"/>
    <w:qFormat/>
    <w:rsid w:val="003A0FBD"/>
    <w:pPr>
      <w:keepNext/>
      <w:spacing w:after="0" w:line="240" w:lineRule="auto"/>
      <w:jc w:val="both"/>
      <w:outlineLvl w:val="5"/>
    </w:pPr>
    <w:rPr>
      <w:rFonts w:ascii="Arial" w:eastAsia="Times New Roman" w:hAnsi="Arial" w:cs="Arial"/>
      <w:b/>
      <w:bCs/>
      <w:spacing w:val="10"/>
      <w:sz w:val="24"/>
      <w:szCs w:val="24"/>
      <w:lang w:val="ro-RO"/>
    </w:rPr>
  </w:style>
  <w:style w:type="paragraph" w:styleId="Titlu7">
    <w:name w:val="heading 7"/>
    <w:basedOn w:val="Normal"/>
    <w:next w:val="Normal"/>
    <w:link w:val="Titlu7Caracter"/>
    <w:qFormat/>
    <w:rsid w:val="003A0FBD"/>
    <w:pPr>
      <w:spacing w:before="240" w:after="60" w:line="240" w:lineRule="auto"/>
      <w:outlineLvl w:val="6"/>
    </w:pPr>
    <w:rPr>
      <w:rFonts w:ascii="Times New Roman" w:eastAsia="Times New Roman" w:hAnsi="Times New Roman"/>
      <w:sz w:val="24"/>
      <w:szCs w:val="24"/>
    </w:rPr>
  </w:style>
  <w:style w:type="paragraph" w:styleId="Titlu9">
    <w:name w:val="heading 9"/>
    <w:basedOn w:val="Normal"/>
    <w:next w:val="Normal"/>
    <w:link w:val="Titlu9Caracter"/>
    <w:qFormat/>
    <w:rsid w:val="003A0FBD"/>
    <w:pPr>
      <w:spacing w:before="240" w:after="60" w:line="240" w:lineRule="auto"/>
      <w:outlineLvl w:val="8"/>
    </w:pPr>
    <w:rPr>
      <w:rFonts w:ascii="Arial" w:eastAsia="Times New Roman" w:hAnsi="Arial" w:cs="Arial"/>
      <w:spacing w:val="1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2E75A7"/>
    <w:rPr>
      <w:rFonts w:ascii="TimesNewRomanPSMT" w:eastAsia="Times New Roman" w:hAnsi="TimesNewRomanPSMT"/>
      <w:sz w:val="28"/>
      <w:szCs w:val="28"/>
      <w:lang w:val="ro-RO" w:eastAsia="ro-RO"/>
    </w:rPr>
  </w:style>
  <w:style w:type="character" w:customStyle="1" w:styleId="Titlu2Caracter">
    <w:name w:val="Titlu 2 Caracter"/>
    <w:aliases w:val="REP2 Caracter,Nadpis_2 Caracter,AB Caracter,Numbered - 2 Caracter,Sub Heading Caracter,ignorer2 Caracter,Heading 2 Char1 Caracter,Heading 2 Char Char Caracter,Fejléc 2 Caracter,TIT-PLIEGO PAC Char Caracter,título 2 Char Caracter"/>
    <w:link w:val="Titlu2"/>
    <w:rsid w:val="00720FD0"/>
    <w:rPr>
      <w:rFonts w:ascii="Cambria" w:eastAsia="SimSun" w:hAnsi="Cambria" w:cs="Times New Roman"/>
      <w:b/>
      <w:bCs/>
      <w:i/>
      <w:iCs/>
      <w:sz w:val="28"/>
      <w:szCs w:val="28"/>
      <w:lang w:eastAsia="en-US"/>
    </w:rPr>
  </w:style>
  <w:style w:type="character" w:customStyle="1" w:styleId="Titlu5Caracter">
    <w:name w:val="Titlu 5 Caracter"/>
    <w:link w:val="Titlu5"/>
    <w:rsid w:val="002E75A7"/>
    <w:rPr>
      <w:rFonts w:ascii="Calibri" w:eastAsia="SimSun" w:hAnsi="Calibri" w:cs="Times New Roman"/>
      <w:b/>
      <w:bCs/>
      <w:i/>
      <w:iCs/>
      <w:sz w:val="26"/>
      <w:szCs w:val="26"/>
      <w:lang w:eastAsia="en-US"/>
    </w:rPr>
  </w:style>
  <w:style w:type="paragraph" w:styleId="Antet">
    <w:name w:val="header"/>
    <w:aliases w:val="Mediu"/>
    <w:basedOn w:val="Normal"/>
    <w:link w:val="AntetCaracter"/>
    <w:uiPriority w:val="99"/>
    <w:unhideWhenUsed/>
    <w:rsid w:val="003167DA"/>
    <w:pPr>
      <w:tabs>
        <w:tab w:val="center" w:pos="4680"/>
        <w:tab w:val="right" w:pos="9360"/>
      </w:tabs>
      <w:spacing w:after="0" w:line="240" w:lineRule="auto"/>
    </w:pPr>
  </w:style>
  <w:style w:type="character" w:customStyle="1" w:styleId="AntetCaracter">
    <w:name w:val="Antet Caracter"/>
    <w:aliases w:val="Mediu Caracter"/>
    <w:basedOn w:val="Fontdeparagrafimplicit"/>
    <w:link w:val="Antet"/>
    <w:uiPriority w:val="99"/>
    <w:rsid w:val="003167DA"/>
  </w:style>
  <w:style w:type="paragraph" w:styleId="Subsol">
    <w:name w:val="footer"/>
    <w:aliases w:val=" Caracter, Char, Char Char Char Char,Char Char Char Char, Char Char Char, Char Caracter Caracter, Char Caracter,Char Caracter Caracter,Char Caracter"/>
    <w:basedOn w:val="Normal"/>
    <w:link w:val="SubsolCaracter"/>
    <w:uiPriority w:val="99"/>
    <w:unhideWhenUsed/>
    <w:rsid w:val="003167DA"/>
    <w:pPr>
      <w:tabs>
        <w:tab w:val="center" w:pos="4680"/>
        <w:tab w:val="right" w:pos="9360"/>
      </w:tabs>
      <w:spacing w:after="0" w:line="240" w:lineRule="auto"/>
    </w:pPr>
  </w:style>
  <w:style w:type="character" w:customStyle="1" w:styleId="SubsolCaracter">
    <w:name w:val="Subsol Caracter"/>
    <w:aliases w:val=" Caracter Caracter, Char Caracter1, Char Char Char Char Caracter,Char Char Char Char Caracter, Char Char Char Caracter, Char Caracter Caracter Caracter, Char Caracter Caracter1,Char Caracter Caracter Caracter,Char Caracter Caracter1"/>
    <w:basedOn w:val="Fontdeparagrafimplicit"/>
    <w:link w:val="Subsol"/>
    <w:uiPriority w:val="99"/>
    <w:rsid w:val="003167DA"/>
  </w:style>
  <w:style w:type="character" w:styleId="Numrdepagin">
    <w:name w:val="page number"/>
    <w:basedOn w:val="Fontdeparagrafimplicit"/>
    <w:rsid w:val="00601CF6"/>
  </w:style>
  <w:style w:type="paragraph" w:styleId="TextnBalon">
    <w:name w:val="Balloon Text"/>
    <w:basedOn w:val="Normal"/>
    <w:link w:val="TextnBalonCaracter"/>
    <w:rsid w:val="0043224D"/>
    <w:rPr>
      <w:rFonts w:ascii="Tahoma" w:hAnsi="Tahoma" w:cs="Tahoma"/>
      <w:sz w:val="16"/>
      <w:szCs w:val="16"/>
    </w:rPr>
  </w:style>
  <w:style w:type="paragraph" w:customStyle="1" w:styleId="CaracterCaracter2">
    <w:name w:val="Caracter Caracter2"/>
    <w:basedOn w:val="Normal"/>
    <w:rsid w:val="00ED071E"/>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ED071E"/>
  </w:style>
  <w:style w:type="paragraph" w:customStyle="1" w:styleId="Default">
    <w:name w:val="Default"/>
    <w:rsid w:val="00B7260E"/>
    <w:pPr>
      <w:autoSpaceDE w:val="0"/>
      <w:autoSpaceDN w:val="0"/>
      <w:adjustRightInd w:val="0"/>
    </w:pPr>
    <w:rPr>
      <w:rFonts w:ascii="Arial" w:eastAsia="Times New Roman" w:hAnsi="Arial" w:cs="Arial"/>
      <w:color w:val="000000"/>
      <w:sz w:val="24"/>
      <w:szCs w:val="24"/>
      <w:lang w:val="en-US" w:eastAsia="en-US"/>
    </w:rPr>
  </w:style>
  <w:style w:type="paragraph" w:styleId="Corptext">
    <w:name w:val="Body Text"/>
    <w:aliases w:val="Body Text Char"/>
    <w:basedOn w:val="Default"/>
    <w:next w:val="Default"/>
    <w:rsid w:val="00B7260E"/>
    <w:rPr>
      <w:rFonts w:cs="Times New Roman"/>
      <w:color w:val="auto"/>
    </w:rPr>
  </w:style>
  <w:style w:type="character" w:customStyle="1" w:styleId="tpa1">
    <w:name w:val="tpa1"/>
    <w:basedOn w:val="Fontdeparagrafimplicit"/>
    <w:rsid w:val="00D3233F"/>
  </w:style>
  <w:style w:type="character" w:customStyle="1" w:styleId="do1">
    <w:name w:val="do1"/>
    <w:rsid w:val="008723D9"/>
    <w:rPr>
      <w:b/>
      <w:bCs/>
      <w:sz w:val="26"/>
      <w:szCs w:val="26"/>
    </w:rPr>
  </w:style>
  <w:style w:type="paragraph" w:customStyle="1" w:styleId="CharCharCaracterCaracter">
    <w:name w:val="Char Char Caracter Caracter"/>
    <w:basedOn w:val="Normal"/>
    <w:rsid w:val="00DF737A"/>
    <w:pPr>
      <w:spacing w:after="0" w:line="240" w:lineRule="auto"/>
    </w:pPr>
    <w:rPr>
      <w:rFonts w:ascii="Times New Roman" w:eastAsia="Times New Roman" w:hAnsi="Times New Roman"/>
      <w:sz w:val="24"/>
      <w:szCs w:val="24"/>
      <w:lang w:val="pl-PL" w:eastAsia="pl-PL"/>
    </w:rPr>
  </w:style>
  <w:style w:type="character" w:styleId="Hyperlink">
    <w:name w:val="Hyperlink"/>
    <w:rsid w:val="00AB55D7"/>
    <w:rPr>
      <w:color w:val="0000FF"/>
      <w:u w:val="single"/>
    </w:rPr>
  </w:style>
  <w:style w:type="character" w:customStyle="1" w:styleId="tal1">
    <w:name w:val="tal1"/>
    <w:basedOn w:val="Fontdeparagrafimplicit"/>
    <w:rsid w:val="00AB55D7"/>
  </w:style>
  <w:style w:type="paragraph" w:customStyle="1" w:styleId="Caracter1CharCharCaracterCharCharChar">
    <w:name w:val="Caracter1 Char Char Caracter Char Char Char"/>
    <w:basedOn w:val="Normal"/>
    <w:rsid w:val="00476AC0"/>
    <w:pPr>
      <w:spacing w:after="0" w:line="240" w:lineRule="auto"/>
    </w:pPr>
    <w:rPr>
      <w:rFonts w:ascii="Times New Roman" w:eastAsia="Times New Roman" w:hAnsi="Times New Roman"/>
      <w:sz w:val="24"/>
      <w:szCs w:val="24"/>
      <w:lang w:val="pl-PL" w:eastAsia="pl-PL"/>
    </w:rPr>
  </w:style>
  <w:style w:type="paragraph" w:customStyle="1" w:styleId="CaracterCharCharCaracter">
    <w:name w:val="Caracter Char Char Caracter"/>
    <w:basedOn w:val="Indentnormal"/>
    <w:rsid w:val="00A92879"/>
    <w:pPr>
      <w:spacing w:before="120" w:after="240" w:line="240" w:lineRule="atLeast"/>
      <w:ind w:left="0"/>
    </w:pPr>
    <w:rPr>
      <w:rFonts w:ascii="Tahoma" w:eastAsia="Times New Roman" w:hAnsi="Tahoma" w:cs="Arial"/>
      <w:sz w:val="20"/>
      <w:szCs w:val="20"/>
      <w:lang w:val="en-GB"/>
    </w:rPr>
  </w:style>
  <w:style w:type="paragraph" w:styleId="Indentnormal">
    <w:name w:val="Normal Indent"/>
    <w:basedOn w:val="Normal"/>
    <w:rsid w:val="00A92879"/>
    <w:pPr>
      <w:ind w:left="720"/>
    </w:pPr>
  </w:style>
  <w:style w:type="character" w:customStyle="1" w:styleId="CaracterCharChar1">
    <w:name w:val="Caracter Char Char1"/>
    <w:rsid w:val="00A92879"/>
    <w:rPr>
      <w:lang w:val="ro-RO" w:eastAsia="ar-SA" w:bidi="ar-SA"/>
    </w:rPr>
  </w:style>
  <w:style w:type="paragraph" w:customStyle="1" w:styleId="DGCORPTEXT">
    <w:name w:val="DG CORP TEXT"/>
    <w:basedOn w:val="Normal"/>
    <w:rsid w:val="00ED763B"/>
    <w:pPr>
      <w:suppressAutoHyphens/>
      <w:autoSpaceDE w:val="0"/>
      <w:spacing w:after="0" w:line="240" w:lineRule="auto"/>
      <w:ind w:firstLine="798"/>
      <w:jc w:val="both"/>
    </w:pPr>
    <w:rPr>
      <w:rFonts w:ascii="Arial" w:eastAsia="Times New Roman" w:hAnsi="Arial" w:cs="Arial"/>
      <w:sz w:val="20"/>
      <w:szCs w:val="28"/>
      <w:lang w:val="ro-RO" w:eastAsia="ar-SA"/>
    </w:rPr>
  </w:style>
  <w:style w:type="paragraph" w:customStyle="1" w:styleId="INDENTCORPTEXT2CS">
    <w:name w:val="INDENT CORP TEXT 2 CS"/>
    <w:basedOn w:val="Normal"/>
    <w:rsid w:val="00174F0A"/>
    <w:pPr>
      <w:suppressAutoHyphens/>
      <w:spacing w:after="0" w:line="240" w:lineRule="auto"/>
      <w:jc w:val="both"/>
    </w:pPr>
    <w:rPr>
      <w:rFonts w:ascii="Arial" w:eastAsia="Times New Roman" w:hAnsi="Arial" w:cs="Arial"/>
      <w:sz w:val="20"/>
      <w:szCs w:val="28"/>
      <w:lang w:val="ro-RO" w:eastAsia="ar-SA"/>
    </w:rPr>
  </w:style>
  <w:style w:type="paragraph" w:customStyle="1" w:styleId="CRINASINDENT">
    <w:name w:val="CRINAS INDENT"/>
    <w:basedOn w:val="Normal"/>
    <w:rsid w:val="00673307"/>
    <w:pPr>
      <w:numPr>
        <w:numId w:val="2"/>
      </w:numPr>
      <w:spacing w:after="0" w:line="240" w:lineRule="auto"/>
    </w:pPr>
    <w:rPr>
      <w:rFonts w:ascii="Times New Roman" w:eastAsia="Times New Roman" w:hAnsi="Times New Roman"/>
      <w:sz w:val="24"/>
      <w:szCs w:val="24"/>
      <w:lang w:val="ro-RO"/>
    </w:rPr>
  </w:style>
  <w:style w:type="character" w:customStyle="1" w:styleId="CaracterCharChar">
    <w:name w:val="Caracter Char Char"/>
    <w:rsid w:val="0074373F"/>
    <w:rPr>
      <w:sz w:val="16"/>
      <w:lang w:val="ro-RO" w:eastAsia="ro-RO" w:bidi="ar-SA"/>
    </w:rPr>
  </w:style>
  <w:style w:type="paragraph" w:styleId="Listcumarcatori">
    <w:name w:val="List Bullet"/>
    <w:basedOn w:val="Normal"/>
    <w:autoRedefine/>
    <w:rsid w:val="00F81A52"/>
    <w:pPr>
      <w:numPr>
        <w:numId w:val="3"/>
      </w:numPr>
      <w:spacing w:after="0" w:line="240" w:lineRule="auto"/>
      <w:jc w:val="both"/>
    </w:pPr>
    <w:rPr>
      <w:rFonts w:ascii="Arial" w:eastAsia="Times New Roman" w:hAnsi="Arial" w:cs="Arial"/>
      <w:sz w:val="24"/>
      <w:szCs w:val="20"/>
      <w:lang w:val="ro-RO" w:eastAsia="ro-RO"/>
    </w:rPr>
  </w:style>
  <w:style w:type="paragraph" w:customStyle="1" w:styleId="TextnormalCharCaracter">
    <w:name w:val="Text normal Char Caracter"/>
    <w:link w:val="TextnormalCharCaracterCaracter"/>
    <w:rsid w:val="0010347E"/>
    <w:pPr>
      <w:widowControl w:val="0"/>
      <w:adjustRightInd w:val="0"/>
      <w:spacing w:before="80" w:after="160" w:line="360" w:lineRule="atLeast"/>
      <w:ind w:left="1304"/>
      <w:jc w:val="both"/>
      <w:textAlignment w:val="baseline"/>
    </w:pPr>
    <w:rPr>
      <w:rFonts w:ascii="Arial" w:eastAsia="Times New Roman" w:hAnsi="Arial"/>
      <w:sz w:val="22"/>
      <w:szCs w:val="22"/>
      <w:lang w:eastAsia="en-US"/>
    </w:rPr>
  </w:style>
  <w:style w:type="character" w:customStyle="1" w:styleId="TextnormalCharCaracterCaracter">
    <w:name w:val="Text normal Char Caracter Caracter"/>
    <w:link w:val="TextnormalCharCaracter"/>
    <w:rsid w:val="0010347E"/>
    <w:rPr>
      <w:rFonts w:ascii="Arial" w:hAnsi="Arial"/>
      <w:sz w:val="22"/>
      <w:szCs w:val="22"/>
      <w:lang w:val="ro-RO" w:eastAsia="en-US" w:bidi="ar-SA"/>
    </w:rPr>
  </w:style>
  <w:style w:type="table" w:styleId="GrilTabel">
    <w:name w:val="Table Grid"/>
    <w:basedOn w:val="TabelNormal"/>
    <w:uiPriority w:val="59"/>
    <w:rsid w:val="00D81C3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semiHidden/>
    <w:rsid w:val="002E5DE0"/>
    <w:rPr>
      <w:sz w:val="16"/>
      <w:szCs w:val="16"/>
    </w:rPr>
  </w:style>
  <w:style w:type="paragraph" w:styleId="Textcomentariu">
    <w:name w:val="annotation text"/>
    <w:basedOn w:val="Normal"/>
    <w:semiHidden/>
    <w:rsid w:val="002E5DE0"/>
    <w:rPr>
      <w:sz w:val="20"/>
      <w:szCs w:val="20"/>
    </w:rPr>
  </w:style>
  <w:style w:type="paragraph" w:styleId="SubiectComentariu">
    <w:name w:val="annotation subject"/>
    <w:basedOn w:val="Textcomentariu"/>
    <w:next w:val="Textcomentariu"/>
    <w:semiHidden/>
    <w:rsid w:val="002E5DE0"/>
    <w:rPr>
      <w:b/>
      <w:bCs/>
    </w:rPr>
  </w:style>
  <w:style w:type="paragraph" w:customStyle="1" w:styleId="Char">
    <w:name w:val="Char"/>
    <w:basedOn w:val="Normal"/>
    <w:rsid w:val="00214AF0"/>
    <w:pPr>
      <w:spacing w:after="0" w:line="240" w:lineRule="auto"/>
    </w:pPr>
    <w:rPr>
      <w:rFonts w:ascii="Times New Roman" w:eastAsia="Times New Roman" w:hAnsi="Times New Roman"/>
      <w:sz w:val="24"/>
      <w:szCs w:val="24"/>
      <w:lang w:val="pl-PL" w:eastAsia="pl-PL"/>
    </w:rPr>
  </w:style>
  <w:style w:type="paragraph" w:styleId="Corptext2">
    <w:name w:val="Body Text 2"/>
    <w:basedOn w:val="Normal"/>
    <w:link w:val="Corptext2Caracter"/>
    <w:rsid w:val="007F05B6"/>
    <w:pPr>
      <w:spacing w:after="120" w:line="480" w:lineRule="auto"/>
    </w:pPr>
  </w:style>
  <w:style w:type="character" w:customStyle="1" w:styleId="Corptext2Caracter">
    <w:name w:val="Corp text 2 Caracter"/>
    <w:link w:val="Corptext2"/>
    <w:rsid w:val="002E75A7"/>
    <w:rPr>
      <w:sz w:val="22"/>
      <w:szCs w:val="22"/>
      <w:lang w:eastAsia="en-US"/>
    </w:rPr>
  </w:style>
  <w:style w:type="paragraph" w:customStyle="1" w:styleId="CharChar4CaracterCaracterCharCharCaracterCaracter">
    <w:name w:val="Char Char4 Caracter Caracter Char Char Caracter Caracter"/>
    <w:basedOn w:val="Normal"/>
    <w:rsid w:val="00131E14"/>
    <w:pPr>
      <w:spacing w:after="0" w:line="240" w:lineRule="auto"/>
    </w:pPr>
    <w:rPr>
      <w:rFonts w:ascii="Times New Roman" w:eastAsia="Times New Roman" w:hAnsi="Times New Roman"/>
      <w:sz w:val="24"/>
      <w:szCs w:val="24"/>
      <w:lang w:val="pl-PL" w:eastAsia="pl-PL"/>
    </w:rPr>
  </w:style>
  <w:style w:type="character" w:styleId="HyperlinkParcurs">
    <w:name w:val="FollowedHyperlink"/>
    <w:unhideWhenUsed/>
    <w:rsid w:val="002E75A7"/>
    <w:rPr>
      <w:color w:val="800080"/>
      <w:u w:val="single"/>
    </w:rPr>
  </w:style>
  <w:style w:type="paragraph" w:styleId="Indentcorptext">
    <w:name w:val="Body Text Indent"/>
    <w:basedOn w:val="Normal"/>
    <w:link w:val="IndentcorptextCaracter"/>
    <w:unhideWhenUsed/>
    <w:rsid w:val="002E75A7"/>
    <w:pPr>
      <w:spacing w:after="120"/>
      <w:ind w:left="360"/>
    </w:pPr>
  </w:style>
  <w:style w:type="character" w:customStyle="1" w:styleId="IndentcorptextCaracter">
    <w:name w:val="Indent corp text Caracter"/>
    <w:link w:val="Indentcorptext"/>
    <w:rsid w:val="002E75A7"/>
    <w:rPr>
      <w:sz w:val="22"/>
      <w:szCs w:val="22"/>
      <w:lang w:eastAsia="en-US"/>
    </w:rPr>
  </w:style>
  <w:style w:type="paragraph" w:styleId="Indentcorptext3">
    <w:name w:val="Body Text Indent 3"/>
    <w:basedOn w:val="Normal"/>
    <w:link w:val="Indentcorptext3Caracter"/>
    <w:unhideWhenUsed/>
    <w:rsid w:val="002E75A7"/>
    <w:pPr>
      <w:spacing w:after="120"/>
      <w:ind w:left="360"/>
    </w:pPr>
    <w:rPr>
      <w:sz w:val="16"/>
      <w:szCs w:val="16"/>
    </w:rPr>
  </w:style>
  <w:style w:type="character" w:customStyle="1" w:styleId="Indentcorptext3Caracter">
    <w:name w:val="Indent corp text 3 Caracter"/>
    <w:link w:val="Indentcorptext3"/>
    <w:rsid w:val="002E75A7"/>
    <w:rPr>
      <w:sz w:val="16"/>
      <w:szCs w:val="16"/>
      <w:lang w:eastAsia="en-US"/>
    </w:rPr>
  </w:style>
  <w:style w:type="character" w:customStyle="1" w:styleId="BulletChar">
    <w:name w:val="Bullet Char"/>
    <w:link w:val="Bullet"/>
    <w:semiHidden/>
    <w:locked/>
    <w:rsid w:val="002E75A7"/>
    <w:rPr>
      <w:rFonts w:ascii="Garamond" w:eastAsia="Times New Roman" w:hAnsi="Garamond" w:cs="Garamond"/>
      <w:sz w:val="22"/>
      <w:szCs w:val="22"/>
      <w:lang w:val="en-GB" w:eastAsia="en-US"/>
    </w:rPr>
  </w:style>
  <w:style w:type="paragraph" w:customStyle="1" w:styleId="Bullet">
    <w:name w:val="Bullet"/>
    <w:basedOn w:val="Normal"/>
    <w:link w:val="BulletChar"/>
    <w:semiHidden/>
    <w:rsid w:val="002E75A7"/>
    <w:pPr>
      <w:numPr>
        <w:numId w:val="1"/>
      </w:numPr>
      <w:spacing w:after="120" w:line="300" w:lineRule="atLeast"/>
    </w:pPr>
    <w:rPr>
      <w:rFonts w:ascii="Garamond" w:eastAsia="Times New Roman" w:hAnsi="Garamond" w:cs="Garamond"/>
      <w:lang w:val="en-GB"/>
    </w:rPr>
  </w:style>
  <w:style w:type="character" w:customStyle="1" w:styleId="Titlu3Caracter">
    <w:name w:val="Titlu 3 Caracter"/>
    <w:link w:val="Titlu3"/>
    <w:rsid w:val="00727E3B"/>
    <w:rPr>
      <w:rFonts w:ascii="Arial" w:eastAsia="SimSun" w:hAnsi="Arial"/>
      <w:b/>
      <w:bCs/>
      <w:sz w:val="24"/>
      <w:szCs w:val="26"/>
      <w:lang w:val="en-US" w:eastAsia="en-US"/>
    </w:rPr>
  </w:style>
  <w:style w:type="character" w:customStyle="1" w:styleId="Titlu4Caracter">
    <w:name w:val="Titlu 4 Caracter"/>
    <w:link w:val="Titlu4"/>
    <w:rsid w:val="003A0FBD"/>
    <w:rPr>
      <w:rFonts w:ascii="Times New Roman" w:eastAsia="Times New Roman" w:hAnsi="Times New Roman"/>
      <w:b/>
      <w:bCs/>
      <w:sz w:val="28"/>
      <w:szCs w:val="28"/>
      <w:lang w:eastAsia="en-US"/>
    </w:rPr>
  </w:style>
  <w:style w:type="character" w:customStyle="1" w:styleId="Titlu6Caracter">
    <w:name w:val="Titlu 6 Caracter"/>
    <w:link w:val="Titlu6"/>
    <w:rsid w:val="003A0FBD"/>
    <w:rPr>
      <w:rFonts w:ascii="Arial" w:eastAsia="Times New Roman" w:hAnsi="Arial" w:cs="Arial"/>
      <w:b/>
      <w:bCs/>
      <w:spacing w:val="10"/>
      <w:sz w:val="24"/>
      <w:szCs w:val="24"/>
      <w:lang w:val="ro-RO" w:eastAsia="en-US"/>
    </w:rPr>
  </w:style>
  <w:style w:type="character" w:customStyle="1" w:styleId="Titlu7Caracter">
    <w:name w:val="Titlu 7 Caracter"/>
    <w:link w:val="Titlu7"/>
    <w:rsid w:val="003A0FBD"/>
    <w:rPr>
      <w:rFonts w:ascii="Times New Roman" w:eastAsia="Times New Roman" w:hAnsi="Times New Roman"/>
      <w:sz w:val="24"/>
      <w:szCs w:val="24"/>
      <w:lang w:eastAsia="en-US"/>
    </w:rPr>
  </w:style>
  <w:style w:type="character" w:customStyle="1" w:styleId="Titlu9Caracter">
    <w:name w:val="Titlu 9 Caracter"/>
    <w:link w:val="Titlu9"/>
    <w:rsid w:val="003A0FBD"/>
    <w:rPr>
      <w:rFonts w:ascii="Arial" w:eastAsia="Times New Roman" w:hAnsi="Arial" w:cs="Arial"/>
      <w:spacing w:val="10"/>
      <w:sz w:val="22"/>
      <w:szCs w:val="22"/>
      <w:lang w:val="en-AU" w:eastAsia="en-US"/>
    </w:rPr>
  </w:style>
  <w:style w:type="paragraph" w:styleId="NormalWeb">
    <w:name w:val="Normal (Web)"/>
    <w:basedOn w:val="Normal"/>
    <w:link w:val="NormalWebCaracter"/>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link w:val="NormalWeb"/>
    <w:rsid w:val="003A0FBD"/>
    <w:rPr>
      <w:rFonts w:ascii="Times New Roman" w:eastAsia="Times New Roman" w:hAnsi="Times New Roman"/>
      <w:sz w:val="24"/>
      <w:szCs w:val="24"/>
      <w:lang w:eastAsia="en-US"/>
    </w:rPr>
  </w:style>
  <w:style w:type="character" w:customStyle="1" w:styleId="sttanx">
    <w:name w:val="st_tanx"/>
    <w:rsid w:val="003A0FBD"/>
  </w:style>
  <w:style w:type="character" w:customStyle="1" w:styleId="ln2acttitlu">
    <w:name w:val="ln2acttitlu"/>
    <w:rsid w:val="003A0FBD"/>
  </w:style>
  <w:style w:type="character" w:customStyle="1" w:styleId="ln2actnume">
    <w:name w:val="ln2actnume"/>
    <w:rsid w:val="003A0FBD"/>
  </w:style>
  <w:style w:type="character" w:styleId="Robust">
    <w:name w:val="Strong"/>
    <w:qFormat/>
    <w:rsid w:val="003A0FBD"/>
    <w:rPr>
      <w:b/>
      <w:bCs/>
    </w:rPr>
  </w:style>
  <w:style w:type="paragraph" w:customStyle="1" w:styleId="H1">
    <w:name w:val="H1"/>
    <w:basedOn w:val="Normal"/>
    <w:next w:val="Normal"/>
    <w:rsid w:val="003A0FBD"/>
    <w:pPr>
      <w:keepNext/>
      <w:spacing w:before="100" w:after="100" w:line="240" w:lineRule="auto"/>
      <w:outlineLvl w:val="1"/>
    </w:pPr>
    <w:rPr>
      <w:rFonts w:ascii="Times New Roman" w:eastAsia="Times New Roman" w:hAnsi="Times New Roman"/>
      <w:b/>
      <w:snapToGrid w:val="0"/>
      <w:kern w:val="36"/>
      <w:sz w:val="48"/>
      <w:szCs w:val="20"/>
    </w:rPr>
  </w:style>
  <w:style w:type="character" w:customStyle="1" w:styleId="BodyTextCharChar">
    <w:name w:val="Body Text Char Char"/>
    <w:rsid w:val="003A0FBD"/>
    <w:rPr>
      <w:noProof w:val="0"/>
      <w:sz w:val="24"/>
      <w:szCs w:val="24"/>
      <w:lang w:val="en-US" w:eastAsia="en-US" w:bidi="ar-SA"/>
    </w:rPr>
  </w:style>
  <w:style w:type="paragraph" w:styleId="Corptext3">
    <w:name w:val="Body Text 3"/>
    <w:basedOn w:val="Normal"/>
    <w:link w:val="Corptext3Caracter"/>
    <w:rsid w:val="003A0FBD"/>
    <w:pPr>
      <w:spacing w:after="120" w:line="240" w:lineRule="auto"/>
    </w:pPr>
    <w:rPr>
      <w:rFonts w:ascii="Times New Roman" w:eastAsia="Times New Roman" w:hAnsi="Times New Roman"/>
      <w:sz w:val="16"/>
      <w:szCs w:val="20"/>
      <w:lang w:val="ro-RO"/>
    </w:rPr>
  </w:style>
  <w:style w:type="character" w:customStyle="1" w:styleId="Corptext3Caracter">
    <w:name w:val="Corp text 3 Caracter"/>
    <w:link w:val="Corptext3"/>
    <w:rsid w:val="003A0FBD"/>
    <w:rPr>
      <w:rFonts w:ascii="Times New Roman" w:eastAsia="Times New Roman" w:hAnsi="Times New Roman"/>
      <w:sz w:val="16"/>
      <w:lang w:val="ro-RO" w:eastAsia="en-US"/>
    </w:rPr>
  </w:style>
  <w:style w:type="paragraph" w:styleId="Indentcorptext2">
    <w:name w:val="Body Text Indent 2"/>
    <w:basedOn w:val="Normal"/>
    <w:link w:val="Indentcorptext2Caracter"/>
    <w:rsid w:val="003A0FBD"/>
    <w:pPr>
      <w:spacing w:after="0" w:line="240" w:lineRule="auto"/>
      <w:ind w:firstLine="1134"/>
      <w:jc w:val="both"/>
    </w:pPr>
    <w:rPr>
      <w:rFonts w:ascii="Times New Roman" w:eastAsia="Times New Roman" w:hAnsi="Times New Roman"/>
      <w:spacing w:val="10"/>
      <w:sz w:val="24"/>
      <w:szCs w:val="20"/>
      <w:lang w:val="en-AU"/>
    </w:rPr>
  </w:style>
  <w:style w:type="character" w:customStyle="1" w:styleId="Indentcorptext2Caracter">
    <w:name w:val="Indent corp text 2 Caracter"/>
    <w:link w:val="Indentcorptext2"/>
    <w:rsid w:val="003A0FBD"/>
    <w:rPr>
      <w:rFonts w:ascii="Times New Roman" w:eastAsia="Times New Roman" w:hAnsi="Times New Roman"/>
      <w:spacing w:val="10"/>
      <w:sz w:val="24"/>
      <w:lang w:val="en-AU" w:eastAsia="en-US"/>
    </w:rPr>
  </w:style>
  <w:style w:type="paragraph" w:customStyle="1" w:styleId="Stil9">
    <w:name w:val="Stil9"/>
    <w:basedOn w:val="Normal"/>
    <w:rsid w:val="003A0FBD"/>
    <w:pPr>
      <w:tabs>
        <w:tab w:val="num" w:pos="432"/>
      </w:tabs>
      <w:spacing w:after="0" w:line="240" w:lineRule="auto"/>
      <w:ind w:left="432" w:right="-108" w:hanging="432"/>
      <w:jc w:val="both"/>
    </w:pPr>
    <w:rPr>
      <w:rFonts w:ascii="Arial" w:eastAsia="Times New Roman" w:hAnsi="Arial" w:cs="Arial"/>
      <w:sz w:val="24"/>
      <w:szCs w:val="20"/>
      <w:lang w:val="ro-RO"/>
    </w:rPr>
  </w:style>
  <w:style w:type="paragraph" w:customStyle="1" w:styleId="NormalArialChar">
    <w:name w:val="Normal  + Arial Char"/>
    <w:basedOn w:val="NormalWeb"/>
    <w:link w:val="NormalArialCharChar"/>
    <w:rsid w:val="003A0FBD"/>
    <w:rPr>
      <w:rFonts w:ascii="Arial" w:hAnsi="Arial" w:cs="Arial"/>
      <w:spacing w:val="10"/>
    </w:rPr>
  </w:style>
  <w:style w:type="character" w:customStyle="1" w:styleId="NormalArialCharChar">
    <w:name w:val="Normal  + Arial Char Char"/>
    <w:link w:val="NormalArialChar"/>
    <w:rsid w:val="003A0FBD"/>
    <w:rPr>
      <w:rFonts w:ascii="Arial" w:eastAsia="Times New Roman" w:hAnsi="Arial" w:cs="Arial"/>
      <w:spacing w:val="10"/>
      <w:sz w:val="24"/>
      <w:szCs w:val="24"/>
      <w:lang w:eastAsia="en-US"/>
    </w:rPr>
  </w:style>
  <w:style w:type="paragraph" w:styleId="PreformatatHTML">
    <w:name w:val="HTML Preformatted"/>
    <w:basedOn w:val="Normal"/>
    <w:link w:val="PreformatatHTMLCaracter"/>
    <w:rsid w:val="003A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PreformatatHTMLCaracter">
    <w:name w:val="Preformatat HTML Caracter"/>
    <w:link w:val="PreformatatHTML"/>
    <w:rsid w:val="003A0FBD"/>
    <w:rPr>
      <w:rFonts w:ascii="Courier New" w:eastAsia="Times New Roman" w:hAnsi="Courier New" w:cs="Courier New"/>
      <w:lang w:val="ro-RO" w:eastAsia="ro-RO"/>
    </w:rPr>
  </w:style>
  <w:style w:type="paragraph" w:customStyle="1" w:styleId="Table">
    <w:name w:val="Table"/>
    <w:basedOn w:val="Normal"/>
    <w:rsid w:val="003A0FBD"/>
    <w:pPr>
      <w:spacing w:before="120" w:after="0" w:line="240" w:lineRule="auto"/>
    </w:pPr>
    <w:rPr>
      <w:rFonts w:ascii="Arial" w:eastAsia="Times New Roman" w:hAnsi="Arial"/>
      <w:szCs w:val="20"/>
      <w:lang w:val="en-GB"/>
    </w:rPr>
  </w:style>
  <w:style w:type="paragraph" w:customStyle="1" w:styleId="Style1">
    <w:name w:val="Style1"/>
    <w:basedOn w:val="Textsimplu"/>
    <w:rsid w:val="003A0FBD"/>
    <w:pPr>
      <w:ind w:left="-570" w:right="-750" w:firstLine="570"/>
      <w:jc w:val="both"/>
    </w:pPr>
    <w:rPr>
      <w:rFonts w:cs="Times New Roman"/>
      <w:spacing w:val="0"/>
      <w:sz w:val="24"/>
      <w:lang w:val="en-US"/>
    </w:rPr>
  </w:style>
  <w:style w:type="paragraph" w:styleId="Textsimplu">
    <w:name w:val="Plain Text"/>
    <w:basedOn w:val="Normal"/>
    <w:link w:val="TextsimpluCaracter"/>
    <w:rsid w:val="003A0FBD"/>
    <w:pPr>
      <w:spacing w:after="0" w:line="240" w:lineRule="auto"/>
    </w:pPr>
    <w:rPr>
      <w:rFonts w:ascii="Courier New" w:eastAsia="Times New Roman" w:hAnsi="Courier New" w:cs="Courier New"/>
      <w:spacing w:val="10"/>
      <w:sz w:val="20"/>
      <w:szCs w:val="20"/>
      <w:lang w:val="en-AU"/>
    </w:rPr>
  </w:style>
  <w:style w:type="character" w:customStyle="1" w:styleId="TextsimpluCaracter">
    <w:name w:val="Text simplu Caracter"/>
    <w:link w:val="Textsimplu"/>
    <w:rsid w:val="003A0FBD"/>
    <w:rPr>
      <w:rFonts w:ascii="Courier New" w:eastAsia="Times New Roman" w:hAnsi="Courier New" w:cs="Courier New"/>
      <w:spacing w:val="10"/>
      <w:lang w:val="en-AU" w:eastAsia="en-US"/>
    </w:rPr>
  </w:style>
  <w:style w:type="paragraph" w:customStyle="1" w:styleId="NormalArial">
    <w:name w:val="Normal  + Arial"/>
    <w:basedOn w:val="NormalWeb"/>
    <w:rsid w:val="003A0FBD"/>
    <w:rPr>
      <w:rFonts w:ascii="Arial" w:hAnsi="Arial" w:cs="Arial"/>
    </w:rPr>
  </w:style>
  <w:style w:type="paragraph" w:styleId="Returplic">
    <w:name w:val="envelope return"/>
    <w:basedOn w:val="Normal"/>
    <w:rsid w:val="003A0FBD"/>
    <w:pPr>
      <w:spacing w:after="0" w:line="240" w:lineRule="auto"/>
    </w:pPr>
    <w:rPr>
      <w:rFonts w:ascii="Avalon" w:eastAsia="Times New Roman" w:hAnsi="Avalon"/>
      <w:sz w:val="24"/>
      <w:szCs w:val="20"/>
      <w:lang w:val="de-DE"/>
    </w:rPr>
  </w:style>
  <w:style w:type="character" w:customStyle="1" w:styleId="ln2tlitera">
    <w:name w:val="ln2tlitera"/>
    <w:rsid w:val="003A0FBD"/>
  </w:style>
  <w:style w:type="character" w:customStyle="1" w:styleId="ln2tarticol">
    <w:name w:val="ln2tarticol"/>
    <w:rsid w:val="003A0FBD"/>
  </w:style>
  <w:style w:type="character" w:customStyle="1" w:styleId="ln2litera1">
    <w:name w:val="ln2litera1"/>
    <w:rsid w:val="003A0FBD"/>
    <w:rPr>
      <w:b/>
      <w:bCs/>
      <w:color w:val="00008F"/>
    </w:rPr>
  </w:style>
  <w:style w:type="character" w:customStyle="1" w:styleId="ln2actnume1">
    <w:name w:val="ln2actnume1"/>
    <w:rsid w:val="003A0FBD"/>
    <w:rPr>
      <w:b/>
      <w:bCs/>
      <w:sz w:val="30"/>
      <w:szCs w:val="30"/>
    </w:rPr>
  </w:style>
  <w:style w:type="character" w:customStyle="1" w:styleId="ln2acttitlu1">
    <w:name w:val="ln2acttitlu1"/>
    <w:rsid w:val="003A0FBD"/>
    <w:rPr>
      <w:color w:val="000010"/>
      <w:sz w:val="18"/>
      <w:szCs w:val="18"/>
    </w:rPr>
  </w:style>
  <w:style w:type="paragraph" w:styleId="Textnotdesubsol">
    <w:name w:val="footnote text"/>
    <w:basedOn w:val="Normal"/>
    <w:link w:val="TextnotdesubsolCaracter"/>
    <w:rsid w:val="003A0FBD"/>
    <w:pPr>
      <w:spacing w:after="0" w:line="240" w:lineRule="auto"/>
    </w:pPr>
    <w:rPr>
      <w:rFonts w:ascii="Times New Roman" w:eastAsia="Times New Roman" w:hAnsi="Times New Roman"/>
      <w:sz w:val="20"/>
      <w:szCs w:val="20"/>
    </w:rPr>
  </w:style>
  <w:style w:type="character" w:customStyle="1" w:styleId="TextnotdesubsolCaracter">
    <w:name w:val="Text notă de subsol Caracter"/>
    <w:link w:val="Textnotdesubsol"/>
    <w:rsid w:val="003A0FBD"/>
    <w:rPr>
      <w:rFonts w:ascii="Times New Roman" w:eastAsia="Times New Roman" w:hAnsi="Times New Roman"/>
      <w:lang w:eastAsia="en-US"/>
    </w:rPr>
  </w:style>
  <w:style w:type="character" w:styleId="Referinnotdesubsol">
    <w:name w:val="footnote reference"/>
    <w:rsid w:val="003A0FBD"/>
    <w:rPr>
      <w:vertAlign w:val="superscript"/>
    </w:rPr>
  </w:style>
  <w:style w:type="paragraph" w:customStyle="1" w:styleId="CharCharCharCharCharCharChar">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CaracterCaracter">
    <w:name w:val="Caracter Caracter"/>
    <w:basedOn w:val="Normal"/>
    <w:rsid w:val="003A0FBD"/>
    <w:pPr>
      <w:spacing w:after="0" w:line="240" w:lineRule="auto"/>
    </w:pPr>
    <w:rPr>
      <w:rFonts w:ascii="Arial" w:eastAsia="Times New Roman" w:hAnsi="Arial" w:cs="Arial"/>
      <w:sz w:val="24"/>
      <w:szCs w:val="24"/>
      <w:lang w:val="pl-PL" w:eastAsia="pl-PL"/>
    </w:rPr>
  </w:style>
  <w:style w:type="paragraph" w:customStyle="1" w:styleId="StyleListBullet2Linespacingsingle">
    <w:name w:val="Style List Bullet 2 + Line spacing:  single"/>
    <w:basedOn w:val="Normal"/>
    <w:rsid w:val="003A0FBD"/>
    <w:pPr>
      <w:numPr>
        <w:numId w:val="4"/>
      </w:numPr>
      <w:spacing w:after="0" w:line="240" w:lineRule="auto"/>
    </w:pPr>
    <w:rPr>
      <w:rFonts w:ascii="Times New Roman" w:eastAsia="Times New Roman" w:hAnsi="Times New Roman"/>
      <w:sz w:val="20"/>
      <w:szCs w:val="20"/>
    </w:rPr>
  </w:style>
  <w:style w:type="paragraph" w:customStyle="1" w:styleId="CaracterCaracter1">
    <w:name w:val="Caracter Caracter1"/>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artbdy">
    <w:name w:val="partbdy"/>
    <w:rsid w:val="003A0FBD"/>
  </w:style>
  <w:style w:type="character" w:customStyle="1" w:styleId="partttl1">
    <w:name w:val="partttl1"/>
    <w:rsid w:val="003A0FBD"/>
  </w:style>
  <w:style w:type="character" w:customStyle="1" w:styleId="paln1">
    <w:name w:val="paln1"/>
    <w:rsid w:val="003A0FBD"/>
  </w:style>
  <w:style w:type="paragraph" w:styleId="Listparagraf">
    <w:name w:val="List Paragraph"/>
    <w:basedOn w:val="Normal"/>
    <w:uiPriority w:val="34"/>
    <w:qFormat/>
    <w:rsid w:val="003A0FBD"/>
    <w:pPr>
      <w:ind w:left="720"/>
    </w:pPr>
  </w:style>
  <w:style w:type="paragraph" w:styleId="Lista2">
    <w:name w:val="List 2"/>
    <w:basedOn w:val="Normal"/>
    <w:rsid w:val="003A0FBD"/>
    <w:pPr>
      <w:spacing w:after="0" w:line="240" w:lineRule="auto"/>
      <w:ind w:left="566" w:hanging="283"/>
      <w:jc w:val="both"/>
    </w:pPr>
    <w:rPr>
      <w:rFonts w:ascii="Arial" w:eastAsia="Times New Roman" w:hAnsi="Arial"/>
      <w:sz w:val="24"/>
      <w:szCs w:val="20"/>
      <w:lang w:val="en-AU"/>
    </w:rPr>
  </w:style>
  <w:style w:type="paragraph" w:customStyle="1" w:styleId="CharCharCharCharCharCharChar0">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styleId="Cuprins4">
    <w:name w:val="toc 4"/>
    <w:basedOn w:val="Normal"/>
    <w:next w:val="Normal"/>
    <w:autoRedefine/>
    <w:rsid w:val="003A0FBD"/>
    <w:pPr>
      <w:spacing w:after="0" w:line="240" w:lineRule="auto"/>
      <w:ind w:left="720"/>
    </w:pPr>
    <w:rPr>
      <w:rFonts w:ascii="Times New Roman" w:eastAsia="Times New Roman" w:hAnsi="Times New Roman"/>
      <w:sz w:val="18"/>
      <w:szCs w:val="18"/>
    </w:rPr>
  </w:style>
  <w:style w:type="character" w:customStyle="1" w:styleId="ln2tpunct">
    <w:name w:val="ln2tpunct"/>
    <w:rsid w:val="003A0FBD"/>
  </w:style>
  <w:style w:type="paragraph" w:customStyle="1" w:styleId="CharCharChar">
    <w:name w:val="Char Char 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CharChar1">
    <w:name w:val="Char Char1"/>
    <w:semiHidden/>
    <w:rsid w:val="003A0FBD"/>
  </w:style>
  <w:style w:type="paragraph" w:customStyle="1" w:styleId="StyleLinespacingMultiple12li">
    <w:name w:val="Style Line spacing:  Multiple 1.2 li"/>
    <w:basedOn w:val="Normal"/>
    <w:rsid w:val="003A0FBD"/>
    <w:pPr>
      <w:tabs>
        <w:tab w:val="left" w:pos="851"/>
      </w:tabs>
      <w:spacing w:before="60" w:after="60" w:line="288" w:lineRule="auto"/>
      <w:jc w:val="both"/>
    </w:pPr>
    <w:rPr>
      <w:rFonts w:ascii="Arial" w:eastAsia="Times New Roman" w:hAnsi="Arial"/>
      <w:sz w:val="24"/>
      <w:szCs w:val="20"/>
      <w:lang w:val="ro-RO"/>
    </w:rPr>
  </w:style>
  <w:style w:type="paragraph" w:customStyle="1" w:styleId="Char0">
    <w:name w:val="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par1">
    <w:name w:val="ppar1"/>
    <w:rsid w:val="003A0FBD"/>
  </w:style>
  <w:style w:type="character" w:customStyle="1" w:styleId="sttlitera">
    <w:name w:val="st_tlitera"/>
    <w:rsid w:val="003A0FBD"/>
  </w:style>
  <w:style w:type="paragraph" w:customStyle="1" w:styleId="CaracterCaracter10">
    <w:name w:val="Caracter Caracter1"/>
    <w:basedOn w:val="Normal"/>
    <w:rsid w:val="003A0FBD"/>
    <w:pPr>
      <w:spacing w:after="160" w:line="240" w:lineRule="exact"/>
    </w:pPr>
    <w:rPr>
      <w:rFonts w:ascii="Verdana" w:eastAsia="Times New Roman" w:hAnsi="Verdana"/>
      <w:sz w:val="20"/>
      <w:szCs w:val="20"/>
    </w:rPr>
  </w:style>
  <w:style w:type="paragraph" w:customStyle="1" w:styleId="CaracterCaracter0">
    <w:name w:val="Caracter Caracte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yiv1821120725msonormal">
    <w:name w:val="yiv1821120725msonormal"/>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rsid w:val="003A0FBD"/>
  </w:style>
  <w:style w:type="paragraph" w:customStyle="1" w:styleId="yiv1821120725default">
    <w:name w:val="yiv1821120725default"/>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FontStyle137">
    <w:name w:val="Font Style137"/>
    <w:rsid w:val="003A0FBD"/>
    <w:rPr>
      <w:rFonts w:ascii="Calibri" w:hAnsi="Calibri" w:cs="Calibri"/>
      <w:sz w:val="20"/>
      <w:szCs w:val="20"/>
    </w:rPr>
  </w:style>
  <w:style w:type="paragraph" w:styleId="Semntur">
    <w:name w:val="Signature"/>
    <w:basedOn w:val="Normal"/>
    <w:link w:val="SemnturCaracter"/>
    <w:rsid w:val="003A0FBD"/>
    <w:pPr>
      <w:spacing w:after="0" w:line="360" w:lineRule="auto"/>
    </w:pPr>
    <w:rPr>
      <w:rFonts w:ascii="Arial" w:eastAsia="Times New Roman" w:hAnsi="Arial"/>
      <w:b/>
      <w:i/>
      <w:szCs w:val="24"/>
    </w:rPr>
  </w:style>
  <w:style w:type="character" w:customStyle="1" w:styleId="SemnturCaracter">
    <w:name w:val="Semnătură Caracter"/>
    <w:link w:val="Semntur"/>
    <w:rsid w:val="003A0FBD"/>
    <w:rPr>
      <w:rFonts w:ascii="Arial" w:eastAsia="Times New Roman" w:hAnsi="Arial"/>
      <w:b/>
      <w:i/>
      <w:sz w:val="22"/>
      <w:szCs w:val="24"/>
      <w:lang w:eastAsia="en-US"/>
    </w:rPr>
  </w:style>
  <w:style w:type="paragraph" w:customStyle="1" w:styleId="CharChar1CharCharChar">
    <w:name w:val="Char Char1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Style21">
    <w:name w:val="Style21"/>
    <w:basedOn w:val="Normal"/>
    <w:rsid w:val="003A0FBD"/>
    <w:pPr>
      <w:widowControl w:val="0"/>
      <w:autoSpaceDE w:val="0"/>
      <w:autoSpaceDN w:val="0"/>
      <w:adjustRightInd w:val="0"/>
      <w:spacing w:after="0" w:line="240" w:lineRule="auto"/>
      <w:jc w:val="both"/>
    </w:pPr>
    <w:rPr>
      <w:rFonts w:ascii="Times New Roman" w:eastAsia="Times New Roman" w:hAnsi="Times New Roman"/>
      <w:sz w:val="24"/>
      <w:szCs w:val="24"/>
      <w:lang w:val="ro-RO" w:eastAsia="ro-RO"/>
    </w:rPr>
  </w:style>
  <w:style w:type="paragraph" w:customStyle="1" w:styleId="CharChar7">
    <w:name w:val="Char Char7"/>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litbdy">
    <w:name w:val="plitbdy"/>
    <w:rsid w:val="003A0FBD"/>
  </w:style>
  <w:style w:type="paragraph" w:styleId="Textnotdefinal">
    <w:name w:val="endnote text"/>
    <w:basedOn w:val="Normal"/>
    <w:link w:val="TextnotdefinalCaracter"/>
    <w:rsid w:val="003A0FBD"/>
    <w:pPr>
      <w:spacing w:after="0" w:line="240" w:lineRule="auto"/>
    </w:pPr>
    <w:rPr>
      <w:rFonts w:ascii="Times New Roman" w:eastAsia="Times New Roman" w:hAnsi="Times New Roman"/>
      <w:sz w:val="20"/>
      <w:szCs w:val="20"/>
    </w:rPr>
  </w:style>
  <w:style w:type="character" w:customStyle="1" w:styleId="TextnotdefinalCaracter">
    <w:name w:val="Text notă de final Caracter"/>
    <w:link w:val="Textnotdefinal"/>
    <w:rsid w:val="003A0FBD"/>
    <w:rPr>
      <w:rFonts w:ascii="Times New Roman" w:eastAsia="Times New Roman" w:hAnsi="Times New Roman"/>
      <w:lang w:eastAsia="en-US"/>
    </w:rPr>
  </w:style>
  <w:style w:type="character" w:styleId="Referinnotdefinal">
    <w:name w:val="endnote reference"/>
    <w:rsid w:val="003A0FBD"/>
    <w:rPr>
      <w:vertAlign w:val="superscript"/>
    </w:rPr>
  </w:style>
  <w:style w:type="paragraph" w:customStyle="1" w:styleId="AbsolutNormal">
    <w:name w:val="AbsolutNormal"/>
    <w:basedOn w:val="Normal"/>
    <w:rsid w:val="003A0FBD"/>
    <w:pPr>
      <w:spacing w:after="0" w:line="240" w:lineRule="auto"/>
      <w:ind w:left="720"/>
      <w:jc w:val="both"/>
    </w:pPr>
    <w:rPr>
      <w:rFonts w:ascii="Tahoma" w:eastAsia="Times New Roman" w:hAnsi="Tahoma" w:cs="Tahoma"/>
      <w:sz w:val="24"/>
      <w:szCs w:val="28"/>
      <w:lang w:val="ro-RO"/>
    </w:rPr>
  </w:style>
  <w:style w:type="paragraph" w:customStyle="1" w:styleId="nolink3">
    <w:name w:val="nolink3"/>
    <w:basedOn w:val="Normal"/>
    <w:rsid w:val="003A0FBD"/>
    <w:pPr>
      <w:spacing w:before="100" w:beforeAutospacing="1" w:after="100" w:afterAutospacing="1" w:line="240" w:lineRule="auto"/>
    </w:pPr>
    <w:rPr>
      <w:rFonts w:ascii="Arial" w:eastAsia="Times New Roman" w:hAnsi="Arial" w:cs="Arial"/>
      <w:color w:val="000099"/>
      <w:sz w:val="18"/>
      <w:szCs w:val="18"/>
    </w:rPr>
  </w:style>
  <w:style w:type="paragraph" w:styleId="Adresplic">
    <w:name w:val="envelope address"/>
    <w:basedOn w:val="Normal"/>
    <w:rsid w:val="003A0FB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customStyle="1" w:styleId="meta">
    <w:name w:val="meta"/>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TextnBalonCaracter">
    <w:name w:val="Text în Balon Caracter"/>
    <w:link w:val="TextnBalon"/>
    <w:rsid w:val="003A0FBD"/>
    <w:rPr>
      <w:rFonts w:ascii="Tahoma" w:hAnsi="Tahoma" w:cs="Tahoma"/>
      <w:sz w:val="16"/>
      <w:szCs w:val="16"/>
      <w:lang w:eastAsia="en-US"/>
    </w:rPr>
  </w:style>
  <w:style w:type="character" w:styleId="Textsubstituent">
    <w:name w:val="Placeholder Text"/>
    <w:basedOn w:val="Fontdeparagrafimplicit"/>
    <w:uiPriority w:val="99"/>
    <w:semiHidden/>
    <w:rsid w:val="00B7200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5A"/>
    <w:pPr>
      <w:spacing w:after="200" w:line="276" w:lineRule="auto"/>
    </w:pPr>
    <w:rPr>
      <w:sz w:val="22"/>
      <w:szCs w:val="22"/>
      <w:lang w:val="en-US" w:eastAsia="en-US"/>
    </w:rPr>
  </w:style>
  <w:style w:type="paragraph" w:styleId="Titlu1">
    <w:name w:val="heading 1"/>
    <w:basedOn w:val="Normal"/>
    <w:next w:val="Normal"/>
    <w:link w:val="Titlu1Caracter"/>
    <w:qFormat/>
    <w:rsid w:val="00C17DF3"/>
    <w:pPr>
      <w:keepNext/>
      <w:autoSpaceDE w:val="0"/>
      <w:autoSpaceDN w:val="0"/>
      <w:adjustRightInd w:val="0"/>
      <w:spacing w:after="0" w:line="240" w:lineRule="auto"/>
      <w:ind w:firstLine="420"/>
      <w:jc w:val="both"/>
      <w:outlineLvl w:val="0"/>
    </w:pPr>
    <w:rPr>
      <w:rFonts w:ascii="TimesNewRomanPSMT" w:eastAsia="Times New Roman" w:hAnsi="TimesNewRomanPSMT"/>
      <w:sz w:val="28"/>
      <w:szCs w:val="28"/>
      <w:lang w:val="ro-RO" w:eastAsia="ro-RO"/>
    </w:rPr>
  </w:style>
  <w:style w:type="paragraph" w:styleId="Titlu2">
    <w:name w:val="heading 2"/>
    <w:aliases w:val="REP2,Nadpis_2,AB,Numbered - 2,Sub Heading,ignorer2,Heading 2 Char1,Heading 2 Char Char,Fejléc 2,TIT-PLIEGO PAC Char,Titulo secundario Char,título 2 Char,título 21 Char,título 22 Char,Outline2,Major Heading,Major Heading Level 2,Subti"/>
    <w:basedOn w:val="Normal"/>
    <w:next w:val="Normal"/>
    <w:link w:val="Titlu2Caracter"/>
    <w:unhideWhenUsed/>
    <w:qFormat/>
    <w:rsid w:val="00720FD0"/>
    <w:pPr>
      <w:keepNext/>
      <w:spacing w:before="240" w:after="60"/>
      <w:outlineLvl w:val="1"/>
    </w:pPr>
    <w:rPr>
      <w:rFonts w:ascii="Cambria" w:eastAsia="SimSun" w:hAnsi="Cambria"/>
      <w:b/>
      <w:bCs/>
      <w:i/>
      <w:iCs/>
      <w:sz w:val="28"/>
      <w:szCs w:val="28"/>
    </w:rPr>
  </w:style>
  <w:style w:type="paragraph" w:styleId="Titlu3">
    <w:name w:val="heading 3"/>
    <w:basedOn w:val="Normal"/>
    <w:next w:val="Normal"/>
    <w:link w:val="Titlu3Caracter"/>
    <w:unhideWhenUsed/>
    <w:qFormat/>
    <w:rsid w:val="00727E3B"/>
    <w:pPr>
      <w:keepNext/>
      <w:numPr>
        <w:numId w:val="5"/>
      </w:numPr>
      <w:spacing w:before="240" w:after="60"/>
      <w:outlineLvl w:val="2"/>
    </w:pPr>
    <w:rPr>
      <w:rFonts w:ascii="Arial" w:eastAsia="SimSun" w:hAnsi="Arial"/>
      <w:b/>
      <w:bCs/>
      <w:sz w:val="24"/>
      <w:szCs w:val="26"/>
    </w:rPr>
  </w:style>
  <w:style w:type="paragraph" w:styleId="Titlu4">
    <w:name w:val="heading 4"/>
    <w:basedOn w:val="Normal"/>
    <w:next w:val="Normal"/>
    <w:link w:val="Titlu4Caracter"/>
    <w:qFormat/>
    <w:rsid w:val="003A0FBD"/>
    <w:pPr>
      <w:keepNext/>
      <w:spacing w:before="240" w:after="60" w:line="240" w:lineRule="auto"/>
      <w:outlineLvl w:val="3"/>
    </w:pPr>
    <w:rPr>
      <w:rFonts w:ascii="Times New Roman" w:eastAsia="Times New Roman" w:hAnsi="Times New Roman"/>
      <w:b/>
      <w:bCs/>
      <w:sz w:val="28"/>
      <w:szCs w:val="28"/>
    </w:rPr>
  </w:style>
  <w:style w:type="paragraph" w:styleId="Titlu5">
    <w:name w:val="heading 5"/>
    <w:basedOn w:val="Normal"/>
    <w:next w:val="Normal"/>
    <w:link w:val="Titlu5Caracter"/>
    <w:unhideWhenUsed/>
    <w:qFormat/>
    <w:rsid w:val="002E75A7"/>
    <w:pPr>
      <w:spacing w:before="240" w:after="60"/>
      <w:outlineLvl w:val="4"/>
    </w:pPr>
    <w:rPr>
      <w:rFonts w:eastAsia="SimSun"/>
      <w:b/>
      <w:bCs/>
      <w:i/>
      <w:iCs/>
      <w:sz w:val="26"/>
      <w:szCs w:val="26"/>
    </w:rPr>
  </w:style>
  <w:style w:type="paragraph" w:styleId="Titlu6">
    <w:name w:val="heading 6"/>
    <w:basedOn w:val="Normal"/>
    <w:next w:val="Normal"/>
    <w:link w:val="Titlu6Caracter"/>
    <w:qFormat/>
    <w:rsid w:val="003A0FBD"/>
    <w:pPr>
      <w:keepNext/>
      <w:spacing w:after="0" w:line="240" w:lineRule="auto"/>
      <w:jc w:val="both"/>
      <w:outlineLvl w:val="5"/>
    </w:pPr>
    <w:rPr>
      <w:rFonts w:ascii="Arial" w:eastAsia="Times New Roman" w:hAnsi="Arial" w:cs="Arial"/>
      <w:b/>
      <w:bCs/>
      <w:spacing w:val="10"/>
      <w:sz w:val="24"/>
      <w:szCs w:val="24"/>
      <w:lang w:val="ro-RO"/>
    </w:rPr>
  </w:style>
  <w:style w:type="paragraph" w:styleId="Titlu7">
    <w:name w:val="heading 7"/>
    <w:basedOn w:val="Normal"/>
    <w:next w:val="Normal"/>
    <w:link w:val="Titlu7Caracter"/>
    <w:qFormat/>
    <w:rsid w:val="003A0FBD"/>
    <w:pPr>
      <w:spacing w:before="240" w:after="60" w:line="240" w:lineRule="auto"/>
      <w:outlineLvl w:val="6"/>
    </w:pPr>
    <w:rPr>
      <w:rFonts w:ascii="Times New Roman" w:eastAsia="Times New Roman" w:hAnsi="Times New Roman"/>
      <w:sz w:val="24"/>
      <w:szCs w:val="24"/>
    </w:rPr>
  </w:style>
  <w:style w:type="paragraph" w:styleId="Titlu9">
    <w:name w:val="heading 9"/>
    <w:basedOn w:val="Normal"/>
    <w:next w:val="Normal"/>
    <w:link w:val="Titlu9Caracter"/>
    <w:qFormat/>
    <w:rsid w:val="003A0FBD"/>
    <w:pPr>
      <w:spacing w:before="240" w:after="60" w:line="240" w:lineRule="auto"/>
      <w:outlineLvl w:val="8"/>
    </w:pPr>
    <w:rPr>
      <w:rFonts w:ascii="Arial" w:eastAsia="Times New Roman" w:hAnsi="Arial" w:cs="Arial"/>
      <w:spacing w:val="1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2E75A7"/>
    <w:rPr>
      <w:rFonts w:ascii="TimesNewRomanPSMT" w:eastAsia="Times New Roman" w:hAnsi="TimesNewRomanPSMT"/>
      <w:sz w:val="28"/>
      <w:szCs w:val="28"/>
      <w:lang w:val="ro-RO" w:eastAsia="ro-RO"/>
    </w:rPr>
  </w:style>
  <w:style w:type="character" w:customStyle="1" w:styleId="Titlu2Caracter">
    <w:name w:val="Titlu 2 Caracter"/>
    <w:aliases w:val="REP2 Caracter,Nadpis_2 Caracter,AB Caracter,Numbered - 2 Caracter,Sub Heading Caracter,ignorer2 Caracter,Heading 2 Char1 Caracter,Heading 2 Char Char Caracter,Fejléc 2 Caracter,TIT-PLIEGO PAC Char Caracter,título 2 Char Caracter"/>
    <w:link w:val="Titlu2"/>
    <w:rsid w:val="00720FD0"/>
    <w:rPr>
      <w:rFonts w:ascii="Cambria" w:eastAsia="SimSun" w:hAnsi="Cambria" w:cs="Times New Roman"/>
      <w:b/>
      <w:bCs/>
      <w:i/>
      <w:iCs/>
      <w:sz w:val="28"/>
      <w:szCs w:val="28"/>
      <w:lang w:eastAsia="en-US"/>
    </w:rPr>
  </w:style>
  <w:style w:type="character" w:customStyle="1" w:styleId="Titlu5Caracter">
    <w:name w:val="Titlu 5 Caracter"/>
    <w:link w:val="Titlu5"/>
    <w:rsid w:val="002E75A7"/>
    <w:rPr>
      <w:rFonts w:ascii="Calibri" w:eastAsia="SimSun" w:hAnsi="Calibri" w:cs="Times New Roman"/>
      <w:b/>
      <w:bCs/>
      <w:i/>
      <w:iCs/>
      <w:sz w:val="26"/>
      <w:szCs w:val="26"/>
      <w:lang w:eastAsia="en-US"/>
    </w:rPr>
  </w:style>
  <w:style w:type="paragraph" w:styleId="Antet">
    <w:name w:val="header"/>
    <w:aliases w:val="Mediu"/>
    <w:basedOn w:val="Normal"/>
    <w:link w:val="AntetCaracter"/>
    <w:uiPriority w:val="99"/>
    <w:unhideWhenUsed/>
    <w:rsid w:val="003167DA"/>
    <w:pPr>
      <w:tabs>
        <w:tab w:val="center" w:pos="4680"/>
        <w:tab w:val="right" w:pos="9360"/>
      </w:tabs>
      <w:spacing w:after="0" w:line="240" w:lineRule="auto"/>
    </w:pPr>
  </w:style>
  <w:style w:type="character" w:customStyle="1" w:styleId="AntetCaracter">
    <w:name w:val="Antet Caracter"/>
    <w:aliases w:val="Mediu Caracter"/>
    <w:basedOn w:val="Fontdeparagrafimplicit"/>
    <w:link w:val="Antet"/>
    <w:uiPriority w:val="99"/>
    <w:rsid w:val="003167DA"/>
  </w:style>
  <w:style w:type="paragraph" w:styleId="Subsol">
    <w:name w:val="footer"/>
    <w:aliases w:val=" Caracter, Char, Char Char Char Char,Char Char Char Char, Char Char Char, Char Caracter Caracter, Char Caracter,Char Caracter Caracter,Char Caracter"/>
    <w:basedOn w:val="Normal"/>
    <w:link w:val="SubsolCaracter"/>
    <w:uiPriority w:val="99"/>
    <w:unhideWhenUsed/>
    <w:rsid w:val="003167DA"/>
    <w:pPr>
      <w:tabs>
        <w:tab w:val="center" w:pos="4680"/>
        <w:tab w:val="right" w:pos="9360"/>
      </w:tabs>
      <w:spacing w:after="0" w:line="240" w:lineRule="auto"/>
    </w:pPr>
  </w:style>
  <w:style w:type="character" w:customStyle="1" w:styleId="SubsolCaracter">
    <w:name w:val="Subsol Caracter"/>
    <w:aliases w:val=" Caracter Caracter, Char Caracter1, Char Char Char Char Caracter,Char Char Char Char Caracter, Char Char Char Caracter, Char Caracter Caracter Caracter, Char Caracter Caracter1,Char Caracter Caracter Caracter,Char Caracter Caracter1"/>
    <w:basedOn w:val="Fontdeparagrafimplicit"/>
    <w:link w:val="Subsol"/>
    <w:uiPriority w:val="99"/>
    <w:rsid w:val="003167DA"/>
  </w:style>
  <w:style w:type="character" w:styleId="Numrdepagin">
    <w:name w:val="page number"/>
    <w:basedOn w:val="Fontdeparagrafimplicit"/>
    <w:rsid w:val="00601CF6"/>
  </w:style>
  <w:style w:type="paragraph" w:styleId="TextnBalon">
    <w:name w:val="Balloon Text"/>
    <w:basedOn w:val="Normal"/>
    <w:link w:val="TextnBalonCaracter"/>
    <w:rsid w:val="0043224D"/>
    <w:rPr>
      <w:rFonts w:ascii="Tahoma" w:hAnsi="Tahoma" w:cs="Tahoma"/>
      <w:sz w:val="16"/>
      <w:szCs w:val="16"/>
    </w:rPr>
  </w:style>
  <w:style w:type="paragraph" w:customStyle="1" w:styleId="CaracterCaracter2">
    <w:name w:val="Caracter Caracter2"/>
    <w:basedOn w:val="Normal"/>
    <w:rsid w:val="00ED071E"/>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ED071E"/>
  </w:style>
  <w:style w:type="paragraph" w:customStyle="1" w:styleId="Default">
    <w:name w:val="Default"/>
    <w:rsid w:val="00B7260E"/>
    <w:pPr>
      <w:autoSpaceDE w:val="0"/>
      <w:autoSpaceDN w:val="0"/>
      <w:adjustRightInd w:val="0"/>
    </w:pPr>
    <w:rPr>
      <w:rFonts w:ascii="Arial" w:eastAsia="Times New Roman" w:hAnsi="Arial" w:cs="Arial"/>
      <w:color w:val="000000"/>
      <w:sz w:val="24"/>
      <w:szCs w:val="24"/>
      <w:lang w:val="en-US" w:eastAsia="en-US"/>
    </w:rPr>
  </w:style>
  <w:style w:type="paragraph" w:styleId="Corptext">
    <w:name w:val="Body Text"/>
    <w:aliases w:val="Body Text Char"/>
    <w:basedOn w:val="Default"/>
    <w:next w:val="Default"/>
    <w:rsid w:val="00B7260E"/>
    <w:rPr>
      <w:rFonts w:cs="Times New Roman"/>
      <w:color w:val="auto"/>
    </w:rPr>
  </w:style>
  <w:style w:type="character" w:customStyle="1" w:styleId="tpa1">
    <w:name w:val="tpa1"/>
    <w:basedOn w:val="Fontdeparagrafimplicit"/>
    <w:rsid w:val="00D3233F"/>
  </w:style>
  <w:style w:type="character" w:customStyle="1" w:styleId="do1">
    <w:name w:val="do1"/>
    <w:rsid w:val="008723D9"/>
    <w:rPr>
      <w:b/>
      <w:bCs/>
      <w:sz w:val="26"/>
      <w:szCs w:val="26"/>
    </w:rPr>
  </w:style>
  <w:style w:type="paragraph" w:customStyle="1" w:styleId="CharCharCaracterCaracter">
    <w:name w:val="Char Char Caracter Caracter"/>
    <w:basedOn w:val="Normal"/>
    <w:rsid w:val="00DF737A"/>
    <w:pPr>
      <w:spacing w:after="0" w:line="240" w:lineRule="auto"/>
    </w:pPr>
    <w:rPr>
      <w:rFonts w:ascii="Times New Roman" w:eastAsia="Times New Roman" w:hAnsi="Times New Roman"/>
      <w:sz w:val="24"/>
      <w:szCs w:val="24"/>
      <w:lang w:val="pl-PL" w:eastAsia="pl-PL"/>
    </w:rPr>
  </w:style>
  <w:style w:type="character" w:styleId="Hyperlink">
    <w:name w:val="Hyperlink"/>
    <w:rsid w:val="00AB55D7"/>
    <w:rPr>
      <w:color w:val="0000FF"/>
      <w:u w:val="single"/>
    </w:rPr>
  </w:style>
  <w:style w:type="character" w:customStyle="1" w:styleId="tal1">
    <w:name w:val="tal1"/>
    <w:basedOn w:val="Fontdeparagrafimplicit"/>
    <w:rsid w:val="00AB55D7"/>
  </w:style>
  <w:style w:type="paragraph" w:customStyle="1" w:styleId="Caracter1CharCharCaracterCharCharChar">
    <w:name w:val="Caracter1 Char Char Caracter Char Char Char"/>
    <w:basedOn w:val="Normal"/>
    <w:rsid w:val="00476AC0"/>
    <w:pPr>
      <w:spacing w:after="0" w:line="240" w:lineRule="auto"/>
    </w:pPr>
    <w:rPr>
      <w:rFonts w:ascii="Times New Roman" w:eastAsia="Times New Roman" w:hAnsi="Times New Roman"/>
      <w:sz w:val="24"/>
      <w:szCs w:val="24"/>
      <w:lang w:val="pl-PL" w:eastAsia="pl-PL"/>
    </w:rPr>
  </w:style>
  <w:style w:type="paragraph" w:customStyle="1" w:styleId="CaracterCharCharCaracter">
    <w:name w:val="Caracter Char Char Caracter"/>
    <w:basedOn w:val="Indentnormal"/>
    <w:rsid w:val="00A92879"/>
    <w:pPr>
      <w:spacing w:before="120" w:after="240" w:line="240" w:lineRule="atLeast"/>
      <w:ind w:left="0"/>
    </w:pPr>
    <w:rPr>
      <w:rFonts w:ascii="Tahoma" w:eastAsia="Times New Roman" w:hAnsi="Tahoma" w:cs="Arial"/>
      <w:sz w:val="20"/>
      <w:szCs w:val="20"/>
      <w:lang w:val="en-GB"/>
    </w:rPr>
  </w:style>
  <w:style w:type="paragraph" w:styleId="Indentnormal">
    <w:name w:val="Normal Indent"/>
    <w:basedOn w:val="Normal"/>
    <w:rsid w:val="00A92879"/>
    <w:pPr>
      <w:ind w:left="720"/>
    </w:pPr>
  </w:style>
  <w:style w:type="character" w:customStyle="1" w:styleId="CaracterCharChar1">
    <w:name w:val="Caracter Char Char1"/>
    <w:rsid w:val="00A92879"/>
    <w:rPr>
      <w:lang w:val="ro-RO" w:eastAsia="ar-SA" w:bidi="ar-SA"/>
    </w:rPr>
  </w:style>
  <w:style w:type="paragraph" w:customStyle="1" w:styleId="DGCORPTEXT">
    <w:name w:val="DG CORP TEXT"/>
    <w:basedOn w:val="Normal"/>
    <w:rsid w:val="00ED763B"/>
    <w:pPr>
      <w:suppressAutoHyphens/>
      <w:autoSpaceDE w:val="0"/>
      <w:spacing w:after="0" w:line="240" w:lineRule="auto"/>
      <w:ind w:firstLine="798"/>
      <w:jc w:val="both"/>
    </w:pPr>
    <w:rPr>
      <w:rFonts w:ascii="Arial" w:eastAsia="Times New Roman" w:hAnsi="Arial" w:cs="Arial"/>
      <w:sz w:val="20"/>
      <w:szCs w:val="28"/>
      <w:lang w:val="ro-RO" w:eastAsia="ar-SA"/>
    </w:rPr>
  </w:style>
  <w:style w:type="paragraph" w:customStyle="1" w:styleId="INDENTCORPTEXT2CS">
    <w:name w:val="INDENT CORP TEXT 2 CS"/>
    <w:basedOn w:val="Normal"/>
    <w:rsid w:val="00174F0A"/>
    <w:pPr>
      <w:suppressAutoHyphens/>
      <w:spacing w:after="0" w:line="240" w:lineRule="auto"/>
      <w:jc w:val="both"/>
    </w:pPr>
    <w:rPr>
      <w:rFonts w:ascii="Arial" w:eastAsia="Times New Roman" w:hAnsi="Arial" w:cs="Arial"/>
      <w:sz w:val="20"/>
      <w:szCs w:val="28"/>
      <w:lang w:val="ro-RO" w:eastAsia="ar-SA"/>
    </w:rPr>
  </w:style>
  <w:style w:type="paragraph" w:customStyle="1" w:styleId="CRINASINDENT">
    <w:name w:val="CRINAS INDENT"/>
    <w:basedOn w:val="Normal"/>
    <w:rsid w:val="00673307"/>
    <w:pPr>
      <w:numPr>
        <w:numId w:val="2"/>
      </w:numPr>
      <w:spacing w:after="0" w:line="240" w:lineRule="auto"/>
    </w:pPr>
    <w:rPr>
      <w:rFonts w:ascii="Times New Roman" w:eastAsia="Times New Roman" w:hAnsi="Times New Roman"/>
      <w:sz w:val="24"/>
      <w:szCs w:val="24"/>
      <w:lang w:val="ro-RO"/>
    </w:rPr>
  </w:style>
  <w:style w:type="character" w:customStyle="1" w:styleId="CaracterCharChar">
    <w:name w:val="Caracter Char Char"/>
    <w:rsid w:val="0074373F"/>
    <w:rPr>
      <w:sz w:val="16"/>
      <w:lang w:val="ro-RO" w:eastAsia="ro-RO" w:bidi="ar-SA"/>
    </w:rPr>
  </w:style>
  <w:style w:type="paragraph" w:styleId="Listcumarcatori">
    <w:name w:val="List Bullet"/>
    <w:basedOn w:val="Normal"/>
    <w:autoRedefine/>
    <w:rsid w:val="00F81A52"/>
    <w:pPr>
      <w:numPr>
        <w:numId w:val="3"/>
      </w:numPr>
      <w:spacing w:after="0" w:line="240" w:lineRule="auto"/>
      <w:jc w:val="both"/>
    </w:pPr>
    <w:rPr>
      <w:rFonts w:ascii="Arial" w:eastAsia="Times New Roman" w:hAnsi="Arial" w:cs="Arial"/>
      <w:sz w:val="24"/>
      <w:szCs w:val="20"/>
      <w:lang w:val="ro-RO" w:eastAsia="ro-RO"/>
    </w:rPr>
  </w:style>
  <w:style w:type="paragraph" w:customStyle="1" w:styleId="TextnormalCharCaracter">
    <w:name w:val="Text normal Char Caracter"/>
    <w:link w:val="TextnormalCharCaracterCaracter"/>
    <w:rsid w:val="0010347E"/>
    <w:pPr>
      <w:widowControl w:val="0"/>
      <w:adjustRightInd w:val="0"/>
      <w:spacing w:before="80" w:after="160" w:line="360" w:lineRule="atLeast"/>
      <w:ind w:left="1304"/>
      <w:jc w:val="both"/>
      <w:textAlignment w:val="baseline"/>
    </w:pPr>
    <w:rPr>
      <w:rFonts w:ascii="Arial" w:eastAsia="Times New Roman" w:hAnsi="Arial"/>
      <w:sz w:val="22"/>
      <w:szCs w:val="22"/>
      <w:lang w:eastAsia="en-US"/>
    </w:rPr>
  </w:style>
  <w:style w:type="character" w:customStyle="1" w:styleId="TextnormalCharCaracterCaracter">
    <w:name w:val="Text normal Char Caracter Caracter"/>
    <w:link w:val="TextnormalCharCaracter"/>
    <w:rsid w:val="0010347E"/>
    <w:rPr>
      <w:rFonts w:ascii="Arial" w:hAnsi="Arial"/>
      <w:sz w:val="22"/>
      <w:szCs w:val="22"/>
      <w:lang w:val="ro-RO" w:eastAsia="en-US" w:bidi="ar-SA"/>
    </w:rPr>
  </w:style>
  <w:style w:type="table" w:styleId="GrilTabel">
    <w:name w:val="Table Grid"/>
    <w:basedOn w:val="TabelNormal"/>
    <w:uiPriority w:val="59"/>
    <w:rsid w:val="00D81C3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semiHidden/>
    <w:rsid w:val="002E5DE0"/>
    <w:rPr>
      <w:sz w:val="16"/>
      <w:szCs w:val="16"/>
    </w:rPr>
  </w:style>
  <w:style w:type="paragraph" w:styleId="Textcomentariu">
    <w:name w:val="annotation text"/>
    <w:basedOn w:val="Normal"/>
    <w:semiHidden/>
    <w:rsid w:val="002E5DE0"/>
    <w:rPr>
      <w:sz w:val="20"/>
      <w:szCs w:val="20"/>
    </w:rPr>
  </w:style>
  <w:style w:type="paragraph" w:styleId="SubiectComentariu">
    <w:name w:val="annotation subject"/>
    <w:basedOn w:val="Textcomentariu"/>
    <w:next w:val="Textcomentariu"/>
    <w:semiHidden/>
    <w:rsid w:val="002E5DE0"/>
    <w:rPr>
      <w:b/>
      <w:bCs/>
    </w:rPr>
  </w:style>
  <w:style w:type="paragraph" w:customStyle="1" w:styleId="Char">
    <w:name w:val="Char"/>
    <w:basedOn w:val="Normal"/>
    <w:rsid w:val="00214AF0"/>
    <w:pPr>
      <w:spacing w:after="0" w:line="240" w:lineRule="auto"/>
    </w:pPr>
    <w:rPr>
      <w:rFonts w:ascii="Times New Roman" w:eastAsia="Times New Roman" w:hAnsi="Times New Roman"/>
      <w:sz w:val="24"/>
      <w:szCs w:val="24"/>
      <w:lang w:val="pl-PL" w:eastAsia="pl-PL"/>
    </w:rPr>
  </w:style>
  <w:style w:type="paragraph" w:styleId="Corptext2">
    <w:name w:val="Body Text 2"/>
    <w:basedOn w:val="Normal"/>
    <w:link w:val="Corptext2Caracter"/>
    <w:rsid w:val="007F05B6"/>
    <w:pPr>
      <w:spacing w:after="120" w:line="480" w:lineRule="auto"/>
    </w:pPr>
  </w:style>
  <w:style w:type="character" w:customStyle="1" w:styleId="Corptext2Caracter">
    <w:name w:val="Corp text 2 Caracter"/>
    <w:link w:val="Corptext2"/>
    <w:rsid w:val="002E75A7"/>
    <w:rPr>
      <w:sz w:val="22"/>
      <w:szCs w:val="22"/>
      <w:lang w:eastAsia="en-US"/>
    </w:rPr>
  </w:style>
  <w:style w:type="paragraph" w:customStyle="1" w:styleId="CharChar4CaracterCaracterCharCharCaracterCaracter">
    <w:name w:val="Char Char4 Caracter Caracter Char Char Caracter Caracter"/>
    <w:basedOn w:val="Normal"/>
    <w:rsid w:val="00131E14"/>
    <w:pPr>
      <w:spacing w:after="0" w:line="240" w:lineRule="auto"/>
    </w:pPr>
    <w:rPr>
      <w:rFonts w:ascii="Times New Roman" w:eastAsia="Times New Roman" w:hAnsi="Times New Roman"/>
      <w:sz w:val="24"/>
      <w:szCs w:val="24"/>
      <w:lang w:val="pl-PL" w:eastAsia="pl-PL"/>
    </w:rPr>
  </w:style>
  <w:style w:type="character" w:styleId="HyperlinkParcurs">
    <w:name w:val="FollowedHyperlink"/>
    <w:unhideWhenUsed/>
    <w:rsid w:val="002E75A7"/>
    <w:rPr>
      <w:color w:val="800080"/>
      <w:u w:val="single"/>
    </w:rPr>
  </w:style>
  <w:style w:type="paragraph" w:styleId="Indentcorptext">
    <w:name w:val="Body Text Indent"/>
    <w:basedOn w:val="Normal"/>
    <w:link w:val="IndentcorptextCaracter"/>
    <w:unhideWhenUsed/>
    <w:rsid w:val="002E75A7"/>
    <w:pPr>
      <w:spacing w:after="120"/>
      <w:ind w:left="360"/>
    </w:pPr>
  </w:style>
  <w:style w:type="character" w:customStyle="1" w:styleId="IndentcorptextCaracter">
    <w:name w:val="Indent corp text Caracter"/>
    <w:link w:val="Indentcorptext"/>
    <w:rsid w:val="002E75A7"/>
    <w:rPr>
      <w:sz w:val="22"/>
      <w:szCs w:val="22"/>
      <w:lang w:eastAsia="en-US"/>
    </w:rPr>
  </w:style>
  <w:style w:type="paragraph" w:styleId="Indentcorptext3">
    <w:name w:val="Body Text Indent 3"/>
    <w:basedOn w:val="Normal"/>
    <w:link w:val="Indentcorptext3Caracter"/>
    <w:unhideWhenUsed/>
    <w:rsid w:val="002E75A7"/>
    <w:pPr>
      <w:spacing w:after="120"/>
      <w:ind w:left="360"/>
    </w:pPr>
    <w:rPr>
      <w:sz w:val="16"/>
      <w:szCs w:val="16"/>
    </w:rPr>
  </w:style>
  <w:style w:type="character" w:customStyle="1" w:styleId="Indentcorptext3Caracter">
    <w:name w:val="Indent corp text 3 Caracter"/>
    <w:link w:val="Indentcorptext3"/>
    <w:rsid w:val="002E75A7"/>
    <w:rPr>
      <w:sz w:val="16"/>
      <w:szCs w:val="16"/>
      <w:lang w:eastAsia="en-US"/>
    </w:rPr>
  </w:style>
  <w:style w:type="character" w:customStyle="1" w:styleId="BulletChar">
    <w:name w:val="Bullet Char"/>
    <w:link w:val="Bullet"/>
    <w:semiHidden/>
    <w:locked/>
    <w:rsid w:val="002E75A7"/>
    <w:rPr>
      <w:rFonts w:ascii="Garamond" w:eastAsia="Times New Roman" w:hAnsi="Garamond" w:cs="Garamond"/>
      <w:sz w:val="22"/>
      <w:szCs w:val="22"/>
      <w:lang w:val="en-GB" w:eastAsia="en-US"/>
    </w:rPr>
  </w:style>
  <w:style w:type="paragraph" w:customStyle="1" w:styleId="Bullet">
    <w:name w:val="Bullet"/>
    <w:basedOn w:val="Normal"/>
    <w:link w:val="BulletChar"/>
    <w:semiHidden/>
    <w:rsid w:val="002E75A7"/>
    <w:pPr>
      <w:numPr>
        <w:numId w:val="1"/>
      </w:numPr>
      <w:spacing w:after="120" w:line="300" w:lineRule="atLeast"/>
    </w:pPr>
    <w:rPr>
      <w:rFonts w:ascii="Garamond" w:eastAsia="Times New Roman" w:hAnsi="Garamond" w:cs="Garamond"/>
      <w:lang w:val="en-GB"/>
    </w:rPr>
  </w:style>
  <w:style w:type="character" w:customStyle="1" w:styleId="Titlu3Caracter">
    <w:name w:val="Titlu 3 Caracter"/>
    <w:link w:val="Titlu3"/>
    <w:rsid w:val="00727E3B"/>
    <w:rPr>
      <w:rFonts w:ascii="Arial" w:eastAsia="SimSun" w:hAnsi="Arial"/>
      <w:b/>
      <w:bCs/>
      <w:sz w:val="24"/>
      <w:szCs w:val="26"/>
      <w:lang w:val="en-US" w:eastAsia="en-US"/>
    </w:rPr>
  </w:style>
  <w:style w:type="character" w:customStyle="1" w:styleId="Titlu4Caracter">
    <w:name w:val="Titlu 4 Caracter"/>
    <w:link w:val="Titlu4"/>
    <w:rsid w:val="003A0FBD"/>
    <w:rPr>
      <w:rFonts w:ascii="Times New Roman" w:eastAsia="Times New Roman" w:hAnsi="Times New Roman"/>
      <w:b/>
      <w:bCs/>
      <w:sz w:val="28"/>
      <w:szCs w:val="28"/>
      <w:lang w:eastAsia="en-US"/>
    </w:rPr>
  </w:style>
  <w:style w:type="character" w:customStyle="1" w:styleId="Titlu6Caracter">
    <w:name w:val="Titlu 6 Caracter"/>
    <w:link w:val="Titlu6"/>
    <w:rsid w:val="003A0FBD"/>
    <w:rPr>
      <w:rFonts w:ascii="Arial" w:eastAsia="Times New Roman" w:hAnsi="Arial" w:cs="Arial"/>
      <w:b/>
      <w:bCs/>
      <w:spacing w:val="10"/>
      <w:sz w:val="24"/>
      <w:szCs w:val="24"/>
      <w:lang w:val="ro-RO" w:eastAsia="en-US"/>
    </w:rPr>
  </w:style>
  <w:style w:type="character" w:customStyle="1" w:styleId="Titlu7Caracter">
    <w:name w:val="Titlu 7 Caracter"/>
    <w:link w:val="Titlu7"/>
    <w:rsid w:val="003A0FBD"/>
    <w:rPr>
      <w:rFonts w:ascii="Times New Roman" w:eastAsia="Times New Roman" w:hAnsi="Times New Roman"/>
      <w:sz w:val="24"/>
      <w:szCs w:val="24"/>
      <w:lang w:eastAsia="en-US"/>
    </w:rPr>
  </w:style>
  <w:style w:type="character" w:customStyle="1" w:styleId="Titlu9Caracter">
    <w:name w:val="Titlu 9 Caracter"/>
    <w:link w:val="Titlu9"/>
    <w:rsid w:val="003A0FBD"/>
    <w:rPr>
      <w:rFonts w:ascii="Arial" w:eastAsia="Times New Roman" w:hAnsi="Arial" w:cs="Arial"/>
      <w:spacing w:val="10"/>
      <w:sz w:val="22"/>
      <w:szCs w:val="22"/>
      <w:lang w:val="en-AU" w:eastAsia="en-US"/>
    </w:rPr>
  </w:style>
  <w:style w:type="paragraph" w:styleId="NormalWeb">
    <w:name w:val="Normal (Web)"/>
    <w:basedOn w:val="Normal"/>
    <w:link w:val="NormalWebCaracter"/>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link w:val="NormalWeb"/>
    <w:rsid w:val="003A0FBD"/>
    <w:rPr>
      <w:rFonts w:ascii="Times New Roman" w:eastAsia="Times New Roman" w:hAnsi="Times New Roman"/>
      <w:sz w:val="24"/>
      <w:szCs w:val="24"/>
      <w:lang w:eastAsia="en-US"/>
    </w:rPr>
  </w:style>
  <w:style w:type="character" w:customStyle="1" w:styleId="sttanx">
    <w:name w:val="st_tanx"/>
    <w:rsid w:val="003A0FBD"/>
  </w:style>
  <w:style w:type="character" w:customStyle="1" w:styleId="ln2acttitlu">
    <w:name w:val="ln2acttitlu"/>
    <w:rsid w:val="003A0FBD"/>
  </w:style>
  <w:style w:type="character" w:customStyle="1" w:styleId="ln2actnume">
    <w:name w:val="ln2actnume"/>
    <w:rsid w:val="003A0FBD"/>
  </w:style>
  <w:style w:type="character" w:styleId="Robust">
    <w:name w:val="Strong"/>
    <w:qFormat/>
    <w:rsid w:val="003A0FBD"/>
    <w:rPr>
      <w:b/>
      <w:bCs/>
    </w:rPr>
  </w:style>
  <w:style w:type="paragraph" w:customStyle="1" w:styleId="H1">
    <w:name w:val="H1"/>
    <w:basedOn w:val="Normal"/>
    <w:next w:val="Normal"/>
    <w:rsid w:val="003A0FBD"/>
    <w:pPr>
      <w:keepNext/>
      <w:spacing w:before="100" w:after="100" w:line="240" w:lineRule="auto"/>
      <w:outlineLvl w:val="1"/>
    </w:pPr>
    <w:rPr>
      <w:rFonts w:ascii="Times New Roman" w:eastAsia="Times New Roman" w:hAnsi="Times New Roman"/>
      <w:b/>
      <w:snapToGrid w:val="0"/>
      <w:kern w:val="36"/>
      <w:sz w:val="48"/>
      <w:szCs w:val="20"/>
    </w:rPr>
  </w:style>
  <w:style w:type="character" w:customStyle="1" w:styleId="BodyTextCharChar">
    <w:name w:val="Body Text Char Char"/>
    <w:rsid w:val="003A0FBD"/>
    <w:rPr>
      <w:noProof w:val="0"/>
      <w:sz w:val="24"/>
      <w:szCs w:val="24"/>
      <w:lang w:val="en-US" w:eastAsia="en-US" w:bidi="ar-SA"/>
    </w:rPr>
  </w:style>
  <w:style w:type="paragraph" w:styleId="Corptext3">
    <w:name w:val="Body Text 3"/>
    <w:basedOn w:val="Normal"/>
    <w:link w:val="Corptext3Caracter"/>
    <w:rsid w:val="003A0FBD"/>
    <w:pPr>
      <w:spacing w:after="120" w:line="240" w:lineRule="auto"/>
    </w:pPr>
    <w:rPr>
      <w:rFonts w:ascii="Times New Roman" w:eastAsia="Times New Roman" w:hAnsi="Times New Roman"/>
      <w:sz w:val="16"/>
      <w:szCs w:val="20"/>
      <w:lang w:val="ro-RO"/>
    </w:rPr>
  </w:style>
  <w:style w:type="character" w:customStyle="1" w:styleId="Corptext3Caracter">
    <w:name w:val="Corp text 3 Caracter"/>
    <w:link w:val="Corptext3"/>
    <w:rsid w:val="003A0FBD"/>
    <w:rPr>
      <w:rFonts w:ascii="Times New Roman" w:eastAsia="Times New Roman" w:hAnsi="Times New Roman"/>
      <w:sz w:val="16"/>
      <w:lang w:val="ro-RO" w:eastAsia="en-US"/>
    </w:rPr>
  </w:style>
  <w:style w:type="paragraph" w:styleId="Indentcorptext2">
    <w:name w:val="Body Text Indent 2"/>
    <w:basedOn w:val="Normal"/>
    <w:link w:val="Indentcorptext2Caracter"/>
    <w:rsid w:val="003A0FBD"/>
    <w:pPr>
      <w:spacing w:after="0" w:line="240" w:lineRule="auto"/>
      <w:ind w:firstLine="1134"/>
      <w:jc w:val="both"/>
    </w:pPr>
    <w:rPr>
      <w:rFonts w:ascii="Times New Roman" w:eastAsia="Times New Roman" w:hAnsi="Times New Roman"/>
      <w:spacing w:val="10"/>
      <w:sz w:val="24"/>
      <w:szCs w:val="20"/>
      <w:lang w:val="en-AU"/>
    </w:rPr>
  </w:style>
  <w:style w:type="character" w:customStyle="1" w:styleId="Indentcorptext2Caracter">
    <w:name w:val="Indent corp text 2 Caracter"/>
    <w:link w:val="Indentcorptext2"/>
    <w:rsid w:val="003A0FBD"/>
    <w:rPr>
      <w:rFonts w:ascii="Times New Roman" w:eastAsia="Times New Roman" w:hAnsi="Times New Roman"/>
      <w:spacing w:val="10"/>
      <w:sz w:val="24"/>
      <w:lang w:val="en-AU" w:eastAsia="en-US"/>
    </w:rPr>
  </w:style>
  <w:style w:type="paragraph" w:customStyle="1" w:styleId="Stil9">
    <w:name w:val="Stil9"/>
    <w:basedOn w:val="Normal"/>
    <w:rsid w:val="003A0FBD"/>
    <w:pPr>
      <w:tabs>
        <w:tab w:val="num" w:pos="432"/>
      </w:tabs>
      <w:spacing w:after="0" w:line="240" w:lineRule="auto"/>
      <w:ind w:left="432" w:right="-108" w:hanging="432"/>
      <w:jc w:val="both"/>
    </w:pPr>
    <w:rPr>
      <w:rFonts w:ascii="Arial" w:eastAsia="Times New Roman" w:hAnsi="Arial" w:cs="Arial"/>
      <w:sz w:val="24"/>
      <w:szCs w:val="20"/>
      <w:lang w:val="ro-RO"/>
    </w:rPr>
  </w:style>
  <w:style w:type="paragraph" w:customStyle="1" w:styleId="NormalArialChar">
    <w:name w:val="Normal  + Arial Char"/>
    <w:basedOn w:val="NormalWeb"/>
    <w:link w:val="NormalArialCharChar"/>
    <w:rsid w:val="003A0FBD"/>
    <w:rPr>
      <w:rFonts w:ascii="Arial" w:hAnsi="Arial" w:cs="Arial"/>
      <w:spacing w:val="10"/>
    </w:rPr>
  </w:style>
  <w:style w:type="character" w:customStyle="1" w:styleId="NormalArialCharChar">
    <w:name w:val="Normal  + Arial Char Char"/>
    <w:link w:val="NormalArialChar"/>
    <w:rsid w:val="003A0FBD"/>
    <w:rPr>
      <w:rFonts w:ascii="Arial" w:eastAsia="Times New Roman" w:hAnsi="Arial" w:cs="Arial"/>
      <w:spacing w:val="10"/>
      <w:sz w:val="24"/>
      <w:szCs w:val="24"/>
      <w:lang w:eastAsia="en-US"/>
    </w:rPr>
  </w:style>
  <w:style w:type="paragraph" w:styleId="PreformatatHTML">
    <w:name w:val="HTML Preformatted"/>
    <w:basedOn w:val="Normal"/>
    <w:link w:val="PreformatatHTMLCaracter"/>
    <w:rsid w:val="003A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PreformatatHTMLCaracter">
    <w:name w:val="Preformatat HTML Caracter"/>
    <w:link w:val="PreformatatHTML"/>
    <w:rsid w:val="003A0FBD"/>
    <w:rPr>
      <w:rFonts w:ascii="Courier New" w:eastAsia="Times New Roman" w:hAnsi="Courier New" w:cs="Courier New"/>
      <w:lang w:val="ro-RO" w:eastAsia="ro-RO"/>
    </w:rPr>
  </w:style>
  <w:style w:type="paragraph" w:customStyle="1" w:styleId="Table">
    <w:name w:val="Table"/>
    <w:basedOn w:val="Normal"/>
    <w:rsid w:val="003A0FBD"/>
    <w:pPr>
      <w:spacing w:before="120" w:after="0" w:line="240" w:lineRule="auto"/>
    </w:pPr>
    <w:rPr>
      <w:rFonts w:ascii="Arial" w:eastAsia="Times New Roman" w:hAnsi="Arial"/>
      <w:szCs w:val="20"/>
      <w:lang w:val="en-GB"/>
    </w:rPr>
  </w:style>
  <w:style w:type="paragraph" w:customStyle="1" w:styleId="Style1">
    <w:name w:val="Style1"/>
    <w:basedOn w:val="Textsimplu"/>
    <w:rsid w:val="003A0FBD"/>
    <w:pPr>
      <w:ind w:left="-570" w:right="-750" w:firstLine="570"/>
      <w:jc w:val="both"/>
    </w:pPr>
    <w:rPr>
      <w:rFonts w:cs="Times New Roman"/>
      <w:spacing w:val="0"/>
      <w:sz w:val="24"/>
      <w:lang w:val="en-US"/>
    </w:rPr>
  </w:style>
  <w:style w:type="paragraph" w:styleId="Textsimplu">
    <w:name w:val="Plain Text"/>
    <w:basedOn w:val="Normal"/>
    <w:link w:val="TextsimpluCaracter"/>
    <w:rsid w:val="003A0FBD"/>
    <w:pPr>
      <w:spacing w:after="0" w:line="240" w:lineRule="auto"/>
    </w:pPr>
    <w:rPr>
      <w:rFonts w:ascii="Courier New" w:eastAsia="Times New Roman" w:hAnsi="Courier New" w:cs="Courier New"/>
      <w:spacing w:val="10"/>
      <w:sz w:val="20"/>
      <w:szCs w:val="20"/>
      <w:lang w:val="en-AU"/>
    </w:rPr>
  </w:style>
  <w:style w:type="character" w:customStyle="1" w:styleId="TextsimpluCaracter">
    <w:name w:val="Text simplu Caracter"/>
    <w:link w:val="Textsimplu"/>
    <w:rsid w:val="003A0FBD"/>
    <w:rPr>
      <w:rFonts w:ascii="Courier New" w:eastAsia="Times New Roman" w:hAnsi="Courier New" w:cs="Courier New"/>
      <w:spacing w:val="10"/>
      <w:lang w:val="en-AU" w:eastAsia="en-US"/>
    </w:rPr>
  </w:style>
  <w:style w:type="paragraph" w:customStyle="1" w:styleId="NormalArial">
    <w:name w:val="Normal  + Arial"/>
    <w:basedOn w:val="NormalWeb"/>
    <w:rsid w:val="003A0FBD"/>
    <w:rPr>
      <w:rFonts w:ascii="Arial" w:hAnsi="Arial" w:cs="Arial"/>
    </w:rPr>
  </w:style>
  <w:style w:type="paragraph" w:styleId="Returplic">
    <w:name w:val="envelope return"/>
    <w:basedOn w:val="Normal"/>
    <w:rsid w:val="003A0FBD"/>
    <w:pPr>
      <w:spacing w:after="0" w:line="240" w:lineRule="auto"/>
    </w:pPr>
    <w:rPr>
      <w:rFonts w:ascii="Avalon" w:eastAsia="Times New Roman" w:hAnsi="Avalon"/>
      <w:sz w:val="24"/>
      <w:szCs w:val="20"/>
      <w:lang w:val="de-DE"/>
    </w:rPr>
  </w:style>
  <w:style w:type="character" w:customStyle="1" w:styleId="ln2tlitera">
    <w:name w:val="ln2tlitera"/>
    <w:rsid w:val="003A0FBD"/>
  </w:style>
  <w:style w:type="character" w:customStyle="1" w:styleId="ln2tarticol">
    <w:name w:val="ln2tarticol"/>
    <w:rsid w:val="003A0FBD"/>
  </w:style>
  <w:style w:type="character" w:customStyle="1" w:styleId="ln2litera1">
    <w:name w:val="ln2litera1"/>
    <w:rsid w:val="003A0FBD"/>
    <w:rPr>
      <w:b/>
      <w:bCs/>
      <w:color w:val="00008F"/>
    </w:rPr>
  </w:style>
  <w:style w:type="character" w:customStyle="1" w:styleId="ln2actnume1">
    <w:name w:val="ln2actnume1"/>
    <w:rsid w:val="003A0FBD"/>
    <w:rPr>
      <w:b/>
      <w:bCs/>
      <w:sz w:val="30"/>
      <w:szCs w:val="30"/>
    </w:rPr>
  </w:style>
  <w:style w:type="character" w:customStyle="1" w:styleId="ln2acttitlu1">
    <w:name w:val="ln2acttitlu1"/>
    <w:rsid w:val="003A0FBD"/>
    <w:rPr>
      <w:color w:val="000010"/>
      <w:sz w:val="18"/>
      <w:szCs w:val="18"/>
    </w:rPr>
  </w:style>
  <w:style w:type="paragraph" w:styleId="Textnotdesubsol">
    <w:name w:val="footnote text"/>
    <w:basedOn w:val="Normal"/>
    <w:link w:val="TextnotdesubsolCaracter"/>
    <w:rsid w:val="003A0FBD"/>
    <w:pPr>
      <w:spacing w:after="0" w:line="240" w:lineRule="auto"/>
    </w:pPr>
    <w:rPr>
      <w:rFonts w:ascii="Times New Roman" w:eastAsia="Times New Roman" w:hAnsi="Times New Roman"/>
      <w:sz w:val="20"/>
      <w:szCs w:val="20"/>
    </w:rPr>
  </w:style>
  <w:style w:type="character" w:customStyle="1" w:styleId="TextnotdesubsolCaracter">
    <w:name w:val="Text notă de subsol Caracter"/>
    <w:link w:val="Textnotdesubsol"/>
    <w:rsid w:val="003A0FBD"/>
    <w:rPr>
      <w:rFonts w:ascii="Times New Roman" w:eastAsia="Times New Roman" w:hAnsi="Times New Roman"/>
      <w:lang w:eastAsia="en-US"/>
    </w:rPr>
  </w:style>
  <w:style w:type="character" w:styleId="Referinnotdesubsol">
    <w:name w:val="footnote reference"/>
    <w:rsid w:val="003A0FBD"/>
    <w:rPr>
      <w:vertAlign w:val="superscript"/>
    </w:rPr>
  </w:style>
  <w:style w:type="paragraph" w:customStyle="1" w:styleId="CharCharCharCharCharCharChar">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CaracterCaracter">
    <w:name w:val="Caracter Caracter"/>
    <w:basedOn w:val="Normal"/>
    <w:rsid w:val="003A0FBD"/>
    <w:pPr>
      <w:spacing w:after="0" w:line="240" w:lineRule="auto"/>
    </w:pPr>
    <w:rPr>
      <w:rFonts w:ascii="Arial" w:eastAsia="Times New Roman" w:hAnsi="Arial" w:cs="Arial"/>
      <w:sz w:val="24"/>
      <w:szCs w:val="24"/>
      <w:lang w:val="pl-PL" w:eastAsia="pl-PL"/>
    </w:rPr>
  </w:style>
  <w:style w:type="paragraph" w:customStyle="1" w:styleId="StyleListBullet2Linespacingsingle">
    <w:name w:val="Style List Bullet 2 + Line spacing:  single"/>
    <w:basedOn w:val="Normal"/>
    <w:rsid w:val="003A0FBD"/>
    <w:pPr>
      <w:numPr>
        <w:numId w:val="4"/>
      </w:numPr>
      <w:spacing w:after="0" w:line="240" w:lineRule="auto"/>
    </w:pPr>
    <w:rPr>
      <w:rFonts w:ascii="Times New Roman" w:eastAsia="Times New Roman" w:hAnsi="Times New Roman"/>
      <w:sz w:val="20"/>
      <w:szCs w:val="20"/>
    </w:rPr>
  </w:style>
  <w:style w:type="paragraph" w:customStyle="1" w:styleId="CaracterCaracter1">
    <w:name w:val="Caracter Caracter1"/>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artbdy">
    <w:name w:val="partbdy"/>
    <w:rsid w:val="003A0FBD"/>
  </w:style>
  <w:style w:type="character" w:customStyle="1" w:styleId="partttl1">
    <w:name w:val="partttl1"/>
    <w:rsid w:val="003A0FBD"/>
  </w:style>
  <w:style w:type="character" w:customStyle="1" w:styleId="paln1">
    <w:name w:val="paln1"/>
    <w:rsid w:val="003A0FBD"/>
  </w:style>
  <w:style w:type="paragraph" w:styleId="Listparagraf">
    <w:name w:val="List Paragraph"/>
    <w:basedOn w:val="Normal"/>
    <w:uiPriority w:val="34"/>
    <w:qFormat/>
    <w:rsid w:val="003A0FBD"/>
    <w:pPr>
      <w:ind w:left="720"/>
    </w:pPr>
  </w:style>
  <w:style w:type="paragraph" w:styleId="Lista2">
    <w:name w:val="List 2"/>
    <w:basedOn w:val="Normal"/>
    <w:rsid w:val="003A0FBD"/>
    <w:pPr>
      <w:spacing w:after="0" w:line="240" w:lineRule="auto"/>
      <w:ind w:left="566" w:hanging="283"/>
      <w:jc w:val="both"/>
    </w:pPr>
    <w:rPr>
      <w:rFonts w:ascii="Arial" w:eastAsia="Times New Roman" w:hAnsi="Arial"/>
      <w:sz w:val="24"/>
      <w:szCs w:val="20"/>
      <w:lang w:val="en-AU"/>
    </w:rPr>
  </w:style>
  <w:style w:type="paragraph" w:customStyle="1" w:styleId="CharCharCharCharCharCharChar0">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styleId="Cuprins4">
    <w:name w:val="toc 4"/>
    <w:basedOn w:val="Normal"/>
    <w:next w:val="Normal"/>
    <w:autoRedefine/>
    <w:rsid w:val="003A0FBD"/>
    <w:pPr>
      <w:spacing w:after="0" w:line="240" w:lineRule="auto"/>
      <w:ind w:left="720"/>
    </w:pPr>
    <w:rPr>
      <w:rFonts w:ascii="Times New Roman" w:eastAsia="Times New Roman" w:hAnsi="Times New Roman"/>
      <w:sz w:val="18"/>
      <w:szCs w:val="18"/>
    </w:rPr>
  </w:style>
  <w:style w:type="character" w:customStyle="1" w:styleId="ln2tpunct">
    <w:name w:val="ln2tpunct"/>
    <w:rsid w:val="003A0FBD"/>
  </w:style>
  <w:style w:type="paragraph" w:customStyle="1" w:styleId="CharCharChar">
    <w:name w:val="Char Char 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CharChar1">
    <w:name w:val="Char Char1"/>
    <w:semiHidden/>
    <w:rsid w:val="003A0FBD"/>
  </w:style>
  <w:style w:type="paragraph" w:customStyle="1" w:styleId="StyleLinespacingMultiple12li">
    <w:name w:val="Style Line spacing:  Multiple 1.2 li"/>
    <w:basedOn w:val="Normal"/>
    <w:rsid w:val="003A0FBD"/>
    <w:pPr>
      <w:tabs>
        <w:tab w:val="left" w:pos="851"/>
      </w:tabs>
      <w:spacing w:before="60" w:after="60" w:line="288" w:lineRule="auto"/>
      <w:jc w:val="both"/>
    </w:pPr>
    <w:rPr>
      <w:rFonts w:ascii="Arial" w:eastAsia="Times New Roman" w:hAnsi="Arial"/>
      <w:sz w:val="24"/>
      <w:szCs w:val="20"/>
      <w:lang w:val="ro-RO"/>
    </w:rPr>
  </w:style>
  <w:style w:type="paragraph" w:customStyle="1" w:styleId="Char0">
    <w:name w:val="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par1">
    <w:name w:val="ppar1"/>
    <w:rsid w:val="003A0FBD"/>
  </w:style>
  <w:style w:type="character" w:customStyle="1" w:styleId="sttlitera">
    <w:name w:val="st_tlitera"/>
    <w:rsid w:val="003A0FBD"/>
  </w:style>
  <w:style w:type="paragraph" w:customStyle="1" w:styleId="CaracterCaracter10">
    <w:name w:val="Caracter Caracter1"/>
    <w:basedOn w:val="Normal"/>
    <w:rsid w:val="003A0FBD"/>
    <w:pPr>
      <w:spacing w:after="160" w:line="240" w:lineRule="exact"/>
    </w:pPr>
    <w:rPr>
      <w:rFonts w:ascii="Verdana" w:eastAsia="Times New Roman" w:hAnsi="Verdana"/>
      <w:sz w:val="20"/>
      <w:szCs w:val="20"/>
    </w:rPr>
  </w:style>
  <w:style w:type="paragraph" w:customStyle="1" w:styleId="CaracterCaracter0">
    <w:name w:val="Caracter Caracte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yiv1821120725msonormal">
    <w:name w:val="yiv1821120725msonormal"/>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rsid w:val="003A0FBD"/>
  </w:style>
  <w:style w:type="paragraph" w:customStyle="1" w:styleId="yiv1821120725default">
    <w:name w:val="yiv1821120725default"/>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FontStyle137">
    <w:name w:val="Font Style137"/>
    <w:rsid w:val="003A0FBD"/>
    <w:rPr>
      <w:rFonts w:ascii="Calibri" w:hAnsi="Calibri" w:cs="Calibri"/>
      <w:sz w:val="20"/>
      <w:szCs w:val="20"/>
    </w:rPr>
  </w:style>
  <w:style w:type="paragraph" w:styleId="Semntur">
    <w:name w:val="Signature"/>
    <w:basedOn w:val="Normal"/>
    <w:link w:val="SemnturCaracter"/>
    <w:rsid w:val="003A0FBD"/>
    <w:pPr>
      <w:spacing w:after="0" w:line="360" w:lineRule="auto"/>
    </w:pPr>
    <w:rPr>
      <w:rFonts w:ascii="Arial" w:eastAsia="Times New Roman" w:hAnsi="Arial"/>
      <w:b/>
      <w:i/>
      <w:szCs w:val="24"/>
    </w:rPr>
  </w:style>
  <w:style w:type="character" w:customStyle="1" w:styleId="SemnturCaracter">
    <w:name w:val="Semnătură Caracter"/>
    <w:link w:val="Semntur"/>
    <w:rsid w:val="003A0FBD"/>
    <w:rPr>
      <w:rFonts w:ascii="Arial" w:eastAsia="Times New Roman" w:hAnsi="Arial"/>
      <w:b/>
      <w:i/>
      <w:sz w:val="22"/>
      <w:szCs w:val="24"/>
      <w:lang w:eastAsia="en-US"/>
    </w:rPr>
  </w:style>
  <w:style w:type="paragraph" w:customStyle="1" w:styleId="CharChar1CharCharChar">
    <w:name w:val="Char Char1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Style21">
    <w:name w:val="Style21"/>
    <w:basedOn w:val="Normal"/>
    <w:rsid w:val="003A0FBD"/>
    <w:pPr>
      <w:widowControl w:val="0"/>
      <w:autoSpaceDE w:val="0"/>
      <w:autoSpaceDN w:val="0"/>
      <w:adjustRightInd w:val="0"/>
      <w:spacing w:after="0" w:line="240" w:lineRule="auto"/>
      <w:jc w:val="both"/>
    </w:pPr>
    <w:rPr>
      <w:rFonts w:ascii="Times New Roman" w:eastAsia="Times New Roman" w:hAnsi="Times New Roman"/>
      <w:sz w:val="24"/>
      <w:szCs w:val="24"/>
      <w:lang w:val="ro-RO" w:eastAsia="ro-RO"/>
    </w:rPr>
  </w:style>
  <w:style w:type="paragraph" w:customStyle="1" w:styleId="CharChar7">
    <w:name w:val="Char Char7"/>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litbdy">
    <w:name w:val="plitbdy"/>
    <w:rsid w:val="003A0FBD"/>
  </w:style>
  <w:style w:type="paragraph" w:styleId="Textnotdefinal">
    <w:name w:val="endnote text"/>
    <w:basedOn w:val="Normal"/>
    <w:link w:val="TextnotdefinalCaracter"/>
    <w:rsid w:val="003A0FBD"/>
    <w:pPr>
      <w:spacing w:after="0" w:line="240" w:lineRule="auto"/>
    </w:pPr>
    <w:rPr>
      <w:rFonts w:ascii="Times New Roman" w:eastAsia="Times New Roman" w:hAnsi="Times New Roman"/>
      <w:sz w:val="20"/>
      <w:szCs w:val="20"/>
    </w:rPr>
  </w:style>
  <w:style w:type="character" w:customStyle="1" w:styleId="TextnotdefinalCaracter">
    <w:name w:val="Text notă de final Caracter"/>
    <w:link w:val="Textnotdefinal"/>
    <w:rsid w:val="003A0FBD"/>
    <w:rPr>
      <w:rFonts w:ascii="Times New Roman" w:eastAsia="Times New Roman" w:hAnsi="Times New Roman"/>
      <w:lang w:eastAsia="en-US"/>
    </w:rPr>
  </w:style>
  <w:style w:type="character" w:styleId="Referinnotdefinal">
    <w:name w:val="endnote reference"/>
    <w:rsid w:val="003A0FBD"/>
    <w:rPr>
      <w:vertAlign w:val="superscript"/>
    </w:rPr>
  </w:style>
  <w:style w:type="paragraph" w:customStyle="1" w:styleId="AbsolutNormal">
    <w:name w:val="AbsolutNormal"/>
    <w:basedOn w:val="Normal"/>
    <w:rsid w:val="003A0FBD"/>
    <w:pPr>
      <w:spacing w:after="0" w:line="240" w:lineRule="auto"/>
      <w:ind w:left="720"/>
      <w:jc w:val="both"/>
    </w:pPr>
    <w:rPr>
      <w:rFonts w:ascii="Tahoma" w:eastAsia="Times New Roman" w:hAnsi="Tahoma" w:cs="Tahoma"/>
      <w:sz w:val="24"/>
      <w:szCs w:val="28"/>
      <w:lang w:val="ro-RO"/>
    </w:rPr>
  </w:style>
  <w:style w:type="paragraph" w:customStyle="1" w:styleId="nolink3">
    <w:name w:val="nolink3"/>
    <w:basedOn w:val="Normal"/>
    <w:rsid w:val="003A0FBD"/>
    <w:pPr>
      <w:spacing w:before="100" w:beforeAutospacing="1" w:after="100" w:afterAutospacing="1" w:line="240" w:lineRule="auto"/>
    </w:pPr>
    <w:rPr>
      <w:rFonts w:ascii="Arial" w:eastAsia="Times New Roman" w:hAnsi="Arial" w:cs="Arial"/>
      <w:color w:val="000099"/>
      <w:sz w:val="18"/>
      <w:szCs w:val="18"/>
    </w:rPr>
  </w:style>
  <w:style w:type="paragraph" w:styleId="Adresplic">
    <w:name w:val="envelope address"/>
    <w:basedOn w:val="Normal"/>
    <w:rsid w:val="003A0FB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customStyle="1" w:styleId="meta">
    <w:name w:val="meta"/>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TextnBalonCaracter">
    <w:name w:val="Text în Balon Caracter"/>
    <w:link w:val="TextnBalon"/>
    <w:rsid w:val="003A0FBD"/>
    <w:rPr>
      <w:rFonts w:ascii="Tahoma" w:hAnsi="Tahoma" w:cs="Tahoma"/>
      <w:sz w:val="16"/>
      <w:szCs w:val="16"/>
      <w:lang w:eastAsia="en-US"/>
    </w:rPr>
  </w:style>
  <w:style w:type="character" w:styleId="Textsubstituent">
    <w:name w:val="Placeholder Text"/>
    <w:basedOn w:val="Fontdeparagrafimplicit"/>
    <w:uiPriority w:val="99"/>
    <w:semiHidden/>
    <w:rsid w:val="00B720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05720">
      <w:bodyDiv w:val="1"/>
      <w:marLeft w:val="0"/>
      <w:marRight w:val="0"/>
      <w:marTop w:val="0"/>
      <w:marBottom w:val="0"/>
      <w:divBdr>
        <w:top w:val="none" w:sz="0" w:space="0" w:color="auto"/>
        <w:left w:val="none" w:sz="0" w:space="0" w:color="auto"/>
        <w:bottom w:val="none" w:sz="0" w:space="0" w:color="auto"/>
        <w:right w:val="none" w:sz="0" w:space="0" w:color="auto"/>
      </w:divBdr>
    </w:div>
    <w:div w:id="688409791">
      <w:bodyDiv w:val="1"/>
      <w:marLeft w:val="0"/>
      <w:marRight w:val="0"/>
      <w:marTop w:val="0"/>
      <w:marBottom w:val="0"/>
      <w:divBdr>
        <w:top w:val="none" w:sz="0" w:space="0" w:color="auto"/>
        <w:left w:val="none" w:sz="0" w:space="0" w:color="auto"/>
        <w:bottom w:val="none" w:sz="0" w:space="0" w:color="auto"/>
        <w:right w:val="none" w:sz="0" w:space="0" w:color="auto"/>
      </w:divBdr>
    </w:div>
    <w:div w:id="1016230659">
      <w:bodyDiv w:val="1"/>
      <w:marLeft w:val="0"/>
      <w:marRight w:val="0"/>
      <w:marTop w:val="0"/>
      <w:marBottom w:val="0"/>
      <w:divBdr>
        <w:top w:val="none" w:sz="0" w:space="0" w:color="auto"/>
        <w:left w:val="none" w:sz="0" w:space="0" w:color="auto"/>
        <w:bottom w:val="none" w:sz="0" w:space="0" w:color="auto"/>
        <w:right w:val="none" w:sz="0" w:space="0" w:color="auto"/>
      </w:divBdr>
    </w:div>
    <w:div w:id="1501778280">
      <w:bodyDiv w:val="1"/>
      <w:marLeft w:val="0"/>
      <w:marRight w:val="0"/>
      <w:marTop w:val="0"/>
      <w:marBottom w:val="0"/>
      <w:divBdr>
        <w:top w:val="none" w:sz="0" w:space="0" w:color="auto"/>
        <w:left w:val="none" w:sz="0" w:space="0" w:color="auto"/>
        <w:bottom w:val="none" w:sz="0" w:space="0" w:color="auto"/>
        <w:right w:val="none" w:sz="0" w:space="0" w:color="auto"/>
      </w:divBdr>
    </w:div>
    <w:div w:id="1593736749">
      <w:bodyDiv w:val="1"/>
      <w:marLeft w:val="0"/>
      <w:marRight w:val="0"/>
      <w:marTop w:val="0"/>
      <w:marBottom w:val="0"/>
      <w:divBdr>
        <w:top w:val="none" w:sz="0" w:space="0" w:color="auto"/>
        <w:left w:val="none" w:sz="0" w:space="0" w:color="auto"/>
        <w:bottom w:val="none" w:sz="0" w:space="0" w:color="auto"/>
        <w:right w:val="none" w:sz="0" w:space="0" w:color="auto"/>
      </w:divBdr>
    </w:div>
    <w:div w:id="1599366307">
      <w:bodyDiv w:val="1"/>
      <w:marLeft w:val="0"/>
      <w:marRight w:val="0"/>
      <w:marTop w:val="0"/>
      <w:marBottom w:val="0"/>
      <w:divBdr>
        <w:top w:val="none" w:sz="0" w:space="0" w:color="auto"/>
        <w:left w:val="none" w:sz="0" w:space="0" w:color="auto"/>
        <w:bottom w:val="none" w:sz="0" w:space="0" w:color="auto"/>
        <w:right w:val="none" w:sz="0" w:space="0" w:color="auto"/>
      </w:divBdr>
    </w:div>
    <w:div w:id="183968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94D02D0D0A4A2F80BDDBBB0C011262"/>
        <w:category>
          <w:name w:val="General"/>
          <w:gallery w:val="placeholder"/>
        </w:category>
        <w:types>
          <w:type w:val="bbPlcHdr"/>
        </w:types>
        <w:behaviors>
          <w:behavior w:val="content"/>
        </w:behaviors>
        <w:guid w:val="{0F4BA73F-EEB5-41F8-A551-039D8C8077C5}"/>
      </w:docPartPr>
      <w:docPartBody>
        <w:p w:rsidR="007E25EC" w:rsidRDefault="00F026E3">
          <w:r w:rsidRPr="00C9089A">
            <w:rPr>
              <w:rStyle w:val="Textsubstituent"/>
            </w:rPr>
            <w:t>....</w:t>
          </w:r>
        </w:p>
      </w:docPartBody>
    </w:docPart>
    <w:docPart>
      <w:docPartPr>
        <w:name w:val="4B0413CF93D849288DC0D6DCD416D5D5"/>
        <w:category>
          <w:name w:val="General"/>
          <w:gallery w:val="placeholder"/>
        </w:category>
        <w:types>
          <w:type w:val="bbPlcHdr"/>
        </w:types>
        <w:behaviors>
          <w:behavior w:val="content"/>
        </w:behaviors>
        <w:guid w:val="{4AE9A477-6423-4EE4-9412-5C0D664DEC55}"/>
      </w:docPartPr>
      <w:docPartBody>
        <w:p w:rsidR="000F00FB" w:rsidRDefault="00D93609">
          <w:r w:rsidRPr="0005762F">
            <w:rPr>
              <w:rStyle w:val="Textsubstituent"/>
            </w:rPr>
            <w:t>....</w:t>
          </w:r>
        </w:p>
      </w:docPartBody>
    </w:docPart>
    <w:docPart>
      <w:docPartPr>
        <w:name w:val="1E66B6324C644F93A2921616F6DAD042"/>
        <w:category>
          <w:name w:val="General"/>
          <w:gallery w:val="placeholder"/>
        </w:category>
        <w:types>
          <w:type w:val="bbPlcHdr"/>
        </w:types>
        <w:behaviors>
          <w:behavior w:val="content"/>
        </w:behaviors>
        <w:guid w:val="{F4BA7A12-0F29-4760-B179-C8CDEB6EBBAC}"/>
      </w:docPartPr>
      <w:docPartBody>
        <w:p w:rsidR="00E227BA" w:rsidRDefault="00286A6B" w:rsidP="00286A6B">
          <w:pPr>
            <w:pStyle w:val="1E66B6324C644F93A2921616F6DAD042"/>
          </w:pPr>
          <w:r w:rsidRPr="00FE528F">
            <w:rPr>
              <w:rStyle w:val="Textsubstituent"/>
              <w:rFonts w:ascii="Arial" w:hAnsi="Arial" w:cs="Arial"/>
            </w:rPr>
            <w:t>număr</w:t>
          </w:r>
        </w:p>
      </w:docPartBody>
    </w:docPart>
    <w:docPart>
      <w:docPartPr>
        <w:name w:val="1C39BB0E60A44C0C809633B4C3E6625F"/>
        <w:category>
          <w:name w:val="General"/>
          <w:gallery w:val="placeholder"/>
        </w:category>
        <w:types>
          <w:type w:val="bbPlcHdr"/>
        </w:types>
        <w:behaviors>
          <w:behavior w:val="content"/>
        </w:behaviors>
        <w:guid w:val="{B0CF649D-42AA-4B18-813F-9314D0CC95D5}"/>
      </w:docPartPr>
      <w:docPartBody>
        <w:p w:rsidR="00E227BA" w:rsidRDefault="00286A6B" w:rsidP="00286A6B">
          <w:pPr>
            <w:pStyle w:val="1C39BB0E60A44C0C809633B4C3E6625F"/>
          </w:pPr>
          <w:r w:rsidRPr="001C3F31">
            <w:rPr>
              <w:rStyle w:val="Textsubstituent"/>
              <w:rFonts w:ascii="Arial" w:hAnsi="Arial" w:cs="Arial"/>
            </w:rPr>
            <w:t>AdresăSediuSocial</w:t>
          </w:r>
        </w:p>
      </w:docPartBody>
    </w:docPart>
    <w:docPart>
      <w:docPartPr>
        <w:name w:val="422577A4F77440BFA9AE62B983DC167A"/>
        <w:category>
          <w:name w:val="General"/>
          <w:gallery w:val="placeholder"/>
        </w:category>
        <w:types>
          <w:type w:val="bbPlcHdr"/>
        </w:types>
        <w:behaviors>
          <w:behavior w:val="content"/>
        </w:behaviors>
        <w:guid w:val="{B235EF0F-6539-4F58-A346-88738291D02D}"/>
      </w:docPartPr>
      <w:docPartBody>
        <w:p w:rsidR="004F58B2" w:rsidRDefault="00286A6B" w:rsidP="00286A6B">
          <w:pPr>
            <w:pStyle w:val="422577A4F77440BFA9AE62B983DC167A"/>
          </w:pPr>
          <w:r w:rsidRPr="00E4719B">
            <w:rPr>
              <w:rStyle w:val="Textsubstituent"/>
              <w:rFonts w:ascii="Arial" w:hAnsi="Arial" w:cs="Arial"/>
            </w:rPr>
            <w:t>zz.ll.aaaa</w:t>
          </w:r>
        </w:p>
      </w:docPartBody>
    </w:docPart>
    <w:docPart>
      <w:docPartPr>
        <w:name w:val="DC0E0601A955467A8D075E830AD388BE"/>
        <w:category>
          <w:name w:val="General"/>
          <w:gallery w:val="placeholder"/>
        </w:category>
        <w:types>
          <w:type w:val="bbPlcHdr"/>
        </w:types>
        <w:behaviors>
          <w:behavior w:val="content"/>
        </w:behaviors>
        <w:guid w:val="{1D88C14B-1FE1-4AA3-9D50-9C588463E36D}"/>
      </w:docPartPr>
      <w:docPartBody>
        <w:p w:rsidR="004F58B2" w:rsidRDefault="00286A6B" w:rsidP="00286A6B">
          <w:pPr>
            <w:pStyle w:val="DC0E0601A955467A8D075E830AD388BE"/>
          </w:pPr>
          <w:r w:rsidRPr="00761F3E">
            <w:rPr>
              <w:rStyle w:val="Textsubstituent"/>
              <w:rFonts w:ascii="Arial" w:hAnsi="Arial" w:cs="Arial"/>
            </w:rPr>
            <w:t>OperatorEconomic</w:t>
          </w:r>
        </w:p>
      </w:docPartBody>
    </w:docPart>
    <w:docPart>
      <w:docPartPr>
        <w:name w:val="69A4604811574144B24B6959114727D2"/>
        <w:category>
          <w:name w:val="General"/>
          <w:gallery w:val="placeholder"/>
        </w:category>
        <w:types>
          <w:type w:val="bbPlcHdr"/>
        </w:types>
        <w:behaviors>
          <w:behavior w:val="content"/>
        </w:behaviors>
        <w:guid w:val="{BC7BEBF9-6FE9-4059-B8AF-1C8054185769}"/>
      </w:docPartPr>
      <w:docPartBody>
        <w:p w:rsidR="00B3752A" w:rsidRDefault="00286A6B" w:rsidP="00286A6B">
          <w:pPr>
            <w:pStyle w:val="69A4604811574144B24B6959114727D2"/>
          </w:pPr>
          <w:r w:rsidRPr="0054433B">
            <w:rPr>
              <w:rStyle w:val="Textsubstituent"/>
              <w:rFonts w:ascii="Arial" w:hAnsi="Arial" w:cs="Arial"/>
            </w:rPr>
            <w:t>ANPM/APM</w:t>
          </w:r>
        </w:p>
      </w:docPartBody>
    </w:docPart>
    <w:docPart>
      <w:docPartPr>
        <w:name w:val="A97C6C4FF61F45C084AEABC07D8FC978"/>
        <w:category>
          <w:name w:val="General"/>
          <w:gallery w:val="placeholder"/>
        </w:category>
        <w:types>
          <w:type w:val="bbPlcHdr"/>
        </w:types>
        <w:behaviors>
          <w:behavior w:val="content"/>
        </w:behaviors>
        <w:guid w:val="{02401DD7-8D7D-4FEA-8779-266A61D940EC}"/>
      </w:docPartPr>
      <w:docPartBody>
        <w:p w:rsidR="008352BE" w:rsidRDefault="00146F0D">
          <w:r w:rsidRPr="00C64B45">
            <w:rPr>
              <w:rStyle w:val="Textsubstituent"/>
            </w:rPr>
            <w:t>....</w:t>
          </w:r>
        </w:p>
      </w:docPartBody>
    </w:docPart>
    <w:docPart>
      <w:docPartPr>
        <w:name w:val="13B94B8F54F144E49AF0EB72C242A5DF"/>
        <w:category>
          <w:name w:val="General"/>
          <w:gallery w:val="placeholder"/>
        </w:category>
        <w:types>
          <w:type w:val="bbPlcHdr"/>
        </w:types>
        <w:behaviors>
          <w:behavior w:val="content"/>
        </w:behaviors>
        <w:guid w:val="{C35D245E-F85D-4F3E-BB65-EEB4A5EAB272}"/>
      </w:docPartPr>
      <w:docPartBody>
        <w:p w:rsidR="008352BE" w:rsidRDefault="00146F0D">
          <w:r w:rsidRPr="00C64B45">
            <w:rPr>
              <w:rStyle w:val="Textsubstituent"/>
            </w:rPr>
            <w:t>....</w:t>
          </w:r>
        </w:p>
      </w:docPartBody>
    </w:docPart>
    <w:docPart>
      <w:docPartPr>
        <w:name w:val="CAB582EC50CD400FBDF1E36EE323231D"/>
        <w:category>
          <w:name w:val="General"/>
          <w:gallery w:val="placeholder"/>
        </w:category>
        <w:types>
          <w:type w:val="bbPlcHdr"/>
        </w:types>
        <w:behaviors>
          <w:behavior w:val="content"/>
        </w:behaviors>
        <w:guid w:val="{0FB393D6-7DD5-4E2D-8616-94209A74BE81}"/>
      </w:docPartPr>
      <w:docPartBody>
        <w:p w:rsidR="008352BE" w:rsidRDefault="00146F0D" w:rsidP="00146F0D">
          <w:pPr>
            <w:pStyle w:val="CAB582EC50CD400FBDF1E36EE323231D"/>
          </w:pPr>
          <w:r w:rsidRPr="00C9089A">
            <w:rPr>
              <w:rStyle w:val="Textsubstituent"/>
            </w:rPr>
            <w:t>....</w:t>
          </w:r>
        </w:p>
      </w:docPartBody>
    </w:docPart>
    <w:docPart>
      <w:docPartPr>
        <w:name w:val="59453515D14F4D8A929A92182E557BFA"/>
        <w:category>
          <w:name w:val="General"/>
          <w:gallery w:val="placeholder"/>
        </w:category>
        <w:types>
          <w:type w:val="bbPlcHdr"/>
        </w:types>
        <w:behaviors>
          <w:behavior w:val="content"/>
        </w:behaviors>
        <w:guid w:val="{BBF4CABD-59E2-435A-AB89-CE71492888E6}"/>
      </w:docPartPr>
      <w:docPartBody>
        <w:p w:rsidR="008352BE" w:rsidRDefault="00146F0D">
          <w:r w:rsidRPr="00C64B45">
            <w:rPr>
              <w:rStyle w:val="Textsubstituent"/>
            </w:rPr>
            <w:t>....</w:t>
          </w:r>
        </w:p>
      </w:docPartBody>
    </w:docPart>
    <w:docPart>
      <w:docPartPr>
        <w:name w:val="E4C5C180D97F4933A0454A54E700A9A0"/>
        <w:category>
          <w:name w:val="General"/>
          <w:gallery w:val="placeholder"/>
        </w:category>
        <w:types>
          <w:type w:val="bbPlcHdr"/>
        </w:types>
        <w:behaviors>
          <w:behavior w:val="content"/>
        </w:behaviors>
        <w:guid w:val="{88F6A9DC-637C-448E-86DC-3D6924E8A877}"/>
      </w:docPartPr>
      <w:docPartBody>
        <w:p w:rsidR="008352BE" w:rsidRDefault="00286A6B" w:rsidP="00286A6B">
          <w:pPr>
            <w:pStyle w:val="E4C5C180D97F4933A0454A54E700A9A0"/>
          </w:pPr>
          <w:r w:rsidRPr="00C64B45">
            <w:rPr>
              <w:rStyle w:val="Textsubstituent"/>
            </w:rPr>
            <w:t>OperatorEconomic</w:t>
          </w:r>
        </w:p>
      </w:docPartBody>
    </w:docPart>
    <w:docPart>
      <w:docPartPr>
        <w:name w:val="DefaultPlaceholder_1082065158"/>
        <w:category>
          <w:name w:val="General"/>
          <w:gallery w:val="placeholder"/>
        </w:category>
        <w:types>
          <w:type w:val="bbPlcHdr"/>
        </w:types>
        <w:behaviors>
          <w:behavior w:val="content"/>
        </w:behaviors>
        <w:guid w:val="{3DEA4AB9-141E-42FE-9F5F-A843A30B0B9A}"/>
      </w:docPartPr>
      <w:docPartBody>
        <w:p w:rsidR="0030023A" w:rsidRDefault="00547FD9">
          <w:r w:rsidRPr="00FE48BF">
            <w:rPr>
              <w:rStyle w:val="Textsubstituent"/>
            </w:rPr>
            <w:t>Click here to enter text.</w:t>
          </w:r>
        </w:p>
      </w:docPartBody>
    </w:docPart>
    <w:docPart>
      <w:docPartPr>
        <w:name w:val="A584ACA95C8241109532D7487C2DAF2B"/>
        <w:category>
          <w:name w:val="General"/>
          <w:gallery w:val="placeholder"/>
        </w:category>
        <w:types>
          <w:type w:val="bbPlcHdr"/>
        </w:types>
        <w:behaviors>
          <w:behavior w:val="content"/>
        </w:behaviors>
        <w:guid w:val="{B948360B-1B41-4615-8445-3B36E5CD71E2}"/>
      </w:docPartPr>
      <w:docPartBody>
        <w:p w:rsidR="005E0BB1" w:rsidRDefault="00CE2EF5">
          <w:r w:rsidRPr="00302E0D">
            <w:rPr>
              <w:rStyle w:val="Textsubstituent"/>
            </w:rPr>
            <w:t>....</w:t>
          </w:r>
        </w:p>
      </w:docPartBody>
    </w:docPart>
    <w:docPart>
      <w:docPartPr>
        <w:name w:val="F0AA01DB0A424DC98E96BBBCF02EEC1F"/>
        <w:category>
          <w:name w:val="General"/>
          <w:gallery w:val="placeholder"/>
        </w:category>
        <w:types>
          <w:type w:val="bbPlcHdr"/>
        </w:types>
        <w:behaviors>
          <w:behavior w:val="content"/>
        </w:behaviors>
        <w:guid w:val="{68E5F7B5-84C8-4E22-9741-8F3D65B69DDD}"/>
      </w:docPartPr>
      <w:docPartBody>
        <w:p w:rsidR="005E0BB1" w:rsidRDefault="00CE2EF5">
          <w:r w:rsidRPr="00302E0D">
            <w:rPr>
              <w:rStyle w:val="Textsubstituent"/>
            </w:rPr>
            <w:t>număr</w:t>
          </w:r>
        </w:p>
      </w:docPartBody>
    </w:docPart>
    <w:docPart>
      <w:docPartPr>
        <w:name w:val="2C7A07157C7C44B6BA8267EB84484B71"/>
        <w:category>
          <w:name w:val="General"/>
          <w:gallery w:val="placeholder"/>
        </w:category>
        <w:types>
          <w:type w:val="bbPlcHdr"/>
        </w:types>
        <w:behaviors>
          <w:behavior w:val="content"/>
        </w:behaviors>
        <w:guid w:val="{1610B541-D57C-4BF6-AB1A-0539883443D3}"/>
      </w:docPartPr>
      <w:docPartBody>
        <w:p w:rsidR="005E0BB1" w:rsidRDefault="00CE2EF5">
          <w:r w:rsidRPr="00302E0D">
            <w:rPr>
              <w:rStyle w:val="Textsubstituent"/>
            </w:rPr>
            <w:t>zz.ll.aaaa</w:t>
          </w:r>
        </w:p>
      </w:docPartBody>
    </w:docPart>
    <w:docPart>
      <w:docPartPr>
        <w:name w:val="9645E5538E984D76AC01CF0D0CE4C69E"/>
        <w:category>
          <w:name w:val="General"/>
          <w:gallery w:val="placeholder"/>
        </w:category>
        <w:types>
          <w:type w:val="bbPlcHdr"/>
        </w:types>
        <w:behaviors>
          <w:behavior w:val="content"/>
        </w:behaviors>
        <w:guid w:val="{41932620-0DA4-4F65-89A0-472EA60FCE53}"/>
      </w:docPartPr>
      <w:docPartBody>
        <w:p w:rsidR="005E0BB1" w:rsidRDefault="00CE2EF5">
          <w:r w:rsidRPr="00302E0D">
            <w:rPr>
              <w:rStyle w:val="Textsubstituent"/>
            </w:rPr>
            <w:t>....</w:t>
          </w:r>
        </w:p>
      </w:docPartBody>
    </w:docPart>
    <w:docPart>
      <w:docPartPr>
        <w:name w:val="B627E5B17D78444AB319BB6E79DFBAD6"/>
        <w:category>
          <w:name w:val="General"/>
          <w:gallery w:val="placeholder"/>
        </w:category>
        <w:types>
          <w:type w:val="bbPlcHdr"/>
        </w:types>
        <w:behaviors>
          <w:behavior w:val="content"/>
        </w:behaviors>
        <w:guid w:val="{F0899B93-9569-45C6-81F5-24DA918BD94A}"/>
      </w:docPartPr>
      <w:docPartBody>
        <w:p w:rsidR="005E0BB1" w:rsidRDefault="00CE2EF5">
          <w:r w:rsidRPr="00302E0D">
            <w:rPr>
              <w:rStyle w:val="Textsubstituen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valon">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F026E3"/>
    <w:rsid w:val="000977AA"/>
    <w:rsid w:val="000C0825"/>
    <w:rsid w:val="000F00FB"/>
    <w:rsid w:val="000F3ACD"/>
    <w:rsid w:val="00146F0D"/>
    <w:rsid w:val="00161F30"/>
    <w:rsid w:val="00191D0F"/>
    <w:rsid w:val="00240132"/>
    <w:rsid w:val="00280889"/>
    <w:rsid w:val="00286A6B"/>
    <w:rsid w:val="002C7960"/>
    <w:rsid w:val="0030023A"/>
    <w:rsid w:val="003039BA"/>
    <w:rsid w:val="003047AA"/>
    <w:rsid w:val="00340A9A"/>
    <w:rsid w:val="003471B2"/>
    <w:rsid w:val="00391D4F"/>
    <w:rsid w:val="003A405F"/>
    <w:rsid w:val="004072CF"/>
    <w:rsid w:val="00494047"/>
    <w:rsid w:val="004B171F"/>
    <w:rsid w:val="004C531D"/>
    <w:rsid w:val="004F58B2"/>
    <w:rsid w:val="00547FD9"/>
    <w:rsid w:val="0058475C"/>
    <w:rsid w:val="00590835"/>
    <w:rsid w:val="005909FC"/>
    <w:rsid w:val="005B7B3C"/>
    <w:rsid w:val="005E0BB1"/>
    <w:rsid w:val="005E40EA"/>
    <w:rsid w:val="00610CA9"/>
    <w:rsid w:val="006163F9"/>
    <w:rsid w:val="006177BD"/>
    <w:rsid w:val="00621FA1"/>
    <w:rsid w:val="006227EB"/>
    <w:rsid w:val="0064270A"/>
    <w:rsid w:val="00644B51"/>
    <w:rsid w:val="006D7FA3"/>
    <w:rsid w:val="006F3361"/>
    <w:rsid w:val="00706FB9"/>
    <w:rsid w:val="00722BCF"/>
    <w:rsid w:val="0076454C"/>
    <w:rsid w:val="007B0CFF"/>
    <w:rsid w:val="007E25EC"/>
    <w:rsid w:val="007E3753"/>
    <w:rsid w:val="00815DBD"/>
    <w:rsid w:val="00824566"/>
    <w:rsid w:val="008352BE"/>
    <w:rsid w:val="008B1679"/>
    <w:rsid w:val="008D6562"/>
    <w:rsid w:val="008E591E"/>
    <w:rsid w:val="00902FDF"/>
    <w:rsid w:val="00935AA3"/>
    <w:rsid w:val="00A0101A"/>
    <w:rsid w:val="00A1265B"/>
    <w:rsid w:val="00A24107"/>
    <w:rsid w:val="00A411AC"/>
    <w:rsid w:val="00A7298D"/>
    <w:rsid w:val="00A763FD"/>
    <w:rsid w:val="00AA74D5"/>
    <w:rsid w:val="00AB29BD"/>
    <w:rsid w:val="00AF64B1"/>
    <w:rsid w:val="00B3752A"/>
    <w:rsid w:val="00B42F8F"/>
    <w:rsid w:val="00B72B82"/>
    <w:rsid w:val="00B84370"/>
    <w:rsid w:val="00BB1ECD"/>
    <w:rsid w:val="00BB5E3B"/>
    <w:rsid w:val="00BD0515"/>
    <w:rsid w:val="00BD33E3"/>
    <w:rsid w:val="00C510BD"/>
    <w:rsid w:val="00C84F1F"/>
    <w:rsid w:val="00CA48C6"/>
    <w:rsid w:val="00CE2EF5"/>
    <w:rsid w:val="00D00732"/>
    <w:rsid w:val="00D127E7"/>
    <w:rsid w:val="00D17687"/>
    <w:rsid w:val="00D645ED"/>
    <w:rsid w:val="00D77C0B"/>
    <w:rsid w:val="00D92B63"/>
    <w:rsid w:val="00D93609"/>
    <w:rsid w:val="00D97797"/>
    <w:rsid w:val="00DB0FFB"/>
    <w:rsid w:val="00DB3E41"/>
    <w:rsid w:val="00DD153B"/>
    <w:rsid w:val="00DE4A15"/>
    <w:rsid w:val="00DE6E65"/>
    <w:rsid w:val="00E22438"/>
    <w:rsid w:val="00E227BA"/>
    <w:rsid w:val="00E52477"/>
    <w:rsid w:val="00E84CF3"/>
    <w:rsid w:val="00E87348"/>
    <w:rsid w:val="00EB282F"/>
    <w:rsid w:val="00ED118E"/>
    <w:rsid w:val="00F026E3"/>
    <w:rsid w:val="00F23507"/>
    <w:rsid w:val="00F240D0"/>
    <w:rsid w:val="00F7492E"/>
    <w:rsid w:val="00F85279"/>
    <w:rsid w:val="00FA4E5A"/>
    <w:rsid w:val="00FA5446"/>
    <w:rsid w:val="00FC640A"/>
    <w:rsid w:val="00FF40EE"/>
    <w:rsid w:val="00FF4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507"/>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E2EF5"/>
    <w:rPr>
      <w:color w:val="808080"/>
    </w:rPr>
  </w:style>
  <w:style w:type="paragraph" w:customStyle="1" w:styleId="6444CA40CF324EB783881319B25B9C73">
    <w:name w:val="6444CA40CF324EB783881319B25B9C73"/>
    <w:rsid w:val="00D93609"/>
    <w:pPr>
      <w:spacing w:after="160" w:line="259" w:lineRule="auto"/>
    </w:pPr>
  </w:style>
  <w:style w:type="paragraph" w:customStyle="1" w:styleId="80BB50DB74E6442AB3E73C5B3A9A8B37">
    <w:name w:val="80BB50DB74E6442AB3E73C5B3A9A8B37"/>
    <w:rsid w:val="004C531D"/>
  </w:style>
  <w:style w:type="paragraph" w:customStyle="1" w:styleId="733991E6BA1A42549850C517D637989A">
    <w:name w:val="733991E6BA1A42549850C517D637989A"/>
    <w:rsid w:val="006F3361"/>
  </w:style>
  <w:style w:type="paragraph" w:customStyle="1" w:styleId="5B5BD6C92DA9442FB8A907B538A1633B">
    <w:name w:val="5B5BD6C92DA9442FB8A907B538A1633B"/>
    <w:rsid w:val="006F3361"/>
  </w:style>
  <w:style w:type="paragraph" w:customStyle="1" w:styleId="FB0948062B7141F991E8DA84B5EADE75">
    <w:name w:val="FB0948062B7141F991E8DA84B5EADE75"/>
    <w:rsid w:val="003A405F"/>
  </w:style>
  <w:style w:type="paragraph" w:customStyle="1" w:styleId="337540D8CBA24209B2C97A28FF7EBD10">
    <w:name w:val="337540D8CBA24209B2C97A28FF7EBD10"/>
    <w:rsid w:val="00FC640A"/>
  </w:style>
  <w:style w:type="paragraph" w:customStyle="1" w:styleId="EE12A9F0E6DD401BB0084408A41102FB">
    <w:name w:val="EE12A9F0E6DD401BB0084408A41102FB"/>
    <w:rsid w:val="00FC640A"/>
  </w:style>
  <w:style w:type="paragraph" w:customStyle="1" w:styleId="21C3C9A54C3641C0B78891232C387EA0">
    <w:name w:val="21C3C9A54C3641C0B78891232C387EA0"/>
    <w:rsid w:val="00FC640A"/>
  </w:style>
  <w:style w:type="paragraph" w:customStyle="1" w:styleId="37281EB46BD040FAB4524B4763FACE7D">
    <w:name w:val="37281EB46BD040FAB4524B4763FACE7D"/>
    <w:rsid w:val="00FC640A"/>
  </w:style>
  <w:style w:type="paragraph" w:customStyle="1" w:styleId="7133E78ADFA64337837C812CD80BAA6B">
    <w:name w:val="7133E78ADFA64337837C812CD80BAA6B"/>
    <w:rsid w:val="00FC640A"/>
  </w:style>
  <w:style w:type="paragraph" w:customStyle="1" w:styleId="26D28AC15E554BE79EA98F728E826593">
    <w:name w:val="26D28AC15E554BE79EA98F728E826593"/>
    <w:rsid w:val="00FC640A"/>
  </w:style>
  <w:style w:type="paragraph" w:customStyle="1" w:styleId="76DE3C39B72644CEB5441F14EE5823BE">
    <w:name w:val="76DE3C39B72644CEB5441F14EE5823BE"/>
    <w:rsid w:val="00146F0D"/>
  </w:style>
  <w:style w:type="paragraph" w:customStyle="1" w:styleId="CAB582EC50CD400FBDF1E36EE323231D">
    <w:name w:val="CAB582EC50CD400FBDF1E36EE323231D"/>
    <w:rsid w:val="00146F0D"/>
  </w:style>
  <w:style w:type="paragraph" w:customStyle="1" w:styleId="1E66B6324C644F93A2921616F6DAD042">
    <w:name w:val="1E66B6324C644F93A2921616F6DAD042"/>
    <w:rsid w:val="00286A6B"/>
    <w:pPr>
      <w:keepNext/>
      <w:spacing w:before="240" w:after="60"/>
      <w:outlineLvl w:val="1"/>
    </w:pPr>
    <w:rPr>
      <w:rFonts w:ascii="Cambria" w:eastAsia="SimSun" w:hAnsi="Cambria" w:cs="Times New Roman"/>
      <w:b/>
      <w:bCs/>
      <w:i/>
      <w:iCs/>
      <w:sz w:val="28"/>
      <w:szCs w:val="28"/>
    </w:rPr>
  </w:style>
  <w:style w:type="paragraph" w:customStyle="1" w:styleId="422577A4F77440BFA9AE62B983DC167A">
    <w:name w:val="422577A4F77440BFA9AE62B983DC167A"/>
    <w:rsid w:val="00286A6B"/>
    <w:pPr>
      <w:keepNext/>
      <w:spacing w:before="240" w:after="60"/>
      <w:outlineLvl w:val="1"/>
    </w:pPr>
    <w:rPr>
      <w:rFonts w:ascii="Cambria" w:eastAsia="SimSun" w:hAnsi="Cambria" w:cs="Times New Roman"/>
      <w:b/>
      <w:bCs/>
      <w:i/>
      <w:iCs/>
      <w:sz w:val="28"/>
      <w:szCs w:val="28"/>
    </w:rPr>
  </w:style>
  <w:style w:type="paragraph" w:customStyle="1" w:styleId="DC0E0601A955467A8D075E830AD388BE">
    <w:name w:val="DC0E0601A955467A8D075E830AD388BE"/>
    <w:rsid w:val="00286A6B"/>
    <w:rPr>
      <w:rFonts w:ascii="Calibri" w:eastAsia="Calibri" w:hAnsi="Calibri" w:cs="Times New Roman"/>
    </w:rPr>
  </w:style>
  <w:style w:type="paragraph" w:customStyle="1" w:styleId="1C39BB0E60A44C0C809633B4C3E6625F">
    <w:name w:val="1C39BB0E60A44C0C809633B4C3E6625F"/>
    <w:rsid w:val="00286A6B"/>
    <w:rPr>
      <w:rFonts w:ascii="Calibri" w:eastAsia="Calibri" w:hAnsi="Calibri" w:cs="Times New Roman"/>
    </w:rPr>
  </w:style>
  <w:style w:type="paragraph" w:customStyle="1" w:styleId="51152C40702042FDA9BF65BEC119C86B">
    <w:name w:val="51152C40702042FDA9BF65BEC119C86B"/>
    <w:rsid w:val="00286A6B"/>
    <w:rPr>
      <w:rFonts w:ascii="Calibri" w:eastAsia="Calibri" w:hAnsi="Calibri" w:cs="Times New Roman"/>
    </w:rPr>
  </w:style>
  <w:style w:type="paragraph" w:customStyle="1" w:styleId="EECBEBF5391F41E88A7B287E6750A1E6">
    <w:name w:val="EECBEBF5391F41E88A7B287E6750A1E6"/>
    <w:rsid w:val="00286A6B"/>
    <w:rPr>
      <w:rFonts w:ascii="Calibri" w:eastAsia="Calibri" w:hAnsi="Calibri" w:cs="Times New Roman"/>
    </w:rPr>
  </w:style>
  <w:style w:type="paragraph" w:customStyle="1" w:styleId="69A4604811574144B24B6959114727D2">
    <w:name w:val="69A4604811574144B24B6959114727D2"/>
    <w:rsid w:val="00286A6B"/>
    <w:rPr>
      <w:rFonts w:ascii="Calibri" w:eastAsia="Calibri" w:hAnsi="Calibri" w:cs="Times New Roman"/>
    </w:rPr>
  </w:style>
  <w:style w:type="paragraph" w:customStyle="1" w:styleId="624AFF2B641942B4AB104DB5D0BC2557">
    <w:name w:val="624AFF2B641942B4AB104DB5D0BC2557"/>
    <w:rsid w:val="00286A6B"/>
    <w:rPr>
      <w:rFonts w:ascii="Calibri" w:eastAsia="Calibri" w:hAnsi="Calibri" w:cs="Times New Roman"/>
    </w:rPr>
  </w:style>
  <w:style w:type="paragraph" w:customStyle="1" w:styleId="15DB3157EFF94504876E2D56CD973786">
    <w:name w:val="15DB3157EFF94504876E2D56CD973786"/>
    <w:rsid w:val="00286A6B"/>
    <w:rPr>
      <w:rFonts w:ascii="Calibri" w:eastAsia="Calibri" w:hAnsi="Calibri" w:cs="Times New Roman"/>
    </w:rPr>
  </w:style>
  <w:style w:type="paragraph" w:customStyle="1" w:styleId="E4C5C180D97F4933A0454A54E700A9A0">
    <w:name w:val="E4C5C180D97F4933A0454A54E700A9A0"/>
    <w:rsid w:val="00286A6B"/>
    <w:rPr>
      <w:rFonts w:ascii="Calibri" w:eastAsia="Calibri" w:hAnsi="Calibri" w:cs="Times New Roman"/>
    </w:rPr>
  </w:style>
  <w:style w:type="paragraph" w:customStyle="1" w:styleId="31E77E6F703B412995027BB9B430C2C3">
    <w:name w:val="31E77E6F703B412995027BB9B430C2C3"/>
    <w:rsid w:val="00286A6B"/>
    <w:rPr>
      <w:rFonts w:ascii="Calibri" w:eastAsia="Calibri" w:hAnsi="Calibri" w:cs="Times New Roman"/>
    </w:rPr>
  </w:style>
  <w:style w:type="paragraph" w:customStyle="1" w:styleId="EC49B93BABD44FE09A1341239C7BE0EF">
    <w:name w:val="EC49B93BABD44FE09A1341239C7BE0EF"/>
    <w:rsid w:val="00B8437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value xmlns="System.Collections.Generic.List`1[[SIM.Reglementari.Model.Entities.RevizuiriModel, SIM.Reglementari.Model, Version=1.0.0.0, Culture=neutral, PublicKeyToken=null]]">[]</value>
</file>

<file path=customXml/item2.xml><?xml version="1.0" encoding="utf-8"?><value xmlns="System.Collections.Generic.List`1[[SIM.Reglementari.Model.Entities.AriiProtejateModel, SIM.Reglementari.Model, Version=1.0.0.0, Culture=neutral, PublicKeyToken=null]]">[]</value>
</file>

<file path=customXml/item3.xml><?xml version="1.0" encoding="utf-8"?>
<value xmlns="SIM.Reglementari.Model.Entities.ActReglementareModel">{"Id":"9e7a6845-73c4-425a-8348-7f9a728efc0e","Numar":null,"Data":null,"NumarActReglementareInitial":null,"DataActReglementareInitial":null,"DataInceput":null,"DataSfarsit":null,"Durata":null,"PunctLucruId":348028.0,"TipActId":3.0,"NumarCerere":null,"DataCerere":null,"NumarCerereScriptic":"3465","DataCerereScriptic":"2015-04-09T00:00:00","CodFiscal":null,"SordId":"(F8F4E36F-8953-6D88-E42B-B96AE8887C7F)","SablonSordId":"(6BA3768B-1BC8-2E23-6D5D-0EA42D38E802)","DosarSordId":"2552018","LatitudineWgs84":null,"LongitudineWgs84":null,"LatitudineStereo70":null,"LongitudineStereo70":null,"NumarAutorizatieGospodarireApe":null,"DataAutorizatieGospodarireApe":null,"DurataAutorizatieGospodarireApe":null,"Aba":null,"Sga":null,"AdresaSediuSocial":"Str. LIBERTATII, Nr. 20, Borşa, Judetul Maramureş","AdresaPunctLucru":null,"DenumireObiectiv":null,"DomeniuActivitate":null,"DomeniuSpecific":null,"ApmEmitere":null,"ApmRaportare":null,"AnpmApm":"APM Maramures","NotificareApm":null,"EmitentApm":null,"ProprietarVechi":null,"ActivitatiIed":[],"ActivitatiIedPrtr":[],"ActivitatiPrtr":[],"AlteActivitati":[],"AlteSurse":[],"Ambalaje":[],"AriiProtejate":[],"CapacitateMaximaIed":[],"CapacitateMaximaProiectata":[],"CentralaTermica":[],"CodActivitate":[],"ConcentratiiMaximeApa":[],"ConcentratiiMaximeApaSubterana":[],"Cosuri":[],"CriteriiZoo":[],"DeseuriBaterii":[],"DeseuriBateriiColectate":[],"DeseuriDeee":[],"DeseuriDeeeColectate":[],"DeseuriProduse":[],"DeseuriColectate":[],"DeseuriStocate":[],"DeseuriTratate":[],"DeseuriComercializate":[],"DeseuriTransportate":[],"DeseuriValorificate":[],"DeseuriEliminate":[],"EmisiiConditiiNormale":[],"EmisiiConditiiSpeciale":[],"EmisiiSurseDirijate":[],"FluxuriTehnologice":[],"GospodarireAmbalaje":[],"MateriiPrime":[],"MonitorizariAer":[],"MonitorizariApa":[],"MonitorizariApaSubterana":[],"MonitorizariEmisiiAer":[],"MonitorizariSol":[],"MonitorizariZgomot":[],"ObligatiiRaportare":[],"PericoleAccidenteMajore":[],"PretratareApe":[],"ProcesTehnologic":[],"Produse":[],"ResurseNaturale":[],"SistemeSiguranta":[],"SituatiiUrgenta":[],"SubstantePericuloase":[],"SurseEnergie":[],"TratareApe":[],"Utilitati":[],"ValoriAdmiseSol":[],"ValoriLimitaAerNormale":[],"ValoriLimitaAerSpeciale":[],"Revizuiri":[]}</value>
</file>

<file path=customXml/item4.xml><?xml version="1.0" encoding="utf-8"?>
<value xmlns="TableDependencies">[]</value>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64491-7D3B-41B0-9F68-6C163BC7E1FC}">
  <ds:schemaRefs>
    <ds:schemaRef ds:uri="System.Collections.Generic.List`1[[SIM.Reglementari.Model.Entities.RevizuiriModel, SIM.Reglementari.Model, Version=1.0.0.0, Culture=neutral, PublicKeyToken=null]]"/>
  </ds:schemaRefs>
</ds:datastoreItem>
</file>

<file path=customXml/itemProps2.xml><?xml version="1.0" encoding="utf-8"?>
<ds:datastoreItem xmlns:ds="http://schemas.openxmlformats.org/officeDocument/2006/customXml" ds:itemID="{F25ACF1D-283B-4A6E-8EF5-9E2F6EAFA311}">
  <ds:schemaRefs>
    <ds:schemaRef ds:uri="System.Collections.Generic.List`1[[SIM.Reglementari.Model.Entities.AriiProtejateModel, SIM.Reglementari.Model, Version=1.0.0.0, Culture=neutral, PublicKeyToken=null]]"/>
  </ds:schemaRefs>
</ds:datastoreItem>
</file>

<file path=customXml/itemProps3.xml><?xml version="1.0" encoding="utf-8"?>
<ds:datastoreItem xmlns:ds="http://schemas.openxmlformats.org/officeDocument/2006/customXml" ds:itemID="{F1D20450-12C5-424E-9C28-36288C2F0028}">
  <ds:schemaRefs>
    <ds:schemaRef ds:uri="SIM.Reglementari.Model.Entities.ActReglementareModel"/>
  </ds:schemaRefs>
</ds:datastoreItem>
</file>

<file path=customXml/itemProps4.xml><?xml version="1.0" encoding="utf-8"?>
<ds:datastoreItem xmlns:ds="http://schemas.openxmlformats.org/officeDocument/2006/customXml" ds:itemID="{E06F0CD4-6B35-49C2-9684-F1C31B995204}">
  <ds:schemaRefs>
    <ds:schemaRef ds:uri="TableDependencies"/>
  </ds:schemaRefs>
</ds:datastoreItem>
</file>

<file path=customXml/itemProps5.xml><?xml version="1.0" encoding="utf-8"?>
<ds:datastoreItem xmlns:ds="http://schemas.openxmlformats.org/officeDocument/2006/customXml" ds:itemID="{F93E30F0-93E8-439C-8193-49036D9EF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7</Pages>
  <Words>2530</Words>
  <Characters>14676</Characters>
  <Application>Microsoft Office Word</Application>
  <DocSecurity>8</DocSecurity>
  <Lines>122</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Cabinet Preşedinte</vt:lpstr>
      <vt:lpstr>Cabinet Preşedinte</vt:lpstr>
    </vt:vector>
  </TitlesOfParts>
  <Company/>
  <LinksUpToDate>false</LinksUpToDate>
  <CharactersWithSpaces>17172</CharactersWithSpaces>
  <SharedDoc>false</SharedDoc>
  <HLinks>
    <vt:vector size="72" baseType="variant">
      <vt:variant>
        <vt:i4>2293883</vt:i4>
      </vt:variant>
      <vt:variant>
        <vt:i4>21</vt:i4>
      </vt:variant>
      <vt:variant>
        <vt:i4>0</vt:i4>
      </vt:variant>
      <vt:variant>
        <vt:i4>5</vt:i4>
      </vt:variant>
      <vt:variant>
        <vt:lpwstr>C:\Users\sanda.truica\Desktop\00079384.htm</vt:lpwstr>
      </vt:variant>
      <vt:variant>
        <vt:lpwstr/>
      </vt:variant>
      <vt:variant>
        <vt:i4>2293883</vt:i4>
      </vt:variant>
      <vt:variant>
        <vt:i4>18</vt:i4>
      </vt:variant>
      <vt:variant>
        <vt:i4>0</vt:i4>
      </vt:variant>
      <vt:variant>
        <vt:i4>5</vt:i4>
      </vt:variant>
      <vt:variant>
        <vt:lpwstr>C:\Users\sanda.truica\Desktop\00079384.htm</vt:lpwstr>
      </vt:variant>
      <vt:variant>
        <vt:lpwstr/>
      </vt:variant>
      <vt:variant>
        <vt:i4>2293883</vt:i4>
      </vt:variant>
      <vt:variant>
        <vt:i4>15</vt:i4>
      </vt:variant>
      <vt:variant>
        <vt:i4>0</vt:i4>
      </vt:variant>
      <vt:variant>
        <vt:i4>5</vt:i4>
      </vt:variant>
      <vt:variant>
        <vt:lpwstr>C:\Users\sanda.truica\Desktop\00079384.htm</vt:lpwstr>
      </vt:variant>
      <vt:variant>
        <vt:lpwstr/>
      </vt:variant>
      <vt:variant>
        <vt:i4>2687020</vt:i4>
      </vt:variant>
      <vt:variant>
        <vt:i4>12</vt:i4>
      </vt:variant>
      <vt:variant>
        <vt:i4>0</vt:i4>
      </vt:variant>
      <vt:variant>
        <vt:i4>5</vt:i4>
      </vt:variant>
      <vt:variant>
        <vt:lpwstr>http://arpmcj.anpm.ro/</vt:lpwstr>
      </vt:variant>
      <vt:variant>
        <vt:lpwstr/>
      </vt:variant>
      <vt:variant>
        <vt:i4>2687020</vt:i4>
      </vt:variant>
      <vt:variant>
        <vt:i4>9</vt:i4>
      </vt:variant>
      <vt:variant>
        <vt:i4>0</vt:i4>
      </vt:variant>
      <vt:variant>
        <vt:i4>5</vt:i4>
      </vt:variant>
      <vt:variant>
        <vt:lpwstr>http://arpmcj.anpm.ro/</vt:lpwstr>
      </vt:variant>
      <vt:variant>
        <vt:lpwstr/>
      </vt:variant>
      <vt:variant>
        <vt:i4>2687020</vt:i4>
      </vt:variant>
      <vt:variant>
        <vt:i4>6</vt:i4>
      </vt:variant>
      <vt:variant>
        <vt:i4>0</vt:i4>
      </vt:variant>
      <vt:variant>
        <vt:i4>5</vt:i4>
      </vt:variant>
      <vt:variant>
        <vt:lpwstr>http://arpmcj.anpm.ro/</vt:lpwstr>
      </vt:variant>
      <vt:variant>
        <vt:lpwstr/>
      </vt:variant>
      <vt:variant>
        <vt:i4>393306</vt:i4>
      </vt:variant>
      <vt:variant>
        <vt:i4>3</vt:i4>
      </vt:variant>
      <vt:variant>
        <vt:i4>0</vt:i4>
      </vt:variant>
      <vt:variant>
        <vt:i4>5</vt:i4>
      </vt:variant>
      <vt:variant>
        <vt:lpwstr>http://www.cnadnr.ro/</vt:lpwstr>
      </vt:variant>
      <vt:variant>
        <vt:lpwstr/>
      </vt:variant>
      <vt:variant>
        <vt:i4>2687020</vt:i4>
      </vt:variant>
      <vt:variant>
        <vt:i4>0</vt:i4>
      </vt:variant>
      <vt:variant>
        <vt:i4>0</vt:i4>
      </vt:variant>
      <vt:variant>
        <vt:i4>5</vt:i4>
      </vt:variant>
      <vt:variant>
        <vt:lpwstr>http://arpmcj.anpm.ro/</vt:lpwstr>
      </vt:variant>
      <vt:variant>
        <vt:lpwstr/>
      </vt:variant>
      <vt:variant>
        <vt:i4>3735583</vt:i4>
      </vt:variant>
      <vt:variant>
        <vt:i4>15</vt:i4>
      </vt:variant>
      <vt:variant>
        <vt:i4>0</vt:i4>
      </vt:variant>
      <vt:variant>
        <vt:i4>5</vt:i4>
      </vt:variant>
      <vt:variant>
        <vt:lpwstr>mailto:office@anpm.ro</vt:lpwstr>
      </vt:variant>
      <vt:variant>
        <vt:lpwstr/>
      </vt:variant>
      <vt:variant>
        <vt:i4>8060961</vt:i4>
      </vt:variant>
      <vt:variant>
        <vt:i4>12</vt:i4>
      </vt:variant>
      <vt:variant>
        <vt:i4>0</vt:i4>
      </vt:variant>
      <vt:variant>
        <vt:i4>5</vt:i4>
      </vt:variant>
      <vt:variant>
        <vt:lpwstr>http://www.anpm.ro/</vt:lpwstr>
      </vt:variant>
      <vt:variant>
        <vt:lpwstr/>
      </vt:variant>
      <vt:variant>
        <vt:i4>3735583</vt:i4>
      </vt:variant>
      <vt:variant>
        <vt:i4>9</vt:i4>
      </vt:variant>
      <vt:variant>
        <vt:i4>0</vt:i4>
      </vt:variant>
      <vt:variant>
        <vt:i4>5</vt:i4>
      </vt:variant>
      <vt:variant>
        <vt:lpwstr>mailto:office@anpm.ro</vt:lpwstr>
      </vt:variant>
      <vt:variant>
        <vt:lpwstr/>
      </vt:variant>
      <vt:variant>
        <vt:i4>8060961</vt:i4>
      </vt:variant>
      <vt:variant>
        <vt:i4>6</vt:i4>
      </vt:variant>
      <vt:variant>
        <vt:i4>0</vt:i4>
      </vt:variant>
      <vt:variant>
        <vt:i4>5</vt:i4>
      </vt:variant>
      <vt:variant>
        <vt:lpwstr>http://www.anpm.ro/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Cabinet Preşedinte</dc:title>
  <dc:creator>cata</dc:creator>
  <cp:lastModifiedBy>Valerica HORINCAR</cp:lastModifiedBy>
  <cp:revision>39</cp:revision>
  <cp:lastPrinted>2015-05-06T12:04:00Z</cp:lastPrinted>
  <dcterms:created xsi:type="dcterms:W3CDTF">2015-05-11T03:02:00Z</dcterms:created>
  <dcterms:modified xsi:type="dcterms:W3CDTF">2016-04-14T11:29:00Z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catorDocument">
    <vt:lpwstr>SIMREGLEMENTARI</vt:lpwstr>
  </property>
  <property fmtid="{D5CDD505-2E9C-101B-9397-08002B2CF9AE}" pid="3" name="TipDocument">
    <vt:lpwstr>ACTREGLEMENTARE</vt:lpwstr>
  </property>
  <property fmtid="{D5CDD505-2E9C-101B-9397-08002B2CF9AE}" pid="4" name="DenumireDocument">
    <vt:lpwstr>PUZ Amenajare de agrement SC Elleti Com Trans</vt:lpwstr>
  </property>
  <property fmtid="{D5CDD505-2E9C-101B-9397-08002B2CF9AE}" pid="5" name="SordId">
    <vt:lpwstr>(F8F4E36F-8953-6D88-E42B-B96AE8887C7F)</vt:lpwstr>
  </property>
  <property fmtid="{D5CDD505-2E9C-101B-9397-08002B2CF9AE}" pid="6" name="VersiuneDocument">
    <vt:lpwstr>37</vt:lpwstr>
  </property>
  <property fmtid="{D5CDD505-2E9C-101B-9397-08002B2CF9AE}" pid="7" name="RuntimeGuid">
    <vt:lpwstr>7dea00aa-48cf-4971-8290-42a3f95fd174</vt:lpwstr>
  </property>
  <property fmtid="{D5CDD505-2E9C-101B-9397-08002B2CF9AE}" pid="8" name="PunctLucruId">
    <vt:lpwstr>348028</vt:lpwstr>
  </property>
  <property fmtid="{D5CDD505-2E9C-101B-9397-08002B2CF9AE}" pid="9" name="SablonSordId">
    <vt:lpwstr>(6BA3768B-1BC8-2E23-6D5D-0EA42D38E802)</vt:lpwstr>
  </property>
  <property fmtid="{D5CDD505-2E9C-101B-9397-08002B2CF9AE}" pid="10" name="DosarSordId">
    <vt:lpwstr>2552018</vt:lpwstr>
  </property>
  <property fmtid="{D5CDD505-2E9C-101B-9397-08002B2CF9AE}" pid="11" name="DosarCerereSordId">
    <vt:lpwstr>2369751</vt:lpwstr>
  </property>
  <property fmtid="{D5CDD505-2E9C-101B-9397-08002B2CF9AE}" pid="12" name="TipActReglementare">
    <vt:lpwstr>3</vt:lpwstr>
  </property>
  <property fmtid="{D5CDD505-2E9C-101B-9397-08002B2CF9AE}" pid="13" name="IsRevizuire">
    <vt:lpwstr>False</vt:lpwstr>
  </property>
  <property fmtid="{D5CDD505-2E9C-101B-9397-08002B2CF9AE}" pid="14" name="VersiuneAddin">
    <vt:lpwstr>1.4.6</vt:lpwstr>
  </property>
  <property fmtid="{D5CDD505-2E9C-101B-9397-08002B2CF9AE}" pid="15" name="ActReglementareId">
    <vt:lpwstr>9e7a6845-73c4-425a-8348-7f9a728efc0e</vt:lpwstr>
  </property>
  <property fmtid="{D5CDD505-2E9C-101B-9397-08002B2CF9AE}" pid="16" name="CommitRoles">
    <vt:lpwstr>false</vt:lpwstr>
  </property>
</Properties>
</file>