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9" w:rsidRPr="00CF6052" w:rsidRDefault="003B6B39" w:rsidP="003B6B3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F6052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3B6B39" w:rsidRPr="00CF6052" w:rsidRDefault="003B6B39" w:rsidP="003B6B3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B6B39" w:rsidRPr="00CF6052" w:rsidRDefault="003B6B39" w:rsidP="003B6B3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B6B39" w:rsidRPr="00CF6052" w:rsidRDefault="003B6B39" w:rsidP="003B6B3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B6B39" w:rsidRPr="00CF6052" w:rsidRDefault="003B6B39" w:rsidP="003B6B3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B6B39" w:rsidRPr="00CF6052" w:rsidRDefault="003B6B39" w:rsidP="003B6B3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B6B39" w:rsidRPr="00CF6052" w:rsidRDefault="003B6B39" w:rsidP="003B6B39">
      <w:pPr>
        <w:ind w:left="180"/>
        <w:jc w:val="both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3B6B39" w:rsidRPr="00CF6052" w:rsidRDefault="003B6B39" w:rsidP="003B6B3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impactului asupra mediului, pentru proiectul “</w:t>
      </w:r>
      <w:r w:rsidRPr="00CF6052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Montare in LEA 20KV Cujmir-Vinju Mare reanclansatoare telecomandate, jud.Mehedinti</w:t>
      </w:r>
      <w:r w:rsidRPr="00CF6052">
        <w:rPr>
          <w:rStyle w:val="sttpar"/>
          <w:sz w:val="28"/>
          <w:szCs w:val="28"/>
          <w:lang w:val="ro-RO"/>
        </w:rPr>
        <w:t xml:space="preserve">”  propus a fi amplasat in </w:t>
      </w:r>
      <w:r>
        <w:rPr>
          <w:rStyle w:val="sttpar"/>
          <w:sz w:val="28"/>
          <w:szCs w:val="28"/>
          <w:lang w:val="ro-RO"/>
        </w:rPr>
        <w:t>extravilanul satului Vinatori , comuna Vinatori</w:t>
      </w:r>
      <w:r w:rsidRPr="00CF6052">
        <w:rPr>
          <w:rStyle w:val="sttpar"/>
          <w:sz w:val="28"/>
          <w:szCs w:val="28"/>
          <w:lang w:val="ro-RO"/>
        </w:rPr>
        <w:t xml:space="preserve">,  judetul Mehedinti,  titular  </w:t>
      </w:r>
      <w:r w:rsidRPr="00CF6052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ENERGIE OLTENIA SA prin SC ADREM INVEST</w:t>
      </w:r>
      <w:r w:rsidRPr="00CF6052">
        <w:rPr>
          <w:rStyle w:val="stpar"/>
          <w:sz w:val="28"/>
          <w:szCs w:val="28"/>
          <w:lang w:val="ro-RO"/>
        </w:rPr>
        <w:t xml:space="preserve"> SRL</w:t>
      </w:r>
      <w:r w:rsidRPr="00CF6052">
        <w:rPr>
          <w:rStyle w:val="sttpar"/>
          <w:sz w:val="28"/>
          <w:szCs w:val="28"/>
          <w:lang w:val="ro-RO"/>
        </w:rPr>
        <w:t xml:space="preserve"> </w:t>
      </w:r>
    </w:p>
    <w:p w:rsidR="003B6B39" w:rsidRPr="00CF6052" w:rsidRDefault="003B6B39" w:rsidP="003B6B3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3B6B39" w:rsidRPr="00CF6052" w:rsidRDefault="003B6B39" w:rsidP="003B6B39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CF605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3B6B39" w:rsidRPr="00CF6052" w:rsidRDefault="003B6B39" w:rsidP="003B6B3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3B6B39" w:rsidRDefault="003B6B39" w:rsidP="003B6B3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F3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905F3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B6B39"/>
    <w:rsid w:val="003C1D30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B6B39"/>
  </w:style>
  <w:style w:type="character" w:customStyle="1" w:styleId="sttpar">
    <w:name w:val="st_tpar"/>
    <w:basedOn w:val="DefaultParagraphFont"/>
    <w:rsid w:val="003B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B6B39"/>
  </w:style>
  <w:style w:type="character" w:customStyle="1" w:styleId="sttpar">
    <w:name w:val="st_tpar"/>
    <w:basedOn w:val="DefaultParagraphFont"/>
    <w:rsid w:val="003B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2017-05-30T10:42:00Z</dcterms:created>
  <dcterms:modified xsi:type="dcterms:W3CDTF">2017-05-30T10:42:00Z</dcterms:modified>
</cp:coreProperties>
</file>