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5635D2" w:rsidRPr="00C1034D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5635D2" w:rsidRPr="005635D2" w:rsidRDefault="005635D2" w:rsidP="005635D2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 anunţă publicul interesat asupra depunerii solicitării de emitere a acordului de mediu</w:t>
      </w:r>
      <w:r w:rsidRPr="005635D2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5635D2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</w:t>
      </w:r>
      <w:r w:rsidR="00012C1A" w:rsidRPr="00012C1A">
        <w:rPr>
          <w:rFonts w:ascii="Arial" w:hAnsi="Arial" w:cs="Arial"/>
          <w:i/>
          <w:color w:val="000000"/>
          <w:sz w:val="24"/>
          <w:szCs w:val="24"/>
          <w:lang w:val="ro-RO"/>
        </w:rPr>
        <w:t>„Consolidare corp drum DJ 606C, zona km.53-180, la Cișmea”,</w:t>
      </w:r>
      <w:r w:rsidR="00012C1A" w:rsidRPr="00012C1A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="00012C1A" w:rsidRPr="00012C1A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propus a fi amplasat în extravilanul  comunei Butoiești, </w:t>
      </w:r>
      <w:r w:rsidR="00012C1A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judeţul Mehedinţi </w:t>
      </w:r>
      <w:r w:rsidR="00E6437E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- 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titular </w:t>
      </w:r>
      <w:r w:rsidR="00012C1A" w:rsidRPr="00012C1A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012C1A" w:rsidRPr="00012C1A">
        <w:rPr>
          <w:rFonts w:ascii="Arial" w:hAnsi="Arial" w:cs="Arial"/>
          <w:i/>
          <w:color w:val="000000"/>
          <w:sz w:val="24"/>
          <w:szCs w:val="24"/>
          <w:lang w:val="ro-RO"/>
        </w:rPr>
        <w:t>Consiliul Județean Mehedinți</w:t>
      </w:r>
      <w:r w:rsidR="00012C1A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5635D2" w:rsidRPr="005635D2" w:rsidRDefault="005635D2" w:rsidP="005635D2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5635D2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 </w:t>
      </w:r>
      <w:r w:rsidR="00E6437E">
        <w:rPr>
          <w:rFonts w:ascii="Arial" w:hAnsi="Arial" w:cs="Arial"/>
          <w:i/>
          <w:sz w:val="24"/>
          <w:szCs w:val="24"/>
          <w:lang w:val="ro-RO"/>
        </w:rPr>
        <w:t xml:space="preserve">Drobeta Turnu Severin, </w:t>
      </w:r>
      <w:r w:rsidR="004B5312">
        <w:rPr>
          <w:rFonts w:ascii="Arial" w:hAnsi="Arial" w:cs="Arial"/>
          <w:i/>
          <w:sz w:val="24"/>
          <w:szCs w:val="24"/>
          <w:lang w:val="ro-RO"/>
        </w:rPr>
        <w:t>str. Traian, nr.89</w:t>
      </w:r>
      <w:r w:rsidR="00E6437E">
        <w:rPr>
          <w:rFonts w:ascii="Arial" w:hAnsi="Arial" w:cs="Arial"/>
          <w:i/>
          <w:sz w:val="24"/>
          <w:szCs w:val="24"/>
          <w:lang w:val="ro-RO"/>
        </w:rPr>
        <w:t>,</w:t>
      </w:r>
      <w:r w:rsidRPr="005635D2">
        <w:rPr>
          <w:rFonts w:ascii="Arial" w:hAnsi="Arial" w:cs="Arial"/>
          <w:i/>
          <w:sz w:val="24"/>
          <w:szCs w:val="24"/>
          <w:lang w:val="ro-RO"/>
        </w:rPr>
        <w:t xml:space="preserve"> în zilele de luni-vineri, între orele 8,00-14,00. </w:t>
      </w:r>
    </w:p>
    <w:p w:rsidR="00F86264" w:rsidRPr="00C1034D" w:rsidRDefault="00B70F52" w:rsidP="00E6437E">
      <w:pPr>
        <w:ind w:firstLine="708"/>
        <w:jc w:val="both"/>
        <w:rPr>
          <w:lang w:val="ro-RO"/>
        </w:rPr>
      </w:pPr>
      <w:hyperlink w:anchor="#" w:history="1"/>
      <w:r w:rsidR="005635D2" w:rsidRPr="005635D2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</w:t>
      </w:r>
      <w:r w:rsidR="00E6437E">
        <w:rPr>
          <w:rFonts w:ascii="Arial" w:hAnsi="Arial" w:cs="Arial"/>
          <w:i/>
          <w:sz w:val="24"/>
          <w:szCs w:val="24"/>
          <w:lang w:val="ro-RO"/>
        </w:rPr>
        <w:t>.</w:t>
      </w:r>
      <w:bookmarkStart w:id="0" w:name="_GoBack"/>
      <w:bookmarkEnd w:id="0"/>
    </w:p>
    <w:sectPr w:rsidR="00F86264" w:rsidRPr="00C1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637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2</cp:revision>
  <dcterms:created xsi:type="dcterms:W3CDTF">2017-09-06T07:17:00Z</dcterms:created>
  <dcterms:modified xsi:type="dcterms:W3CDTF">2017-09-06T07:17:00Z</dcterms:modified>
</cp:coreProperties>
</file>