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2D" w:rsidRPr="00183067" w:rsidRDefault="00183067" w:rsidP="00044215">
      <w:pPr>
        <w:spacing w:after="0" w:line="240" w:lineRule="auto"/>
        <w:jc w:val="both"/>
        <w:rPr>
          <w:rFonts w:ascii="Times New Roman" w:hAnsi="Times New Roman"/>
          <w:bCs/>
          <w:sz w:val="28"/>
          <w:szCs w:val="28"/>
          <w:lang w:val="ro-RO"/>
        </w:rPr>
      </w:pPr>
      <w:r w:rsidRPr="00183067">
        <w:rPr>
          <w:rFonts w:ascii="Times New Roman" w:hAnsi="Times New Roman"/>
          <w:bCs/>
          <w:sz w:val="28"/>
          <w:szCs w:val="28"/>
          <w:lang w:val="ro-RO"/>
        </w:rPr>
        <w:t xml:space="preserve"> Nr.:</w:t>
      </w:r>
    </w:p>
    <w:p w:rsidR="0064612D" w:rsidRPr="00064581" w:rsidRDefault="0064612D" w:rsidP="0004421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64612D" w:rsidRPr="00B23BEB" w:rsidRDefault="0064612D" w:rsidP="00B23BEB">
      <w:pPr>
        <w:pStyle w:val="Heading1"/>
        <w:spacing w:after="120"/>
        <w:jc w:val="center"/>
        <w:rPr>
          <w:rFonts w:ascii="Arial" w:hAnsi="Arial" w:cs="Arial"/>
          <w:bCs/>
        </w:rPr>
      </w:pPr>
      <w:r w:rsidRPr="00B23BEB">
        <w:rPr>
          <w:rFonts w:ascii="Arial" w:hAnsi="Arial" w:cs="Arial"/>
        </w:rPr>
        <w:t>DECIZIA ETAPEI DE ÎNCADRARE</w:t>
      </w:r>
      <w:r w:rsidRPr="00B23BEB">
        <w:rPr>
          <w:rFonts w:ascii="Arial" w:hAnsi="Arial" w:cs="Arial"/>
          <w:bCs/>
        </w:rPr>
        <w:t xml:space="preserve"> </w:t>
      </w:r>
    </w:p>
    <w:p w:rsidR="0064612D" w:rsidRPr="00B23BEB" w:rsidRDefault="004A2D03" w:rsidP="00B23BEB">
      <w:pPr>
        <w:pStyle w:val="Heading2"/>
        <w:tabs>
          <w:tab w:val="center" w:pos="4987"/>
          <w:tab w:val="left" w:pos="7650"/>
        </w:tabs>
        <w:spacing w:before="0" w:after="0" w:line="240" w:lineRule="auto"/>
        <w:jc w:val="center"/>
        <w:rPr>
          <w:rFonts w:ascii="Arial" w:hAnsi="Arial" w:cs="Arial"/>
          <w:b w:val="0"/>
          <w:i w:val="0"/>
          <w:lang w:val="ro-RO"/>
        </w:rPr>
      </w:pPr>
      <w:r w:rsidRPr="00B23BEB">
        <w:rPr>
          <w:rFonts w:ascii="Arial" w:hAnsi="Arial" w:cs="Arial"/>
          <w:b w:val="0"/>
          <w:i w:val="0"/>
          <w:lang w:val="ro-RO"/>
        </w:rPr>
        <w:t xml:space="preserve">   </w:t>
      </w:r>
      <w:r w:rsidR="00B23BEB" w:rsidRPr="00B23BEB">
        <w:rPr>
          <w:rFonts w:ascii="Arial" w:hAnsi="Arial" w:cs="Arial"/>
          <w:b w:val="0"/>
          <w:i w:val="0"/>
          <w:lang w:val="ro-RO"/>
        </w:rPr>
        <w:t>proiect</w:t>
      </w:r>
    </w:p>
    <w:sdt>
      <w:sdtPr>
        <w:rPr>
          <w:lang w:val="ro-RO"/>
        </w:rPr>
        <w:alias w:val="Câmp editabil text"/>
        <w:tag w:val="CampEditabil"/>
        <w:id w:val="-509059168"/>
        <w:placeholder>
          <w:docPart w:val="A191B5A3DA2249F5BBB03DE583269C90"/>
        </w:placeholder>
      </w:sdtPr>
      <w:sdtEndPr/>
      <w:sdtContent>
        <w:p w:rsidR="0064612D" w:rsidRPr="00AC0360" w:rsidRDefault="0064612D" w:rsidP="00044215">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29FD8FD946944E19A1E60C2EB46F0559"/>
        </w:placeholder>
      </w:sdtPr>
      <w:sdtEndPr/>
      <w:sdtContent>
        <w:p w:rsidR="0064612D" w:rsidRPr="00B23BEB" w:rsidRDefault="0064612D" w:rsidP="00B23BEB">
          <w:pPr>
            <w:spacing w:after="120" w:line="240" w:lineRule="auto"/>
            <w:jc w:val="center"/>
            <w:rPr>
              <w:lang w:val="ro-RO"/>
            </w:rPr>
          </w:pPr>
          <w:r>
            <w:rPr>
              <w:lang w:val="ro-RO"/>
            </w:rPr>
            <w:t xml:space="preserve"> </w:t>
          </w:r>
        </w:p>
      </w:sdtContent>
    </w:sdt>
    <w:p w:rsidR="0064612D" w:rsidRDefault="0064612D" w:rsidP="00370B5C">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TÎMNA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sat Timna, comuna Timna, Judetul Mehedinţi</w:t>
      </w:r>
      <w:r w:rsidRPr="00064581">
        <w:rPr>
          <w:rFonts w:ascii="Arial" w:hAnsi="Arial" w:cs="Arial"/>
          <w:sz w:val="24"/>
          <w:szCs w:val="24"/>
          <w:lang w:val="ro-RO"/>
        </w:rPr>
        <w:t xml:space="preserve">, </w:t>
      </w:r>
      <w:r w:rsidR="00183067">
        <w:rPr>
          <w:rFonts w:ascii="Arial" w:hAnsi="Arial" w:cs="Arial"/>
          <w:sz w:val="24"/>
          <w:szCs w:val="24"/>
          <w:lang w:val="ro-RO"/>
        </w:rPr>
        <w:t>înregistrat cu nr. 10568 din 05.09.2017</w:t>
      </w:r>
      <w:r w:rsidR="00D02D65">
        <w:rPr>
          <w:rFonts w:ascii="Arial" w:hAnsi="Arial" w:cs="Arial"/>
          <w:sz w:val="24"/>
          <w:szCs w:val="24"/>
          <w:lang w:val="ro-RO"/>
        </w:rPr>
        <w:t xml:space="preserve">, </w:t>
      </w:r>
      <w:r>
        <w:rPr>
          <w:rFonts w:ascii="Arial" w:hAnsi="Arial" w:cs="Arial"/>
          <w:sz w:val="24"/>
          <w:szCs w:val="24"/>
          <w:lang w:val="ro-RO"/>
        </w:rPr>
        <w:t>în b</w:t>
      </w:r>
      <w:r w:rsidRPr="00064581">
        <w:rPr>
          <w:rFonts w:ascii="Arial" w:hAnsi="Arial" w:cs="Arial"/>
          <w:sz w:val="24"/>
          <w:szCs w:val="24"/>
          <w:lang w:val="ro-RO"/>
        </w:rPr>
        <w:t>aza:</w:t>
      </w:r>
    </w:p>
    <w:sdt>
      <w:sdtPr>
        <w:rPr>
          <w:lang w:val="ro-RO"/>
        </w:rPr>
        <w:alias w:val="Câmp editabil text"/>
        <w:tag w:val="CampEditabil"/>
        <w:id w:val="69177510"/>
        <w:placeholder>
          <w:docPart w:val="C62B21F931F445CEB26459D97D05E317"/>
        </w:placeholder>
      </w:sdtPr>
      <w:sdtEndPr>
        <w:rPr>
          <w:rFonts w:ascii="Arial" w:hAnsi="Arial" w:cs="Arial"/>
          <w:sz w:val="24"/>
          <w:szCs w:val="24"/>
        </w:rPr>
      </w:sdtEndPr>
      <w:sdtContent>
        <w:p w:rsidR="0064612D" w:rsidRPr="00313E08" w:rsidRDefault="0064612D" w:rsidP="0064612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612D" w:rsidRPr="002A4FAA" w:rsidRDefault="0064612D" w:rsidP="0064612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64612D" w:rsidRPr="0001311F" w:rsidRDefault="0064612D" w:rsidP="0004421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41293D56E7D64A45AAA556F6C267F0BA"/>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F92D2F3748F48F1984B5182B7B8A8F6"/>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183067">
            <w:rPr>
              <w:rFonts w:ascii="Arial" w:hAnsi="Arial" w:cs="Arial"/>
              <w:sz w:val="24"/>
              <w:szCs w:val="24"/>
              <w:lang w:val="ro-RO"/>
            </w:rPr>
            <w:t>12.09.2017</w:t>
          </w:r>
          <w:r w:rsidRPr="0001311F">
            <w:rPr>
              <w:rFonts w:ascii="Arial" w:hAnsi="Arial" w:cs="Arial"/>
              <w:sz w:val="24"/>
              <w:szCs w:val="24"/>
              <w:lang w:val="ro-RO"/>
            </w:rPr>
            <w:t xml:space="preserve">, că proiectul </w:t>
          </w:r>
          <w:r>
            <w:rPr>
              <w:rFonts w:ascii="Arial" w:hAnsi="Arial" w:cs="Arial"/>
              <w:sz w:val="24"/>
              <w:szCs w:val="24"/>
              <w:lang w:val="ro-RO"/>
            </w:rPr>
            <w:t>”</w:t>
          </w:r>
          <w:r w:rsidR="00D02D65" w:rsidRPr="00183067">
            <w:rPr>
              <w:rFonts w:ascii="Arial" w:hAnsi="Arial" w:cs="Arial"/>
              <w:b/>
              <w:sz w:val="24"/>
              <w:szCs w:val="24"/>
              <w:lang w:val="ro-RO"/>
            </w:rPr>
            <w:t xml:space="preserve">Sistem de </w:t>
          </w:r>
          <w:r w:rsidR="00183067" w:rsidRPr="00183067">
            <w:rPr>
              <w:rFonts w:ascii="Arial" w:hAnsi="Arial" w:cs="Arial"/>
              <w:b/>
              <w:sz w:val="24"/>
              <w:szCs w:val="24"/>
              <w:lang w:val="ro-RO"/>
            </w:rPr>
            <w:t>alimentare cu</w:t>
          </w:r>
          <w:r w:rsidR="00183067">
            <w:rPr>
              <w:rFonts w:ascii="Arial" w:hAnsi="Arial" w:cs="Arial"/>
              <w:sz w:val="24"/>
              <w:szCs w:val="24"/>
              <w:lang w:val="ro-RO"/>
            </w:rPr>
            <w:t xml:space="preserve"> </w:t>
          </w:r>
          <w:r w:rsidR="00183067" w:rsidRPr="00C80738">
            <w:rPr>
              <w:rFonts w:ascii="Arial" w:hAnsi="Arial" w:cs="Arial"/>
              <w:b/>
              <w:sz w:val="24"/>
              <w:szCs w:val="24"/>
              <w:lang w:val="ro-RO"/>
            </w:rPr>
            <w:t>apă în satul Tîmna</w:t>
          </w:r>
          <w:r w:rsidR="00D02D65" w:rsidRPr="00C80738">
            <w:rPr>
              <w:rFonts w:ascii="Arial" w:hAnsi="Arial" w:cs="Arial"/>
              <w:b/>
              <w:sz w:val="24"/>
              <w:szCs w:val="24"/>
              <w:lang w:val="ro-RO"/>
            </w:rPr>
            <w:t>, comuna Tîmna</w:t>
          </w:r>
          <w:r w:rsidR="00D02D65">
            <w:rPr>
              <w:rFonts w:ascii="Arial" w:hAnsi="Arial" w:cs="Arial"/>
              <w:sz w:val="24"/>
              <w:szCs w:val="24"/>
              <w:lang w:val="ro-RO"/>
            </w:rPr>
            <w:t>, județul Mehedinți</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intravila</w:t>
          </w:r>
          <w:r w:rsidR="00C80738">
            <w:rPr>
              <w:rFonts w:ascii="Arial" w:hAnsi="Arial" w:cs="Arial"/>
              <w:sz w:val="24"/>
              <w:szCs w:val="24"/>
              <w:lang w:val="ro-RO"/>
            </w:rPr>
            <w:t>nul</w:t>
          </w:r>
          <w:r w:rsidR="00183067">
            <w:rPr>
              <w:rFonts w:ascii="Arial" w:hAnsi="Arial" w:cs="Arial"/>
              <w:sz w:val="24"/>
              <w:szCs w:val="24"/>
              <w:lang w:val="ro-RO"/>
            </w:rPr>
            <w:t xml:space="preserve"> localității Tîmna</w:t>
          </w:r>
          <w:r w:rsidR="00D02D65">
            <w:rPr>
              <w:rFonts w:ascii="Arial" w:hAnsi="Arial" w:cs="Arial"/>
              <w:sz w:val="24"/>
              <w:szCs w:val="24"/>
              <w:lang w:val="ro-RO"/>
            </w:rPr>
            <w:t>, comuna Tîmna</w:t>
          </w:r>
          <w:r w:rsidRPr="0001311F">
            <w:rPr>
              <w:rFonts w:ascii="Arial" w:hAnsi="Arial" w:cs="Arial"/>
              <w:sz w:val="24"/>
              <w:szCs w:val="24"/>
              <w:lang w:val="ro-RO"/>
            </w:rPr>
            <w:t xml:space="preserve"> </w:t>
          </w:r>
          <w:r w:rsidRPr="00D02D65">
            <w:rPr>
              <w:rFonts w:ascii="Arial" w:hAnsi="Arial" w:cs="Arial"/>
              <w:b/>
              <w:sz w:val="24"/>
              <w:szCs w:val="24"/>
              <w:lang w:val="ro-RO"/>
            </w:rPr>
            <w:t>nu se 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64612D" w:rsidRPr="00447422" w:rsidRDefault="0064612D" w:rsidP="0004421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D02D65">
        <w:rPr>
          <w:rFonts w:ascii="Arial" w:hAnsi="Arial" w:cs="Arial"/>
          <w:b/>
          <w:sz w:val="24"/>
          <w:szCs w:val="24"/>
          <w:u w:val="single"/>
        </w:rPr>
        <w:t>Justificarea</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prezentei</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317141DF6E09489780957F200AE53A0C"/>
        </w:placeholder>
      </w:sdtPr>
      <w:sdtEndPr/>
      <w:sdtContent>
        <w:p w:rsidR="0064612D" w:rsidRPr="00D02D65" w:rsidRDefault="0064612D" w:rsidP="00044215">
          <w:pPr>
            <w:autoSpaceDE w:val="0"/>
            <w:autoSpaceDN w:val="0"/>
            <w:adjustRightInd w:val="0"/>
            <w:spacing w:after="0" w:line="240" w:lineRule="auto"/>
            <w:jc w:val="both"/>
            <w:rPr>
              <w:rFonts w:ascii="Arial" w:hAnsi="Arial" w:cs="Arial"/>
              <w:b/>
              <w:i/>
              <w:sz w:val="24"/>
              <w:szCs w:val="24"/>
            </w:rPr>
          </w:pPr>
          <w:r w:rsidRPr="00D02D65">
            <w:rPr>
              <w:rFonts w:ascii="Arial" w:hAnsi="Arial" w:cs="Arial"/>
              <w:b/>
              <w:i/>
              <w:sz w:val="24"/>
              <w:szCs w:val="24"/>
            </w:rPr>
            <w:t xml:space="preserve">   I</w:t>
          </w:r>
          <w:r w:rsidRPr="004A2D03">
            <w:rPr>
              <w:rFonts w:ascii="Arial" w:hAnsi="Arial" w:cs="Arial"/>
              <w:b/>
              <w:sz w:val="24"/>
              <w:szCs w:val="24"/>
            </w:rPr>
            <w:t>.</w:t>
          </w:r>
          <w:r w:rsidRPr="00D02D65">
            <w:rPr>
              <w:rFonts w:ascii="Arial" w:hAnsi="Arial" w:cs="Arial"/>
              <w:b/>
              <w:i/>
              <w:sz w:val="24"/>
              <w:szCs w:val="24"/>
            </w:rPr>
            <w:t xml:space="preserve"> </w:t>
          </w:r>
          <w:proofErr w:type="spellStart"/>
          <w:r w:rsidRPr="00D02D65">
            <w:rPr>
              <w:rFonts w:ascii="Arial" w:hAnsi="Arial" w:cs="Arial"/>
              <w:b/>
              <w:i/>
              <w:sz w:val="24"/>
              <w:szCs w:val="24"/>
            </w:rPr>
            <w:t>Motivele</w:t>
          </w:r>
          <w:proofErr w:type="spellEnd"/>
          <w:r w:rsidRPr="00D02D65">
            <w:rPr>
              <w:rFonts w:ascii="Arial" w:hAnsi="Arial" w:cs="Arial"/>
              <w:b/>
              <w:i/>
              <w:sz w:val="24"/>
              <w:szCs w:val="24"/>
            </w:rPr>
            <w:t xml:space="preserve"> care au stat la </w:t>
          </w:r>
          <w:proofErr w:type="spellStart"/>
          <w:r w:rsidRPr="00D02D65">
            <w:rPr>
              <w:rFonts w:ascii="Arial" w:hAnsi="Arial" w:cs="Arial"/>
              <w:b/>
              <w:i/>
              <w:sz w:val="24"/>
              <w:szCs w:val="24"/>
            </w:rPr>
            <w:t>baza</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luării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deciziei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etapei</w:t>
          </w:r>
          <w:proofErr w:type="spellEnd"/>
          <w:r w:rsidRPr="00D02D65">
            <w:rPr>
              <w:rFonts w:ascii="Arial" w:hAnsi="Arial" w:cs="Arial"/>
              <w:b/>
              <w:i/>
              <w:sz w:val="24"/>
              <w:szCs w:val="24"/>
            </w:rPr>
            <w:t xml:space="preserve"> de </w:t>
          </w:r>
          <w:proofErr w:type="spellStart"/>
          <w:r w:rsidRPr="00D02D65">
            <w:rPr>
              <w:rFonts w:ascii="Arial" w:hAnsi="Arial" w:cs="Arial"/>
              <w:b/>
              <w:i/>
              <w:sz w:val="24"/>
              <w:szCs w:val="24"/>
            </w:rPr>
            <w:t>încadrare</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în</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procedura</w:t>
          </w:r>
          <w:proofErr w:type="spellEnd"/>
          <w:r w:rsidRPr="00D02D65">
            <w:rPr>
              <w:rFonts w:ascii="Arial" w:hAnsi="Arial" w:cs="Arial"/>
              <w:b/>
              <w:i/>
              <w:sz w:val="24"/>
              <w:szCs w:val="24"/>
            </w:rPr>
            <w:t xml:space="preserve"> de </w:t>
          </w:r>
          <w:proofErr w:type="spellStart"/>
          <w:r w:rsidRPr="00D02D65">
            <w:rPr>
              <w:rFonts w:ascii="Arial" w:hAnsi="Arial" w:cs="Arial"/>
              <w:b/>
              <w:i/>
              <w:sz w:val="24"/>
              <w:szCs w:val="24"/>
            </w:rPr>
            <w:t>evaluare</w:t>
          </w:r>
          <w:proofErr w:type="spellEnd"/>
          <w:r w:rsidRPr="00D02D65">
            <w:rPr>
              <w:rFonts w:ascii="Arial" w:hAnsi="Arial" w:cs="Arial"/>
              <w:b/>
              <w:i/>
              <w:sz w:val="24"/>
              <w:szCs w:val="24"/>
            </w:rPr>
            <w:t xml:space="preserve"> </w:t>
          </w:r>
          <w:proofErr w:type="gramStart"/>
          <w:r w:rsidRPr="00D02D65">
            <w:rPr>
              <w:rFonts w:ascii="Arial" w:hAnsi="Arial" w:cs="Arial"/>
              <w:b/>
              <w:i/>
              <w:sz w:val="24"/>
              <w:szCs w:val="24"/>
            </w:rPr>
            <w:t>a</w:t>
          </w:r>
          <w:proofErr w:type="gramEnd"/>
          <w:r w:rsidRPr="00D02D65">
            <w:rPr>
              <w:rFonts w:ascii="Arial" w:hAnsi="Arial" w:cs="Arial"/>
              <w:b/>
              <w:i/>
              <w:sz w:val="24"/>
              <w:szCs w:val="24"/>
            </w:rPr>
            <w:t xml:space="preserve"> </w:t>
          </w:r>
          <w:proofErr w:type="spellStart"/>
          <w:r w:rsidRPr="00D02D65">
            <w:rPr>
              <w:rFonts w:ascii="Arial" w:hAnsi="Arial" w:cs="Arial"/>
              <w:b/>
              <w:i/>
              <w:sz w:val="24"/>
              <w:szCs w:val="24"/>
            </w:rPr>
            <w:t>impactului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asupra</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mediului</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sunt</w:t>
          </w:r>
          <w:proofErr w:type="spellEnd"/>
          <w:r w:rsidRPr="00D02D65">
            <w:rPr>
              <w:rFonts w:ascii="Arial" w:hAnsi="Arial" w:cs="Arial"/>
              <w:b/>
              <w:i/>
              <w:sz w:val="24"/>
              <w:szCs w:val="24"/>
            </w:rPr>
            <w:t xml:space="preserve"> </w:t>
          </w:r>
          <w:proofErr w:type="spellStart"/>
          <w:r w:rsidRPr="00D02D65">
            <w:rPr>
              <w:rFonts w:ascii="Arial" w:hAnsi="Arial" w:cs="Arial"/>
              <w:b/>
              <w:i/>
              <w:sz w:val="24"/>
              <w:szCs w:val="24"/>
            </w:rPr>
            <w:t>următoarele</w:t>
          </w:r>
          <w:proofErr w:type="spellEnd"/>
          <w:r w:rsidRPr="00D02D65">
            <w:rPr>
              <w:rFonts w:ascii="Arial" w:hAnsi="Arial" w:cs="Arial"/>
              <w:b/>
              <w:i/>
              <w:sz w:val="24"/>
              <w:szCs w:val="24"/>
            </w:rPr>
            <w:t>:</w:t>
          </w:r>
        </w:p>
        <w:p w:rsidR="0064612D" w:rsidRDefault="00DB4624" w:rsidP="00044215">
          <w:pPr>
            <w:autoSpaceDE w:val="0"/>
            <w:autoSpaceDN w:val="0"/>
            <w:adjustRightInd w:val="0"/>
            <w:spacing w:after="0" w:line="240" w:lineRule="auto"/>
            <w:jc w:val="both"/>
            <w:rPr>
              <w:rFonts w:ascii="Arial" w:hAnsi="Arial" w:cs="Arial"/>
              <w:i/>
              <w:sz w:val="24"/>
              <w:szCs w:val="24"/>
            </w:rPr>
          </w:pPr>
          <w:r>
            <w:rPr>
              <w:rFonts w:ascii="Arial" w:hAnsi="Arial" w:cs="Arial"/>
              <w:sz w:val="24"/>
              <w:szCs w:val="24"/>
            </w:rPr>
            <w:t xml:space="preserve">    </w:t>
          </w:r>
          <w:r w:rsidR="0064612D" w:rsidRPr="00522DB9">
            <w:rPr>
              <w:rFonts w:ascii="Arial" w:hAnsi="Arial" w:cs="Arial"/>
              <w:sz w:val="24"/>
              <w:szCs w:val="24"/>
            </w:rPr>
            <w:t xml:space="preserve"> </w:t>
          </w:r>
          <w:proofErr w:type="spellStart"/>
          <w:proofErr w:type="gramStart"/>
          <w:r w:rsidR="0064612D" w:rsidRPr="00522DB9">
            <w:rPr>
              <w:rFonts w:ascii="Arial" w:hAnsi="Arial" w:cs="Arial"/>
              <w:sz w:val="24"/>
              <w:szCs w:val="24"/>
            </w:rPr>
            <w:t>proiectul</w:t>
          </w:r>
          <w:proofErr w:type="spellEnd"/>
          <w:proofErr w:type="gramEnd"/>
          <w:r w:rsidR="0064612D" w:rsidRPr="00522DB9">
            <w:rPr>
              <w:rFonts w:ascii="Arial" w:hAnsi="Arial" w:cs="Arial"/>
              <w:sz w:val="24"/>
              <w:szCs w:val="24"/>
            </w:rPr>
            <w:t xml:space="preserve"> se </w:t>
          </w:r>
          <w:proofErr w:type="spellStart"/>
          <w:r w:rsidR="0064612D" w:rsidRPr="00522DB9">
            <w:rPr>
              <w:rFonts w:ascii="Arial" w:hAnsi="Arial" w:cs="Arial"/>
              <w:sz w:val="24"/>
              <w:szCs w:val="24"/>
            </w:rPr>
            <w:t>încadrează</w:t>
          </w:r>
          <w:proofErr w:type="spellEnd"/>
          <w:r w:rsidR="0064612D" w:rsidRPr="00522DB9">
            <w:rPr>
              <w:rFonts w:ascii="Arial" w:hAnsi="Arial" w:cs="Arial"/>
              <w:sz w:val="24"/>
              <w:szCs w:val="24"/>
            </w:rPr>
            <w:t xml:space="preserve"> </w:t>
          </w:r>
          <w:proofErr w:type="spellStart"/>
          <w:r w:rsidR="0064612D" w:rsidRPr="00522DB9">
            <w:rPr>
              <w:rFonts w:ascii="Arial" w:hAnsi="Arial" w:cs="Arial"/>
              <w:sz w:val="24"/>
              <w:szCs w:val="24"/>
            </w:rPr>
            <w:t>în</w:t>
          </w:r>
          <w:proofErr w:type="spellEnd"/>
          <w:r w:rsidR="0064612D" w:rsidRPr="00522DB9">
            <w:rPr>
              <w:rFonts w:ascii="Arial" w:hAnsi="Arial" w:cs="Arial"/>
              <w:sz w:val="24"/>
              <w:szCs w:val="24"/>
            </w:rPr>
            <w:t xml:space="preserve"> </w:t>
          </w:r>
          <w:proofErr w:type="spellStart"/>
          <w:r w:rsidR="0064612D" w:rsidRPr="00522DB9">
            <w:rPr>
              <w:rFonts w:ascii="Arial" w:hAnsi="Arial" w:cs="Arial"/>
              <w:sz w:val="24"/>
              <w:szCs w:val="24"/>
            </w:rPr>
            <w:t>prevederile</w:t>
          </w:r>
          <w:proofErr w:type="spellEnd"/>
          <w:r w:rsidR="0064612D" w:rsidRPr="00522DB9">
            <w:rPr>
              <w:rFonts w:ascii="Arial" w:hAnsi="Arial" w:cs="Arial"/>
              <w:sz w:val="24"/>
              <w:szCs w:val="24"/>
            </w:rPr>
            <w:t xml:space="preserve"> </w:t>
          </w:r>
          <w:proofErr w:type="spellStart"/>
          <w:r w:rsidR="0064612D" w:rsidRPr="00EB548E">
            <w:rPr>
              <w:rFonts w:ascii="Arial" w:hAnsi="Arial" w:cs="Arial"/>
              <w:sz w:val="24"/>
              <w:szCs w:val="24"/>
            </w:rPr>
            <w:t>Hotărârii</w:t>
          </w:r>
          <w:proofErr w:type="spellEnd"/>
          <w:r w:rsidR="0064612D" w:rsidRPr="00EB548E">
            <w:rPr>
              <w:rFonts w:ascii="Arial" w:hAnsi="Arial" w:cs="Arial"/>
              <w:sz w:val="24"/>
              <w:szCs w:val="24"/>
            </w:rPr>
            <w:t xml:space="preserve"> </w:t>
          </w:r>
          <w:proofErr w:type="spellStart"/>
          <w:r w:rsidR="0064612D" w:rsidRPr="00EB548E">
            <w:rPr>
              <w:rFonts w:ascii="Arial" w:hAnsi="Arial" w:cs="Arial"/>
              <w:sz w:val="24"/>
              <w:szCs w:val="24"/>
            </w:rPr>
            <w:t>Guvernului</w:t>
          </w:r>
          <w:proofErr w:type="spellEnd"/>
          <w:r w:rsidR="0064612D" w:rsidRPr="00EB548E">
            <w:rPr>
              <w:rFonts w:ascii="Arial" w:hAnsi="Arial" w:cs="Arial"/>
              <w:sz w:val="24"/>
              <w:szCs w:val="24"/>
            </w:rPr>
            <w:t xml:space="preserve"> nr. 445/2009</w:t>
          </w:r>
          <w:r w:rsidR="0064612D" w:rsidRPr="00522DB9">
            <w:rPr>
              <w:rFonts w:ascii="Arial" w:hAnsi="Arial" w:cs="Arial"/>
              <w:sz w:val="24"/>
              <w:szCs w:val="24"/>
            </w:rPr>
            <w:t xml:space="preserve">, </w:t>
          </w:r>
          <w:proofErr w:type="spellStart"/>
          <w:r w:rsidR="0064612D" w:rsidRPr="00522DB9">
            <w:rPr>
              <w:rFonts w:ascii="Arial" w:hAnsi="Arial" w:cs="Arial"/>
              <w:sz w:val="24"/>
              <w:szCs w:val="24"/>
            </w:rPr>
            <w:t>anexa</w:t>
          </w:r>
          <w:proofErr w:type="spellEnd"/>
          <w:r w:rsidR="0064612D" w:rsidRPr="00522DB9">
            <w:rPr>
              <w:rFonts w:ascii="Arial" w:hAnsi="Arial" w:cs="Arial"/>
              <w:sz w:val="24"/>
              <w:szCs w:val="24"/>
            </w:rPr>
            <w:t xml:space="preserve"> nr.</w:t>
          </w:r>
          <w:r w:rsidR="0064612D">
            <w:rPr>
              <w:rFonts w:ascii="Arial" w:hAnsi="Arial" w:cs="Arial"/>
              <w:sz w:val="24"/>
              <w:szCs w:val="24"/>
            </w:rPr>
            <w:t xml:space="preserve">2, la </w:t>
          </w:r>
          <w:proofErr w:type="spellStart"/>
          <w:r w:rsidR="002A40BB">
            <w:rPr>
              <w:rFonts w:ascii="Arial" w:hAnsi="Arial" w:cs="Arial"/>
              <w:sz w:val="24"/>
              <w:szCs w:val="24"/>
            </w:rPr>
            <w:t>punctu</w:t>
          </w:r>
          <w:r w:rsidR="00D02D65">
            <w:rPr>
              <w:rFonts w:ascii="Arial" w:hAnsi="Arial" w:cs="Arial"/>
              <w:sz w:val="24"/>
              <w:szCs w:val="24"/>
            </w:rPr>
            <w:t>l</w:t>
          </w:r>
          <w:proofErr w:type="spellEnd"/>
          <w:r w:rsidR="00D02D65">
            <w:rPr>
              <w:rFonts w:ascii="Arial" w:hAnsi="Arial" w:cs="Arial"/>
              <w:sz w:val="24"/>
              <w:szCs w:val="24"/>
            </w:rPr>
            <w:t xml:space="preserve"> 10</w:t>
          </w:r>
          <w:r w:rsidR="0064612D">
            <w:rPr>
              <w:rFonts w:ascii="Arial" w:hAnsi="Arial" w:cs="Arial"/>
              <w:sz w:val="24"/>
              <w:szCs w:val="24"/>
            </w:rPr>
            <w:t xml:space="preserve">, </w:t>
          </w:r>
          <w:proofErr w:type="spellStart"/>
          <w:r w:rsidR="0064612D">
            <w:rPr>
              <w:rFonts w:ascii="Arial" w:hAnsi="Arial" w:cs="Arial"/>
              <w:sz w:val="24"/>
              <w:szCs w:val="24"/>
            </w:rPr>
            <w:t>litera</w:t>
          </w:r>
          <w:proofErr w:type="spellEnd"/>
          <w:r w:rsidR="0064612D">
            <w:rPr>
              <w:rFonts w:ascii="Arial" w:hAnsi="Arial" w:cs="Arial"/>
              <w:sz w:val="24"/>
              <w:szCs w:val="24"/>
            </w:rPr>
            <w:t xml:space="preserve"> </w:t>
          </w:r>
          <w:r w:rsidR="00D02D65">
            <w:rPr>
              <w:rFonts w:ascii="Arial" w:hAnsi="Arial" w:cs="Arial"/>
              <w:sz w:val="24"/>
              <w:szCs w:val="24"/>
            </w:rPr>
            <w:t>b</w:t>
          </w:r>
          <w:r w:rsidR="002A40BB">
            <w:rPr>
              <w:rFonts w:ascii="Arial" w:hAnsi="Arial" w:cs="Arial"/>
              <w:sz w:val="24"/>
              <w:szCs w:val="24"/>
            </w:rPr>
            <w:t>)</w:t>
          </w:r>
          <w:r w:rsidR="0064612D">
            <w:rPr>
              <w:rFonts w:ascii="Arial" w:hAnsi="Arial" w:cs="Arial"/>
              <w:sz w:val="24"/>
              <w:szCs w:val="24"/>
            </w:rPr>
            <w:t xml:space="preserve"> </w:t>
          </w:r>
          <w:proofErr w:type="spellStart"/>
          <w:r w:rsidR="00D02D65">
            <w:rPr>
              <w:rFonts w:ascii="Arial" w:hAnsi="Arial" w:cs="Arial"/>
              <w:sz w:val="24"/>
              <w:szCs w:val="24"/>
            </w:rPr>
            <w:t>proiecte</w:t>
          </w:r>
          <w:proofErr w:type="spellEnd"/>
          <w:r w:rsidR="00D02D65">
            <w:rPr>
              <w:rFonts w:ascii="Arial" w:hAnsi="Arial" w:cs="Arial"/>
              <w:sz w:val="24"/>
              <w:szCs w:val="24"/>
            </w:rPr>
            <w:t xml:space="preserve"> de </w:t>
          </w:r>
          <w:proofErr w:type="spellStart"/>
          <w:r w:rsidR="00D02D65">
            <w:rPr>
              <w:rFonts w:ascii="Arial" w:hAnsi="Arial" w:cs="Arial"/>
              <w:sz w:val="24"/>
              <w:szCs w:val="24"/>
            </w:rPr>
            <w:t>dezvoltare</w:t>
          </w:r>
          <w:proofErr w:type="spellEnd"/>
          <w:r w:rsidR="00D02D65">
            <w:rPr>
              <w:rFonts w:ascii="Arial" w:hAnsi="Arial" w:cs="Arial"/>
              <w:sz w:val="24"/>
              <w:szCs w:val="24"/>
            </w:rPr>
            <w:t xml:space="preserve"> </w:t>
          </w:r>
          <w:proofErr w:type="spellStart"/>
          <w:proofErr w:type="gramStart"/>
          <w:r w:rsidR="00D02D65">
            <w:rPr>
              <w:rFonts w:ascii="Arial" w:hAnsi="Arial" w:cs="Arial"/>
              <w:sz w:val="24"/>
              <w:szCs w:val="24"/>
            </w:rPr>
            <w:t>urbană</w:t>
          </w:r>
          <w:proofErr w:type="spellEnd"/>
          <w:proofErr w:type="gramEnd"/>
          <w:r w:rsidR="0064612D" w:rsidRPr="000A7F55">
            <w:rPr>
              <w:rFonts w:ascii="Arial" w:hAnsi="Arial" w:cs="Arial"/>
              <w:i/>
              <w:sz w:val="24"/>
              <w:szCs w:val="24"/>
            </w:rPr>
            <w:t>;</w:t>
          </w:r>
        </w:p>
        <w:p w:rsidR="0064612D" w:rsidRPr="000A7F55" w:rsidRDefault="00DB4624" w:rsidP="000442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w:t>
          </w:r>
          <w:r w:rsidR="0064612D" w:rsidRPr="00522DB9">
            <w:rPr>
              <w:rFonts w:ascii="Arial" w:hAnsi="Arial" w:cs="Arial"/>
              <w:sz w:val="24"/>
              <w:szCs w:val="24"/>
            </w:rPr>
            <w:t>)</w:t>
          </w:r>
          <w:r>
            <w:rPr>
              <w:rFonts w:ascii="Arial" w:hAnsi="Arial" w:cs="Arial"/>
              <w:sz w:val="24"/>
              <w:szCs w:val="24"/>
            </w:rPr>
            <w:t xml:space="preserve"> </w:t>
          </w:r>
          <w:proofErr w:type="gramStart"/>
          <w:r w:rsidR="0064612D" w:rsidRPr="0058211D">
            <w:rPr>
              <w:rFonts w:ascii="Arial" w:eastAsia="Times New Roman" w:hAnsi="Arial" w:cs="Arial"/>
              <w:b/>
              <w:sz w:val="24"/>
              <w:szCs w:val="24"/>
              <w:lang w:val="ro-RO" w:eastAsia="ro-RO"/>
            </w:rPr>
            <w:t>mărimea</w:t>
          </w:r>
          <w:proofErr w:type="gramEnd"/>
          <w:r w:rsidR="0064612D" w:rsidRPr="0058211D">
            <w:rPr>
              <w:rFonts w:ascii="Arial" w:eastAsia="Times New Roman" w:hAnsi="Arial" w:cs="Arial"/>
              <w:b/>
              <w:sz w:val="24"/>
              <w:szCs w:val="24"/>
              <w:lang w:val="ro-RO" w:eastAsia="ro-RO"/>
            </w:rPr>
            <w:t xml:space="preserve"> proiectului</w:t>
          </w:r>
          <w:r w:rsidR="0064612D" w:rsidRPr="0058211D">
            <w:rPr>
              <w:rFonts w:ascii="Arial" w:eastAsia="Times New Roman" w:hAnsi="Arial" w:cs="Arial"/>
              <w:sz w:val="24"/>
              <w:szCs w:val="24"/>
              <w:lang w:val="ro-RO" w:eastAsia="ro-RO"/>
            </w:rPr>
            <w:t>:</w:t>
          </w:r>
          <w:r w:rsidR="0064612D" w:rsidRPr="0058211D">
            <w:rPr>
              <w:rFonts w:ascii="Arial" w:eastAsia="Times New Roman" w:hAnsi="Arial" w:cs="Arial"/>
              <w:color w:val="333333"/>
              <w:sz w:val="24"/>
              <w:szCs w:val="24"/>
              <w:lang w:val="ro-RO" w:eastAsia="ro-RO"/>
            </w:rPr>
            <w:t xml:space="preserve"> </w:t>
          </w:r>
        </w:p>
        <w:p w:rsidR="006B18AF" w:rsidRPr="00EC6671" w:rsidRDefault="004A2D03" w:rsidP="004A2D03">
          <w:pPr>
            <w:pStyle w:val="BodyText2"/>
            <w:tabs>
              <w:tab w:val="left" w:pos="284"/>
            </w:tabs>
            <w:spacing w:after="0" w:line="240" w:lineRule="auto"/>
            <w:jc w:val="both"/>
            <w:rPr>
              <w:rFonts w:ascii="Arial" w:hAnsi="Arial" w:cs="Arial"/>
              <w:color w:val="000000"/>
              <w:spacing w:val="-2"/>
              <w:sz w:val="24"/>
              <w:szCs w:val="24"/>
            </w:rPr>
          </w:pPr>
          <w:r>
            <w:rPr>
              <w:rFonts w:ascii="Arial" w:hAnsi="Arial" w:cs="Arial"/>
              <w:sz w:val="24"/>
              <w:szCs w:val="24"/>
              <w:lang w:eastAsia="ro-RO"/>
            </w:rPr>
            <w:tab/>
          </w:r>
          <w:r w:rsidR="0064612D" w:rsidRPr="00EC6671">
            <w:rPr>
              <w:rFonts w:ascii="Arial" w:hAnsi="Arial" w:cs="Arial"/>
              <w:sz w:val="24"/>
              <w:szCs w:val="24"/>
              <w:lang w:eastAsia="ro-RO"/>
            </w:rPr>
            <w:t>Proiectul este unul de mărime m</w:t>
          </w:r>
          <w:r w:rsidR="00D02D65" w:rsidRPr="00EC6671">
            <w:rPr>
              <w:rFonts w:ascii="Arial" w:hAnsi="Arial" w:cs="Arial"/>
              <w:sz w:val="24"/>
              <w:szCs w:val="24"/>
              <w:lang w:eastAsia="ro-RO"/>
            </w:rPr>
            <w:t>edie</w:t>
          </w:r>
          <w:r w:rsidR="004F207D" w:rsidRPr="00EC6671">
            <w:rPr>
              <w:rFonts w:ascii="Arial" w:hAnsi="Arial" w:cs="Arial"/>
              <w:sz w:val="24"/>
              <w:szCs w:val="24"/>
              <w:lang w:eastAsia="ro-RO"/>
            </w:rPr>
            <w:t xml:space="preserve"> și presupune realizarea unui sistem de alimentare cu apă </w:t>
          </w:r>
          <w:r w:rsidR="004F207D" w:rsidRPr="00EC6671">
            <w:rPr>
              <w:rFonts w:ascii="Arial" w:hAnsi="Arial" w:cs="Arial"/>
              <w:sz w:val="24"/>
              <w:szCs w:val="24"/>
              <w:lang w:val="it-IT"/>
            </w:rPr>
            <w:t xml:space="preserve">compus din </w:t>
          </w:r>
          <w:r w:rsidR="00F8659C" w:rsidRPr="00EC6671">
            <w:rPr>
              <w:rFonts w:ascii="Arial" w:hAnsi="Arial" w:cs="Arial"/>
              <w:color w:val="000000"/>
              <w:spacing w:val="-2"/>
              <w:sz w:val="24"/>
              <w:szCs w:val="24"/>
            </w:rPr>
            <w:t>r</w:t>
          </w:r>
          <w:r w:rsidR="006B18AF" w:rsidRPr="00EC6671">
            <w:rPr>
              <w:rFonts w:ascii="Arial" w:hAnsi="Arial" w:cs="Arial"/>
              <w:color w:val="000000"/>
              <w:spacing w:val="-2"/>
              <w:sz w:val="24"/>
              <w:szCs w:val="24"/>
            </w:rPr>
            <w:t xml:space="preserve">eţeaua de distribuţie, </w:t>
          </w:r>
          <w:r w:rsidR="006B18AF" w:rsidRPr="00EC6671">
            <w:rPr>
              <w:rFonts w:ascii="Arial" w:hAnsi="Arial" w:cs="Arial"/>
              <w:color w:val="000000"/>
              <w:sz w:val="24"/>
              <w:szCs w:val="24"/>
            </w:rPr>
            <w:t xml:space="preserve">amplasata </w:t>
          </w:r>
          <w:r w:rsidR="006B18AF" w:rsidRPr="00EC6671">
            <w:rPr>
              <w:rFonts w:ascii="Arial" w:hAnsi="Arial" w:cs="Arial"/>
              <w:sz w:val="24"/>
              <w:szCs w:val="24"/>
            </w:rPr>
            <w:t>pe DJ 561 A, pe DC 86 şi uliţele pe care le intersectează</w:t>
          </w:r>
          <w:r w:rsidR="006B18AF" w:rsidRPr="00EC6671">
            <w:rPr>
              <w:rFonts w:ascii="Arial" w:hAnsi="Arial" w:cs="Arial"/>
              <w:color w:val="000000"/>
              <w:sz w:val="24"/>
              <w:szCs w:val="24"/>
            </w:rPr>
            <w:t xml:space="preserve"> din satul </w:t>
          </w:r>
          <w:r w:rsidR="00F8659C" w:rsidRPr="00EC6671">
            <w:rPr>
              <w:rFonts w:ascii="Arial" w:hAnsi="Arial" w:cs="Arial"/>
              <w:color w:val="000000"/>
              <w:sz w:val="24"/>
              <w:szCs w:val="24"/>
            </w:rPr>
            <w:t>Tîmna;</w:t>
          </w:r>
          <w:r w:rsidR="006B18AF" w:rsidRPr="00EC6671">
            <w:rPr>
              <w:rFonts w:ascii="Arial" w:hAnsi="Arial" w:cs="Arial"/>
              <w:sz w:val="24"/>
              <w:szCs w:val="24"/>
            </w:rPr>
            <w:t xml:space="preserve"> </w:t>
          </w:r>
          <w:r w:rsidR="00F8659C" w:rsidRPr="00EC6671">
            <w:rPr>
              <w:rFonts w:ascii="Arial" w:hAnsi="Arial" w:cs="Arial"/>
              <w:sz w:val="24"/>
              <w:szCs w:val="24"/>
            </w:rPr>
            <w:t>g</w:t>
          </w:r>
          <w:r w:rsidR="006B18AF" w:rsidRPr="00EC6671">
            <w:rPr>
              <w:rFonts w:ascii="Arial" w:hAnsi="Arial" w:cs="Arial"/>
              <w:sz w:val="24"/>
              <w:szCs w:val="24"/>
            </w:rPr>
            <w:t xml:space="preserve">ospodăria de apă amplasata în vecinătatea podului peste pârâul Peşteana si </w:t>
          </w:r>
          <w:r w:rsidR="006B18AF" w:rsidRPr="00EC6671">
            <w:rPr>
              <w:rFonts w:ascii="Arial" w:hAnsi="Arial" w:cs="Arial"/>
              <w:color w:val="000000"/>
              <w:spacing w:val="-2"/>
              <w:sz w:val="24"/>
              <w:szCs w:val="24"/>
            </w:rPr>
            <w:t>executarea unui puţ forat amplasat în incinta gospodăriei de apă.</w:t>
          </w:r>
        </w:p>
        <w:p w:rsidR="0064612D" w:rsidRPr="00EC6671" w:rsidRDefault="004F207D" w:rsidP="004F207D">
          <w:pPr>
            <w:autoSpaceDE w:val="0"/>
            <w:autoSpaceDN w:val="0"/>
            <w:adjustRightInd w:val="0"/>
            <w:spacing w:after="0" w:line="240" w:lineRule="auto"/>
            <w:jc w:val="both"/>
            <w:rPr>
              <w:rFonts w:ascii="Arial" w:eastAsia="Times New Roman" w:hAnsi="Arial" w:cs="Arial"/>
              <w:b/>
              <w:sz w:val="24"/>
              <w:szCs w:val="24"/>
              <w:lang w:val="ro-RO" w:eastAsia="ro-RO"/>
            </w:rPr>
          </w:pPr>
          <w:r w:rsidRPr="00EC6671">
            <w:rPr>
              <w:rFonts w:ascii="Arial" w:eastAsia="Times New Roman" w:hAnsi="Arial" w:cs="Arial"/>
              <w:b/>
              <w:sz w:val="24"/>
              <w:szCs w:val="24"/>
              <w:lang w:val="ro-RO" w:eastAsia="ro-RO"/>
            </w:rPr>
            <w:t xml:space="preserve">     </w:t>
          </w:r>
          <w:r w:rsidR="00DB4624" w:rsidRPr="00EC6671">
            <w:rPr>
              <w:rFonts w:ascii="Arial" w:eastAsia="Times New Roman" w:hAnsi="Arial" w:cs="Arial"/>
              <w:b/>
              <w:sz w:val="24"/>
              <w:szCs w:val="24"/>
              <w:lang w:val="ro-RO" w:eastAsia="ro-RO"/>
            </w:rPr>
            <w:t>b)</w:t>
          </w:r>
          <w:r w:rsidR="0064612D" w:rsidRPr="00EC6671">
            <w:rPr>
              <w:rFonts w:ascii="Arial" w:eastAsia="Times New Roman" w:hAnsi="Arial" w:cs="Arial"/>
              <w:b/>
              <w:sz w:val="24"/>
              <w:szCs w:val="24"/>
              <w:lang w:val="ro-RO" w:eastAsia="ro-RO"/>
            </w:rPr>
            <w:t xml:space="preserve"> descrierea proiectului:</w:t>
          </w:r>
        </w:p>
        <w:p w:rsidR="004F207D" w:rsidRPr="00EC6671" w:rsidRDefault="004F207D" w:rsidP="004F207D">
          <w:pPr>
            <w:autoSpaceDE w:val="0"/>
            <w:autoSpaceDN w:val="0"/>
            <w:adjustRightInd w:val="0"/>
            <w:spacing w:after="0" w:line="240" w:lineRule="auto"/>
            <w:jc w:val="both"/>
            <w:rPr>
              <w:rFonts w:ascii="Arial" w:eastAsia="Times New Roman" w:hAnsi="Arial" w:cs="Arial"/>
              <w:i/>
              <w:sz w:val="24"/>
              <w:szCs w:val="24"/>
              <w:lang w:val="ro-RO" w:eastAsia="ro-RO"/>
            </w:rPr>
          </w:pPr>
          <w:r w:rsidRPr="00EC6671">
            <w:rPr>
              <w:rFonts w:ascii="Arial" w:eastAsia="Times New Roman" w:hAnsi="Arial" w:cs="Arial"/>
              <w:b/>
              <w:sz w:val="24"/>
              <w:szCs w:val="24"/>
              <w:lang w:val="ro-RO" w:eastAsia="ro-RO"/>
            </w:rPr>
            <w:t xml:space="preserve">      </w:t>
          </w:r>
          <w:r w:rsidRPr="00EC6671">
            <w:rPr>
              <w:rFonts w:ascii="Arial" w:eastAsia="Times New Roman" w:hAnsi="Arial" w:cs="Arial"/>
              <w:i/>
              <w:sz w:val="24"/>
              <w:szCs w:val="24"/>
              <w:lang w:val="ro-RO" w:eastAsia="ro-RO"/>
            </w:rPr>
            <w:t>Elementele caracteristice ale proiectului sunt următoarele:</w:t>
          </w:r>
        </w:p>
        <w:p w:rsidR="00F8659C" w:rsidRPr="00EC6671" w:rsidRDefault="00F8659C" w:rsidP="00EC6671">
          <w:pPr>
            <w:spacing w:after="0" w:line="240" w:lineRule="auto"/>
            <w:jc w:val="both"/>
            <w:rPr>
              <w:rFonts w:ascii="Arial" w:eastAsia="Times New Roman" w:hAnsi="Arial" w:cs="Arial"/>
              <w:sz w:val="24"/>
              <w:szCs w:val="24"/>
              <w:lang w:val="ro-RO"/>
            </w:rPr>
          </w:pPr>
          <w:r w:rsidRPr="00EC6671">
            <w:rPr>
              <w:rFonts w:ascii="Arial" w:eastAsia="Times New Roman" w:hAnsi="Arial" w:cs="Arial"/>
              <w:b/>
              <w:sz w:val="24"/>
              <w:szCs w:val="24"/>
              <w:lang w:val="ro-RO"/>
            </w:rPr>
            <w:t xml:space="preserve"> </w:t>
          </w:r>
          <w:r w:rsidRPr="00EC6671">
            <w:rPr>
              <w:rFonts w:ascii="Arial" w:eastAsia="Times New Roman" w:hAnsi="Arial" w:cs="Arial"/>
              <w:sz w:val="24"/>
              <w:szCs w:val="24"/>
              <w:u w:val="single"/>
              <w:lang w:val="ro-RO"/>
            </w:rPr>
            <w:t>Sursa de apă</w:t>
          </w:r>
          <w:r w:rsidR="00C45999" w:rsidRPr="00EC6671">
            <w:rPr>
              <w:rFonts w:ascii="Arial" w:eastAsia="Times New Roman" w:hAnsi="Arial" w:cs="Arial"/>
              <w:sz w:val="24"/>
              <w:szCs w:val="24"/>
              <w:lang w:val="ro-RO"/>
            </w:rPr>
            <w:t xml:space="preserve"> este</w:t>
          </w:r>
          <w:r w:rsidRPr="00EC6671">
            <w:rPr>
              <w:rFonts w:ascii="Arial" w:eastAsia="Times New Roman" w:hAnsi="Arial" w:cs="Arial"/>
              <w:sz w:val="24"/>
              <w:szCs w:val="24"/>
              <w:lang w:val="ro-RO"/>
            </w:rPr>
            <w:t xml:space="preserve"> alcătuită dintr-un puţ forat</w:t>
          </w:r>
          <w:r w:rsidRPr="00EC6671">
            <w:rPr>
              <w:rFonts w:ascii="Arial" w:eastAsia="Times New Roman" w:hAnsi="Arial" w:cs="Arial"/>
              <w:color w:val="FF0000"/>
              <w:sz w:val="24"/>
              <w:szCs w:val="24"/>
              <w:lang w:val="ro-RO"/>
            </w:rPr>
            <w:t xml:space="preserve"> </w:t>
          </w:r>
          <w:r w:rsidR="00C45999" w:rsidRPr="00EC6671">
            <w:rPr>
              <w:rFonts w:ascii="Arial" w:eastAsia="Times New Roman" w:hAnsi="Arial" w:cs="Arial"/>
              <w:sz w:val="24"/>
              <w:szCs w:val="24"/>
              <w:lang w:val="ro-RO"/>
            </w:rPr>
            <w:t xml:space="preserve">proiectat cu adâncimea de 190 m situat la 20 m de </w:t>
          </w:r>
          <w:r w:rsidRPr="00EC6671">
            <w:rPr>
              <w:rFonts w:ascii="Arial" w:eastAsia="Times New Roman" w:hAnsi="Arial" w:cs="Arial"/>
              <w:sz w:val="24"/>
              <w:szCs w:val="24"/>
              <w:lang w:val="ro-RO"/>
            </w:rPr>
            <w:t xml:space="preserve"> </w:t>
          </w:r>
          <w:proofErr w:type="spellStart"/>
          <w:r w:rsidR="00C45999" w:rsidRPr="00EC6671">
            <w:rPr>
              <w:rFonts w:ascii="Arial" w:hAnsi="Arial" w:cs="Arial"/>
              <w:sz w:val="24"/>
              <w:szCs w:val="24"/>
            </w:rPr>
            <w:t>pârâul</w:t>
          </w:r>
          <w:proofErr w:type="spellEnd"/>
          <w:r w:rsidR="00C45999" w:rsidRPr="00EC6671">
            <w:rPr>
              <w:rFonts w:ascii="Arial" w:hAnsi="Arial" w:cs="Arial"/>
              <w:sz w:val="24"/>
              <w:szCs w:val="24"/>
            </w:rPr>
            <w:t xml:space="preserve"> </w:t>
          </w:r>
          <w:proofErr w:type="spellStart"/>
          <w:r w:rsidR="00C45999" w:rsidRPr="00EC6671">
            <w:rPr>
              <w:rFonts w:ascii="Arial" w:hAnsi="Arial" w:cs="Arial"/>
              <w:sz w:val="24"/>
              <w:szCs w:val="24"/>
            </w:rPr>
            <w:t>Peşteana</w:t>
          </w:r>
          <w:proofErr w:type="spellEnd"/>
          <w:r w:rsidR="00C45999" w:rsidRPr="00EC6671">
            <w:rPr>
              <w:rFonts w:ascii="Arial" w:hAnsi="Arial" w:cs="Arial"/>
              <w:sz w:val="24"/>
              <w:szCs w:val="24"/>
            </w:rPr>
            <w:t xml:space="preserve">. </w:t>
          </w:r>
          <w:r w:rsidR="00C45999" w:rsidRPr="00EC6671">
            <w:rPr>
              <w:rFonts w:ascii="Arial" w:eastAsia="Times New Roman" w:hAnsi="Arial" w:cs="Arial"/>
              <w:sz w:val="24"/>
              <w:szCs w:val="24"/>
              <w:lang w:val="ro-RO"/>
            </w:rPr>
            <w:t>C</w:t>
          </w:r>
          <w:r w:rsidRPr="00EC6671">
            <w:rPr>
              <w:rFonts w:ascii="Arial" w:eastAsia="Times New Roman" w:hAnsi="Arial" w:cs="Arial"/>
              <w:sz w:val="24"/>
              <w:szCs w:val="24"/>
              <w:lang w:val="ro-RO"/>
            </w:rPr>
            <w:t>abina puţului forat construită din beton armat monolit, instalaţii hidraulice</w:t>
          </w:r>
          <w:r w:rsidR="00C45999" w:rsidRPr="00EC6671">
            <w:rPr>
              <w:rFonts w:ascii="Arial" w:eastAsia="Times New Roman" w:hAnsi="Arial" w:cs="Arial"/>
              <w:sz w:val="24"/>
              <w:szCs w:val="24"/>
              <w:lang w:val="ro-RO"/>
            </w:rPr>
            <w:t>.</w:t>
          </w:r>
        </w:p>
        <w:p w:rsidR="00F8659C" w:rsidRPr="00EC6671" w:rsidRDefault="00F8659C" w:rsidP="00EC6671">
          <w:pPr>
            <w:spacing w:after="0" w:line="240" w:lineRule="auto"/>
            <w:jc w:val="both"/>
            <w:rPr>
              <w:rFonts w:ascii="Arial" w:eastAsia="Times New Roman" w:hAnsi="Arial" w:cs="Arial"/>
              <w:bCs/>
              <w:sz w:val="24"/>
              <w:szCs w:val="24"/>
              <w:u w:val="single"/>
              <w:lang w:val="ro-RO"/>
            </w:rPr>
          </w:pPr>
          <w:r w:rsidRPr="00EC6671">
            <w:rPr>
              <w:rFonts w:ascii="Arial" w:eastAsia="Times New Roman" w:hAnsi="Arial" w:cs="Arial"/>
              <w:sz w:val="24"/>
              <w:szCs w:val="24"/>
              <w:lang w:val="ro-RO"/>
            </w:rPr>
            <w:t xml:space="preserve"> </w:t>
          </w:r>
          <w:r w:rsidRPr="00EC6671">
            <w:rPr>
              <w:rFonts w:ascii="Arial" w:eastAsia="Times New Roman" w:hAnsi="Arial" w:cs="Arial"/>
              <w:sz w:val="24"/>
              <w:szCs w:val="24"/>
              <w:u w:val="single"/>
              <w:lang w:val="ro-RO"/>
            </w:rPr>
            <w:t>Gospodăria de apă</w:t>
          </w:r>
          <w:r w:rsidRPr="00EC6671">
            <w:rPr>
              <w:rFonts w:ascii="Arial" w:eastAsia="Times New Roman" w:hAnsi="Arial" w:cs="Arial"/>
              <w:bCs/>
              <w:sz w:val="24"/>
              <w:szCs w:val="24"/>
              <w:lang w:val="ro-RO"/>
            </w:rPr>
            <w:t xml:space="preserve"> </w:t>
          </w:r>
          <w:r w:rsidRPr="00EC6671">
            <w:rPr>
              <w:rFonts w:ascii="Arial" w:eastAsia="Times New Roman" w:hAnsi="Arial" w:cs="Arial"/>
              <w:sz w:val="24"/>
              <w:szCs w:val="24"/>
              <w:lang w:val="ro-RO"/>
            </w:rPr>
            <w:t xml:space="preserve">se amplasează în aceeaşi incintă cu forajul, pentru a asigura distribuţia apei în satul Tîmna, pe prima ramură prin pompare pe DJ 561 A şi gravitaţional pe DC 86 şi uliţele pe care le intersectează. </w:t>
          </w:r>
        </w:p>
        <w:p w:rsidR="00F8659C" w:rsidRPr="00EC6671" w:rsidRDefault="00F8659C" w:rsidP="00EC6671">
          <w:pPr>
            <w:spacing w:after="0" w:line="240" w:lineRule="auto"/>
            <w:jc w:val="both"/>
            <w:rPr>
              <w:rFonts w:ascii="Arial" w:eastAsia="Times New Roman" w:hAnsi="Arial" w:cs="Arial"/>
              <w:b/>
              <w:sz w:val="24"/>
              <w:szCs w:val="24"/>
              <w:lang w:val="ro-RO"/>
            </w:rPr>
          </w:pPr>
          <w:r w:rsidRPr="00EC6671">
            <w:rPr>
              <w:rFonts w:ascii="Arial" w:eastAsia="Times New Roman" w:hAnsi="Arial" w:cs="Arial"/>
              <w:sz w:val="24"/>
              <w:szCs w:val="24"/>
              <w:lang w:val="ro-RO"/>
            </w:rPr>
            <w:t>Gospodăria de apă este alcătuită dintr-un un container cu staţia de potabilizare, grup de pompare pentru distribuţie la grupul de case de pe DJ561A şi grup de pompare pentru pomparea apei la rezervorul nr. 2 situat deasupra satului la cota 310.</w:t>
          </w:r>
        </w:p>
        <w:p w:rsidR="00F8659C" w:rsidRPr="00EC6671" w:rsidRDefault="00F8659C" w:rsidP="00EC6671">
          <w:pPr>
            <w:tabs>
              <w:tab w:val="left" w:pos="284"/>
            </w:tabs>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 xml:space="preserve">- 1 rezervor nr. 1 de 80 mc la gospodărie şi un rezervor nr. 2 de 100 mc, deasupra satului. </w:t>
          </w:r>
        </w:p>
        <w:p w:rsidR="00F8659C" w:rsidRPr="00EC6671" w:rsidRDefault="00F8659C" w:rsidP="00EC6671">
          <w:pPr>
            <w:tabs>
              <w:tab w:val="left" w:pos="284"/>
            </w:tabs>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 conducte de legătură în gospodăria de apă;</w:t>
          </w:r>
        </w:p>
        <w:p w:rsidR="00F8659C" w:rsidRPr="00EC6671" w:rsidRDefault="00F8659C" w:rsidP="00EC6671">
          <w:pPr>
            <w:tabs>
              <w:tab w:val="left" w:pos="284"/>
            </w:tabs>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lastRenderedPageBreak/>
            <w:t>- canalizare golire rezervor din preaplin şi golire rezervor la care se adaugă apele accidentale din camera vanelor, realizată din tuburi de PVC Dn 200 mm şi evacuate gravitaţională</w:t>
          </w:r>
        </w:p>
        <w:p w:rsidR="00F8659C" w:rsidRPr="00EC6671" w:rsidRDefault="00F8659C" w:rsidP="00EC6671">
          <w:pPr>
            <w:tabs>
              <w:tab w:val="left" w:pos="284"/>
            </w:tabs>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 conducta de aducţiune: din tub PEID, Dn 90 mm, cu L= 1500 m,</w:t>
          </w:r>
          <w:r w:rsidRPr="00EC6671">
            <w:rPr>
              <w:rFonts w:ascii="Arial" w:eastAsia="Times New Roman" w:hAnsi="Arial" w:cs="Arial"/>
              <w:color w:val="C00000"/>
              <w:sz w:val="24"/>
              <w:szCs w:val="24"/>
              <w:lang w:val="ro-RO"/>
            </w:rPr>
            <w:t xml:space="preserve"> </w:t>
          </w:r>
          <w:r w:rsidRPr="00EC6671">
            <w:rPr>
              <w:rFonts w:ascii="Arial" w:eastAsia="Times New Roman" w:hAnsi="Arial" w:cs="Arial"/>
              <w:sz w:val="24"/>
              <w:szCs w:val="24"/>
              <w:lang w:val="ro-RO"/>
            </w:rPr>
            <w:t>pentru presiunea de 16 bar, de la rezervorul nr. 1, de 80 mc la rezervorul nr. 2, de 100 mc;</w:t>
          </w:r>
        </w:p>
        <w:p w:rsidR="00C45999" w:rsidRPr="00EC6671" w:rsidRDefault="00C45999" w:rsidP="00EC6671">
          <w:pPr>
            <w:widowControl w:val="0"/>
            <w:shd w:val="clear" w:color="auto" w:fill="FFFFFF"/>
            <w:tabs>
              <w:tab w:val="left" w:pos="1134"/>
              <w:tab w:val="left" w:pos="9180"/>
            </w:tabs>
            <w:autoSpaceDE w:val="0"/>
            <w:autoSpaceDN w:val="0"/>
            <w:adjustRightInd w:val="0"/>
            <w:spacing w:after="0" w:line="240" w:lineRule="auto"/>
            <w:jc w:val="both"/>
            <w:rPr>
              <w:rFonts w:ascii="Arial" w:eastAsia="Times New Roman" w:hAnsi="Arial" w:cs="Arial"/>
              <w:sz w:val="24"/>
              <w:szCs w:val="24"/>
              <w:lang w:val="ro-RO"/>
            </w:rPr>
          </w:pPr>
          <w:r w:rsidRPr="00EC6671">
            <w:rPr>
              <w:rFonts w:ascii="Arial" w:eastAsia="Times New Roman" w:hAnsi="Arial" w:cs="Arial"/>
              <w:bCs/>
              <w:color w:val="000000"/>
              <w:spacing w:val="-6"/>
              <w:sz w:val="24"/>
              <w:szCs w:val="24"/>
              <w:lang w:val="ro-RO"/>
            </w:rPr>
            <w:t>Î</w:t>
          </w:r>
          <w:r w:rsidRPr="00EC6671">
            <w:rPr>
              <w:rFonts w:ascii="Arial" w:eastAsia="Times New Roman" w:hAnsi="Arial" w:cs="Arial"/>
              <w:bCs/>
              <w:color w:val="000000"/>
              <w:spacing w:val="-1"/>
              <w:sz w:val="24"/>
              <w:szCs w:val="24"/>
              <w:lang w:val="ro-RO"/>
            </w:rPr>
            <w:t>mprejmuirea gospodăriei de apă</w:t>
          </w:r>
          <w:r w:rsidRPr="00EC6671">
            <w:rPr>
              <w:rFonts w:ascii="Arial" w:eastAsia="Times New Roman" w:hAnsi="Arial" w:cs="Arial"/>
              <w:sz w:val="24"/>
              <w:szCs w:val="24"/>
              <w:lang w:val="ro-RO"/>
            </w:rPr>
            <w:t xml:space="preserve"> </w:t>
          </w:r>
          <w:r w:rsidRPr="00EC6671">
            <w:rPr>
              <w:rFonts w:ascii="Arial" w:eastAsia="Times New Roman" w:hAnsi="Arial" w:cs="Arial"/>
              <w:color w:val="000000"/>
              <w:spacing w:val="-1"/>
              <w:sz w:val="24"/>
              <w:szCs w:val="24"/>
              <w:lang w:val="ro-RO"/>
            </w:rPr>
            <w:t xml:space="preserve">se va realiza </w:t>
          </w:r>
          <w:r w:rsidRPr="00EC6671">
            <w:rPr>
              <w:rFonts w:ascii="Arial" w:eastAsia="Times New Roman" w:hAnsi="Arial" w:cs="Arial"/>
              <w:spacing w:val="-1"/>
              <w:sz w:val="24"/>
              <w:szCs w:val="24"/>
              <w:lang w:val="ro-RO"/>
            </w:rPr>
            <w:t xml:space="preserve">din plasă de sârmă zincată, fixată pe stâlpi metalici, </w:t>
          </w:r>
          <w:r w:rsidRPr="00EC6671">
            <w:rPr>
              <w:rFonts w:ascii="Arial" w:eastAsia="Times New Roman" w:hAnsi="Arial" w:cs="Arial"/>
              <w:sz w:val="24"/>
              <w:szCs w:val="24"/>
              <w:lang w:val="ro-RO"/>
            </w:rPr>
            <w:t>L=100 m.</w:t>
          </w:r>
        </w:p>
        <w:p w:rsidR="00F8659C" w:rsidRPr="00EC6671" w:rsidRDefault="00F8659C" w:rsidP="00EC6671">
          <w:pPr>
            <w:spacing w:after="0" w:line="240" w:lineRule="auto"/>
            <w:jc w:val="both"/>
            <w:rPr>
              <w:rFonts w:ascii="Arial" w:eastAsia="Times New Roman" w:hAnsi="Arial" w:cs="Arial"/>
              <w:b/>
              <w:sz w:val="24"/>
              <w:szCs w:val="24"/>
              <w:lang w:val="ro-RO"/>
            </w:rPr>
          </w:pPr>
          <w:r w:rsidRPr="00EC6671">
            <w:rPr>
              <w:rFonts w:ascii="Arial" w:eastAsia="Times New Roman" w:hAnsi="Arial" w:cs="Arial"/>
              <w:sz w:val="24"/>
              <w:szCs w:val="24"/>
              <w:u w:val="single"/>
              <w:lang w:val="ro-RO"/>
            </w:rPr>
            <w:t>Reţeaua de distribuţie</w:t>
          </w:r>
          <w:r w:rsidRPr="00EC6671">
            <w:rPr>
              <w:rFonts w:ascii="Arial" w:eastAsia="Times New Roman" w:hAnsi="Arial" w:cs="Arial"/>
              <w:sz w:val="24"/>
              <w:szCs w:val="24"/>
              <w:lang w:val="ro-RO"/>
            </w:rPr>
            <w:t xml:space="preserve"> cuprinsă în prezentul proiect are lungimea totală de </w:t>
          </w:r>
          <w:r w:rsidRPr="00EC6671">
            <w:rPr>
              <w:rFonts w:ascii="Arial" w:eastAsia="Times New Roman" w:hAnsi="Arial" w:cs="Arial"/>
              <w:b/>
              <w:sz w:val="24"/>
              <w:szCs w:val="24"/>
              <w:lang w:val="ro-RO"/>
            </w:rPr>
            <w:t>4.668 m,</w:t>
          </w:r>
          <w:r w:rsidRPr="00EC6671">
            <w:rPr>
              <w:rFonts w:ascii="Arial" w:eastAsia="Times New Roman" w:hAnsi="Arial" w:cs="Arial"/>
              <w:sz w:val="24"/>
              <w:szCs w:val="24"/>
              <w:lang w:val="ro-RO"/>
            </w:rPr>
            <w:t xml:space="preserve"> cu diametre de la 63-110 mm din PEID, Pn 6 şi Pn 10</w:t>
          </w:r>
          <w:r w:rsidRPr="00EC6671">
            <w:rPr>
              <w:rFonts w:ascii="Arial" w:eastAsia="Times New Roman" w:hAnsi="Arial" w:cs="Arial"/>
              <w:b/>
              <w:color w:val="C00000"/>
              <w:sz w:val="24"/>
              <w:szCs w:val="24"/>
              <w:lang w:val="ro-RO"/>
            </w:rPr>
            <w:t xml:space="preserve"> </w:t>
          </w:r>
          <w:r w:rsidRPr="00EC6671">
            <w:rPr>
              <w:rFonts w:ascii="Arial" w:eastAsia="Times New Roman" w:hAnsi="Arial" w:cs="Arial"/>
              <w:sz w:val="24"/>
              <w:szCs w:val="24"/>
              <w:lang w:val="ro-RO"/>
            </w:rPr>
            <w:t>și se împarte în două ramuri:</w:t>
          </w:r>
          <w:r w:rsidRPr="00EC6671">
            <w:rPr>
              <w:rFonts w:ascii="Arial" w:eastAsia="Times New Roman" w:hAnsi="Arial" w:cs="Arial"/>
              <w:b/>
              <w:sz w:val="24"/>
              <w:szCs w:val="24"/>
              <w:lang w:val="ro-RO"/>
            </w:rPr>
            <w:t xml:space="preserve"> </w:t>
          </w:r>
        </w:p>
        <w:p w:rsidR="00F8659C" w:rsidRPr="00EC6671" w:rsidRDefault="00F8659C" w:rsidP="00EC6671">
          <w:pPr>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 ramura nr.1, cu L=1.191 m, pe DJ 561A</w:t>
          </w:r>
        </w:p>
        <w:p w:rsidR="00F8659C" w:rsidRPr="00EC6671" w:rsidRDefault="00F8659C" w:rsidP="00EC6671">
          <w:pPr>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 ramura nr.2, cu L=3.477 m, Pe DC 86 și drumurile principale și secundare.</w:t>
          </w:r>
        </w:p>
        <w:p w:rsidR="00F8659C" w:rsidRPr="00EC6671" w:rsidRDefault="00F8659C" w:rsidP="00EC6671">
          <w:pPr>
            <w:spacing w:after="0" w:line="240" w:lineRule="auto"/>
            <w:jc w:val="both"/>
            <w:rPr>
              <w:rFonts w:ascii="Arial" w:eastAsia="Times New Roman" w:hAnsi="Arial" w:cs="Arial"/>
              <w:sz w:val="24"/>
              <w:szCs w:val="24"/>
              <w:lang w:val="ro-RO"/>
            </w:rPr>
          </w:pPr>
          <w:r w:rsidRPr="00EC6671">
            <w:rPr>
              <w:rFonts w:ascii="Arial" w:eastAsia="Times New Roman" w:hAnsi="Arial" w:cs="Arial"/>
              <w:sz w:val="24"/>
              <w:szCs w:val="24"/>
              <w:lang w:val="ro-RO"/>
            </w:rPr>
            <w:t>Reţeaua de distribuţie necesită</w:t>
          </w:r>
          <w:r w:rsidR="005464BA" w:rsidRPr="00EC6671">
            <w:rPr>
              <w:rFonts w:ascii="Arial" w:eastAsia="Times New Roman" w:hAnsi="Arial" w:cs="Arial"/>
              <w:sz w:val="24"/>
              <w:szCs w:val="24"/>
              <w:lang w:val="ro-RO"/>
            </w:rPr>
            <w:t xml:space="preserve"> 24 subtraversări de drumuri si 5 supratraversari pârâu.</w:t>
          </w:r>
        </w:p>
        <w:p w:rsidR="00EB3272" w:rsidRPr="00EC6671" w:rsidRDefault="00EB3272" w:rsidP="00044215">
          <w:pPr>
            <w:autoSpaceDE w:val="0"/>
            <w:autoSpaceDN w:val="0"/>
            <w:adjustRightInd w:val="0"/>
            <w:spacing w:after="0" w:line="240" w:lineRule="auto"/>
            <w:ind w:firstLine="360"/>
            <w:jc w:val="both"/>
            <w:rPr>
              <w:rFonts w:ascii="Arial" w:eastAsia="Times New Roman" w:hAnsi="Arial" w:cs="Arial"/>
              <w:sz w:val="24"/>
              <w:szCs w:val="24"/>
              <w:lang w:val="it-IT"/>
            </w:rPr>
          </w:pPr>
          <w:r w:rsidRPr="00EC6671">
            <w:rPr>
              <w:rFonts w:ascii="Arial" w:eastAsia="Times New Roman" w:hAnsi="Arial" w:cs="Arial"/>
              <w:sz w:val="24"/>
              <w:szCs w:val="24"/>
              <w:lang w:val="it-IT"/>
            </w:rPr>
            <w:t xml:space="preserve">Necesarul de apă în scop potabil s-a determinat pentru </w:t>
          </w:r>
          <w:r w:rsidR="00F8659C" w:rsidRPr="00EC6671">
            <w:rPr>
              <w:rFonts w:ascii="Arial" w:eastAsia="Times New Roman" w:hAnsi="Arial" w:cs="Arial"/>
              <w:sz w:val="24"/>
              <w:szCs w:val="24"/>
              <w:lang w:val="it-IT"/>
            </w:rPr>
            <w:t>un consum specific de qloc = 120</w:t>
          </w:r>
          <w:r w:rsidR="002129A2" w:rsidRPr="00EC6671">
            <w:rPr>
              <w:rFonts w:ascii="Arial" w:eastAsia="Times New Roman" w:hAnsi="Arial" w:cs="Arial"/>
              <w:sz w:val="24"/>
              <w:szCs w:val="24"/>
              <w:lang w:val="it-IT"/>
            </w:rPr>
            <w:t xml:space="preserve"> </w:t>
          </w:r>
          <w:r w:rsidRPr="00EC6671">
            <w:rPr>
              <w:rFonts w:ascii="Arial" w:eastAsia="Times New Roman" w:hAnsi="Arial" w:cs="Arial"/>
              <w:sz w:val="24"/>
              <w:szCs w:val="24"/>
              <w:lang w:val="it-IT"/>
            </w:rPr>
            <w:t>l/om/zi, în vederea asigurării nevoilor gospodărești cu posibilitate de racord în casă cu condiția ca până la realizarea sistemului centralizat de canalizare și a stației de epurare, evacuarea apelor uzate să se facă în bazine etanșe vidanjabile.</w:t>
          </w:r>
        </w:p>
        <w:p w:rsidR="002129A2" w:rsidRPr="00EC6671" w:rsidRDefault="00C8079B" w:rsidP="00EB3272">
          <w:pPr>
            <w:autoSpaceDE w:val="0"/>
            <w:autoSpaceDN w:val="0"/>
            <w:adjustRightInd w:val="0"/>
            <w:spacing w:after="0" w:line="240" w:lineRule="auto"/>
            <w:ind w:firstLine="360"/>
            <w:jc w:val="both"/>
            <w:rPr>
              <w:rFonts w:ascii="Arial" w:eastAsia="Times New Roman" w:hAnsi="Arial" w:cs="Arial"/>
              <w:sz w:val="24"/>
              <w:szCs w:val="24"/>
              <w:lang w:val="it-IT"/>
            </w:rPr>
          </w:pPr>
          <w:r w:rsidRPr="00EC6671">
            <w:rPr>
              <w:rFonts w:ascii="Arial" w:eastAsia="Times New Roman" w:hAnsi="Arial" w:cs="Arial"/>
              <w:sz w:val="24"/>
              <w:szCs w:val="24"/>
              <w:lang w:val="it-IT"/>
            </w:rPr>
            <w:t xml:space="preserve"> </w:t>
          </w:r>
          <w:r w:rsidR="0064612D" w:rsidRPr="00EC6671">
            <w:rPr>
              <w:rFonts w:ascii="Arial" w:eastAsia="Times New Roman" w:hAnsi="Arial" w:cs="Arial"/>
              <w:sz w:val="24"/>
              <w:szCs w:val="24"/>
              <w:lang w:val="it-IT"/>
            </w:rPr>
            <w:t>De</w:t>
          </w:r>
          <w:r w:rsidR="002129A2" w:rsidRPr="00EC6671">
            <w:rPr>
              <w:rFonts w:ascii="Arial" w:eastAsia="Times New Roman" w:hAnsi="Arial" w:cs="Arial"/>
              <w:sz w:val="24"/>
              <w:szCs w:val="24"/>
              <w:lang w:val="it-IT"/>
            </w:rPr>
            <w:t>bitele caracteristice ale cerinței de apă sunt:</w:t>
          </w:r>
        </w:p>
        <w:p w:rsidR="0064612D" w:rsidRPr="00EC6671" w:rsidRDefault="0064612D" w:rsidP="00D4154C">
          <w:pPr>
            <w:pStyle w:val="ListParagraph"/>
            <w:numPr>
              <w:ilvl w:val="0"/>
              <w:numId w:val="7"/>
            </w:numPr>
            <w:tabs>
              <w:tab w:val="num" w:pos="426"/>
            </w:tabs>
            <w:autoSpaceDE w:val="0"/>
            <w:autoSpaceDN w:val="0"/>
            <w:adjustRightInd w:val="0"/>
            <w:spacing w:after="0" w:line="240" w:lineRule="auto"/>
            <w:ind w:left="709" w:hanging="283"/>
            <w:jc w:val="both"/>
            <w:rPr>
              <w:rFonts w:ascii="Arial" w:eastAsia="Times New Roman" w:hAnsi="Arial" w:cs="Arial"/>
              <w:sz w:val="24"/>
              <w:szCs w:val="24"/>
              <w:lang w:val="it-IT"/>
            </w:rPr>
          </w:pPr>
          <w:r w:rsidRPr="00EC6671">
            <w:rPr>
              <w:rFonts w:ascii="Arial" w:eastAsia="Times New Roman" w:hAnsi="Arial" w:cs="Arial"/>
              <w:sz w:val="24"/>
              <w:szCs w:val="24"/>
              <w:lang w:val="it-IT"/>
            </w:rPr>
            <w:t>Q</w:t>
          </w:r>
          <w:r w:rsidRPr="00EC6671">
            <w:rPr>
              <w:rFonts w:ascii="Arial" w:eastAsia="Times New Roman" w:hAnsi="Arial" w:cs="Arial"/>
              <w:sz w:val="24"/>
              <w:szCs w:val="24"/>
              <w:vertAlign w:val="subscript"/>
              <w:lang w:val="it-IT"/>
            </w:rPr>
            <w:t>zi mediu</w:t>
          </w:r>
          <w:r w:rsidRPr="00EC6671">
            <w:rPr>
              <w:rFonts w:ascii="Arial" w:eastAsia="Times New Roman" w:hAnsi="Arial" w:cs="Arial"/>
              <w:sz w:val="24"/>
              <w:szCs w:val="24"/>
              <w:lang w:val="it-IT"/>
            </w:rPr>
            <w:t xml:space="preserve"> = </w:t>
          </w:r>
          <w:r w:rsidR="00F8659C" w:rsidRPr="00EC6671">
            <w:rPr>
              <w:rFonts w:ascii="Arial" w:eastAsia="Times New Roman" w:hAnsi="Arial" w:cs="Arial"/>
              <w:sz w:val="24"/>
              <w:szCs w:val="24"/>
              <w:lang w:val="it-IT"/>
            </w:rPr>
            <w:t>72,05</w:t>
          </w:r>
          <w:r w:rsidRPr="00EC6671">
            <w:rPr>
              <w:rFonts w:ascii="Arial" w:eastAsia="Times New Roman" w:hAnsi="Arial" w:cs="Arial"/>
              <w:sz w:val="24"/>
              <w:szCs w:val="24"/>
              <w:lang w:val="it-IT"/>
            </w:rPr>
            <w:t xml:space="preserve"> m</w:t>
          </w:r>
          <w:r w:rsidRPr="00EC6671">
            <w:rPr>
              <w:rFonts w:ascii="Arial" w:eastAsia="Times New Roman" w:hAnsi="Arial" w:cs="Arial"/>
              <w:sz w:val="24"/>
              <w:szCs w:val="24"/>
              <w:vertAlign w:val="superscript"/>
              <w:lang w:val="it-IT"/>
            </w:rPr>
            <w:t>3</w:t>
          </w:r>
          <w:r w:rsidRPr="00EC6671">
            <w:rPr>
              <w:rFonts w:ascii="Arial" w:eastAsia="Times New Roman" w:hAnsi="Arial" w:cs="Arial"/>
              <w:sz w:val="24"/>
              <w:szCs w:val="24"/>
              <w:lang w:val="it-IT"/>
            </w:rPr>
            <w:t>/zi,</w:t>
          </w:r>
        </w:p>
        <w:p w:rsidR="002129A2" w:rsidRPr="00EC6671" w:rsidRDefault="0064612D" w:rsidP="00044215">
          <w:pPr>
            <w:pStyle w:val="ListParagraph"/>
            <w:numPr>
              <w:ilvl w:val="0"/>
              <w:numId w:val="7"/>
            </w:numPr>
            <w:tabs>
              <w:tab w:val="num" w:pos="426"/>
            </w:tabs>
            <w:autoSpaceDE w:val="0"/>
            <w:autoSpaceDN w:val="0"/>
            <w:adjustRightInd w:val="0"/>
            <w:spacing w:after="0" w:line="240" w:lineRule="auto"/>
            <w:ind w:left="709" w:hanging="283"/>
            <w:jc w:val="both"/>
            <w:rPr>
              <w:rFonts w:ascii="Arial" w:eastAsia="Times New Roman" w:hAnsi="Arial" w:cs="Arial"/>
              <w:sz w:val="24"/>
              <w:szCs w:val="24"/>
              <w:lang w:val="it-IT"/>
            </w:rPr>
          </w:pPr>
          <w:r w:rsidRPr="00EC6671">
            <w:rPr>
              <w:rFonts w:ascii="Arial" w:eastAsia="Times New Roman" w:hAnsi="Arial" w:cs="Arial"/>
              <w:sz w:val="24"/>
              <w:szCs w:val="24"/>
              <w:lang w:val="it-IT"/>
            </w:rPr>
            <w:t>Q</w:t>
          </w:r>
          <w:r w:rsidRPr="00EC6671">
            <w:rPr>
              <w:rFonts w:ascii="Arial" w:eastAsia="Times New Roman" w:hAnsi="Arial" w:cs="Arial"/>
              <w:sz w:val="24"/>
              <w:szCs w:val="24"/>
              <w:vertAlign w:val="subscript"/>
              <w:lang w:val="it-IT"/>
            </w:rPr>
            <w:t>zi max</w:t>
          </w:r>
          <w:r w:rsidRPr="00EC6671">
            <w:rPr>
              <w:rFonts w:ascii="Arial" w:eastAsia="Times New Roman" w:hAnsi="Arial" w:cs="Arial"/>
              <w:sz w:val="24"/>
              <w:szCs w:val="24"/>
              <w:lang w:val="it-IT"/>
            </w:rPr>
            <w:t xml:space="preserve"> = </w:t>
          </w:r>
          <w:r w:rsidR="00F8659C" w:rsidRPr="00EC6671">
            <w:rPr>
              <w:rFonts w:ascii="Arial" w:eastAsia="Times New Roman" w:hAnsi="Arial" w:cs="Arial"/>
              <w:sz w:val="24"/>
              <w:szCs w:val="24"/>
              <w:lang w:val="it-IT"/>
            </w:rPr>
            <w:t>93,66</w:t>
          </w:r>
          <w:r w:rsidR="002129A2" w:rsidRPr="00EC6671">
            <w:rPr>
              <w:rFonts w:ascii="Arial" w:eastAsia="Times New Roman" w:hAnsi="Arial" w:cs="Arial"/>
              <w:sz w:val="24"/>
              <w:szCs w:val="24"/>
              <w:lang w:val="it-IT"/>
            </w:rPr>
            <w:t xml:space="preserve"> </w:t>
          </w:r>
          <w:r w:rsidRPr="00EC6671">
            <w:rPr>
              <w:rFonts w:ascii="Arial" w:eastAsia="Times New Roman" w:hAnsi="Arial" w:cs="Arial"/>
              <w:sz w:val="24"/>
              <w:szCs w:val="24"/>
              <w:lang w:val="it-IT"/>
            </w:rPr>
            <w:t>m</w:t>
          </w:r>
          <w:r w:rsidRPr="00EC6671">
            <w:rPr>
              <w:rFonts w:ascii="Arial" w:eastAsia="Times New Roman" w:hAnsi="Arial" w:cs="Arial"/>
              <w:sz w:val="24"/>
              <w:szCs w:val="24"/>
              <w:vertAlign w:val="superscript"/>
              <w:lang w:val="it-IT"/>
            </w:rPr>
            <w:t>3</w:t>
          </w:r>
          <w:r w:rsidRPr="00EC6671">
            <w:rPr>
              <w:rFonts w:ascii="Arial" w:eastAsia="Times New Roman" w:hAnsi="Arial" w:cs="Arial"/>
              <w:sz w:val="24"/>
              <w:szCs w:val="24"/>
              <w:lang w:val="it-IT"/>
            </w:rPr>
            <w:t>/zi</w:t>
          </w:r>
          <w:r w:rsidRPr="00EC6671">
            <w:rPr>
              <w:rFonts w:ascii="Arial" w:eastAsia="Times New Roman" w:hAnsi="Arial" w:cs="Arial"/>
              <w:sz w:val="24"/>
              <w:szCs w:val="24"/>
              <w:lang w:val="it-IT"/>
            </w:rPr>
            <w:tab/>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c</w:t>
          </w:r>
          <w:r w:rsidR="006A7DA0" w:rsidRPr="00EC6671">
            <w:rPr>
              <w:rFonts w:ascii="Arial" w:eastAsia="Times New Roman" w:hAnsi="Arial" w:cs="Arial"/>
              <w:b/>
              <w:sz w:val="24"/>
              <w:szCs w:val="24"/>
              <w:lang w:val="ro-RO" w:eastAsia="ro-RO"/>
            </w:rPr>
            <w:t>)</w:t>
          </w:r>
          <w:r w:rsidR="0064612D" w:rsidRPr="00EC6671">
            <w:rPr>
              <w:rFonts w:ascii="Arial" w:eastAsia="Times New Roman" w:hAnsi="Arial" w:cs="Arial"/>
              <w:b/>
              <w:sz w:val="24"/>
              <w:szCs w:val="24"/>
              <w:lang w:val="ro-RO" w:eastAsia="ro-RO"/>
            </w:rPr>
            <w:t xml:space="preserve"> cumularea cu alte proiecte</w:t>
          </w:r>
          <w:r w:rsidR="0064612D" w:rsidRPr="00EC6671">
            <w:rPr>
              <w:rFonts w:ascii="Arial" w:eastAsia="Times New Roman" w:hAnsi="Arial" w:cs="Arial"/>
              <w:sz w:val="24"/>
              <w:szCs w:val="24"/>
              <w:lang w:val="ro-RO" w:eastAsia="ro-RO"/>
            </w:rPr>
            <w:t xml:space="preserve">: </w:t>
          </w:r>
          <w:r w:rsidR="00A379D2" w:rsidRPr="00EC6671">
            <w:rPr>
              <w:rFonts w:ascii="Arial" w:eastAsia="Times New Roman" w:hAnsi="Arial" w:cs="Arial"/>
              <w:sz w:val="24"/>
              <w:szCs w:val="24"/>
              <w:lang w:val="ro-RO" w:eastAsia="ro-RO"/>
            </w:rPr>
            <w:t>nu este cazul</w:t>
          </w:r>
          <w:r w:rsidR="0064612D" w:rsidRPr="00EC6671">
            <w:rPr>
              <w:rFonts w:ascii="Arial" w:eastAsia="Times New Roman" w:hAnsi="Arial" w:cs="Arial"/>
              <w:sz w:val="24"/>
              <w:szCs w:val="24"/>
              <w:lang w:val="ro-RO" w:eastAsia="ro-RO"/>
            </w:rPr>
            <w:t>;</w:t>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d</w:t>
          </w:r>
          <w:r w:rsidR="006A7DA0" w:rsidRPr="00EC6671">
            <w:rPr>
              <w:rFonts w:ascii="Arial" w:eastAsia="Times New Roman" w:hAnsi="Arial" w:cs="Arial"/>
              <w:b/>
              <w:sz w:val="24"/>
              <w:szCs w:val="24"/>
              <w:lang w:val="ro-RO" w:eastAsia="ro-RO"/>
            </w:rPr>
            <w:t xml:space="preserve">) </w:t>
          </w:r>
          <w:r w:rsidR="0064612D" w:rsidRPr="00EC6671">
            <w:rPr>
              <w:rFonts w:ascii="Arial" w:eastAsia="Times New Roman" w:hAnsi="Arial" w:cs="Arial"/>
              <w:b/>
              <w:sz w:val="24"/>
              <w:szCs w:val="24"/>
              <w:lang w:val="ro-RO" w:eastAsia="ro-RO"/>
            </w:rPr>
            <w:t>utilizarea resurselor naturale</w:t>
          </w:r>
          <w:r w:rsidR="0064612D" w:rsidRPr="00EC6671">
            <w:rPr>
              <w:rFonts w:ascii="Arial" w:eastAsia="Times New Roman" w:hAnsi="Arial" w:cs="Arial"/>
              <w:sz w:val="24"/>
              <w:szCs w:val="24"/>
              <w:lang w:val="ro-RO" w:eastAsia="ro-RO"/>
            </w:rPr>
            <w:t>: necesarul de balast, piatra sparta si nisip de sorturi diferite se vor asigura de la agenții economici autorizați pentru activitatea de extracție a agregatelor minerale;</w:t>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e</w:t>
          </w:r>
          <w:r w:rsidR="006A7DA0" w:rsidRPr="00EC6671">
            <w:rPr>
              <w:rFonts w:ascii="Arial" w:eastAsia="Times New Roman" w:hAnsi="Arial" w:cs="Arial"/>
              <w:b/>
              <w:sz w:val="24"/>
              <w:szCs w:val="24"/>
              <w:lang w:val="ro-RO" w:eastAsia="ro-RO"/>
            </w:rPr>
            <w:t xml:space="preserve">) </w:t>
          </w:r>
          <w:r w:rsidR="0064612D" w:rsidRPr="00EC6671">
            <w:rPr>
              <w:rFonts w:ascii="Arial" w:eastAsia="Times New Roman" w:hAnsi="Arial" w:cs="Arial"/>
              <w:b/>
              <w:sz w:val="24"/>
              <w:szCs w:val="24"/>
              <w:lang w:val="ro-RO" w:eastAsia="ro-RO"/>
            </w:rPr>
            <w:t>deseuri generate pe amplasament la implementarea proiectului</w:t>
          </w:r>
          <w:r w:rsidR="0064612D" w:rsidRPr="00EC6671">
            <w:rPr>
              <w:rFonts w:ascii="Arial" w:eastAsia="Times New Roman" w:hAnsi="Arial" w:cs="Arial"/>
              <w:sz w:val="24"/>
              <w:szCs w:val="24"/>
              <w:lang w:val="ro-RO" w:eastAsia="ro-RO"/>
            </w:rPr>
            <w:t>:</w:t>
          </w:r>
        </w:p>
        <w:p w:rsidR="0064612D" w:rsidRPr="00EC6671" w:rsidRDefault="0064612D"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deșeuri menajere produse de personalul șantierului, cum ar fi: hârtie, plastic, sticle, resturi alimentare;</w:t>
          </w:r>
        </w:p>
        <w:p w:rsidR="0064612D" w:rsidRPr="00EC6671" w:rsidRDefault="0064612D"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deșeuri tehnologice: materialele care vor rezulta din operațiile de excavare necesare pentru realizarea lucrărilor sunt asimilabile deșeurilor din construcții:</w:t>
          </w:r>
        </w:p>
        <w:p w:rsidR="0064612D" w:rsidRPr="00EC6671" w:rsidRDefault="00A379D2" w:rsidP="0064612D">
          <w:pPr>
            <w:pStyle w:val="ListParagraph"/>
            <w:numPr>
              <w:ilvl w:val="0"/>
              <w:numId w:val="2"/>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pămâ</w:t>
          </w:r>
          <w:r w:rsidR="0064612D" w:rsidRPr="00EC6671">
            <w:rPr>
              <w:rFonts w:ascii="Arial" w:eastAsia="Times New Roman" w:hAnsi="Arial" w:cs="Arial"/>
              <w:sz w:val="24"/>
              <w:szCs w:val="24"/>
              <w:lang w:val="ro-RO" w:eastAsia="ro-RO"/>
            </w:rPr>
            <w:t>nt și pietre fără amestec de substanțe periculoase;</w:t>
          </w:r>
        </w:p>
        <w:p w:rsidR="0064612D" w:rsidRPr="00EC6671" w:rsidRDefault="0064612D" w:rsidP="0064612D">
          <w:pPr>
            <w:pStyle w:val="ListParagraph"/>
            <w:numPr>
              <w:ilvl w:val="0"/>
              <w:numId w:val="2"/>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deșeuri rezultate din  activitatea de întreținere a utilajelor: uleiuri uzate, anvelope uzate, baterii și acumulatori</w:t>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f</w:t>
          </w:r>
          <w:r w:rsidR="006A7DA0" w:rsidRPr="00EC6671">
            <w:rPr>
              <w:rFonts w:ascii="Arial" w:eastAsia="Times New Roman" w:hAnsi="Arial" w:cs="Arial"/>
              <w:b/>
              <w:sz w:val="24"/>
              <w:szCs w:val="24"/>
              <w:lang w:val="ro-RO" w:eastAsia="ro-RO"/>
            </w:rPr>
            <w:t xml:space="preserve">) </w:t>
          </w:r>
          <w:r w:rsidR="0064612D" w:rsidRPr="00EC6671">
            <w:rPr>
              <w:rFonts w:ascii="Arial" w:eastAsia="Times New Roman" w:hAnsi="Arial" w:cs="Arial"/>
              <w:b/>
              <w:sz w:val="24"/>
              <w:szCs w:val="24"/>
              <w:lang w:val="ro-RO" w:eastAsia="ro-RO"/>
            </w:rPr>
            <w:t>emisiile poluante, inclusiv zgomotul si alte surse de disconfort</w:t>
          </w:r>
          <w:r w:rsidR="0064612D" w:rsidRPr="00EC6671">
            <w:rPr>
              <w:rFonts w:ascii="Arial" w:eastAsia="Times New Roman" w:hAnsi="Arial" w:cs="Arial"/>
              <w:sz w:val="24"/>
              <w:szCs w:val="24"/>
              <w:lang w:val="ro-RO" w:eastAsia="ro-RO"/>
            </w:rPr>
            <w:t>:</w:t>
          </w:r>
        </w:p>
        <w:p w:rsidR="0064612D" w:rsidRPr="00EC6671" w:rsidRDefault="0064612D" w:rsidP="00044215">
          <w:pPr>
            <w:spacing w:after="0" w:line="240" w:lineRule="auto"/>
            <w:jc w:val="both"/>
            <w:rPr>
              <w:rFonts w:ascii="Arial" w:eastAsia="Times New Roman" w:hAnsi="Arial" w:cs="Arial"/>
              <w:sz w:val="24"/>
              <w:szCs w:val="24"/>
              <w:lang w:val="it-IT" w:eastAsia="ro-RO"/>
            </w:rPr>
          </w:pPr>
          <w:r w:rsidRPr="00EC6671">
            <w:rPr>
              <w:rFonts w:ascii="Arial" w:eastAsia="Times New Roman" w:hAnsi="Arial" w:cs="Arial"/>
              <w:i/>
              <w:sz w:val="24"/>
              <w:szCs w:val="24"/>
              <w:lang w:val="it-IT" w:eastAsia="ro-RO"/>
            </w:rPr>
            <w:t xml:space="preserve">- Emisii de praf: </w:t>
          </w:r>
          <w:r w:rsidRPr="00EC6671">
            <w:rPr>
              <w:rFonts w:ascii="Arial" w:eastAsia="Times New Roman" w:hAnsi="Arial" w:cs="Arial"/>
              <w:sz w:val="24"/>
              <w:szCs w:val="24"/>
              <w:lang w:val="it-IT" w:eastAsia="ro-RO"/>
            </w:rPr>
            <w:t>pe perioadă execuției datorită mișcărilor de pământ se vor semnala emisii importante de praf și noxe de la gazele de eșapament.</w:t>
          </w:r>
        </w:p>
        <w:p w:rsidR="0064612D" w:rsidRPr="00EC6671" w:rsidRDefault="0064612D" w:rsidP="00044215">
          <w:pPr>
            <w:spacing w:after="0" w:line="240" w:lineRule="auto"/>
            <w:jc w:val="both"/>
            <w:rPr>
              <w:rFonts w:ascii="Arial" w:eastAsia="Times New Roman" w:hAnsi="Arial" w:cs="Arial"/>
              <w:sz w:val="24"/>
              <w:szCs w:val="24"/>
              <w:lang w:val="it-IT" w:eastAsia="ro-RO"/>
            </w:rPr>
          </w:pPr>
          <w:r w:rsidRPr="00EC6671">
            <w:rPr>
              <w:rFonts w:ascii="Arial" w:eastAsia="Times New Roman" w:hAnsi="Arial" w:cs="Arial"/>
              <w:i/>
              <w:sz w:val="24"/>
              <w:szCs w:val="24"/>
              <w:lang w:val="it-IT" w:eastAsia="ro-RO"/>
            </w:rPr>
            <w:t>- Emisii apă</w:t>
          </w:r>
          <w:r w:rsidRPr="00EC6671">
            <w:rPr>
              <w:rFonts w:ascii="Arial" w:eastAsia="Times New Roman" w:hAnsi="Arial" w:cs="Arial"/>
              <w:sz w:val="24"/>
              <w:szCs w:val="24"/>
              <w:lang w:val="it-IT" w:eastAsia="ro-RO"/>
            </w:rPr>
            <w:t>: in perioada de execuție a lucrărilor proiectate vor rezulta următoarele tipuri de ape: ape pluviale convențional curate căzute pe carosabil care pot fi poluate cu eventuale scurgeri de hidrocarburi și ape uzate menajere rezultate de la grupurile sanitare ce vor fi amenajate în cadrul organizării de șantier.</w:t>
          </w:r>
        </w:p>
        <w:p w:rsidR="0064612D" w:rsidRPr="00EC6671" w:rsidRDefault="0064612D" w:rsidP="00044215">
          <w:pPr>
            <w:spacing w:after="0" w:line="240" w:lineRule="auto"/>
            <w:jc w:val="both"/>
            <w:rPr>
              <w:rFonts w:ascii="Arial" w:eastAsia="Times New Roman" w:hAnsi="Arial" w:cs="Arial"/>
              <w:sz w:val="24"/>
              <w:szCs w:val="24"/>
              <w:lang w:val="it-IT" w:eastAsia="ro-RO"/>
            </w:rPr>
          </w:pPr>
          <w:r w:rsidRPr="00EC6671">
            <w:rPr>
              <w:rFonts w:ascii="Arial" w:eastAsia="Times New Roman" w:hAnsi="Arial" w:cs="Arial"/>
              <w:i/>
              <w:sz w:val="24"/>
              <w:szCs w:val="24"/>
              <w:lang w:val="it-IT" w:eastAsia="ro-RO"/>
            </w:rPr>
            <w:t>- Emisii pe sol/subsol:</w:t>
          </w:r>
          <w:r w:rsidRPr="00EC6671">
            <w:rPr>
              <w:rFonts w:ascii="Arial" w:eastAsia="Times New Roman" w:hAnsi="Arial" w:cs="Arial"/>
              <w:sz w:val="24"/>
              <w:szCs w:val="24"/>
              <w:lang w:val="it-IT" w:eastAsia="ro-RO"/>
            </w:rPr>
            <w:t xml:space="preserve"> sursele potențiale de impact asupra solului pot proveni din depozitarea necontrolată a deșeurilor ce provin din realizarea lucrărilor proiectate.</w:t>
          </w:r>
        </w:p>
        <w:p w:rsidR="0064612D" w:rsidRPr="00EC6671" w:rsidRDefault="0064612D" w:rsidP="00044215">
          <w:pPr>
            <w:spacing w:after="0" w:line="240" w:lineRule="auto"/>
            <w:jc w:val="both"/>
            <w:rPr>
              <w:rFonts w:ascii="Arial" w:eastAsia="Times New Roman" w:hAnsi="Arial" w:cs="Arial"/>
              <w:sz w:val="24"/>
              <w:szCs w:val="24"/>
              <w:lang w:val="it-IT" w:eastAsia="ro-RO"/>
            </w:rPr>
          </w:pPr>
          <w:r w:rsidRPr="00EC6671">
            <w:rPr>
              <w:rFonts w:ascii="Arial" w:eastAsia="Times New Roman" w:hAnsi="Arial" w:cs="Arial"/>
              <w:sz w:val="24"/>
              <w:szCs w:val="24"/>
              <w:lang w:val="it-IT" w:eastAsia="ro-RO"/>
            </w:rPr>
            <w:t xml:space="preserve">- </w:t>
          </w:r>
          <w:r w:rsidRPr="00EC6671">
            <w:rPr>
              <w:rFonts w:ascii="Arial" w:eastAsia="Times New Roman" w:hAnsi="Arial" w:cs="Arial"/>
              <w:i/>
              <w:sz w:val="24"/>
              <w:szCs w:val="24"/>
              <w:lang w:val="it-IT" w:eastAsia="ro-RO"/>
            </w:rPr>
            <w:t>Zgomot</w:t>
          </w:r>
          <w:r w:rsidRPr="00EC6671">
            <w:rPr>
              <w:rFonts w:ascii="Arial" w:eastAsia="Times New Roman" w:hAnsi="Arial" w:cs="Arial"/>
              <w:sz w:val="24"/>
              <w:szCs w:val="24"/>
              <w:lang w:val="it-IT" w:eastAsia="ro-RO"/>
            </w:rPr>
            <w:t>: sursele</w:t>
          </w:r>
          <w:r w:rsidRPr="00EC6671">
            <w:rPr>
              <w:rFonts w:ascii="Arial" w:hAnsi="Arial" w:cs="Arial"/>
              <w:sz w:val="24"/>
              <w:szCs w:val="24"/>
              <w:lang w:val="fr-FR"/>
            </w:rPr>
            <w:t xml:space="preserve"> de </w:t>
          </w:r>
          <w:proofErr w:type="spellStart"/>
          <w:r w:rsidRPr="00EC6671">
            <w:rPr>
              <w:rFonts w:ascii="Arial" w:hAnsi="Arial" w:cs="Arial"/>
              <w:iCs/>
              <w:sz w:val="24"/>
              <w:szCs w:val="24"/>
              <w:lang w:val="fr-FR"/>
            </w:rPr>
            <w:t>zgomot</w:t>
          </w:r>
          <w:proofErr w:type="spellEnd"/>
          <w:r w:rsidRPr="00EC6671">
            <w:rPr>
              <w:rFonts w:ascii="Arial" w:hAnsi="Arial" w:cs="Arial"/>
              <w:iCs/>
              <w:sz w:val="24"/>
              <w:szCs w:val="24"/>
              <w:lang w:val="fr-FR"/>
            </w:rPr>
            <w:t xml:space="preserve"> </w:t>
          </w:r>
          <w:proofErr w:type="spellStart"/>
          <w:r w:rsidRPr="00EC6671">
            <w:rPr>
              <w:rFonts w:ascii="Arial" w:hAnsi="Arial" w:cs="Arial"/>
              <w:sz w:val="24"/>
              <w:szCs w:val="24"/>
              <w:lang w:val="fr-FR"/>
            </w:rPr>
            <w:t>sunt</w:t>
          </w:r>
          <w:proofErr w:type="spellEnd"/>
          <w:r w:rsidRPr="00EC6671">
            <w:rPr>
              <w:rFonts w:ascii="Arial" w:hAnsi="Arial" w:cs="Arial"/>
              <w:sz w:val="24"/>
              <w:szCs w:val="24"/>
              <w:lang w:val="fr-FR"/>
            </w:rPr>
            <w:t xml:space="preserve"> </w:t>
          </w:r>
          <w:proofErr w:type="spellStart"/>
          <w:r w:rsidRPr="00EC6671">
            <w:rPr>
              <w:rFonts w:ascii="Arial" w:hAnsi="Arial" w:cs="Arial"/>
              <w:sz w:val="24"/>
              <w:szCs w:val="24"/>
              <w:lang w:val="fr-FR"/>
            </w:rPr>
            <w:t>reprezentate</w:t>
          </w:r>
          <w:proofErr w:type="spellEnd"/>
          <w:r w:rsidRPr="00EC6671">
            <w:rPr>
              <w:rFonts w:ascii="Arial" w:hAnsi="Arial" w:cs="Arial"/>
              <w:sz w:val="24"/>
              <w:szCs w:val="24"/>
              <w:lang w:val="fr-FR"/>
            </w:rPr>
            <w:t xml:space="preserve"> de</w:t>
          </w:r>
          <w:r w:rsidRPr="00EC6671">
            <w:rPr>
              <w:rFonts w:ascii="Arial" w:hAnsi="Arial" w:cs="Arial"/>
              <w:sz w:val="24"/>
              <w:szCs w:val="24"/>
              <w:lang w:val="it-IT"/>
            </w:rPr>
            <w:t xml:space="preserve"> traficul autovehicolelor ș</w:t>
          </w:r>
          <w:r w:rsidRPr="00EC6671">
            <w:rPr>
              <w:rFonts w:ascii="Arial" w:eastAsia="Times New Roman" w:hAnsi="Arial" w:cs="Arial"/>
              <w:sz w:val="24"/>
              <w:szCs w:val="24"/>
              <w:lang w:val="it-IT" w:eastAsia="ro-RO"/>
            </w:rPr>
            <w:t xml:space="preserve">i utilajele folosite la amenajarea drumurilor </w:t>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g</w:t>
          </w:r>
          <w:r w:rsidR="006A7DA0" w:rsidRPr="00EC6671">
            <w:rPr>
              <w:rFonts w:ascii="Arial" w:eastAsia="Times New Roman" w:hAnsi="Arial" w:cs="Arial"/>
              <w:b/>
              <w:sz w:val="24"/>
              <w:szCs w:val="24"/>
              <w:lang w:val="ro-RO" w:eastAsia="ro-RO"/>
            </w:rPr>
            <w:t>)</w:t>
          </w:r>
          <w:r w:rsidR="0064612D" w:rsidRPr="00EC6671">
            <w:rPr>
              <w:rFonts w:ascii="Arial" w:eastAsia="Times New Roman" w:hAnsi="Arial" w:cs="Arial"/>
              <w:b/>
              <w:sz w:val="24"/>
              <w:szCs w:val="24"/>
              <w:lang w:val="ro-RO" w:eastAsia="ro-RO"/>
            </w:rPr>
            <w:t xml:space="preserve"> risc de accident datorita tehnologiilor utilizate</w:t>
          </w:r>
          <w:r w:rsidR="0064612D" w:rsidRPr="00EC6671">
            <w:rPr>
              <w:rFonts w:ascii="Arial" w:eastAsia="Times New Roman" w:hAnsi="Arial" w:cs="Arial"/>
              <w:sz w:val="24"/>
              <w:szCs w:val="24"/>
              <w:lang w:val="ro-RO" w:eastAsia="ro-RO"/>
            </w:rPr>
            <w:t xml:space="preserve"> – pentru desfășurarea activității pe amplasamentul propus nu este necesară utilizarea sau stocarea de substanțe toxice sau periculoase;      </w:t>
          </w:r>
        </w:p>
        <w:p w:rsidR="00A379D2"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h</w:t>
          </w:r>
          <w:r w:rsidR="006A7DA0" w:rsidRPr="00EC6671">
            <w:rPr>
              <w:rFonts w:ascii="Arial" w:eastAsia="Times New Roman" w:hAnsi="Arial" w:cs="Arial"/>
              <w:b/>
              <w:sz w:val="24"/>
              <w:szCs w:val="24"/>
              <w:lang w:val="ro-RO" w:eastAsia="ro-RO"/>
            </w:rPr>
            <w:t>)</w:t>
          </w:r>
          <w:r w:rsidR="0064612D" w:rsidRPr="00EC6671">
            <w:rPr>
              <w:rFonts w:ascii="Arial" w:eastAsia="Times New Roman" w:hAnsi="Arial" w:cs="Arial"/>
              <w:b/>
              <w:sz w:val="24"/>
              <w:szCs w:val="24"/>
              <w:lang w:val="ro-RO" w:eastAsia="ro-RO"/>
            </w:rPr>
            <w:t xml:space="preserve"> utilizarea existenta a terenului</w:t>
          </w:r>
          <w:r w:rsidR="00B23BEB">
            <w:rPr>
              <w:rFonts w:ascii="Arial" w:eastAsia="Times New Roman" w:hAnsi="Arial" w:cs="Arial"/>
              <w:sz w:val="24"/>
              <w:szCs w:val="24"/>
              <w:lang w:val="ro-RO" w:eastAsia="ro-RO"/>
            </w:rPr>
            <w:t>:</w:t>
          </w:r>
          <w:r w:rsidR="0064612D" w:rsidRPr="00EC6671">
            <w:rPr>
              <w:rFonts w:ascii="Arial" w:eastAsia="Times New Roman" w:hAnsi="Arial" w:cs="Arial"/>
              <w:sz w:val="24"/>
              <w:szCs w:val="24"/>
              <w:lang w:val="ro-RO" w:eastAsia="ro-RO"/>
            </w:rPr>
            <w:t xml:space="preserve"> </w:t>
          </w:r>
          <w:r w:rsidR="00A379D2" w:rsidRPr="00EC6671">
            <w:rPr>
              <w:rFonts w:ascii="Arial" w:eastAsia="Times New Roman" w:hAnsi="Arial" w:cs="Arial"/>
              <w:sz w:val="24"/>
              <w:szCs w:val="24"/>
              <w:lang w:val="ro-RO" w:eastAsia="ro-RO"/>
            </w:rPr>
            <w:t>terenul aferent rețelei de distribuție este situat î</w:t>
          </w:r>
          <w:r w:rsidR="005464BA" w:rsidRPr="00EC6671">
            <w:rPr>
              <w:rFonts w:ascii="Arial" w:eastAsia="Times New Roman" w:hAnsi="Arial" w:cs="Arial"/>
              <w:sz w:val="24"/>
              <w:szCs w:val="24"/>
              <w:lang w:val="ro-RO" w:eastAsia="ro-RO"/>
            </w:rPr>
            <w:t>n intravilanul localității Timna</w:t>
          </w:r>
          <w:r w:rsidR="00A379D2" w:rsidRPr="00EC6671">
            <w:rPr>
              <w:rFonts w:ascii="Arial" w:eastAsia="Times New Roman" w:hAnsi="Arial" w:cs="Arial"/>
              <w:sz w:val="24"/>
              <w:szCs w:val="24"/>
              <w:lang w:val="ro-RO" w:eastAsia="ro-RO"/>
            </w:rPr>
            <w:t xml:space="preserve"> și aparține domeniului public, încadrat ca zonă de drumri și rețele tehnico edilitare, terenul aferent gospodăriei de apă este situat în extravilanul loc</w:t>
          </w:r>
          <w:r w:rsidR="00B23BEB">
            <w:rPr>
              <w:rFonts w:ascii="Arial" w:eastAsia="Times New Roman" w:hAnsi="Arial" w:cs="Arial"/>
              <w:sz w:val="24"/>
              <w:szCs w:val="24"/>
              <w:lang w:val="ro-RO" w:eastAsia="ro-RO"/>
            </w:rPr>
            <w:t>alității Plopi</w:t>
          </w:r>
          <w:r w:rsidR="0064612D" w:rsidRPr="00EC6671">
            <w:rPr>
              <w:rFonts w:ascii="Arial" w:eastAsia="Times New Roman" w:hAnsi="Arial" w:cs="Arial"/>
              <w:sz w:val="24"/>
              <w:szCs w:val="24"/>
              <w:lang w:val="ro-RO" w:eastAsia="ro-RO"/>
            </w:rPr>
            <w:t>.</w:t>
          </w:r>
        </w:p>
        <w:p w:rsidR="0064612D" w:rsidRPr="00EC6671" w:rsidRDefault="00DB4624"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 xml:space="preserve"> i) </w:t>
          </w:r>
          <w:r w:rsidR="0064612D" w:rsidRPr="00EC6671">
            <w:rPr>
              <w:rFonts w:ascii="Arial" w:eastAsia="Times New Roman" w:hAnsi="Arial" w:cs="Arial"/>
              <w:b/>
              <w:sz w:val="24"/>
              <w:szCs w:val="24"/>
              <w:lang w:val="ro-RO" w:eastAsia="ro-RO"/>
            </w:rPr>
            <w:t>relativa abundență a resurselor naturale din</w:t>
          </w:r>
          <w:r w:rsidR="0064612D" w:rsidRPr="00EC6671">
            <w:rPr>
              <w:rFonts w:ascii="Arial" w:eastAsia="Times New Roman" w:hAnsi="Arial" w:cs="Arial"/>
              <w:sz w:val="24"/>
              <w:szCs w:val="24"/>
              <w:lang w:val="ro-RO" w:eastAsia="ro-RO"/>
            </w:rPr>
            <w:t xml:space="preserve"> </w:t>
          </w:r>
          <w:r w:rsidR="0064612D" w:rsidRPr="00EC6671">
            <w:rPr>
              <w:rFonts w:ascii="Arial" w:eastAsia="Times New Roman" w:hAnsi="Arial" w:cs="Arial"/>
              <w:b/>
              <w:sz w:val="24"/>
              <w:szCs w:val="24"/>
              <w:lang w:val="ro-RO" w:eastAsia="ro-RO"/>
            </w:rPr>
            <w:t>zona,</w:t>
          </w:r>
          <w:r w:rsidR="0064612D" w:rsidRPr="00EC6671">
            <w:rPr>
              <w:rFonts w:ascii="Arial" w:eastAsia="Times New Roman" w:hAnsi="Arial" w:cs="Arial"/>
              <w:sz w:val="24"/>
              <w:szCs w:val="24"/>
              <w:lang w:val="ro-RO" w:eastAsia="ro-RO"/>
            </w:rPr>
            <w:t xml:space="preserve"> </w:t>
          </w:r>
          <w:r w:rsidR="0064612D" w:rsidRPr="00EC6671">
            <w:rPr>
              <w:rFonts w:ascii="Arial" w:eastAsia="Times New Roman" w:hAnsi="Arial" w:cs="Arial"/>
              <w:b/>
              <w:sz w:val="24"/>
              <w:szCs w:val="24"/>
              <w:lang w:val="ro-RO" w:eastAsia="ro-RO"/>
            </w:rPr>
            <w:t xml:space="preserve">calitatea și capacitatea regenerativă a acestora: </w:t>
          </w:r>
          <w:r w:rsidR="00A379D2" w:rsidRPr="00EC6671">
            <w:rPr>
              <w:rFonts w:ascii="Arial" w:eastAsia="Times New Roman" w:hAnsi="Arial" w:cs="Arial"/>
              <w:sz w:val="24"/>
              <w:szCs w:val="24"/>
              <w:lang w:val="ro-RO" w:eastAsia="ro-RO"/>
            </w:rPr>
            <w:t>nu este cazul</w:t>
          </w:r>
        </w:p>
        <w:p w:rsidR="0064612D" w:rsidRPr="00EC6671" w:rsidRDefault="0064612D" w:rsidP="00044215">
          <w:pPr>
            <w:spacing w:after="0" w:line="240" w:lineRule="auto"/>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 xml:space="preserve"> j) capacitatea de absorbtie a mediului</w:t>
          </w:r>
          <w:r w:rsidRPr="00EC6671">
            <w:rPr>
              <w:rFonts w:ascii="Arial" w:eastAsia="Times New Roman" w:hAnsi="Arial" w:cs="Arial"/>
              <w:sz w:val="24"/>
              <w:szCs w:val="24"/>
              <w:lang w:val="ro-RO" w:eastAsia="ro-RO"/>
            </w:rPr>
            <w:t xml:space="preserve">: </w:t>
          </w:r>
        </w:p>
        <w:p w:rsidR="0064612D" w:rsidRPr="00EC6671" w:rsidRDefault="0064612D" w:rsidP="00044215">
          <w:pPr>
            <w:spacing w:after="0" w:line="240" w:lineRule="auto"/>
            <w:ind w:left="60"/>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lastRenderedPageBreak/>
            <w:t xml:space="preserve">    - zonele umede - nu este cazul </w:t>
          </w:r>
          <w:r w:rsidRPr="00EC6671">
            <w:rPr>
              <w:rFonts w:ascii="Arial" w:eastAsia="Times New Roman" w:hAnsi="Arial" w:cs="Arial"/>
              <w:sz w:val="24"/>
              <w:szCs w:val="24"/>
              <w:lang w:val="ro-RO" w:eastAsia="ro-RO"/>
            </w:rPr>
            <w:br/>
            <w:t xml:space="preserve">    - zonele costiere - nu este cazul </w:t>
          </w:r>
          <w:r w:rsidRPr="00EC6671">
            <w:rPr>
              <w:rFonts w:ascii="Arial" w:eastAsia="Times New Roman" w:hAnsi="Arial" w:cs="Arial"/>
              <w:sz w:val="24"/>
              <w:szCs w:val="24"/>
              <w:lang w:val="ro-RO" w:eastAsia="ro-RO"/>
            </w:rPr>
            <w:br/>
            <w:t>    - zonele montane și cele împădurite - nu este cazul</w:t>
          </w:r>
        </w:p>
        <w:p w:rsidR="0064612D" w:rsidRPr="00EC6671" w:rsidRDefault="0064612D" w:rsidP="00044215">
          <w:pPr>
            <w:spacing w:after="0" w:line="240" w:lineRule="auto"/>
            <w:ind w:left="60"/>
            <w:jc w:val="both"/>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xml:space="preserve">    - parcurile și rezervațiile naturale – </w:t>
          </w:r>
          <w:r w:rsidR="00A379D2" w:rsidRPr="00EC6671">
            <w:rPr>
              <w:rFonts w:ascii="Arial" w:eastAsia="Times New Roman" w:hAnsi="Arial" w:cs="Arial"/>
              <w:sz w:val="24"/>
              <w:szCs w:val="24"/>
              <w:lang w:val="ro-RO" w:eastAsia="ro-RO"/>
            </w:rPr>
            <w:t>nu este cazul</w:t>
          </w:r>
        </w:p>
        <w:p w:rsidR="0064612D" w:rsidRPr="00EC6671" w:rsidRDefault="0064612D" w:rsidP="00044215">
          <w:pPr>
            <w:spacing w:after="0" w:line="240" w:lineRule="auto"/>
            <w:jc w:val="both"/>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 ariile clasificate sau zonele protejate prin legislația în vigoare: nu este cazul;</w:t>
          </w:r>
        </w:p>
        <w:p w:rsidR="0064612D" w:rsidRPr="00EC6671" w:rsidRDefault="0064612D" w:rsidP="00B23BEB">
          <w:pPr>
            <w:spacing w:after="0" w:line="240" w:lineRule="auto"/>
            <w:jc w:val="both"/>
            <w:textAlignment w:val="baseline"/>
            <w:rPr>
              <w:rFonts w:ascii="Arial" w:eastAsia="Times New Roman" w:hAnsi="Arial" w:cs="Arial"/>
              <w:color w:val="000000" w:themeColor="text1"/>
              <w:sz w:val="24"/>
              <w:szCs w:val="24"/>
              <w:lang w:val="ro-RO" w:eastAsia="ro-RO"/>
            </w:rPr>
          </w:pPr>
          <w:r w:rsidRPr="00EC6671">
            <w:rPr>
              <w:rFonts w:ascii="Arial" w:eastAsia="Times New Roman" w:hAnsi="Arial" w:cs="Arial"/>
              <w:b/>
              <w:sz w:val="24"/>
              <w:szCs w:val="24"/>
              <w:lang w:val="ro-RO" w:eastAsia="ro-RO"/>
            </w:rPr>
            <w:t>k)</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zonele de protectie specială</w:t>
          </w:r>
          <w:r w:rsidRPr="00EC6671">
            <w:rPr>
              <w:rFonts w:ascii="Arial" w:eastAsia="Times New Roman" w:hAnsi="Arial" w:cs="Arial"/>
              <w:sz w:val="24"/>
              <w:szCs w:val="24"/>
              <w:lang w:val="ro-RO" w:eastAsia="ro-RO"/>
            </w:rPr>
            <w:t xml:space="preserve">: amplasamentul pe care urmează să se realizeze proiectul </w:t>
          </w:r>
          <w:r w:rsidR="00A379D2" w:rsidRPr="00EC6671">
            <w:rPr>
              <w:rFonts w:ascii="Arial" w:eastAsia="Times New Roman" w:hAnsi="Arial" w:cs="Arial"/>
              <w:sz w:val="24"/>
              <w:szCs w:val="24"/>
              <w:lang w:val="ro-RO" w:eastAsia="ro-RO"/>
            </w:rPr>
            <w:t xml:space="preserve">nu </w:t>
          </w:r>
          <w:r w:rsidRPr="00EC6671">
            <w:rPr>
              <w:rFonts w:ascii="Arial" w:eastAsia="Times New Roman" w:hAnsi="Arial" w:cs="Arial"/>
              <w:sz w:val="24"/>
              <w:szCs w:val="24"/>
              <w:lang w:val="ro-RO" w:eastAsia="ro-RO"/>
            </w:rPr>
            <w:t xml:space="preserve">se afla in interiorul </w:t>
          </w:r>
          <w:r w:rsidR="00A379D2" w:rsidRPr="00EC6671">
            <w:rPr>
              <w:rFonts w:ascii="Arial" w:eastAsia="Times New Roman" w:hAnsi="Arial" w:cs="Arial"/>
              <w:sz w:val="24"/>
              <w:szCs w:val="24"/>
              <w:lang w:val="ro-RO" w:eastAsia="ro-RO"/>
            </w:rPr>
            <w:t>niciunei arii naturale protejate conform punctului de vedre nr.207/05,05,2017 exprimat de biroul CFM din cadrul APM Mehedinți</w:t>
          </w:r>
        </w:p>
        <w:p w:rsidR="0064612D" w:rsidRPr="00EC6671" w:rsidRDefault="0064612D" w:rsidP="00B23BEB">
          <w:pPr>
            <w:spacing w:after="0" w:line="240" w:lineRule="auto"/>
            <w:jc w:val="both"/>
            <w:rPr>
              <w:rFonts w:ascii="Arial" w:eastAsia="Times New Roman" w:hAnsi="Arial" w:cs="Arial"/>
              <w:sz w:val="24"/>
              <w:szCs w:val="24"/>
              <w:lang w:val="ro-RO" w:eastAsia="ro-RO"/>
            </w:rPr>
          </w:pPr>
          <w:r w:rsidRPr="00EC6671">
            <w:rPr>
              <w:rFonts w:ascii="Arial" w:eastAsia="Times New Roman" w:hAnsi="Arial" w:cs="Arial"/>
              <w:b/>
              <w:color w:val="000000" w:themeColor="text1"/>
              <w:sz w:val="24"/>
              <w:szCs w:val="24"/>
              <w:lang w:val="ro-RO" w:eastAsia="ro-RO"/>
            </w:rPr>
            <w:t xml:space="preserve">l) ariile in care standardele </w:t>
          </w:r>
          <w:r w:rsidRPr="00EC6671">
            <w:rPr>
              <w:rFonts w:ascii="Arial" w:eastAsia="Times New Roman" w:hAnsi="Arial" w:cs="Arial"/>
              <w:b/>
              <w:sz w:val="24"/>
              <w:szCs w:val="24"/>
              <w:lang w:val="ro-RO" w:eastAsia="ro-RO"/>
            </w:rPr>
            <w:t>de calitate a mediului stabilite de legislatia in vigoare au fost deja depasite</w:t>
          </w:r>
          <w:r w:rsidRPr="00EC6671">
            <w:rPr>
              <w:rFonts w:ascii="Arial" w:eastAsia="Times New Roman" w:hAnsi="Arial" w:cs="Arial"/>
              <w:sz w:val="24"/>
              <w:szCs w:val="24"/>
              <w:lang w:val="ro-RO" w:eastAsia="ro-RO"/>
            </w:rPr>
            <w:t>: nu este cazul;</w:t>
          </w:r>
        </w:p>
        <w:p w:rsidR="0064612D" w:rsidRPr="00EC6671" w:rsidRDefault="0064612D" w:rsidP="00B23BEB">
          <w:pPr>
            <w:spacing w:after="0" w:line="240" w:lineRule="auto"/>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m)</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peisajele cu semnificatie istorica, culturala si arheologica</w:t>
          </w:r>
          <w:r w:rsidRPr="00EC6671">
            <w:rPr>
              <w:rFonts w:ascii="Arial" w:eastAsia="Times New Roman" w:hAnsi="Arial" w:cs="Arial"/>
              <w:sz w:val="24"/>
              <w:szCs w:val="24"/>
              <w:lang w:val="ro-RO" w:eastAsia="ro-RO"/>
            </w:rPr>
            <w:t>: nu este cazul;</w:t>
          </w:r>
        </w:p>
        <w:p w:rsidR="0064612D" w:rsidRPr="00EC6671" w:rsidRDefault="0064612D" w:rsidP="00B23BEB">
          <w:pPr>
            <w:spacing w:after="0" w:line="240" w:lineRule="auto"/>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n)</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extinderea impactului</w:t>
          </w:r>
          <w:r w:rsidRPr="00EC6671">
            <w:rPr>
              <w:rFonts w:ascii="Arial" w:eastAsia="Times New Roman" w:hAnsi="Arial" w:cs="Arial"/>
              <w:sz w:val="24"/>
              <w:szCs w:val="24"/>
              <w:lang w:val="ro-RO" w:eastAsia="ro-RO"/>
            </w:rPr>
            <w:t>: local, numai in zona de lucru, pe perioada de executie;</w:t>
          </w:r>
        </w:p>
        <w:p w:rsidR="0064612D" w:rsidRPr="00EC6671" w:rsidRDefault="0064612D" w:rsidP="00B23BEB">
          <w:pPr>
            <w:spacing w:after="0" w:line="240" w:lineRule="auto"/>
            <w:jc w:val="both"/>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o)</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natura transfrontieră a impactului</w:t>
          </w:r>
          <w:r w:rsidRPr="00EC6671">
            <w:rPr>
              <w:rFonts w:ascii="Arial" w:eastAsia="Times New Roman" w:hAnsi="Arial" w:cs="Arial"/>
              <w:sz w:val="24"/>
              <w:szCs w:val="24"/>
              <w:lang w:val="ro-RO" w:eastAsia="ro-RO"/>
            </w:rPr>
            <w:t>: prin localizarea sa proiectul nu produce impact de natură transfrontieră;</w:t>
          </w:r>
        </w:p>
        <w:p w:rsidR="0064612D" w:rsidRPr="00EC6671" w:rsidRDefault="0064612D" w:rsidP="00B23BEB">
          <w:pPr>
            <w:spacing w:after="0" w:line="240" w:lineRule="auto"/>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p) mărimea si complexitatea impactului</w:t>
          </w:r>
          <w:r w:rsidRPr="00EC6671">
            <w:rPr>
              <w:rFonts w:ascii="Arial" w:eastAsia="Times New Roman" w:hAnsi="Arial" w:cs="Arial"/>
              <w:sz w:val="24"/>
              <w:szCs w:val="24"/>
              <w:lang w:val="ro-RO" w:eastAsia="ro-RO"/>
            </w:rPr>
            <w:t>: zona studiată este antropizată iar impactul asupra factorilor de mediu sol, aer, zgomot este direct de complexitate minimă;</w:t>
          </w:r>
        </w:p>
        <w:p w:rsidR="0064612D" w:rsidRPr="00EC6671" w:rsidRDefault="0064612D" w:rsidP="00B23BEB">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r)</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probabilitatea impactului</w:t>
          </w:r>
          <w:r w:rsidRPr="00EC6671">
            <w:rPr>
              <w:rFonts w:ascii="Arial" w:eastAsia="Times New Roman" w:hAnsi="Arial" w:cs="Arial"/>
              <w:sz w:val="24"/>
              <w:szCs w:val="24"/>
              <w:lang w:val="ro-RO" w:eastAsia="ro-RO"/>
            </w:rPr>
            <w:t>: impactul asupra populației este unul benefic și contribuie la dezvoltarea economică a localității;</w:t>
          </w:r>
        </w:p>
        <w:p w:rsidR="0064612D" w:rsidRPr="00EC6671" w:rsidRDefault="0064612D" w:rsidP="00B23BEB">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s) durata, frecventa si reversibilitatea impactului</w:t>
          </w:r>
          <w:r w:rsidRPr="00EC6671">
            <w:rPr>
              <w:rFonts w:ascii="Arial" w:eastAsia="Times New Roman" w:hAnsi="Arial" w:cs="Arial"/>
              <w:sz w:val="24"/>
              <w:szCs w:val="24"/>
              <w:lang w:val="ro-RO" w:eastAsia="ro-RO"/>
            </w:rPr>
            <w:t xml:space="preserve">: investiția de bază se va executa timp de </w:t>
          </w:r>
          <w:r w:rsidR="00491ECA" w:rsidRPr="00EC6671">
            <w:rPr>
              <w:rFonts w:ascii="Arial" w:eastAsia="Times New Roman" w:hAnsi="Arial" w:cs="Arial"/>
              <w:sz w:val="24"/>
              <w:szCs w:val="24"/>
              <w:lang w:val="ro-RO" w:eastAsia="ro-RO"/>
            </w:rPr>
            <w:t>câteva luni, cu ocuparea definitivă a suprafeței de 500 aferentă gospodăriei de apă și cu refacerea amplasamentului pe toată lungimea rețelei de distribuție a apei potabile.</w:t>
          </w:r>
        </w:p>
        <w:p w:rsidR="0064612D" w:rsidRPr="00B23BEB" w:rsidRDefault="0064612D" w:rsidP="00B23BEB">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t)</w:t>
          </w:r>
          <w:r w:rsidRPr="00EC6671">
            <w:rPr>
              <w:rFonts w:ascii="Arial" w:eastAsia="Times New Roman" w:hAnsi="Arial" w:cs="Arial"/>
              <w:sz w:val="24"/>
              <w:szCs w:val="24"/>
              <w:lang w:val="ro-RO" w:eastAsia="ro-RO"/>
            </w:rPr>
            <w:t xml:space="preserve"> </w:t>
          </w:r>
          <w:r w:rsidRPr="00EC6671">
            <w:rPr>
              <w:rFonts w:ascii="Arial" w:eastAsia="Times New Roman" w:hAnsi="Arial" w:cs="Arial"/>
              <w:b/>
              <w:sz w:val="24"/>
              <w:szCs w:val="24"/>
              <w:lang w:val="ro-RO" w:eastAsia="ro-RO"/>
            </w:rPr>
            <w:t xml:space="preserve"> observatii din partea publicului pe timpul derularii procedurii: </w:t>
          </w:r>
          <w:r w:rsidRPr="00EC6671">
            <w:rPr>
              <w:rFonts w:ascii="Arial" w:eastAsia="Times New Roman" w:hAnsi="Arial" w:cs="Arial"/>
              <w:sz w:val="24"/>
              <w:szCs w:val="24"/>
              <w:lang w:val="ro-RO" w:eastAsia="ro-RO"/>
            </w:rPr>
            <w:t>nu s-au primit observații din partea publicului</w:t>
          </w:r>
          <w:r w:rsidR="00DB4624" w:rsidRPr="00EC6671">
            <w:rPr>
              <w:rFonts w:ascii="Arial" w:eastAsia="Times New Roman" w:hAnsi="Arial" w:cs="Arial"/>
              <w:sz w:val="24"/>
              <w:szCs w:val="24"/>
              <w:lang w:val="ro-RO" w:eastAsia="ro-RO"/>
            </w:rPr>
            <w:t>.</w:t>
          </w:r>
        </w:p>
        <w:p w:rsidR="0064612D" w:rsidRPr="00B23BEB" w:rsidRDefault="0064612D" w:rsidP="00044215">
          <w:pPr>
            <w:autoSpaceDE w:val="0"/>
            <w:autoSpaceDN w:val="0"/>
            <w:adjustRightInd w:val="0"/>
            <w:spacing w:after="0" w:line="240" w:lineRule="auto"/>
            <w:jc w:val="both"/>
            <w:rPr>
              <w:rFonts w:ascii="Arial" w:hAnsi="Arial" w:cs="Arial"/>
              <w:b/>
              <w:i/>
              <w:sz w:val="24"/>
              <w:szCs w:val="24"/>
              <w:u w:val="single"/>
            </w:rPr>
          </w:pPr>
          <w:r w:rsidRPr="00EC6671">
            <w:rPr>
              <w:rFonts w:ascii="Arial" w:hAnsi="Arial" w:cs="Arial"/>
              <w:i/>
              <w:sz w:val="24"/>
              <w:szCs w:val="24"/>
            </w:rPr>
            <w:t xml:space="preserve">    </w:t>
          </w:r>
          <w:r w:rsidRPr="00EC6671">
            <w:rPr>
              <w:rFonts w:ascii="Arial" w:hAnsi="Arial" w:cs="Arial"/>
              <w:b/>
              <w:i/>
              <w:sz w:val="24"/>
              <w:szCs w:val="24"/>
              <w:u w:val="single"/>
            </w:rPr>
            <w:t xml:space="preserve">II. </w:t>
          </w:r>
          <w:proofErr w:type="spellStart"/>
          <w:r w:rsidRPr="00EC6671">
            <w:rPr>
              <w:rFonts w:ascii="Arial" w:hAnsi="Arial" w:cs="Arial"/>
              <w:b/>
              <w:i/>
              <w:sz w:val="24"/>
              <w:szCs w:val="24"/>
              <w:u w:val="single"/>
            </w:rPr>
            <w:t>Motivele</w:t>
          </w:r>
          <w:proofErr w:type="spellEnd"/>
          <w:r w:rsidRPr="00EC6671">
            <w:rPr>
              <w:rFonts w:ascii="Arial" w:hAnsi="Arial" w:cs="Arial"/>
              <w:b/>
              <w:i/>
              <w:sz w:val="24"/>
              <w:szCs w:val="24"/>
              <w:u w:val="single"/>
            </w:rPr>
            <w:t xml:space="preserve"> care au stat la </w:t>
          </w:r>
          <w:proofErr w:type="spellStart"/>
          <w:r w:rsidRPr="00EC6671">
            <w:rPr>
              <w:rFonts w:ascii="Arial" w:hAnsi="Arial" w:cs="Arial"/>
              <w:b/>
              <w:i/>
              <w:sz w:val="24"/>
              <w:szCs w:val="24"/>
              <w:u w:val="single"/>
            </w:rPr>
            <w:t>baza</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luării</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deciziei</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etapei</w:t>
          </w:r>
          <w:proofErr w:type="spellEnd"/>
          <w:r w:rsidRPr="00EC6671">
            <w:rPr>
              <w:rFonts w:ascii="Arial" w:hAnsi="Arial" w:cs="Arial"/>
              <w:b/>
              <w:i/>
              <w:sz w:val="24"/>
              <w:szCs w:val="24"/>
              <w:u w:val="single"/>
            </w:rPr>
            <w:t xml:space="preserve"> de </w:t>
          </w:r>
          <w:proofErr w:type="spellStart"/>
          <w:r w:rsidRPr="00EC6671">
            <w:rPr>
              <w:rFonts w:ascii="Arial" w:hAnsi="Arial" w:cs="Arial"/>
              <w:b/>
              <w:i/>
              <w:sz w:val="24"/>
              <w:szCs w:val="24"/>
              <w:u w:val="single"/>
            </w:rPr>
            <w:t>încadrare</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în</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procedura</w:t>
          </w:r>
          <w:proofErr w:type="spellEnd"/>
          <w:r w:rsidRPr="00EC6671">
            <w:rPr>
              <w:rFonts w:ascii="Arial" w:hAnsi="Arial" w:cs="Arial"/>
              <w:b/>
              <w:i/>
              <w:sz w:val="24"/>
              <w:szCs w:val="24"/>
              <w:u w:val="single"/>
            </w:rPr>
            <w:t xml:space="preserve"> de </w:t>
          </w:r>
          <w:proofErr w:type="spellStart"/>
          <w:r w:rsidRPr="00EC6671">
            <w:rPr>
              <w:rFonts w:ascii="Arial" w:hAnsi="Arial" w:cs="Arial"/>
              <w:b/>
              <w:i/>
              <w:sz w:val="24"/>
              <w:szCs w:val="24"/>
              <w:u w:val="single"/>
            </w:rPr>
            <w:t>evaluare</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adecvată</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sunt</w:t>
          </w:r>
          <w:proofErr w:type="spellEnd"/>
          <w:r w:rsidRPr="00EC6671">
            <w:rPr>
              <w:rFonts w:ascii="Arial" w:hAnsi="Arial" w:cs="Arial"/>
              <w:b/>
              <w:i/>
              <w:sz w:val="24"/>
              <w:szCs w:val="24"/>
              <w:u w:val="single"/>
            </w:rPr>
            <w:t xml:space="preserve"> </w:t>
          </w:r>
          <w:proofErr w:type="spellStart"/>
          <w:r w:rsidRPr="00EC6671">
            <w:rPr>
              <w:rFonts w:ascii="Arial" w:hAnsi="Arial" w:cs="Arial"/>
              <w:b/>
              <w:i/>
              <w:sz w:val="24"/>
              <w:szCs w:val="24"/>
              <w:u w:val="single"/>
            </w:rPr>
            <w:t>următoarele</w:t>
          </w:r>
          <w:proofErr w:type="spellEnd"/>
          <w:r w:rsidRPr="00EC6671">
            <w:rPr>
              <w:rFonts w:ascii="Arial" w:hAnsi="Arial" w:cs="Arial"/>
              <w:b/>
              <w:i/>
              <w:sz w:val="24"/>
              <w:szCs w:val="24"/>
              <w:u w:val="single"/>
            </w:rPr>
            <w:t>:</w:t>
          </w:r>
          <w:r w:rsidRPr="00EC6671">
            <w:rPr>
              <w:rFonts w:ascii="Arial" w:hAnsi="Arial" w:cs="Arial"/>
              <w:sz w:val="24"/>
              <w:szCs w:val="24"/>
            </w:rPr>
            <w:t xml:space="preserve"> Nu </w:t>
          </w:r>
          <w:proofErr w:type="spellStart"/>
          <w:proofErr w:type="gramStart"/>
          <w:r w:rsidRPr="00EC6671">
            <w:rPr>
              <w:rFonts w:ascii="Arial" w:hAnsi="Arial" w:cs="Arial"/>
              <w:sz w:val="24"/>
              <w:szCs w:val="24"/>
            </w:rPr>
            <w:t>este</w:t>
          </w:r>
          <w:proofErr w:type="spellEnd"/>
          <w:proofErr w:type="gramEnd"/>
          <w:r w:rsidRPr="00EC6671">
            <w:rPr>
              <w:rFonts w:ascii="Arial" w:hAnsi="Arial" w:cs="Arial"/>
              <w:sz w:val="24"/>
              <w:szCs w:val="24"/>
            </w:rPr>
            <w:t xml:space="preserve"> </w:t>
          </w:r>
          <w:proofErr w:type="spellStart"/>
          <w:r w:rsidRPr="00EC6671">
            <w:rPr>
              <w:rFonts w:ascii="Arial" w:hAnsi="Arial" w:cs="Arial"/>
              <w:sz w:val="24"/>
              <w:szCs w:val="24"/>
            </w:rPr>
            <w:t>cazul</w:t>
          </w:r>
          <w:proofErr w:type="spellEnd"/>
        </w:p>
        <w:p w:rsidR="0064612D" w:rsidRPr="00EC6671" w:rsidRDefault="0064612D" w:rsidP="00044215">
          <w:pPr>
            <w:autoSpaceDE w:val="0"/>
            <w:autoSpaceDN w:val="0"/>
            <w:adjustRightInd w:val="0"/>
            <w:spacing w:after="0" w:line="240" w:lineRule="auto"/>
            <w:jc w:val="both"/>
            <w:rPr>
              <w:rFonts w:ascii="Arial" w:hAnsi="Arial" w:cs="Arial"/>
              <w:sz w:val="24"/>
              <w:szCs w:val="24"/>
            </w:rPr>
          </w:pPr>
          <w:r w:rsidRPr="00EC6671">
            <w:rPr>
              <w:rFonts w:ascii="Arial" w:hAnsi="Arial" w:cs="Arial"/>
              <w:sz w:val="24"/>
              <w:szCs w:val="24"/>
            </w:rPr>
            <w:t xml:space="preserve">    </w:t>
          </w:r>
        </w:p>
        <w:p w:rsidR="0064612D" w:rsidRPr="00EC6671" w:rsidRDefault="0064612D" w:rsidP="00044215">
          <w:pPr>
            <w:autoSpaceDE w:val="0"/>
            <w:autoSpaceDN w:val="0"/>
            <w:adjustRightInd w:val="0"/>
            <w:spacing w:after="0" w:line="240" w:lineRule="auto"/>
            <w:jc w:val="both"/>
            <w:rPr>
              <w:rFonts w:ascii="Arial" w:hAnsi="Arial" w:cs="Arial"/>
              <w:sz w:val="24"/>
              <w:szCs w:val="24"/>
            </w:rPr>
          </w:pPr>
          <w:r w:rsidRPr="00EC6671">
            <w:rPr>
              <w:rFonts w:ascii="Arial" w:hAnsi="Arial" w:cs="Arial"/>
              <w:sz w:val="24"/>
              <w:szCs w:val="24"/>
            </w:rPr>
            <w:t xml:space="preserve"> </w:t>
          </w:r>
          <w:proofErr w:type="spellStart"/>
          <w:r w:rsidRPr="00EC6671">
            <w:rPr>
              <w:rFonts w:ascii="Arial" w:hAnsi="Arial" w:cs="Arial"/>
              <w:b/>
              <w:sz w:val="24"/>
              <w:szCs w:val="24"/>
              <w:u w:val="single"/>
            </w:rPr>
            <w:t>Condiţiile</w:t>
          </w:r>
          <w:proofErr w:type="spellEnd"/>
          <w:r w:rsidRPr="00EC6671">
            <w:rPr>
              <w:rFonts w:ascii="Arial" w:hAnsi="Arial" w:cs="Arial"/>
              <w:b/>
              <w:sz w:val="24"/>
              <w:szCs w:val="24"/>
              <w:u w:val="single"/>
            </w:rPr>
            <w:t xml:space="preserve"> de </w:t>
          </w:r>
          <w:proofErr w:type="spellStart"/>
          <w:r w:rsidRPr="00EC6671">
            <w:rPr>
              <w:rFonts w:ascii="Arial" w:hAnsi="Arial" w:cs="Arial"/>
              <w:b/>
              <w:sz w:val="24"/>
              <w:szCs w:val="24"/>
              <w:u w:val="single"/>
            </w:rPr>
            <w:t>realizare</w:t>
          </w:r>
          <w:proofErr w:type="spellEnd"/>
          <w:r w:rsidRPr="00EC6671">
            <w:rPr>
              <w:rFonts w:ascii="Arial" w:hAnsi="Arial" w:cs="Arial"/>
              <w:b/>
              <w:sz w:val="24"/>
              <w:szCs w:val="24"/>
              <w:u w:val="single"/>
            </w:rPr>
            <w:t xml:space="preserve"> a </w:t>
          </w:r>
          <w:proofErr w:type="spellStart"/>
          <w:r w:rsidRPr="00EC6671">
            <w:rPr>
              <w:rFonts w:ascii="Arial" w:hAnsi="Arial" w:cs="Arial"/>
              <w:b/>
              <w:sz w:val="24"/>
              <w:szCs w:val="24"/>
              <w:u w:val="single"/>
            </w:rPr>
            <w:t>proiectului</w:t>
          </w:r>
          <w:proofErr w:type="spellEnd"/>
          <w:r w:rsidRPr="00EC6671">
            <w:rPr>
              <w:rFonts w:ascii="Arial" w:hAnsi="Arial" w:cs="Arial"/>
              <w:sz w:val="24"/>
              <w:szCs w:val="24"/>
            </w:rPr>
            <w:t>:</w:t>
          </w:r>
        </w:p>
        <w:p w:rsidR="0064612D" w:rsidRPr="00EC6671" w:rsidRDefault="00DB4624" w:rsidP="00044215">
          <w:pPr>
            <w:spacing w:after="0" w:line="240" w:lineRule="auto"/>
            <w:jc w:val="both"/>
            <w:textAlignment w:val="baseline"/>
            <w:rPr>
              <w:rFonts w:ascii="Arial" w:eastAsia="Times New Roman" w:hAnsi="Arial" w:cs="Arial"/>
              <w:b/>
              <w:sz w:val="24"/>
              <w:szCs w:val="24"/>
              <w:lang w:val="ro-RO" w:eastAsia="ro-RO"/>
            </w:rPr>
          </w:pPr>
          <w:r w:rsidRPr="00EC6671">
            <w:rPr>
              <w:rFonts w:ascii="Arial" w:eastAsia="Times New Roman" w:hAnsi="Arial" w:cs="Arial"/>
              <w:b/>
              <w:sz w:val="24"/>
              <w:szCs w:val="24"/>
              <w:lang w:val="ro-RO" w:eastAsia="ro-RO"/>
            </w:rPr>
            <w:t xml:space="preserve">a) </w:t>
          </w:r>
          <w:r w:rsidR="0064612D" w:rsidRPr="00EC6671">
            <w:rPr>
              <w:rFonts w:ascii="Arial" w:eastAsia="Times New Roman" w:hAnsi="Arial" w:cs="Arial"/>
              <w:sz w:val="24"/>
              <w:szCs w:val="24"/>
              <w:lang w:val="ro-RO" w:eastAsia="ro-RO"/>
            </w:rPr>
            <w:t xml:space="preserve">pentru factor de mediu </w:t>
          </w:r>
          <w:r w:rsidR="0064612D" w:rsidRPr="00EC6671">
            <w:rPr>
              <w:rFonts w:ascii="Arial" w:eastAsia="Times New Roman" w:hAnsi="Arial" w:cs="Arial"/>
              <w:b/>
              <w:sz w:val="24"/>
              <w:szCs w:val="24"/>
              <w:lang w:val="ro-RO" w:eastAsia="ro-RO"/>
            </w:rPr>
            <w:t>apa:</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xml:space="preserve">- se vor respecta condițiile impuse prin </w:t>
          </w:r>
          <w:r w:rsidRPr="00EC6671">
            <w:rPr>
              <w:rFonts w:ascii="Arial" w:eastAsia="Times New Roman" w:hAnsi="Arial" w:cs="Arial"/>
              <w:b/>
              <w:sz w:val="24"/>
              <w:szCs w:val="24"/>
              <w:lang w:val="ro-RO" w:eastAsia="ro-RO"/>
            </w:rPr>
            <w:t>Avizul de gospodărire a apelor nr.</w:t>
          </w:r>
          <w:r w:rsidR="006A7DA0" w:rsidRPr="00EC6671">
            <w:rPr>
              <w:rFonts w:ascii="Arial" w:eastAsia="Times New Roman" w:hAnsi="Arial" w:cs="Arial"/>
              <w:b/>
              <w:sz w:val="24"/>
              <w:szCs w:val="24"/>
              <w:lang w:val="ro-RO" w:eastAsia="ro-RO"/>
            </w:rPr>
            <w:t xml:space="preserve"> 28</w:t>
          </w:r>
          <w:r w:rsidRPr="00EC6671">
            <w:rPr>
              <w:rFonts w:ascii="Arial" w:eastAsia="Times New Roman" w:hAnsi="Arial" w:cs="Arial"/>
              <w:b/>
              <w:sz w:val="24"/>
              <w:szCs w:val="24"/>
              <w:lang w:val="ro-RO" w:eastAsia="ro-RO"/>
            </w:rPr>
            <w:t xml:space="preserve"> din </w:t>
          </w:r>
          <w:r w:rsidR="006A7DA0" w:rsidRPr="00EC6671">
            <w:rPr>
              <w:rFonts w:ascii="Arial" w:eastAsia="Times New Roman" w:hAnsi="Arial" w:cs="Arial"/>
              <w:b/>
              <w:sz w:val="24"/>
              <w:szCs w:val="24"/>
              <w:lang w:val="ro-RO" w:eastAsia="ro-RO"/>
            </w:rPr>
            <w:t>04.09</w:t>
          </w:r>
          <w:r w:rsidRPr="00EC6671">
            <w:rPr>
              <w:rFonts w:ascii="Arial" w:eastAsia="Times New Roman" w:hAnsi="Arial" w:cs="Arial"/>
              <w:b/>
              <w:sz w:val="24"/>
              <w:szCs w:val="24"/>
              <w:lang w:val="ro-RO" w:eastAsia="ro-RO"/>
            </w:rPr>
            <w:t>.201</w:t>
          </w:r>
          <w:r w:rsidR="00491ECA" w:rsidRPr="00EC6671">
            <w:rPr>
              <w:rFonts w:ascii="Arial" w:eastAsia="Times New Roman" w:hAnsi="Arial" w:cs="Arial"/>
              <w:b/>
              <w:sz w:val="24"/>
              <w:szCs w:val="24"/>
              <w:lang w:val="ro-RO" w:eastAsia="ro-RO"/>
            </w:rPr>
            <w:t>7</w:t>
          </w:r>
          <w:r w:rsidRPr="00EC6671">
            <w:rPr>
              <w:rFonts w:ascii="Arial" w:eastAsia="Times New Roman" w:hAnsi="Arial" w:cs="Arial"/>
              <w:sz w:val="24"/>
              <w:szCs w:val="24"/>
              <w:lang w:val="ro-RO" w:eastAsia="ro-RO"/>
            </w:rPr>
            <w:t xml:space="preserve"> emis de AN Apele Române – Administrația Bazinală de Apă Jiu – SGA Mehedinți;</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se vor respecta debitele impuse prin avizul de gospodărire a apelor;</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până la racordarea la rețeaua centralizată de canalizare și stația de epurare, în cazul instalațiilor interioare de alimentare cu apă în imobile, evacuarea apelor uzate se va face în bazine etanșe vidanjabile.</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in perioada de executie se va delimita foarte bine zona de lucru si va fi imprejmuita, astfel incat sa se elimine orice risc de poluare al apelor de suprafata si subterane din zona;</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se va proceda la acoperirea spatiilor de depozitare a materialelor de unde pot rezulta particule care pot fi antrenate de catre apele de suprafata si subterane;</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se vor lua toate masurile in vederea evitarii poluarilor accidentale, in cazul unor astfel de poluari se va interveni operativ;</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organizarea de santier – acesta nu va fi amplasat in apropierea apelor de suprafata si va fi prevazuta cu WC –uri ecologice.</w:t>
          </w:r>
        </w:p>
        <w:p w:rsidR="0064612D" w:rsidRPr="00EC6671" w:rsidRDefault="00DB4624"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b)</w:t>
          </w:r>
          <w:r w:rsidR="0064612D" w:rsidRPr="00EC6671">
            <w:rPr>
              <w:rFonts w:ascii="Arial" w:eastAsia="Times New Roman" w:hAnsi="Arial" w:cs="Arial"/>
              <w:sz w:val="24"/>
              <w:szCs w:val="24"/>
              <w:lang w:val="ro-RO" w:eastAsia="ro-RO"/>
            </w:rPr>
            <w:t xml:space="preserve"> pentru factor de mediu </w:t>
          </w:r>
          <w:r w:rsidR="0064612D" w:rsidRPr="00EC6671">
            <w:rPr>
              <w:rFonts w:ascii="Arial" w:eastAsia="Times New Roman" w:hAnsi="Arial" w:cs="Arial"/>
              <w:b/>
              <w:sz w:val="24"/>
              <w:szCs w:val="24"/>
              <w:lang w:val="ro-RO" w:eastAsia="ro-RO"/>
            </w:rPr>
            <w:t>aer:</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folosirea de utilaje periodic verificate tehnic, de generatie recenta, dotate  cu sisteme catalitice de reducere a poluantilor;</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transportul de materiale se va face pe trasee optime;</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sa se asigure masuri si dotari speciale pentru izolarea si protectia fonica a surselor generatoare de zgomot si vibratii;</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utilajele folosite la executia lucrarilor vor avea o stare tehnica corespunzatoare in vederea evitarii poluarii atmosferice;</w:t>
          </w:r>
        </w:p>
        <w:p w:rsidR="0064612D" w:rsidRPr="00EC6671" w:rsidRDefault="0064612D" w:rsidP="00044215">
          <w:pPr>
            <w:spacing w:after="0" w:line="240" w:lineRule="auto"/>
            <w:jc w:val="both"/>
            <w:textAlignment w:val="baseline"/>
            <w:rPr>
              <w:rFonts w:ascii="Arial" w:eastAsia="Times New Roman" w:hAnsi="Arial" w:cs="Arial"/>
              <w:b/>
              <w:sz w:val="24"/>
              <w:szCs w:val="24"/>
              <w:lang w:val="ro-RO" w:eastAsia="ro-RO"/>
            </w:rPr>
          </w:pPr>
          <w:r w:rsidRPr="00EC6671">
            <w:rPr>
              <w:rFonts w:ascii="Arial" w:eastAsia="Times New Roman" w:hAnsi="Arial" w:cs="Arial"/>
              <w:b/>
              <w:sz w:val="24"/>
              <w:szCs w:val="24"/>
              <w:lang w:val="ro-RO" w:eastAsia="ro-RO"/>
            </w:rPr>
            <w:t>c)</w:t>
          </w:r>
          <w:r w:rsidRPr="00EC6671">
            <w:rPr>
              <w:rFonts w:ascii="Arial" w:eastAsia="Times New Roman" w:hAnsi="Arial" w:cs="Arial"/>
              <w:sz w:val="24"/>
              <w:szCs w:val="24"/>
              <w:lang w:val="ro-RO" w:eastAsia="ro-RO"/>
            </w:rPr>
            <w:t xml:space="preserve"> pentru factor de mediu </w:t>
          </w:r>
          <w:r w:rsidRPr="00EC6671">
            <w:rPr>
              <w:rFonts w:ascii="Arial" w:eastAsia="Times New Roman" w:hAnsi="Arial" w:cs="Arial"/>
              <w:b/>
              <w:sz w:val="24"/>
              <w:szCs w:val="24"/>
              <w:lang w:val="ro-RO" w:eastAsia="ro-RO"/>
            </w:rPr>
            <w:t>sol:</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lastRenderedPageBreak/>
            <w:t>- se va asigura gestionarea corespunzatoare, prin depozitarea temporara, in locuri amenajate, a tuturor tipurilor de deșeuri, până la ridicarea lor de către societatea de salubrizare autorizată;</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pe perioada de execuție a lucrărilor se vor lua toate măsurile care se impun pentru evitarea contaminării solului cu produse petroliere, provenite de la utilajele tehnologice;</w:t>
          </w:r>
        </w:p>
        <w:p w:rsidR="00D3519F" w:rsidRPr="00EC6671" w:rsidRDefault="00D3519F"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terenul ce va fi ocupat cu organizarea de șantier va fi supus nivelării și așezării unui strat de balast în vederea ocupării cu utilaje și instalații necesare realizării proiectului;</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in cazul producerii unor poluari accidentale in timpul lucrarilor acestea vor fi neutralizate cu substante absorbante , vor fi depozitate temporar in recipienti speciali si se vor preda firmelor autorizate in vederea eliminarii;</w:t>
          </w:r>
        </w:p>
        <w:p w:rsidR="0064612D" w:rsidRPr="00EC6671" w:rsidRDefault="0064612D" w:rsidP="00044215">
          <w:pPr>
            <w:autoSpaceDE w:val="0"/>
            <w:autoSpaceDN w:val="0"/>
            <w:adjustRightInd w:val="0"/>
            <w:spacing w:after="0" w:line="240" w:lineRule="auto"/>
            <w:jc w:val="both"/>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după terminarea execuției proiectului zona organizării de șantier se va aduce terenul la starea inițială prin îndepărtarea utilajelor de pe amplasament și a deșeurilor menajere și tehnologice.</w:t>
          </w:r>
        </w:p>
        <w:sdt>
          <w:sdtPr>
            <w:rPr>
              <w:rFonts w:ascii="Arial" w:hAnsi="Arial" w:cs="Arial"/>
              <w:sz w:val="24"/>
              <w:szCs w:val="24"/>
            </w:rPr>
            <w:alias w:val="Câmp editabil text"/>
            <w:tag w:val="CampEditabil"/>
            <w:id w:val="-1895733594"/>
            <w:placeholder>
              <w:docPart w:val="3E62EB96D5C2481B868C29CF3B4B9501"/>
            </w:placeholder>
          </w:sdtPr>
          <w:sdtEndPr/>
          <w:sdtContent>
            <w:p w:rsidR="0064612D" w:rsidRPr="00EC6671" w:rsidRDefault="0064612D" w:rsidP="00044215">
              <w:pPr>
                <w:spacing w:after="0" w:line="240" w:lineRule="auto"/>
                <w:jc w:val="both"/>
                <w:textAlignment w:val="baseline"/>
                <w:rPr>
                  <w:rFonts w:ascii="Arial" w:eastAsia="Times New Roman" w:hAnsi="Arial" w:cs="Arial"/>
                  <w:b/>
                  <w:sz w:val="24"/>
                  <w:szCs w:val="24"/>
                  <w:lang w:val="ro-RO" w:eastAsia="ro-RO"/>
                </w:rPr>
              </w:pPr>
              <w:r w:rsidRPr="00EC6671">
                <w:rPr>
                  <w:rFonts w:ascii="Arial" w:eastAsia="Times New Roman" w:hAnsi="Arial" w:cs="Arial"/>
                  <w:b/>
                  <w:sz w:val="24"/>
                  <w:szCs w:val="24"/>
                  <w:lang w:val="ro-RO" w:eastAsia="ro-RO"/>
                </w:rPr>
                <w:t xml:space="preserve">d) gestiunea deșeurilor </w:t>
              </w:r>
              <w:r w:rsidRPr="00EC6671">
                <w:rPr>
                  <w:rFonts w:ascii="Arial" w:eastAsia="Times New Roman" w:hAnsi="Arial" w:cs="Arial"/>
                  <w:sz w:val="24"/>
                  <w:szCs w:val="24"/>
                  <w:lang w:val="ro-RO" w:eastAsia="ro-RO"/>
                </w:rPr>
                <w:t>de pe amplasament</w:t>
              </w:r>
              <w:r w:rsidRPr="00EC6671">
                <w:rPr>
                  <w:rFonts w:ascii="Arial" w:eastAsia="Times New Roman" w:hAnsi="Arial" w:cs="Arial"/>
                  <w:b/>
                  <w:sz w:val="24"/>
                  <w:szCs w:val="24"/>
                  <w:lang w:val="ro-RO" w:eastAsia="ro-RO"/>
                </w:rPr>
                <w:t>:</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xml:space="preserve">- deșeurile menajere se vor colecta și se vor depozita temporar într-un loc special amenajat, în tomberoane cu capac și vor fi predate firmei care asigură serviciile de salubritate ale comunei; </w:t>
              </w:r>
            </w:p>
            <w:p w:rsidR="0064612D"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deșeurile de contrucție rezultate vor fi imediat încărcate și transportate la depozite special amenajate și autorizate în acest sens;</w:t>
              </w:r>
            </w:p>
            <w:p w:rsidR="00491ECA" w:rsidRPr="00EC6671"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deșeurile tehnologice rezultate din activitatea de întreținere a</w:t>
              </w:r>
              <w:r w:rsidR="00491ECA" w:rsidRPr="00EC6671">
                <w:rPr>
                  <w:rFonts w:ascii="Arial" w:eastAsia="Times New Roman" w:hAnsi="Arial" w:cs="Arial"/>
                  <w:sz w:val="24"/>
                  <w:szCs w:val="24"/>
                  <w:lang w:val="ro-RO" w:eastAsia="ro-RO"/>
                </w:rPr>
                <w:t xml:space="preserve"> utilajelor se vor elimina prin intermediul firmelor autorizate din grija constructorului</w:t>
              </w:r>
              <w:r w:rsidRPr="00EC6671">
                <w:rPr>
                  <w:rFonts w:ascii="Arial" w:eastAsia="Times New Roman" w:hAnsi="Arial" w:cs="Arial"/>
                  <w:sz w:val="24"/>
                  <w:szCs w:val="24"/>
                  <w:lang w:val="ro-RO" w:eastAsia="ro-RO"/>
                </w:rPr>
                <w:t>;</w:t>
              </w:r>
            </w:p>
            <w:p w:rsidR="0064612D" w:rsidRPr="00B23BEB" w:rsidRDefault="0064612D" w:rsidP="00044215">
              <w:pPr>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antreprenorul are obligația să țină evidența lunară a producerii, stocării provizorii, tratării și transportului, reciclării și depozitării definitive a deșeurilor</w:t>
              </w:r>
              <w:r w:rsidR="00783F08" w:rsidRPr="00EC6671">
                <w:rPr>
                  <w:rFonts w:ascii="Arial" w:eastAsia="Times New Roman" w:hAnsi="Arial" w:cs="Arial"/>
                  <w:sz w:val="24"/>
                  <w:szCs w:val="24"/>
                  <w:lang w:val="ro-RO" w:eastAsia="ro-RO"/>
                </w:rPr>
                <w:t>.</w:t>
              </w:r>
            </w:p>
            <w:p w:rsidR="0064612D" w:rsidRPr="00EC6671" w:rsidRDefault="00783F08" w:rsidP="00783F08">
              <w:pPr>
                <w:spacing w:after="0" w:line="240" w:lineRule="auto"/>
                <w:ind w:firstLine="708"/>
                <w:jc w:val="both"/>
                <w:textAlignment w:val="baseline"/>
                <w:rPr>
                  <w:rFonts w:ascii="Arial" w:hAnsi="Arial" w:cs="Arial"/>
                  <w:sz w:val="24"/>
                  <w:szCs w:val="24"/>
                  <w:lang w:val="it-IT"/>
                </w:rPr>
              </w:pPr>
              <w:r w:rsidRPr="00EC6671">
                <w:rPr>
                  <w:rFonts w:ascii="Arial" w:hAnsi="Arial" w:cs="Arial"/>
                  <w:sz w:val="24"/>
                  <w:szCs w:val="24"/>
                  <w:lang w:val="ro-RO" w:eastAsia="ro-RO"/>
                </w:rPr>
                <w:t>D</w:t>
              </w:r>
              <w:r w:rsidR="0064612D" w:rsidRPr="00EC6671">
                <w:rPr>
                  <w:rFonts w:ascii="Arial" w:eastAsia="Times New Roman" w:hAnsi="Arial" w:cs="Arial"/>
                  <w:sz w:val="24"/>
                  <w:szCs w:val="24"/>
                  <w:lang w:val="ro-RO" w:eastAsia="ro-RO"/>
                </w:rPr>
                <w:t>upă terminarea lucrărilor, constructorul va asigura curățenia spațiilor de desfășurare a activităților prin supravegherea dirigintelui de șantier</w:t>
              </w:r>
              <w:r w:rsidR="0064612D" w:rsidRPr="00EC6671">
                <w:rPr>
                  <w:rFonts w:ascii="Arial" w:hAnsi="Arial" w:cs="Arial"/>
                  <w:sz w:val="24"/>
                  <w:szCs w:val="24"/>
                  <w:lang w:val="it-IT"/>
                </w:rPr>
                <w:t xml:space="preserve">. Activitatea de realizare a lucrărilor proiectate nu va implica lucrări de reconstrucție ecologică, ci doar reabilitare ecologică a anumitor suprafețe ocupate temporar; </w:t>
              </w:r>
            </w:p>
            <w:p w:rsidR="0064612D" w:rsidRPr="00EC6671" w:rsidRDefault="00783F08" w:rsidP="00783F08">
              <w:pPr>
                <w:spacing w:after="0" w:line="240" w:lineRule="auto"/>
                <w:ind w:firstLine="708"/>
                <w:jc w:val="both"/>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L</w:t>
              </w:r>
              <w:r w:rsidR="0064612D" w:rsidRPr="00EC6671">
                <w:rPr>
                  <w:rFonts w:ascii="Arial" w:eastAsia="Times New Roman" w:hAnsi="Arial" w:cs="Arial"/>
                  <w:sz w:val="24"/>
                  <w:szCs w:val="24"/>
                  <w:lang w:val="ro-RO" w:eastAsia="ro-RO"/>
                </w:rPr>
                <w:t>ucrările de realizare a proiectului se vor derula numai pe timpul zilei, fără a crea disconfort populației din vecinătate, respectându-se programul de odihnă al acestora;</w:t>
              </w:r>
            </w:p>
            <w:p w:rsidR="00016123" w:rsidRPr="00EC6671" w:rsidRDefault="00783F08" w:rsidP="00016123">
              <w:pPr>
                <w:spacing w:after="0" w:line="240" w:lineRule="auto"/>
                <w:jc w:val="both"/>
                <w:rPr>
                  <w:rFonts w:ascii="Arial" w:eastAsia="Times New Roman" w:hAnsi="Arial" w:cs="Arial"/>
                  <w:sz w:val="24"/>
                  <w:szCs w:val="24"/>
                  <w:lang w:val="ro-RO" w:eastAsia="ro-RO"/>
                </w:rPr>
              </w:pPr>
              <w:r w:rsidRPr="00EC6671">
                <w:rPr>
                  <w:rFonts w:ascii="Arial" w:eastAsia="Times New Roman" w:hAnsi="Arial" w:cs="Arial"/>
                  <w:b/>
                  <w:sz w:val="24"/>
                  <w:szCs w:val="24"/>
                  <w:lang w:val="ro-RO" w:eastAsia="ro-RO"/>
                </w:rPr>
                <w:t xml:space="preserve"> </w:t>
              </w:r>
              <w:r w:rsidRPr="00EC6671">
                <w:rPr>
                  <w:rFonts w:ascii="Arial" w:eastAsia="Times New Roman" w:hAnsi="Arial" w:cs="Arial"/>
                  <w:b/>
                  <w:sz w:val="24"/>
                  <w:szCs w:val="24"/>
                  <w:lang w:val="ro-RO" w:eastAsia="ro-RO"/>
                </w:rPr>
                <w:tab/>
              </w:r>
              <w:r w:rsidRPr="00EC6671">
                <w:rPr>
                  <w:rFonts w:ascii="Arial" w:eastAsia="Times New Roman" w:hAnsi="Arial" w:cs="Arial"/>
                  <w:sz w:val="24"/>
                  <w:szCs w:val="24"/>
                  <w:lang w:val="ro-RO" w:eastAsia="ro-RO"/>
                </w:rPr>
                <w:t>A</w:t>
              </w:r>
              <w:r w:rsidR="0064612D" w:rsidRPr="00EC6671">
                <w:rPr>
                  <w:rFonts w:ascii="Arial" w:eastAsia="Times New Roman" w:hAnsi="Arial" w:cs="Arial"/>
                  <w:sz w:val="24"/>
                  <w:szCs w:val="24"/>
                  <w:lang w:val="ro-RO" w:eastAsia="ro-RO"/>
                </w:rPr>
                <w:t xml:space="preserve">tât beneficiarul cât și proiectantul vor urmări îndeaproape executarea </w:t>
              </w:r>
              <w:r w:rsidR="006A7DA0" w:rsidRPr="00EC6671">
                <w:rPr>
                  <w:rFonts w:ascii="Arial" w:eastAsia="Times New Roman" w:hAnsi="Arial" w:cs="Arial"/>
                  <w:sz w:val="24"/>
                  <w:szCs w:val="24"/>
                  <w:lang w:val="ro-RO" w:eastAsia="ro-RO"/>
                </w:rPr>
                <w:t>lucrărilor prevăzute in proiect.</w:t>
              </w:r>
            </w:p>
            <w:p w:rsidR="00016123" w:rsidRPr="00EC6671" w:rsidRDefault="00016123" w:rsidP="00EC6671">
              <w:pPr>
                <w:spacing w:after="0" w:line="240" w:lineRule="auto"/>
                <w:ind w:firstLine="539"/>
                <w:jc w:val="both"/>
                <w:rPr>
                  <w:rFonts w:ascii="Arial" w:eastAsia="Times New Roman" w:hAnsi="Arial" w:cs="Arial"/>
                  <w:sz w:val="24"/>
                  <w:szCs w:val="24"/>
                  <w:lang w:val="ro-RO" w:eastAsia="ro-RO"/>
                </w:rPr>
              </w:pPr>
              <w:r w:rsidRPr="00EC6671">
                <w:rPr>
                  <w:rFonts w:ascii="Arial" w:eastAsia="Times New Roman" w:hAnsi="Arial" w:cs="Arial"/>
                  <w:b/>
                  <w:i/>
                  <w:sz w:val="24"/>
                  <w:szCs w:val="24"/>
                  <w:lang w:val="ro-RO" w:eastAsia="ro-RO"/>
                </w:rPr>
                <w:t xml:space="preserve"> Titularul va notifica in scris Agenția pentru Protecția Mediului Mehedinți in următoarele cazuri:</w:t>
              </w:r>
            </w:p>
            <w:p w:rsidR="001E3FD0" w:rsidRPr="00EC6671" w:rsidRDefault="00016123" w:rsidP="00B23BEB">
              <w:pPr>
                <w:spacing w:after="0" w:line="240" w:lineRule="auto"/>
                <w:ind w:left="539"/>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xml:space="preserve">        ● in situația în care, după emiterea prezentului act și înaintea obținerii aprobării de dezvoltare (autorizației de construire) proiectul a suferit modificări;</w:t>
              </w:r>
            </w:p>
            <w:p w:rsidR="00016123" w:rsidRPr="00EC6671" w:rsidRDefault="00016123" w:rsidP="00016123">
              <w:pPr>
                <w:spacing w:after="0" w:line="240" w:lineRule="auto"/>
                <w:ind w:left="540"/>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 xml:space="preserve">        ● la finalizarea investiției pentru: verificarea realizării proiectului in conformitate cu cerintele legale și cu condițiile din prezentul act și intocmirii procesului verbal de constatare a respectării tuturor condițiilor impuse.</w:t>
              </w:r>
            </w:p>
            <w:p w:rsidR="00E55420" w:rsidRPr="00EC6671" w:rsidRDefault="000E506B" w:rsidP="00783F08">
              <w:pPr>
                <w:pStyle w:val="ListParagraph"/>
                <w:numPr>
                  <w:ilvl w:val="0"/>
                  <w:numId w:val="10"/>
                </w:numPr>
                <w:spacing w:after="0" w:line="240" w:lineRule="auto"/>
                <w:ind w:hanging="126"/>
                <w:jc w:val="both"/>
                <w:textAlignment w:val="baseline"/>
                <w:rPr>
                  <w:rFonts w:ascii="Arial" w:eastAsia="Times New Roman" w:hAnsi="Arial" w:cs="Arial"/>
                  <w:i/>
                  <w:sz w:val="24"/>
                  <w:szCs w:val="24"/>
                  <w:lang w:val="ro-RO" w:eastAsia="ro-RO"/>
                </w:rPr>
              </w:pPr>
              <w:r w:rsidRPr="00EC6671">
                <w:rPr>
                  <w:rStyle w:val="sttpar"/>
                  <w:rFonts w:ascii="Arial" w:hAnsi="Arial" w:cs="Arial"/>
                  <w:b/>
                  <w:i/>
                  <w:sz w:val="24"/>
                  <w:szCs w:val="24"/>
                </w:rPr>
                <w:t xml:space="preserve"> </w:t>
              </w:r>
              <w:r w:rsidR="00E55420" w:rsidRPr="00EC6671">
                <w:rPr>
                  <w:rFonts w:ascii="Arial" w:eastAsia="Times New Roman" w:hAnsi="Arial" w:cs="Arial"/>
                  <w:i/>
                  <w:sz w:val="24"/>
                  <w:szCs w:val="24"/>
                  <w:lang w:val="ro-RO" w:eastAsia="ro-RO"/>
                </w:rPr>
                <w:t>pentru solicitarea și obținerea autorizației de mediu</w:t>
              </w:r>
            </w:p>
            <w:p w:rsidR="00016123" w:rsidRPr="00EC6671" w:rsidRDefault="00016123" w:rsidP="00016123">
              <w:pPr>
                <w:pStyle w:val="ListParagraph"/>
                <w:numPr>
                  <w:ilvl w:val="0"/>
                  <w:numId w:val="9"/>
                </w:numPr>
                <w:tabs>
                  <w:tab w:val="num" w:pos="0"/>
                </w:tabs>
                <w:spacing w:after="0" w:line="240" w:lineRule="auto"/>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Revizuirea deciziei etapei de incadrare este obligatorie in următoarele condiții:</w:t>
              </w:r>
            </w:p>
            <w:p w:rsidR="00016123" w:rsidRPr="00EC6671" w:rsidRDefault="00016123" w:rsidP="00016123">
              <w:pPr>
                <w:pStyle w:val="ListParagraph"/>
                <w:numPr>
                  <w:ilvl w:val="0"/>
                  <w:numId w:val="8"/>
                </w:numPr>
                <w:tabs>
                  <w:tab w:val="num" w:pos="1800"/>
                </w:tabs>
                <w:spacing w:after="0" w:line="240" w:lineRule="auto"/>
                <w:ind w:left="1276" w:hanging="283"/>
                <w:jc w:val="both"/>
                <w:textAlignment w:val="baseline"/>
                <w:rPr>
                  <w:rFonts w:ascii="Arial" w:eastAsia="Times New Roman" w:hAnsi="Arial" w:cs="Arial"/>
                  <w:sz w:val="24"/>
                  <w:szCs w:val="24"/>
                  <w:lang w:val="ro-RO" w:eastAsia="ro-RO"/>
                </w:rPr>
              </w:pPr>
              <w:r w:rsidRPr="00EC6671">
                <w:rPr>
                  <w:rFonts w:ascii="Arial" w:eastAsia="Times New Roman" w:hAnsi="Arial" w:cs="Arial"/>
                  <w:sz w:val="24"/>
                  <w:szCs w:val="24"/>
                  <w:lang w:val="ro-RO" w:eastAsia="ro-RO"/>
                </w:rPr>
                <w:t>daca apar elemente noi , necunoscute la data emiterii prezentului act;</w:t>
              </w:r>
            </w:p>
            <w:p w:rsidR="00016123" w:rsidRPr="00EC6671" w:rsidRDefault="00016123" w:rsidP="00044215">
              <w:pPr>
                <w:pStyle w:val="ListParagraph"/>
                <w:numPr>
                  <w:ilvl w:val="0"/>
                  <w:numId w:val="8"/>
                </w:numPr>
                <w:spacing w:after="0" w:line="240" w:lineRule="auto"/>
                <w:ind w:left="1276" w:hanging="283"/>
                <w:jc w:val="both"/>
                <w:rPr>
                  <w:rFonts w:ascii="Arial" w:eastAsia="Times New Roman" w:hAnsi="Arial" w:cs="Arial"/>
                  <w:b/>
                  <w:i/>
                  <w:color w:val="000000" w:themeColor="text1"/>
                  <w:sz w:val="24"/>
                  <w:szCs w:val="24"/>
                  <w:lang w:val="ro-RO" w:eastAsia="ro-RO"/>
                </w:rPr>
              </w:pPr>
              <w:r w:rsidRPr="00EC6671">
                <w:rPr>
                  <w:rFonts w:ascii="Arial" w:eastAsia="Times New Roman" w:hAnsi="Arial" w:cs="Arial"/>
                  <w:sz w:val="24"/>
                  <w:szCs w:val="24"/>
                  <w:lang w:val="ro-RO" w:eastAsia="ro-RO"/>
                </w:rPr>
                <w:t>prevederile unor noi reglementari legale o impun</w:t>
              </w:r>
            </w:p>
            <w:p w:rsidR="00783F08" w:rsidRPr="00EC6671" w:rsidRDefault="00016123" w:rsidP="001E3FD0">
              <w:pPr>
                <w:spacing w:after="0" w:line="240" w:lineRule="auto"/>
                <w:ind w:firstLine="360"/>
                <w:jc w:val="both"/>
                <w:rPr>
                  <w:rFonts w:ascii="Arial" w:hAnsi="Arial" w:cs="Arial"/>
                  <w:b/>
                  <w:i/>
                  <w:sz w:val="24"/>
                  <w:szCs w:val="24"/>
                </w:rPr>
              </w:pPr>
              <w:r w:rsidRPr="00EC6671">
                <w:rPr>
                  <w:rFonts w:ascii="Arial" w:eastAsia="Times New Roman" w:hAnsi="Arial" w:cs="Arial"/>
                  <w:i/>
                  <w:sz w:val="24"/>
                  <w:szCs w:val="24"/>
                  <w:lang w:val="ro-RO" w:eastAsia="ro-RO"/>
                </w:rPr>
                <w:t>Decizia etapei de incadrare își păstrează valabilitatea pe toată perioada punerii aplicare a proiectului.</w:t>
              </w:r>
              <w:r w:rsidRPr="00EC6671">
                <w:rPr>
                  <w:rFonts w:ascii="Arial" w:eastAsia="Times New Roman" w:hAnsi="Arial" w:cs="Arial"/>
                  <w:b/>
                  <w:i/>
                  <w:sz w:val="24"/>
                  <w:szCs w:val="24"/>
                  <w:lang w:val="ro-RO" w:eastAsia="ro-RO"/>
                </w:rPr>
                <w:t xml:space="preserve">  </w:t>
              </w:r>
            </w:p>
            <w:p w:rsidR="00783F08" w:rsidRPr="00EC6671" w:rsidRDefault="00783F08" w:rsidP="00783F08">
              <w:pPr>
                <w:spacing w:after="0" w:line="240" w:lineRule="auto"/>
                <w:ind w:firstLine="360"/>
                <w:jc w:val="both"/>
                <w:rPr>
                  <w:rFonts w:ascii="Arial" w:hAnsi="Arial" w:cs="Arial"/>
                  <w:b/>
                  <w:sz w:val="24"/>
                  <w:szCs w:val="24"/>
                  <w:lang w:val="ro-RO"/>
                </w:rPr>
              </w:pPr>
              <w:r w:rsidRPr="00EC6671">
                <w:rPr>
                  <w:rFonts w:ascii="Arial" w:hAnsi="Arial" w:cs="Arial"/>
                  <w:b/>
                  <w:sz w:val="24"/>
                  <w:szCs w:val="24"/>
                  <w:lang w:val="ro-RO"/>
                </w:rPr>
                <w:t>Nerespectarea prevederilor prezentei Decizii de încadrare se sancţionează conform prevederilor legale în vigoare.</w:t>
              </w:r>
            </w:p>
            <w:p w:rsidR="0064612D" w:rsidRPr="00B23BEB" w:rsidRDefault="00783F08" w:rsidP="00B23BEB">
              <w:pPr>
                <w:spacing w:after="0" w:line="240" w:lineRule="auto"/>
                <w:ind w:firstLine="360"/>
                <w:jc w:val="both"/>
                <w:rPr>
                  <w:rFonts w:ascii="Arial" w:hAnsi="Arial" w:cs="Arial"/>
                  <w:b/>
                  <w:sz w:val="24"/>
                  <w:szCs w:val="24"/>
                  <w:lang w:val="ro-RO"/>
                </w:rPr>
              </w:pPr>
              <w:r w:rsidRPr="00EC6671">
                <w:rPr>
                  <w:rFonts w:ascii="Arial" w:hAnsi="Arial" w:cs="Arial"/>
                  <w:b/>
                  <w:sz w:val="24"/>
                  <w:szCs w:val="24"/>
                  <w:lang w:val="ro-RO"/>
                </w:rPr>
                <w:t>Răspunderea pentru corectitudinea informaţiilor puse la dispoziţia autorităţii competente pentru protecţia mediului şi a publicului, revine în întregime titularului de proiect.</w:t>
              </w:r>
              <w:r w:rsidR="00016123" w:rsidRPr="00EC6671">
                <w:rPr>
                  <w:rFonts w:ascii="Arial" w:eastAsia="Times New Roman" w:hAnsi="Arial" w:cs="Arial"/>
                  <w:b/>
                  <w:i/>
                  <w:sz w:val="24"/>
                  <w:szCs w:val="24"/>
                  <w:lang w:val="ro-RO" w:eastAsia="ro-RO"/>
                </w:rPr>
                <w:t xml:space="preserve">  </w:t>
              </w:r>
            </w:p>
          </w:sdtContent>
        </w:sdt>
      </w:sdtContent>
    </w:sdt>
    <w:p w:rsidR="0064612D" w:rsidRPr="00447422" w:rsidRDefault="0064612D" w:rsidP="00044215">
      <w:pPr>
        <w:autoSpaceDE w:val="0"/>
        <w:autoSpaceDN w:val="0"/>
        <w:adjustRightInd w:val="0"/>
        <w:spacing w:after="0" w:line="240" w:lineRule="auto"/>
        <w:jc w:val="both"/>
        <w:rPr>
          <w:rFonts w:ascii="Arial" w:hAnsi="Arial" w:cs="Arial"/>
          <w:sz w:val="24"/>
          <w:szCs w:val="24"/>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spacing w:after="0" w:line="360" w:lineRule="auto"/>
        <w:jc w:val="both"/>
        <w:rPr>
          <w:rFonts w:ascii="Arial" w:hAnsi="Arial" w:cs="Arial"/>
          <w:bCs/>
          <w:sz w:val="24"/>
          <w:szCs w:val="24"/>
          <w:lang w:val="ro-RO"/>
        </w:rPr>
      </w:pPr>
      <w:bookmarkStart w:id="0" w:name="_GoBack"/>
      <w:bookmarkEnd w:id="0"/>
    </w:p>
    <w:p w:rsidR="00D402D6" w:rsidRDefault="00D402D6"/>
    <w:sectPr w:rsidR="00D402D6" w:rsidSect="0064612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CE" w:rsidRDefault="006B6CCE">
      <w:pPr>
        <w:spacing w:after="0" w:line="240" w:lineRule="auto"/>
      </w:pPr>
      <w:r>
        <w:separator/>
      </w:r>
    </w:p>
  </w:endnote>
  <w:endnote w:type="continuationSeparator" w:id="0">
    <w:p w:rsidR="006B6CCE" w:rsidRDefault="006B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5542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23BE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18"/>
            <w:szCs w:val="18"/>
          </w:rPr>
          <w:alias w:val="Câmp editabil text"/>
          <w:tag w:val="CampEditabil"/>
          <w:id w:val="1279919054"/>
        </w:sdtPr>
        <w:sdtEndPr>
          <w:rPr>
            <w:sz w:val="22"/>
            <w:szCs w:val="22"/>
          </w:rPr>
        </w:sdtEndPr>
        <w:sdtContent>
          <w:p w:rsidR="002434BF" w:rsidRPr="00F53267" w:rsidRDefault="00B23BEB" w:rsidP="002434BF">
            <w:pPr>
              <w:pStyle w:val="Footer"/>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5pt;margin-top:3.1pt;width:39.1pt;height:32.15pt;z-index:-251655168;mso-position-horizontal-relative:text;mso-position-vertical-relative:text">
                  <v:imagedata r:id="rId1" o:title=""/>
                </v:shape>
                <o:OLEObject Type="Embed" ProgID="CorelDRAW.Graphic.13" ShapeID="_x0000_s2050" DrawAspect="Content" ObjectID="_1568544160" r:id="rId2"/>
              </w:pict>
            </w:r>
            <w:r w:rsidR="00E55420" w:rsidRPr="00F53267">
              <w:rPr>
                <w:rFonts w:ascii="Arial" w:hAnsi="Arial" w:cs="Arial"/>
                <w:b/>
                <w:sz w:val="18"/>
                <w:szCs w:val="18"/>
              </w:rPr>
              <w:t>AGENŢIA PENTRU PROTECŢIA MEDIULUI MEHEDINȚI</w:t>
            </w:r>
          </w:p>
          <w:p w:rsidR="002434BF" w:rsidRPr="00F53267" w:rsidRDefault="00E55420" w:rsidP="002434BF">
            <w:pPr>
              <w:pStyle w:val="Header"/>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E55420" w:rsidP="002434BF">
            <w:pPr>
              <w:pStyle w:val="Header"/>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992A14" w:rsidRPr="007A4C64" w:rsidRDefault="00B23BEB" w:rsidP="002434BF">
        <w:pPr>
          <w:pStyle w:val="Footer"/>
          <w:pBdr>
            <w:top w:val="single" w:sz="4" w:space="1" w:color="auto"/>
          </w:pBdr>
          <w:jc w:val="center"/>
          <w:rPr>
            <w:rFonts w:ascii="Arial" w:hAnsi="Arial" w:cs="Arial"/>
            <w:color w:val="00214E"/>
            <w:sz w:val="20"/>
            <w:szCs w:val="20"/>
            <w:lang w:val="ro-RO"/>
          </w:rPr>
        </w:pPr>
      </w:p>
      <w:p w:rsidR="00B72680" w:rsidRPr="00C44321" w:rsidRDefault="00E55420" w:rsidP="00C44321">
        <w:pPr>
          <w:pStyle w:val="Footer"/>
          <w:jc w:val="center"/>
        </w:pPr>
        <w:r>
          <w:t xml:space="preserve"> </w:t>
        </w:r>
        <w:r>
          <w:fldChar w:fldCharType="begin"/>
        </w:r>
        <w:r>
          <w:instrText xml:space="preserve"> PAGE   \* MERGEFORMAT </w:instrText>
        </w:r>
        <w:r>
          <w:fldChar w:fldCharType="separate"/>
        </w:r>
        <w:r w:rsidR="00B23BE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18"/>
            <w:szCs w:val="18"/>
          </w:rPr>
          <w:alias w:val="Câmp editabil text"/>
          <w:tag w:val="CampEditabil"/>
          <w:id w:val="548576998"/>
        </w:sdtPr>
        <w:sdtEndPr>
          <w:rPr>
            <w:sz w:val="22"/>
            <w:szCs w:val="22"/>
          </w:rPr>
        </w:sdtEndPr>
        <w:sdtContent>
          <w:p w:rsidR="002434BF" w:rsidRPr="00F53267" w:rsidRDefault="00B23BEB" w:rsidP="002434BF">
            <w:pPr>
              <w:pStyle w:val="Footer"/>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5pt;margin-top:3.1pt;width:39.1pt;height:32.15pt;z-index:-251658240;mso-position-horizontal-relative:text;mso-position-vertical-relative:text">
                  <v:imagedata r:id="rId1" o:title=""/>
                </v:shape>
                <o:OLEObject Type="Embed" ProgID="CorelDRAW.Graphic.13" ShapeID="_x0000_s2051" DrawAspect="Content" ObjectID="_1568544162" r:id="rId2"/>
              </w:pict>
            </w:r>
            <w:r w:rsidR="00E55420" w:rsidRPr="00F53267">
              <w:rPr>
                <w:rFonts w:ascii="Arial" w:hAnsi="Arial" w:cs="Arial"/>
                <w:b/>
                <w:sz w:val="18"/>
                <w:szCs w:val="18"/>
              </w:rPr>
              <w:t>AGENŢIA PENTRU PROTECŢIA MEDIULUI MEHEDINȚI</w:t>
            </w:r>
          </w:p>
          <w:p w:rsidR="002434BF" w:rsidRPr="00F53267" w:rsidRDefault="00E55420" w:rsidP="002434BF">
            <w:pPr>
              <w:pStyle w:val="Header"/>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E55420" w:rsidP="002434BF">
            <w:pPr>
              <w:pStyle w:val="Header"/>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B72680" w:rsidRPr="00992A14" w:rsidRDefault="00B23BEB"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CE" w:rsidRDefault="006B6CCE">
      <w:pPr>
        <w:spacing w:after="0" w:line="240" w:lineRule="auto"/>
      </w:pPr>
      <w:r>
        <w:separator/>
      </w:r>
    </w:p>
  </w:footnote>
  <w:footnote w:type="continuationSeparator" w:id="0">
    <w:p w:rsidR="006B6CCE" w:rsidRDefault="006B6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B23BEB"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568544161" r:id="rId2"/>
      </w:pict>
    </w:r>
    <w:r w:rsidR="00E55420">
      <w:rPr>
        <w:noProof/>
        <w:lang w:val="ro-RO" w:eastAsia="ro-RO"/>
      </w:rPr>
      <w:drawing>
        <wp:anchor distT="0" distB="0" distL="114300" distR="114300" simplePos="0" relativeHeight="251659264" behindDoc="0" locked="0" layoutInCell="1" allowOverlap="1" wp14:anchorId="74CB36EA" wp14:editId="3306B548">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55420" w:rsidRPr="00A75327">
      <w:rPr>
        <w:lang w:val="ro-RO"/>
      </w:rPr>
      <w:tab/>
      <w:t xml:space="preserve">   </w:t>
    </w:r>
    <w:sdt>
      <w:sdtPr>
        <w:rPr>
          <w:lang w:val="ro-RO"/>
        </w:rPr>
        <w:alias w:val="Câmp editabil text"/>
        <w:tag w:val="CampEditabil"/>
        <w:id w:val="698361725"/>
      </w:sdtPr>
      <w:sdtEndPr/>
      <w:sdtContent>
        <w:r w:rsidR="00E55420" w:rsidRPr="00535A6C">
          <w:rPr>
            <w:rFonts w:ascii="Arial" w:hAnsi="Arial" w:cs="Arial"/>
            <w:b/>
            <w:color w:val="00214E"/>
            <w:sz w:val="32"/>
            <w:szCs w:val="32"/>
            <w:lang w:val="ro-RO"/>
          </w:rPr>
          <w:t>Ministerul Mediului</w:t>
        </w:r>
      </w:sdtContent>
    </w:sdt>
  </w:p>
  <w:p w:rsidR="00652042" w:rsidRPr="00535A6C" w:rsidRDefault="00B23BE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55420" w:rsidRPr="00535A6C">
          <w:rPr>
            <w:rFonts w:ascii="Arial" w:hAnsi="Arial" w:cs="Arial"/>
            <w:b/>
            <w:color w:val="00214E"/>
            <w:sz w:val="36"/>
            <w:szCs w:val="36"/>
            <w:lang w:val="ro-RO"/>
          </w:rPr>
          <w:t>Agenţia Naţională pentru Protecţia</w:t>
        </w:r>
        <w:r w:rsidR="00E55420">
          <w:rPr>
            <w:rFonts w:ascii="Arial" w:hAnsi="Arial" w:cs="Arial"/>
            <w:b/>
            <w:color w:val="00214E"/>
            <w:sz w:val="36"/>
            <w:szCs w:val="36"/>
            <w:lang w:val="ro-RO"/>
          </w:rPr>
          <w:t xml:space="preserve"> Mediului</w:t>
        </w:r>
      </w:sdtContent>
    </w:sdt>
  </w:p>
  <w:p w:rsidR="00652042" w:rsidRPr="003167DA" w:rsidRDefault="00B23BE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23BE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23BEB" w:rsidP="002A4FA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55420" w:rsidRPr="00535A6C">
                <w:rPr>
                  <w:rFonts w:ascii="Arial" w:hAnsi="Arial" w:cs="Arial"/>
                  <w:b/>
                  <w:bCs/>
                  <w:color w:val="000000" w:themeColor="text1"/>
                  <w:sz w:val="28"/>
                  <w:szCs w:val="28"/>
                  <w:lang w:val="ro-RO"/>
                </w:rPr>
                <w:t>AGENŢIA PENTRU PROTECŢIA MEDIULUI</w:t>
              </w:r>
              <w:r w:rsidR="00E55420">
                <w:rPr>
                  <w:rFonts w:ascii="Arial" w:hAnsi="Arial" w:cs="Arial"/>
                  <w:b/>
                  <w:bCs/>
                  <w:color w:val="000000" w:themeColor="text1"/>
                  <w:sz w:val="28"/>
                  <w:szCs w:val="28"/>
                  <w:lang w:val="ro-RO"/>
                </w:rPr>
                <w:t xml:space="preserve"> MEHEDINȚI</w:t>
              </w:r>
            </w:sdtContent>
          </w:sdt>
        </w:p>
      </w:tc>
    </w:tr>
  </w:tbl>
  <w:p w:rsidR="00B72680" w:rsidRPr="0090788F" w:rsidRDefault="00B23BE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C"/>
    <w:multiLevelType w:val="multilevel"/>
    <w:tmpl w:val="467C4F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344A38"/>
    <w:multiLevelType w:val="hybridMultilevel"/>
    <w:tmpl w:val="459CE8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7266E99"/>
    <w:multiLevelType w:val="hybridMultilevel"/>
    <w:tmpl w:val="506EE43A"/>
    <w:lvl w:ilvl="0" w:tplc="0418000B">
      <w:start w:val="1"/>
      <w:numFmt w:val="bullet"/>
      <w:lvlText w:val=""/>
      <w:lvlJc w:val="left"/>
      <w:pPr>
        <w:ind w:left="1380" w:hanging="360"/>
      </w:pPr>
      <w:rPr>
        <w:rFonts w:ascii="Wingdings" w:hAnsi="Wingdings"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5">
    <w:nsid w:val="404C6220"/>
    <w:multiLevelType w:val="hybridMultilevel"/>
    <w:tmpl w:val="B6C2D5E8"/>
    <w:lvl w:ilvl="0" w:tplc="AAA04378">
      <w:start w:val="3"/>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6">
    <w:nsid w:val="75480A5B"/>
    <w:multiLevelType w:val="hybridMultilevel"/>
    <w:tmpl w:val="E5D471A6"/>
    <w:lvl w:ilvl="0" w:tplc="0418000B">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
    <w:nsid w:val="7DD05864"/>
    <w:multiLevelType w:val="hybridMultilevel"/>
    <w:tmpl w:val="6A607E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FE72318"/>
    <w:multiLevelType w:val="hybridMultilevel"/>
    <w:tmpl w:val="29B8BB18"/>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4"/>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D6"/>
    <w:rsid w:val="00016123"/>
    <w:rsid w:val="000E506B"/>
    <w:rsid w:val="00183067"/>
    <w:rsid w:val="001E3FD0"/>
    <w:rsid w:val="002129A2"/>
    <w:rsid w:val="002A40BB"/>
    <w:rsid w:val="00370B5C"/>
    <w:rsid w:val="00491ECA"/>
    <w:rsid w:val="004A2D03"/>
    <w:rsid w:val="004F207D"/>
    <w:rsid w:val="005464BA"/>
    <w:rsid w:val="0064612D"/>
    <w:rsid w:val="006A7DA0"/>
    <w:rsid w:val="006B18AF"/>
    <w:rsid w:val="006B6CCE"/>
    <w:rsid w:val="00783F08"/>
    <w:rsid w:val="007E0544"/>
    <w:rsid w:val="00943775"/>
    <w:rsid w:val="00996DDB"/>
    <w:rsid w:val="00A26C1A"/>
    <w:rsid w:val="00A3312A"/>
    <w:rsid w:val="00A379D2"/>
    <w:rsid w:val="00AE06FE"/>
    <w:rsid w:val="00B1541F"/>
    <w:rsid w:val="00B23BEB"/>
    <w:rsid w:val="00C221E0"/>
    <w:rsid w:val="00C45999"/>
    <w:rsid w:val="00C80738"/>
    <w:rsid w:val="00C8079B"/>
    <w:rsid w:val="00CA7C39"/>
    <w:rsid w:val="00D02D65"/>
    <w:rsid w:val="00D3519F"/>
    <w:rsid w:val="00D402D6"/>
    <w:rsid w:val="00D4154C"/>
    <w:rsid w:val="00D46529"/>
    <w:rsid w:val="00DB4624"/>
    <w:rsid w:val="00E55420"/>
    <w:rsid w:val="00EB3272"/>
    <w:rsid w:val="00EC6671"/>
    <w:rsid w:val="00F865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Heading1">
    <w:name w:val="heading 1"/>
    <w:basedOn w:val="Normal"/>
    <w:next w:val="Normal"/>
    <w:link w:val="Heading1Cha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612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2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612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612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612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612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612D"/>
    <w:rPr>
      <w:rFonts w:ascii="Calibri" w:eastAsia="Calibri" w:hAnsi="Calibri" w:cs="Times New Roman"/>
      <w:lang w:val="en-US"/>
    </w:rPr>
  </w:style>
  <w:style w:type="character" w:styleId="PageNumber">
    <w:name w:val="page number"/>
    <w:basedOn w:val="DefaultParagraphFont"/>
    <w:rsid w:val="0064612D"/>
  </w:style>
  <w:style w:type="paragraph" w:styleId="ListParagraph">
    <w:name w:val="List Paragraph"/>
    <w:basedOn w:val="Normal"/>
    <w:uiPriority w:val="34"/>
    <w:qFormat/>
    <w:rsid w:val="0064612D"/>
    <w:pPr>
      <w:ind w:left="720"/>
    </w:pPr>
  </w:style>
  <w:style w:type="paragraph" w:styleId="BalloonText">
    <w:name w:val="Balloon Text"/>
    <w:basedOn w:val="Normal"/>
    <w:link w:val="BalloonTextChar"/>
    <w:uiPriority w:val="99"/>
    <w:semiHidden/>
    <w:unhideWhenUsed/>
    <w:rsid w:val="0064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D"/>
    <w:rPr>
      <w:rFonts w:ascii="Tahoma" w:eastAsia="Calibri" w:hAnsi="Tahoma" w:cs="Tahoma"/>
      <w:sz w:val="16"/>
      <w:szCs w:val="16"/>
      <w:lang w:val="en-US"/>
    </w:rPr>
  </w:style>
  <w:style w:type="character" w:customStyle="1" w:styleId="sttpar">
    <w:name w:val="st_tpar"/>
    <w:basedOn w:val="DefaultParagraphFont"/>
    <w:rsid w:val="00E55420"/>
  </w:style>
  <w:style w:type="paragraph" w:styleId="BodyText2">
    <w:name w:val="Body Text 2"/>
    <w:aliases w:val="Char Char Char"/>
    <w:basedOn w:val="Normal"/>
    <w:link w:val="BodyText2Char"/>
    <w:rsid w:val="006B18AF"/>
    <w:pPr>
      <w:spacing w:after="120" w:line="480" w:lineRule="auto"/>
    </w:pPr>
    <w:rPr>
      <w:rFonts w:ascii="Garamond" w:eastAsia="Times New Roman" w:hAnsi="Garamond"/>
      <w:szCs w:val="20"/>
      <w:lang w:val="ro-RO"/>
    </w:rPr>
  </w:style>
  <w:style w:type="character" w:customStyle="1" w:styleId="BodyText2Char">
    <w:name w:val="Body Text 2 Char"/>
    <w:aliases w:val="Char Char Char Char1"/>
    <w:basedOn w:val="DefaultParagraphFont"/>
    <w:link w:val="BodyText2"/>
    <w:rsid w:val="006B18AF"/>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Heading1">
    <w:name w:val="heading 1"/>
    <w:basedOn w:val="Normal"/>
    <w:next w:val="Normal"/>
    <w:link w:val="Heading1Cha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612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2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612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612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612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612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612D"/>
    <w:rPr>
      <w:rFonts w:ascii="Calibri" w:eastAsia="Calibri" w:hAnsi="Calibri" w:cs="Times New Roman"/>
      <w:lang w:val="en-US"/>
    </w:rPr>
  </w:style>
  <w:style w:type="character" w:styleId="PageNumber">
    <w:name w:val="page number"/>
    <w:basedOn w:val="DefaultParagraphFont"/>
    <w:rsid w:val="0064612D"/>
  </w:style>
  <w:style w:type="paragraph" w:styleId="ListParagraph">
    <w:name w:val="List Paragraph"/>
    <w:basedOn w:val="Normal"/>
    <w:uiPriority w:val="34"/>
    <w:qFormat/>
    <w:rsid w:val="0064612D"/>
    <w:pPr>
      <w:ind w:left="720"/>
    </w:pPr>
  </w:style>
  <w:style w:type="paragraph" w:styleId="BalloonText">
    <w:name w:val="Balloon Text"/>
    <w:basedOn w:val="Normal"/>
    <w:link w:val="BalloonTextChar"/>
    <w:uiPriority w:val="99"/>
    <w:semiHidden/>
    <w:unhideWhenUsed/>
    <w:rsid w:val="0064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D"/>
    <w:rPr>
      <w:rFonts w:ascii="Tahoma" w:eastAsia="Calibri" w:hAnsi="Tahoma" w:cs="Tahoma"/>
      <w:sz w:val="16"/>
      <w:szCs w:val="16"/>
      <w:lang w:val="en-US"/>
    </w:rPr>
  </w:style>
  <w:style w:type="character" w:customStyle="1" w:styleId="sttpar">
    <w:name w:val="st_tpar"/>
    <w:basedOn w:val="DefaultParagraphFont"/>
    <w:rsid w:val="00E55420"/>
  </w:style>
  <w:style w:type="paragraph" w:styleId="BodyText2">
    <w:name w:val="Body Text 2"/>
    <w:aliases w:val="Char Char Char"/>
    <w:basedOn w:val="Normal"/>
    <w:link w:val="BodyText2Char"/>
    <w:rsid w:val="006B18AF"/>
    <w:pPr>
      <w:spacing w:after="120" w:line="480" w:lineRule="auto"/>
    </w:pPr>
    <w:rPr>
      <w:rFonts w:ascii="Garamond" w:eastAsia="Times New Roman" w:hAnsi="Garamond"/>
      <w:szCs w:val="20"/>
      <w:lang w:val="ro-RO"/>
    </w:rPr>
  </w:style>
  <w:style w:type="character" w:customStyle="1" w:styleId="BodyText2Char">
    <w:name w:val="Body Text 2 Char"/>
    <w:aliases w:val="Char Char Char Char1"/>
    <w:basedOn w:val="DefaultParagraphFont"/>
    <w:link w:val="BodyText2"/>
    <w:rsid w:val="006B18AF"/>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91B5A3DA2249F5BBB03DE583269C90"/>
        <w:category>
          <w:name w:val="General"/>
          <w:gallery w:val="placeholder"/>
        </w:category>
        <w:types>
          <w:type w:val="bbPlcHdr"/>
        </w:types>
        <w:behaviors>
          <w:behavior w:val="content"/>
        </w:behaviors>
        <w:guid w:val="{F17C5544-6579-421C-A6C0-A7E2C5CF7459}"/>
      </w:docPartPr>
      <w:docPartBody>
        <w:p w:rsidR="00CB03CA" w:rsidRDefault="000E0613" w:rsidP="000E0613">
          <w:pPr>
            <w:pStyle w:val="A191B5A3DA2249F5BBB03DE583269C90"/>
          </w:pPr>
          <w:r w:rsidRPr="003F6502">
            <w:rPr>
              <w:rStyle w:val="PlaceholderText"/>
            </w:rPr>
            <w:t>....</w:t>
          </w:r>
        </w:p>
      </w:docPartBody>
    </w:docPart>
    <w:docPart>
      <w:docPartPr>
        <w:name w:val="29FD8FD946944E19A1E60C2EB46F0559"/>
        <w:category>
          <w:name w:val="General"/>
          <w:gallery w:val="placeholder"/>
        </w:category>
        <w:types>
          <w:type w:val="bbPlcHdr"/>
        </w:types>
        <w:behaviors>
          <w:behavior w:val="content"/>
        </w:behaviors>
        <w:guid w:val="{1E666DF4-2E1D-405D-BA94-1CA05FFC6DCF}"/>
      </w:docPartPr>
      <w:docPartBody>
        <w:p w:rsidR="00CB03CA" w:rsidRDefault="000E0613" w:rsidP="000E0613">
          <w:pPr>
            <w:pStyle w:val="29FD8FD946944E19A1E60C2EB46F0559"/>
          </w:pPr>
          <w:r w:rsidRPr="0041381C">
            <w:rPr>
              <w:rStyle w:val="PlaceholderText"/>
            </w:rPr>
            <w:t>Click here to enter text.</w:t>
          </w:r>
        </w:p>
      </w:docPartBody>
    </w:docPart>
    <w:docPart>
      <w:docPartPr>
        <w:name w:val="C62B21F931F445CEB26459D97D05E317"/>
        <w:category>
          <w:name w:val="General"/>
          <w:gallery w:val="placeholder"/>
        </w:category>
        <w:types>
          <w:type w:val="bbPlcHdr"/>
        </w:types>
        <w:behaviors>
          <w:behavior w:val="content"/>
        </w:behaviors>
        <w:guid w:val="{10D182E1-54E4-40FE-AA3F-2E97E581F9FD}"/>
      </w:docPartPr>
      <w:docPartBody>
        <w:p w:rsidR="00CB03CA" w:rsidRDefault="000E0613" w:rsidP="000E0613">
          <w:pPr>
            <w:pStyle w:val="C62B21F931F445CEB26459D97D05E317"/>
          </w:pPr>
          <w:r w:rsidRPr="00C9089A">
            <w:rPr>
              <w:rStyle w:val="PlaceholderText"/>
            </w:rPr>
            <w:t>....</w:t>
          </w:r>
        </w:p>
      </w:docPartBody>
    </w:docPart>
    <w:docPart>
      <w:docPartPr>
        <w:name w:val="41293D56E7D64A45AAA556F6C267F0BA"/>
        <w:category>
          <w:name w:val="General"/>
          <w:gallery w:val="placeholder"/>
        </w:category>
        <w:types>
          <w:type w:val="bbPlcHdr"/>
        </w:types>
        <w:behaviors>
          <w:behavior w:val="content"/>
        </w:behaviors>
        <w:guid w:val="{83EFF91B-8203-4AE0-8F11-C2DCB75C9AA1}"/>
      </w:docPartPr>
      <w:docPartBody>
        <w:p w:rsidR="00CB03CA" w:rsidRDefault="000E0613" w:rsidP="000E0613">
          <w:pPr>
            <w:pStyle w:val="41293D56E7D64A45AAA556F6C267F0BA"/>
          </w:pPr>
          <w:r w:rsidRPr="0041381C">
            <w:rPr>
              <w:rStyle w:val="PlaceholderText"/>
            </w:rPr>
            <w:t>ANPM/APM</w:t>
          </w:r>
        </w:p>
      </w:docPartBody>
    </w:docPart>
    <w:docPart>
      <w:docPartPr>
        <w:name w:val="0F92D2F3748F48F1984B5182B7B8A8F6"/>
        <w:category>
          <w:name w:val="General"/>
          <w:gallery w:val="placeholder"/>
        </w:category>
        <w:types>
          <w:type w:val="bbPlcHdr"/>
        </w:types>
        <w:behaviors>
          <w:behavior w:val="content"/>
        </w:behaviors>
        <w:guid w:val="{C4FD0592-2531-4C9A-942A-FE9B374C33BD}"/>
      </w:docPartPr>
      <w:docPartBody>
        <w:p w:rsidR="00CB03CA" w:rsidRDefault="000E0613" w:rsidP="000E0613">
          <w:pPr>
            <w:pStyle w:val="0F92D2F3748F48F1984B5182B7B8A8F6"/>
          </w:pPr>
          <w:r w:rsidRPr="00185C77">
            <w:rPr>
              <w:rStyle w:val="PlaceholderText"/>
            </w:rPr>
            <w:t>....</w:t>
          </w:r>
        </w:p>
      </w:docPartBody>
    </w:docPart>
    <w:docPart>
      <w:docPartPr>
        <w:name w:val="317141DF6E09489780957F200AE53A0C"/>
        <w:category>
          <w:name w:val="General"/>
          <w:gallery w:val="placeholder"/>
        </w:category>
        <w:types>
          <w:type w:val="bbPlcHdr"/>
        </w:types>
        <w:behaviors>
          <w:behavior w:val="content"/>
        </w:behaviors>
        <w:guid w:val="{8FD87521-85E3-47CC-817E-F111797DBC5B}"/>
      </w:docPartPr>
      <w:docPartBody>
        <w:p w:rsidR="00CB03CA" w:rsidRDefault="000E0613" w:rsidP="000E0613">
          <w:pPr>
            <w:pStyle w:val="317141DF6E09489780957F200AE53A0C"/>
          </w:pPr>
          <w:r w:rsidRPr="00185C77">
            <w:rPr>
              <w:rStyle w:val="PlaceholderText"/>
            </w:rPr>
            <w:t>....</w:t>
          </w:r>
        </w:p>
      </w:docPartBody>
    </w:docPart>
    <w:docPart>
      <w:docPartPr>
        <w:name w:val="3E62EB96D5C2481B868C29CF3B4B9501"/>
        <w:category>
          <w:name w:val="General"/>
          <w:gallery w:val="placeholder"/>
        </w:category>
        <w:types>
          <w:type w:val="bbPlcHdr"/>
        </w:types>
        <w:behaviors>
          <w:behavior w:val="content"/>
        </w:behaviors>
        <w:guid w:val="{0654509B-BDDD-4B71-A9B8-8CBBC115DD3A}"/>
      </w:docPartPr>
      <w:docPartBody>
        <w:p w:rsidR="00CB03CA" w:rsidRDefault="000E0613" w:rsidP="000E0613">
          <w:pPr>
            <w:pStyle w:val="3E62EB96D5C2481B868C29CF3B4B9501"/>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13"/>
    <w:rsid w:val="000E0613"/>
    <w:rsid w:val="008D22E2"/>
    <w:rsid w:val="00C7093E"/>
    <w:rsid w:val="00CB03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4F18-93C2-4F2C-BF83-23D4A6AA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1909</Words>
  <Characters>11074</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Ilie</dc:creator>
  <cp:keywords/>
  <dc:description/>
  <cp:lastModifiedBy>Eugenia Chicet</cp:lastModifiedBy>
  <cp:revision>28</cp:revision>
  <dcterms:created xsi:type="dcterms:W3CDTF">2017-08-08T12:28:00Z</dcterms:created>
  <dcterms:modified xsi:type="dcterms:W3CDTF">2017-10-03T10:56:00Z</dcterms:modified>
</cp:coreProperties>
</file>