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2C" w:rsidRDefault="00EB252C" w:rsidP="00EB252C">
      <w:pPr>
        <w:spacing w:line="300" w:lineRule="atLeast"/>
        <w:jc w:val="both"/>
        <w:textAlignment w:val="baseline"/>
        <w:rPr>
          <w:rFonts w:ascii="Arial" w:hAnsi="Arial" w:cs="Arial"/>
          <w:color w:val="FF0000"/>
          <w:sz w:val="21"/>
          <w:szCs w:val="21"/>
          <w:lang w:val="ro-RO"/>
        </w:rPr>
      </w:pPr>
    </w:p>
    <w:p w:rsidR="00EB252C" w:rsidRDefault="00EB252C" w:rsidP="00EB252C">
      <w:pPr>
        <w:spacing w:line="300" w:lineRule="atLeast"/>
        <w:jc w:val="both"/>
        <w:textAlignment w:val="baseline"/>
        <w:rPr>
          <w:rFonts w:ascii="Arial" w:hAnsi="Arial" w:cs="Arial"/>
          <w:color w:val="FF0000"/>
          <w:sz w:val="21"/>
          <w:szCs w:val="21"/>
          <w:lang w:val="ro-RO"/>
        </w:rPr>
      </w:pPr>
    </w:p>
    <w:p w:rsidR="00EB252C" w:rsidRDefault="00EB252C" w:rsidP="00EB252C">
      <w:pPr>
        <w:pStyle w:val="Header"/>
        <w:tabs>
          <w:tab w:val="left" w:pos="9000"/>
        </w:tabs>
        <w:rPr>
          <w:color w:val="00214E"/>
          <w:sz w:val="32"/>
          <w:szCs w:val="32"/>
          <w:lang w:val="ro-RO"/>
        </w:rPr>
      </w:pPr>
      <w:r>
        <w:rPr>
          <w:i/>
          <w:sz w:val="28"/>
          <w:szCs w:val="28"/>
          <w:lang w:val="ro-RO"/>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0.85pt;margin-top:.9pt;width:52pt;height:43.8pt;z-index:-251658240;mso-position-horizontal-relative:text;mso-position-vertical-relative:text">
            <v:imagedata r:id="rId5" o:title=""/>
          </v:shape>
          <o:OLEObject Type="Embed" ProgID="CorelDRAW.Graphic.13" ShapeID="_x0000_s1028" DrawAspect="Content" ObjectID="_1572341643" r:id="rId6"/>
        </w:pict>
      </w:r>
      <w:r>
        <w:t xml:space="preserve"> </w:t>
      </w:r>
      <w:r>
        <w:rPr>
          <w:noProof/>
          <w:lang w:val="ro-RO" w:eastAsia="ro-RO"/>
        </w:rPr>
        <w:drawing>
          <wp:anchor distT="0" distB="0" distL="114300" distR="114300" simplePos="0" relativeHeight="251658240" behindDoc="0" locked="0" layoutInCell="1" allowOverlap="1">
            <wp:simplePos x="0" y="0"/>
            <wp:positionH relativeFrom="column">
              <wp:posOffset>215900</wp:posOffset>
            </wp:positionH>
            <wp:positionV relativeFrom="paragraph">
              <wp:posOffset>11430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14:sizeRelH relativeFrom="page">
              <wp14:pctWidth>0</wp14:pctWidth>
            </wp14:sizeRelH>
            <wp14:sizeRelV relativeFrom="page">
              <wp14:pctHeight>0</wp14:pctHeight>
            </wp14:sizeRelV>
          </wp:anchor>
        </w:drawing>
      </w:r>
      <w:r>
        <w:rPr>
          <w:lang w:val="ro-RO"/>
        </w:rPr>
        <w:t xml:space="preserve">         </w:t>
      </w:r>
      <w:r>
        <w:rPr>
          <w:b/>
          <w:color w:val="00214E"/>
          <w:sz w:val="32"/>
          <w:szCs w:val="32"/>
          <w:lang w:val="ro-RO"/>
        </w:rPr>
        <w:t xml:space="preserve">Ministerul Mediului </w:t>
      </w:r>
    </w:p>
    <w:p w:rsidR="00EB252C" w:rsidRDefault="00EB252C" w:rsidP="00EB252C">
      <w:pPr>
        <w:tabs>
          <w:tab w:val="left" w:pos="3270"/>
        </w:tabs>
        <w:jc w:val="center"/>
        <w:rPr>
          <w:b/>
          <w:color w:val="00214E"/>
          <w:sz w:val="36"/>
          <w:szCs w:val="36"/>
          <w:lang w:val="ro-RO"/>
        </w:rPr>
      </w:pPr>
      <w:r>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4A0" w:firstRow="1" w:lastRow="0" w:firstColumn="1" w:lastColumn="0" w:noHBand="0" w:noVBand="1"/>
      </w:tblPr>
      <w:tblGrid>
        <w:gridCol w:w="9676"/>
      </w:tblGrid>
      <w:tr w:rsidR="00EB252C" w:rsidTr="00EB252C">
        <w:trPr>
          <w:trHeight w:val="226"/>
        </w:trPr>
        <w:tc>
          <w:tcPr>
            <w:tcW w:w="9676" w:type="dxa"/>
            <w:tcBorders>
              <w:top w:val="single" w:sz="8" w:space="0" w:color="000000"/>
              <w:left w:val="nil"/>
              <w:bottom w:val="single" w:sz="8" w:space="0" w:color="000000"/>
              <w:right w:val="nil"/>
            </w:tcBorders>
            <w:shd w:val="clear" w:color="auto" w:fill="DAEEF3"/>
            <w:hideMark/>
          </w:tcPr>
          <w:p w:rsidR="00EB252C" w:rsidRDefault="00EB252C">
            <w:pPr>
              <w:pStyle w:val="Header"/>
              <w:spacing w:before="120"/>
              <w:jc w:val="center"/>
              <w:rPr>
                <w:rFonts w:ascii="Garamond" w:hAnsi="Garamond"/>
                <w:b/>
                <w:bCs/>
                <w:color w:val="00214E"/>
                <w:sz w:val="36"/>
                <w:szCs w:val="36"/>
                <w:lang w:val="ro-RO"/>
              </w:rPr>
            </w:pPr>
            <w:r>
              <w:rPr>
                <w:b/>
                <w:bCs/>
                <w:color w:val="00214E"/>
                <w:sz w:val="36"/>
                <w:szCs w:val="36"/>
                <w:lang w:val="ro-RO"/>
              </w:rPr>
              <w:t>Agenţia pentru Protecţia Mediului Mehedinţi</w:t>
            </w:r>
          </w:p>
        </w:tc>
      </w:tr>
    </w:tbl>
    <w:p w:rsidR="00EB252C" w:rsidRDefault="00EB252C" w:rsidP="00EB252C">
      <w:pPr>
        <w:spacing w:line="300" w:lineRule="atLeast"/>
        <w:jc w:val="both"/>
        <w:textAlignment w:val="baseline"/>
        <w:rPr>
          <w:b/>
          <w:sz w:val="20"/>
          <w:szCs w:val="20"/>
          <w:lang w:val="ro-RO"/>
        </w:rPr>
      </w:pPr>
      <w:r>
        <w:rPr>
          <w:b/>
          <w:sz w:val="20"/>
          <w:szCs w:val="20"/>
          <w:lang w:val="ro-RO"/>
        </w:rPr>
        <w:t>Nr._________/AAA/____________</w:t>
      </w:r>
    </w:p>
    <w:p w:rsidR="00EB252C" w:rsidRDefault="00EB252C" w:rsidP="00EB252C">
      <w:pPr>
        <w:spacing w:line="300" w:lineRule="atLeast"/>
        <w:jc w:val="both"/>
        <w:textAlignment w:val="baseline"/>
        <w:rPr>
          <w:rFonts w:ascii="Arial" w:hAnsi="Arial" w:cs="Arial"/>
          <w:sz w:val="21"/>
          <w:szCs w:val="21"/>
          <w:lang w:val="ro-RO"/>
        </w:rPr>
      </w:pPr>
    </w:p>
    <w:p w:rsidR="00EB252C" w:rsidRDefault="00EB252C" w:rsidP="00EB252C">
      <w:pPr>
        <w:spacing w:line="300" w:lineRule="atLeast"/>
        <w:jc w:val="center"/>
        <w:textAlignment w:val="baseline"/>
        <w:rPr>
          <w:rStyle w:val="sttpar"/>
        </w:rPr>
      </w:pPr>
      <w:r>
        <w:rPr>
          <w:rStyle w:val="stpar"/>
          <w:rFonts w:ascii="Arial" w:hAnsi="Arial" w:cs="Arial"/>
          <w:sz w:val="21"/>
          <w:szCs w:val="21"/>
          <w:lang w:val="ro-RO"/>
        </w:rPr>
        <w:t>   </w:t>
      </w:r>
      <w:r>
        <w:rPr>
          <w:rStyle w:val="sttpar"/>
          <w:rFonts w:ascii="Arial" w:hAnsi="Arial" w:cs="Arial"/>
          <w:sz w:val="21"/>
          <w:szCs w:val="21"/>
          <w:lang w:val="ro-RO"/>
        </w:rPr>
        <w:t>DECIZIA ETAPEI DE INCADRARE</w:t>
      </w:r>
      <w:r>
        <w:rPr>
          <w:rFonts w:ascii="Arial" w:hAnsi="Arial" w:cs="Arial"/>
          <w:sz w:val="21"/>
          <w:szCs w:val="21"/>
          <w:lang w:val="ro-RO"/>
        </w:rPr>
        <w:br/>
      </w:r>
      <w:r>
        <w:rPr>
          <w:rStyle w:val="sttpar"/>
          <w:rFonts w:ascii="Arial" w:hAnsi="Arial" w:cs="Arial"/>
          <w:sz w:val="21"/>
          <w:szCs w:val="21"/>
          <w:lang w:val="ro-RO"/>
        </w:rPr>
        <w:t>PROIECT din data de 16.11.2017</w:t>
      </w:r>
    </w:p>
    <w:p w:rsidR="00EB252C" w:rsidRDefault="00EB252C" w:rsidP="00EB252C">
      <w:pPr>
        <w:spacing w:line="300" w:lineRule="atLeast"/>
        <w:textAlignment w:val="baseline"/>
        <w:rPr>
          <w:color w:val="FF0000"/>
        </w:rPr>
      </w:pPr>
    </w:p>
    <w:p w:rsidR="00EB252C" w:rsidRDefault="00EB252C" w:rsidP="00EB252C">
      <w:pPr>
        <w:spacing w:line="300" w:lineRule="atLeast"/>
        <w:jc w:val="both"/>
        <w:textAlignment w:val="baseline"/>
        <w:rPr>
          <w:rFonts w:ascii="Arial" w:hAnsi="Arial" w:cs="Arial"/>
          <w:sz w:val="22"/>
          <w:szCs w:val="22"/>
          <w:lang w:val="ro-RO"/>
        </w:rPr>
      </w:pPr>
      <w:r>
        <w:rPr>
          <w:rStyle w:val="stpar"/>
          <w:rFonts w:ascii="Arial" w:hAnsi="Arial" w:cs="Arial"/>
          <w:sz w:val="21"/>
          <w:szCs w:val="21"/>
          <w:lang w:val="ro-RO"/>
        </w:rPr>
        <w:t>   </w:t>
      </w:r>
      <w:r>
        <w:rPr>
          <w:rStyle w:val="sttpar"/>
          <w:rFonts w:ascii="Arial" w:hAnsi="Arial" w:cs="Arial"/>
          <w:sz w:val="22"/>
          <w:szCs w:val="22"/>
          <w:lang w:val="ro-RO"/>
        </w:rPr>
        <w:t xml:space="preserve">Ca urmare a solicitarii de emitere a acordului de mediu adresate de DISTRIBUTIE ENERGIE OLTENIA S.A.,  cu sediul in localitatea Craiova, str. Calea Severinului, nr.97,  judetul Dolj, inregistrata </w:t>
      </w:r>
      <w:smartTag w:uri="urn:schemas-microsoft-com:office:smarttags" w:element="PersonName">
        <w:smartTagPr>
          <w:attr w:name="ProductID" w:val="la Agentia"/>
        </w:smartTagPr>
        <w:r>
          <w:rPr>
            <w:rStyle w:val="sttpar"/>
            <w:rFonts w:ascii="Arial" w:hAnsi="Arial" w:cs="Arial"/>
            <w:sz w:val="22"/>
            <w:szCs w:val="22"/>
            <w:lang w:val="ro-RO"/>
          </w:rPr>
          <w:t>la Agentia</w:t>
        </w:r>
      </w:smartTag>
      <w:r>
        <w:rPr>
          <w:rStyle w:val="sttpar"/>
          <w:rFonts w:ascii="Arial" w:hAnsi="Arial" w:cs="Arial"/>
          <w:sz w:val="22"/>
          <w:szCs w:val="22"/>
          <w:lang w:val="ro-RO"/>
        </w:rPr>
        <w:t xml:space="preserve"> pentru Protectia Mediului Mehedinti  cu nr. 12581 din 11.10.2017, in baza Hotararii Guvernului </w:t>
      </w:r>
      <w:hyperlink r:id="rId8" w:history="1">
        <w:r>
          <w:rPr>
            <w:rStyle w:val="Hyperlink"/>
            <w:rFonts w:ascii="Arial" w:hAnsi="Arial" w:cs="Arial"/>
            <w:color w:val="000000"/>
            <w:sz w:val="22"/>
            <w:szCs w:val="22"/>
            <w:lang w:val="ro-RO"/>
          </w:rPr>
          <w:t>nr. 445/2009</w:t>
        </w:r>
      </w:hyperlink>
      <w:r>
        <w:rPr>
          <w:rStyle w:val="sttpar"/>
          <w:rFonts w:ascii="Arial" w:hAnsi="Arial" w:cs="Arial"/>
          <w:color w:val="000000"/>
          <w:sz w:val="22"/>
          <w:szCs w:val="22"/>
          <w:lang w:val="ro-RO"/>
        </w:rPr>
        <w:t xml:space="preserve"> </w:t>
      </w:r>
      <w:r>
        <w:rPr>
          <w:rStyle w:val="sttpar"/>
          <w:rFonts w:ascii="Arial" w:hAnsi="Arial" w:cs="Arial"/>
          <w:sz w:val="22"/>
          <w:szCs w:val="22"/>
          <w:lang w:val="ro-RO"/>
        </w:rPr>
        <w:t xml:space="preserve">privind evaluarea impactului anumitor proiecte publice si private asupra mediului si a Ordonantei de urgenta a Guvernului </w:t>
      </w:r>
      <w:hyperlink r:id="rId9" w:history="1">
        <w:r>
          <w:rPr>
            <w:rStyle w:val="Hyperlink"/>
            <w:rFonts w:ascii="Arial" w:hAnsi="Arial" w:cs="Arial"/>
            <w:color w:val="000000"/>
            <w:sz w:val="22"/>
            <w:szCs w:val="22"/>
            <w:lang w:val="ro-RO"/>
          </w:rPr>
          <w:t>nr. 57/2007</w:t>
        </w:r>
      </w:hyperlink>
      <w:r>
        <w:rPr>
          <w:rStyle w:val="sttpar"/>
          <w:rFonts w:ascii="Arial" w:hAnsi="Arial" w:cs="Arial"/>
          <w:color w:val="000000"/>
          <w:sz w:val="22"/>
          <w:szCs w:val="22"/>
          <w:lang w:val="ro-RO"/>
        </w:rPr>
        <w:t xml:space="preserve"> </w:t>
      </w:r>
      <w:r>
        <w:rPr>
          <w:rStyle w:val="sttpar"/>
          <w:rFonts w:ascii="Arial" w:hAnsi="Arial" w:cs="Arial"/>
          <w:sz w:val="22"/>
          <w:szCs w:val="22"/>
          <w:lang w:val="ro-RO"/>
        </w:rPr>
        <w:t>privind regimul ariilor naturale protejate, conservarea habitatelor naturale, a florei si faunei salbatice, cu modificarile si completarile ulterioare,</w:t>
      </w:r>
      <w:r>
        <w:rPr>
          <w:rFonts w:ascii="Arial" w:hAnsi="Arial" w:cs="Arial"/>
          <w:sz w:val="22"/>
          <w:szCs w:val="22"/>
          <w:lang w:val="ro-RO"/>
        </w:rPr>
        <w:t xml:space="preserve"> </w:t>
      </w:r>
    </w:p>
    <w:p w:rsidR="00EB252C" w:rsidRDefault="00EB252C" w:rsidP="00EB252C">
      <w:pPr>
        <w:spacing w:line="300" w:lineRule="atLeast"/>
        <w:jc w:val="both"/>
        <w:textAlignment w:val="baseline"/>
        <w:rPr>
          <w:rFonts w:ascii="Arial" w:hAnsi="Arial" w:cs="Arial"/>
          <w:b/>
          <w:sz w:val="22"/>
          <w:szCs w:val="22"/>
          <w:lang w:val="ro-RO"/>
        </w:rPr>
      </w:pPr>
      <w:r>
        <w:rPr>
          <w:rStyle w:val="stpar"/>
          <w:rFonts w:ascii="Arial" w:hAnsi="Arial" w:cs="Arial"/>
          <w:sz w:val="22"/>
          <w:szCs w:val="22"/>
          <w:lang w:val="ro-RO"/>
        </w:rPr>
        <w:t>   </w:t>
      </w:r>
      <w:r>
        <w:rPr>
          <w:rStyle w:val="sttpar"/>
          <w:rFonts w:ascii="Arial" w:hAnsi="Arial" w:cs="Arial"/>
          <w:sz w:val="22"/>
          <w:szCs w:val="22"/>
          <w:lang w:val="ro-RO"/>
        </w:rPr>
        <w:t>Agentia pentru Protectia Mediului Mehedinti  decide, ca urmare a consultarilor desfasurate in cadrul sedintei Comisiei de Analiza Tehnica  din data de 16.11.2017, ca proiectul  “Extindere retea electrica de joasa” propus a fi amplasat in intravilanul localitatii Drobeta Turnu Severin, Zona Apolodor, judetul Mehedinti,</w:t>
      </w:r>
      <w:r>
        <w:rPr>
          <w:rStyle w:val="sttpar"/>
          <w:rFonts w:ascii="Arial" w:hAnsi="Arial" w:cs="Arial"/>
          <w:b/>
          <w:sz w:val="22"/>
          <w:szCs w:val="22"/>
          <w:lang w:val="ro-RO"/>
        </w:rPr>
        <w:t xml:space="preserve"> nu se supune evaluarii impactului asupra mediului si nu se supune evaluarii adecvate.</w:t>
      </w:r>
      <w:r>
        <w:rPr>
          <w:rFonts w:ascii="Arial" w:hAnsi="Arial" w:cs="Arial"/>
          <w:b/>
          <w:sz w:val="22"/>
          <w:szCs w:val="22"/>
          <w:lang w:val="ro-RO"/>
        </w:rPr>
        <w:t xml:space="preserve"> </w:t>
      </w:r>
    </w:p>
    <w:p w:rsidR="00EB252C" w:rsidRDefault="00EB252C" w:rsidP="00EB252C">
      <w:pPr>
        <w:spacing w:line="300" w:lineRule="atLeast"/>
        <w:jc w:val="both"/>
        <w:textAlignment w:val="baseline"/>
        <w:rPr>
          <w:rFonts w:ascii="Arial" w:hAnsi="Arial" w:cs="Arial"/>
          <w:sz w:val="22"/>
          <w:szCs w:val="22"/>
          <w:lang w:val="ro-RO"/>
        </w:rPr>
      </w:pPr>
      <w:r>
        <w:rPr>
          <w:rStyle w:val="stpar"/>
          <w:rFonts w:ascii="Arial" w:hAnsi="Arial" w:cs="Arial"/>
          <w:sz w:val="22"/>
          <w:szCs w:val="22"/>
          <w:lang w:val="ro-RO"/>
        </w:rPr>
        <w:t>  </w:t>
      </w:r>
      <w:r>
        <w:rPr>
          <w:rStyle w:val="sttpar"/>
          <w:rFonts w:ascii="Arial" w:hAnsi="Arial" w:cs="Arial"/>
          <w:sz w:val="22"/>
          <w:szCs w:val="22"/>
          <w:lang w:val="ro-RO"/>
        </w:rPr>
        <w:t>Justificarea prezentei decizii:</w:t>
      </w:r>
      <w:r>
        <w:rPr>
          <w:rFonts w:ascii="Arial" w:hAnsi="Arial" w:cs="Arial"/>
          <w:sz w:val="22"/>
          <w:szCs w:val="22"/>
          <w:lang w:val="ro-RO"/>
        </w:rPr>
        <w:t xml:space="preserve"> </w:t>
      </w:r>
    </w:p>
    <w:p w:rsidR="00EB252C" w:rsidRDefault="00EB252C" w:rsidP="00EB252C">
      <w:pPr>
        <w:spacing w:line="300" w:lineRule="atLeast"/>
        <w:jc w:val="both"/>
        <w:textAlignment w:val="baseline"/>
        <w:rPr>
          <w:rFonts w:ascii="Arial" w:hAnsi="Arial" w:cs="Arial"/>
          <w:sz w:val="22"/>
          <w:szCs w:val="22"/>
          <w:lang w:val="ro-RO"/>
        </w:rPr>
      </w:pPr>
      <w:r>
        <w:rPr>
          <w:rStyle w:val="stpunct"/>
          <w:rFonts w:ascii="Arial" w:hAnsi="Arial" w:cs="Arial"/>
          <w:sz w:val="22"/>
          <w:szCs w:val="22"/>
          <w:lang w:val="ro-RO"/>
        </w:rPr>
        <w:t>   I.</w:t>
      </w:r>
      <w:r>
        <w:rPr>
          <w:rStyle w:val="sttpunct"/>
          <w:rFonts w:ascii="Arial" w:hAnsi="Arial" w:cs="Arial"/>
          <w:sz w:val="22"/>
          <w:szCs w:val="22"/>
          <w:lang w:val="ro-RO"/>
        </w:rPr>
        <w:t xml:space="preserve"> Motivele care au stat la baza luarii deciziei etapei de incadrare in procedura de evaluare a impactului asupra mediului sunt urmatoarele:</w:t>
      </w:r>
      <w:r>
        <w:rPr>
          <w:rFonts w:ascii="Arial" w:hAnsi="Arial" w:cs="Arial"/>
          <w:sz w:val="22"/>
          <w:szCs w:val="22"/>
          <w:lang w:val="ro-RO"/>
        </w:rPr>
        <w:t xml:space="preserve"> </w:t>
      </w:r>
    </w:p>
    <w:p w:rsidR="00EB252C" w:rsidRDefault="00EB252C" w:rsidP="00EB252C">
      <w:pPr>
        <w:spacing w:line="300" w:lineRule="atLeast"/>
        <w:ind w:left="180"/>
        <w:jc w:val="both"/>
        <w:textAlignment w:val="baseline"/>
        <w:rPr>
          <w:rStyle w:val="sttlitera"/>
          <w:sz w:val="21"/>
          <w:szCs w:val="21"/>
        </w:rPr>
      </w:pPr>
      <w:r>
        <w:rPr>
          <w:rStyle w:val="sttlitera"/>
          <w:rFonts w:ascii="Arial" w:hAnsi="Arial" w:cs="Arial"/>
          <w:sz w:val="22"/>
          <w:szCs w:val="22"/>
          <w:lang w:val="ro-RO"/>
        </w:rPr>
        <w:t xml:space="preserve">a). proiectul  se incadreaza in prevederile Hotararii Guvernului nr. 445/2009, anexa nr.2 pct 13, lit.a). </w:t>
      </w:r>
      <w:r>
        <w:rPr>
          <w:rStyle w:val="sttlitera"/>
          <w:rFonts w:ascii="Arial" w:hAnsi="Arial" w:cs="Arial"/>
          <w:sz w:val="21"/>
          <w:szCs w:val="21"/>
          <w:lang w:val="ro-RO"/>
        </w:rPr>
        <w:t>“Orice modificari sau extinderi, altele decat cele prevazute la pct.22 din anexa nr.1 sau in prezenta anexa, deja autorizate, executate sau in curs de a fi executate, care pot avea efecte semnificative negative asupra mediului”;</w:t>
      </w:r>
    </w:p>
    <w:p w:rsidR="00EB252C" w:rsidRDefault="00EB252C" w:rsidP="00EB252C">
      <w:pPr>
        <w:spacing w:line="300" w:lineRule="atLeast"/>
        <w:ind w:left="180"/>
        <w:jc w:val="both"/>
        <w:textAlignment w:val="baseline"/>
        <w:rPr>
          <w:rStyle w:val="sttlitera"/>
          <w:rFonts w:ascii="Arial" w:hAnsi="Arial" w:cs="Arial"/>
          <w:sz w:val="22"/>
          <w:szCs w:val="22"/>
          <w:lang w:val="ro-RO"/>
        </w:rPr>
      </w:pPr>
      <w:r>
        <w:rPr>
          <w:rStyle w:val="sttlitera"/>
          <w:rFonts w:ascii="Arial" w:hAnsi="Arial" w:cs="Arial"/>
          <w:sz w:val="22"/>
          <w:szCs w:val="22"/>
          <w:lang w:val="ro-RO"/>
        </w:rPr>
        <w:t xml:space="preserve">b). proiectul nu intra sub incidenta art. 28 din Legea nr.49/2011 care modifica si aproba O.U.G. nr.57/2007 privind regimul ariilor naturale protejate, conservarea habitatelor naturale, a florei si faunei salbatice;    </w:t>
      </w:r>
    </w:p>
    <w:p w:rsidR="00EB252C" w:rsidRPr="00EB252C" w:rsidRDefault="00EB252C" w:rsidP="00EB252C">
      <w:pPr>
        <w:spacing w:line="300" w:lineRule="atLeast"/>
        <w:ind w:left="180"/>
        <w:jc w:val="both"/>
        <w:textAlignment w:val="baseline"/>
      </w:pPr>
      <w:r>
        <w:rPr>
          <w:rStyle w:val="sttlitera"/>
          <w:rFonts w:ascii="Arial" w:hAnsi="Arial" w:cs="Arial"/>
          <w:sz w:val="22"/>
          <w:szCs w:val="22"/>
          <w:lang w:val="ro-RO"/>
        </w:rPr>
        <w:t xml:space="preserve">c).marimea proiectului:  in situatia existenta, in zona studiata in lucrare nu exista retea de distributie de energie electrica (j.t. -0,4kV) pentru toti consumatorii din zona – exista doar retea de iluminat public. Investitia propune realizarea unei noi retele de distributie si consta in: montarea unui PTAB20/0,4kV – 400kVA proiectat; se va monta retea de distributie subterana de medie tensiune (LES 20kV) pentru introducerea in bucla a PTAB proiectat; se va monta retea de distributie de joasa tensiune aeriana (LEA 0,4kV); se va monta retea de distributie de joasa tensiune subterana (LES 0,4kV); se va monta un punct de aprindere pentru preluarea iluminatului public din PTAB proiectat; se vor monta 16 prize de pamant pentru asigurarea protectiei impotriva electrocutarii; se vor demonta partial instalatiile existente (stalpi); se vor inscriptiona instalatiile electrice proiectate; se vor efectua lucrari pentru aducerea terenului la starea initiala dupa efectuarea lucrarilor. In ceea ce priveste reteaua aeriana – se vor monta 24 bucati stalpi din care 19 se vor monta langa stalpii tip SC 10001 existenti ce nu mai corespund functiei in noua configuratie, iar 5 bucati vor asigura extinderea retelei existente pe strada Secundara 4. </w:t>
      </w:r>
    </w:p>
    <w:p w:rsidR="00EB252C" w:rsidRDefault="00EB252C" w:rsidP="00EB252C">
      <w:pPr>
        <w:pStyle w:val="Header"/>
        <w:jc w:val="center"/>
        <w:rPr>
          <w:sz w:val="20"/>
          <w:szCs w:val="20"/>
          <w:lang w:val="ro-RO"/>
        </w:rPr>
      </w:pPr>
      <w:r>
        <w:pict>
          <v:shape id="_x0000_s1030" type="#_x0000_t75" style="position:absolute;left:0;text-align:left;margin-left:-53.85pt;margin-top:-20.1pt;width:41.9pt;height:34.45pt;z-index:-251658240">
            <v:imagedata r:id="rId5" o:title="" grayscale="t" bilevel="t"/>
          </v:shape>
          <o:OLEObject Type="Embed" ProgID="CorelDRAW.Graphic.13" ShapeID="_x0000_s1030" DrawAspect="Content" ObjectID="_1572341644" r:id="rId10"/>
        </w:pict>
      </w:r>
      <w:r>
        <w:rPr>
          <w:noProof/>
          <w:lang w:val="ro-RO" w:eastAsia="ro-RO"/>
        </w:rPr>
        <mc:AlternateContent>
          <mc:Choice Requires="wps">
            <w:drawing>
              <wp:anchor distT="0" distB="0" distL="114300" distR="114300" simplePos="0" relativeHeight="251658240" behindDoc="0" locked="0" layoutInCell="1" allowOverlap="1" wp14:anchorId="75D25595" wp14:editId="212A214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EB252C" w:rsidRDefault="00EB252C" w:rsidP="00EB252C">
      <w:pPr>
        <w:pStyle w:val="Header"/>
        <w:jc w:val="center"/>
        <w:rPr>
          <w:sz w:val="20"/>
          <w:szCs w:val="20"/>
          <w:lang w:val="ro-RO"/>
        </w:rPr>
      </w:pPr>
      <w:r>
        <w:rPr>
          <w:sz w:val="20"/>
          <w:szCs w:val="20"/>
          <w:lang w:val="ro-RO"/>
        </w:rPr>
        <w:t>Str. Băile Romane, nr. 3, Drobeta Turnu Severin, Cod 220234</w:t>
      </w:r>
    </w:p>
    <w:p w:rsidR="00EB252C" w:rsidRDefault="00EB252C" w:rsidP="00EB252C">
      <w:pPr>
        <w:pStyle w:val="Header"/>
        <w:jc w:val="center"/>
        <w:rPr>
          <w:sz w:val="20"/>
          <w:szCs w:val="20"/>
          <w:lang w:val="ro-RO"/>
        </w:rPr>
      </w:pPr>
      <w:r>
        <w:rPr>
          <w:sz w:val="20"/>
          <w:szCs w:val="20"/>
          <w:lang w:val="ro-RO"/>
        </w:rPr>
        <w:t>Tel : 0040252/320396 Fax : 0040252/306018</w:t>
      </w:r>
    </w:p>
    <w:p w:rsidR="00EB252C" w:rsidRPr="00EB252C" w:rsidRDefault="00EB252C" w:rsidP="00EB252C">
      <w:pPr>
        <w:spacing w:line="300" w:lineRule="atLeast"/>
        <w:jc w:val="both"/>
        <w:textAlignment w:val="baseline"/>
        <w:rPr>
          <w:rStyle w:val="sttlitera"/>
          <w:rFonts w:ascii="Arial" w:hAnsi="Arial" w:cs="Arial"/>
          <w:color w:val="FF0000"/>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1" w:history="1">
        <w:r>
          <w:rPr>
            <w:rStyle w:val="Hyperlink"/>
            <w:color w:val="auto"/>
            <w:sz w:val="20"/>
            <w:szCs w:val="20"/>
            <w:lang w:val="ro-RO"/>
          </w:rPr>
          <w:t>office@apmmh.anpm.ro</w:t>
        </w:r>
      </w:hyperlink>
    </w:p>
    <w:p w:rsidR="00EB252C" w:rsidRDefault="00EB252C" w:rsidP="00EB252C">
      <w:pPr>
        <w:spacing w:line="300" w:lineRule="atLeast"/>
        <w:ind w:left="180"/>
        <w:jc w:val="both"/>
        <w:textAlignment w:val="baseline"/>
        <w:rPr>
          <w:sz w:val="22"/>
          <w:szCs w:val="22"/>
        </w:rPr>
      </w:pPr>
      <w:r>
        <w:rPr>
          <w:rStyle w:val="sttlitera"/>
          <w:rFonts w:ascii="Arial" w:hAnsi="Arial" w:cs="Arial"/>
          <w:sz w:val="22"/>
          <w:szCs w:val="22"/>
          <w:lang w:val="ro-RO"/>
        </w:rPr>
        <w:lastRenderedPageBreak/>
        <w:t xml:space="preserve"> Realizare fundatie pentru stalpii de joasa tensiune proiectati (SC 10002 – 10 bucati) si plantarea acestora in fundatie; turnare fundatie pentru stalpii de joasa tensiune proiectati (SC 10005 – 12 bucati, respectiv SE10 – 2 bucati) si plantarea acestora in fundatie.</w:t>
      </w:r>
    </w:p>
    <w:p w:rsidR="00EB252C" w:rsidRDefault="00EB252C" w:rsidP="00EB252C">
      <w:pPr>
        <w:spacing w:line="300" w:lineRule="atLeast"/>
        <w:ind w:left="180"/>
        <w:jc w:val="both"/>
        <w:textAlignment w:val="baseline"/>
        <w:rPr>
          <w:rStyle w:val="sttlitera"/>
        </w:rPr>
      </w:pPr>
      <w:r>
        <w:rPr>
          <w:rStyle w:val="sttlitera"/>
          <w:rFonts w:ascii="Arial" w:hAnsi="Arial" w:cs="Arial"/>
          <w:sz w:val="22"/>
          <w:szCs w:val="22"/>
          <w:lang w:val="ro-RO"/>
        </w:rPr>
        <w:t xml:space="preserve">d). in zona nu exista alte proiecte finalizate; proiectul nu are efect cumulativ;   </w:t>
      </w:r>
    </w:p>
    <w:p w:rsidR="00EB252C" w:rsidRDefault="00EB252C" w:rsidP="00EB252C">
      <w:pPr>
        <w:spacing w:line="300" w:lineRule="atLeast"/>
        <w:ind w:left="180"/>
        <w:jc w:val="both"/>
        <w:textAlignment w:val="baseline"/>
        <w:rPr>
          <w:rStyle w:val="sttlitera"/>
          <w:rFonts w:ascii="Arial" w:hAnsi="Arial" w:cs="Arial"/>
          <w:sz w:val="22"/>
          <w:szCs w:val="22"/>
          <w:lang w:val="ro-RO"/>
        </w:rPr>
      </w:pPr>
      <w:r>
        <w:rPr>
          <w:rStyle w:val="sttlitera"/>
          <w:rFonts w:ascii="Arial" w:hAnsi="Arial" w:cs="Arial"/>
          <w:sz w:val="22"/>
          <w:szCs w:val="22"/>
          <w:lang w:val="ro-RO"/>
        </w:rPr>
        <w:t>e). productia de deseuri: din realizarea proiectului - deseuri din constructie si deseuri menajere in cantitate relativ mica;</w:t>
      </w:r>
    </w:p>
    <w:p w:rsidR="00EB252C" w:rsidRDefault="00EB252C" w:rsidP="00EB252C">
      <w:pPr>
        <w:spacing w:line="300" w:lineRule="atLeast"/>
        <w:ind w:left="180"/>
        <w:jc w:val="both"/>
        <w:textAlignment w:val="baseline"/>
        <w:rPr>
          <w:rStyle w:val="sttlitera"/>
          <w:rFonts w:ascii="Arial" w:hAnsi="Arial" w:cs="Arial"/>
          <w:sz w:val="22"/>
          <w:szCs w:val="22"/>
          <w:lang w:val="ro-RO"/>
        </w:rPr>
      </w:pPr>
      <w:r>
        <w:rPr>
          <w:rFonts w:ascii="Arial" w:hAnsi="Arial" w:cs="Arial"/>
          <w:sz w:val="22"/>
          <w:szCs w:val="22"/>
          <w:lang w:val="ro-RO"/>
        </w:rPr>
        <w:t>f). emisiile poluante, inclusiv zgomotul si alte surse de disconfort: de la utilajele folosite in realizarea investitiei atat pe perioada construirii acesteia cat si la functionare;</w:t>
      </w:r>
    </w:p>
    <w:p w:rsidR="00EB252C" w:rsidRDefault="00EB252C" w:rsidP="00EB252C">
      <w:pPr>
        <w:spacing w:line="300" w:lineRule="atLeast"/>
        <w:ind w:left="180"/>
        <w:jc w:val="both"/>
        <w:textAlignment w:val="baseline"/>
      </w:pPr>
      <w:r>
        <w:rPr>
          <w:rFonts w:ascii="Arial" w:hAnsi="Arial" w:cs="Arial"/>
          <w:sz w:val="22"/>
          <w:szCs w:val="22"/>
          <w:lang w:val="ro-RO"/>
        </w:rPr>
        <w:t>g). risc scazut de accident datorita tehnologiilor utilizate - nu se folosesc substante poluante;</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h). terenul pe care se va construi investitia este situat in intravilanul localitatii Drobeta Turnu Severin, Zona Apolodor;</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i). relativa abundenta a resurselor naturale din zona, calitatea si capacitatea regenerativa a acestora: scopul investitiei este de a crea o dezvoltare a utilitatilor in zona ;</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j). amplasamentul proiectului   nu se afla inclus in nici o arie natural protejata ; </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k). ariile in care standardele de calitate a mediului stabilite de legislatia in vigoare au fost depasite: nu este cazul;</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l). marimea si complexitatea impactului: impact redus asupra mediului; </w:t>
      </w:r>
    </w:p>
    <w:p w:rsidR="00EB252C" w:rsidRDefault="00EB252C" w:rsidP="00EB252C">
      <w:pPr>
        <w:spacing w:line="300" w:lineRule="atLeast"/>
        <w:ind w:left="180"/>
        <w:jc w:val="both"/>
        <w:textAlignment w:val="baseline"/>
        <w:rPr>
          <w:rFonts w:ascii="Arial" w:hAnsi="Arial" w:cs="Arial"/>
          <w:color w:val="FF0000"/>
          <w:sz w:val="22"/>
          <w:szCs w:val="22"/>
          <w:lang w:val="ro-RO"/>
        </w:rPr>
      </w:pPr>
      <w:r>
        <w:rPr>
          <w:rFonts w:ascii="Arial" w:hAnsi="Arial" w:cs="Arial"/>
          <w:sz w:val="22"/>
          <w:szCs w:val="22"/>
          <w:lang w:val="ro-RO"/>
        </w:rPr>
        <w:t xml:space="preserve">m).probabilitatea impactului: </w:t>
      </w:r>
      <w:r>
        <w:rPr>
          <w:rFonts w:ascii="Arial" w:eastAsia="MS Mincho" w:hAnsi="Arial" w:cs="Arial"/>
          <w:sz w:val="22"/>
          <w:szCs w:val="22"/>
          <w:lang w:val="ro-RO" w:eastAsia="ja-JP" w:bidi="he-IL"/>
        </w:rPr>
        <w:t>impactul asupra factorilor de mediu va fi nesemnificativ daca se vor respecta masurile  privind protecţia factorilor de mediu impuse prin proiect (prezentate in memoriul tehnic, care stă la baza deciziei);</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n). arii dens populate :  in zona nu exista locuinte – este o zona industriala;  </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o). natura transfrontiera a impactului: prin dimensiunile lui nu produce impact transfrontier;</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p). peisajele cu semnificatie istorica, culturala si arheologica: nu este cazul;</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r). extinderea impactului: local, numai in zona de lucru, numai in perioada de executie;</w:t>
      </w:r>
    </w:p>
    <w:p w:rsid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s). durata, frecventa si reversibilitatea impactului: redusa;</w:t>
      </w:r>
    </w:p>
    <w:p w:rsidR="00EB252C" w:rsidRPr="00EB252C" w:rsidRDefault="00EB252C" w:rsidP="00EB252C">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t). pe timpul derularii procedurii nu s-au primit observatii din partea publicului.</w:t>
      </w:r>
    </w:p>
    <w:p w:rsidR="00EB252C" w:rsidRDefault="00EB252C" w:rsidP="00EB252C">
      <w:pPr>
        <w:spacing w:line="300" w:lineRule="atLeast"/>
        <w:ind w:left="2880"/>
        <w:jc w:val="both"/>
        <w:textAlignment w:val="baseline"/>
        <w:rPr>
          <w:sz w:val="20"/>
          <w:szCs w:val="20"/>
          <w:lang w:val="ro-RO"/>
        </w:rPr>
      </w:pPr>
    </w:p>
    <w:p w:rsidR="00EB252C" w:rsidRDefault="00EB252C" w:rsidP="00EB252C">
      <w:pPr>
        <w:spacing w:line="300" w:lineRule="atLeast"/>
        <w:ind w:left="180"/>
        <w:jc w:val="both"/>
        <w:textAlignment w:val="baseline"/>
        <w:rPr>
          <w:rStyle w:val="sttlitera"/>
          <w:rFonts w:ascii="Arial" w:hAnsi="Arial" w:cs="Arial"/>
          <w:b/>
          <w:sz w:val="21"/>
          <w:szCs w:val="21"/>
        </w:rPr>
      </w:pPr>
      <w:r>
        <w:rPr>
          <w:rStyle w:val="sttlitera"/>
          <w:rFonts w:ascii="Arial" w:hAnsi="Arial" w:cs="Arial"/>
          <w:sz w:val="21"/>
          <w:szCs w:val="21"/>
          <w:lang w:val="ro-RO"/>
        </w:rPr>
        <w:t xml:space="preserve">      </w:t>
      </w:r>
      <w:r>
        <w:rPr>
          <w:rStyle w:val="sttlitera"/>
          <w:rFonts w:ascii="Arial" w:hAnsi="Arial" w:cs="Arial"/>
          <w:b/>
          <w:sz w:val="21"/>
          <w:szCs w:val="21"/>
          <w:lang w:val="ro-RO"/>
        </w:rPr>
        <w:t>Conditii de realizare a proiectului:</w:t>
      </w:r>
    </w:p>
    <w:p w:rsidR="00EB252C" w:rsidRDefault="00EB252C" w:rsidP="00EB252C">
      <w:pPr>
        <w:spacing w:line="300" w:lineRule="atLeast"/>
        <w:ind w:left="180"/>
        <w:jc w:val="both"/>
        <w:textAlignment w:val="baseline"/>
      </w:pPr>
    </w:p>
    <w:p w:rsidR="00EB252C" w:rsidRDefault="00EB252C" w:rsidP="00EB252C">
      <w:pPr>
        <w:spacing w:line="300" w:lineRule="atLeast"/>
        <w:ind w:left="170"/>
        <w:jc w:val="both"/>
        <w:textAlignment w:val="baseline"/>
        <w:rPr>
          <w:rStyle w:val="sttlitera"/>
          <w:color w:val="FF0000"/>
          <w:sz w:val="22"/>
          <w:szCs w:val="22"/>
        </w:rPr>
      </w:pPr>
      <w:r>
        <w:rPr>
          <w:rStyle w:val="sttlitera"/>
          <w:rFonts w:ascii="Arial" w:hAnsi="Arial" w:cs="Arial"/>
          <w:sz w:val="21"/>
          <w:szCs w:val="21"/>
          <w:lang w:val="ro-RO"/>
        </w:rPr>
        <w:t>a</w:t>
      </w:r>
      <w:r>
        <w:rPr>
          <w:rStyle w:val="sttlitera"/>
          <w:rFonts w:ascii="Arial" w:hAnsi="Arial" w:cs="Arial"/>
          <w:sz w:val="22"/>
          <w:szCs w:val="22"/>
          <w:lang w:val="ro-RO"/>
        </w:rPr>
        <w:t>).  se interzice aruncarea/deversarea oricaror deseuri in afara zonei amplasamentului;</w:t>
      </w:r>
    </w:p>
    <w:p w:rsidR="00EB252C" w:rsidRDefault="00EB252C" w:rsidP="00EB252C">
      <w:pPr>
        <w:spacing w:line="300" w:lineRule="atLeast"/>
        <w:ind w:left="170" w:firstLine="60"/>
        <w:jc w:val="both"/>
        <w:textAlignment w:val="baseline"/>
        <w:rPr>
          <w:rStyle w:val="sttlitera"/>
          <w:rFonts w:ascii="Arial" w:hAnsi="Arial" w:cs="Arial"/>
          <w:sz w:val="22"/>
          <w:szCs w:val="22"/>
          <w:lang w:val="ro-RO"/>
        </w:rPr>
      </w:pPr>
      <w:r>
        <w:rPr>
          <w:rStyle w:val="sttlitera"/>
          <w:rFonts w:ascii="Arial" w:hAnsi="Arial" w:cs="Arial"/>
          <w:sz w:val="22"/>
          <w:szCs w:val="22"/>
          <w:lang w:val="ro-RO"/>
        </w:rPr>
        <w:t>b). in perioada de executie a proiectului se va delimita foarte bine zona de lucru si va fi imprejmuita astfel incat sa se elimine orice risc de poluare ; se va evita ocuparea suplimentarea sau largirea frontului de lucru in afara amplasamentului in vederea limitarii riscului de poluare al apei si solului;</w:t>
      </w:r>
    </w:p>
    <w:p w:rsidR="00EB252C" w:rsidRDefault="00EB252C" w:rsidP="00EB252C">
      <w:pPr>
        <w:spacing w:line="300" w:lineRule="atLeast"/>
        <w:ind w:left="170"/>
        <w:jc w:val="both"/>
        <w:textAlignment w:val="baseline"/>
      </w:pPr>
      <w:r>
        <w:rPr>
          <w:rStyle w:val="sttlitera"/>
          <w:rFonts w:ascii="Arial" w:hAnsi="Arial" w:cs="Arial"/>
          <w:sz w:val="22"/>
          <w:szCs w:val="22"/>
          <w:lang w:val="ro-RO"/>
        </w:rPr>
        <w:t>c). se va asigura managementul corespunzator al materiilor prime si materialelor necesare realizarii   lucrarii precum si deseurilor rezultate din realizarea proiectului prin depozitarea temporara pe categorii</w:t>
      </w:r>
    </w:p>
    <w:p w:rsidR="00EB252C" w:rsidRDefault="00EB252C" w:rsidP="00EB252C">
      <w:pPr>
        <w:pStyle w:val="Default"/>
        <w:spacing w:line="300" w:lineRule="atLeast"/>
        <w:ind w:left="170" w:firstLine="1"/>
        <w:jc w:val="both"/>
        <w:rPr>
          <w:rStyle w:val="sttlitera"/>
        </w:rPr>
      </w:pPr>
      <w:r>
        <w:rPr>
          <w:rStyle w:val="sttlitera"/>
          <w:sz w:val="22"/>
          <w:szCs w:val="22"/>
        </w:rPr>
        <w:t xml:space="preserve">de deseuri in spatii special amenajate, si betonate/impermeabilizate, predandu-se  periodic in vederea valorificarii catre firme autorizate ; </w:t>
      </w:r>
      <w:r>
        <w:rPr>
          <w:sz w:val="22"/>
          <w:szCs w:val="22"/>
        </w:rPr>
        <w:t xml:space="preserve">pentru asigurarea unui grad inalt de valorificare, producatorii de deseuri si detinatorii de deseuri sunt obligati să colecteze separat cel putin urmatoarele categorii de deseuri: hartie, metal, plastic, sticla; se va urmari minimizarea cantitătilor de deseuri ce urmeaza a fi depozitate intr-un depozit definitiv prin recuperarea tuturor deseurilor ce pot fi valorificate ca atare prin intermediul unor operatori autorizati; se va amenaja corespunzător spatiul pe care se vor stoca temporar si selectiv deseurile rezultate din lucrarile executate cat si ulterior, la functionarea obiectivului; </w:t>
      </w:r>
      <w:r>
        <w:rPr>
          <w:rStyle w:val="sttlitera"/>
          <w:sz w:val="22"/>
          <w:szCs w:val="22"/>
        </w:rPr>
        <w:t>in cazul unor poluari accidentale pe amplasament se vor regasi substante absorbante; depozitarea temporara a  deseurilor se va face numai in interiorul amplasamentului;</w:t>
      </w:r>
    </w:p>
    <w:p w:rsidR="00EB252C" w:rsidRDefault="00EB252C" w:rsidP="00EB252C">
      <w:pPr>
        <w:spacing w:line="300" w:lineRule="atLeast"/>
        <w:ind w:left="180"/>
        <w:jc w:val="both"/>
        <w:textAlignment w:val="baseline"/>
        <w:rPr>
          <w:rFonts w:ascii="Arial" w:hAnsi="Arial" w:cs="Arial"/>
          <w:lang w:val="ro-RO"/>
        </w:rPr>
      </w:pPr>
    </w:p>
    <w:p w:rsidR="00EB252C" w:rsidRDefault="00EB252C" w:rsidP="00EB252C">
      <w:pPr>
        <w:pStyle w:val="Header"/>
        <w:jc w:val="center"/>
        <w:rPr>
          <w:sz w:val="20"/>
          <w:szCs w:val="20"/>
          <w:lang w:val="ro-RO"/>
        </w:rPr>
      </w:pPr>
      <w:r>
        <w:pict>
          <v:shape id="_x0000_s1032" type="#_x0000_t75" style="position:absolute;left:0;text-align:left;margin-left:-53.85pt;margin-top:-20.1pt;width:41.9pt;height:34.45pt;z-index:-251658240">
            <v:imagedata r:id="rId5" o:title="" grayscale="t" bilevel="t"/>
          </v:shape>
          <o:OLEObject Type="Embed" ProgID="CorelDRAW.Graphic.13" ShapeID="_x0000_s1032" DrawAspect="Content" ObjectID="_1572341645" r:id="rId12"/>
        </w:pict>
      </w:r>
      <w:r>
        <w:rPr>
          <w:noProof/>
          <w:lang w:val="ro-RO" w:eastAsia="ro-RO"/>
        </w:rPr>
        <mc:AlternateContent>
          <mc:Choice Requires="wps">
            <w:drawing>
              <wp:anchor distT="0" distB="0" distL="114300" distR="114300" simplePos="0" relativeHeight="251658240" behindDoc="0" locked="0" layoutInCell="1" allowOverlap="1" wp14:anchorId="684A7248" wp14:editId="0B0F32C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EB252C" w:rsidRDefault="00EB252C" w:rsidP="00EB252C">
      <w:pPr>
        <w:pStyle w:val="Header"/>
        <w:jc w:val="center"/>
        <w:rPr>
          <w:sz w:val="20"/>
          <w:szCs w:val="20"/>
          <w:lang w:val="ro-RO"/>
        </w:rPr>
      </w:pPr>
      <w:r>
        <w:rPr>
          <w:sz w:val="20"/>
          <w:szCs w:val="20"/>
          <w:lang w:val="ro-RO"/>
        </w:rPr>
        <w:t>Str. Băile Romane, nr. 3, Drobeta Turnu Severin, Cod 220234</w:t>
      </w:r>
    </w:p>
    <w:p w:rsidR="00EB252C" w:rsidRDefault="00EB252C" w:rsidP="00EB252C">
      <w:pPr>
        <w:pStyle w:val="Header"/>
        <w:jc w:val="center"/>
        <w:rPr>
          <w:sz w:val="20"/>
          <w:szCs w:val="20"/>
          <w:lang w:val="ro-RO"/>
        </w:rPr>
      </w:pPr>
      <w:r>
        <w:rPr>
          <w:sz w:val="20"/>
          <w:szCs w:val="20"/>
          <w:lang w:val="ro-RO"/>
        </w:rPr>
        <w:t>Tel : 0040252/320396 Fax : 0040252/306018</w:t>
      </w:r>
    </w:p>
    <w:p w:rsidR="00EB252C" w:rsidRPr="00EB252C" w:rsidRDefault="00EB252C" w:rsidP="00EB252C">
      <w:pPr>
        <w:spacing w:line="300" w:lineRule="atLeast"/>
        <w:jc w:val="both"/>
        <w:textAlignment w:val="baseline"/>
        <w:rPr>
          <w:rStyle w:val="sttlitera"/>
          <w:rFonts w:ascii="Arial" w:hAnsi="Arial" w:cs="Arial"/>
          <w:color w:val="FF0000"/>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3" w:history="1">
        <w:r>
          <w:rPr>
            <w:rStyle w:val="Hyperlink"/>
            <w:color w:val="auto"/>
            <w:sz w:val="20"/>
            <w:szCs w:val="20"/>
            <w:lang w:val="ro-RO"/>
          </w:rPr>
          <w:t>office@apmmh.anpm.ro</w:t>
        </w:r>
      </w:hyperlink>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lastRenderedPageBreak/>
        <w:t>d). se vor lua toate masurile pentru evitarea scurgerilor accidentale de combustibili, lubrifianti si alte substante;</w:t>
      </w:r>
    </w:p>
    <w:p w:rsidR="00EB252C" w:rsidRDefault="00EB252C" w:rsidP="00EB252C">
      <w:pPr>
        <w:spacing w:line="300" w:lineRule="atLeast"/>
        <w:ind w:left="170"/>
        <w:jc w:val="both"/>
        <w:rPr>
          <w:rStyle w:val="sttlitera"/>
          <w:rFonts w:ascii="Arial" w:hAnsi="Arial" w:cs="Arial"/>
          <w:sz w:val="22"/>
          <w:szCs w:val="22"/>
          <w:lang w:val="ro-RO"/>
        </w:rPr>
      </w:pPr>
      <w:r>
        <w:rPr>
          <w:rStyle w:val="sttlitera"/>
          <w:rFonts w:ascii="Arial" w:hAnsi="Arial" w:cs="Arial"/>
          <w:sz w:val="22"/>
          <w:szCs w:val="22"/>
          <w:lang w:val="ro-RO"/>
        </w:rPr>
        <w:t>e). organizarea de santier (daca va fi cazul) se va realiza numai pe amplasamentul proiectului; in cazul organizarii de santier se va crea un sistem adecvat de drenaj al apelor pluviale – rigole perimetrale impermeabilizate; suprafata ocupata de organizarea de santier fie se va betona, fie se va impermeabiliza;  apa potabila va fi  imbuteliata iar grupurile sanitare folosite la organizarea de santier se vor vidanja cu firme autorizate;</w:t>
      </w:r>
    </w:p>
    <w:p w:rsidR="00EB252C" w:rsidRDefault="00EB252C" w:rsidP="00EB252C">
      <w:pPr>
        <w:pStyle w:val="Default"/>
        <w:spacing w:line="300" w:lineRule="atLeast"/>
        <w:ind w:left="170"/>
        <w:jc w:val="both"/>
        <w:rPr>
          <w:rStyle w:val="FontStyle40"/>
          <w:sz w:val="22"/>
          <w:szCs w:val="22"/>
        </w:rPr>
      </w:pPr>
      <w:r>
        <w:rPr>
          <w:rStyle w:val="sttlitera"/>
          <w:sz w:val="22"/>
          <w:szCs w:val="22"/>
        </w:rPr>
        <w:t>f). lucrarile de realizare a proiectului se vor derula numai pe timpul zilei, fara a creea disconfort populatiei din vecinatate, respectandu-se programul de odihna al acestora;</w:t>
      </w:r>
      <w:r>
        <w:rPr>
          <w:sz w:val="22"/>
          <w:szCs w:val="22"/>
        </w:rPr>
        <w:t xml:space="preserve"> in perioada execuţiei lucrărilor, se vor asigura conditiile necesare astfel incât să fie respectate limitele de zgomot prevăzute de SR 10009/2017 Acustica Urbana. Limite admisibile ale nivelului de zgomot din mediul ambiant;</w:t>
      </w:r>
      <w:r>
        <w:rPr>
          <w:rStyle w:val="Hyperlink"/>
          <w:sz w:val="22"/>
          <w:szCs w:val="22"/>
        </w:rPr>
        <w:t xml:space="preserve"> </w:t>
      </w:r>
      <w:r>
        <w:rPr>
          <w:rStyle w:val="FontStyle40"/>
          <w:sz w:val="22"/>
          <w:szCs w:val="22"/>
        </w:rPr>
        <w:t xml:space="preserve">se vor lua toate masurile ca la limita incintei, sa fie respectate valorile impuse prin Ord 119/2014 </w:t>
      </w:r>
      <w:r>
        <w:rPr>
          <w:sz w:val="22"/>
          <w:szCs w:val="22"/>
        </w:rPr>
        <w:t>Ordin pentru aprobarea Normelor de igiena si sanatate publica privind mediul de viata al populatiei</w:t>
      </w:r>
      <w:r>
        <w:rPr>
          <w:rStyle w:val="FontStyle40"/>
          <w:sz w:val="22"/>
          <w:szCs w:val="22"/>
        </w:rPr>
        <w:t>;</w:t>
      </w:r>
    </w:p>
    <w:p w:rsidR="00EB252C" w:rsidRDefault="00EB252C" w:rsidP="00EB252C">
      <w:pPr>
        <w:spacing w:line="300" w:lineRule="atLeast"/>
        <w:ind w:left="170"/>
        <w:jc w:val="both"/>
        <w:textAlignment w:val="baseline"/>
        <w:rPr>
          <w:rStyle w:val="sttlitera"/>
          <w:rFonts w:ascii="Arial" w:hAnsi="Arial" w:cs="Arial"/>
          <w:lang w:val="ro-RO"/>
        </w:rPr>
      </w:pPr>
      <w:r>
        <w:rPr>
          <w:rStyle w:val="sttlitera"/>
          <w:rFonts w:ascii="Arial" w:hAnsi="Arial" w:cs="Arial"/>
          <w:sz w:val="22"/>
          <w:szCs w:val="22"/>
          <w:lang w:val="ro-RO"/>
        </w:rPr>
        <w:t>g). folosirea de utilaje, verificate periodic din punct de vedere tehnic, de generatie recenta,dotate cu sisteme catalitice de reducere a poluantilor si amortizoare de zgomot precum si respectarea tonajului adecvat tipului de drum;</w:t>
      </w:r>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h). pentru realizarea investitiei se vor utiliza doar caile de acces existente iar transportul materialelor se va face pe trasee optime; se vor mentine curate caile de acces din vecinatatea amplasamentului; nu se vor bloca caile de acces existente;</w:t>
      </w:r>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i).se va proceda la acoperirea spatiilor de depozitare –daca este cazul - a materialelor de unde pot rezulta particule ce pot fi antrenate in afara zonei de lucru, se va umecta portiunea in lucru in perioadele cu temperaturi ridicate;</w:t>
      </w:r>
      <w:r>
        <w:rPr>
          <w:rFonts w:eastAsia="MS Mincho"/>
          <w:lang w:val="ro-RO" w:eastAsia="ja-JP" w:bidi="he-IL"/>
        </w:rPr>
        <w:t xml:space="preserve"> </w:t>
      </w:r>
      <w:r>
        <w:rPr>
          <w:rFonts w:ascii="Arial" w:eastAsia="MS Mincho" w:hAnsi="Arial" w:cs="Arial"/>
          <w:sz w:val="22"/>
          <w:szCs w:val="22"/>
          <w:lang w:val="ro-RO" w:eastAsia="ja-JP" w:bidi="he-IL"/>
        </w:rPr>
        <w:t>materialele fine (pamant, balast, nisip) se vor transporta in autovehicule prevăzute cu prelate pentru împiedicarea imprastierii acestora pe partea carosabila;</w:t>
      </w:r>
    </w:p>
    <w:p w:rsidR="00EB252C" w:rsidRDefault="00EB252C" w:rsidP="00EB252C">
      <w:pPr>
        <w:spacing w:line="300" w:lineRule="atLeast"/>
        <w:ind w:left="170" w:firstLine="180"/>
        <w:jc w:val="both"/>
        <w:textAlignment w:val="baseline"/>
        <w:rPr>
          <w:rStyle w:val="sttlitera"/>
          <w:rFonts w:ascii="Arial" w:hAnsi="Arial" w:cs="Arial"/>
          <w:sz w:val="22"/>
          <w:szCs w:val="22"/>
          <w:lang w:val="ro-RO"/>
        </w:rPr>
      </w:pPr>
      <w:r>
        <w:rPr>
          <w:rStyle w:val="sttlitera"/>
          <w:rFonts w:ascii="Arial" w:hAnsi="Arial" w:cs="Arial"/>
          <w:sz w:val="22"/>
          <w:szCs w:val="22"/>
          <w:lang w:val="ro-RO"/>
        </w:rPr>
        <w:t>j). alimentarea utilajelor ce realizeaza investitia se va face de la statiile de distributie carburanti iar schimbul de ulei si reparatiile se vor face numai la service-uri auto;</w:t>
      </w:r>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k). activitatile care produc cantitati de praf se vor reduce in perioadele cu vant puternic sau se vor umecta intens suprafele care reprezinta sursa;</w:t>
      </w:r>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l).in cazul producerii unor poluari accidentale in timpul lucrarilor, acestea vor fi neutralizate cu substante absorbante intervenindu-se operativ in acest sens;</w:t>
      </w:r>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m). dupa executarea lucrarilor de investitii zonele afectate vor fi renaturalizate; este interzis sa se abandonenze orice tip de deseu (menajer si din constructie)/materie prima pe amplasament sau in vecinatatea acestuia dupa executarea lucrarilor;</w:t>
      </w:r>
    </w:p>
    <w:p w:rsidR="00EB252C" w:rsidRDefault="00EB252C" w:rsidP="00EB252C">
      <w:pPr>
        <w:spacing w:line="300" w:lineRule="atLeast"/>
        <w:jc w:val="both"/>
        <w:textAlignment w:val="baseline"/>
        <w:rPr>
          <w:rStyle w:val="sttlitera"/>
          <w:rFonts w:ascii="Arial" w:hAnsi="Arial" w:cs="Arial"/>
          <w:sz w:val="22"/>
          <w:szCs w:val="22"/>
          <w:lang w:val="ro-RO"/>
        </w:rPr>
      </w:pPr>
      <w:r>
        <w:rPr>
          <w:rStyle w:val="sttlitera"/>
          <w:rFonts w:ascii="Arial" w:hAnsi="Arial" w:cs="Arial"/>
          <w:sz w:val="22"/>
          <w:szCs w:val="22"/>
          <w:lang w:val="ro-RO"/>
        </w:rPr>
        <w:t>- la finalizarea investitiei se va aduce terenul la starea initiala;</w:t>
      </w:r>
    </w:p>
    <w:p w:rsidR="00EB252C" w:rsidRDefault="00EB252C" w:rsidP="00EB252C">
      <w:pPr>
        <w:spacing w:line="300" w:lineRule="atLeast"/>
        <w:jc w:val="both"/>
        <w:textAlignment w:val="baseline"/>
        <w:rPr>
          <w:rStyle w:val="sttlitera"/>
          <w:sz w:val="28"/>
          <w:szCs w:val="28"/>
          <w:lang w:val="ro-RO"/>
        </w:rPr>
      </w:pPr>
      <w:r>
        <w:rPr>
          <w:rStyle w:val="sttlitera"/>
          <w:rFonts w:ascii="Arial" w:hAnsi="Arial" w:cs="Arial"/>
          <w:sz w:val="22"/>
          <w:szCs w:val="22"/>
          <w:lang w:val="ro-RO"/>
        </w:rPr>
        <w:t xml:space="preserve">- </w:t>
      </w:r>
      <w:r>
        <w:rPr>
          <w:rFonts w:ascii="Arial" w:hAnsi="Arial" w:cs="Arial"/>
          <w:sz w:val="22"/>
          <w:szCs w:val="22"/>
          <w:lang w:val="ro-RO"/>
        </w:rPr>
        <w:t xml:space="preserve">este interzisa schimbarea destinatiei terenului amenajat ca spatiu verde, reducerea suprafetei acestuia ori stramutarea lui. In zona spatiului verde sunt admise numai lucrari de investitii in urma carora nu se schimba destinatia terenului, nu se reduce suprafata ori stramutarea acestuia (conform O.U nr.114/17.10.2007 pentru modificarea si completarea O.U.G. nr.195/2005 privind protectia mediului). In cazul nerespectarii conditiei de mai sus, prezentul act de reglementare este lovit de nulitate absoluta. </w:t>
      </w:r>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n).atat beneficiarul cat si proiectantul vor urmari indeaproape executarea lucrarilor prevazute in proiect;</w:t>
      </w:r>
    </w:p>
    <w:p w:rsidR="00EB252C" w:rsidRDefault="00EB252C" w:rsidP="00EB252C">
      <w:pPr>
        <w:spacing w:line="300" w:lineRule="atLeast"/>
        <w:ind w:left="170"/>
        <w:jc w:val="both"/>
        <w:textAlignment w:val="baseline"/>
        <w:rPr>
          <w:rStyle w:val="sttlitera"/>
          <w:rFonts w:ascii="Arial" w:hAnsi="Arial" w:cs="Arial"/>
          <w:sz w:val="22"/>
          <w:szCs w:val="22"/>
          <w:lang w:val="ro-RO"/>
        </w:rPr>
      </w:pPr>
    </w:p>
    <w:p w:rsidR="00EB252C" w:rsidRDefault="00EB252C" w:rsidP="00EB252C">
      <w:pPr>
        <w:spacing w:line="300" w:lineRule="atLeast"/>
        <w:ind w:left="180"/>
        <w:jc w:val="both"/>
        <w:textAlignment w:val="baseline"/>
      </w:pPr>
    </w:p>
    <w:p w:rsidR="00EB252C" w:rsidRDefault="00EB252C" w:rsidP="00EB252C">
      <w:pPr>
        <w:pStyle w:val="Header"/>
        <w:jc w:val="center"/>
        <w:rPr>
          <w:sz w:val="20"/>
          <w:szCs w:val="20"/>
          <w:lang w:val="ro-RO"/>
        </w:rPr>
      </w:pPr>
      <w:r>
        <w:pict>
          <v:shape id="_x0000_s1034" type="#_x0000_t75" style="position:absolute;left:0;text-align:left;margin-left:-53.85pt;margin-top:-20.1pt;width:41.9pt;height:34.45pt;z-index:-251658240">
            <v:imagedata r:id="rId5" o:title="" grayscale="t" bilevel="t"/>
          </v:shape>
          <o:OLEObject Type="Embed" ProgID="CorelDRAW.Graphic.13" ShapeID="_x0000_s1034" DrawAspect="Content" ObjectID="_1572341646" r:id="rId14"/>
        </w:pict>
      </w:r>
      <w:r>
        <w:rPr>
          <w:noProof/>
          <w:lang w:val="ro-RO" w:eastAsia="ro-RO"/>
        </w:rPr>
        <mc:AlternateContent>
          <mc:Choice Requires="wps">
            <w:drawing>
              <wp:anchor distT="0" distB="0" distL="114300" distR="114300" simplePos="0" relativeHeight="251658240" behindDoc="0" locked="0" layoutInCell="1" allowOverlap="1" wp14:anchorId="611C21CF" wp14:editId="0F49E568">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EB252C" w:rsidRDefault="00EB252C" w:rsidP="00EB252C">
      <w:pPr>
        <w:pStyle w:val="Header"/>
        <w:jc w:val="center"/>
        <w:rPr>
          <w:sz w:val="20"/>
          <w:szCs w:val="20"/>
          <w:lang w:val="ro-RO"/>
        </w:rPr>
      </w:pPr>
      <w:r>
        <w:rPr>
          <w:sz w:val="20"/>
          <w:szCs w:val="20"/>
          <w:lang w:val="ro-RO"/>
        </w:rPr>
        <w:t>Str. Băile Romane, nr. 3, Drobeta Turnu Severin, Cod 220234</w:t>
      </w:r>
    </w:p>
    <w:p w:rsidR="00EB252C" w:rsidRDefault="00EB252C" w:rsidP="00EB252C">
      <w:pPr>
        <w:pStyle w:val="Header"/>
        <w:jc w:val="center"/>
        <w:rPr>
          <w:sz w:val="20"/>
          <w:szCs w:val="20"/>
          <w:lang w:val="ro-RO"/>
        </w:rPr>
      </w:pPr>
      <w:r>
        <w:rPr>
          <w:sz w:val="20"/>
          <w:szCs w:val="20"/>
          <w:lang w:val="ro-RO"/>
        </w:rPr>
        <w:t>Tel : 0040252/320396 Fax : 0040252/306018</w:t>
      </w:r>
    </w:p>
    <w:p w:rsidR="00EB252C" w:rsidRDefault="00EB252C" w:rsidP="00EB252C">
      <w:pPr>
        <w:spacing w:line="300" w:lineRule="atLeast"/>
        <w:jc w:val="both"/>
        <w:textAlignment w:val="baseline"/>
        <w:rPr>
          <w:rFonts w:ascii="Arial" w:hAnsi="Arial" w:cs="Arial"/>
          <w:color w:val="FF0000"/>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5" w:history="1">
        <w:r>
          <w:rPr>
            <w:rStyle w:val="Hyperlink"/>
            <w:color w:val="auto"/>
            <w:sz w:val="20"/>
            <w:szCs w:val="20"/>
            <w:lang w:val="ro-RO"/>
          </w:rPr>
          <w:t>office@apmmh.anpm.ro</w:t>
        </w:r>
      </w:hyperlink>
    </w:p>
    <w:p w:rsidR="00EB252C" w:rsidRDefault="00EB252C" w:rsidP="00EB252C">
      <w:pPr>
        <w:spacing w:line="300" w:lineRule="atLeast"/>
        <w:jc w:val="both"/>
        <w:textAlignment w:val="baseline"/>
        <w:rPr>
          <w:rStyle w:val="sttlitera"/>
        </w:rPr>
      </w:pPr>
    </w:p>
    <w:p w:rsidR="00EB252C" w:rsidRDefault="00EB252C" w:rsidP="00EB252C">
      <w:pPr>
        <w:spacing w:line="300" w:lineRule="atLeast"/>
        <w:ind w:left="170"/>
        <w:jc w:val="both"/>
        <w:textAlignment w:val="baseline"/>
        <w:rPr>
          <w:rStyle w:val="sttlitera"/>
          <w:rFonts w:ascii="Arial" w:hAnsi="Arial" w:cs="Arial"/>
          <w:sz w:val="22"/>
          <w:szCs w:val="22"/>
          <w:lang w:val="ro-RO"/>
        </w:rPr>
      </w:pPr>
    </w:p>
    <w:p w:rsidR="00EB252C" w:rsidRDefault="00EB252C" w:rsidP="00EB252C">
      <w:pPr>
        <w:spacing w:line="300" w:lineRule="atLeast"/>
        <w:ind w:left="170"/>
        <w:jc w:val="both"/>
        <w:textAlignment w:val="baseline"/>
        <w:rPr>
          <w:rStyle w:val="sttlitera"/>
          <w:rFonts w:ascii="Arial" w:hAnsi="Arial" w:cs="Arial"/>
          <w:sz w:val="22"/>
          <w:szCs w:val="22"/>
          <w:lang w:val="ro-RO"/>
        </w:rPr>
      </w:pPr>
    </w:p>
    <w:p w:rsidR="00EB252C" w:rsidRDefault="00EB252C" w:rsidP="00EB252C">
      <w:pPr>
        <w:spacing w:line="300" w:lineRule="atLeast"/>
        <w:jc w:val="both"/>
        <w:textAlignment w:val="baseline"/>
        <w:rPr>
          <w:rStyle w:val="sttlitera"/>
          <w:rFonts w:ascii="Arial" w:hAnsi="Arial" w:cs="Arial"/>
          <w:sz w:val="22"/>
          <w:szCs w:val="22"/>
          <w:lang w:val="ro-RO"/>
        </w:rPr>
      </w:pPr>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o). in situatia in care, dupa emiterea prezentului act si inaintea obtinerii autorizatiei de construire, proiectul va suferi modificari, veti notifica Agentia pentru Protectia Mediului Mehedinti;</w:t>
      </w:r>
    </w:p>
    <w:p w:rsidR="00EB252C" w:rsidRDefault="00EB252C" w:rsidP="00EB252C">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r). la finalizarea investitiei, va fi notificata Agentia pentru Protectia Mediului Mehedinti, in vederea verificarii realizarii proiectului in conformitate cu cerintele legale si cu conditiile din prezentul act si intocmirii procesului verbal de constatare a respectarii tuturor conditiilor impuse.</w:t>
      </w:r>
    </w:p>
    <w:p w:rsidR="00EB252C" w:rsidRDefault="00EB252C" w:rsidP="00EB252C">
      <w:pPr>
        <w:spacing w:line="300" w:lineRule="atLeast"/>
        <w:ind w:left="170"/>
        <w:jc w:val="both"/>
        <w:textAlignment w:val="baseline"/>
        <w:rPr>
          <w:rStyle w:val="sttlitera"/>
          <w:rFonts w:ascii="Arial" w:hAnsi="Arial" w:cs="Arial"/>
          <w:sz w:val="22"/>
          <w:szCs w:val="22"/>
          <w:u w:val="single"/>
          <w:lang w:val="ro-RO"/>
        </w:rPr>
      </w:pPr>
      <w:r>
        <w:rPr>
          <w:rStyle w:val="sttlitera"/>
          <w:rFonts w:ascii="Arial" w:hAnsi="Arial" w:cs="Arial"/>
          <w:sz w:val="22"/>
          <w:szCs w:val="22"/>
          <w:u w:val="single"/>
          <w:lang w:val="ro-RO"/>
        </w:rPr>
        <w:t>Inainte de obtinerea autorizatiei de construire se vor solicita si obtine toate avizele din Certificatul de Urbanism nr.1029/05.10.2017 emis de Primaria Municipiului Drobeta Turnu Severin.</w:t>
      </w:r>
    </w:p>
    <w:p w:rsidR="00EB252C" w:rsidRDefault="00EB252C" w:rsidP="00EB252C">
      <w:pPr>
        <w:spacing w:line="300" w:lineRule="atLeast"/>
        <w:ind w:left="170"/>
        <w:jc w:val="both"/>
        <w:textAlignment w:val="baseline"/>
      </w:pPr>
      <w:r>
        <w:rPr>
          <w:rStyle w:val="stpar"/>
          <w:rFonts w:ascii="Arial" w:hAnsi="Arial" w:cs="Arial"/>
          <w:color w:val="FF0000"/>
          <w:sz w:val="22"/>
          <w:szCs w:val="22"/>
          <w:lang w:val="ro-RO"/>
        </w:rPr>
        <w:t>  </w:t>
      </w:r>
      <w:r>
        <w:rPr>
          <w:rStyle w:val="sttpar"/>
          <w:rFonts w:ascii="Arial" w:hAnsi="Arial" w:cs="Arial"/>
          <w:sz w:val="22"/>
          <w:szCs w:val="22"/>
          <w:lang w:val="ro-RO"/>
        </w:rPr>
        <w:t>Prezenta decizie poate fi contestata in conformitate cu prevederile Hotararii Guvernului nr. 445/2009 si ale Legii contenciosului administrativ nr. 554/2004, cu modificarile si completarile ulterioare.</w:t>
      </w:r>
      <w:r>
        <w:rPr>
          <w:rFonts w:ascii="Arial" w:hAnsi="Arial" w:cs="Arial"/>
          <w:sz w:val="22"/>
          <w:szCs w:val="22"/>
          <w:lang w:val="ro-RO"/>
        </w:rPr>
        <w:t xml:space="preserve"> </w:t>
      </w:r>
    </w:p>
    <w:p w:rsidR="00EB252C" w:rsidRDefault="00EB252C" w:rsidP="00EB252C">
      <w:pPr>
        <w:spacing w:line="300" w:lineRule="atLeast"/>
        <w:jc w:val="both"/>
        <w:textAlignment w:val="baseline"/>
        <w:rPr>
          <w:rFonts w:ascii="Arial" w:hAnsi="Arial" w:cs="Arial"/>
          <w:sz w:val="22"/>
          <w:szCs w:val="22"/>
          <w:lang w:val="ro-RO"/>
        </w:rPr>
      </w:pPr>
    </w:p>
    <w:p w:rsidR="00EB252C" w:rsidRDefault="00EB252C" w:rsidP="00EB252C">
      <w:pPr>
        <w:spacing w:line="300" w:lineRule="atLeast"/>
        <w:jc w:val="both"/>
        <w:textAlignment w:val="baseline"/>
        <w:rPr>
          <w:rFonts w:ascii="Arial" w:hAnsi="Arial" w:cs="Arial"/>
          <w:sz w:val="22"/>
          <w:szCs w:val="22"/>
          <w:lang w:val="ro-RO"/>
        </w:rPr>
      </w:pPr>
    </w:p>
    <w:p w:rsidR="00EB252C" w:rsidRDefault="00EB252C" w:rsidP="00EB252C">
      <w:pPr>
        <w:spacing w:line="360" w:lineRule="auto"/>
        <w:textAlignment w:val="baseline"/>
        <w:rPr>
          <w:i/>
          <w:sz w:val="28"/>
          <w:szCs w:val="28"/>
          <w:lang w:val="ro-RO"/>
        </w:rPr>
      </w:pPr>
      <w:r>
        <w:rPr>
          <w:rStyle w:val="stpar"/>
          <w:i/>
          <w:sz w:val="28"/>
          <w:szCs w:val="28"/>
          <w:lang w:val="ro-RO"/>
        </w:rPr>
        <w:t>Director Executiv</w:t>
      </w:r>
      <w:r>
        <w:rPr>
          <w:rStyle w:val="sttpar"/>
          <w:i/>
          <w:sz w:val="28"/>
          <w:szCs w:val="28"/>
          <w:lang w:val="ro-RO"/>
        </w:rPr>
        <w:t>,</w:t>
      </w:r>
    </w:p>
    <w:p w:rsidR="00EB252C" w:rsidRDefault="00EB252C" w:rsidP="00EB252C">
      <w:pPr>
        <w:spacing w:line="360" w:lineRule="auto"/>
        <w:textAlignment w:val="baseline"/>
        <w:rPr>
          <w:i/>
          <w:sz w:val="28"/>
          <w:szCs w:val="28"/>
          <w:lang w:val="ro-RO"/>
        </w:rPr>
      </w:pPr>
      <w:r>
        <w:rPr>
          <w:i/>
          <w:sz w:val="28"/>
          <w:szCs w:val="28"/>
          <w:lang w:val="ro-RO"/>
        </w:rPr>
        <w:t>Ing. Dragos Nicolae TARNITA</w:t>
      </w:r>
    </w:p>
    <w:p w:rsidR="00EB252C" w:rsidRDefault="00EB252C" w:rsidP="00EB252C">
      <w:pPr>
        <w:spacing w:line="360" w:lineRule="auto"/>
        <w:textAlignment w:val="baseline"/>
        <w:rPr>
          <w:i/>
          <w:sz w:val="28"/>
          <w:szCs w:val="28"/>
          <w:lang w:val="ro-RO"/>
        </w:rPr>
      </w:pPr>
    </w:p>
    <w:p w:rsidR="00EB252C" w:rsidRDefault="00EB252C" w:rsidP="00EB252C">
      <w:pPr>
        <w:spacing w:line="360" w:lineRule="auto"/>
        <w:textAlignment w:val="baseline"/>
        <w:rPr>
          <w:i/>
          <w:sz w:val="28"/>
          <w:szCs w:val="28"/>
          <w:lang w:val="ro-RO"/>
        </w:rPr>
      </w:pPr>
    </w:p>
    <w:p w:rsidR="00EB252C" w:rsidRDefault="00EB252C" w:rsidP="00EB252C">
      <w:pPr>
        <w:spacing w:line="360" w:lineRule="auto"/>
        <w:textAlignment w:val="baseline"/>
        <w:rPr>
          <w:sz w:val="28"/>
          <w:szCs w:val="28"/>
          <w:u w:val="single"/>
          <w:lang w:val="ro-RO"/>
        </w:rPr>
      </w:pPr>
      <w:r>
        <w:rPr>
          <w:rStyle w:val="stpar"/>
          <w:sz w:val="28"/>
          <w:szCs w:val="28"/>
          <w:lang w:val="ro-RO"/>
        </w:rPr>
        <w:t> </w:t>
      </w:r>
      <w:r>
        <w:rPr>
          <w:rStyle w:val="sttpar"/>
          <w:i/>
          <w:sz w:val="28"/>
          <w:szCs w:val="28"/>
          <w:lang w:val="ro-RO"/>
        </w:rPr>
        <w:t>Sef serviciu A.A.A.,</w:t>
      </w:r>
      <w:r>
        <w:rPr>
          <w:i/>
          <w:sz w:val="28"/>
          <w:szCs w:val="28"/>
          <w:lang w:val="ro-RO"/>
        </w:rPr>
        <w:t xml:space="preserve"> </w:t>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sz w:val="28"/>
          <w:szCs w:val="28"/>
          <w:u w:val="single"/>
          <w:lang w:val="ro-RO"/>
        </w:rPr>
        <w:t>Intocmit,</w:t>
      </w:r>
    </w:p>
    <w:p w:rsidR="00EB252C" w:rsidRDefault="00EB252C" w:rsidP="00EB252C">
      <w:pPr>
        <w:spacing w:line="300" w:lineRule="atLeast"/>
        <w:jc w:val="both"/>
        <w:textAlignment w:val="baseline"/>
        <w:rPr>
          <w:sz w:val="28"/>
          <w:szCs w:val="28"/>
          <w:lang w:val="ro-RO"/>
        </w:rPr>
      </w:pPr>
      <w:r>
        <w:rPr>
          <w:sz w:val="28"/>
          <w:szCs w:val="28"/>
          <w:lang w:val="ro-RO"/>
        </w:rPr>
        <w:t>Biol. Lavinia MATEESCU</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Ing. Costin STRAIN</w:t>
      </w:r>
    </w:p>
    <w:p w:rsidR="00EB252C" w:rsidRDefault="00EB252C" w:rsidP="00EB252C">
      <w:pPr>
        <w:spacing w:line="300" w:lineRule="atLeast"/>
        <w:jc w:val="both"/>
        <w:textAlignment w:val="baseline"/>
        <w:rPr>
          <w:sz w:val="28"/>
          <w:szCs w:val="28"/>
          <w:lang w:val="ro-RO"/>
        </w:rPr>
      </w:pPr>
    </w:p>
    <w:p w:rsidR="00EB252C" w:rsidRDefault="00EB252C" w:rsidP="00EB252C">
      <w:pPr>
        <w:spacing w:line="300" w:lineRule="atLeast"/>
        <w:jc w:val="both"/>
        <w:textAlignment w:val="baseline"/>
        <w:rPr>
          <w:sz w:val="28"/>
          <w:szCs w:val="28"/>
          <w:lang w:val="ro-RO"/>
        </w:rPr>
      </w:pPr>
    </w:p>
    <w:p w:rsidR="00EB252C" w:rsidRDefault="00EB252C" w:rsidP="00EB252C">
      <w:pPr>
        <w:spacing w:line="360" w:lineRule="auto"/>
        <w:textAlignment w:val="baseline"/>
        <w:rPr>
          <w:i/>
          <w:sz w:val="28"/>
          <w:szCs w:val="28"/>
          <w:lang w:val="ro-RO"/>
        </w:rPr>
      </w:pPr>
      <w:r>
        <w:rPr>
          <w:i/>
          <w:sz w:val="28"/>
          <w:szCs w:val="28"/>
          <w:lang w:val="ro-RO"/>
        </w:rPr>
        <w:tab/>
      </w:r>
      <w:r>
        <w:rPr>
          <w:i/>
          <w:sz w:val="28"/>
          <w:szCs w:val="28"/>
          <w:lang w:val="ro-RO"/>
        </w:rPr>
        <w:tab/>
        <w:t xml:space="preserve">         </w:t>
      </w: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spacing w:line="300" w:lineRule="atLeast"/>
        <w:jc w:val="both"/>
        <w:textAlignment w:val="baseline"/>
        <w:rPr>
          <w:sz w:val="28"/>
          <w:szCs w:val="28"/>
          <w:lang w:val="ro-RO"/>
        </w:rPr>
      </w:pPr>
    </w:p>
    <w:p w:rsidR="00EB252C" w:rsidRDefault="00EB252C" w:rsidP="00EB252C">
      <w:pPr>
        <w:spacing w:line="300" w:lineRule="atLeast"/>
        <w:jc w:val="both"/>
        <w:textAlignment w:val="baseline"/>
        <w:rPr>
          <w:sz w:val="28"/>
          <w:szCs w:val="28"/>
          <w:lang w:val="ro-RO"/>
        </w:rPr>
      </w:pPr>
    </w:p>
    <w:p w:rsidR="00EB252C" w:rsidRDefault="00EB252C" w:rsidP="00EB252C">
      <w:pPr>
        <w:spacing w:line="300" w:lineRule="atLeast"/>
        <w:jc w:val="both"/>
        <w:textAlignment w:val="baseline"/>
        <w:rPr>
          <w:sz w:val="28"/>
          <w:szCs w:val="28"/>
          <w:lang w:val="ro-RO"/>
        </w:rPr>
      </w:pPr>
    </w:p>
    <w:p w:rsidR="00EB252C" w:rsidRDefault="00EB252C" w:rsidP="00EB252C">
      <w:pPr>
        <w:spacing w:line="300" w:lineRule="atLeast"/>
        <w:jc w:val="both"/>
        <w:textAlignment w:val="baseline"/>
        <w:rPr>
          <w:sz w:val="28"/>
          <w:szCs w:val="28"/>
          <w:lang w:val="ro-RO"/>
        </w:rPr>
      </w:pPr>
    </w:p>
    <w:p w:rsidR="00EB252C" w:rsidRDefault="00EB252C" w:rsidP="00EB252C">
      <w:pPr>
        <w:spacing w:line="300" w:lineRule="atLeast"/>
        <w:jc w:val="both"/>
        <w:textAlignment w:val="baseline"/>
        <w:rPr>
          <w:sz w:val="28"/>
          <w:szCs w:val="28"/>
          <w:lang w:val="ro-RO"/>
        </w:rPr>
      </w:pPr>
    </w:p>
    <w:p w:rsidR="00EB252C" w:rsidRDefault="00EB252C" w:rsidP="00EB252C">
      <w:pPr>
        <w:spacing w:line="300" w:lineRule="atLeast"/>
        <w:jc w:val="both"/>
        <w:textAlignment w:val="baseline"/>
        <w:rPr>
          <w:sz w:val="28"/>
          <w:szCs w:val="28"/>
          <w:lang w:val="ro-RO"/>
        </w:rPr>
      </w:pPr>
    </w:p>
    <w:p w:rsidR="00EB252C" w:rsidRDefault="00EB252C" w:rsidP="00EB252C">
      <w:pPr>
        <w:spacing w:line="300" w:lineRule="atLeast"/>
        <w:jc w:val="both"/>
        <w:textAlignment w:val="baseline"/>
        <w:rPr>
          <w:sz w:val="28"/>
          <w:szCs w:val="28"/>
          <w:lang w:val="ro-RO"/>
        </w:rPr>
      </w:pPr>
      <w:bookmarkStart w:id="0" w:name="_GoBack"/>
      <w:bookmarkEnd w:id="0"/>
    </w:p>
    <w:p w:rsidR="00EB252C" w:rsidRDefault="00EB252C" w:rsidP="00EB252C">
      <w:pPr>
        <w:spacing w:line="300" w:lineRule="atLeast"/>
        <w:jc w:val="both"/>
        <w:textAlignment w:val="baseline"/>
        <w:rPr>
          <w:sz w:val="28"/>
          <w:szCs w:val="28"/>
          <w:lang w:val="ro-RO"/>
        </w:rPr>
      </w:pPr>
    </w:p>
    <w:p w:rsidR="00EB252C" w:rsidRDefault="00EB252C" w:rsidP="00EB252C">
      <w:pPr>
        <w:spacing w:line="300" w:lineRule="atLeast"/>
        <w:ind w:left="180"/>
        <w:jc w:val="both"/>
        <w:textAlignment w:val="baseline"/>
        <w:rPr>
          <w:sz w:val="28"/>
          <w:szCs w:val="28"/>
          <w:lang w:val="ro-RO"/>
        </w:rPr>
      </w:pPr>
    </w:p>
    <w:p w:rsidR="00EB252C" w:rsidRDefault="00EB252C" w:rsidP="00EB252C">
      <w:pPr>
        <w:pStyle w:val="Header"/>
        <w:jc w:val="center"/>
        <w:rPr>
          <w:sz w:val="20"/>
          <w:szCs w:val="20"/>
          <w:lang w:val="ro-RO"/>
        </w:rPr>
      </w:pPr>
      <w:r>
        <w:pict>
          <v:shape id="_x0000_s1026" type="#_x0000_t75" style="position:absolute;left:0;text-align:left;margin-left:-53.85pt;margin-top:-20.1pt;width:41.9pt;height:34.45pt;z-index:-251658240">
            <v:imagedata r:id="rId5" o:title="" grayscale="t" bilevel="t"/>
          </v:shape>
          <o:OLEObject Type="Embed" ProgID="CorelDRAW.Graphic.13" ShapeID="_x0000_s1026" DrawAspect="Content" ObjectID="_1572341647" r:id="rId16"/>
        </w:pict>
      </w:r>
      <w:r>
        <w:rPr>
          <w:noProof/>
          <w:lang w:val="ro-RO" w:eastAsia="ro-RO"/>
        </w:rPr>
        <mc:AlternateContent>
          <mc:Choice Requires="wps">
            <w:drawing>
              <wp:anchor distT="0" distB="0" distL="114300" distR="114300" simplePos="0" relativeHeight="251658240" behindDoc="0" locked="0" layoutInCell="1" allowOverlap="1" wp14:anchorId="20F28D24" wp14:editId="141D671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EB252C" w:rsidRDefault="00EB252C" w:rsidP="00EB252C">
      <w:pPr>
        <w:pStyle w:val="Header"/>
        <w:jc w:val="center"/>
        <w:rPr>
          <w:sz w:val="20"/>
          <w:szCs w:val="20"/>
          <w:lang w:val="ro-RO"/>
        </w:rPr>
      </w:pPr>
      <w:r>
        <w:rPr>
          <w:sz w:val="20"/>
          <w:szCs w:val="20"/>
          <w:lang w:val="ro-RO"/>
        </w:rPr>
        <w:t>Str. Băile Romane, nr. 3, Drobeta Turnu Severin, Cod 220234</w:t>
      </w:r>
    </w:p>
    <w:p w:rsidR="00EB252C" w:rsidRDefault="00EB252C" w:rsidP="00EB252C">
      <w:pPr>
        <w:pStyle w:val="Header"/>
        <w:jc w:val="center"/>
        <w:rPr>
          <w:sz w:val="20"/>
          <w:szCs w:val="20"/>
          <w:lang w:val="ro-RO"/>
        </w:rPr>
      </w:pPr>
      <w:r>
        <w:rPr>
          <w:sz w:val="20"/>
          <w:szCs w:val="20"/>
          <w:lang w:val="ro-RO"/>
        </w:rPr>
        <w:t>Tel : 0040252/320396 Fax : 0040252/306018</w:t>
      </w:r>
    </w:p>
    <w:p w:rsidR="00EB252C" w:rsidRDefault="00EB252C" w:rsidP="00EB252C">
      <w:pPr>
        <w:spacing w:line="300" w:lineRule="atLeast"/>
        <w:jc w:val="both"/>
        <w:textAlignment w:val="baseline"/>
        <w:rPr>
          <w:rFonts w:ascii="Arial" w:hAnsi="Arial" w:cs="Arial"/>
          <w:color w:val="FF0000"/>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7" w:history="1">
        <w:r>
          <w:rPr>
            <w:rStyle w:val="Hyperlink"/>
            <w:color w:val="auto"/>
            <w:sz w:val="20"/>
            <w:szCs w:val="20"/>
            <w:lang w:val="ro-RO"/>
          </w:rPr>
          <w:t>office@apmmh.anpm.ro</w:t>
        </w:r>
      </w:hyperlink>
    </w:p>
    <w:p w:rsidR="00F56866" w:rsidRDefault="00F56866"/>
    <w:sectPr w:rsidR="00F56866" w:rsidSect="00EB252C">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27"/>
    <w:rsid w:val="00032FA3"/>
    <w:rsid w:val="0004023D"/>
    <w:rsid w:val="00045347"/>
    <w:rsid w:val="00047099"/>
    <w:rsid w:val="00056671"/>
    <w:rsid w:val="000614B7"/>
    <w:rsid w:val="0007264E"/>
    <w:rsid w:val="0007395F"/>
    <w:rsid w:val="000A3431"/>
    <w:rsid w:val="000D43CB"/>
    <w:rsid w:val="000E48D4"/>
    <w:rsid w:val="000E577D"/>
    <w:rsid w:val="000F0982"/>
    <w:rsid w:val="000F44DD"/>
    <w:rsid w:val="001037FC"/>
    <w:rsid w:val="00104E0A"/>
    <w:rsid w:val="0011176F"/>
    <w:rsid w:val="00127709"/>
    <w:rsid w:val="001308A5"/>
    <w:rsid w:val="00153743"/>
    <w:rsid w:val="0015745D"/>
    <w:rsid w:val="0016016F"/>
    <w:rsid w:val="001654A5"/>
    <w:rsid w:val="00166D6E"/>
    <w:rsid w:val="00177F51"/>
    <w:rsid w:val="0019733E"/>
    <w:rsid w:val="001A3444"/>
    <w:rsid w:val="001A48BD"/>
    <w:rsid w:val="001B20ED"/>
    <w:rsid w:val="001B4A68"/>
    <w:rsid w:val="001D0056"/>
    <w:rsid w:val="001D0718"/>
    <w:rsid w:val="001D1209"/>
    <w:rsid w:val="001E47A7"/>
    <w:rsid w:val="001F4456"/>
    <w:rsid w:val="001F5B9A"/>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535C8"/>
    <w:rsid w:val="0036193F"/>
    <w:rsid w:val="0036753A"/>
    <w:rsid w:val="00370CAC"/>
    <w:rsid w:val="0037574C"/>
    <w:rsid w:val="0039044F"/>
    <w:rsid w:val="00396DF9"/>
    <w:rsid w:val="003A1F0F"/>
    <w:rsid w:val="003A58B8"/>
    <w:rsid w:val="003B0628"/>
    <w:rsid w:val="003C1D30"/>
    <w:rsid w:val="003C7055"/>
    <w:rsid w:val="003D0D66"/>
    <w:rsid w:val="003D1ABB"/>
    <w:rsid w:val="003F56DE"/>
    <w:rsid w:val="0040285F"/>
    <w:rsid w:val="0041679B"/>
    <w:rsid w:val="004219CB"/>
    <w:rsid w:val="00424213"/>
    <w:rsid w:val="00432AB5"/>
    <w:rsid w:val="004476D8"/>
    <w:rsid w:val="00465B7A"/>
    <w:rsid w:val="0047398B"/>
    <w:rsid w:val="00481053"/>
    <w:rsid w:val="00481673"/>
    <w:rsid w:val="00492BD6"/>
    <w:rsid w:val="004B5815"/>
    <w:rsid w:val="004D224A"/>
    <w:rsid w:val="004D4FFD"/>
    <w:rsid w:val="00503942"/>
    <w:rsid w:val="00505AF5"/>
    <w:rsid w:val="00507648"/>
    <w:rsid w:val="00530EE4"/>
    <w:rsid w:val="00543012"/>
    <w:rsid w:val="00546804"/>
    <w:rsid w:val="0055067A"/>
    <w:rsid w:val="00560DB2"/>
    <w:rsid w:val="00561840"/>
    <w:rsid w:val="00571691"/>
    <w:rsid w:val="00571AEC"/>
    <w:rsid w:val="00572199"/>
    <w:rsid w:val="00572D61"/>
    <w:rsid w:val="00573CD3"/>
    <w:rsid w:val="005760FC"/>
    <w:rsid w:val="00576D4E"/>
    <w:rsid w:val="00596936"/>
    <w:rsid w:val="005A1B74"/>
    <w:rsid w:val="005C6F99"/>
    <w:rsid w:val="005E7A4C"/>
    <w:rsid w:val="005F5571"/>
    <w:rsid w:val="00606E1A"/>
    <w:rsid w:val="00615A0C"/>
    <w:rsid w:val="00616AF9"/>
    <w:rsid w:val="00621891"/>
    <w:rsid w:val="006277AA"/>
    <w:rsid w:val="00635859"/>
    <w:rsid w:val="00652059"/>
    <w:rsid w:val="0066292D"/>
    <w:rsid w:val="00665FAE"/>
    <w:rsid w:val="0068270D"/>
    <w:rsid w:val="0068593C"/>
    <w:rsid w:val="00692E9A"/>
    <w:rsid w:val="0069509F"/>
    <w:rsid w:val="006C13FD"/>
    <w:rsid w:val="006D1764"/>
    <w:rsid w:val="006D21DB"/>
    <w:rsid w:val="006D6A0C"/>
    <w:rsid w:val="006E66E2"/>
    <w:rsid w:val="007161CF"/>
    <w:rsid w:val="007376B7"/>
    <w:rsid w:val="00741903"/>
    <w:rsid w:val="0075678E"/>
    <w:rsid w:val="0075720D"/>
    <w:rsid w:val="00767F6C"/>
    <w:rsid w:val="00785122"/>
    <w:rsid w:val="00793565"/>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36E88"/>
    <w:rsid w:val="009579AB"/>
    <w:rsid w:val="00967692"/>
    <w:rsid w:val="009734D9"/>
    <w:rsid w:val="0098145D"/>
    <w:rsid w:val="00987D15"/>
    <w:rsid w:val="009A63BD"/>
    <w:rsid w:val="009A6910"/>
    <w:rsid w:val="009B1EDC"/>
    <w:rsid w:val="009D7361"/>
    <w:rsid w:val="009E0B2A"/>
    <w:rsid w:val="009F063B"/>
    <w:rsid w:val="009F2FBE"/>
    <w:rsid w:val="009F7884"/>
    <w:rsid w:val="00A011DB"/>
    <w:rsid w:val="00A04D1D"/>
    <w:rsid w:val="00A06398"/>
    <w:rsid w:val="00A60707"/>
    <w:rsid w:val="00A63E68"/>
    <w:rsid w:val="00A675BB"/>
    <w:rsid w:val="00A95B00"/>
    <w:rsid w:val="00AA160D"/>
    <w:rsid w:val="00AB26DD"/>
    <w:rsid w:val="00AC2983"/>
    <w:rsid w:val="00B16D36"/>
    <w:rsid w:val="00B348DA"/>
    <w:rsid w:val="00B65D37"/>
    <w:rsid w:val="00B73F33"/>
    <w:rsid w:val="00B87188"/>
    <w:rsid w:val="00BA4DB6"/>
    <w:rsid w:val="00BB7C4F"/>
    <w:rsid w:val="00BC7522"/>
    <w:rsid w:val="00BC7560"/>
    <w:rsid w:val="00BC7D47"/>
    <w:rsid w:val="00BE1502"/>
    <w:rsid w:val="00BE532D"/>
    <w:rsid w:val="00C03A8F"/>
    <w:rsid w:val="00C156DA"/>
    <w:rsid w:val="00C265FB"/>
    <w:rsid w:val="00C2749E"/>
    <w:rsid w:val="00C348AD"/>
    <w:rsid w:val="00C41083"/>
    <w:rsid w:val="00C4536E"/>
    <w:rsid w:val="00C52664"/>
    <w:rsid w:val="00C549E9"/>
    <w:rsid w:val="00C6069E"/>
    <w:rsid w:val="00C60D6F"/>
    <w:rsid w:val="00C64EBD"/>
    <w:rsid w:val="00C771F2"/>
    <w:rsid w:val="00C92496"/>
    <w:rsid w:val="00CE26E2"/>
    <w:rsid w:val="00CE5049"/>
    <w:rsid w:val="00CF46D4"/>
    <w:rsid w:val="00D0143B"/>
    <w:rsid w:val="00D178D1"/>
    <w:rsid w:val="00D35BD8"/>
    <w:rsid w:val="00D4147F"/>
    <w:rsid w:val="00D52BCC"/>
    <w:rsid w:val="00D557DA"/>
    <w:rsid w:val="00D71FF2"/>
    <w:rsid w:val="00D80020"/>
    <w:rsid w:val="00D918DA"/>
    <w:rsid w:val="00D950CD"/>
    <w:rsid w:val="00DA6760"/>
    <w:rsid w:val="00DE304D"/>
    <w:rsid w:val="00E00C6F"/>
    <w:rsid w:val="00E228A1"/>
    <w:rsid w:val="00E57AB0"/>
    <w:rsid w:val="00E603A5"/>
    <w:rsid w:val="00E673E5"/>
    <w:rsid w:val="00E718EE"/>
    <w:rsid w:val="00E71DA6"/>
    <w:rsid w:val="00E805C4"/>
    <w:rsid w:val="00E80655"/>
    <w:rsid w:val="00E80FA4"/>
    <w:rsid w:val="00E838A9"/>
    <w:rsid w:val="00E92B89"/>
    <w:rsid w:val="00E9573C"/>
    <w:rsid w:val="00EB2240"/>
    <w:rsid w:val="00EB252C"/>
    <w:rsid w:val="00EB2A59"/>
    <w:rsid w:val="00EB38F3"/>
    <w:rsid w:val="00ED7072"/>
    <w:rsid w:val="00EF6B69"/>
    <w:rsid w:val="00F01C8C"/>
    <w:rsid w:val="00F01D20"/>
    <w:rsid w:val="00F125BF"/>
    <w:rsid w:val="00F17E11"/>
    <w:rsid w:val="00F21B3E"/>
    <w:rsid w:val="00F25449"/>
    <w:rsid w:val="00F26355"/>
    <w:rsid w:val="00F30084"/>
    <w:rsid w:val="00F321CE"/>
    <w:rsid w:val="00F36247"/>
    <w:rsid w:val="00F54EC9"/>
    <w:rsid w:val="00F56866"/>
    <w:rsid w:val="00F85783"/>
    <w:rsid w:val="00F870CC"/>
    <w:rsid w:val="00F8736C"/>
    <w:rsid w:val="00F91400"/>
    <w:rsid w:val="00FA1835"/>
    <w:rsid w:val="00FB4982"/>
    <w:rsid w:val="00FB5354"/>
    <w:rsid w:val="00FB5E69"/>
    <w:rsid w:val="00FC027A"/>
    <w:rsid w:val="00FE28FA"/>
    <w:rsid w:val="00FE3C27"/>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6"/>
    <o:shapelayout v:ext="edit">
      <o:idmap v:ext="edit" data="1"/>
      <o:rules v:ext="edit">
        <o:r id="V:Rule1" type="connector" idref="#_x0000_s1027"/>
        <o:r id="V:Rule2" type="connector" idref="#_x0000_s1033"/>
        <o:r id="V:Rule3" type="connector" idref="#_x0000_s1031"/>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B252C"/>
    <w:rPr>
      <w:strike w:val="0"/>
      <w:dstrike w:val="0"/>
      <w:color w:val="0044CC"/>
      <w:u w:val="none"/>
      <w:effect w:val="none"/>
    </w:rPr>
  </w:style>
  <w:style w:type="paragraph" w:styleId="Header">
    <w:name w:val="header"/>
    <w:basedOn w:val="Normal"/>
    <w:link w:val="HeaderChar"/>
    <w:uiPriority w:val="99"/>
    <w:unhideWhenUsed/>
    <w:rsid w:val="00EB252C"/>
    <w:pPr>
      <w:tabs>
        <w:tab w:val="center" w:pos="4320"/>
        <w:tab w:val="right" w:pos="8640"/>
      </w:tabs>
    </w:pPr>
  </w:style>
  <w:style w:type="character" w:customStyle="1" w:styleId="HeaderChar">
    <w:name w:val="Header Char"/>
    <w:basedOn w:val="DefaultParagraphFont"/>
    <w:link w:val="Header"/>
    <w:uiPriority w:val="99"/>
    <w:rsid w:val="00EB252C"/>
    <w:rPr>
      <w:rFonts w:ascii="Times New Roman" w:eastAsia="Times New Roman" w:hAnsi="Times New Roman" w:cs="Times New Roman"/>
      <w:sz w:val="24"/>
      <w:szCs w:val="24"/>
      <w:lang w:val="en-US"/>
    </w:rPr>
  </w:style>
  <w:style w:type="paragraph" w:customStyle="1" w:styleId="Default">
    <w:name w:val="Default"/>
    <w:rsid w:val="00EB252C"/>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EB252C"/>
  </w:style>
  <w:style w:type="character" w:customStyle="1" w:styleId="sttpar">
    <w:name w:val="st_tpar"/>
    <w:basedOn w:val="DefaultParagraphFont"/>
    <w:rsid w:val="00EB252C"/>
  </w:style>
  <w:style w:type="character" w:customStyle="1" w:styleId="stpunct">
    <w:name w:val="st_punct"/>
    <w:basedOn w:val="DefaultParagraphFont"/>
    <w:rsid w:val="00EB252C"/>
  </w:style>
  <w:style w:type="character" w:customStyle="1" w:styleId="sttpunct">
    <w:name w:val="st_tpunct"/>
    <w:basedOn w:val="DefaultParagraphFont"/>
    <w:rsid w:val="00EB252C"/>
  </w:style>
  <w:style w:type="character" w:customStyle="1" w:styleId="sttlitera">
    <w:name w:val="st_tlitera"/>
    <w:basedOn w:val="DefaultParagraphFont"/>
    <w:rsid w:val="00EB252C"/>
  </w:style>
  <w:style w:type="character" w:customStyle="1" w:styleId="FontStyle40">
    <w:name w:val="Font Style40"/>
    <w:uiPriority w:val="99"/>
    <w:rsid w:val="00EB252C"/>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B252C"/>
    <w:rPr>
      <w:strike w:val="0"/>
      <w:dstrike w:val="0"/>
      <w:color w:val="0044CC"/>
      <w:u w:val="none"/>
      <w:effect w:val="none"/>
    </w:rPr>
  </w:style>
  <w:style w:type="paragraph" w:styleId="Header">
    <w:name w:val="header"/>
    <w:basedOn w:val="Normal"/>
    <w:link w:val="HeaderChar"/>
    <w:uiPriority w:val="99"/>
    <w:unhideWhenUsed/>
    <w:rsid w:val="00EB252C"/>
    <w:pPr>
      <w:tabs>
        <w:tab w:val="center" w:pos="4320"/>
        <w:tab w:val="right" w:pos="8640"/>
      </w:tabs>
    </w:pPr>
  </w:style>
  <w:style w:type="character" w:customStyle="1" w:styleId="HeaderChar">
    <w:name w:val="Header Char"/>
    <w:basedOn w:val="DefaultParagraphFont"/>
    <w:link w:val="Header"/>
    <w:uiPriority w:val="99"/>
    <w:rsid w:val="00EB252C"/>
    <w:rPr>
      <w:rFonts w:ascii="Times New Roman" w:eastAsia="Times New Roman" w:hAnsi="Times New Roman" w:cs="Times New Roman"/>
      <w:sz w:val="24"/>
      <w:szCs w:val="24"/>
      <w:lang w:val="en-US"/>
    </w:rPr>
  </w:style>
  <w:style w:type="paragraph" w:customStyle="1" w:styleId="Default">
    <w:name w:val="Default"/>
    <w:rsid w:val="00EB252C"/>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EB252C"/>
  </w:style>
  <w:style w:type="character" w:customStyle="1" w:styleId="sttpar">
    <w:name w:val="st_tpar"/>
    <w:basedOn w:val="DefaultParagraphFont"/>
    <w:rsid w:val="00EB252C"/>
  </w:style>
  <w:style w:type="character" w:customStyle="1" w:styleId="stpunct">
    <w:name w:val="st_punct"/>
    <w:basedOn w:val="DefaultParagraphFont"/>
    <w:rsid w:val="00EB252C"/>
  </w:style>
  <w:style w:type="character" w:customStyle="1" w:styleId="sttpunct">
    <w:name w:val="st_tpunct"/>
    <w:basedOn w:val="DefaultParagraphFont"/>
    <w:rsid w:val="00EB252C"/>
  </w:style>
  <w:style w:type="character" w:customStyle="1" w:styleId="sttlitera">
    <w:name w:val="st_tlitera"/>
    <w:basedOn w:val="DefaultParagraphFont"/>
    <w:rsid w:val="00EB252C"/>
  </w:style>
  <w:style w:type="character" w:customStyle="1" w:styleId="FontStyle40">
    <w:name w:val="Font Style40"/>
    <w:uiPriority w:val="99"/>
    <w:rsid w:val="00EB252C"/>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Hotararea-445-2009-evaluarea-impactului-anumitor-proiecte-publice-private-asupra-mediului-(MzM1MjEy).htm" TargetMode="External"/><Relationship Id="rId13" Type="http://schemas.openxmlformats.org/officeDocument/2006/relationships/hyperlink" Target="mailto:office@apmmh.anpm.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hyperlink" Target="mailto:office@apmmh.anpm.ro" TargetMode="External"/><Relationship Id="rId2" Type="http://schemas.microsoft.com/office/2007/relationships/stylesWithEffects" Target="stylesWithEffects.xml"/><Relationship Id="rId16"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mailto:office@apmmh.anpm.ro" TargetMode="External"/><Relationship Id="rId5" Type="http://schemas.openxmlformats.org/officeDocument/2006/relationships/image" Target="media/image1.wmf"/><Relationship Id="rId15" Type="http://schemas.openxmlformats.org/officeDocument/2006/relationships/hyperlink" Target="mailto:office@apmmh.anpm.ro"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10801</Characters>
  <Application>Microsoft Office Word</Application>
  <DocSecurity>0</DocSecurity>
  <Lines>90</Lines>
  <Paragraphs>25</Paragraphs>
  <ScaleCrop>false</ScaleCrop>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2017-11-16T10:46:00Z</dcterms:created>
  <dcterms:modified xsi:type="dcterms:W3CDTF">2017-11-16T10:47:00Z</dcterms:modified>
</cp:coreProperties>
</file>