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9C" w:rsidRPr="00420CD9" w:rsidRDefault="00F07C9C" w:rsidP="00F07C9C">
      <w:pPr>
        <w:tabs>
          <w:tab w:val="left" w:pos="3270"/>
        </w:tabs>
      </w:pPr>
      <w:r w:rsidRPr="00420CD9">
        <w:rPr>
          <w:noProof/>
          <w:lang w:val="en-US" w:eastAsia="en-US"/>
        </w:rPr>
        <w:drawing>
          <wp:anchor distT="0" distB="0" distL="114300" distR="114300" simplePos="0" relativeHeight="251658240" behindDoc="0" locked="0" layoutInCell="1" allowOverlap="1" wp14:anchorId="682EA95B" wp14:editId="6124070F">
            <wp:simplePos x="0" y="0"/>
            <wp:positionH relativeFrom="column">
              <wp:posOffset>5231130</wp:posOffset>
            </wp:positionH>
            <wp:positionV relativeFrom="paragraph">
              <wp:posOffset>77470</wp:posOffset>
            </wp:positionV>
            <wp:extent cx="752475" cy="600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795" w:rsidRPr="00420CD9">
        <w:t xml:space="preserve"> </w:t>
      </w:r>
      <w:r w:rsidRPr="00420CD9">
        <w:rPr>
          <w:rFonts w:ascii="Times New Roman" w:eastAsia="Calibri" w:hAnsi="Times New Roman" w:cs="Times New Roman"/>
          <w:b/>
          <w:noProof/>
          <w:color w:val="00214E"/>
          <w:sz w:val="32"/>
          <w:szCs w:val="32"/>
          <w:lang w:val="en-US" w:eastAsia="en-US"/>
        </w:rPr>
        <w:drawing>
          <wp:inline distT="0" distB="0" distL="0" distR="0" wp14:anchorId="3E2FC615" wp14:editId="49CEE23A">
            <wp:extent cx="24288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155795" w:rsidRPr="00420CD9">
        <w:t xml:space="preserve">         </w:t>
      </w:r>
      <w:r w:rsidRPr="00420CD9">
        <w:t xml:space="preserve">                                                                                   </w:t>
      </w:r>
    </w:p>
    <w:p w:rsidR="00F07C9C" w:rsidRPr="00420CD9" w:rsidRDefault="00F07C9C" w:rsidP="00F07C9C">
      <w:pPr>
        <w:tabs>
          <w:tab w:val="left" w:pos="3270"/>
        </w:tabs>
        <w:rPr>
          <w:rFonts w:ascii="Times New Roman" w:eastAsia="Calibri" w:hAnsi="Times New Roman" w:cs="Times New Roman"/>
          <w:sz w:val="32"/>
          <w:szCs w:val="32"/>
          <w:lang w:eastAsia="en-US"/>
        </w:rPr>
      </w:pPr>
      <w:r w:rsidRPr="00420CD9">
        <w:t xml:space="preserve">                                     </w:t>
      </w:r>
      <w:r w:rsidRPr="00420CD9">
        <w:rPr>
          <w:rFonts w:ascii="Times New Roman" w:eastAsia="Calibri" w:hAnsi="Times New Roman" w:cs="Times New Roman"/>
          <w:b/>
          <w:sz w:val="32"/>
          <w:szCs w:val="32"/>
          <w:lang w:eastAsia="en-US"/>
        </w:rPr>
        <w:t>Agenţia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F07C9C" w:rsidRPr="00420CD9" w:rsidTr="006112B8">
        <w:trPr>
          <w:trHeight w:val="692"/>
        </w:trPr>
        <w:tc>
          <w:tcPr>
            <w:tcW w:w="9747" w:type="dxa"/>
            <w:tcBorders>
              <w:top w:val="single" w:sz="8" w:space="0" w:color="000000"/>
              <w:left w:val="nil"/>
              <w:bottom w:val="single" w:sz="8" w:space="0" w:color="000000"/>
              <w:right w:val="nil"/>
            </w:tcBorders>
            <w:vAlign w:val="center"/>
            <w:hideMark/>
          </w:tcPr>
          <w:p w:rsidR="00F07C9C" w:rsidRPr="00420CD9" w:rsidRDefault="00F07C9C" w:rsidP="00F07C9C">
            <w:pPr>
              <w:spacing w:after="0"/>
              <w:ind w:right="252"/>
              <w:jc w:val="center"/>
              <w:rPr>
                <w:rFonts w:ascii="Times New Roman" w:eastAsia="Calibri" w:hAnsi="Times New Roman" w:cs="Times New Roman"/>
                <w:b/>
                <w:bCs/>
                <w:color w:val="FFFFFF"/>
                <w:sz w:val="32"/>
                <w:szCs w:val="32"/>
                <w:lang w:eastAsia="en-US"/>
              </w:rPr>
            </w:pPr>
            <w:r w:rsidRPr="00420CD9">
              <w:rPr>
                <w:rFonts w:ascii="Times New Roman" w:eastAsia="Calibri" w:hAnsi="Times New Roman" w:cs="Times New Roman"/>
                <w:b/>
                <w:bCs/>
                <w:sz w:val="32"/>
                <w:szCs w:val="32"/>
                <w:lang w:eastAsia="en-US"/>
              </w:rPr>
              <w:t xml:space="preserve">                     Agenţia pentru Protecţia Mediului Mehedinti</w:t>
            </w:r>
          </w:p>
        </w:tc>
      </w:tr>
    </w:tbl>
    <w:p w:rsidR="00BD082A" w:rsidRDefault="00155795" w:rsidP="008541D2">
      <w:pPr>
        <w:tabs>
          <w:tab w:val="left" w:pos="4050"/>
        </w:tabs>
      </w:pPr>
      <w:r w:rsidRPr="00420CD9">
        <w:t xml:space="preserve">            </w:t>
      </w:r>
    </w:p>
    <w:p w:rsidR="00F07C9C" w:rsidRPr="00E93486" w:rsidRDefault="00155795" w:rsidP="008541D2">
      <w:pPr>
        <w:tabs>
          <w:tab w:val="left" w:pos="4050"/>
        </w:tabs>
        <w:rPr>
          <w:sz w:val="28"/>
          <w:szCs w:val="28"/>
        </w:rPr>
      </w:pPr>
      <w:r w:rsidRPr="00E93486">
        <w:rPr>
          <w:sz w:val="28"/>
          <w:szCs w:val="28"/>
        </w:rPr>
        <w:t xml:space="preserve">   </w:t>
      </w:r>
      <w:r w:rsidR="00BD082A" w:rsidRPr="00E93486">
        <w:rPr>
          <w:sz w:val="28"/>
          <w:szCs w:val="28"/>
        </w:rPr>
        <w:t xml:space="preserve">Nr.      </w:t>
      </w:r>
      <w:r w:rsidRPr="00E93486">
        <w:rPr>
          <w:sz w:val="28"/>
          <w:szCs w:val="28"/>
        </w:rPr>
        <w:t xml:space="preserve">  </w:t>
      </w:r>
      <w:r w:rsidR="00BD082A" w:rsidRPr="00E93486">
        <w:rPr>
          <w:sz w:val="28"/>
          <w:szCs w:val="28"/>
        </w:rPr>
        <w:t xml:space="preserve">       /</w:t>
      </w:r>
      <w:r w:rsidRPr="00E93486">
        <w:rPr>
          <w:sz w:val="28"/>
          <w:szCs w:val="28"/>
        </w:rPr>
        <w:t xml:space="preserve">                     </w:t>
      </w:r>
      <w:r w:rsidR="00B40FF9" w:rsidRPr="00E93486">
        <w:rPr>
          <w:sz w:val="28"/>
          <w:szCs w:val="28"/>
        </w:rPr>
        <w:t xml:space="preserve"> </w:t>
      </w:r>
      <w:r w:rsidR="008541D2" w:rsidRPr="00E93486">
        <w:rPr>
          <w:sz w:val="28"/>
          <w:szCs w:val="28"/>
        </w:rPr>
        <w:t xml:space="preserve"> </w:t>
      </w:r>
    </w:p>
    <w:p w:rsidR="007B33D7" w:rsidRPr="00420CD9" w:rsidRDefault="00F07C9C" w:rsidP="008541D2">
      <w:pPr>
        <w:tabs>
          <w:tab w:val="left" w:pos="4050"/>
        </w:tabs>
        <w:rPr>
          <w:rFonts w:ascii="Arial" w:hAnsi="Arial" w:cs="Arial"/>
          <w:b/>
          <w:sz w:val="28"/>
          <w:szCs w:val="28"/>
        </w:rPr>
      </w:pPr>
      <w:r w:rsidRPr="00420CD9">
        <w:t xml:space="preserve">                                             </w:t>
      </w:r>
      <w:r w:rsidR="008541D2" w:rsidRPr="00420CD9">
        <w:t xml:space="preserve"> </w:t>
      </w:r>
      <w:r w:rsidR="008541D2" w:rsidRPr="00420CD9">
        <w:rPr>
          <w:rFonts w:ascii="Arial" w:hAnsi="Arial" w:cs="Arial"/>
          <w:b/>
          <w:sz w:val="28"/>
          <w:szCs w:val="28"/>
        </w:rPr>
        <w:t>DECIZIA ETAPEI DE ÎNCADRARE</w:t>
      </w:r>
    </w:p>
    <w:p w:rsidR="00B40FF9" w:rsidRPr="00420CD9" w:rsidRDefault="00E34109" w:rsidP="008541D2">
      <w:pPr>
        <w:tabs>
          <w:tab w:val="left" w:pos="4050"/>
        </w:tabs>
        <w:rPr>
          <w:rFonts w:ascii="Arial" w:hAnsi="Arial" w:cs="Arial"/>
          <w:b/>
          <w:sz w:val="28"/>
          <w:szCs w:val="28"/>
        </w:rPr>
      </w:pPr>
      <w:r w:rsidRPr="00420CD9">
        <w:rPr>
          <w:rFonts w:ascii="Arial" w:hAnsi="Arial" w:cs="Arial"/>
          <w:b/>
          <w:sz w:val="28"/>
          <w:szCs w:val="28"/>
        </w:rPr>
        <w:t xml:space="preserve">               </w:t>
      </w:r>
      <w:r w:rsidR="007864A3" w:rsidRPr="00420CD9">
        <w:rPr>
          <w:rFonts w:ascii="Arial" w:hAnsi="Arial" w:cs="Arial"/>
          <w:b/>
          <w:sz w:val="28"/>
          <w:szCs w:val="28"/>
        </w:rPr>
        <w:t xml:space="preserve">                           </w:t>
      </w:r>
      <w:r w:rsidR="001B411F" w:rsidRPr="00420CD9">
        <w:rPr>
          <w:rFonts w:ascii="Arial" w:hAnsi="Arial" w:cs="Arial"/>
          <w:b/>
          <w:sz w:val="28"/>
          <w:szCs w:val="28"/>
        </w:rPr>
        <w:t>Nr.</w:t>
      </w:r>
      <w:r w:rsidR="00684486">
        <w:rPr>
          <w:rFonts w:ascii="Arial" w:hAnsi="Arial" w:cs="Arial"/>
          <w:b/>
          <w:sz w:val="28"/>
          <w:szCs w:val="28"/>
        </w:rPr>
        <w:t xml:space="preserve">      </w:t>
      </w:r>
      <w:r w:rsidR="001B411F" w:rsidRPr="00420CD9">
        <w:rPr>
          <w:rFonts w:ascii="Arial" w:hAnsi="Arial" w:cs="Arial"/>
          <w:b/>
          <w:sz w:val="28"/>
          <w:szCs w:val="28"/>
        </w:rPr>
        <w:t xml:space="preserve"> </w:t>
      </w:r>
      <w:r w:rsidR="005F1965" w:rsidRPr="00420CD9">
        <w:rPr>
          <w:rFonts w:ascii="Arial" w:hAnsi="Arial" w:cs="Arial"/>
          <w:b/>
          <w:sz w:val="28"/>
          <w:szCs w:val="28"/>
        </w:rPr>
        <w:t xml:space="preserve"> </w:t>
      </w:r>
      <w:r w:rsidR="001B411F" w:rsidRPr="00420CD9">
        <w:rPr>
          <w:rFonts w:ascii="Arial" w:hAnsi="Arial" w:cs="Arial"/>
          <w:b/>
          <w:sz w:val="28"/>
          <w:szCs w:val="28"/>
        </w:rPr>
        <w:t xml:space="preserve">din </w:t>
      </w:r>
      <w:r w:rsidR="00D049ED">
        <w:rPr>
          <w:rFonts w:ascii="Arial" w:hAnsi="Arial" w:cs="Arial"/>
          <w:b/>
          <w:sz w:val="28"/>
          <w:szCs w:val="28"/>
        </w:rPr>
        <w:t xml:space="preserve"> </w:t>
      </w:r>
      <w:r w:rsidR="00684486">
        <w:rPr>
          <w:rFonts w:ascii="Arial" w:hAnsi="Arial" w:cs="Arial"/>
          <w:b/>
          <w:sz w:val="28"/>
          <w:szCs w:val="28"/>
        </w:rPr>
        <w:t xml:space="preserve"> .07</w:t>
      </w:r>
      <w:r w:rsidR="00F07C9C" w:rsidRPr="00420CD9">
        <w:rPr>
          <w:rFonts w:ascii="Arial" w:hAnsi="Arial" w:cs="Arial"/>
          <w:b/>
          <w:sz w:val="28"/>
          <w:szCs w:val="28"/>
        </w:rPr>
        <w:t>.2018</w:t>
      </w:r>
    </w:p>
    <w:p w:rsidR="00AC4212" w:rsidRPr="00420CD9" w:rsidRDefault="00AC4212" w:rsidP="008541D2">
      <w:pPr>
        <w:tabs>
          <w:tab w:val="left" w:pos="4050"/>
        </w:tabs>
        <w:rPr>
          <w:rFonts w:ascii="Arial" w:hAnsi="Arial" w:cs="Arial"/>
          <w:b/>
          <w:sz w:val="28"/>
          <w:szCs w:val="28"/>
        </w:rPr>
      </w:pPr>
      <w:r w:rsidRPr="00420CD9">
        <w:rPr>
          <w:rFonts w:ascii="Arial" w:hAnsi="Arial" w:cs="Arial"/>
          <w:b/>
          <w:sz w:val="28"/>
          <w:szCs w:val="28"/>
        </w:rPr>
        <w:t xml:space="preserve">                             </w:t>
      </w:r>
      <w:r w:rsidR="00BF482B" w:rsidRPr="00420CD9">
        <w:rPr>
          <w:rFonts w:ascii="Arial" w:hAnsi="Arial" w:cs="Arial"/>
          <w:b/>
          <w:sz w:val="28"/>
          <w:szCs w:val="28"/>
        </w:rPr>
        <w:t xml:space="preserve">                           </w:t>
      </w:r>
    </w:p>
    <w:p w:rsidR="00DE3BD2" w:rsidRPr="00420CD9" w:rsidRDefault="00DB0174"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 xml:space="preserve"> </w:t>
      </w:r>
      <w:r w:rsidR="00DE3BD2" w:rsidRPr="00420CD9">
        <w:rPr>
          <w:rFonts w:ascii="Arial" w:hAnsi="Arial" w:cs="Arial"/>
          <w:sz w:val="24"/>
          <w:szCs w:val="24"/>
        </w:rPr>
        <w:tab/>
      </w:r>
      <w:r w:rsidR="009801C5" w:rsidRPr="00420CD9">
        <w:rPr>
          <w:rFonts w:ascii="Arial" w:hAnsi="Arial" w:cs="Arial"/>
          <w:sz w:val="24"/>
          <w:szCs w:val="24"/>
        </w:rPr>
        <w:t xml:space="preserve">   </w:t>
      </w:r>
      <w:r w:rsidR="007505D3" w:rsidRPr="00420CD9">
        <w:rPr>
          <w:rFonts w:ascii="Arial" w:hAnsi="Arial" w:cs="Arial"/>
          <w:sz w:val="24"/>
          <w:szCs w:val="24"/>
        </w:rPr>
        <w:t xml:space="preserve"> </w:t>
      </w:r>
      <w:r w:rsidR="0039460F" w:rsidRPr="00420CD9">
        <w:rPr>
          <w:rFonts w:ascii="Arial" w:hAnsi="Arial" w:cs="Arial"/>
          <w:sz w:val="24"/>
          <w:szCs w:val="24"/>
        </w:rPr>
        <w:t xml:space="preserve"> </w:t>
      </w:r>
      <w:r w:rsidR="00DE3BD2" w:rsidRPr="00420CD9">
        <w:rPr>
          <w:rFonts w:ascii="Arial" w:hAnsi="Arial" w:cs="Arial"/>
          <w:sz w:val="24"/>
          <w:szCs w:val="24"/>
        </w:rPr>
        <w:t>Ca urmare a notificării</w:t>
      </w:r>
      <w:r w:rsidR="008C72C3" w:rsidRPr="00420CD9">
        <w:rPr>
          <w:rFonts w:ascii="Arial" w:hAnsi="Arial" w:cs="Arial"/>
          <w:sz w:val="24"/>
          <w:szCs w:val="24"/>
        </w:rPr>
        <w:t xml:space="preserve"> </w:t>
      </w:r>
      <w:r w:rsidR="00DE3BD2" w:rsidRPr="00420CD9">
        <w:rPr>
          <w:rFonts w:ascii="Arial" w:hAnsi="Arial" w:cs="Arial"/>
          <w:sz w:val="24"/>
          <w:szCs w:val="24"/>
        </w:rPr>
        <w:t xml:space="preserve">adresate de </w:t>
      </w:r>
      <w:r w:rsidR="00684486">
        <w:rPr>
          <w:rFonts w:ascii="Arial" w:hAnsi="Arial" w:cs="Arial"/>
          <w:b/>
          <w:sz w:val="24"/>
          <w:szCs w:val="24"/>
        </w:rPr>
        <w:t>CIRCIUMARITA DORU ILARIU</w:t>
      </w:r>
      <w:r w:rsidR="001019D5" w:rsidRPr="00420CD9">
        <w:rPr>
          <w:rFonts w:ascii="Arial" w:hAnsi="Arial" w:cs="Arial"/>
          <w:b/>
          <w:sz w:val="24"/>
          <w:szCs w:val="24"/>
        </w:rPr>
        <w:t xml:space="preserve"> </w:t>
      </w:r>
      <w:r w:rsidR="00DE3BD2" w:rsidRPr="00420CD9">
        <w:rPr>
          <w:rFonts w:ascii="Arial" w:hAnsi="Arial" w:cs="Arial"/>
          <w:sz w:val="24"/>
          <w:szCs w:val="24"/>
        </w:rPr>
        <w:t>c</w:t>
      </w:r>
      <w:r w:rsidR="00F21170" w:rsidRPr="00420CD9">
        <w:rPr>
          <w:rFonts w:ascii="Arial" w:hAnsi="Arial" w:cs="Arial"/>
          <w:sz w:val="24"/>
          <w:szCs w:val="24"/>
        </w:rPr>
        <w:t>u domiciliul</w:t>
      </w:r>
      <w:r w:rsidR="00BC192D" w:rsidRPr="00420CD9">
        <w:rPr>
          <w:rFonts w:ascii="Arial" w:hAnsi="Arial" w:cs="Arial"/>
          <w:sz w:val="24"/>
          <w:szCs w:val="24"/>
        </w:rPr>
        <w:t xml:space="preserve"> </w:t>
      </w:r>
      <w:r w:rsidR="001019D5" w:rsidRPr="00420CD9">
        <w:rPr>
          <w:rFonts w:ascii="Arial" w:hAnsi="Arial" w:cs="Arial"/>
          <w:sz w:val="24"/>
          <w:szCs w:val="24"/>
        </w:rPr>
        <w:t xml:space="preserve"> în judetul </w:t>
      </w:r>
      <w:r w:rsidR="007505D3" w:rsidRPr="00420CD9">
        <w:rPr>
          <w:rFonts w:ascii="Arial" w:hAnsi="Arial" w:cs="Arial"/>
          <w:sz w:val="24"/>
          <w:szCs w:val="24"/>
        </w:rPr>
        <w:t>Mehedinti</w:t>
      </w:r>
      <w:r w:rsidR="00684486">
        <w:rPr>
          <w:rFonts w:ascii="Arial" w:hAnsi="Arial" w:cs="Arial"/>
          <w:sz w:val="24"/>
          <w:szCs w:val="24"/>
        </w:rPr>
        <w:t xml:space="preserve">, str.Kiseleff, nr.51, bl.P3, sc.5, et. P, ap.1, </w:t>
      </w:r>
      <w:r w:rsidR="00D55B31" w:rsidRPr="00420CD9">
        <w:rPr>
          <w:rFonts w:ascii="Arial" w:hAnsi="Arial" w:cs="Arial"/>
          <w:sz w:val="24"/>
          <w:szCs w:val="24"/>
        </w:rPr>
        <w:t>loc. Dr Tr Severin</w:t>
      </w:r>
      <w:r w:rsidR="007505D3" w:rsidRPr="00420CD9">
        <w:rPr>
          <w:rFonts w:ascii="Arial" w:hAnsi="Arial" w:cs="Arial"/>
          <w:sz w:val="24"/>
          <w:szCs w:val="24"/>
        </w:rPr>
        <w:t xml:space="preserve"> </w:t>
      </w:r>
      <w:r w:rsidR="00DE3BD2" w:rsidRPr="00420CD9">
        <w:rPr>
          <w:rFonts w:ascii="Arial" w:hAnsi="Arial" w:cs="Arial"/>
          <w:sz w:val="24"/>
          <w:szCs w:val="24"/>
        </w:rPr>
        <w:t xml:space="preserve"> privind planul/programul </w:t>
      </w:r>
      <w:r w:rsidR="00282C3B" w:rsidRPr="00420CD9">
        <w:rPr>
          <w:rFonts w:ascii="Arial" w:hAnsi="Arial" w:cs="Arial"/>
          <w:sz w:val="24"/>
          <w:szCs w:val="24"/>
        </w:rPr>
        <w:t>e</w:t>
      </w:r>
      <w:r w:rsidR="00BC192D" w:rsidRPr="00420CD9">
        <w:rPr>
          <w:rFonts w:ascii="Arial" w:hAnsi="Arial" w:cs="Arial"/>
          <w:sz w:val="24"/>
          <w:szCs w:val="24"/>
        </w:rPr>
        <w:t xml:space="preserve">laborare </w:t>
      </w:r>
      <w:r w:rsidR="00684486" w:rsidRPr="00DE4B75">
        <w:rPr>
          <w:rFonts w:ascii="Arial" w:hAnsi="Arial" w:cs="Arial"/>
          <w:sz w:val="24"/>
          <w:szCs w:val="24"/>
        </w:rPr>
        <w:t>„</w:t>
      </w:r>
      <w:r w:rsidR="00684486" w:rsidRPr="00DE4B75">
        <w:rPr>
          <w:rFonts w:ascii="Arial" w:hAnsi="Arial" w:cs="Arial"/>
          <w:b/>
          <w:sz w:val="24"/>
          <w:szCs w:val="24"/>
        </w:rPr>
        <w:t>Elaborare PUZ in vederea construirii unui imobil cu regim de inaltime P+3 cu destinatia de locuinta</w:t>
      </w:r>
      <w:r w:rsidR="00584675" w:rsidRPr="00DE4B75">
        <w:rPr>
          <w:rFonts w:ascii="Arial" w:hAnsi="Arial" w:cs="Arial"/>
          <w:b/>
          <w:sz w:val="24"/>
          <w:szCs w:val="24"/>
        </w:rPr>
        <w:t xml:space="preserve"> </w:t>
      </w:r>
      <w:r w:rsidR="00BC192D" w:rsidRPr="00DE4B75">
        <w:rPr>
          <w:rFonts w:ascii="Arial" w:hAnsi="Arial" w:cs="Arial"/>
          <w:b/>
          <w:sz w:val="24"/>
          <w:szCs w:val="24"/>
        </w:rPr>
        <w:t>”</w:t>
      </w:r>
      <w:r w:rsidR="00DE3BD2" w:rsidRPr="00420CD9">
        <w:rPr>
          <w:rFonts w:ascii="Arial" w:hAnsi="Arial" w:cs="Arial"/>
          <w:sz w:val="24"/>
          <w:szCs w:val="24"/>
        </w:rPr>
        <w:t xml:space="preserve"> </w:t>
      </w:r>
      <w:r w:rsidR="00684486">
        <w:rPr>
          <w:rFonts w:ascii="Arial" w:hAnsi="Arial" w:cs="Arial"/>
          <w:sz w:val="24"/>
          <w:szCs w:val="24"/>
        </w:rPr>
        <w:t>in Str. Piata Stirbei Voda, nr.4</w:t>
      </w:r>
      <w:r w:rsidR="009801C5" w:rsidRPr="00420CD9">
        <w:rPr>
          <w:rFonts w:ascii="Arial" w:hAnsi="Arial" w:cs="Arial"/>
          <w:sz w:val="24"/>
          <w:szCs w:val="24"/>
        </w:rPr>
        <w:t>,</w:t>
      </w:r>
      <w:r w:rsidR="00684486">
        <w:rPr>
          <w:rFonts w:ascii="Arial" w:hAnsi="Arial" w:cs="Arial"/>
          <w:sz w:val="24"/>
          <w:szCs w:val="24"/>
        </w:rPr>
        <w:t xml:space="preserve"> loc. Dr Tr Severin</w:t>
      </w:r>
      <w:r w:rsidR="00584675">
        <w:rPr>
          <w:rFonts w:ascii="Arial" w:hAnsi="Arial" w:cs="Arial"/>
          <w:sz w:val="24"/>
          <w:szCs w:val="24"/>
        </w:rPr>
        <w:t>,</w:t>
      </w:r>
      <w:r w:rsidR="00F21170" w:rsidRPr="00420CD9">
        <w:rPr>
          <w:rFonts w:ascii="Arial" w:hAnsi="Arial" w:cs="Arial"/>
          <w:sz w:val="24"/>
          <w:szCs w:val="24"/>
        </w:rPr>
        <w:t xml:space="preserve"> jud. Mehedinti</w:t>
      </w:r>
      <w:r w:rsidR="009801C5" w:rsidRPr="00420CD9">
        <w:rPr>
          <w:rFonts w:ascii="Arial" w:hAnsi="Arial" w:cs="Arial"/>
          <w:sz w:val="24"/>
          <w:szCs w:val="24"/>
        </w:rPr>
        <w:t xml:space="preserve"> </w:t>
      </w:r>
      <w:r w:rsidR="00212004" w:rsidRPr="00420CD9">
        <w:rPr>
          <w:rFonts w:ascii="Arial" w:hAnsi="Arial" w:cs="Arial"/>
          <w:sz w:val="24"/>
          <w:szCs w:val="24"/>
        </w:rPr>
        <w:t xml:space="preserve">,  </w:t>
      </w:r>
      <w:r w:rsidR="00DE3BD2" w:rsidRPr="00420CD9">
        <w:rPr>
          <w:rFonts w:ascii="Arial" w:hAnsi="Arial" w:cs="Arial"/>
          <w:sz w:val="24"/>
          <w:szCs w:val="24"/>
        </w:rPr>
        <w:t>înregistrată la A</w:t>
      </w:r>
      <w:r w:rsidR="00282C3B" w:rsidRPr="00420CD9">
        <w:rPr>
          <w:rFonts w:ascii="Arial" w:hAnsi="Arial" w:cs="Arial"/>
          <w:sz w:val="24"/>
          <w:szCs w:val="24"/>
        </w:rPr>
        <w:t>.</w:t>
      </w:r>
      <w:r w:rsidR="00DE3BD2" w:rsidRPr="00420CD9">
        <w:rPr>
          <w:rFonts w:ascii="Arial" w:hAnsi="Arial" w:cs="Arial"/>
          <w:sz w:val="24"/>
          <w:szCs w:val="24"/>
        </w:rPr>
        <w:t>P</w:t>
      </w:r>
      <w:r w:rsidR="00282C3B" w:rsidRPr="00420CD9">
        <w:rPr>
          <w:rFonts w:ascii="Arial" w:hAnsi="Arial" w:cs="Arial"/>
          <w:sz w:val="24"/>
          <w:szCs w:val="24"/>
        </w:rPr>
        <w:t>.</w:t>
      </w:r>
      <w:r w:rsidR="00DE3BD2" w:rsidRPr="00420CD9">
        <w:rPr>
          <w:rFonts w:ascii="Arial" w:hAnsi="Arial" w:cs="Arial"/>
          <w:sz w:val="24"/>
          <w:szCs w:val="24"/>
        </w:rPr>
        <w:t>M</w:t>
      </w:r>
      <w:r w:rsidR="00041F64" w:rsidRPr="00420CD9">
        <w:rPr>
          <w:rFonts w:ascii="Arial" w:hAnsi="Arial" w:cs="Arial"/>
          <w:sz w:val="24"/>
          <w:szCs w:val="24"/>
        </w:rPr>
        <w:t xml:space="preserve"> </w:t>
      </w:r>
      <w:r w:rsidR="00EA62BF" w:rsidRPr="00420CD9">
        <w:rPr>
          <w:rFonts w:ascii="Arial" w:hAnsi="Arial" w:cs="Arial"/>
          <w:sz w:val="24"/>
          <w:szCs w:val="24"/>
        </w:rPr>
        <w:t>–</w:t>
      </w:r>
      <w:r w:rsidR="00041F64" w:rsidRPr="00420CD9">
        <w:rPr>
          <w:rFonts w:ascii="Arial" w:hAnsi="Arial" w:cs="Arial"/>
          <w:sz w:val="24"/>
          <w:szCs w:val="24"/>
        </w:rPr>
        <w:t xml:space="preserve"> Mehedinti</w:t>
      </w:r>
      <w:r w:rsidR="00EA62BF" w:rsidRPr="00420CD9">
        <w:rPr>
          <w:rFonts w:ascii="Arial" w:hAnsi="Arial" w:cs="Arial"/>
          <w:sz w:val="24"/>
          <w:szCs w:val="24"/>
        </w:rPr>
        <w:t xml:space="preserve"> </w:t>
      </w:r>
      <w:r w:rsidR="00041F64" w:rsidRPr="00420CD9">
        <w:rPr>
          <w:rFonts w:ascii="Arial" w:hAnsi="Arial" w:cs="Arial"/>
          <w:sz w:val="24"/>
          <w:szCs w:val="24"/>
        </w:rPr>
        <w:t>cu nr.</w:t>
      </w:r>
      <w:r w:rsidR="00684486">
        <w:rPr>
          <w:rFonts w:ascii="Arial" w:hAnsi="Arial" w:cs="Arial"/>
          <w:sz w:val="24"/>
          <w:szCs w:val="24"/>
        </w:rPr>
        <w:t>6428/23.05</w:t>
      </w:r>
      <w:r w:rsidR="00584675">
        <w:rPr>
          <w:rFonts w:ascii="Arial" w:hAnsi="Arial" w:cs="Arial"/>
          <w:sz w:val="24"/>
          <w:szCs w:val="24"/>
        </w:rPr>
        <w:t>.2018</w:t>
      </w:r>
      <w:r w:rsidR="00DE3BD2" w:rsidRPr="00420CD9">
        <w:rPr>
          <w:rFonts w:ascii="Arial" w:hAnsi="Arial" w:cs="Arial"/>
          <w:sz w:val="24"/>
          <w:szCs w:val="24"/>
        </w:rPr>
        <w:t>,</w:t>
      </w:r>
      <w:r w:rsidR="00212004" w:rsidRPr="00420CD9">
        <w:rPr>
          <w:rFonts w:ascii="Arial" w:hAnsi="Arial" w:cs="Arial"/>
          <w:sz w:val="24"/>
          <w:szCs w:val="24"/>
        </w:rPr>
        <w:t xml:space="preserve"> si completarile ulterioare</w:t>
      </w:r>
      <w:r w:rsidR="00DE3BD2" w:rsidRPr="00420CD9">
        <w:rPr>
          <w:rFonts w:ascii="Arial" w:hAnsi="Arial" w:cs="Arial"/>
          <w:sz w:val="24"/>
          <w:szCs w:val="24"/>
        </w:rPr>
        <w:t xml:space="preserve"> în baza:</w:t>
      </w:r>
    </w:p>
    <w:p w:rsidR="00DE3BD2" w:rsidRPr="00420CD9" w:rsidRDefault="00593D62"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w:t>
      </w:r>
      <w:r w:rsidR="00DE3BD2" w:rsidRPr="00420CD9">
        <w:rPr>
          <w:rFonts w:ascii="Arial" w:hAnsi="Arial" w:cs="Arial"/>
          <w:sz w:val="24"/>
          <w:szCs w:val="24"/>
        </w:rPr>
        <w:t>HG nr. 1000/2012 privind reorganizarea şi funcţionarea Agenţiei Naţionale pentru Protecţia Mediului şi a instituţiilor publice aflate în subordinea acesteia;</w:t>
      </w:r>
    </w:p>
    <w:p w:rsidR="00DE3BD2" w:rsidRPr="00420CD9" w:rsidRDefault="00593D62"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w:t>
      </w:r>
      <w:r w:rsidR="00DE3BD2" w:rsidRPr="00420CD9">
        <w:rPr>
          <w:rFonts w:ascii="Arial" w:hAnsi="Arial" w:cs="Arial"/>
          <w:sz w:val="24"/>
          <w:szCs w:val="24"/>
        </w:rPr>
        <w:t>OUG nr.195/2005 privind protecţia mediului, aprobată cu modificări prin Legea nr. 265/2006, cu modificările şi completările ulterioare;</w:t>
      </w:r>
    </w:p>
    <w:p w:rsidR="00DE3BD2" w:rsidRPr="00420CD9" w:rsidRDefault="00593D62"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w:t>
      </w:r>
      <w:r w:rsidR="00DE3BD2" w:rsidRPr="00420CD9">
        <w:rPr>
          <w:rFonts w:ascii="Arial" w:hAnsi="Arial" w:cs="Arial"/>
          <w:sz w:val="24"/>
          <w:szCs w:val="24"/>
        </w:rPr>
        <w:t>HG nr.1076/2004 privind stabilirea procedurii de realizare a evaluării de mediu pentru planuri şi programe;</w:t>
      </w:r>
    </w:p>
    <w:p w:rsidR="00DE3BD2" w:rsidRPr="00420CD9" w:rsidRDefault="000D7891"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w:t>
      </w:r>
      <w:r w:rsidR="00DE3BD2" w:rsidRPr="00420CD9">
        <w:rPr>
          <w:rFonts w:ascii="Arial" w:hAnsi="Arial" w:cs="Arial"/>
          <w:sz w:val="24"/>
          <w:szCs w:val="24"/>
        </w:rPr>
        <w:t>Ord. nr.995/2006 pentru aprobarea listei planurilor şi programelor care intră sub incidenţa  H.G. nr.1076/2004 privind stabilirea procedurii de realizare a evaluării de mediu pentru planuri şi programe.</w:t>
      </w:r>
    </w:p>
    <w:p w:rsidR="00DE3BD2" w:rsidRPr="00DE4B75" w:rsidRDefault="00DE3BD2"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 xml:space="preserve">         </w:t>
      </w:r>
      <w:r w:rsidRPr="00DE4B75">
        <w:rPr>
          <w:rFonts w:ascii="Arial" w:hAnsi="Arial" w:cs="Arial"/>
          <w:sz w:val="24"/>
          <w:szCs w:val="24"/>
        </w:rPr>
        <w:t>Agenţia pentru Protecţia Mediului Mehedinti</w:t>
      </w:r>
    </w:p>
    <w:p w:rsidR="00DE3BD2" w:rsidRPr="00420CD9" w:rsidRDefault="000D7891"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lastRenderedPageBreak/>
        <w:t>►</w:t>
      </w:r>
      <w:r w:rsidR="00DE3BD2" w:rsidRPr="00420CD9">
        <w:rPr>
          <w:rFonts w:ascii="Arial" w:hAnsi="Arial" w:cs="Arial"/>
          <w:sz w:val="24"/>
          <w:szCs w:val="24"/>
        </w:rPr>
        <w:tab/>
        <w:t>ca urmare a consultării autorităţilor publice participante în cadrul şedinţei Comitetului Speci</w:t>
      </w:r>
      <w:r w:rsidR="00F21170" w:rsidRPr="00420CD9">
        <w:rPr>
          <w:rFonts w:ascii="Arial" w:hAnsi="Arial" w:cs="Arial"/>
          <w:sz w:val="24"/>
          <w:szCs w:val="24"/>
        </w:rPr>
        <w:t xml:space="preserve">al Constituit din data de </w:t>
      </w:r>
      <w:r w:rsidR="00EF6268">
        <w:rPr>
          <w:rFonts w:ascii="Arial" w:hAnsi="Arial" w:cs="Arial"/>
          <w:sz w:val="24"/>
          <w:szCs w:val="24"/>
        </w:rPr>
        <w:t>14.06</w:t>
      </w:r>
      <w:r w:rsidR="001019D5" w:rsidRPr="00200BC2">
        <w:rPr>
          <w:rFonts w:ascii="Arial" w:hAnsi="Arial" w:cs="Arial"/>
          <w:sz w:val="24"/>
          <w:szCs w:val="24"/>
        </w:rPr>
        <w:t>.</w:t>
      </w:r>
      <w:r w:rsidR="00F21170" w:rsidRPr="00200BC2">
        <w:rPr>
          <w:rFonts w:ascii="Arial" w:hAnsi="Arial" w:cs="Arial"/>
          <w:sz w:val="24"/>
          <w:szCs w:val="24"/>
        </w:rPr>
        <w:t>2018</w:t>
      </w:r>
      <w:r w:rsidR="00DE3BD2" w:rsidRPr="00200BC2">
        <w:rPr>
          <w:rFonts w:ascii="Arial" w:hAnsi="Arial" w:cs="Arial"/>
          <w:sz w:val="24"/>
          <w:szCs w:val="24"/>
        </w:rPr>
        <w:t>,</w:t>
      </w:r>
      <w:r w:rsidR="00DE3BD2" w:rsidRPr="00420CD9">
        <w:rPr>
          <w:rFonts w:ascii="Arial" w:hAnsi="Arial" w:cs="Arial"/>
          <w:sz w:val="24"/>
          <w:szCs w:val="24"/>
        </w:rPr>
        <w:t xml:space="preserve"> a completărilor depuse la documentaţie;</w:t>
      </w:r>
    </w:p>
    <w:p w:rsidR="00DE3BD2" w:rsidRPr="00420CD9" w:rsidRDefault="000D7891"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w:t>
      </w:r>
      <w:r w:rsidR="00DE3BD2" w:rsidRPr="00420CD9">
        <w:rPr>
          <w:rFonts w:ascii="Arial" w:hAnsi="Arial" w:cs="Arial"/>
          <w:sz w:val="24"/>
          <w:szCs w:val="24"/>
        </w:rPr>
        <w:tab/>
        <w:t>în conformitate cu prevederile art.5 alin.2 si a anexei nr.1 – Criterii pentru determinarea efectelor semnificative potenţiale asupra mediului din</w:t>
      </w:r>
      <w:r w:rsidR="00447CAD" w:rsidRPr="00420CD9">
        <w:rPr>
          <w:rFonts w:ascii="Arial" w:hAnsi="Arial" w:cs="Arial"/>
          <w:sz w:val="24"/>
          <w:szCs w:val="24"/>
        </w:rPr>
        <w:t xml:space="preserve"> </w:t>
      </w:r>
      <w:r w:rsidR="00DE3BD2" w:rsidRPr="00420CD9">
        <w:rPr>
          <w:rFonts w:ascii="Arial" w:hAnsi="Arial" w:cs="Arial"/>
          <w:sz w:val="24"/>
          <w:szCs w:val="24"/>
        </w:rPr>
        <w:t>H.G. 1076/2004 privind stabilirea procedurii de realizare a evaluării de mediu pentru planuri şi programe;</w:t>
      </w:r>
    </w:p>
    <w:p w:rsidR="00DE3BD2" w:rsidRPr="00420CD9" w:rsidRDefault="000D7891"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w:t>
      </w:r>
      <w:r w:rsidR="00DE3BD2" w:rsidRPr="00420CD9">
        <w:rPr>
          <w:rFonts w:ascii="Arial" w:hAnsi="Arial" w:cs="Arial"/>
          <w:sz w:val="24"/>
          <w:szCs w:val="24"/>
        </w:rPr>
        <w:tab/>
        <w:t>în lipsa comentariilor motivate din partea publicului interesat,</w:t>
      </w:r>
    </w:p>
    <w:p w:rsidR="00DE3BD2" w:rsidRPr="00DE4B75" w:rsidRDefault="00DE3BD2" w:rsidP="00212508">
      <w:pPr>
        <w:spacing w:after="100" w:afterAutospacing="1" w:line="360" w:lineRule="auto"/>
        <w:ind w:firstLine="220"/>
        <w:jc w:val="both"/>
        <w:textAlignment w:val="baseline"/>
        <w:rPr>
          <w:rFonts w:ascii="Arial" w:hAnsi="Arial" w:cs="Arial"/>
          <w:sz w:val="24"/>
          <w:szCs w:val="24"/>
        </w:rPr>
      </w:pPr>
      <w:r w:rsidRPr="00DE4B75">
        <w:rPr>
          <w:rFonts w:ascii="Arial" w:hAnsi="Arial" w:cs="Arial"/>
          <w:sz w:val="24"/>
          <w:szCs w:val="24"/>
        </w:rPr>
        <w:t>decide:</w:t>
      </w:r>
    </w:p>
    <w:p w:rsidR="00DE3BD2" w:rsidRPr="00420CD9" w:rsidRDefault="00212004" w:rsidP="00212508">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 xml:space="preserve">           </w:t>
      </w:r>
      <w:r w:rsidR="00DE3BD2" w:rsidRPr="00420CD9">
        <w:rPr>
          <w:rFonts w:ascii="Arial" w:hAnsi="Arial" w:cs="Arial"/>
          <w:sz w:val="24"/>
          <w:szCs w:val="24"/>
        </w:rPr>
        <w:t>Planul/programul</w:t>
      </w:r>
      <w:r w:rsidR="000D7891" w:rsidRPr="00420CD9">
        <w:rPr>
          <w:rFonts w:ascii="Arial" w:hAnsi="Arial" w:cs="Arial"/>
          <w:sz w:val="24"/>
          <w:szCs w:val="24"/>
        </w:rPr>
        <w:t xml:space="preserve"> </w:t>
      </w:r>
      <w:r w:rsidR="00A83C29" w:rsidRPr="00420CD9">
        <w:rPr>
          <w:rFonts w:ascii="Arial" w:hAnsi="Arial" w:cs="Arial"/>
          <w:sz w:val="24"/>
          <w:szCs w:val="24"/>
        </w:rPr>
        <w:t xml:space="preserve"> </w:t>
      </w:r>
      <w:r w:rsidR="00EF6268" w:rsidRPr="00DE4B75">
        <w:rPr>
          <w:rFonts w:ascii="Arial" w:hAnsi="Arial" w:cs="Arial"/>
          <w:sz w:val="24"/>
          <w:szCs w:val="24"/>
        </w:rPr>
        <w:t>„Elaborare PUZ in vederea construirii unui imobil cu regim de inaltime P+3 cu destinatia de locuinta ”</w:t>
      </w:r>
      <w:r w:rsidR="00EF6268" w:rsidRPr="00420CD9">
        <w:rPr>
          <w:rFonts w:ascii="Arial" w:hAnsi="Arial" w:cs="Arial"/>
          <w:sz w:val="24"/>
          <w:szCs w:val="24"/>
        </w:rPr>
        <w:t xml:space="preserve"> </w:t>
      </w:r>
      <w:r w:rsidR="00EF6268">
        <w:rPr>
          <w:rFonts w:ascii="Arial" w:hAnsi="Arial" w:cs="Arial"/>
          <w:sz w:val="24"/>
          <w:szCs w:val="24"/>
        </w:rPr>
        <w:t>in Str. Piata Stirbei Voda, nr.4</w:t>
      </w:r>
      <w:r w:rsidR="00EF6268" w:rsidRPr="00420CD9">
        <w:rPr>
          <w:rFonts w:ascii="Arial" w:hAnsi="Arial" w:cs="Arial"/>
          <w:sz w:val="24"/>
          <w:szCs w:val="24"/>
        </w:rPr>
        <w:t>,</w:t>
      </w:r>
      <w:r w:rsidR="00EF6268">
        <w:rPr>
          <w:rFonts w:ascii="Arial" w:hAnsi="Arial" w:cs="Arial"/>
          <w:sz w:val="24"/>
          <w:szCs w:val="24"/>
        </w:rPr>
        <w:t xml:space="preserve"> loc. Dr Tr Severin,</w:t>
      </w:r>
      <w:r w:rsidR="00EF6268" w:rsidRPr="00420CD9">
        <w:rPr>
          <w:rFonts w:ascii="Arial" w:hAnsi="Arial" w:cs="Arial"/>
          <w:sz w:val="24"/>
          <w:szCs w:val="24"/>
        </w:rPr>
        <w:t xml:space="preserve"> jud. Mehedinti</w:t>
      </w:r>
      <w:r w:rsidRPr="00DE4B75">
        <w:rPr>
          <w:rFonts w:ascii="Arial" w:hAnsi="Arial" w:cs="Arial"/>
          <w:sz w:val="24"/>
          <w:szCs w:val="24"/>
        </w:rPr>
        <w:t>”</w:t>
      </w:r>
      <w:r w:rsidR="00F21170" w:rsidRPr="00420CD9">
        <w:rPr>
          <w:rFonts w:ascii="Arial" w:hAnsi="Arial" w:cs="Arial"/>
          <w:sz w:val="24"/>
          <w:szCs w:val="24"/>
        </w:rPr>
        <w:t xml:space="preserve">  </w:t>
      </w:r>
      <w:r w:rsidR="00EA62BF" w:rsidRPr="00420CD9">
        <w:rPr>
          <w:rFonts w:ascii="Arial" w:hAnsi="Arial" w:cs="Arial"/>
          <w:sz w:val="24"/>
          <w:szCs w:val="24"/>
        </w:rPr>
        <w:t xml:space="preserve">titular </w:t>
      </w:r>
      <w:r w:rsidR="00EF6268" w:rsidRPr="00DE4B75">
        <w:rPr>
          <w:rFonts w:ascii="Arial" w:hAnsi="Arial" w:cs="Arial"/>
          <w:sz w:val="24"/>
          <w:szCs w:val="24"/>
        </w:rPr>
        <w:t>CIRCIUMARITA DORU ILARIU</w:t>
      </w:r>
      <w:r w:rsidRPr="00DE4B75">
        <w:rPr>
          <w:rFonts w:ascii="Arial" w:hAnsi="Arial" w:cs="Arial"/>
          <w:sz w:val="24"/>
          <w:szCs w:val="24"/>
        </w:rPr>
        <w:t xml:space="preserve"> </w:t>
      </w:r>
      <w:r w:rsidR="00EA62BF" w:rsidRPr="00420CD9">
        <w:rPr>
          <w:rFonts w:ascii="Arial" w:hAnsi="Arial" w:cs="Arial"/>
          <w:sz w:val="24"/>
          <w:szCs w:val="24"/>
        </w:rPr>
        <w:t xml:space="preserve"> </w:t>
      </w:r>
      <w:r w:rsidR="00DE3BD2" w:rsidRPr="00DE4B75">
        <w:rPr>
          <w:rFonts w:ascii="Arial" w:hAnsi="Arial" w:cs="Arial"/>
          <w:sz w:val="24"/>
          <w:szCs w:val="24"/>
        </w:rPr>
        <w:t>nu necesită evaluare de mediu şi nu necesită evaluare adecvată şi se va supune adoptării fără aviz de mediu</w:t>
      </w:r>
      <w:r w:rsidR="00DE3BD2" w:rsidRPr="00420CD9">
        <w:rPr>
          <w:rFonts w:ascii="Arial" w:hAnsi="Arial" w:cs="Arial"/>
          <w:sz w:val="24"/>
          <w:szCs w:val="24"/>
        </w:rPr>
        <w:t>.</w:t>
      </w:r>
    </w:p>
    <w:p w:rsidR="00DE3BD2" w:rsidRPr="00DE4B75" w:rsidRDefault="006112B8" w:rsidP="00212508">
      <w:pPr>
        <w:spacing w:after="100" w:afterAutospacing="1" w:line="360" w:lineRule="auto"/>
        <w:ind w:firstLine="220"/>
        <w:jc w:val="both"/>
        <w:textAlignment w:val="baseline"/>
        <w:rPr>
          <w:rFonts w:ascii="Arial" w:hAnsi="Arial" w:cs="Arial"/>
          <w:b/>
          <w:sz w:val="24"/>
          <w:szCs w:val="24"/>
        </w:rPr>
      </w:pPr>
      <w:r w:rsidRPr="00DE4B75">
        <w:rPr>
          <w:rFonts w:ascii="Arial" w:hAnsi="Arial" w:cs="Arial"/>
          <w:b/>
          <w:sz w:val="24"/>
          <w:szCs w:val="24"/>
        </w:rPr>
        <w:t xml:space="preserve">   </w:t>
      </w:r>
      <w:r w:rsidR="00DE3BD2" w:rsidRPr="00DE4B75">
        <w:rPr>
          <w:rFonts w:ascii="Arial" w:hAnsi="Arial" w:cs="Arial"/>
          <w:b/>
          <w:sz w:val="24"/>
          <w:szCs w:val="24"/>
        </w:rPr>
        <w:t>1. Caracteristicile planurilor şi programelor cu privire, în special, la:</w:t>
      </w:r>
    </w:p>
    <w:p w:rsidR="00125773" w:rsidRDefault="00373588" w:rsidP="00212004">
      <w:pPr>
        <w:widowControl w:val="0"/>
        <w:autoSpaceDE w:val="0"/>
        <w:autoSpaceDN w:val="0"/>
        <w:adjustRightInd w:val="0"/>
        <w:spacing w:before="175" w:line="360" w:lineRule="auto"/>
        <w:ind w:firstLine="360"/>
        <w:jc w:val="both"/>
        <w:rPr>
          <w:rFonts w:ascii="Arial" w:hAnsi="Arial" w:cs="Arial"/>
          <w:sz w:val="24"/>
          <w:szCs w:val="24"/>
        </w:rPr>
      </w:pPr>
      <w:r w:rsidRPr="00420CD9">
        <w:rPr>
          <w:rFonts w:ascii="Arial" w:hAnsi="Arial" w:cs="Arial"/>
          <w:sz w:val="24"/>
          <w:szCs w:val="24"/>
        </w:rPr>
        <w:t xml:space="preserve">          </w:t>
      </w:r>
      <w:r w:rsidR="00DE3BD2" w:rsidRPr="00420CD9">
        <w:rPr>
          <w:rFonts w:ascii="Arial" w:hAnsi="Arial" w:cs="Arial"/>
          <w:sz w:val="24"/>
          <w:szCs w:val="24"/>
        </w:rPr>
        <w:t xml:space="preserve">a) </w:t>
      </w:r>
      <w:r w:rsidRPr="00420CD9">
        <w:rPr>
          <w:rFonts w:ascii="Arial" w:hAnsi="Arial" w:cs="Arial"/>
          <w:sz w:val="24"/>
          <w:szCs w:val="24"/>
        </w:rPr>
        <w:t xml:space="preserve">Obiectul lucrării îl constituie elaborarea Planului Urbanistic Zonal  pentru           </w:t>
      </w:r>
      <w:r w:rsidR="00125773" w:rsidRPr="00DE4B75">
        <w:rPr>
          <w:rFonts w:ascii="Arial" w:hAnsi="Arial" w:cs="Arial"/>
          <w:sz w:val="24"/>
          <w:szCs w:val="24"/>
        </w:rPr>
        <w:t>„Elaborare PUZ in vederea construirii unui imobil cu regim de inaltime P+3 cu destinatia de locuinta ”</w:t>
      </w:r>
      <w:r w:rsidR="00125773" w:rsidRPr="00420CD9">
        <w:rPr>
          <w:rFonts w:ascii="Arial" w:hAnsi="Arial" w:cs="Arial"/>
          <w:sz w:val="24"/>
          <w:szCs w:val="24"/>
        </w:rPr>
        <w:t xml:space="preserve"> </w:t>
      </w:r>
      <w:r w:rsidR="00125773">
        <w:rPr>
          <w:rFonts w:ascii="Arial" w:hAnsi="Arial" w:cs="Arial"/>
          <w:sz w:val="24"/>
          <w:szCs w:val="24"/>
        </w:rPr>
        <w:t>in Str. Piata Stirbei Voda, nr.4</w:t>
      </w:r>
      <w:r w:rsidR="00125773" w:rsidRPr="00420CD9">
        <w:rPr>
          <w:rFonts w:ascii="Arial" w:hAnsi="Arial" w:cs="Arial"/>
          <w:sz w:val="24"/>
          <w:szCs w:val="24"/>
        </w:rPr>
        <w:t>,</w:t>
      </w:r>
      <w:r w:rsidR="00125773">
        <w:rPr>
          <w:rFonts w:ascii="Arial" w:hAnsi="Arial" w:cs="Arial"/>
          <w:sz w:val="24"/>
          <w:szCs w:val="24"/>
        </w:rPr>
        <w:t xml:space="preserve"> loc. Dr Tr Severin,</w:t>
      </w:r>
      <w:r w:rsidR="00125773" w:rsidRPr="00420CD9">
        <w:rPr>
          <w:rFonts w:ascii="Arial" w:hAnsi="Arial" w:cs="Arial"/>
          <w:sz w:val="24"/>
          <w:szCs w:val="24"/>
        </w:rPr>
        <w:t xml:space="preserve"> jud. Mehedinti</w:t>
      </w:r>
      <w:r w:rsidR="00125773" w:rsidRPr="00DE4B75">
        <w:rPr>
          <w:rFonts w:ascii="Arial" w:hAnsi="Arial" w:cs="Arial"/>
          <w:sz w:val="24"/>
          <w:szCs w:val="24"/>
        </w:rPr>
        <w:t>”</w:t>
      </w:r>
      <w:r w:rsidR="00125773" w:rsidRPr="00420CD9">
        <w:rPr>
          <w:rFonts w:ascii="Arial" w:hAnsi="Arial" w:cs="Arial"/>
          <w:sz w:val="24"/>
          <w:szCs w:val="24"/>
        </w:rPr>
        <w:t xml:space="preserve">  </w:t>
      </w:r>
    </w:p>
    <w:p w:rsidR="00212004" w:rsidRDefault="00212004" w:rsidP="00212004">
      <w:pPr>
        <w:widowControl w:val="0"/>
        <w:autoSpaceDE w:val="0"/>
        <w:autoSpaceDN w:val="0"/>
        <w:adjustRightInd w:val="0"/>
        <w:spacing w:before="175" w:line="360" w:lineRule="auto"/>
        <w:ind w:firstLine="360"/>
        <w:jc w:val="both"/>
        <w:rPr>
          <w:rFonts w:ascii="Arial" w:hAnsi="Arial" w:cs="Arial"/>
          <w:sz w:val="24"/>
          <w:szCs w:val="24"/>
        </w:rPr>
      </w:pPr>
      <w:r w:rsidRPr="00420CD9">
        <w:rPr>
          <w:rFonts w:ascii="Arial" w:hAnsi="Arial" w:cs="Arial"/>
          <w:sz w:val="24"/>
          <w:szCs w:val="24"/>
        </w:rPr>
        <w:t xml:space="preserve">  </w:t>
      </w:r>
      <w:r w:rsidR="00BF482B" w:rsidRPr="00420CD9">
        <w:rPr>
          <w:rFonts w:ascii="Arial" w:hAnsi="Arial" w:cs="Arial"/>
          <w:sz w:val="24"/>
          <w:szCs w:val="24"/>
        </w:rPr>
        <w:t xml:space="preserve"> </w:t>
      </w:r>
      <w:r w:rsidRPr="00420CD9">
        <w:rPr>
          <w:rFonts w:ascii="Arial" w:hAnsi="Arial" w:cs="Arial"/>
          <w:sz w:val="24"/>
          <w:szCs w:val="24"/>
        </w:rPr>
        <w:t>La cererea beneficiaru</w:t>
      </w:r>
      <w:r w:rsidR="00125773">
        <w:rPr>
          <w:rFonts w:ascii="Arial" w:hAnsi="Arial" w:cs="Arial"/>
          <w:sz w:val="24"/>
          <w:szCs w:val="24"/>
        </w:rPr>
        <w:t>lui, Primaria Dr Tr Severin</w:t>
      </w:r>
      <w:r w:rsidRPr="00420CD9">
        <w:rPr>
          <w:rFonts w:ascii="Arial" w:hAnsi="Arial" w:cs="Arial"/>
          <w:sz w:val="24"/>
          <w:szCs w:val="24"/>
        </w:rPr>
        <w:t xml:space="preserve"> a eliberat C</w:t>
      </w:r>
      <w:r w:rsidR="00125773">
        <w:rPr>
          <w:rFonts w:ascii="Arial" w:hAnsi="Arial" w:cs="Arial"/>
          <w:sz w:val="24"/>
          <w:szCs w:val="24"/>
        </w:rPr>
        <w:t>ertificatul de urbanism nr.26 din 16.01.2018</w:t>
      </w:r>
      <w:r w:rsidRPr="00420CD9">
        <w:rPr>
          <w:rFonts w:ascii="Arial" w:hAnsi="Arial" w:cs="Arial"/>
          <w:sz w:val="24"/>
          <w:szCs w:val="24"/>
        </w:rPr>
        <w:t xml:space="preserve"> , prin care se solicita </w:t>
      </w:r>
      <w:r w:rsidR="00125773" w:rsidRPr="00DE4B75">
        <w:rPr>
          <w:rFonts w:ascii="Arial" w:hAnsi="Arial" w:cs="Arial"/>
          <w:sz w:val="24"/>
          <w:szCs w:val="24"/>
        </w:rPr>
        <w:t>„Elaborare PUZ in vederea construirii unui imobil cu regim de inaltime P+3 cu destinatia de locuinta ”</w:t>
      </w:r>
      <w:r w:rsidR="00125773" w:rsidRPr="00420CD9">
        <w:rPr>
          <w:rFonts w:ascii="Arial" w:hAnsi="Arial" w:cs="Arial"/>
          <w:sz w:val="24"/>
          <w:szCs w:val="24"/>
        </w:rPr>
        <w:t xml:space="preserve"> </w:t>
      </w:r>
      <w:r w:rsidR="00125773">
        <w:rPr>
          <w:rFonts w:ascii="Arial" w:hAnsi="Arial" w:cs="Arial"/>
          <w:sz w:val="24"/>
          <w:szCs w:val="24"/>
        </w:rPr>
        <w:t>in Str. Piata Stirbei Voda, nr.4</w:t>
      </w:r>
      <w:r w:rsidR="00125773" w:rsidRPr="00420CD9">
        <w:rPr>
          <w:rFonts w:ascii="Arial" w:hAnsi="Arial" w:cs="Arial"/>
          <w:sz w:val="24"/>
          <w:szCs w:val="24"/>
        </w:rPr>
        <w:t>,</w:t>
      </w:r>
      <w:r w:rsidR="00125773">
        <w:rPr>
          <w:rFonts w:ascii="Arial" w:hAnsi="Arial" w:cs="Arial"/>
          <w:sz w:val="24"/>
          <w:szCs w:val="24"/>
        </w:rPr>
        <w:t xml:space="preserve"> loc. Dr Tr Severin,</w:t>
      </w:r>
      <w:r w:rsidR="00125773" w:rsidRPr="00420CD9">
        <w:rPr>
          <w:rFonts w:ascii="Arial" w:hAnsi="Arial" w:cs="Arial"/>
          <w:sz w:val="24"/>
          <w:szCs w:val="24"/>
        </w:rPr>
        <w:t xml:space="preserve"> jud. Mehedinti</w:t>
      </w:r>
      <w:r w:rsidR="00125773" w:rsidRPr="00DE4B75">
        <w:rPr>
          <w:rFonts w:ascii="Arial" w:hAnsi="Arial" w:cs="Arial"/>
          <w:sz w:val="24"/>
          <w:szCs w:val="24"/>
        </w:rPr>
        <w:t>”</w:t>
      </w:r>
      <w:r w:rsidR="00125773" w:rsidRPr="00420CD9">
        <w:rPr>
          <w:rFonts w:ascii="Arial" w:hAnsi="Arial" w:cs="Arial"/>
          <w:sz w:val="24"/>
          <w:szCs w:val="24"/>
        </w:rPr>
        <w:t xml:space="preserve">  </w:t>
      </w:r>
      <w:r w:rsidRPr="00420CD9">
        <w:rPr>
          <w:rFonts w:ascii="Arial" w:hAnsi="Arial" w:cs="Arial"/>
          <w:sz w:val="24"/>
          <w:szCs w:val="24"/>
        </w:rPr>
        <w:t>delimitat astfel :</w:t>
      </w:r>
    </w:p>
    <w:p w:rsidR="00125773" w:rsidRPr="00125773" w:rsidRDefault="00125773" w:rsidP="00125773">
      <w:pPr>
        <w:widowControl w:val="0"/>
        <w:spacing w:after="0"/>
        <w:ind w:left="1440" w:firstLine="720"/>
        <w:jc w:val="both"/>
        <w:rPr>
          <w:rFonts w:ascii="Arial" w:hAnsi="Arial" w:cs="Arial"/>
          <w:sz w:val="24"/>
          <w:szCs w:val="24"/>
        </w:rPr>
      </w:pPr>
      <w:r w:rsidRPr="00125773">
        <w:rPr>
          <w:rFonts w:ascii="Arial" w:hAnsi="Arial" w:cs="Arial"/>
          <w:sz w:val="24"/>
          <w:szCs w:val="24"/>
        </w:rPr>
        <w:t>Pentru determinarea conditiilor de construire, s-a solicitat o analiza geotehnica</w:t>
      </w:r>
    </w:p>
    <w:p w:rsidR="00125773" w:rsidRPr="00125773" w:rsidRDefault="00125773" w:rsidP="00125773">
      <w:pPr>
        <w:widowControl w:val="0"/>
        <w:spacing w:after="0"/>
        <w:ind w:left="845" w:firstLine="595"/>
        <w:jc w:val="both"/>
        <w:rPr>
          <w:rFonts w:ascii="Arial" w:hAnsi="Arial" w:cs="Arial"/>
          <w:sz w:val="24"/>
          <w:szCs w:val="24"/>
        </w:rPr>
      </w:pPr>
      <w:r w:rsidRPr="00125773">
        <w:rPr>
          <w:rFonts w:ascii="Arial" w:hAnsi="Arial" w:cs="Arial"/>
          <w:sz w:val="24"/>
          <w:szCs w:val="24"/>
        </w:rPr>
        <w:t xml:space="preserve">NORD-EST:    </w:t>
      </w:r>
      <w:r w:rsidRPr="00125773">
        <w:rPr>
          <w:rFonts w:ascii="Arial" w:hAnsi="Arial" w:cs="Arial"/>
          <w:sz w:val="24"/>
          <w:szCs w:val="24"/>
        </w:rPr>
        <w:tab/>
        <w:t>Strada Smochinului</w:t>
      </w:r>
    </w:p>
    <w:p w:rsidR="00125773" w:rsidRPr="00125773" w:rsidRDefault="00125773" w:rsidP="00125773">
      <w:pPr>
        <w:widowControl w:val="0"/>
        <w:spacing w:before="72" w:after="0"/>
        <w:ind w:left="845" w:firstLine="595"/>
        <w:jc w:val="both"/>
        <w:rPr>
          <w:rFonts w:ascii="Arial" w:hAnsi="Arial" w:cs="Arial"/>
          <w:sz w:val="24"/>
          <w:szCs w:val="24"/>
        </w:rPr>
      </w:pPr>
      <w:r w:rsidRPr="00125773">
        <w:rPr>
          <w:rFonts w:ascii="Arial" w:hAnsi="Arial" w:cs="Arial"/>
          <w:sz w:val="24"/>
          <w:szCs w:val="24"/>
        </w:rPr>
        <w:t>-SUD- EST:</w:t>
      </w:r>
      <w:r w:rsidRPr="00125773">
        <w:rPr>
          <w:rFonts w:ascii="Arial" w:hAnsi="Arial" w:cs="Arial"/>
          <w:sz w:val="24"/>
          <w:szCs w:val="24"/>
        </w:rPr>
        <w:tab/>
      </w:r>
      <w:r w:rsidRPr="00125773">
        <w:rPr>
          <w:rFonts w:ascii="Arial" w:hAnsi="Arial" w:cs="Arial"/>
          <w:sz w:val="24"/>
          <w:szCs w:val="24"/>
        </w:rPr>
        <w:tab/>
        <w:t>Piata Stirbei Voda</w:t>
      </w:r>
    </w:p>
    <w:p w:rsidR="00125773" w:rsidRPr="00125773" w:rsidRDefault="00125773" w:rsidP="00125773">
      <w:pPr>
        <w:widowControl w:val="0"/>
        <w:spacing w:before="72" w:after="0"/>
        <w:ind w:left="1440"/>
        <w:jc w:val="both"/>
        <w:rPr>
          <w:rFonts w:ascii="Arial" w:hAnsi="Arial" w:cs="Arial"/>
          <w:sz w:val="24"/>
          <w:szCs w:val="24"/>
        </w:rPr>
      </w:pPr>
      <w:r w:rsidRPr="00125773">
        <w:rPr>
          <w:rFonts w:ascii="Arial" w:hAnsi="Arial" w:cs="Arial"/>
          <w:sz w:val="24"/>
          <w:szCs w:val="24"/>
        </w:rPr>
        <w:t>-SUD-VEST:</w:t>
      </w:r>
      <w:r w:rsidRPr="00125773">
        <w:rPr>
          <w:rFonts w:ascii="Arial" w:hAnsi="Arial" w:cs="Arial"/>
          <w:sz w:val="24"/>
          <w:szCs w:val="24"/>
        </w:rPr>
        <w:tab/>
      </w:r>
      <w:r w:rsidRPr="00125773">
        <w:rPr>
          <w:rFonts w:ascii="Arial" w:hAnsi="Arial" w:cs="Arial"/>
          <w:sz w:val="24"/>
          <w:szCs w:val="24"/>
        </w:rPr>
        <w:tab/>
        <w:t>Strada Brates</w:t>
      </w:r>
    </w:p>
    <w:p w:rsidR="00125773" w:rsidRPr="00125773" w:rsidRDefault="00125773" w:rsidP="00125773">
      <w:pPr>
        <w:widowControl w:val="0"/>
        <w:spacing w:after="0"/>
        <w:ind w:left="845" w:firstLine="595"/>
        <w:jc w:val="both"/>
        <w:rPr>
          <w:rFonts w:ascii="Arial" w:hAnsi="Arial" w:cs="Arial"/>
          <w:sz w:val="24"/>
          <w:szCs w:val="24"/>
        </w:rPr>
      </w:pPr>
      <w:r w:rsidRPr="00125773">
        <w:rPr>
          <w:rFonts w:ascii="Arial" w:hAnsi="Arial" w:cs="Arial"/>
          <w:sz w:val="24"/>
          <w:szCs w:val="24"/>
        </w:rPr>
        <w:t>-NORD-VEST:</w:t>
      </w:r>
      <w:r w:rsidRPr="00125773">
        <w:rPr>
          <w:rFonts w:ascii="Arial" w:hAnsi="Arial" w:cs="Arial"/>
          <w:sz w:val="24"/>
          <w:szCs w:val="24"/>
        </w:rPr>
        <w:tab/>
        <w:t>Strada Dr. Saidac</w:t>
      </w:r>
    </w:p>
    <w:p w:rsidR="00125773" w:rsidRPr="00125773" w:rsidRDefault="00125773" w:rsidP="00125773">
      <w:pPr>
        <w:widowControl w:val="0"/>
        <w:spacing w:after="0"/>
        <w:ind w:left="1440"/>
        <w:jc w:val="both"/>
        <w:rPr>
          <w:rFonts w:ascii="Arial" w:hAnsi="Arial" w:cs="Arial"/>
          <w:sz w:val="24"/>
          <w:szCs w:val="24"/>
        </w:rPr>
      </w:pPr>
    </w:p>
    <w:p w:rsidR="00125773" w:rsidRPr="00125773" w:rsidRDefault="00125773" w:rsidP="00125773">
      <w:pPr>
        <w:widowControl w:val="0"/>
        <w:spacing w:after="0"/>
        <w:ind w:left="1440" w:firstLine="720"/>
        <w:jc w:val="both"/>
        <w:rPr>
          <w:rFonts w:ascii="Arial" w:hAnsi="Arial" w:cs="Arial"/>
          <w:sz w:val="24"/>
          <w:szCs w:val="24"/>
        </w:rPr>
      </w:pPr>
      <w:r w:rsidRPr="00125773">
        <w:rPr>
          <w:rFonts w:ascii="Arial" w:hAnsi="Arial" w:cs="Arial"/>
          <w:sz w:val="24"/>
          <w:szCs w:val="24"/>
        </w:rPr>
        <w:t>In baza studiilor din zona s-a ajuns la urmatoarele concluzii si recomandari:</w:t>
      </w:r>
    </w:p>
    <w:p w:rsidR="00125773" w:rsidRPr="00125773" w:rsidRDefault="00125773" w:rsidP="00125773">
      <w:pPr>
        <w:widowControl w:val="0"/>
        <w:numPr>
          <w:ilvl w:val="0"/>
          <w:numId w:val="17"/>
        </w:numPr>
        <w:tabs>
          <w:tab w:val="num" w:pos="1800"/>
        </w:tabs>
        <w:spacing w:after="0" w:line="360" w:lineRule="auto"/>
        <w:ind w:left="1440"/>
        <w:jc w:val="both"/>
        <w:rPr>
          <w:rFonts w:ascii="Arial" w:hAnsi="Arial" w:cs="Arial"/>
          <w:sz w:val="24"/>
          <w:szCs w:val="24"/>
        </w:rPr>
      </w:pPr>
      <w:r w:rsidRPr="00125773">
        <w:rPr>
          <w:rFonts w:ascii="Arial" w:hAnsi="Arial" w:cs="Arial"/>
          <w:sz w:val="24"/>
          <w:szCs w:val="24"/>
        </w:rPr>
        <w:t xml:space="preserve">Din punct de vedere morfologic amplasamentul se gaseste in zona de terasa a fluviului  Dunarea . Suprafata terenului nu prezinta denivelari </w:t>
      </w:r>
      <w:r w:rsidRPr="00125773">
        <w:rPr>
          <w:rFonts w:ascii="Arial" w:hAnsi="Arial" w:cs="Arial"/>
          <w:sz w:val="24"/>
          <w:szCs w:val="24"/>
        </w:rPr>
        <w:lastRenderedPageBreak/>
        <w:t>naturale.</w:t>
      </w:r>
    </w:p>
    <w:p w:rsidR="00125773" w:rsidRPr="00125773" w:rsidRDefault="00125773" w:rsidP="00125773">
      <w:pPr>
        <w:widowControl w:val="0"/>
        <w:numPr>
          <w:ilvl w:val="0"/>
          <w:numId w:val="17"/>
        </w:numPr>
        <w:tabs>
          <w:tab w:val="num" w:pos="1800"/>
        </w:tabs>
        <w:spacing w:after="0" w:line="360" w:lineRule="auto"/>
        <w:ind w:left="1440"/>
        <w:jc w:val="both"/>
        <w:rPr>
          <w:rFonts w:ascii="Arial" w:hAnsi="Arial" w:cs="Arial"/>
          <w:sz w:val="24"/>
          <w:szCs w:val="24"/>
        </w:rPr>
      </w:pPr>
      <w:r w:rsidRPr="00125773">
        <w:rPr>
          <w:rFonts w:ascii="Arial" w:hAnsi="Arial" w:cs="Arial"/>
          <w:sz w:val="24"/>
          <w:szCs w:val="24"/>
        </w:rPr>
        <w:t>Stratificatia zonei studiate:</w:t>
      </w:r>
    </w:p>
    <w:p w:rsidR="00125773" w:rsidRPr="00125773" w:rsidRDefault="00125773" w:rsidP="00125773">
      <w:pPr>
        <w:widowControl w:val="0"/>
        <w:spacing w:after="0" w:line="360" w:lineRule="auto"/>
        <w:ind w:left="1440" w:firstLine="720"/>
        <w:jc w:val="both"/>
        <w:rPr>
          <w:rFonts w:ascii="Arial" w:hAnsi="Arial" w:cs="Arial"/>
          <w:sz w:val="24"/>
          <w:szCs w:val="24"/>
        </w:rPr>
      </w:pPr>
      <w:r w:rsidRPr="00125773">
        <w:rPr>
          <w:rFonts w:ascii="Arial" w:hAnsi="Arial" w:cs="Arial"/>
          <w:sz w:val="24"/>
          <w:szCs w:val="24"/>
        </w:rPr>
        <w:t>Zona studiata are urmatoarele limite</w:t>
      </w:r>
    </w:p>
    <w:p w:rsidR="00125773" w:rsidRPr="00125773" w:rsidRDefault="00125773" w:rsidP="00125773">
      <w:pPr>
        <w:widowControl w:val="0"/>
        <w:spacing w:after="0" w:line="360" w:lineRule="auto"/>
        <w:ind w:left="1440" w:firstLine="720"/>
        <w:jc w:val="both"/>
        <w:rPr>
          <w:rFonts w:ascii="Arial" w:hAnsi="Arial" w:cs="Arial"/>
          <w:sz w:val="24"/>
          <w:szCs w:val="24"/>
        </w:rPr>
      </w:pPr>
      <w:r w:rsidRPr="00125773">
        <w:rPr>
          <w:rFonts w:ascii="Arial" w:hAnsi="Arial" w:cs="Arial"/>
          <w:sz w:val="24"/>
          <w:szCs w:val="24"/>
        </w:rPr>
        <w:t>Conditiide fundare :</w:t>
      </w:r>
    </w:p>
    <w:p w:rsidR="00125773" w:rsidRPr="00125773" w:rsidRDefault="00125773" w:rsidP="00125773">
      <w:pPr>
        <w:widowControl w:val="0"/>
        <w:numPr>
          <w:ilvl w:val="0"/>
          <w:numId w:val="24"/>
        </w:numPr>
        <w:spacing w:after="0" w:line="360" w:lineRule="auto"/>
        <w:jc w:val="both"/>
        <w:rPr>
          <w:rFonts w:ascii="Arial" w:hAnsi="Arial" w:cs="Arial"/>
          <w:sz w:val="24"/>
          <w:szCs w:val="24"/>
        </w:rPr>
      </w:pPr>
      <w:r w:rsidRPr="00125773">
        <w:rPr>
          <w:rFonts w:ascii="Arial" w:hAnsi="Arial" w:cs="Arial"/>
          <w:sz w:val="24"/>
          <w:szCs w:val="24"/>
        </w:rPr>
        <w:t>Terenul de fundare : este argila vartoasa</w:t>
      </w:r>
    </w:p>
    <w:p w:rsidR="00125773" w:rsidRPr="00125773" w:rsidRDefault="00125773" w:rsidP="00125773">
      <w:pPr>
        <w:widowControl w:val="0"/>
        <w:numPr>
          <w:ilvl w:val="0"/>
          <w:numId w:val="24"/>
        </w:numPr>
        <w:spacing w:after="0" w:line="360" w:lineRule="auto"/>
        <w:jc w:val="both"/>
        <w:rPr>
          <w:rFonts w:ascii="Arial" w:hAnsi="Arial" w:cs="Arial"/>
          <w:sz w:val="24"/>
          <w:szCs w:val="24"/>
        </w:rPr>
      </w:pPr>
      <w:r w:rsidRPr="00125773">
        <w:rPr>
          <w:rFonts w:ascii="Arial" w:hAnsi="Arial" w:cs="Arial"/>
          <w:sz w:val="24"/>
          <w:szCs w:val="24"/>
        </w:rPr>
        <w:t xml:space="preserve">Terenul natural din zona permite fundarea directa, </w:t>
      </w:r>
    </w:p>
    <w:p w:rsidR="00125773" w:rsidRPr="00125773" w:rsidRDefault="00125773" w:rsidP="00125773">
      <w:pPr>
        <w:widowControl w:val="0"/>
        <w:numPr>
          <w:ilvl w:val="0"/>
          <w:numId w:val="24"/>
        </w:numPr>
        <w:spacing w:after="0" w:line="360" w:lineRule="auto"/>
        <w:jc w:val="both"/>
        <w:rPr>
          <w:rFonts w:ascii="Arial" w:hAnsi="Arial" w:cs="Arial"/>
          <w:sz w:val="24"/>
          <w:szCs w:val="24"/>
        </w:rPr>
      </w:pPr>
      <w:r w:rsidRPr="00125773">
        <w:rPr>
          <w:rFonts w:ascii="Arial" w:hAnsi="Arial" w:cs="Arial"/>
          <w:sz w:val="24"/>
          <w:szCs w:val="24"/>
        </w:rPr>
        <w:t xml:space="preserve">Adancimea minima de fundare fiind Dmin=0.80mTN. </w:t>
      </w:r>
    </w:p>
    <w:p w:rsidR="00125773" w:rsidRPr="00125773" w:rsidRDefault="00125773" w:rsidP="00125773">
      <w:pPr>
        <w:widowControl w:val="0"/>
        <w:numPr>
          <w:ilvl w:val="0"/>
          <w:numId w:val="24"/>
        </w:numPr>
        <w:spacing w:after="0" w:line="360" w:lineRule="auto"/>
        <w:jc w:val="both"/>
        <w:rPr>
          <w:rFonts w:ascii="Arial" w:hAnsi="Arial" w:cs="Arial"/>
          <w:sz w:val="24"/>
          <w:szCs w:val="24"/>
        </w:rPr>
      </w:pPr>
      <w:r w:rsidRPr="00125773">
        <w:rPr>
          <w:rFonts w:ascii="Arial" w:hAnsi="Arial" w:cs="Arial"/>
          <w:sz w:val="24"/>
          <w:szCs w:val="24"/>
        </w:rPr>
        <w:t>Presiunea conventionala de baza Pconf.300Kp</w:t>
      </w:r>
    </w:p>
    <w:p w:rsidR="00125773" w:rsidRPr="00125773" w:rsidRDefault="00125773" w:rsidP="00125773">
      <w:pPr>
        <w:spacing w:after="0" w:line="360" w:lineRule="auto"/>
        <w:ind w:left="1440" w:firstLine="720"/>
        <w:jc w:val="both"/>
        <w:rPr>
          <w:rFonts w:ascii="Arial" w:hAnsi="Arial" w:cs="Arial"/>
          <w:sz w:val="24"/>
          <w:szCs w:val="24"/>
        </w:rPr>
      </w:pPr>
      <w:r w:rsidRPr="00125773">
        <w:rPr>
          <w:rFonts w:ascii="Arial" w:hAnsi="Arial" w:cs="Arial"/>
          <w:sz w:val="24"/>
          <w:szCs w:val="24"/>
        </w:rPr>
        <w:t>Date geofizice :</w:t>
      </w:r>
    </w:p>
    <w:p w:rsidR="00125773" w:rsidRPr="00125773" w:rsidRDefault="00125773" w:rsidP="00125773">
      <w:pPr>
        <w:widowControl w:val="0"/>
        <w:numPr>
          <w:ilvl w:val="0"/>
          <w:numId w:val="23"/>
        </w:numPr>
        <w:spacing w:after="0" w:line="360" w:lineRule="auto"/>
        <w:jc w:val="both"/>
        <w:rPr>
          <w:rFonts w:ascii="Arial" w:hAnsi="Arial" w:cs="Arial"/>
          <w:sz w:val="24"/>
          <w:szCs w:val="24"/>
        </w:rPr>
      </w:pPr>
      <w:r w:rsidRPr="00125773">
        <w:rPr>
          <w:rFonts w:ascii="Arial" w:hAnsi="Arial" w:cs="Arial"/>
          <w:sz w:val="24"/>
          <w:szCs w:val="24"/>
        </w:rPr>
        <w:t>Zona seismica de calcul `E`</w:t>
      </w:r>
    </w:p>
    <w:p w:rsidR="00125773" w:rsidRPr="00125773" w:rsidRDefault="00125773" w:rsidP="00125773">
      <w:pPr>
        <w:widowControl w:val="0"/>
        <w:numPr>
          <w:ilvl w:val="0"/>
          <w:numId w:val="23"/>
        </w:numPr>
        <w:spacing w:after="0" w:line="360" w:lineRule="auto"/>
        <w:jc w:val="both"/>
        <w:rPr>
          <w:rFonts w:ascii="Arial" w:hAnsi="Arial" w:cs="Arial"/>
          <w:sz w:val="24"/>
          <w:szCs w:val="24"/>
        </w:rPr>
      </w:pPr>
      <w:r w:rsidRPr="00125773">
        <w:rPr>
          <w:rFonts w:ascii="Arial" w:hAnsi="Arial" w:cs="Arial"/>
          <w:sz w:val="24"/>
          <w:szCs w:val="24"/>
        </w:rPr>
        <w:t>Zona hazard seismic 0.15g</w:t>
      </w:r>
    </w:p>
    <w:p w:rsidR="00125773" w:rsidRPr="00125773" w:rsidRDefault="00125773" w:rsidP="00125773">
      <w:pPr>
        <w:widowControl w:val="0"/>
        <w:numPr>
          <w:ilvl w:val="0"/>
          <w:numId w:val="23"/>
        </w:numPr>
        <w:spacing w:after="0" w:line="360" w:lineRule="auto"/>
        <w:jc w:val="both"/>
        <w:rPr>
          <w:rFonts w:ascii="Arial" w:hAnsi="Arial" w:cs="Arial"/>
          <w:sz w:val="24"/>
          <w:szCs w:val="24"/>
        </w:rPr>
      </w:pPr>
      <w:r w:rsidRPr="00125773">
        <w:rPr>
          <w:rFonts w:ascii="Arial" w:hAnsi="Arial" w:cs="Arial"/>
          <w:sz w:val="24"/>
          <w:szCs w:val="24"/>
        </w:rPr>
        <w:t>Perioada de colt 0.7 secunde</w:t>
      </w:r>
    </w:p>
    <w:p w:rsidR="00125773" w:rsidRPr="00125773" w:rsidRDefault="00125773" w:rsidP="00125773">
      <w:pPr>
        <w:widowControl w:val="0"/>
        <w:numPr>
          <w:ilvl w:val="0"/>
          <w:numId w:val="23"/>
        </w:numPr>
        <w:spacing w:after="0" w:line="360" w:lineRule="auto"/>
        <w:jc w:val="both"/>
        <w:rPr>
          <w:rFonts w:ascii="Arial" w:hAnsi="Arial" w:cs="Arial"/>
          <w:sz w:val="24"/>
          <w:szCs w:val="24"/>
        </w:rPr>
      </w:pPr>
      <w:r w:rsidRPr="00125773">
        <w:rPr>
          <w:rFonts w:ascii="Arial" w:hAnsi="Arial" w:cs="Arial"/>
          <w:sz w:val="24"/>
          <w:szCs w:val="24"/>
        </w:rPr>
        <w:t>Adancimea maxima de inghet 0.70m</w:t>
      </w:r>
    </w:p>
    <w:p w:rsidR="00125773" w:rsidRPr="00125773" w:rsidRDefault="00125773" w:rsidP="00125773">
      <w:pPr>
        <w:widowControl w:val="0"/>
        <w:numPr>
          <w:ilvl w:val="0"/>
          <w:numId w:val="23"/>
        </w:numPr>
        <w:spacing w:after="0" w:line="360" w:lineRule="auto"/>
        <w:jc w:val="both"/>
        <w:rPr>
          <w:rFonts w:ascii="Arial" w:hAnsi="Arial" w:cs="Arial"/>
          <w:sz w:val="24"/>
          <w:szCs w:val="24"/>
        </w:rPr>
      </w:pPr>
      <w:r w:rsidRPr="00125773">
        <w:rPr>
          <w:rFonts w:ascii="Arial" w:hAnsi="Arial" w:cs="Arial"/>
          <w:sz w:val="24"/>
          <w:szCs w:val="24"/>
        </w:rPr>
        <w:t>Apa subterana 30-35m adancime</w:t>
      </w:r>
    </w:p>
    <w:p w:rsidR="00125773" w:rsidRPr="00125773" w:rsidRDefault="00125773" w:rsidP="00125773">
      <w:pPr>
        <w:widowControl w:val="0"/>
        <w:numPr>
          <w:ilvl w:val="0"/>
          <w:numId w:val="23"/>
        </w:numPr>
        <w:spacing w:after="0" w:line="360" w:lineRule="auto"/>
        <w:jc w:val="both"/>
        <w:rPr>
          <w:rFonts w:ascii="Arial" w:hAnsi="Arial" w:cs="Arial"/>
          <w:sz w:val="24"/>
          <w:szCs w:val="24"/>
        </w:rPr>
      </w:pPr>
      <w:r w:rsidRPr="00125773">
        <w:rPr>
          <w:rFonts w:ascii="Arial" w:hAnsi="Arial" w:cs="Arial"/>
          <w:sz w:val="24"/>
          <w:szCs w:val="24"/>
        </w:rPr>
        <w:t xml:space="preserve">pentru proiectarea unor constructii in zona studiata se recomanda cercetari detailate de teren </w:t>
      </w:r>
    </w:p>
    <w:p w:rsidR="00212004" w:rsidRPr="00420CD9" w:rsidRDefault="00212004" w:rsidP="00125773">
      <w:pPr>
        <w:spacing w:after="0" w:line="360" w:lineRule="auto"/>
        <w:jc w:val="both"/>
        <w:rPr>
          <w:rFonts w:ascii="Arial" w:hAnsi="Arial" w:cs="Arial"/>
          <w:sz w:val="24"/>
          <w:szCs w:val="24"/>
        </w:rPr>
      </w:pPr>
      <w:r w:rsidRPr="00420CD9">
        <w:rPr>
          <w:rFonts w:ascii="Arial" w:hAnsi="Arial" w:cs="Arial"/>
          <w:sz w:val="24"/>
          <w:szCs w:val="24"/>
        </w:rPr>
        <w:t xml:space="preserve">         Documentatia intocmita si aprobata va sta la baza emiterii Certificatului de urbanism pentru proiectarea si autorizarea executiei viitoarelor constructii din zona studiata .</w:t>
      </w:r>
    </w:p>
    <w:p w:rsidR="006112B8" w:rsidRDefault="00212004" w:rsidP="006112B8">
      <w:pPr>
        <w:spacing w:after="0" w:line="360" w:lineRule="auto"/>
        <w:jc w:val="both"/>
        <w:rPr>
          <w:rFonts w:ascii="Arial" w:hAnsi="Arial" w:cs="Arial"/>
          <w:sz w:val="24"/>
          <w:szCs w:val="24"/>
        </w:rPr>
      </w:pPr>
      <w:r w:rsidRPr="00420CD9">
        <w:rPr>
          <w:rFonts w:ascii="Arial" w:hAnsi="Arial" w:cs="Arial"/>
          <w:sz w:val="24"/>
          <w:szCs w:val="24"/>
        </w:rPr>
        <w:tab/>
        <w:t>In urma cooperarii dintre beneficiar, elaborator si organismele administratiei locale interesate s-a intocmit tema – program pentru elaborarea acestui P.U.Z prin care se solicita stabilirea reglementarilor specifice pentru z</w:t>
      </w:r>
      <w:r w:rsidR="009A46CA">
        <w:rPr>
          <w:rFonts w:ascii="Arial" w:hAnsi="Arial" w:cs="Arial"/>
          <w:sz w:val="24"/>
          <w:szCs w:val="24"/>
        </w:rPr>
        <w:t>ona studiata.</w:t>
      </w:r>
    </w:p>
    <w:p w:rsidR="00125773" w:rsidRPr="00125773" w:rsidRDefault="006112B8" w:rsidP="006112B8">
      <w:pPr>
        <w:spacing w:after="0" w:line="360" w:lineRule="auto"/>
        <w:jc w:val="both"/>
        <w:rPr>
          <w:rFonts w:ascii="Arial" w:hAnsi="Arial" w:cs="Arial"/>
          <w:sz w:val="24"/>
          <w:szCs w:val="24"/>
        </w:rPr>
      </w:pPr>
      <w:r>
        <w:rPr>
          <w:rFonts w:ascii="Arial" w:hAnsi="Arial" w:cs="Arial"/>
          <w:sz w:val="24"/>
          <w:szCs w:val="24"/>
        </w:rPr>
        <w:t xml:space="preserve">                  </w:t>
      </w:r>
      <w:r w:rsidR="00125773" w:rsidRPr="00125773">
        <w:rPr>
          <w:rFonts w:ascii="Arial" w:hAnsi="Arial" w:cs="Arial"/>
          <w:sz w:val="24"/>
          <w:szCs w:val="24"/>
        </w:rPr>
        <w:t>Terenul studiat se situeaza in intravilan, destinatia actuala fiind de curti-constructii. Fondul construit nu prezinta o valoare arhitecturala remarcabila si nu se incadreaza intr-un specific local. In urma analizei cladirilor monument din zona invecinata a zonei ce face obiectul PUZ-ului, se poate observa ca aceasta se afla in zona de protectie de 100m a 3 monumente in partea de SUD-EST. Vezi plansa U02 Incadrare in zone protejate.</w:t>
      </w:r>
    </w:p>
    <w:p w:rsidR="00125773" w:rsidRPr="00125773"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00125773" w:rsidRPr="00125773">
        <w:rPr>
          <w:rFonts w:ascii="Arial" w:hAnsi="Arial" w:cs="Arial"/>
          <w:sz w:val="24"/>
          <w:szCs w:val="24"/>
        </w:rPr>
        <w:t>In zona studiata nu exista cladiri monument, totusi aceasta se afla partial in razele de protectie de 100m a cladirilor monument din apropiere si mai precis partea sud-estica – vezi PLANSA INCADRARE IN ZONE PROTEJATE U02. Cladirile clasate ca monument a caror zona de protectie 100m acopera partial zona studiata prin PUZ sunt precum urmeaza :</w:t>
      </w:r>
    </w:p>
    <w:p w:rsidR="00125773" w:rsidRPr="00125773" w:rsidRDefault="00125773" w:rsidP="00125773">
      <w:pPr>
        <w:widowControl w:val="0"/>
        <w:numPr>
          <w:ilvl w:val="0"/>
          <w:numId w:val="25"/>
        </w:numPr>
        <w:spacing w:after="0" w:line="360" w:lineRule="auto"/>
        <w:ind w:left="2790"/>
        <w:jc w:val="both"/>
        <w:rPr>
          <w:rFonts w:ascii="Arial" w:hAnsi="Arial" w:cs="Arial"/>
          <w:sz w:val="24"/>
          <w:szCs w:val="24"/>
        </w:rPr>
      </w:pPr>
      <w:r w:rsidRPr="00125773">
        <w:rPr>
          <w:rFonts w:ascii="Arial" w:hAnsi="Arial" w:cs="Arial"/>
          <w:sz w:val="24"/>
          <w:szCs w:val="24"/>
        </w:rPr>
        <w:t>Str. Chisinau nr 16 – MH-II-m-B-10172</w:t>
      </w:r>
    </w:p>
    <w:p w:rsidR="00125773" w:rsidRPr="00125773" w:rsidRDefault="00125773" w:rsidP="00125773">
      <w:pPr>
        <w:widowControl w:val="0"/>
        <w:numPr>
          <w:ilvl w:val="0"/>
          <w:numId w:val="25"/>
        </w:numPr>
        <w:spacing w:after="0" w:line="360" w:lineRule="auto"/>
        <w:ind w:left="2790"/>
        <w:jc w:val="both"/>
        <w:rPr>
          <w:rFonts w:ascii="Arial" w:hAnsi="Arial" w:cs="Arial"/>
          <w:sz w:val="24"/>
          <w:szCs w:val="24"/>
        </w:rPr>
      </w:pPr>
      <w:r w:rsidRPr="00125773">
        <w:rPr>
          <w:rFonts w:ascii="Arial" w:hAnsi="Arial" w:cs="Arial"/>
          <w:sz w:val="24"/>
          <w:szCs w:val="24"/>
        </w:rPr>
        <w:lastRenderedPageBreak/>
        <w:t>Str.Barcacila Alexandru nr 13 – MH-II-m-B-10173</w:t>
      </w:r>
    </w:p>
    <w:p w:rsidR="00125773" w:rsidRPr="00125773" w:rsidRDefault="00125773" w:rsidP="00125773">
      <w:pPr>
        <w:widowControl w:val="0"/>
        <w:numPr>
          <w:ilvl w:val="0"/>
          <w:numId w:val="25"/>
        </w:numPr>
        <w:spacing w:after="0" w:line="360" w:lineRule="auto"/>
        <w:ind w:left="2790"/>
        <w:jc w:val="both"/>
        <w:rPr>
          <w:rFonts w:ascii="Arial" w:hAnsi="Arial" w:cs="Arial"/>
          <w:sz w:val="24"/>
          <w:szCs w:val="24"/>
        </w:rPr>
      </w:pPr>
      <w:r w:rsidRPr="00125773">
        <w:rPr>
          <w:rFonts w:ascii="Arial" w:hAnsi="Arial" w:cs="Arial"/>
          <w:sz w:val="24"/>
          <w:szCs w:val="24"/>
        </w:rPr>
        <w:t>Str. Unirii nr 77 – MH-II-m-B-10227</w:t>
      </w:r>
    </w:p>
    <w:p w:rsidR="00125773" w:rsidRPr="00125773" w:rsidRDefault="00125773" w:rsidP="00125773">
      <w:pPr>
        <w:widowControl w:val="0"/>
        <w:numPr>
          <w:ilvl w:val="0"/>
          <w:numId w:val="25"/>
        </w:numPr>
        <w:spacing w:after="0" w:line="360" w:lineRule="auto"/>
        <w:ind w:left="2790"/>
        <w:jc w:val="both"/>
        <w:rPr>
          <w:rFonts w:ascii="Arial" w:hAnsi="Arial" w:cs="Arial"/>
          <w:sz w:val="24"/>
          <w:szCs w:val="24"/>
        </w:rPr>
      </w:pPr>
      <w:r w:rsidRPr="00125773">
        <w:rPr>
          <w:rFonts w:ascii="Arial" w:hAnsi="Arial" w:cs="Arial"/>
          <w:sz w:val="24"/>
          <w:szCs w:val="24"/>
        </w:rPr>
        <w:t>Str. Unirii nr 89 – MH-II-m-B-10229</w:t>
      </w:r>
    </w:p>
    <w:p w:rsidR="00212004" w:rsidRPr="00420CD9" w:rsidRDefault="00212004" w:rsidP="006A3253">
      <w:pPr>
        <w:numPr>
          <w:ilvl w:val="0"/>
          <w:numId w:val="15"/>
        </w:numPr>
        <w:spacing w:after="0" w:line="360" w:lineRule="auto"/>
        <w:jc w:val="both"/>
        <w:rPr>
          <w:rFonts w:ascii="Arial" w:hAnsi="Arial" w:cs="Arial"/>
          <w:sz w:val="24"/>
          <w:szCs w:val="24"/>
        </w:rPr>
      </w:pPr>
      <w:r w:rsidRPr="00420CD9">
        <w:rPr>
          <w:rFonts w:ascii="Arial" w:hAnsi="Arial" w:cs="Arial"/>
          <w:sz w:val="24"/>
          <w:szCs w:val="24"/>
        </w:rPr>
        <w:t>stabilirea indicilor si indicatorilor urbanistici : regim de aliniere, regim de inaltime, P.O.T, C.U.T ;</w:t>
      </w:r>
    </w:p>
    <w:p w:rsidR="00212004" w:rsidRPr="00420CD9" w:rsidRDefault="00212004" w:rsidP="00212004">
      <w:pPr>
        <w:numPr>
          <w:ilvl w:val="0"/>
          <w:numId w:val="15"/>
        </w:numPr>
        <w:spacing w:after="0" w:line="360" w:lineRule="auto"/>
        <w:jc w:val="both"/>
        <w:rPr>
          <w:rFonts w:ascii="Arial" w:hAnsi="Arial" w:cs="Arial"/>
          <w:sz w:val="24"/>
          <w:szCs w:val="24"/>
        </w:rPr>
      </w:pPr>
      <w:r w:rsidRPr="00420CD9">
        <w:rPr>
          <w:rFonts w:ascii="Arial" w:hAnsi="Arial" w:cs="Arial"/>
          <w:sz w:val="24"/>
          <w:szCs w:val="24"/>
        </w:rPr>
        <w:t>dezvoltarea infrastructurii edilitare ;</w:t>
      </w:r>
    </w:p>
    <w:p w:rsidR="00212004" w:rsidRPr="00420CD9" w:rsidRDefault="00212004" w:rsidP="00212004">
      <w:pPr>
        <w:numPr>
          <w:ilvl w:val="0"/>
          <w:numId w:val="15"/>
        </w:numPr>
        <w:spacing w:after="0" w:line="360" w:lineRule="auto"/>
        <w:jc w:val="both"/>
        <w:rPr>
          <w:rFonts w:ascii="Arial" w:hAnsi="Arial" w:cs="Arial"/>
          <w:sz w:val="24"/>
          <w:szCs w:val="24"/>
        </w:rPr>
      </w:pPr>
      <w:r w:rsidRPr="00420CD9">
        <w:rPr>
          <w:rFonts w:ascii="Arial" w:hAnsi="Arial" w:cs="Arial"/>
          <w:sz w:val="24"/>
          <w:szCs w:val="24"/>
        </w:rPr>
        <w:t>stabilirea statutului juridic si circulatia terenurilor ;</w:t>
      </w:r>
    </w:p>
    <w:p w:rsidR="00212004" w:rsidRPr="00420CD9" w:rsidRDefault="00212004" w:rsidP="00212004">
      <w:pPr>
        <w:numPr>
          <w:ilvl w:val="0"/>
          <w:numId w:val="15"/>
        </w:numPr>
        <w:spacing w:after="0" w:line="360" w:lineRule="auto"/>
        <w:jc w:val="both"/>
        <w:rPr>
          <w:rFonts w:ascii="Arial" w:hAnsi="Arial" w:cs="Arial"/>
          <w:sz w:val="24"/>
          <w:szCs w:val="24"/>
        </w:rPr>
      </w:pPr>
      <w:r w:rsidRPr="00420CD9">
        <w:rPr>
          <w:rFonts w:ascii="Arial" w:hAnsi="Arial" w:cs="Arial"/>
          <w:sz w:val="24"/>
          <w:szCs w:val="24"/>
        </w:rPr>
        <w:t>stabilirea reglementarilor specifice detaliate – permisiuni si restrictii ce vor fi incluse in regulamentul local de urbanism aferent P.U.Z. ;</w:t>
      </w:r>
    </w:p>
    <w:p w:rsidR="00373588" w:rsidRPr="00DE4B75" w:rsidRDefault="00212508" w:rsidP="00212004">
      <w:pPr>
        <w:widowControl w:val="0"/>
        <w:autoSpaceDE w:val="0"/>
        <w:autoSpaceDN w:val="0"/>
        <w:adjustRightInd w:val="0"/>
        <w:spacing w:before="175" w:after="0" w:line="360" w:lineRule="auto"/>
        <w:ind w:firstLine="360"/>
        <w:jc w:val="both"/>
        <w:rPr>
          <w:rFonts w:ascii="Arial" w:hAnsi="Arial" w:cs="Arial"/>
          <w:sz w:val="24"/>
          <w:szCs w:val="24"/>
        </w:rPr>
      </w:pPr>
      <w:r w:rsidRPr="00420CD9">
        <w:rPr>
          <w:rFonts w:ascii="Arial" w:hAnsi="Arial" w:cs="Arial"/>
          <w:sz w:val="24"/>
          <w:szCs w:val="24"/>
        </w:rPr>
        <w:t xml:space="preserve">                         </w:t>
      </w:r>
      <w:r w:rsidR="00DE4B75" w:rsidRPr="00DE4B75">
        <w:rPr>
          <w:rFonts w:ascii="Arial" w:hAnsi="Arial" w:cs="Arial"/>
          <w:sz w:val="24"/>
          <w:szCs w:val="24"/>
        </w:rPr>
        <w:t>b)</w:t>
      </w:r>
      <w:r w:rsidR="00373588" w:rsidRPr="00DE4B75">
        <w:rPr>
          <w:rFonts w:ascii="Arial" w:hAnsi="Arial" w:cs="Arial"/>
          <w:sz w:val="24"/>
          <w:szCs w:val="24"/>
        </w:rPr>
        <w:t xml:space="preserve"> justificarea necesitatii proiectului:</w:t>
      </w:r>
    </w:p>
    <w:p w:rsidR="006112B8" w:rsidRPr="006112B8" w:rsidRDefault="006112B8" w:rsidP="006112B8">
      <w:pPr>
        <w:widowControl w:val="0"/>
        <w:spacing w:after="0" w:line="360" w:lineRule="auto"/>
        <w:ind w:right="157"/>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Pe terenurile din zona analizata cu suprafata totala de 5850,21 mp.- 0,58 ha (din care 481,13 mp. mp – 0,048ha  sunt proprietatea domnului Circiumarita Doru Ilariu restul fiind alte proprietati privata) situat in intravilanul Municipiului Dr. Tr. Severin , in imediata apropiere a Pietei Stirbei Voda, se intentioneaza studierea posibilitatii executarii unei cladiri care sa aibe urmatoarele caracteristici:</w:t>
      </w:r>
      <w:bookmarkStart w:id="0" w:name="OLE_LINK21"/>
      <w:bookmarkStart w:id="1" w:name="OLE_LINK22"/>
      <w:bookmarkStart w:id="2" w:name="OLE_LINK23"/>
      <w:bookmarkStart w:id="3" w:name="OLE_LINK24"/>
      <w:bookmarkStart w:id="4" w:name="OLE_LINK25"/>
      <w:r w:rsidRPr="006112B8">
        <w:rPr>
          <w:rFonts w:ascii="Arial" w:hAnsi="Arial" w:cs="Arial"/>
          <w:sz w:val="24"/>
          <w:szCs w:val="24"/>
        </w:rPr>
        <w:t xml:space="preserve"> Rh = S+P+3E+1R</w:t>
      </w:r>
      <w:bookmarkEnd w:id="0"/>
      <w:bookmarkEnd w:id="1"/>
      <w:bookmarkEnd w:id="2"/>
      <w:bookmarkEnd w:id="3"/>
      <w:bookmarkEnd w:id="4"/>
      <w:r w:rsidRPr="006112B8">
        <w:rPr>
          <w:rFonts w:ascii="Arial" w:hAnsi="Arial" w:cs="Arial"/>
          <w:sz w:val="24"/>
          <w:szCs w:val="24"/>
        </w:rPr>
        <w:t>, si o suprafata construita pana la 360 mp.</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 xml:space="preserve">Zona analizata cuprinde mai multe imobile  care conform reglementarilor prin PUG  sunt destinate in prezent locuirii si anexelor gospodaresti. In configurarea propunerilor de dezvoltare urbanistica s-a tinut cont atat de existentul tesutului urban din jurul zonei studiate si de reglementarile urbanistice in vigoare la data elaborarii prezentului studiu cat si de tendintele de dezvoltare a zonei.(vezi plansele U01-U07). </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Din punct de vedere al sistemului de spatii verzi se poate observa cum zona studiata se afla intre doua spatii verzi importante pentru zona centrala, astfel pentru a ilustra o propunere urbanistica coerenta s-a analizat tot sistemul de spatii verzi publice din zona 0 a municipiului.</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 xml:space="preserve">In urma analizei reiese lipsa vegetatiei de aliniament cu exceptia axului principal de compozitie al centrului. Astfel spatiile verzi publice, scuaruri si piatete, in cadrul sistemului sunt izolate. La sudul centrului exista un spatiu verde public verde de mari dimensiuni cu rol de tampon intre acesta si Dunare. Se observa cum singurul spatiu verde legat de parcul de la sud constituie axul verde pietonal al centrului.  </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 xml:space="preserve">Solutia urbanistica isi propune realizarea legaturii intre cele doua spatii verzi de la nord si sud de zona studiata. Solutia facila de a planta vegetatie de aliniament nu poate fi implementata intru cat ar presupune diminuarea circulatiilor pietonale, astfel s-a optat pentru abordarea unui regulament urbanistic care sa creeze </w:t>
      </w:r>
      <w:r w:rsidRPr="006112B8">
        <w:rPr>
          <w:rFonts w:ascii="Arial" w:hAnsi="Arial" w:cs="Arial"/>
          <w:sz w:val="24"/>
          <w:szCs w:val="24"/>
        </w:rPr>
        <w:lastRenderedPageBreak/>
        <w:t xml:space="preserve">in interiorul parcelelor gradini private cu vegetatie medie si inalta, cu imprejmuiri translucide pentru a permite spatiilor verzi private sa contribuie activ la peisajul citadin. Pentru zona 0 a municipilui solutia gradinilor private care contribuie la peisajul urban in vederea realizarii legaturii verzi intre scuaruri si piatete cu axul verde principal al centrului si parcurile de la sud reprezinta singura solutia viabila.   </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In urma analizei zonei 0 din zona centrala a municipiului d.p.d.v al functiunilor de comert, servicii, alimentatie publica, birouri si a altor functiuni existente de interes public cu exceptia locuirii individuale sau colective se observa o distributie asimetrica a celor de mai sus. In zona 0 str. Crisan reprezinta axul median de compozitie impartind centrul in doua zone: est si vest. Se observa cum zona de est este mult mai dezvoltata dpdv al activitatilor decat cea de  vest, aici fiind prezente mai multe unitati comerciale si de servicii de mari dimensiuni. In partea de est nu exista astfel de unitati majore, cu exceptia fostului restaurant Drobeta nefunctional si in stare avansata de degradare de multi ani.</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 xml:space="preserve">Din punct de vedere urbanistico-functional se doreste o echilibrare a celor doua emisfere, est si vest din zona centrala a orasului. In raport cu zona analizata exista doua strazi invecinate care se preteaza unei dezvoltari preponderent de tip comerciale si servicii, si anume str. Doctor Saidac si Smochinului. Parcelele de colt orientate spre str. Dr. Saidac si piata Stirbei Voda joaca un rol important in caracterul functional al zonei. Str. Smochinului care face legatura intre str. Cicero si Centru se preteaza unor functiuni comerciale, de alimentatie publica, birouri si servicii care sa relationeze cu pitoni in mod expres, fiind o extensie pietonala a centrului. </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Din punct de vedere functional gasim oportun amenajarea zonei cu functiuni mixte si locuire atat individuala cat si colectiva, care sa admita functiuni precum comert, servicii, pentru a facilita investitiile generatoare de locuri de munca si dezvoltarea economica.</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Din punct de vedere al evolutiei parcelarului se observa cum dimensiunile initiale erau de aproximativ 500 mp, iar in timp s-au subdivizionat pana au ajuns la limita suprafetei construibile.</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Din p.d.v. al conformarii constructiilor pe parcela, acestea s-au densificat de la izolat pe parcela, la cuplat.</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Se observa o tendinta de densificare a zonei, atat a numarului de parcele cat si a POT si CUT</w:t>
      </w:r>
    </w:p>
    <w:p w:rsidR="006112B8" w:rsidRPr="006112B8" w:rsidRDefault="006112B8" w:rsidP="006112B8">
      <w:pPr>
        <w:widowControl w:val="0"/>
        <w:spacing w:after="0" w:line="360" w:lineRule="auto"/>
        <w:ind w:left="1440"/>
        <w:jc w:val="both"/>
        <w:rPr>
          <w:rFonts w:ascii="Arial" w:hAnsi="Arial" w:cs="Arial"/>
          <w:sz w:val="24"/>
          <w:szCs w:val="24"/>
        </w:rPr>
      </w:pPr>
    </w:p>
    <w:p w:rsid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 xml:space="preserve">Solutia propusa porneste de la tendintele actuale de dezvoltare - </w:t>
      </w:r>
      <w:r w:rsidRPr="006112B8">
        <w:rPr>
          <w:rFonts w:ascii="Arial" w:hAnsi="Arial" w:cs="Arial"/>
          <w:sz w:val="24"/>
          <w:szCs w:val="24"/>
        </w:rPr>
        <w:lastRenderedPageBreak/>
        <w:t>densificare, prezenta si mixul ridicat de functiuni specifice zonei centrale de comert servicii, regim de inaltime in crestere - si propune densificarea zonei prin intermediul constructiilor in regim insiruit, cu un regim de inaltime P+1 aflat pe aliniament si aliniat la cornisa la 6,50m si P+2 retras la 5 m fata de aliniament in camp si P+3E si 4Retras pe parcelele de colt aliniate pe aliniament. Frontul stradal specific str.Smochinului si str.Brates va fi de tip alveloar specific unei parcurgeri pedestre.</w:t>
      </w:r>
    </w:p>
    <w:p w:rsidR="006112B8" w:rsidRPr="006112B8" w:rsidRDefault="006112B8" w:rsidP="006112B8">
      <w:pPr>
        <w:widowControl w:val="0"/>
        <w:spacing w:after="0" w:line="360" w:lineRule="auto"/>
        <w:jc w:val="both"/>
        <w:rPr>
          <w:rFonts w:ascii="Arial" w:hAnsi="Arial" w:cs="Arial"/>
          <w:sz w:val="24"/>
          <w:szCs w:val="24"/>
        </w:rPr>
      </w:pPr>
      <w:r>
        <w:rPr>
          <w:rFonts w:ascii="Arial" w:hAnsi="Arial" w:cs="Arial"/>
          <w:sz w:val="24"/>
          <w:szCs w:val="24"/>
        </w:rPr>
        <w:t xml:space="preserve">                    </w:t>
      </w:r>
      <w:r w:rsidRPr="006112B8">
        <w:rPr>
          <w:rFonts w:ascii="Arial" w:hAnsi="Arial" w:cs="Arial"/>
          <w:sz w:val="24"/>
          <w:szCs w:val="24"/>
        </w:rPr>
        <w:t>Aprobarea P.U.Z.-ului presupune eliberarea de certificate de urbanism cu scopul obtinerii autorizatiilor de construi re pentru construirea cladirii cu Rh=S+P+3E+1R tinand cont de reglementarile cuprinse in regulamentul aferent PUZ ( POT , CUT , regim de inaltime , functiuni, accese si reglementari edilitare) . In prezent terenul este liber, P.O . T.existent = 0,  00% ,C.U.   T. existent = 0, 0  0  .   Constructiile propuse se vor incadra intr-un P.O.T.de max.75% si un CUT de max.4.00, raportat la suprafata totala a proprietatii.</w:t>
      </w: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2. Zonificarea teritoriului, bilant teritorial</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jc w:val="both"/>
        <w:rPr>
          <w:rFonts w:ascii="Arial" w:hAnsi="Arial" w:cs="Arial"/>
          <w:sz w:val="24"/>
          <w:szCs w:val="24"/>
        </w:rPr>
      </w:pPr>
      <w:r w:rsidRPr="00DE4B75">
        <w:rPr>
          <w:rFonts w:ascii="Arial" w:hAnsi="Arial" w:cs="Arial"/>
          <w:sz w:val="24"/>
          <w:szCs w:val="24"/>
        </w:rPr>
        <w:t xml:space="preserve">                 Din punct de vedere al zonificarii functionale se pot identifica trei zone principale - zona locuintelor individuale sau colective, zona circulatiilor carosabile si pietonale. </w:t>
      </w:r>
    </w:p>
    <w:p w:rsidR="006112B8" w:rsidRPr="00DE4B75" w:rsidRDefault="006112B8" w:rsidP="006112B8">
      <w:pPr>
        <w:widowControl w:val="0"/>
        <w:spacing w:after="0" w:line="240" w:lineRule="auto"/>
        <w:ind w:left="1440"/>
        <w:jc w:val="both"/>
        <w:rPr>
          <w:rFonts w:ascii="Arial" w:hAnsi="Arial" w:cs="Arial"/>
          <w:sz w:val="24"/>
          <w:szCs w:val="24"/>
        </w:rPr>
      </w:pPr>
      <w:r w:rsidRPr="00DE4B75">
        <w:rPr>
          <w:rFonts w:ascii="Arial" w:hAnsi="Arial" w:cs="Arial"/>
          <w:sz w:val="24"/>
          <w:szCs w:val="24"/>
        </w:rPr>
        <w:tab/>
      </w: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 xml:space="preserve">      Tipul de propietate asupra terenurilor</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jc w:val="both"/>
        <w:outlineLvl w:val="0"/>
        <w:rPr>
          <w:rFonts w:ascii="Arial" w:hAnsi="Arial" w:cs="Arial"/>
          <w:sz w:val="24"/>
          <w:szCs w:val="24"/>
        </w:rPr>
      </w:pPr>
      <w:r w:rsidRPr="00DE4B75">
        <w:rPr>
          <w:rFonts w:ascii="Arial" w:hAnsi="Arial" w:cs="Arial"/>
          <w:sz w:val="24"/>
          <w:szCs w:val="24"/>
        </w:rPr>
        <w:t xml:space="preserve">                Din totalul teritoriului zonei studiate de 5850,21 mp.- 0,58 ha, circa 1794,00mp reprezinta terenuri apartinind domeniului public, circa 4057,75 mp reprezinta terenuri propietatea persoanelor fizice sau juridice .</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 xml:space="preserve">      Circulatia terenurilor</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spacing w:after="0" w:line="240" w:lineRule="auto"/>
        <w:jc w:val="both"/>
        <w:rPr>
          <w:rFonts w:ascii="Arial" w:hAnsi="Arial" w:cs="Arial"/>
          <w:sz w:val="24"/>
          <w:szCs w:val="24"/>
        </w:rPr>
      </w:pPr>
      <w:r w:rsidRPr="00DE4B75">
        <w:rPr>
          <w:rFonts w:ascii="Arial" w:hAnsi="Arial" w:cs="Arial"/>
          <w:sz w:val="24"/>
          <w:szCs w:val="24"/>
        </w:rPr>
        <w:t xml:space="preserve">                Amenajarea frontului stradal spre strada Dr.Saidac presupune racordului colturilor aferente sunt necesare schimburi de terenuri pentru executarea amenajarilor propuse.</w:t>
      </w:r>
    </w:p>
    <w:p w:rsidR="006112B8" w:rsidRPr="00DE4B75" w:rsidRDefault="006112B8" w:rsidP="006112B8">
      <w:pPr>
        <w:widowControl w:val="0"/>
        <w:spacing w:after="0" w:line="240" w:lineRule="auto"/>
        <w:jc w:val="both"/>
        <w:rPr>
          <w:rFonts w:ascii="Arial" w:hAnsi="Arial" w:cs="Arial"/>
          <w:sz w:val="24"/>
          <w:szCs w:val="24"/>
        </w:rPr>
      </w:pPr>
      <w:r w:rsidRPr="00DE4B75">
        <w:rPr>
          <w:rFonts w:ascii="Arial" w:hAnsi="Arial" w:cs="Arial"/>
          <w:sz w:val="24"/>
          <w:szCs w:val="24"/>
        </w:rPr>
        <w:t xml:space="preserve">                Solutia urbanistica impune racordarea fronturilor stradale de pe strazile Brates si Smochinului cu str. Dr Saidac pentru a crea un front unitar si simetrie fata de fronturile opuse. Astfel cele 2 parcele de colt specifice strazii Dr. Saidac vor avea coltul tesit pe o distanta de 2.00 m fata de coltul parcelei din intersectie spre fiecare strada alaturata acestuia.</w:t>
      </w:r>
    </w:p>
    <w:p w:rsidR="006112B8" w:rsidRPr="00DE4B75" w:rsidRDefault="006112B8" w:rsidP="006112B8">
      <w:pPr>
        <w:widowControl w:val="0"/>
        <w:spacing w:after="0" w:line="240" w:lineRule="auto"/>
        <w:jc w:val="both"/>
        <w:rPr>
          <w:rFonts w:ascii="Arial" w:hAnsi="Arial" w:cs="Arial"/>
          <w:sz w:val="24"/>
          <w:szCs w:val="24"/>
        </w:rPr>
      </w:pPr>
      <w:r w:rsidRPr="00DE4B75">
        <w:rPr>
          <w:rFonts w:ascii="Arial" w:hAnsi="Arial" w:cs="Arial"/>
          <w:sz w:val="24"/>
          <w:szCs w:val="24"/>
        </w:rPr>
        <w:t xml:space="preserve">              O alta metoda de realizarea a tesiturii este de a se trasa mediana unghiului coltului din intersectie a parcelei si sa se traseze o perpendiculara la aceasta la o distanta de 1,40m fata de unghi, tangenta la ambele laturi ale parcelei specifice unghiului. </w:t>
      </w:r>
    </w:p>
    <w:p w:rsidR="006112B8" w:rsidRPr="00DE4B75" w:rsidRDefault="006112B8" w:rsidP="006112B8">
      <w:pPr>
        <w:widowControl w:val="0"/>
        <w:spacing w:after="0" w:line="240" w:lineRule="auto"/>
        <w:jc w:val="both"/>
        <w:rPr>
          <w:rFonts w:ascii="Arial" w:hAnsi="Arial" w:cs="Arial"/>
          <w:sz w:val="24"/>
          <w:szCs w:val="24"/>
        </w:rPr>
      </w:pPr>
      <w:r w:rsidRPr="00DE4B75">
        <w:rPr>
          <w:rFonts w:ascii="Arial" w:hAnsi="Arial" w:cs="Arial"/>
          <w:sz w:val="24"/>
          <w:szCs w:val="24"/>
        </w:rPr>
        <w:t xml:space="preserve">               Astfel suprafata ce se propune a fi trecuta din proprietatea privata a persoanelor fizice sau juridice in proprietate publice va fi de 4,00mp, precum urmeaza :</w:t>
      </w:r>
    </w:p>
    <w:p w:rsidR="006112B8" w:rsidRPr="00DE4B75" w:rsidRDefault="006112B8" w:rsidP="006112B8">
      <w:pPr>
        <w:widowControl w:val="0"/>
        <w:numPr>
          <w:ilvl w:val="0"/>
          <w:numId w:val="31"/>
        </w:numPr>
        <w:spacing w:after="0" w:line="240" w:lineRule="auto"/>
        <w:jc w:val="both"/>
        <w:rPr>
          <w:rFonts w:ascii="Arial" w:hAnsi="Arial" w:cs="Arial"/>
          <w:sz w:val="24"/>
          <w:szCs w:val="24"/>
        </w:rPr>
      </w:pPr>
      <w:r w:rsidRPr="00DE4B75">
        <w:rPr>
          <w:rFonts w:ascii="Arial" w:hAnsi="Arial" w:cs="Arial"/>
          <w:sz w:val="24"/>
          <w:szCs w:val="24"/>
        </w:rPr>
        <w:t>NC 542    = 2,00mp</w:t>
      </w:r>
    </w:p>
    <w:p w:rsidR="006112B8" w:rsidRPr="00DE4B75" w:rsidRDefault="006112B8" w:rsidP="006112B8">
      <w:pPr>
        <w:widowControl w:val="0"/>
        <w:numPr>
          <w:ilvl w:val="0"/>
          <w:numId w:val="31"/>
        </w:numPr>
        <w:spacing w:after="0" w:line="240" w:lineRule="auto"/>
        <w:jc w:val="both"/>
        <w:rPr>
          <w:rFonts w:ascii="Arial" w:hAnsi="Arial" w:cs="Arial"/>
          <w:sz w:val="24"/>
          <w:szCs w:val="24"/>
        </w:rPr>
      </w:pPr>
      <w:r w:rsidRPr="00DE4B75">
        <w:rPr>
          <w:rFonts w:ascii="Arial" w:hAnsi="Arial" w:cs="Arial"/>
          <w:sz w:val="24"/>
          <w:szCs w:val="24"/>
        </w:rPr>
        <w:t xml:space="preserve">NC 63361 </w:t>
      </w:r>
      <w:bookmarkStart w:id="5" w:name="OLE_LINK40"/>
      <w:bookmarkStart w:id="6" w:name="OLE_LINK41"/>
      <w:bookmarkStart w:id="7" w:name="OLE_LINK42"/>
      <w:r w:rsidRPr="00DE4B75">
        <w:rPr>
          <w:rFonts w:ascii="Arial" w:hAnsi="Arial" w:cs="Arial"/>
          <w:sz w:val="24"/>
          <w:szCs w:val="24"/>
        </w:rPr>
        <w:t>= 2,00mp</w:t>
      </w:r>
      <w:bookmarkEnd w:id="5"/>
      <w:bookmarkEnd w:id="6"/>
      <w:bookmarkEnd w:id="7"/>
    </w:p>
    <w:p w:rsidR="006112B8" w:rsidRPr="00DE4B75" w:rsidRDefault="006112B8" w:rsidP="006112B8">
      <w:pPr>
        <w:widowControl w:val="0"/>
        <w:spacing w:after="0" w:line="240" w:lineRule="auto"/>
        <w:jc w:val="both"/>
        <w:rPr>
          <w:rFonts w:ascii="Arial" w:hAnsi="Arial" w:cs="Arial"/>
          <w:sz w:val="24"/>
          <w:szCs w:val="24"/>
        </w:rPr>
      </w:pPr>
      <w:r w:rsidRPr="00DE4B75">
        <w:rPr>
          <w:rFonts w:ascii="Arial" w:hAnsi="Arial" w:cs="Arial"/>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2pt;margin-top:9.45pt;width:505.75pt;height:117.75pt;z-index:251661312">
            <v:imagedata r:id="rId10" o:title=""/>
            <w10:wrap type="square"/>
          </v:shape>
          <o:OLEObject Type="Embed" ProgID="Excel.Sheet.12" ShapeID="_x0000_s1028" DrawAspect="Content" ObjectID="_1592865667" r:id="rId11"/>
        </w:object>
      </w:r>
    </w:p>
    <w:p w:rsidR="006112B8" w:rsidRPr="00DE4B75" w:rsidRDefault="006112B8" w:rsidP="006112B8">
      <w:pPr>
        <w:widowControl w:val="0"/>
        <w:spacing w:after="0" w:line="240" w:lineRule="auto"/>
        <w:ind w:left="720" w:firstLine="720"/>
        <w:jc w:val="both"/>
        <w:rPr>
          <w:rFonts w:ascii="Arial" w:hAnsi="Arial" w:cs="Arial"/>
          <w:sz w:val="24"/>
          <w:szCs w:val="24"/>
        </w:rPr>
      </w:pP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Regimul de inaltime</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DE4B75" w:rsidP="00DE4B75">
      <w:pPr>
        <w:spacing w:after="120" w:line="24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Regimul de inaltime maxim s-a stabilit in functie de :</w:t>
      </w:r>
    </w:p>
    <w:p w:rsidR="006112B8" w:rsidRPr="00DE4B75" w:rsidRDefault="006112B8" w:rsidP="006112B8">
      <w:pPr>
        <w:widowControl w:val="0"/>
        <w:numPr>
          <w:ilvl w:val="0"/>
          <w:numId w:val="27"/>
        </w:numPr>
        <w:tabs>
          <w:tab w:val="num" w:pos="1800"/>
        </w:tabs>
        <w:spacing w:after="0" w:line="240" w:lineRule="auto"/>
        <w:ind w:left="1440"/>
        <w:jc w:val="both"/>
        <w:rPr>
          <w:rFonts w:ascii="Arial" w:hAnsi="Arial" w:cs="Arial"/>
          <w:sz w:val="24"/>
          <w:szCs w:val="24"/>
        </w:rPr>
      </w:pPr>
      <w:r w:rsidRPr="00DE4B75">
        <w:rPr>
          <w:rFonts w:ascii="Arial" w:hAnsi="Arial" w:cs="Arial"/>
          <w:sz w:val="24"/>
          <w:szCs w:val="24"/>
        </w:rPr>
        <w:t>destinatia cladirilor</w:t>
      </w:r>
    </w:p>
    <w:p w:rsidR="006112B8" w:rsidRPr="00DE4B75" w:rsidRDefault="006112B8" w:rsidP="006112B8">
      <w:pPr>
        <w:widowControl w:val="0"/>
        <w:numPr>
          <w:ilvl w:val="0"/>
          <w:numId w:val="27"/>
        </w:numPr>
        <w:tabs>
          <w:tab w:val="num" w:pos="1800"/>
        </w:tabs>
        <w:spacing w:after="0" w:line="240" w:lineRule="auto"/>
        <w:ind w:left="1440"/>
        <w:jc w:val="both"/>
        <w:rPr>
          <w:rFonts w:ascii="Arial" w:hAnsi="Arial" w:cs="Arial"/>
          <w:sz w:val="24"/>
          <w:szCs w:val="24"/>
        </w:rPr>
      </w:pPr>
      <w:r w:rsidRPr="00DE4B75">
        <w:rPr>
          <w:rFonts w:ascii="Arial" w:hAnsi="Arial" w:cs="Arial"/>
          <w:sz w:val="24"/>
          <w:szCs w:val="24"/>
        </w:rPr>
        <w:t>regimul de inaltime al cladirilor din zonele invecinate cu zona studiata</w:t>
      </w:r>
    </w:p>
    <w:p w:rsidR="006112B8" w:rsidRPr="00DE4B75" w:rsidRDefault="006112B8" w:rsidP="006112B8">
      <w:pPr>
        <w:widowControl w:val="0"/>
        <w:numPr>
          <w:ilvl w:val="0"/>
          <w:numId w:val="27"/>
        </w:numPr>
        <w:tabs>
          <w:tab w:val="num" w:pos="1800"/>
        </w:tabs>
        <w:spacing w:after="0" w:line="240" w:lineRule="auto"/>
        <w:ind w:left="1440"/>
        <w:jc w:val="both"/>
        <w:rPr>
          <w:rFonts w:ascii="Arial" w:hAnsi="Arial" w:cs="Arial"/>
          <w:sz w:val="24"/>
          <w:szCs w:val="24"/>
        </w:rPr>
      </w:pPr>
      <w:r w:rsidRPr="00DE4B75">
        <w:rPr>
          <w:rFonts w:ascii="Arial" w:hAnsi="Arial" w:cs="Arial"/>
          <w:sz w:val="24"/>
          <w:szCs w:val="24"/>
        </w:rPr>
        <w:t>marcarea unor puncte de interes: intersectii, axe de compozitie</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Regimul de aliniere al constructiilor</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jc w:val="both"/>
        <w:rPr>
          <w:rFonts w:ascii="Arial" w:hAnsi="Arial" w:cs="Arial"/>
          <w:sz w:val="24"/>
          <w:szCs w:val="24"/>
        </w:rPr>
      </w:pPr>
      <w:r w:rsidRPr="00DE4B75">
        <w:rPr>
          <w:rFonts w:ascii="Arial" w:hAnsi="Arial" w:cs="Arial"/>
          <w:sz w:val="24"/>
          <w:szCs w:val="24"/>
        </w:rPr>
        <w:t>Criteriile ce au stat la baza determinarii regimului de aliniere:</w:t>
      </w:r>
    </w:p>
    <w:p w:rsidR="006112B8" w:rsidRPr="00DE4B75" w:rsidRDefault="006112B8" w:rsidP="006112B8">
      <w:pPr>
        <w:widowControl w:val="0"/>
        <w:numPr>
          <w:ilvl w:val="0"/>
          <w:numId w:val="28"/>
        </w:numPr>
        <w:tabs>
          <w:tab w:val="num" w:pos="1800"/>
        </w:tabs>
        <w:spacing w:after="0" w:line="240" w:lineRule="auto"/>
        <w:ind w:left="1440"/>
        <w:jc w:val="both"/>
        <w:rPr>
          <w:rFonts w:ascii="Arial" w:hAnsi="Arial" w:cs="Arial"/>
          <w:sz w:val="24"/>
          <w:szCs w:val="24"/>
        </w:rPr>
      </w:pPr>
      <w:r w:rsidRPr="00DE4B75">
        <w:rPr>
          <w:rFonts w:ascii="Arial" w:hAnsi="Arial" w:cs="Arial"/>
          <w:sz w:val="24"/>
          <w:szCs w:val="24"/>
        </w:rPr>
        <w:t>regimul de inaltime al cladirilor propuse</w:t>
      </w:r>
    </w:p>
    <w:p w:rsidR="006112B8" w:rsidRPr="00DE4B75" w:rsidRDefault="006112B8" w:rsidP="006112B8">
      <w:pPr>
        <w:widowControl w:val="0"/>
        <w:numPr>
          <w:ilvl w:val="0"/>
          <w:numId w:val="28"/>
        </w:numPr>
        <w:tabs>
          <w:tab w:val="num" w:pos="1800"/>
        </w:tabs>
        <w:spacing w:after="0" w:line="240" w:lineRule="auto"/>
        <w:ind w:left="1440"/>
        <w:jc w:val="both"/>
        <w:rPr>
          <w:rFonts w:ascii="Arial" w:hAnsi="Arial" w:cs="Arial"/>
          <w:sz w:val="24"/>
          <w:szCs w:val="24"/>
        </w:rPr>
      </w:pPr>
      <w:r w:rsidRPr="00DE4B75">
        <w:rPr>
          <w:rFonts w:ascii="Arial" w:hAnsi="Arial" w:cs="Arial"/>
          <w:sz w:val="24"/>
          <w:szCs w:val="24"/>
        </w:rPr>
        <w:t>profilele transversale caracteristice ale strazilor</w:t>
      </w:r>
    </w:p>
    <w:p w:rsidR="006112B8" w:rsidRPr="00DE4B75" w:rsidRDefault="006112B8" w:rsidP="006112B8">
      <w:pPr>
        <w:widowControl w:val="0"/>
        <w:numPr>
          <w:ilvl w:val="0"/>
          <w:numId w:val="28"/>
        </w:numPr>
        <w:tabs>
          <w:tab w:val="num" w:pos="1800"/>
        </w:tabs>
        <w:spacing w:after="0" w:line="240" w:lineRule="auto"/>
        <w:ind w:left="1440"/>
        <w:jc w:val="both"/>
        <w:rPr>
          <w:rFonts w:ascii="Arial" w:hAnsi="Arial" w:cs="Arial"/>
          <w:sz w:val="24"/>
          <w:szCs w:val="24"/>
        </w:rPr>
      </w:pPr>
      <w:r w:rsidRPr="00DE4B75">
        <w:rPr>
          <w:rFonts w:ascii="Arial" w:hAnsi="Arial" w:cs="Arial"/>
          <w:sz w:val="24"/>
          <w:szCs w:val="24"/>
        </w:rPr>
        <w:t>asigurarea vizibilitatii</w:t>
      </w:r>
    </w:p>
    <w:p w:rsidR="006112B8" w:rsidRPr="00DE4B75" w:rsidRDefault="006112B8" w:rsidP="00DE4B75">
      <w:pPr>
        <w:widowControl w:val="0"/>
        <w:spacing w:after="0" w:line="240" w:lineRule="auto"/>
        <w:jc w:val="both"/>
        <w:rPr>
          <w:rFonts w:ascii="Arial" w:hAnsi="Arial" w:cs="Arial"/>
          <w:sz w:val="24"/>
          <w:szCs w:val="24"/>
        </w:rPr>
      </w:pPr>
      <w:r w:rsidRPr="00DE4B75">
        <w:rPr>
          <w:rFonts w:ascii="Arial" w:hAnsi="Arial" w:cs="Arial"/>
          <w:sz w:val="24"/>
          <w:szCs w:val="24"/>
        </w:rPr>
        <w:t>Regimul de aliniere indica limita maxima admisibila de construire.</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 xml:space="preserve"> Modul de utilizare al terenului</w:t>
      </w:r>
    </w:p>
    <w:p w:rsidR="006112B8" w:rsidRPr="00DE4B75" w:rsidRDefault="006112B8" w:rsidP="006112B8">
      <w:pPr>
        <w:widowControl w:val="0"/>
        <w:spacing w:after="0" w:line="240" w:lineRule="auto"/>
        <w:jc w:val="both"/>
        <w:rPr>
          <w:rFonts w:ascii="Arial" w:hAnsi="Arial" w:cs="Arial"/>
          <w:b/>
          <w:sz w:val="24"/>
          <w:szCs w:val="24"/>
        </w:rPr>
      </w:pPr>
    </w:p>
    <w:p w:rsidR="006112B8" w:rsidRPr="00DE4B75" w:rsidRDefault="00DE4B75" w:rsidP="00DE4B75">
      <w:pPr>
        <w:spacing w:after="120" w:line="24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Pentru caracterizarea modului de utilizare al terenului se stabillesc valori maxime pentru procentul de ocupare al terenului (P.O.T)  si coeficientul de utilizare  ( C.U.T) pentru toate zonele si subzonele considerate</w:t>
      </w:r>
    </w:p>
    <w:p w:rsidR="006112B8" w:rsidRPr="00DE4B75" w:rsidRDefault="006112B8" w:rsidP="00DE4B75">
      <w:pPr>
        <w:widowControl w:val="0"/>
        <w:spacing w:after="0" w:line="240" w:lineRule="auto"/>
        <w:jc w:val="both"/>
        <w:rPr>
          <w:rFonts w:ascii="Arial" w:hAnsi="Arial" w:cs="Arial"/>
          <w:sz w:val="24"/>
          <w:szCs w:val="24"/>
        </w:rPr>
      </w:pPr>
      <w:r w:rsidRPr="00DE4B75">
        <w:rPr>
          <w:rFonts w:ascii="Arial" w:hAnsi="Arial" w:cs="Arial"/>
          <w:sz w:val="24"/>
          <w:szCs w:val="24"/>
        </w:rPr>
        <w:t>P.O.T. = suprafata ocupatala sol/ suprafata terenului</w:t>
      </w:r>
    </w:p>
    <w:p w:rsidR="006112B8" w:rsidRPr="00DE4B75" w:rsidRDefault="006112B8" w:rsidP="00DE4B75">
      <w:pPr>
        <w:widowControl w:val="0"/>
        <w:spacing w:after="0" w:line="240" w:lineRule="auto"/>
        <w:jc w:val="both"/>
        <w:rPr>
          <w:rFonts w:ascii="Arial" w:hAnsi="Arial" w:cs="Arial"/>
          <w:sz w:val="24"/>
          <w:szCs w:val="24"/>
        </w:rPr>
      </w:pPr>
      <w:r w:rsidRPr="00DE4B75">
        <w:rPr>
          <w:rFonts w:ascii="Arial" w:hAnsi="Arial" w:cs="Arial"/>
          <w:sz w:val="24"/>
          <w:szCs w:val="24"/>
        </w:rPr>
        <w:t>C.U.T. = suprafata desfasurata a cladirilor/suprafata terenului</w:t>
      </w:r>
    </w:p>
    <w:p w:rsidR="006112B8" w:rsidRPr="00DE4B75" w:rsidRDefault="00DE4B75" w:rsidP="00DE4B75">
      <w:pPr>
        <w:widowControl w:val="0"/>
        <w:spacing w:after="0" w:line="24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Valorile lor s-au stabilit in functie de destinatia cladirilor si regimul de inaltime. Indicii rezultati pe fiecare zona sunt mentionati in regulamentul P.U.Z.</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Echiparea edilitara</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DE4B75" w:rsidP="00DE4B75">
      <w:pPr>
        <w:widowControl w:val="0"/>
        <w:spacing w:after="0" w:line="240" w:lineRule="auto"/>
        <w:jc w:val="both"/>
        <w:outlineLvl w:val="0"/>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 xml:space="preserve">Se propun realizarea de cladiri cu functiune locuinte individuale/colective, ce permit parter comercial si locuire la etajele superioare. </w:t>
      </w:r>
    </w:p>
    <w:p w:rsidR="006112B8" w:rsidRPr="00DE4B75" w:rsidRDefault="006112B8" w:rsidP="006112B8">
      <w:pPr>
        <w:widowControl w:val="0"/>
        <w:spacing w:after="0" w:line="240" w:lineRule="auto"/>
        <w:ind w:left="1675"/>
        <w:jc w:val="both"/>
        <w:rPr>
          <w:rFonts w:ascii="Arial" w:hAnsi="Arial" w:cs="Arial"/>
          <w:sz w:val="24"/>
          <w:szCs w:val="24"/>
        </w:rPr>
      </w:pPr>
    </w:p>
    <w:p w:rsidR="006112B8" w:rsidRPr="00DE4B75" w:rsidRDefault="006112B8" w:rsidP="00DE4B75">
      <w:pPr>
        <w:widowControl w:val="0"/>
        <w:tabs>
          <w:tab w:val="left" w:pos="1786"/>
        </w:tabs>
        <w:spacing w:after="0" w:line="240" w:lineRule="auto"/>
        <w:jc w:val="both"/>
        <w:rPr>
          <w:rFonts w:ascii="Arial" w:hAnsi="Arial" w:cs="Arial"/>
          <w:sz w:val="24"/>
          <w:szCs w:val="24"/>
        </w:rPr>
      </w:pPr>
      <w:r w:rsidRPr="00DE4B75">
        <w:rPr>
          <w:rFonts w:ascii="Arial" w:hAnsi="Arial" w:cs="Arial"/>
          <w:sz w:val="24"/>
          <w:szCs w:val="24"/>
        </w:rPr>
        <w:tab/>
        <w:t>Pentru atingerea obiectivelor propuse sunt necesare asigurarea urmatoarelor functiuni care pot fi realizate in bloc sau selectiv.</w:t>
      </w:r>
    </w:p>
    <w:p w:rsidR="006112B8" w:rsidRPr="00DE4B75" w:rsidRDefault="006112B8" w:rsidP="006112B8">
      <w:pPr>
        <w:widowControl w:val="0"/>
        <w:numPr>
          <w:ilvl w:val="0"/>
          <w:numId w:val="26"/>
        </w:numPr>
        <w:tabs>
          <w:tab w:val="left" w:pos="1786"/>
        </w:tabs>
        <w:spacing w:after="0" w:line="240" w:lineRule="auto"/>
        <w:jc w:val="both"/>
        <w:rPr>
          <w:rFonts w:ascii="Arial" w:hAnsi="Arial" w:cs="Arial"/>
          <w:sz w:val="24"/>
          <w:szCs w:val="24"/>
        </w:rPr>
      </w:pPr>
      <w:r w:rsidRPr="00DE4B75">
        <w:rPr>
          <w:rFonts w:ascii="Arial" w:hAnsi="Arial" w:cs="Arial"/>
          <w:sz w:val="24"/>
          <w:szCs w:val="24"/>
        </w:rPr>
        <w:t>Realizarea sistematizarii terenului, a acceselor necesare, precum si asigurarea utilitatilor prin racordarea la retelele existente.</w:t>
      </w:r>
    </w:p>
    <w:p w:rsidR="006112B8" w:rsidRPr="00DE4B75" w:rsidRDefault="006112B8" w:rsidP="006112B8">
      <w:pPr>
        <w:widowControl w:val="0"/>
        <w:numPr>
          <w:ilvl w:val="0"/>
          <w:numId w:val="26"/>
        </w:numPr>
        <w:spacing w:before="72" w:after="0" w:line="279" w:lineRule="auto"/>
        <w:ind w:right="98"/>
        <w:jc w:val="both"/>
        <w:rPr>
          <w:rFonts w:ascii="Arial" w:hAnsi="Arial" w:cs="Arial"/>
          <w:sz w:val="24"/>
          <w:szCs w:val="24"/>
        </w:rPr>
      </w:pPr>
      <w:r w:rsidRPr="00DE4B75">
        <w:rPr>
          <w:rFonts w:ascii="Arial" w:hAnsi="Arial" w:cs="Arial"/>
          <w:sz w:val="24"/>
          <w:szCs w:val="24"/>
        </w:rPr>
        <w:t xml:space="preserve">Asigurarea utilitatilor: </w:t>
      </w:r>
    </w:p>
    <w:p w:rsidR="006112B8" w:rsidRPr="00DE4B75" w:rsidRDefault="006112B8" w:rsidP="006112B8">
      <w:pPr>
        <w:widowControl w:val="0"/>
        <w:numPr>
          <w:ilvl w:val="0"/>
          <w:numId w:val="26"/>
        </w:numPr>
        <w:spacing w:before="72" w:after="0" w:line="279" w:lineRule="auto"/>
        <w:ind w:right="98"/>
        <w:jc w:val="both"/>
        <w:rPr>
          <w:rFonts w:ascii="Arial" w:hAnsi="Arial" w:cs="Arial"/>
          <w:sz w:val="24"/>
          <w:szCs w:val="24"/>
        </w:rPr>
      </w:pPr>
      <w:r w:rsidRPr="00DE4B75">
        <w:rPr>
          <w:rFonts w:ascii="Arial" w:hAnsi="Arial" w:cs="Arial"/>
          <w:sz w:val="24"/>
          <w:szCs w:val="24"/>
        </w:rPr>
        <w:t xml:space="preserve">alimentarea cu apa - se va executa prin racordare la reteaua publica, </w:t>
      </w:r>
    </w:p>
    <w:p w:rsidR="006112B8" w:rsidRPr="00DE4B75" w:rsidRDefault="006112B8" w:rsidP="006112B8">
      <w:pPr>
        <w:widowControl w:val="0"/>
        <w:numPr>
          <w:ilvl w:val="0"/>
          <w:numId w:val="26"/>
        </w:numPr>
        <w:spacing w:before="72" w:after="0" w:line="279" w:lineRule="auto"/>
        <w:ind w:right="98"/>
        <w:jc w:val="both"/>
        <w:rPr>
          <w:rFonts w:ascii="Arial" w:hAnsi="Arial" w:cs="Arial"/>
          <w:sz w:val="24"/>
          <w:szCs w:val="24"/>
        </w:rPr>
      </w:pPr>
      <w:r w:rsidRPr="00DE4B75">
        <w:rPr>
          <w:rFonts w:ascii="Arial" w:hAnsi="Arial" w:cs="Arial"/>
          <w:sz w:val="24"/>
          <w:szCs w:val="24"/>
        </w:rPr>
        <w:t xml:space="preserve">evacuarea apelor uzate – se va realiza </w:t>
      </w:r>
      <w:bookmarkStart w:id="8" w:name="OLE_LINK43"/>
      <w:bookmarkStart w:id="9" w:name="OLE_LINK44"/>
      <w:bookmarkStart w:id="10" w:name="OLE_LINK45"/>
      <w:r w:rsidRPr="00DE4B75">
        <w:rPr>
          <w:rFonts w:ascii="Arial" w:hAnsi="Arial" w:cs="Arial"/>
          <w:sz w:val="24"/>
          <w:szCs w:val="24"/>
        </w:rPr>
        <w:t xml:space="preserve">prin racordare la </w:t>
      </w:r>
      <w:bookmarkEnd w:id="8"/>
      <w:bookmarkEnd w:id="9"/>
      <w:bookmarkEnd w:id="10"/>
      <w:r w:rsidRPr="00DE4B75">
        <w:rPr>
          <w:rFonts w:ascii="Arial" w:hAnsi="Arial" w:cs="Arial"/>
          <w:sz w:val="24"/>
          <w:szCs w:val="24"/>
        </w:rPr>
        <w:t xml:space="preserve">reteaua publica , </w:t>
      </w:r>
    </w:p>
    <w:p w:rsidR="006112B8" w:rsidRPr="00DE4B75" w:rsidRDefault="006112B8" w:rsidP="006112B8">
      <w:pPr>
        <w:widowControl w:val="0"/>
        <w:numPr>
          <w:ilvl w:val="0"/>
          <w:numId w:val="26"/>
        </w:numPr>
        <w:spacing w:before="72" w:after="0" w:line="279" w:lineRule="auto"/>
        <w:ind w:right="98"/>
        <w:jc w:val="both"/>
        <w:rPr>
          <w:rFonts w:ascii="Arial" w:hAnsi="Arial" w:cs="Arial"/>
          <w:sz w:val="24"/>
          <w:szCs w:val="24"/>
        </w:rPr>
      </w:pPr>
      <w:r w:rsidRPr="00DE4B75">
        <w:rPr>
          <w:rFonts w:ascii="Arial" w:hAnsi="Arial" w:cs="Arial"/>
          <w:sz w:val="24"/>
          <w:szCs w:val="24"/>
        </w:rPr>
        <w:t xml:space="preserve">alimentarea cu energie electrica de la reteaua existenta in apropiere </w:t>
      </w:r>
    </w:p>
    <w:p w:rsidR="006112B8" w:rsidRPr="00DE4B75" w:rsidRDefault="006112B8" w:rsidP="006112B8">
      <w:pPr>
        <w:widowControl w:val="0"/>
        <w:numPr>
          <w:ilvl w:val="0"/>
          <w:numId w:val="26"/>
        </w:numPr>
        <w:spacing w:before="72" w:after="0" w:line="279" w:lineRule="auto"/>
        <w:ind w:right="98"/>
        <w:jc w:val="both"/>
        <w:rPr>
          <w:rFonts w:ascii="Arial" w:hAnsi="Arial" w:cs="Arial"/>
          <w:sz w:val="24"/>
          <w:szCs w:val="24"/>
        </w:rPr>
      </w:pPr>
      <w:r w:rsidRPr="00DE4B75">
        <w:rPr>
          <w:rFonts w:ascii="Arial" w:hAnsi="Arial" w:cs="Arial"/>
          <w:sz w:val="24"/>
          <w:szCs w:val="24"/>
        </w:rPr>
        <w:lastRenderedPageBreak/>
        <w:t xml:space="preserve">cu energie termica­ in regim individual, cu centrala termica proprie. </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 xml:space="preserve">   Alimentarea cu apa</w:t>
      </w:r>
    </w:p>
    <w:p w:rsidR="006112B8" w:rsidRPr="00DE4B75" w:rsidRDefault="006112B8" w:rsidP="006112B8">
      <w:pPr>
        <w:widowControl w:val="0"/>
        <w:spacing w:after="0" w:line="240" w:lineRule="auto"/>
        <w:jc w:val="both"/>
        <w:rPr>
          <w:rFonts w:ascii="Arial" w:hAnsi="Arial" w:cs="Arial"/>
          <w:b/>
          <w:sz w:val="24"/>
          <w:szCs w:val="24"/>
        </w:rPr>
      </w:pPr>
    </w:p>
    <w:p w:rsidR="006112B8" w:rsidRPr="00DE4B75" w:rsidRDefault="00DE4B75" w:rsidP="00DE4B75">
      <w:pPr>
        <w:widowControl w:val="0"/>
        <w:spacing w:after="0" w:line="24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Se va realiza racordarea la reteaua de alimentare cu apa rece a localitatii Drobeta Turnu Severin. Pentru masurarea consumului de apa, se prevad camine dotate cu contoare de apa rece</w:t>
      </w:r>
    </w:p>
    <w:p w:rsidR="006112B8" w:rsidRPr="00DE4B75" w:rsidRDefault="006112B8" w:rsidP="006112B8">
      <w:pPr>
        <w:widowControl w:val="0"/>
        <w:spacing w:after="0" w:line="240" w:lineRule="auto"/>
        <w:ind w:left="125"/>
        <w:jc w:val="both"/>
        <w:rPr>
          <w:rFonts w:ascii="Arial" w:hAnsi="Arial" w:cs="Arial"/>
          <w:sz w:val="24"/>
          <w:szCs w:val="24"/>
        </w:rPr>
      </w:pPr>
    </w:p>
    <w:p w:rsidR="006112B8" w:rsidRPr="00DE4B75" w:rsidRDefault="006112B8" w:rsidP="006112B8">
      <w:pPr>
        <w:widowControl w:val="0"/>
        <w:spacing w:after="0" w:line="240" w:lineRule="auto"/>
        <w:jc w:val="both"/>
        <w:rPr>
          <w:rFonts w:ascii="Arial" w:hAnsi="Arial" w:cs="Arial"/>
          <w:b/>
          <w:sz w:val="24"/>
          <w:szCs w:val="24"/>
        </w:rPr>
      </w:pPr>
      <w:r w:rsidRPr="00DE4B75">
        <w:rPr>
          <w:rFonts w:ascii="Arial" w:hAnsi="Arial" w:cs="Arial"/>
          <w:b/>
          <w:sz w:val="24"/>
          <w:szCs w:val="24"/>
        </w:rPr>
        <w:t xml:space="preserve">                     Canalizare</w:t>
      </w:r>
    </w:p>
    <w:p w:rsidR="006112B8" w:rsidRPr="00DE4B75" w:rsidRDefault="006112B8" w:rsidP="006112B8">
      <w:pPr>
        <w:widowControl w:val="0"/>
        <w:spacing w:after="0" w:line="240" w:lineRule="auto"/>
        <w:jc w:val="both"/>
        <w:rPr>
          <w:rFonts w:ascii="Arial" w:hAnsi="Arial" w:cs="Arial"/>
          <w:b/>
          <w:sz w:val="24"/>
          <w:szCs w:val="24"/>
        </w:rPr>
      </w:pPr>
    </w:p>
    <w:p w:rsidR="00DE4B75" w:rsidRPr="00DE4B75" w:rsidRDefault="00DE4B75" w:rsidP="00DE4B75">
      <w:pPr>
        <w:widowControl w:val="0"/>
        <w:spacing w:after="0" w:line="24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Apele uzate menajere vor fi preluate de camine de canalizare de racord si apoi dirijate catre reteaua locala de colectare a apelor uzate.</w:t>
      </w:r>
      <w:r w:rsidRPr="00DE4B75">
        <w:rPr>
          <w:rFonts w:ascii="Arial" w:hAnsi="Arial" w:cs="Arial"/>
          <w:sz w:val="24"/>
          <w:szCs w:val="24"/>
        </w:rPr>
        <w:t xml:space="preserve"> </w:t>
      </w:r>
    </w:p>
    <w:p w:rsidR="006112B8" w:rsidRPr="00DE4B75" w:rsidRDefault="00DE4B75" w:rsidP="00DE4B75">
      <w:pPr>
        <w:widowControl w:val="0"/>
        <w:spacing w:after="0" w:line="24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Apele meteorice sunt colectate prin intermediul sistemului divizor in camine de canalizare apoi dirijate catre reteaua locala de colectare a apelor uzate.</w:t>
      </w:r>
    </w:p>
    <w:p w:rsidR="006112B8" w:rsidRPr="00DE4B75" w:rsidRDefault="006112B8" w:rsidP="006112B8">
      <w:pPr>
        <w:widowControl w:val="0"/>
        <w:spacing w:after="0" w:line="240" w:lineRule="auto"/>
        <w:ind w:left="125" w:firstLine="720"/>
        <w:jc w:val="both"/>
        <w:rPr>
          <w:rFonts w:ascii="Arial" w:hAnsi="Arial" w:cs="Arial"/>
          <w:sz w:val="24"/>
          <w:szCs w:val="24"/>
        </w:rPr>
      </w:pPr>
    </w:p>
    <w:p w:rsidR="006112B8" w:rsidRPr="00DE4B75" w:rsidRDefault="006112B8" w:rsidP="006112B8">
      <w:pPr>
        <w:widowControl w:val="0"/>
        <w:spacing w:after="0" w:line="240" w:lineRule="auto"/>
        <w:ind w:left="720" w:firstLine="720"/>
        <w:jc w:val="both"/>
        <w:rPr>
          <w:rFonts w:ascii="Arial" w:hAnsi="Arial" w:cs="Arial"/>
          <w:b/>
          <w:sz w:val="24"/>
          <w:szCs w:val="24"/>
        </w:rPr>
      </w:pPr>
      <w:r w:rsidRPr="00DE4B75">
        <w:rPr>
          <w:rFonts w:ascii="Arial" w:hAnsi="Arial" w:cs="Arial"/>
          <w:b/>
          <w:sz w:val="24"/>
          <w:szCs w:val="24"/>
        </w:rPr>
        <w:t>Alimentarea cu energie electrica</w:t>
      </w:r>
    </w:p>
    <w:p w:rsidR="006112B8" w:rsidRPr="00DE4B75" w:rsidRDefault="006112B8" w:rsidP="006112B8">
      <w:pPr>
        <w:widowControl w:val="0"/>
        <w:spacing w:after="0" w:line="240" w:lineRule="auto"/>
        <w:jc w:val="both"/>
        <w:rPr>
          <w:rFonts w:ascii="Arial" w:hAnsi="Arial" w:cs="Arial"/>
          <w:b/>
          <w:sz w:val="24"/>
          <w:szCs w:val="24"/>
        </w:rPr>
      </w:pPr>
    </w:p>
    <w:p w:rsidR="006112B8" w:rsidRPr="00DE4B75" w:rsidRDefault="006112B8" w:rsidP="00DE4B75">
      <w:pPr>
        <w:widowControl w:val="0"/>
        <w:spacing w:after="0" w:line="240" w:lineRule="auto"/>
        <w:jc w:val="both"/>
        <w:outlineLvl w:val="0"/>
        <w:rPr>
          <w:rFonts w:ascii="Arial" w:hAnsi="Arial" w:cs="Arial"/>
          <w:sz w:val="24"/>
          <w:szCs w:val="24"/>
        </w:rPr>
      </w:pPr>
      <w:r w:rsidRPr="00DE4B75">
        <w:rPr>
          <w:rFonts w:ascii="Arial" w:hAnsi="Arial" w:cs="Arial"/>
          <w:sz w:val="24"/>
          <w:szCs w:val="24"/>
        </w:rPr>
        <w:t>Alimentarea cu energie electrica se va realiza de la reteaua existenta.</w:t>
      </w:r>
    </w:p>
    <w:p w:rsidR="006112B8" w:rsidRPr="00DE4B75" w:rsidRDefault="006112B8" w:rsidP="006112B8">
      <w:pPr>
        <w:widowControl w:val="0"/>
        <w:spacing w:after="0" w:line="240" w:lineRule="auto"/>
        <w:ind w:left="125" w:firstLine="595"/>
        <w:jc w:val="both"/>
        <w:rPr>
          <w:rFonts w:ascii="Arial" w:hAnsi="Arial" w:cs="Arial"/>
          <w:sz w:val="24"/>
          <w:szCs w:val="24"/>
        </w:rPr>
      </w:pPr>
    </w:p>
    <w:p w:rsidR="006112B8" w:rsidRPr="00DE4B75" w:rsidRDefault="006112B8" w:rsidP="006112B8">
      <w:pPr>
        <w:widowControl w:val="0"/>
        <w:spacing w:after="0" w:line="240" w:lineRule="auto"/>
        <w:jc w:val="both"/>
        <w:rPr>
          <w:rFonts w:ascii="Arial" w:hAnsi="Arial" w:cs="Arial"/>
          <w:b/>
          <w:sz w:val="24"/>
          <w:szCs w:val="24"/>
        </w:rPr>
      </w:pPr>
      <w:r w:rsidRPr="00DE4B75">
        <w:rPr>
          <w:rFonts w:ascii="Arial" w:hAnsi="Arial" w:cs="Arial"/>
          <w:sz w:val="24"/>
          <w:szCs w:val="24"/>
        </w:rPr>
        <w:t xml:space="preserve"> </w:t>
      </w:r>
      <w:r w:rsidRPr="00DE4B75">
        <w:rPr>
          <w:rFonts w:ascii="Arial" w:hAnsi="Arial" w:cs="Arial"/>
          <w:sz w:val="24"/>
          <w:szCs w:val="24"/>
        </w:rPr>
        <w:tab/>
      </w:r>
      <w:r w:rsidRPr="00DE4B75">
        <w:rPr>
          <w:rFonts w:ascii="Arial" w:hAnsi="Arial" w:cs="Arial"/>
          <w:sz w:val="24"/>
          <w:szCs w:val="24"/>
        </w:rPr>
        <w:tab/>
      </w:r>
      <w:r w:rsidRPr="00DE4B75">
        <w:rPr>
          <w:rFonts w:ascii="Arial" w:hAnsi="Arial" w:cs="Arial"/>
          <w:b/>
          <w:sz w:val="24"/>
          <w:szCs w:val="24"/>
        </w:rPr>
        <w:t>Telecomunicatii</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DE4B75" w:rsidP="00DE4B75">
      <w:pPr>
        <w:widowControl w:val="0"/>
        <w:spacing w:after="0" w:line="240" w:lineRule="auto"/>
        <w:jc w:val="both"/>
        <w:outlineLvl w:val="0"/>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Se va utiliza reteaua de telefonie mobila.</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widowControl w:val="0"/>
        <w:spacing w:after="0" w:line="240" w:lineRule="auto"/>
        <w:jc w:val="both"/>
        <w:rPr>
          <w:rFonts w:ascii="Arial" w:hAnsi="Arial" w:cs="Arial"/>
          <w:b/>
          <w:sz w:val="24"/>
          <w:szCs w:val="24"/>
        </w:rPr>
      </w:pPr>
      <w:r w:rsidRPr="00DE4B75">
        <w:rPr>
          <w:rFonts w:ascii="Arial" w:hAnsi="Arial" w:cs="Arial"/>
          <w:b/>
          <w:sz w:val="24"/>
          <w:szCs w:val="24"/>
        </w:rPr>
        <w:t xml:space="preserve">                  Alimentarea cu caldura</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DE4B75" w:rsidP="00DE4B75">
      <w:pPr>
        <w:widowControl w:val="0"/>
        <w:spacing w:after="0" w:line="24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Energia termica se va asigura individual prin intermediul centralelor termice proprii.</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6112B8" w:rsidP="006112B8">
      <w:pPr>
        <w:spacing w:after="0" w:line="240" w:lineRule="auto"/>
        <w:jc w:val="both"/>
        <w:rPr>
          <w:rFonts w:ascii="Arial" w:hAnsi="Arial" w:cs="Arial"/>
          <w:sz w:val="24"/>
          <w:szCs w:val="24"/>
        </w:rPr>
      </w:pPr>
    </w:p>
    <w:p w:rsidR="006112B8" w:rsidRPr="00DE4B75" w:rsidRDefault="006112B8" w:rsidP="006112B8">
      <w:pPr>
        <w:widowControl w:val="0"/>
        <w:spacing w:after="0" w:line="240" w:lineRule="auto"/>
        <w:ind w:left="414" w:firstLine="720"/>
        <w:jc w:val="both"/>
        <w:rPr>
          <w:rFonts w:ascii="Arial" w:hAnsi="Arial" w:cs="Arial"/>
          <w:b/>
          <w:sz w:val="24"/>
          <w:szCs w:val="24"/>
        </w:rPr>
      </w:pPr>
      <w:r w:rsidRPr="00DE4B75">
        <w:rPr>
          <w:rFonts w:ascii="Arial" w:hAnsi="Arial" w:cs="Arial"/>
          <w:b/>
          <w:sz w:val="24"/>
          <w:szCs w:val="24"/>
        </w:rPr>
        <w:t>3. Impactul asupra mediului</w:t>
      </w:r>
    </w:p>
    <w:p w:rsidR="006112B8" w:rsidRPr="00DE4B75" w:rsidRDefault="006112B8" w:rsidP="006112B8">
      <w:pPr>
        <w:widowControl w:val="0"/>
        <w:tabs>
          <w:tab w:val="left" w:pos="1786"/>
        </w:tabs>
        <w:spacing w:after="0" w:line="240" w:lineRule="auto"/>
        <w:ind w:left="125" w:firstLine="595"/>
        <w:jc w:val="both"/>
        <w:rPr>
          <w:rFonts w:ascii="Arial" w:hAnsi="Arial" w:cs="Arial"/>
          <w:sz w:val="24"/>
          <w:szCs w:val="24"/>
        </w:rPr>
      </w:pPr>
    </w:p>
    <w:p w:rsidR="006112B8" w:rsidRPr="00DE4B75" w:rsidRDefault="00DE4B75" w:rsidP="00DE4B75">
      <w:pPr>
        <w:widowControl w:val="0"/>
        <w:spacing w:before="73" w:after="0" w:line="360" w:lineRule="auto"/>
        <w:jc w:val="both"/>
        <w:rPr>
          <w:rFonts w:ascii="Arial" w:hAnsi="Arial" w:cs="Arial"/>
          <w:sz w:val="24"/>
          <w:szCs w:val="24"/>
        </w:rPr>
      </w:pPr>
      <w:r w:rsidRPr="00DE4B75">
        <w:rPr>
          <w:rFonts w:ascii="Arial" w:hAnsi="Arial" w:cs="Arial"/>
          <w:sz w:val="24"/>
          <w:szCs w:val="24"/>
        </w:rPr>
        <w:t xml:space="preserve">                 </w:t>
      </w:r>
      <w:r w:rsidR="006112B8" w:rsidRPr="00DE4B75">
        <w:rPr>
          <w:rFonts w:ascii="Arial" w:hAnsi="Arial" w:cs="Arial"/>
          <w:sz w:val="24"/>
          <w:szCs w:val="24"/>
        </w:rPr>
        <w:t>Dezvoltarea durabila a asezarilor umane obliga la o reconsiderare a mediului natural sub toate aspectele sale: economice, ecologice si estetice si accentueaza caracterul de globalitate a problematicii mediului. Raportul mediu natural - mediu antropic trebuie privit sub aspectul modului n care utilizarea primului este profitabila si contribuie la dezvoltarea celui din urma. Amplficarea masurilor de reabilitare, protectie si conservare a mediului va determina mentinerea echilibrului ecosistemelor, eliminarea factorilor poluanti ce afecteaza sanatatea si creeaza disconfort si va permite valorificarea potentialului natural si a sitului construit. In derularea implementarii proiectelor pentru investitiile mentionate se impune respectarea cu strictete a legislatiei specifice privind impactul asupra mediului. Zona studiata este ferita de surse de poluare; ea beneficiaza din plin de multa verdeata. Nu s-au indentificat factori care sa indice probleme deosebite privind implementarea investitiilor propuse in raport cu cerintele de respectare a normelor de mediu.Nu este cazul unor masuri suplimentare de protectie a mediului .Avand in vedere</w:t>
      </w:r>
      <w:r w:rsidR="006112B8" w:rsidRPr="00DE4B75">
        <w:rPr>
          <w:rFonts w:ascii="Arial" w:hAnsi="Arial" w:cs="Arial"/>
          <w:sz w:val="24"/>
          <w:szCs w:val="24"/>
        </w:rPr>
        <w:pict>
          <v:group id="Group 6" o:spid="_x0000_s1026" style="position:absolute;left:0;text-align:left;margin-left:8.8pt;margin-top:-66.8pt;width:.1pt;height:92.2pt;z-index:251660288;mso-position-horizontal-relative:page;mso-position-vertical-relative:text" coordorigin="176,-1336" coordsize="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">
            <v:shape id="Freeform 7" o:spid="_x0000_s1027" style="position:absolute;left:176;top:-1336;width:2;height:1844;visibility:visible;mso-wrap-style:square;v-text-anchor:top" coordsize="2,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4kMEA&#10;AADaAAAADwAAAGRycy9kb3ducmV2LnhtbESPzarCMBSE94LvEI7gTlOFK5dqFBWFC+LCP3B5aI5t&#10;tTkJTdT69kYQ7nKYmW+YyawxlXhQ7UvLCgb9BARxZnXJuYLjYd37BeEDssbKMil4kYfZtN2aYKrt&#10;k3f02IdcRAj7FBUUIbhUSp8VZND3rSOO3sXWBkOUdS51jc8IN5UcJslIGiw5LhToaFlQdtvfjYIz&#10;V5uf3dK55nVfGL4uVtvt6aZUt9PMxyACNeE//G3/aQVD+FyJN0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OJDBAAAA2gAAAA8AAAAAAAAAAAAAAAAAmAIAAGRycy9kb3du&#10;cmV2LnhtbFBLBQYAAAAABAAEAPUAAACGAwAAAAA=&#10;" path="m,1844l,e" filled="f" strokecolor="#c3c3c3" strokeweight="1.08pt">
              <v:path arrowok="t" o:connecttype="custom" o:connectlocs="0,508;0,-1336" o:connectangles="0,0"/>
            </v:shape>
            <w10:wrap anchorx="page"/>
          </v:group>
        </w:pict>
      </w:r>
      <w:r w:rsidR="006112B8" w:rsidRPr="00DE4B75">
        <w:rPr>
          <w:rFonts w:ascii="Arial" w:hAnsi="Arial" w:cs="Arial"/>
          <w:sz w:val="24"/>
          <w:szCs w:val="24"/>
        </w:rPr>
        <w:t xml:space="preserve"> distanta considerabila fata de zona locuita si </w:t>
      </w:r>
      <w:r w:rsidR="006112B8" w:rsidRPr="00DE4B75">
        <w:rPr>
          <w:rFonts w:ascii="Arial" w:hAnsi="Arial" w:cs="Arial"/>
          <w:sz w:val="24"/>
          <w:szCs w:val="24"/>
        </w:rPr>
        <w:lastRenderedPageBreak/>
        <w:t>faptul ca intre aceasta si obiectiv se interpune vegetatie nu sunt necesare masuri speciale pentru atenuarea zgomotului.</w:t>
      </w:r>
    </w:p>
    <w:p w:rsidR="006112B8" w:rsidRPr="00DE4B75" w:rsidRDefault="006112B8" w:rsidP="006112B8">
      <w:pPr>
        <w:widowControl w:val="0"/>
        <w:spacing w:after="0" w:line="240" w:lineRule="auto"/>
        <w:jc w:val="both"/>
        <w:rPr>
          <w:rFonts w:ascii="Arial" w:hAnsi="Arial" w:cs="Arial"/>
          <w:sz w:val="24"/>
          <w:szCs w:val="24"/>
        </w:rPr>
      </w:pPr>
    </w:p>
    <w:p w:rsidR="006112B8" w:rsidRPr="00DE4B75" w:rsidRDefault="00DE4B75" w:rsidP="006112B8">
      <w:pPr>
        <w:widowControl w:val="0"/>
        <w:spacing w:after="0" w:line="240" w:lineRule="auto"/>
        <w:ind w:left="414" w:firstLine="720"/>
        <w:jc w:val="both"/>
        <w:rPr>
          <w:rFonts w:ascii="Arial" w:hAnsi="Arial" w:cs="Arial"/>
          <w:b/>
          <w:sz w:val="24"/>
          <w:szCs w:val="24"/>
        </w:rPr>
      </w:pPr>
      <w:r w:rsidRPr="00DE4B75">
        <w:rPr>
          <w:rFonts w:ascii="Arial" w:hAnsi="Arial" w:cs="Arial"/>
          <w:b/>
          <w:sz w:val="24"/>
          <w:szCs w:val="24"/>
        </w:rPr>
        <w:t>4</w:t>
      </w:r>
      <w:r w:rsidR="006112B8" w:rsidRPr="00DE4B75">
        <w:rPr>
          <w:rFonts w:ascii="Arial" w:hAnsi="Arial" w:cs="Arial"/>
          <w:b/>
          <w:sz w:val="24"/>
          <w:szCs w:val="24"/>
        </w:rPr>
        <w:t>.Impactul peisajului citadin</w:t>
      </w:r>
    </w:p>
    <w:p w:rsidR="006112B8" w:rsidRPr="00DE4B75" w:rsidRDefault="006112B8" w:rsidP="006112B8">
      <w:pPr>
        <w:widowControl w:val="0"/>
        <w:spacing w:after="0" w:line="240" w:lineRule="auto"/>
        <w:ind w:left="414" w:firstLine="720"/>
        <w:jc w:val="both"/>
        <w:rPr>
          <w:rFonts w:ascii="Arial" w:hAnsi="Arial" w:cs="Arial"/>
          <w:sz w:val="24"/>
          <w:szCs w:val="24"/>
        </w:rPr>
      </w:pPr>
    </w:p>
    <w:p w:rsidR="006112B8" w:rsidRPr="00DE4B75" w:rsidRDefault="006112B8" w:rsidP="00DE4B75">
      <w:pPr>
        <w:widowControl w:val="0"/>
        <w:tabs>
          <w:tab w:val="left" w:pos="1786"/>
        </w:tabs>
        <w:spacing w:after="0" w:line="360" w:lineRule="auto"/>
        <w:ind w:left="720"/>
        <w:jc w:val="both"/>
        <w:rPr>
          <w:rFonts w:ascii="Arial" w:hAnsi="Arial" w:cs="Arial"/>
          <w:sz w:val="24"/>
          <w:szCs w:val="24"/>
        </w:rPr>
      </w:pPr>
      <w:r w:rsidRPr="00DE4B75">
        <w:rPr>
          <w:rFonts w:ascii="Arial" w:hAnsi="Arial" w:cs="Arial"/>
          <w:sz w:val="24"/>
          <w:szCs w:val="24"/>
        </w:rPr>
        <w:tab/>
        <w:t xml:space="preserve">Situl este localizat intr-o zona importanta pentru orasul Drobeta Turnu Severin – constituie parte a peisajului urban specific zonei centrale a municipiului. </w:t>
      </w:r>
    </w:p>
    <w:p w:rsidR="006112B8" w:rsidRPr="00DE4B75" w:rsidRDefault="006112B8" w:rsidP="00DE4B75">
      <w:pPr>
        <w:widowControl w:val="0"/>
        <w:tabs>
          <w:tab w:val="left" w:pos="1786"/>
        </w:tabs>
        <w:spacing w:after="0" w:line="360" w:lineRule="auto"/>
        <w:ind w:left="720"/>
        <w:jc w:val="both"/>
        <w:rPr>
          <w:rFonts w:ascii="Arial" w:hAnsi="Arial" w:cs="Arial"/>
          <w:sz w:val="24"/>
          <w:szCs w:val="24"/>
        </w:rPr>
      </w:pPr>
      <w:r w:rsidRPr="00DE4B75">
        <w:rPr>
          <w:rFonts w:ascii="Arial" w:hAnsi="Arial" w:cs="Arial"/>
          <w:sz w:val="24"/>
          <w:szCs w:val="24"/>
        </w:rPr>
        <w:tab/>
        <w:t xml:space="preserve">Pozitia sitului pe una dintre diagonalele ce conduce catre centrul municipiului ii confera un statut aparte in crearea imaginii cu rol reprezentativ pentru aceasta sectiune a peisajului urban. </w:t>
      </w:r>
    </w:p>
    <w:p w:rsidR="006112B8" w:rsidRPr="00DE4B75" w:rsidRDefault="006112B8" w:rsidP="00DE4B75">
      <w:pPr>
        <w:widowControl w:val="0"/>
        <w:tabs>
          <w:tab w:val="left" w:pos="1786"/>
        </w:tabs>
        <w:spacing w:after="0" w:line="360" w:lineRule="auto"/>
        <w:ind w:left="720"/>
        <w:jc w:val="both"/>
        <w:rPr>
          <w:rFonts w:ascii="Arial" w:hAnsi="Arial" w:cs="Arial"/>
          <w:sz w:val="24"/>
          <w:szCs w:val="24"/>
        </w:rPr>
      </w:pPr>
      <w:r w:rsidRPr="00DE4B75">
        <w:rPr>
          <w:rFonts w:ascii="Arial" w:hAnsi="Arial" w:cs="Arial"/>
          <w:sz w:val="24"/>
          <w:szCs w:val="24"/>
        </w:rPr>
        <w:tab/>
        <w:t>Interventiile dorite, date prin tema de proiectare, sunt organizate pe 2 categorii, dupa cum urmeaza:</w:t>
      </w:r>
    </w:p>
    <w:p w:rsidR="006112B8" w:rsidRPr="00DE4B75" w:rsidRDefault="006112B8" w:rsidP="00DE4B75">
      <w:pPr>
        <w:widowControl w:val="0"/>
        <w:numPr>
          <w:ilvl w:val="2"/>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 xml:space="preserve">Interventii de constituire a unei zone de locuire </w:t>
      </w:r>
    </w:p>
    <w:p w:rsidR="006112B8" w:rsidRPr="00DE4B75" w:rsidRDefault="006112B8" w:rsidP="00DE4B75">
      <w:pPr>
        <w:widowControl w:val="0"/>
        <w:numPr>
          <w:ilvl w:val="2"/>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Interventii de constituire a unei zone specifice zonei centrale.</w:t>
      </w:r>
    </w:p>
    <w:p w:rsidR="006112B8" w:rsidRPr="00DE4B75" w:rsidRDefault="006112B8" w:rsidP="00DE4B75">
      <w:pPr>
        <w:widowControl w:val="0"/>
        <w:tabs>
          <w:tab w:val="left" w:pos="1786"/>
        </w:tabs>
        <w:spacing w:after="0" w:line="360" w:lineRule="auto"/>
        <w:ind w:left="125"/>
        <w:jc w:val="both"/>
        <w:rPr>
          <w:rFonts w:ascii="Arial" w:hAnsi="Arial" w:cs="Arial"/>
          <w:sz w:val="24"/>
          <w:szCs w:val="24"/>
        </w:rPr>
      </w:pPr>
      <w:r w:rsidRPr="00DE4B75">
        <w:rPr>
          <w:rFonts w:ascii="Arial" w:hAnsi="Arial" w:cs="Arial"/>
          <w:sz w:val="24"/>
          <w:szCs w:val="24"/>
        </w:rPr>
        <w:tab/>
      </w:r>
    </w:p>
    <w:p w:rsidR="006112B8" w:rsidRPr="00DE4B75" w:rsidRDefault="006112B8" w:rsidP="00DE4B75">
      <w:pPr>
        <w:widowControl w:val="0"/>
        <w:tabs>
          <w:tab w:val="left" w:pos="1786"/>
        </w:tabs>
        <w:spacing w:after="0" w:line="360" w:lineRule="auto"/>
        <w:ind w:left="720"/>
        <w:jc w:val="both"/>
        <w:rPr>
          <w:rFonts w:ascii="Arial" w:hAnsi="Arial" w:cs="Arial"/>
          <w:sz w:val="24"/>
          <w:szCs w:val="24"/>
        </w:rPr>
      </w:pPr>
      <w:r w:rsidRPr="00DE4B75">
        <w:rPr>
          <w:rFonts w:ascii="Arial" w:hAnsi="Arial" w:cs="Arial"/>
          <w:sz w:val="24"/>
          <w:szCs w:val="24"/>
        </w:rPr>
        <w:tab/>
        <w:t>Interventiile de constituire a zonei de locuire, constau in:</w:t>
      </w:r>
    </w:p>
    <w:p w:rsidR="006112B8" w:rsidRPr="00DE4B75" w:rsidRDefault="006112B8" w:rsidP="00DE4B75">
      <w:pPr>
        <w:widowControl w:val="0"/>
        <w:numPr>
          <w:ilvl w:val="3"/>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 xml:space="preserve"> Amenajarea unor locuinte in regim insiruit, pe parcelele cu deschidere catre strazile Smochinului si Brates</w:t>
      </w:r>
    </w:p>
    <w:p w:rsidR="006112B8" w:rsidRPr="00DE4B75" w:rsidRDefault="006112B8" w:rsidP="00DE4B75">
      <w:pPr>
        <w:widowControl w:val="0"/>
        <w:numPr>
          <w:ilvl w:val="3"/>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 xml:space="preserve"> Locuintele vor avea regim de inaltime P+2E, avand adosate un corp aliniat la aliniament cu regim de inaltime P+1E. </w:t>
      </w:r>
    </w:p>
    <w:p w:rsidR="006112B8" w:rsidRPr="00DE4B75" w:rsidRDefault="006112B8" w:rsidP="00DE4B75">
      <w:pPr>
        <w:widowControl w:val="0"/>
        <w:numPr>
          <w:ilvl w:val="2"/>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 xml:space="preserve">Interventiile accentueaza linia cornisei, si sugereaza un peisaj urban continuu, subliniind ideea de dezvoltare a orasului. Regimul  de inaltime si functiunile propuse sunt specifice exigentelor socio economice, astfel adaugand valoare economica si sociala asupra proprietatilor. </w:t>
      </w:r>
    </w:p>
    <w:p w:rsidR="006112B8" w:rsidRPr="00DE4B75" w:rsidRDefault="006112B8" w:rsidP="00DE4B75">
      <w:pPr>
        <w:widowControl w:val="0"/>
        <w:tabs>
          <w:tab w:val="left" w:pos="1786"/>
        </w:tabs>
        <w:spacing w:after="0" w:line="360" w:lineRule="auto"/>
        <w:ind w:left="2520"/>
        <w:jc w:val="both"/>
        <w:rPr>
          <w:rFonts w:ascii="Arial" w:hAnsi="Arial" w:cs="Arial"/>
          <w:sz w:val="24"/>
          <w:szCs w:val="24"/>
        </w:rPr>
      </w:pPr>
    </w:p>
    <w:p w:rsidR="006112B8" w:rsidRPr="00DE4B75" w:rsidRDefault="006112B8" w:rsidP="00DE4B75">
      <w:pPr>
        <w:widowControl w:val="0"/>
        <w:tabs>
          <w:tab w:val="left" w:pos="1786"/>
        </w:tabs>
        <w:spacing w:after="0" w:line="360" w:lineRule="auto"/>
        <w:ind w:left="125"/>
        <w:jc w:val="both"/>
        <w:rPr>
          <w:rFonts w:ascii="Arial" w:hAnsi="Arial" w:cs="Arial"/>
          <w:sz w:val="24"/>
          <w:szCs w:val="24"/>
        </w:rPr>
      </w:pPr>
      <w:r w:rsidRPr="00DE4B75">
        <w:rPr>
          <w:rFonts w:ascii="Arial" w:hAnsi="Arial" w:cs="Arial"/>
          <w:sz w:val="24"/>
          <w:szCs w:val="24"/>
        </w:rPr>
        <w:t>Interventiile de constituire a zonei specifice centrului constau in:</w:t>
      </w:r>
    </w:p>
    <w:p w:rsidR="006112B8" w:rsidRPr="00DE4B75" w:rsidRDefault="006112B8" w:rsidP="00DE4B75">
      <w:pPr>
        <w:widowControl w:val="0"/>
        <w:numPr>
          <w:ilvl w:val="3"/>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Constuire unor cladiri cu regim de inaltime de pana la P+3E+1R, cu deschidere catre strada Dr. Saidac si Piata Stirbei Voda.</w:t>
      </w:r>
    </w:p>
    <w:p w:rsidR="006112B8" w:rsidRPr="00DE4B75" w:rsidRDefault="006112B8" w:rsidP="00DE4B75">
      <w:pPr>
        <w:widowControl w:val="0"/>
        <w:numPr>
          <w:ilvl w:val="3"/>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Noile constructii vor permite parter comercial si locuire la etajele superioare .</w:t>
      </w:r>
    </w:p>
    <w:p w:rsidR="006112B8" w:rsidRPr="00DE4B75" w:rsidRDefault="006112B8" w:rsidP="00DE4B75">
      <w:pPr>
        <w:widowControl w:val="0"/>
        <w:numPr>
          <w:ilvl w:val="2"/>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 xml:space="preserve">Interventiile propuse constituie o zona cu o densitate superioara </w:t>
      </w:r>
      <w:r w:rsidRPr="00DE4B75">
        <w:rPr>
          <w:rFonts w:ascii="Arial" w:hAnsi="Arial" w:cs="Arial"/>
          <w:sz w:val="24"/>
          <w:szCs w:val="24"/>
        </w:rPr>
        <w:lastRenderedPageBreak/>
        <w:t>celei existente, ce raspunde presiunilor economice dictate de pretul terenurilor pe piata imobiliala. Se constituie astfel un areal ce vine in completarea functiunilor si activitatilor oferite de centrul orasului, fiind trasata o axa comerciala ce coincide diagonalei ce directioneaza fluxurile catre centru.</w:t>
      </w:r>
      <w:r w:rsidRPr="00DE4B75">
        <w:rPr>
          <w:rFonts w:ascii="Arial" w:hAnsi="Arial" w:cs="Arial"/>
          <w:sz w:val="24"/>
          <w:szCs w:val="24"/>
        </w:rPr>
        <w:tab/>
      </w:r>
    </w:p>
    <w:p w:rsidR="006112B8" w:rsidRPr="00DE4B75" w:rsidRDefault="00DE4B75" w:rsidP="00DE4B75">
      <w:pPr>
        <w:widowControl w:val="0"/>
        <w:spacing w:after="0" w:line="360" w:lineRule="auto"/>
        <w:ind w:left="414" w:firstLine="720"/>
        <w:jc w:val="both"/>
        <w:rPr>
          <w:rFonts w:ascii="Arial" w:hAnsi="Arial" w:cs="Arial"/>
          <w:sz w:val="24"/>
          <w:szCs w:val="24"/>
        </w:rPr>
      </w:pPr>
      <w:r>
        <w:rPr>
          <w:rFonts w:ascii="Arial" w:hAnsi="Arial" w:cs="Arial"/>
          <w:sz w:val="24"/>
          <w:szCs w:val="24"/>
        </w:rPr>
        <w:t>5</w:t>
      </w:r>
      <w:r w:rsidR="006112B8" w:rsidRPr="00DE4B75">
        <w:rPr>
          <w:rFonts w:ascii="Arial" w:hAnsi="Arial" w:cs="Arial"/>
          <w:sz w:val="24"/>
          <w:szCs w:val="24"/>
        </w:rPr>
        <w:t>.Concluzii</w:t>
      </w:r>
    </w:p>
    <w:p w:rsidR="006112B8" w:rsidRPr="00DE4B75" w:rsidRDefault="006112B8" w:rsidP="00DE4B75">
      <w:pPr>
        <w:widowControl w:val="0"/>
        <w:tabs>
          <w:tab w:val="left" w:pos="1786"/>
        </w:tabs>
        <w:spacing w:after="0" w:line="360" w:lineRule="auto"/>
        <w:ind w:left="720"/>
        <w:jc w:val="both"/>
        <w:rPr>
          <w:rFonts w:ascii="Arial" w:hAnsi="Arial" w:cs="Arial"/>
          <w:sz w:val="24"/>
          <w:szCs w:val="24"/>
        </w:rPr>
      </w:pPr>
      <w:r w:rsidRPr="00DE4B75">
        <w:rPr>
          <w:rFonts w:ascii="Arial" w:hAnsi="Arial" w:cs="Arial"/>
          <w:sz w:val="24"/>
          <w:szCs w:val="24"/>
        </w:rPr>
        <w:tab/>
        <w:t>La baza criteriilor de interventie si a reglementarilor propuse prin prezenta documentatie au stat urmatoarele obiective principale:</w:t>
      </w:r>
    </w:p>
    <w:p w:rsidR="006112B8" w:rsidRPr="00DE4B75" w:rsidRDefault="006112B8" w:rsidP="00DE4B75">
      <w:pPr>
        <w:widowControl w:val="0"/>
        <w:numPr>
          <w:ilvl w:val="1"/>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Realizarea unei dezvoltari urbane corelate cu tendintele de dezvoltare urbana a localitatii, cu necesitatile actuale ale pietei si cu legislatia in vigoare.</w:t>
      </w:r>
    </w:p>
    <w:p w:rsidR="006112B8" w:rsidRPr="00DE4B75" w:rsidRDefault="006112B8" w:rsidP="00DE4B75">
      <w:pPr>
        <w:widowControl w:val="0"/>
        <w:numPr>
          <w:ilvl w:val="1"/>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Corelarea cu planurile urbanistice aprobate in zona.</w:t>
      </w:r>
    </w:p>
    <w:p w:rsidR="006112B8" w:rsidRPr="00DE4B75" w:rsidRDefault="006112B8" w:rsidP="00DE4B75">
      <w:pPr>
        <w:widowControl w:val="0"/>
        <w:numPr>
          <w:ilvl w:val="1"/>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Rezolvarea coroborata a problemelor urbanistice edilitare, rutiere si a problemelor legate de mediu.</w:t>
      </w:r>
    </w:p>
    <w:p w:rsidR="006112B8" w:rsidRPr="00DE4B75" w:rsidRDefault="006112B8" w:rsidP="00DE4B75">
      <w:pPr>
        <w:widowControl w:val="0"/>
        <w:numPr>
          <w:ilvl w:val="1"/>
          <w:numId w:val="26"/>
        </w:numPr>
        <w:tabs>
          <w:tab w:val="left" w:pos="1786"/>
        </w:tabs>
        <w:spacing w:after="0" w:line="360" w:lineRule="auto"/>
        <w:jc w:val="both"/>
        <w:rPr>
          <w:rFonts w:ascii="Arial" w:hAnsi="Arial" w:cs="Arial"/>
          <w:sz w:val="24"/>
          <w:szCs w:val="24"/>
        </w:rPr>
      </w:pPr>
      <w:r w:rsidRPr="00DE4B75">
        <w:rPr>
          <w:rFonts w:ascii="Arial" w:hAnsi="Arial" w:cs="Arial"/>
          <w:sz w:val="24"/>
          <w:szCs w:val="24"/>
        </w:rPr>
        <w:t>Echilibrarea din punct de vedere al activitatilor cu caracter public la nivelul centrului municipiului Drobeta Turnu Severin.</w:t>
      </w:r>
    </w:p>
    <w:p w:rsidR="006112B8" w:rsidRPr="00DE4B75" w:rsidRDefault="006112B8" w:rsidP="00DE4B75">
      <w:pPr>
        <w:widowControl w:val="0"/>
        <w:tabs>
          <w:tab w:val="left" w:pos="1786"/>
        </w:tabs>
        <w:spacing w:after="0" w:line="360" w:lineRule="auto"/>
        <w:ind w:left="720"/>
        <w:jc w:val="both"/>
        <w:rPr>
          <w:rFonts w:ascii="Arial" w:hAnsi="Arial" w:cs="Arial"/>
          <w:sz w:val="24"/>
          <w:szCs w:val="24"/>
        </w:rPr>
      </w:pPr>
      <w:r w:rsidRPr="00DE4B75">
        <w:rPr>
          <w:rFonts w:ascii="Arial" w:hAnsi="Arial" w:cs="Arial"/>
          <w:sz w:val="24"/>
          <w:szCs w:val="24"/>
        </w:rPr>
        <w:tab/>
        <w:t>In vederea stabilirii categoriilor de interventii , a reglementarilor si restrictiilor impuse au fost efectuate analize aprofundate cu privire la :</w:t>
      </w:r>
    </w:p>
    <w:p w:rsidR="006112B8" w:rsidRPr="00DE4B75" w:rsidRDefault="006112B8" w:rsidP="00DE4B75">
      <w:pPr>
        <w:widowControl w:val="0"/>
        <w:numPr>
          <w:ilvl w:val="0"/>
          <w:numId w:val="30"/>
        </w:numPr>
        <w:tabs>
          <w:tab w:val="num" w:pos="1080"/>
        </w:tabs>
        <w:spacing w:after="0" w:line="360" w:lineRule="auto"/>
        <w:ind w:left="720"/>
        <w:jc w:val="both"/>
        <w:rPr>
          <w:rFonts w:ascii="Arial" w:hAnsi="Arial" w:cs="Arial"/>
          <w:sz w:val="24"/>
          <w:szCs w:val="24"/>
        </w:rPr>
      </w:pPr>
      <w:r w:rsidRPr="00DE4B75">
        <w:rPr>
          <w:rFonts w:ascii="Arial" w:hAnsi="Arial" w:cs="Arial"/>
          <w:sz w:val="24"/>
          <w:szCs w:val="24"/>
        </w:rPr>
        <w:t>Incadrarea in Planul Urbanistic General</w:t>
      </w:r>
    </w:p>
    <w:p w:rsidR="006112B8" w:rsidRPr="00DE4B75" w:rsidRDefault="006112B8" w:rsidP="00DE4B75">
      <w:pPr>
        <w:widowControl w:val="0"/>
        <w:numPr>
          <w:ilvl w:val="0"/>
          <w:numId w:val="30"/>
        </w:numPr>
        <w:tabs>
          <w:tab w:val="num" w:pos="1080"/>
        </w:tabs>
        <w:spacing w:after="0" w:line="360" w:lineRule="auto"/>
        <w:ind w:left="720"/>
        <w:jc w:val="both"/>
        <w:rPr>
          <w:rFonts w:ascii="Arial" w:hAnsi="Arial" w:cs="Arial"/>
          <w:sz w:val="24"/>
          <w:szCs w:val="24"/>
        </w:rPr>
      </w:pPr>
      <w:r w:rsidRPr="00DE4B75">
        <w:rPr>
          <w:rFonts w:ascii="Arial" w:hAnsi="Arial" w:cs="Arial"/>
          <w:sz w:val="24"/>
          <w:szCs w:val="24"/>
        </w:rPr>
        <w:t>Circulatia si echiparea edilitara</w:t>
      </w:r>
    </w:p>
    <w:p w:rsidR="00DE4B75" w:rsidRPr="00DE4B75" w:rsidRDefault="006112B8" w:rsidP="00DE4B75">
      <w:pPr>
        <w:widowControl w:val="0"/>
        <w:numPr>
          <w:ilvl w:val="0"/>
          <w:numId w:val="30"/>
        </w:numPr>
        <w:tabs>
          <w:tab w:val="num" w:pos="1080"/>
        </w:tabs>
        <w:spacing w:after="0" w:line="360" w:lineRule="auto"/>
        <w:ind w:left="720"/>
        <w:jc w:val="both"/>
        <w:rPr>
          <w:rFonts w:ascii="Arial" w:hAnsi="Arial" w:cs="Arial"/>
          <w:sz w:val="24"/>
          <w:szCs w:val="24"/>
        </w:rPr>
      </w:pPr>
      <w:r w:rsidRPr="00DE4B75">
        <w:rPr>
          <w:rFonts w:ascii="Arial" w:hAnsi="Arial" w:cs="Arial"/>
          <w:sz w:val="24"/>
          <w:szCs w:val="24"/>
        </w:rPr>
        <w:t>Tipul de propietate a terenurilor</w:t>
      </w:r>
    </w:p>
    <w:p w:rsidR="00DE3BD2" w:rsidRPr="00DE4B75" w:rsidRDefault="002412E7" w:rsidP="00DE4B75">
      <w:pPr>
        <w:widowControl w:val="0"/>
        <w:spacing w:after="0" w:line="360" w:lineRule="auto"/>
        <w:ind w:left="720"/>
        <w:jc w:val="both"/>
        <w:rPr>
          <w:rFonts w:ascii="Arial" w:hAnsi="Arial" w:cs="Arial"/>
          <w:sz w:val="24"/>
          <w:szCs w:val="24"/>
        </w:rPr>
      </w:pPr>
      <w:r w:rsidRPr="00DE4B75">
        <w:rPr>
          <w:rFonts w:ascii="Arial" w:hAnsi="Arial" w:cs="Arial"/>
          <w:sz w:val="24"/>
          <w:szCs w:val="24"/>
        </w:rPr>
        <w:t xml:space="preserve">            </w:t>
      </w:r>
      <w:r w:rsidR="006C5CCC" w:rsidRPr="00DE4B75">
        <w:rPr>
          <w:rFonts w:ascii="Arial" w:hAnsi="Arial" w:cs="Arial"/>
          <w:sz w:val="24"/>
          <w:szCs w:val="24"/>
        </w:rPr>
        <w:t xml:space="preserve"> Se vor evita depozitări necontrolate de deşeuri, acestea putând fi colectate în europubele special amenajate</w:t>
      </w:r>
      <w:r w:rsidR="00DE3BD2" w:rsidRPr="00DE4B75">
        <w:rPr>
          <w:rFonts w:ascii="Arial" w:hAnsi="Arial" w:cs="Arial"/>
          <w:sz w:val="24"/>
          <w:szCs w:val="24"/>
        </w:rPr>
        <w:t>) relevanţa planului sau programului pentru implementarea legislaţiei naţionale şi comunitare de mediu;</w:t>
      </w:r>
    </w:p>
    <w:p w:rsidR="00CE5187" w:rsidRPr="00420CD9" w:rsidRDefault="00CE5187" w:rsidP="00DE4B75">
      <w:pPr>
        <w:spacing w:after="0" w:line="360" w:lineRule="auto"/>
        <w:jc w:val="both"/>
        <w:textAlignment w:val="baseline"/>
        <w:rPr>
          <w:rFonts w:ascii="Arial" w:hAnsi="Arial" w:cs="Arial"/>
          <w:sz w:val="24"/>
          <w:szCs w:val="24"/>
        </w:rPr>
      </w:pPr>
      <w:r w:rsidRPr="00420CD9">
        <w:rPr>
          <w:rFonts w:ascii="Arial" w:hAnsi="Arial" w:cs="Arial"/>
          <w:sz w:val="24"/>
          <w:szCs w:val="24"/>
        </w:rPr>
        <w:t xml:space="preserve">  </w:t>
      </w:r>
      <w:r w:rsidR="00DE3BD2" w:rsidRPr="00420CD9">
        <w:rPr>
          <w:rFonts w:ascii="Arial" w:hAnsi="Arial" w:cs="Arial"/>
          <w:sz w:val="24"/>
          <w:szCs w:val="24"/>
        </w:rPr>
        <w:t xml:space="preserve"> </w:t>
      </w:r>
      <w:r w:rsidR="002412E7" w:rsidRPr="00420CD9">
        <w:rPr>
          <w:rFonts w:ascii="Arial" w:hAnsi="Arial" w:cs="Arial"/>
          <w:sz w:val="24"/>
          <w:szCs w:val="24"/>
        </w:rPr>
        <w:t xml:space="preserve">           </w:t>
      </w:r>
      <w:r w:rsidR="00DE3BD2" w:rsidRPr="00420CD9">
        <w:rPr>
          <w:rFonts w:ascii="Arial" w:hAnsi="Arial" w:cs="Arial"/>
          <w:sz w:val="24"/>
          <w:szCs w:val="24"/>
        </w:rPr>
        <w:t>-</w:t>
      </w:r>
      <w:r w:rsidRPr="00420CD9">
        <w:rPr>
          <w:rFonts w:ascii="Arial" w:hAnsi="Arial" w:cs="Arial"/>
          <w:sz w:val="24"/>
          <w:szCs w:val="24"/>
        </w:rPr>
        <w:t xml:space="preserve"> </w:t>
      </w:r>
      <w:r w:rsidR="00DE3BD2" w:rsidRPr="00420CD9">
        <w:rPr>
          <w:rFonts w:ascii="Arial" w:hAnsi="Arial" w:cs="Arial"/>
          <w:sz w:val="24"/>
          <w:szCs w:val="24"/>
        </w:rPr>
        <w:t>Legea Apelor nr.107/1996 cu modificarile si completarile ulterioare ;</w:t>
      </w:r>
    </w:p>
    <w:p w:rsidR="00DE3BD2" w:rsidRPr="00420CD9" w:rsidRDefault="00DE3BD2" w:rsidP="00DE4B75">
      <w:pPr>
        <w:spacing w:after="0" w:line="360" w:lineRule="auto"/>
        <w:jc w:val="both"/>
        <w:textAlignment w:val="baseline"/>
        <w:rPr>
          <w:rFonts w:ascii="Arial" w:hAnsi="Arial" w:cs="Arial"/>
          <w:sz w:val="24"/>
          <w:szCs w:val="24"/>
        </w:rPr>
      </w:pPr>
      <w:r w:rsidRPr="00420CD9">
        <w:rPr>
          <w:rFonts w:ascii="Arial" w:hAnsi="Arial" w:cs="Arial"/>
          <w:sz w:val="24"/>
          <w:szCs w:val="24"/>
        </w:rPr>
        <w:t xml:space="preserve">   </w:t>
      </w:r>
      <w:r w:rsidR="002412E7" w:rsidRPr="00420CD9">
        <w:rPr>
          <w:rFonts w:ascii="Arial" w:hAnsi="Arial" w:cs="Arial"/>
          <w:sz w:val="24"/>
          <w:szCs w:val="24"/>
        </w:rPr>
        <w:t xml:space="preserve">        </w:t>
      </w:r>
      <w:r w:rsidR="00CE5187" w:rsidRPr="00420CD9">
        <w:rPr>
          <w:rFonts w:ascii="Arial" w:hAnsi="Arial" w:cs="Arial"/>
          <w:sz w:val="24"/>
          <w:szCs w:val="24"/>
        </w:rPr>
        <w:t xml:space="preserve"> </w:t>
      </w:r>
      <w:r w:rsidRPr="00420CD9">
        <w:rPr>
          <w:rFonts w:ascii="Arial" w:hAnsi="Arial" w:cs="Arial"/>
          <w:sz w:val="24"/>
          <w:szCs w:val="24"/>
        </w:rPr>
        <w:t xml:space="preserve">  -</w:t>
      </w:r>
      <w:r w:rsidR="00CE5187" w:rsidRPr="00420CD9">
        <w:rPr>
          <w:rFonts w:ascii="Arial" w:hAnsi="Arial" w:cs="Arial"/>
          <w:sz w:val="24"/>
          <w:szCs w:val="24"/>
        </w:rPr>
        <w:t xml:space="preserve"> </w:t>
      </w:r>
      <w:r w:rsidR="00953452">
        <w:rPr>
          <w:rFonts w:ascii="Arial" w:hAnsi="Arial" w:cs="Arial"/>
          <w:sz w:val="24"/>
          <w:szCs w:val="24"/>
        </w:rPr>
        <w:t>STAS 10009/2017</w:t>
      </w:r>
      <w:r w:rsidRPr="00420CD9">
        <w:rPr>
          <w:rFonts w:ascii="Arial" w:hAnsi="Arial" w:cs="Arial"/>
          <w:sz w:val="24"/>
          <w:szCs w:val="24"/>
        </w:rPr>
        <w:t xml:space="preserve"> . Acustica Urbana. Limite admisibile ale nivelului de  zgomot ;  </w:t>
      </w:r>
    </w:p>
    <w:p w:rsidR="00DE3BD2" w:rsidRPr="00420CD9" w:rsidRDefault="00CE5187" w:rsidP="00DE4B75">
      <w:pPr>
        <w:spacing w:after="0" w:line="360" w:lineRule="auto"/>
        <w:jc w:val="both"/>
        <w:textAlignment w:val="baseline"/>
        <w:rPr>
          <w:rFonts w:ascii="Arial" w:hAnsi="Arial" w:cs="Arial"/>
          <w:sz w:val="24"/>
          <w:szCs w:val="24"/>
        </w:rPr>
      </w:pPr>
      <w:r w:rsidRPr="00420CD9">
        <w:rPr>
          <w:rFonts w:ascii="Arial" w:hAnsi="Arial" w:cs="Arial"/>
          <w:sz w:val="24"/>
          <w:szCs w:val="24"/>
        </w:rPr>
        <w:t xml:space="preserve">  </w:t>
      </w:r>
      <w:r w:rsidR="002412E7" w:rsidRPr="00420CD9">
        <w:rPr>
          <w:rFonts w:ascii="Arial" w:hAnsi="Arial" w:cs="Arial"/>
          <w:sz w:val="24"/>
          <w:szCs w:val="24"/>
        </w:rPr>
        <w:t xml:space="preserve">           </w:t>
      </w:r>
      <w:r w:rsidRPr="00420CD9">
        <w:rPr>
          <w:rFonts w:ascii="Arial" w:hAnsi="Arial" w:cs="Arial"/>
          <w:sz w:val="24"/>
          <w:szCs w:val="24"/>
        </w:rPr>
        <w:t xml:space="preserve"> </w:t>
      </w:r>
      <w:r w:rsidR="00DE3BD2" w:rsidRPr="00420CD9">
        <w:rPr>
          <w:rFonts w:ascii="Arial" w:hAnsi="Arial" w:cs="Arial"/>
          <w:sz w:val="24"/>
          <w:szCs w:val="24"/>
        </w:rPr>
        <w:t>-</w:t>
      </w:r>
      <w:r w:rsidRPr="00420CD9">
        <w:rPr>
          <w:rFonts w:ascii="Arial" w:hAnsi="Arial" w:cs="Arial"/>
          <w:sz w:val="24"/>
          <w:szCs w:val="24"/>
        </w:rPr>
        <w:t xml:space="preserve"> </w:t>
      </w:r>
      <w:r w:rsidR="00DE3BD2" w:rsidRPr="00420CD9">
        <w:rPr>
          <w:rFonts w:ascii="Arial" w:hAnsi="Arial" w:cs="Arial"/>
          <w:sz w:val="24"/>
          <w:szCs w:val="24"/>
        </w:rPr>
        <w:t>Ordinul 119/2014 al Ministerului Sanatatii – pentru aprobarea normelor de igiena si sanatate publica privind mediul de viata al populatiei.</w:t>
      </w:r>
    </w:p>
    <w:p w:rsidR="00DE3BD2" w:rsidRPr="00420CD9" w:rsidRDefault="00DE3BD2" w:rsidP="00DE4B75">
      <w:pPr>
        <w:spacing w:after="0" w:line="360" w:lineRule="auto"/>
        <w:ind w:firstLine="220"/>
        <w:jc w:val="both"/>
        <w:textAlignment w:val="baseline"/>
        <w:rPr>
          <w:rFonts w:ascii="Arial" w:hAnsi="Arial" w:cs="Arial"/>
          <w:sz w:val="24"/>
          <w:szCs w:val="24"/>
        </w:rPr>
      </w:pPr>
    </w:p>
    <w:p w:rsidR="003569AE" w:rsidRPr="00DE4B75" w:rsidRDefault="002412E7" w:rsidP="00DE4B75">
      <w:pPr>
        <w:autoSpaceDE w:val="0"/>
        <w:autoSpaceDN w:val="0"/>
        <w:adjustRightInd w:val="0"/>
        <w:spacing w:after="0" w:line="360" w:lineRule="auto"/>
        <w:jc w:val="both"/>
        <w:rPr>
          <w:rFonts w:ascii="Arial" w:hAnsi="Arial" w:cs="Arial"/>
          <w:b/>
          <w:sz w:val="24"/>
          <w:szCs w:val="24"/>
        </w:rPr>
      </w:pPr>
      <w:r w:rsidRPr="00DE4B75">
        <w:rPr>
          <w:rFonts w:ascii="Arial" w:hAnsi="Arial" w:cs="Arial"/>
          <w:b/>
          <w:sz w:val="24"/>
          <w:szCs w:val="24"/>
        </w:rPr>
        <w:t xml:space="preserve">                    </w:t>
      </w:r>
      <w:r w:rsidR="006C5CCC" w:rsidRPr="00DE4B75">
        <w:rPr>
          <w:rFonts w:ascii="Arial" w:hAnsi="Arial" w:cs="Arial"/>
          <w:b/>
          <w:sz w:val="24"/>
          <w:szCs w:val="24"/>
        </w:rPr>
        <w:t>Etapele de intervenţie sunt următoarele:</w:t>
      </w:r>
    </w:p>
    <w:p w:rsidR="00E74C78" w:rsidRPr="00420CD9" w:rsidRDefault="00E74C78" w:rsidP="00DE4B75">
      <w:pPr>
        <w:numPr>
          <w:ilvl w:val="0"/>
          <w:numId w:val="15"/>
        </w:numPr>
        <w:spacing w:after="0" w:line="360" w:lineRule="auto"/>
        <w:jc w:val="both"/>
        <w:rPr>
          <w:rFonts w:ascii="Arial" w:hAnsi="Arial" w:cs="Arial"/>
          <w:sz w:val="24"/>
          <w:szCs w:val="24"/>
        </w:rPr>
      </w:pPr>
      <w:r w:rsidRPr="00420CD9">
        <w:rPr>
          <w:rFonts w:ascii="Arial" w:hAnsi="Arial" w:cs="Arial"/>
          <w:sz w:val="24"/>
          <w:szCs w:val="24"/>
        </w:rPr>
        <w:t>Principalele categorii de investitie , care sa sustina materializarea programului de dezvolatre a zonei sunt din domeniul constructiei de spatii de locuit , comert, birouri , dezvoltarii echiparii tehnico-edilitare.</w:t>
      </w:r>
    </w:p>
    <w:p w:rsidR="00E74C78" w:rsidRPr="00420CD9" w:rsidRDefault="00E74C78" w:rsidP="00DE4B75">
      <w:pPr>
        <w:numPr>
          <w:ilvl w:val="0"/>
          <w:numId w:val="15"/>
        </w:numPr>
        <w:spacing w:after="0" w:line="360" w:lineRule="auto"/>
        <w:jc w:val="both"/>
        <w:rPr>
          <w:rFonts w:ascii="Arial" w:hAnsi="Arial" w:cs="Arial"/>
          <w:sz w:val="24"/>
          <w:szCs w:val="24"/>
        </w:rPr>
      </w:pPr>
      <w:r w:rsidRPr="00420CD9">
        <w:rPr>
          <w:rFonts w:ascii="Arial" w:hAnsi="Arial" w:cs="Arial"/>
          <w:sz w:val="24"/>
          <w:szCs w:val="24"/>
        </w:rPr>
        <w:lastRenderedPageBreak/>
        <w:t>Prioritar in zona este realizarea echiparii edilitare , respectiv rezolvarea alimentarii cu apa, canalizarii si extinderii retelei de alimentare cu energie electrica .</w:t>
      </w:r>
    </w:p>
    <w:p w:rsidR="00642557" w:rsidRPr="00420CD9" w:rsidRDefault="00DE3BD2" w:rsidP="00DE4B75">
      <w:pPr>
        <w:spacing w:after="0" w:line="360" w:lineRule="auto"/>
        <w:ind w:firstLine="220"/>
        <w:jc w:val="both"/>
        <w:textAlignment w:val="baseline"/>
        <w:rPr>
          <w:rFonts w:ascii="Arial" w:hAnsi="Arial" w:cs="Arial"/>
          <w:sz w:val="24"/>
          <w:szCs w:val="24"/>
        </w:rPr>
      </w:pPr>
      <w:r w:rsidRPr="00420CD9">
        <w:rPr>
          <w:rFonts w:ascii="Arial" w:hAnsi="Arial" w:cs="Arial"/>
          <w:sz w:val="24"/>
          <w:szCs w:val="24"/>
        </w:rPr>
        <w:t>f) valoarea şi vulnerabilitatea arealului posibil a fi afectat, date de:</w:t>
      </w:r>
    </w:p>
    <w:p w:rsidR="00DE3BD2" w:rsidRPr="00420CD9" w:rsidRDefault="00DE3BD2" w:rsidP="00DE4B75">
      <w:pPr>
        <w:spacing w:after="0" w:line="360" w:lineRule="auto"/>
        <w:ind w:firstLine="221"/>
        <w:jc w:val="both"/>
        <w:textAlignment w:val="baseline"/>
        <w:rPr>
          <w:rFonts w:ascii="Arial" w:hAnsi="Arial" w:cs="Arial"/>
          <w:sz w:val="24"/>
          <w:szCs w:val="24"/>
        </w:rPr>
      </w:pPr>
      <w:r w:rsidRPr="00420CD9">
        <w:rPr>
          <w:rFonts w:ascii="Arial" w:hAnsi="Arial" w:cs="Arial"/>
          <w:sz w:val="24"/>
          <w:szCs w:val="24"/>
        </w:rPr>
        <w:t xml:space="preserve">  </w:t>
      </w:r>
      <w:r w:rsidR="00FE7348" w:rsidRPr="00420CD9">
        <w:rPr>
          <w:rFonts w:ascii="Arial" w:hAnsi="Arial" w:cs="Arial"/>
          <w:sz w:val="24"/>
          <w:szCs w:val="24"/>
        </w:rPr>
        <w:t xml:space="preserve">   </w:t>
      </w:r>
      <w:r w:rsidRPr="00420CD9">
        <w:rPr>
          <w:rFonts w:ascii="Arial" w:hAnsi="Arial" w:cs="Arial"/>
          <w:sz w:val="24"/>
          <w:szCs w:val="24"/>
        </w:rPr>
        <w:t xml:space="preserve">  (i)  caracteristicile naturale speciale sau patrimoniul cultural; -nu este cazul;</w:t>
      </w:r>
    </w:p>
    <w:p w:rsidR="00DE3BD2" w:rsidRPr="00420CD9" w:rsidRDefault="00642557" w:rsidP="00DE4B75">
      <w:pPr>
        <w:spacing w:after="0" w:line="360" w:lineRule="auto"/>
        <w:ind w:firstLine="221"/>
        <w:jc w:val="both"/>
        <w:textAlignment w:val="baseline"/>
        <w:rPr>
          <w:rFonts w:ascii="Arial" w:hAnsi="Arial" w:cs="Arial"/>
          <w:sz w:val="24"/>
          <w:szCs w:val="24"/>
        </w:rPr>
      </w:pPr>
      <w:r w:rsidRPr="00420CD9">
        <w:rPr>
          <w:rFonts w:ascii="Arial" w:hAnsi="Arial" w:cs="Arial"/>
          <w:sz w:val="24"/>
          <w:szCs w:val="24"/>
        </w:rPr>
        <w:t xml:space="preserve">   </w:t>
      </w:r>
      <w:r w:rsidR="00FE7348" w:rsidRPr="00420CD9">
        <w:rPr>
          <w:rFonts w:ascii="Arial" w:hAnsi="Arial" w:cs="Arial"/>
          <w:sz w:val="24"/>
          <w:szCs w:val="24"/>
        </w:rPr>
        <w:t xml:space="preserve">   </w:t>
      </w:r>
      <w:r w:rsidRPr="00420CD9">
        <w:rPr>
          <w:rFonts w:ascii="Arial" w:hAnsi="Arial" w:cs="Arial"/>
          <w:sz w:val="24"/>
          <w:szCs w:val="24"/>
        </w:rPr>
        <w:t xml:space="preserve"> </w:t>
      </w:r>
      <w:r w:rsidR="00DE3BD2" w:rsidRPr="00420CD9">
        <w:rPr>
          <w:rFonts w:ascii="Arial" w:hAnsi="Arial" w:cs="Arial"/>
          <w:sz w:val="24"/>
          <w:szCs w:val="24"/>
        </w:rPr>
        <w:t>(ii) depăşirea standardelor sau a valorilor limită de calitate a mediului; - nu este cazul;</w:t>
      </w:r>
    </w:p>
    <w:p w:rsidR="00DE3BD2" w:rsidRPr="00420CD9" w:rsidRDefault="00DE3BD2" w:rsidP="00DE4B75">
      <w:pPr>
        <w:spacing w:after="0" w:line="360" w:lineRule="auto"/>
        <w:ind w:firstLine="221"/>
        <w:jc w:val="both"/>
        <w:textAlignment w:val="baseline"/>
        <w:rPr>
          <w:rFonts w:ascii="Arial" w:hAnsi="Arial" w:cs="Arial"/>
          <w:sz w:val="24"/>
          <w:szCs w:val="24"/>
        </w:rPr>
      </w:pPr>
      <w:r w:rsidRPr="00420CD9">
        <w:rPr>
          <w:rFonts w:ascii="Arial" w:hAnsi="Arial" w:cs="Arial"/>
          <w:sz w:val="24"/>
          <w:szCs w:val="24"/>
        </w:rPr>
        <w:t xml:space="preserve">     </w:t>
      </w:r>
      <w:r w:rsidR="00FE7348" w:rsidRPr="00420CD9">
        <w:rPr>
          <w:rFonts w:ascii="Arial" w:hAnsi="Arial" w:cs="Arial"/>
          <w:sz w:val="24"/>
          <w:szCs w:val="24"/>
        </w:rPr>
        <w:t xml:space="preserve"> </w:t>
      </w:r>
      <w:r w:rsidRPr="00420CD9">
        <w:rPr>
          <w:rFonts w:ascii="Arial" w:hAnsi="Arial" w:cs="Arial"/>
          <w:sz w:val="24"/>
          <w:szCs w:val="24"/>
        </w:rPr>
        <w:t xml:space="preserve"> (iii) folosirea terenului în mod intensiv;-nu este cazul;</w:t>
      </w:r>
    </w:p>
    <w:p w:rsidR="00DE3BD2" w:rsidRPr="00420CD9" w:rsidRDefault="00DE3BD2" w:rsidP="00DE4B75">
      <w:pPr>
        <w:spacing w:after="100" w:afterAutospacing="1" w:line="360" w:lineRule="auto"/>
        <w:ind w:firstLine="220"/>
        <w:jc w:val="both"/>
        <w:textAlignment w:val="baseline"/>
        <w:rPr>
          <w:rFonts w:ascii="Arial" w:hAnsi="Arial" w:cs="Arial"/>
          <w:sz w:val="24"/>
          <w:szCs w:val="24"/>
        </w:rPr>
      </w:pPr>
      <w:r w:rsidRPr="00420CD9">
        <w:rPr>
          <w:rFonts w:ascii="Arial" w:hAnsi="Arial" w:cs="Arial"/>
          <w:sz w:val="24"/>
          <w:szCs w:val="24"/>
        </w:rPr>
        <w:t>g) efectele asupra zonelor sau peisajelor care au un statut de protejare recunoscut pe  plan naţional, comunitar sau internaţional; - nu este cazul, planul nu urmeaza sa se implementeze in arie naturala protejata.</w:t>
      </w:r>
    </w:p>
    <w:p w:rsidR="00DE3BD2" w:rsidRPr="00DE4B75" w:rsidRDefault="00DE3BD2" w:rsidP="00DE4B75">
      <w:pPr>
        <w:spacing w:after="0" w:line="360" w:lineRule="auto"/>
        <w:ind w:firstLine="220"/>
        <w:jc w:val="both"/>
        <w:textAlignment w:val="baseline"/>
        <w:rPr>
          <w:rFonts w:ascii="Arial" w:hAnsi="Arial" w:cs="Arial"/>
          <w:sz w:val="24"/>
          <w:szCs w:val="24"/>
        </w:rPr>
      </w:pPr>
      <w:r w:rsidRPr="00DE4B75">
        <w:rPr>
          <w:rFonts w:ascii="Arial" w:hAnsi="Arial" w:cs="Arial"/>
          <w:sz w:val="24"/>
          <w:szCs w:val="24"/>
        </w:rPr>
        <w:t>Obligaţiile titularului:</w:t>
      </w:r>
    </w:p>
    <w:p w:rsidR="00DE3BD2" w:rsidRPr="00420CD9" w:rsidRDefault="00642557" w:rsidP="00DE4B75">
      <w:pPr>
        <w:spacing w:after="0" w:line="360" w:lineRule="auto"/>
        <w:ind w:firstLine="221"/>
        <w:jc w:val="both"/>
        <w:textAlignment w:val="baseline"/>
        <w:rPr>
          <w:rFonts w:ascii="Arial" w:hAnsi="Arial" w:cs="Arial"/>
          <w:sz w:val="24"/>
          <w:szCs w:val="24"/>
        </w:rPr>
      </w:pPr>
      <w:r w:rsidRPr="00420CD9">
        <w:rPr>
          <w:rFonts w:ascii="Arial" w:hAnsi="Arial" w:cs="Arial"/>
          <w:sz w:val="24"/>
          <w:szCs w:val="24"/>
        </w:rPr>
        <w:t>►</w:t>
      </w:r>
      <w:r w:rsidR="00DE3BD2" w:rsidRPr="00420CD9">
        <w:rPr>
          <w:rFonts w:ascii="Arial" w:hAnsi="Arial" w:cs="Arial"/>
          <w:sz w:val="24"/>
          <w:szCs w:val="24"/>
        </w:rPr>
        <w:t>Respectarea prevederilor din avizele obtinute.</w:t>
      </w:r>
    </w:p>
    <w:p w:rsidR="00DE3BD2" w:rsidRPr="00420CD9" w:rsidRDefault="00642557" w:rsidP="00DE4B75">
      <w:pPr>
        <w:spacing w:after="0" w:line="360" w:lineRule="auto"/>
        <w:ind w:firstLine="221"/>
        <w:jc w:val="both"/>
        <w:textAlignment w:val="baseline"/>
        <w:rPr>
          <w:rFonts w:ascii="Arial" w:hAnsi="Arial" w:cs="Arial"/>
          <w:sz w:val="24"/>
          <w:szCs w:val="24"/>
        </w:rPr>
      </w:pPr>
      <w:r w:rsidRPr="00420CD9">
        <w:rPr>
          <w:rFonts w:ascii="Arial" w:hAnsi="Arial" w:cs="Arial"/>
          <w:sz w:val="24"/>
          <w:szCs w:val="24"/>
        </w:rPr>
        <w:t xml:space="preserve">► </w:t>
      </w:r>
      <w:r w:rsidR="00DE3BD2" w:rsidRPr="00420CD9">
        <w:rPr>
          <w:rFonts w:ascii="Arial" w:hAnsi="Arial" w:cs="Arial"/>
          <w:sz w:val="24"/>
          <w:szCs w:val="24"/>
        </w:rPr>
        <w:t>Respectarea legislației de mediu în vigoare.</w:t>
      </w:r>
    </w:p>
    <w:p w:rsidR="00DE3BD2" w:rsidRPr="00DE4B75" w:rsidRDefault="00DE3BD2" w:rsidP="00DE4B75">
      <w:pPr>
        <w:spacing w:after="0" w:line="360" w:lineRule="auto"/>
        <w:ind w:firstLine="220"/>
        <w:jc w:val="both"/>
        <w:textAlignment w:val="baseline"/>
        <w:rPr>
          <w:rFonts w:ascii="Arial" w:hAnsi="Arial" w:cs="Arial"/>
          <w:sz w:val="24"/>
          <w:szCs w:val="24"/>
        </w:rPr>
      </w:pPr>
      <w:r w:rsidRPr="00DE4B75">
        <w:rPr>
          <w:rFonts w:ascii="Arial" w:hAnsi="Arial" w:cs="Arial"/>
          <w:sz w:val="24"/>
          <w:szCs w:val="24"/>
        </w:rPr>
        <w:t>Informarea şi participarea publicului la procedura de evaluare de mediu:</w:t>
      </w:r>
    </w:p>
    <w:p w:rsidR="00DE3BD2" w:rsidRPr="00DE4B75" w:rsidRDefault="00DE3BD2" w:rsidP="00DE4B75">
      <w:pPr>
        <w:spacing w:after="0" w:line="360" w:lineRule="auto"/>
        <w:ind w:firstLine="221"/>
        <w:jc w:val="both"/>
        <w:textAlignment w:val="baseline"/>
        <w:rPr>
          <w:rFonts w:ascii="Arial" w:hAnsi="Arial" w:cs="Arial"/>
          <w:sz w:val="24"/>
          <w:szCs w:val="24"/>
        </w:rPr>
      </w:pPr>
      <w:r w:rsidRPr="00DE4B75">
        <w:rPr>
          <w:rFonts w:ascii="Arial" w:hAnsi="Arial" w:cs="Arial"/>
          <w:sz w:val="24"/>
          <w:szCs w:val="24"/>
        </w:rPr>
        <w:t>A fost asigurat accesul liber la informatie prin:</w:t>
      </w:r>
    </w:p>
    <w:p w:rsidR="00DE3BD2" w:rsidRPr="00420CD9" w:rsidRDefault="002C48FC" w:rsidP="00DE4B75">
      <w:pPr>
        <w:spacing w:after="0" w:line="360" w:lineRule="auto"/>
        <w:ind w:firstLine="221"/>
        <w:jc w:val="both"/>
        <w:textAlignment w:val="baseline"/>
        <w:rPr>
          <w:rFonts w:ascii="Arial" w:hAnsi="Arial" w:cs="Arial"/>
          <w:sz w:val="24"/>
          <w:szCs w:val="24"/>
        </w:rPr>
      </w:pPr>
      <w:r w:rsidRPr="00420CD9">
        <w:rPr>
          <w:rFonts w:ascii="Arial" w:hAnsi="Arial" w:cs="Arial"/>
          <w:sz w:val="24"/>
          <w:szCs w:val="24"/>
        </w:rPr>
        <w:t xml:space="preserve">               </w:t>
      </w:r>
      <w:r w:rsidR="00DE3BD2" w:rsidRPr="00420CD9">
        <w:rPr>
          <w:rFonts w:ascii="Arial" w:hAnsi="Arial" w:cs="Arial"/>
          <w:sz w:val="24"/>
          <w:szCs w:val="24"/>
        </w:rPr>
        <w:t>Anunturi publice</w:t>
      </w:r>
      <w:r w:rsidR="00642557" w:rsidRPr="00420CD9">
        <w:rPr>
          <w:rFonts w:ascii="Arial" w:hAnsi="Arial" w:cs="Arial"/>
          <w:sz w:val="24"/>
          <w:szCs w:val="24"/>
        </w:rPr>
        <w:t xml:space="preserve"> in z</w:t>
      </w:r>
      <w:r w:rsidR="00054258">
        <w:rPr>
          <w:rFonts w:ascii="Arial" w:hAnsi="Arial" w:cs="Arial"/>
          <w:sz w:val="24"/>
          <w:szCs w:val="24"/>
        </w:rPr>
        <w:t>iarul DATINA</w:t>
      </w:r>
      <w:r w:rsidR="00550EC6" w:rsidRPr="00420CD9">
        <w:rPr>
          <w:rFonts w:ascii="Arial" w:hAnsi="Arial" w:cs="Arial"/>
          <w:sz w:val="24"/>
          <w:szCs w:val="24"/>
        </w:rPr>
        <w:t xml:space="preserve"> in zilele de </w:t>
      </w:r>
      <w:r w:rsidR="00054258">
        <w:rPr>
          <w:rFonts w:ascii="Arial" w:hAnsi="Arial" w:cs="Arial"/>
          <w:sz w:val="24"/>
          <w:szCs w:val="24"/>
        </w:rPr>
        <w:t>15</w:t>
      </w:r>
      <w:r w:rsidR="005A6F97" w:rsidRPr="00420CD9">
        <w:rPr>
          <w:rFonts w:ascii="Arial" w:hAnsi="Arial" w:cs="Arial"/>
          <w:sz w:val="24"/>
          <w:szCs w:val="24"/>
        </w:rPr>
        <w:t xml:space="preserve"> respectiv</w:t>
      </w:r>
      <w:r w:rsidR="00054258">
        <w:rPr>
          <w:rFonts w:ascii="Arial" w:hAnsi="Arial" w:cs="Arial"/>
          <w:sz w:val="24"/>
          <w:szCs w:val="24"/>
        </w:rPr>
        <w:t xml:space="preserve"> 18.05</w:t>
      </w:r>
      <w:r w:rsidR="00787A4D" w:rsidRPr="00420CD9">
        <w:rPr>
          <w:rFonts w:ascii="Arial" w:hAnsi="Arial" w:cs="Arial"/>
          <w:sz w:val="24"/>
          <w:szCs w:val="24"/>
        </w:rPr>
        <w:t>.</w:t>
      </w:r>
      <w:r w:rsidR="006C5CCC" w:rsidRPr="00420CD9">
        <w:rPr>
          <w:rFonts w:ascii="Arial" w:hAnsi="Arial" w:cs="Arial"/>
          <w:sz w:val="24"/>
          <w:szCs w:val="24"/>
        </w:rPr>
        <w:t>201</w:t>
      </w:r>
      <w:r w:rsidR="00953452">
        <w:rPr>
          <w:rFonts w:ascii="Arial" w:hAnsi="Arial" w:cs="Arial"/>
          <w:sz w:val="24"/>
          <w:szCs w:val="24"/>
        </w:rPr>
        <w:t>8</w:t>
      </w:r>
      <w:r w:rsidR="006C5CCC" w:rsidRPr="00420CD9">
        <w:rPr>
          <w:rFonts w:ascii="Arial" w:hAnsi="Arial" w:cs="Arial"/>
          <w:sz w:val="24"/>
          <w:szCs w:val="24"/>
        </w:rPr>
        <w:t xml:space="preserve"> </w:t>
      </w:r>
      <w:r w:rsidR="00DE3BD2" w:rsidRPr="00420CD9">
        <w:rPr>
          <w:rFonts w:ascii="Arial" w:hAnsi="Arial" w:cs="Arial"/>
          <w:sz w:val="24"/>
          <w:szCs w:val="24"/>
        </w:rPr>
        <w:t xml:space="preserve"> privind depunerea notificarii in vederea obtinerii avizului de mediu;</w:t>
      </w:r>
    </w:p>
    <w:p w:rsidR="00DE3BD2" w:rsidRPr="00054258" w:rsidRDefault="00C555AF" w:rsidP="00DE4B75">
      <w:pPr>
        <w:spacing w:after="0" w:line="360" w:lineRule="auto"/>
        <w:ind w:firstLine="221"/>
        <w:jc w:val="both"/>
        <w:textAlignment w:val="baseline"/>
        <w:rPr>
          <w:rFonts w:ascii="Arial" w:hAnsi="Arial" w:cs="Arial"/>
          <w:color w:val="FF0000"/>
          <w:sz w:val="24"/>
          <w:szCs w:val="24"/>
        </w:rPr>
      </w:pPr>
      <w:r w:rsidRPr="00420CD9">
        <w:rPr>
          <w:rFonts w:ascii="Arial" w:hAnsi="Arial" w:cs="Arial"/>
          <w:sz w:val="24"/>
          <w:szCs w:val="24"/>
        </w:rPr>
        <w:t xml:space="preserve">            </w:t>
      </w:r>
      <w:r w:rsidR="00C0105D" w:rsidRPr="00420CD9">
        <w:rPr>
          <w:rFonts w:ascii="Arial" w:hAnsi="Arial" w:cs="Arial"/>
          <w:sz w:val="24"/>
          <w:szCs w:val="24"/>
        </w:rPr>
        <w:t xml:space="preserve">  </w:t>
      </w:r>
      <w:r w:rsidR="00DE3BD2" w:rsidRPr="00420CD9">
        <w:rPr>
          <w:rFonts w:ascii="Arial" w:hAnsi="Arial" w:cs="Arial"/>
          <w:sz w:val="24"/>
          <w:szCs w:val="24"/>
        </w:rPr>
        <w:t>Anunt public privind luarea decizie etapei de incadrare publicat in z</w:t>
      </w:r>
      <w:r w:rsidR="00642557" w:rsidRPr="00420CD9">
        <w:rPr>
          <w:rFonts w:ascii="Arial" w:hAnsi="Arial" w:cs="Arial"/>
          <w:sz w:val="24"/>
          <w:szCs w:val="24"/>
        </w:rPr>
        <w:t>iar</w:t>
      </w:r>
      <w:r w:rsidR="008A0A41">
        <w:rPr>
          <w:rFonts w:ascii="Arial" w:hAnsi="Arial" w:cs="Arial"/>
          <w:sz w:val="24"/>
          <w:szCs w:val="24"/>
        </w:rPr>
        <w:t>ul Buna Ziua Mehedinti</w:t>
      </w:r>
      <w:r w:rsidRPr="00420CD9">
        <w:rPr>
          <w:rFonts w:ascii="Arial" w:hAnsi="Arial" w:cs="Arial"/>
          <w:sz w:val="24"/>
          <w:szCs w:val="24"/>
        </w:rPr>
        <w:t xml:space="preserve">   in</w:t>
      </w:r>
      <w:r w:rsidR="00953452">
        <w:rPr>
          <w:rFonts w:ascii="Arial" w:hAnsi="Arial" w:cs="Arial"/>
          <w:sz w:val="24"/>
          <w:szCs w:val="24"/>
        </w:rPr>
        <w:t xml:space="preserve"> data de </w:t>
      </w:r>
      <w:r w:rsidR="00953452" w:rsidRPr="00054258">
        <w:rPr>
          <w:rFonts w:ascii="Arial" w:hAnsi="Arial" w:cs="Arial"/>
          <w:color w:val="FF0000"/>
          <w:sz w:val="24"/>
          <w:szCs w:val="24"/>
        </w:rPr>
        <w:t>29</w:t>
      </w:r>
      <w:r w:rsidRPr="00054258">
        <w:rPr>
          <w:rFonts w:ascii="Arial" w:hAnsi="Arial" w:cs="Arial"/>
          <w:color w:val="FF0000"/>
          <w:sz w:val="24"/>
          <w:szCs w:val="24"/>
        </w:rPr>
        <w:t>.03</w:t>
      </w:r>
      <w:r w:rsidR="004677E6" w:rsidRPr="00054258">
        <w:rPr>
          <w:rFonts w:ascii="Arial" w:hAnsi="Arial" w:cs="Arial"/>
          <w:color w:val="FF0000"/>
          <w:sz w:val="24"/>
          <w:szCs w:val="24"/>
        </w:rPr>
        <w:t>.2018</w:t>
      </w:r>
    </w:p>
    <w:p w:rsidR="00155795" w:rsidRPr="00DE4B75" w:rsidRDefault="008A0A41" w:rsidP="00DE4B75">
      <w:pPr>
        <w:spacing w:after="100" w:afterAutospacing="1" w:line="360" w:lineRule="auto"/>
        <w:ind w:firstLine="220"/>
        <w:jc w:val="both"/>
        <w:textAlignment w:val="baseline"/>
        <w:rPr>
          <w:rFonts w:ascii="Arial" w:hAnsi="Arial" w:cs="Arial"/>
          <w:sz w:val="24"/>
          <w:szCs w:val="24"/>
        </w:rPr>
      </w:pPr>
      <w:r w:rsidRPr="00DE4B75">
        <w:rPr>
          <w:rFonts w:ascii="Arial" w:hAnsi="Arial" w:cs="Arial"/>
          <w:sz w:val="24"/>
          <w:szCs w:val="24"/>
        </w:rPr>
        <w:t xml:space="preserve">       </w:t>
      </w:r>
      <w:r w:rsidR="00DE3BD2" w:rsidRPr="00DE4B75">
        <w:rPr>
          <w:rFonts w:ascii="Arial" w:hAnsi="Arial" w:cs="Arial"/>
          <w:sz w:val="24"/>
          <w:szCs w:val="24"/>
        </w:rPr>
        <w:t>Prezenta decizie poate fi contestată în conformitate cu prevederile Legii contenciosului administrativ nr. 554/2004 cu modificările şi completările ulterioare.</w:t>
      </w:r>
    </w:p>
    <w:p w:rsidR="00037946" w:rsidRPr="00420CD9" w:rsidRDefault="0026138E" w:rsidP="0026138E">
      <w:pPr>
        <w:spacing w:after="0" w:line="240" w:lineRule="auto"/>
        <w:rPr>
          <w:rFonts w:ascii="Arial" w:hAnsi="Arial" w:cs="Arial"/>
          <w:b/>
          <w:bCs/>
          <w:sz w:val="24"/>
          <w:szCs w:val="24"/>
        </w:rPr>
      </w:pPr>
      <w:r w:rsidRPr="00420CD9">
        <w:rPr>
          <w:rFonts w:ascii="Arial" w:hAnsi="Arial" w:cs="Arial"/>
          <w:b/>
          <w:bCs/>
          <w:sz w:val="24"/>
          <w:szCs w:val="24"/>
        </w:rPr>
        <w:t xml:space="preserve">                                                    </w:t>
      </w:r>
      <w:r w:rsidR="00037946" w:rsidRPr="00420CD9">
        <w:rPr>
          <w:rFonts w:ascii="Arial" w:hAnsi="Arial" w:cs="Arial"/>
          <w:b/>
          <w:bCs/>
          <w:sz w:val="24"/>
          <w:szCs w:val="24"/>
        </w:rPr>
        <w:t>DIRECTOR EXECUTIV,</w:t>
      </w:r>
    </w:p>
    <w:p w:rsidR="00037946" w:rsidRPr="00420CD9" w:rsidRDefault="006C5CCC" w:rsidP="006C5CCC">
      <w:pPr>
        <w:spacing w:after="0" w:line="240" w:lineRule="auto"/>
        <w:rPr>
          <w:rFonts w:ascii="Arial" w:hAnsi="Arial" w:cs="Arial"/>
          <w:b/>
          <w:bCs/>
          <w:sz w:val="24"/>
          <w:szCs w:val="24"/>
        </w:rPr>
      </w:pPr>
      <w:r w:rsidRPr="00420CD9">
        <w:rPr>
          <w:rFonts w:ascii="Arial" w:hAnsi="Arial" w:cs="Arial"/>
          <w:b/>
          <w:bCs/>
          <w:sz w:val="24"/>
          <w:szCs w:val="24"/>
        </w:rPr>
        <w:t xml:space="preserve">                   </w:t>
      </w:r>
      <w:r w:rsidR="004677E6" w:rsidRPr="00420CD9">
        <w:rPr>
          <w:rFonts w:ascii="Arial" w:hAnsi="Arial" w:cs="Arial"/>
          <w:b/>
          <w:bCs/>
          <w:sz w:val="24"/>
          <w:szCs w:val="24"/>
        </w:rPr>
        <w:t xml:space="preserve">                             </w:t>
      </w:r>
      <w:r w:rsidRPr="00420CD9">
        <w:rPr>
          <w:rFonts w:ascii="Arial" w:hAnsi="Arial" w:cs="Arial"/>
          <w:b/>
          <w:bCs/>
          <w:sz w:val="24"/>
          <w:szCs w:val="24"/>
        </w:rPr>
        <w:t xml:space="preserve"> Dragos Nicolae TARNITA</w:t>
      </w:r>
      <w:bookmarkStart w:id="11" w:name="_GoBack"/>
      <w:bookmarkEnd w:id="11"/>
    </w:p>
    <w:p w:rsidR="00037946" w:rsidRPr="00420CD9" w:rsidRDefault="00037946" w:rsidP="00037946">
      <w:pPr>
        <w:spacing w:after="0" w:line="240" w:lineRule="auto"/>
        <w:jc w:val="both"/>
        <w:outlineLvl w:val="0"/>
        <w:rPr>
          <w:rFonts w:ascii="Arial" w:hAnsi="Arial" w:cs="Arial"/>
          <w:b/>
          <w:bCs/>
          <w:sz w:val="24"/>
          <w:szCs w:val="24"/>
        </w:rPr>
      </w:pPr>
    </w:p>
    <w:p w:rsidR="00155795" w:rsidRDefault="00155795" w:rsidP="00037946">
      <w:pPr>
        <w:spacing w:after="0" w:line="240" w:lineRule="auto"/>
        <w:jc w:val="both"/>
        <w:outlineLvl w:val="0"/>
        <w:rPr>
          <w:rFonts w:ascii="Arial" w:hAnsi="Arial" w:cs="Arial"/>
          <w:b/>
          <w:bCs/>
          <w:sz w:val="24"/>
          <w:szCs w:val="24"/>
        </w:rPr>
      </w:pPr>
    </w:p>
    <w:p w:rsidR="008A0A41" w:rsidRDefault="008A0A41" w:rsidP="00037946">
      <w:pPr>
        <w:spacing w:after="0" w:line="240" w:lineRule="auto"/>
        <w:jc w:val="both"/>
        <w:outlineLvl w:val="0"/>
        <w:rPr>
          <w:rFonts w:ascii="Arial" w:hAnsi="Arial" w:cs="Arial"/>
          <w:b/>
          <w:bCs/>
          <w:sz w:val="24"/>
          <w:szCs w:val="24"/>
        </w:rPr>
      </w:pPr>
    </w:p>
    <w:p w:rsidR="008A0A41" w:rsidRDefault="008A0A41" w:rsidP="00037946">
      <w:pPr>
        <w:spacing w:after="0" w:line="240" w:lineRule="auto"/>
        <w:jc w:val="both"/>
        <w:outlineLvl w:val="0"/>
        <w:rPr>
          <w:rFonts w:ascii="Arial" w:hAnsi="Arial" w:cs="Arial"/>
          <w:b/>
          <w:bCs/>
          <w:sz w:val="24"/>
          <w:szCs w:val="24"/>
        </w:rPr>
      </w:pPr>
    </w:p>
    <w:p w:rsidR="008A0A41" w:rsidRPr="00420CD9" w:rsidRDefault="008A0A41" w:rsidP="00037946">
      <w:pPr>
        <w:spacing w:after="0" w:line="240" w:lineRule="auto"/>
        <w:jc w:val="both"/>
        <w:outlineLvl w:val="0"/>
        <w:rPr>
          <w:rFonts w:ascii="Arial" w:hAnsi="Arial" w:cs="Arial"/>
          <w:b/>
          <w:bCs/>
          <w:sz w:val="24"/>
          <w:szCs w:val="24"/>
        </w:rPr>
      </w:pPr>
    </w:p>
    <w:p w:rsidR="00642557" w:rsidRPr="00420CD9" w:rsidRDefault="00642557" w:rsidP="00037946">
      <w:pPr>
        <w:spacing w:after="0" w:line="240" w:lineRule="auto"/>
        <w:jc w:val="both"/>
        <w:outlineLvl w:val="0"/>
        <w:rPr>
          <w:rFonts w:ascii="Arial" w:hAnsi="Arial" w:cs="Arial"/>
          <w:b/>
          <w:bCs/>
          <w:sz w:val="24"/>
          <w:szCs w:val="24"/>
        </w:rPr>
      </w:pPr>
    </w:p>
    <w:p w:rsidR="00642557" w:rsidRPr="00420CD9" w:rsidRDefault="00642557" w:rsidP="00037946">
      <w:pPr>
        <w:spacing w:after="0" w:line="240" w:lineRule="auto"/>
        <w:jc w:val="both"/>
        <w:outlineLvl w:val="0"/>
        <w:rPr>
          <w:rFonts w:ascii="Arial" w:hAnsi="Arial" w:cs="Arial"/>
          <w:b/>
          <w:bCs/>
          <w:sz w:val="24"/>
          <w:szCs w:val="24"/>
        </w:rPr>
      </w:pPr>
    </w:p>
    <w:p w:rsidR="004677E6" w:rsidRPr="00420CD9" w:rsidRDefault="00037946" w:rsidP="00037946">
      <w:pPr>
        <w:spacing w:after="0" w:line="240" w:lineRule="auto"/>
        <w:jc w:val="both"/>
        <w:outlineLvl w:val="0"/>
        <w:rPr>
          <w:rFonts w:ascii="Arial" w:hAnsi="Arial" w:cs="Arial"/>
          <w:b/>
          <w:bCs/>
          <w:sz w:val="24"/>
          <w:szCs w:val="24"/>
        </w:rPr>
      </w:pPr>
      <w:r w:rsidRPr="00420CD9">
        <w:rPr>
          <w:rFonts w:ascii="Arial" w:hAnsi="Arial" w:cs="Arial"/>
          <w:b/>
          <w:bCs/>
          <w:sz w:val="24"/>
          <w:szCs w:val="24"/>
        </w:rPr>
        <w:t xml:space="preserve">  Şef serviciu A.A.A.,</w:t>
      </w:r>
      <w:r w:rsidR="00642557" w:rsidRPr="00420CD9">
        <w:rPr>
          <w:rFonts w:ascii="Arial" w:hAnsi="Arial" w:cs="Arial"/>
          <w:b/>
          <w:bCs/>
          <w:sz w:val="24"/>
          <w:szCs w:val="24"/>
        </w:rPr>
        <w:t xml:space="preserve">                                                                  </w:t>
      </w:r>
      <w:r w:rsidR="004677E6" w:rsidRPr="00420CD9">
        <w:rPr>
          <w:rFonts w:ascii="Arial" w:hAnsi="Arial" w:cs="Arial"/>
          <w:b/>
          <w:bCs/>
          <w:sz w:val="24"/>
          <w:szCs w:val="24"/>
        </w:rPr>
        <w:t xml:space="preserve"> </w:t>
      </w:r>
      <w:r w:rsidR="00642557" w:rsidRPr="00420CD9">
        <w:rPr>
          <w:rFonts w:ascii="Arial" w:hAnsi="Arial" w:cs="Arial"/>
          <w:b/>
          <w:bCs/>
          <w:sz w:val="24"/>
          <w:szCs w:val="24"/>
        </w:rPr>
        <w:t xml:space="preserve">   Intocmit,</w:t>
      </w:r>
    </w:p>
    <w:p w:rsidR="00037946" w:rsidRPr="00420CD9" w:rsidRDefault="006C5CCC" w:rsidP="00037946">
      <w:pPr>
        <w:spacing w:after="0" w:line="240" w:lineRule="auto"/>
        <w:jc w:val="both"/>
        <w:outlineLvl w:val="0"/>
        <w:rPr>
          <w:rFonts w:ascii="Arial" w:hAnsi="Arial" w:cs="Arial"/>
          <w:b/>
          <w:bCs/>
          <w:sz w:val="24"/>
          <w:szCs w:val="24"/>
        </w:rPr>
      </w:pPr>
      <w:r w:rsidRPr="00420CD9">
        <w:rPr>
          <w:rFonts w:ascii="Arial" w:hAnsi="Arial" w:cs="Arial"/>
          <w:b/>
          <w:bCs/>
          <w:sz w:val="24"/>
          <w:szCs w:val="24"/>
        </w:rPr>
        <w:t>Lavinia MATEESCU</w:t>
      </w:r>
      <w:r w:rsidR="00642557" w:rsidRPr="00420CD9">
        <w:rPr>
          <w:rFonts w:ascii="Arial" w:hAnsi="Arial" w:cs="Arial"/>
          <w:b/>
          <w:bCs/>
          <w:sz w:val="24"/>
          <w:szCs w:val="24"/>
        </w:rPr>
        <w:t xml:space="preserve">                                    </w:t>
      </w:r>
      <w:r w:rsidRPr="00420CD9">
        <w:rPr>
          <w:rFonts w:ascii="Arial" w:hAnsi="Arial" w:cs="Arial"/>
          <w:b/>
          <w:bCs/>
          <w:sz w:val="24"/>
          <w:szCs w:val="24"/>
        </w:rPr>
        <w:t xml:space="preserve">        </w:t>
      </w:r>
      <w:r w:rsidR="00642557" w:rsidRPr="00420CD9">
        <w:rPr>
          <w:rFonts w:ascii="Arial" w:hAnsi="Arial" w:cs="Arial"/>
          <w:b/>
          <w:bCs/>
          <w:sz w:val="24"/>
          <w:szCs w:val="24"/>
        </w:rPr>
        <w:t xml:space="preserve">     </w:t>
      </w:r>
      <w:r w:rsidR="006B6464" w:rsidRPr="00420CD9">
        <w:rPr>
          <w:rFonts w:ascii="Arial" w:hAnsi="Arial" w:cs="Arial"/>
          <w:b/>
          <w:bCs/>
          <w:sz w:val="24"/>
          <w:szCs w:val="24"/>
        </w:rPr>
        <w:t xml:space="preserve"> </w:t>
      </w:r>
      <w:r w:rsidR="00642557" w:rsidRPr="00420CD9">
        <w:rPr>
          <w:rFonts w:ascii="Arial" w:hAnsi="Arial" w:cs="Arial"/>
          <w:b/>
          <w:bCs/>
          <w:sz w:val="24"/>
          <w:szCs w:val="24"/>
        </w:rPr>
        <w:t xml:space="preserve"> </w:t>
      </w:r>
      <w:r w:rsidR="004677E6" w:rsidRPr="00420CD9">
        <w:rPr>
          <w:rFonts w:ascii="Arial" w:hAnsi="Arial" w:cs="Arial"/>
          <w:b/>
          <w:bCs/>
          <w:sz w:val="24"/>
          <w:szCs w:val="24"/>
        </w:rPr>
        <w:t xml:space="preserve">           </w:t>
      </w:r>
      <w:r w:rsidR="003569AE" w:rsidRPr="00420CD9">
        <w:rPr>
          <w:rFonts w:ascii="Arial" w:hAnsi="Arial" w:cs="Arial"/>
          <w:b/>
          <w:bCs/>
          <w:sz w:val="24"/>
          <w:szCs w:val="24"/>
        </w:rPr>
        <w:t xml:space="preserve"> </w:t>
      </w:r>
      <w:r w:rsidR="004677E6" w:rsidRPr="00420CD9">
        <w:rPr>
          <w:rFonts w:ascii="Arial" w:hAnsi="Arial" w:cs="Arial"/>
          <w:b/>
          <w:bCs/>
          <w:sz w:val="24"/>
          <w:szCs w:val="24"/>
        </w:rPr>
        <w:t xml:space="preserve">  </w:t>
      </w:r>
      <w:r w:rsidRPr="00420CD9">
        <w:rPr>
          <w:rFonts w:ascii="Arial" w:hAnsi="Arial" w:cs="Arial"/>
          <w:b/>
          <w:bCs/>
          <w:sz w:val="24"/>
          <w:szCs w:val="24"/>
        </w:rPr>
        <w:t xml:space="preserve"> Claudia LOHON</w:t>
      </w:r>
    </w:p>
    <w:p w:rsidR="00037946" w:rsidRPr="00420CD9" w:rsidRDefault="00037946" w:rsidP="00037946">
      <w:pPr>
        <w:spacing w:after="0" w:line="240" w:lineRule="auto"/>
        <w:jc w:val="both"/>
        <w:outlineLvl w:val="0"/>
        <w:rPr>
          <w:rFonts w:ascii="Arial" w:hAnsi="Arial" w:cs="Arial"/>
          <w:b/>
          <w:bCs/>
          <w:sz w:val="24"/>
          <w:szCs w:val="24"/>
        </w:rPr>
      </w:pPr>
    </w:p>
    <w:p w:rsidR="00037946" w:rsidRPr="00420CD9" w:rsidRDefault="00037946" w:rsidP="00037946">
      <w:pPr>
        <w:spacing w:after="0" w:line="240" w:lineRule="auto"/>
        <w:jc w:val="both"/>
        <w:outlineLvl w:val="0"/>
        <w:rPr>
          <w:rFonts w:ascii="Arial" w:hAnsi="Arial" w:cs="Arial"/>
          <w:b/>
          <w:bCs/>
          <w:sz w:val="24"/>
          <w:szCs w:val="24"/>
        </w:rPr>
      </w:pPr>
    </w:p>
    <w:p w:rsidR="00037946" w:rsidRPr="00420CD9" w:rsidRDefault="00037946" w:rsidP="00037946">
      <w:pPr>
        <w:spacing w:after="0" w:line="240" w:lineRule="auto"/>
        <w:jc w:val="both"/>
        <w:outlineLvl w:val="0"/>
        <w:rPr>
          <w:rFonts w:ascii="Arial" w:hAnsi="Arial" w:cs="Arial"/>
          <w:b/>
          <w:bCs/>
          <w:sz w:val="24"/>
          <w:szCs w:val="24"/>
        </w:rPr>
      </w:pPr>
    </w:p>
    <w:p w:rsidR="00037946" w:rsidRPr="00420CD9" w:rsidRDefault="00037946" w:rsidP="00037946">
      <w:pPr>
        <w:spacing w:after="0" w:line="240" w:lineRule="auto"/>
        <w:jc w:val="both"/>
        <w:outlineLvl w:val="0"/>
        <w:rPr>
          <w:rFonts w:ascii="Arial" w:hAnsi="Arial" w:cs="Arial"/>
          <w:b/>
          <w:bCs/>
          <w:sz w:val="24"/>
          <w:szCs w:val="24"/>
        </w:rPr>
      </w:pPr>
    </w:p>
    <w:p w:rsidR="00037946" w:rsidRPr="00420CD9" w:rsidRDefault="00037946" w:rsidP="00037946">
      <w:pPr>
        <w:spacing w:after="0" w:line="240" w:lineRule="auto"/>
        <w:jc w:val="both"/>
        <w:outlineLvl w:val="0"/>
        <w:rPr>
          <w:rFonts w:ascii="Arial" w:hAnsi="Arial" w:cs="Arial"/>
          <w:b/>
          <w:bCs/>
          <w:sz w:val="24"/>
          <w:szCs w:val="24"/>
        </w:rPr>
      </w:pPr>
    </w:p>
    <w:p w:rsidR="00037946" w:rsidRPr="00420CD9" w:rsidRDefault="00037946" w:rsidP="00037946">
      <w:pPr>
        <w:spacing w:after="0" w:line="240" w:lineRule="auto"/>
        <w:jc w:val="both"/>
        <w:outlineLvl w:val="0"/>
        <w:rPr>
          <w:rFonts w:ascii="Arial" w:hAnsi="Arial" w:cs="Arial"/>
          <w:b/>
          <w:bCs/>
          <w:sz w:val="24"/>
          <w:szCs w:val="24"/>
        </w:rPr>
      </w:pPr>
    </w:p>
    <w:sectPr w:rsidR="00037946" w:rsidRPr="00420CD9" w:rsidSect="00DB0174">
      <w:footerReference w:type="default" r:id="rId12"/>
      <w:pgSz w:w="11906" w:h="16838"/>
      <w:pgMar w:top="56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7B" w:rsidRDefault="00E56C7B" w:rsidP="00341E40">
      <w:pPr>
        <w:spacing w:after="0" w:line="240" w:lineRule="auto"/>
      </w:pPr>
      <w:r>
        <w:separator/>
      </w:r>
    </w:p>
  </w:endnote>
  <w:endnote w:type="continuationSeparator" w:id="0">
    <w:p w:rsidR="00E56C7B" w:rsidRDefault="00E56C7B" w:rsidP="0034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B8" w:rsidRPr="003C03D9" w:rsidRDefault="006112B8" w:rsidP="003C03D9">
    <w:pPr>
      <w:pStyle w:val="Footer"/>
      <w:pBdr>
        <w:top w:val="thinThickSmallGap" w:sz="24" w:space="1" w:color="622423" w:themeColor="accent2" w:themeShade="7F"/>
      </w:pBdr>
      <w:rPr>
        <w:rFonts w:asciiTheme="majorHAnsi" w:eastAsiaTheme="majorEastAsia" w:hAnsiTheme="majorHAnsi" w:cstheme="majorBidi"/>
      </w:rPr>
    </w:pPr>
    <w:r w:rsidRPr="003C03D9">
      <w:rPr>
        <w:rFonts w:asciiTheme="majorHAnsi" w:eastAsiaTheme="majorEastAsia" w:hAnsiTheme="majorHAnsi" w:cstheme="majorBidi"/>
      </w:rPr>
      <w:t xml:space="preserve">                              AGENŢIA PENTRU PROTECŢIA MEDIULUI MEHEDINTI</w:t>
    </w:r>
  </w:p>
  <w:p w:rsidR="006112B8" w:rsidRPr="003C03D9" w:rsidRDefault="006112B8" w:rsidP="003C03D9">
    <w:pPr>
      <w:pStyle w:val="Footer"/>
      <w:pBdr>
        <w:top w:val="thinThickSmallGap" w:sz="24" w:space="1" w:color="622423" w:themeColor="accent2" w:themeShade="7F"/>
      </w:pBdr>
      <w:rPr>
        <w:rFonts w:asciiTheme="majorHAnsi" w:eastAsiaTheme="majorEastAsia" w:hAnsiTheme="majorHAnsi" w:cstheme="majorBidi"/>
      </w:rPr>
    </w:pPr>
    <w:r w:rsidRPr="003C03D9">
      <w:rPr>
        <w:rFonts w:asciiTheme="majorHAnsi" w:eastAsiaTheme="majorEastAsia" w:hAnsiTheme="majorHAnsi" w:cstheme="majorBidi"/>
      </w:rPr>
      <w:t xml:space="preserve">                             Str. Baile Romane, Nr. 3, Drobeta Turnu Severin, cod:220234</w:t>
    </w:r>
  </w:p>
  <w:p w:rsidR="006112B8" w:rsidRDefault="006112B8" w:rsidP="003C03D9">
    <w:pPr>
      <w:pStyle w:val="Footer"/>
      <w:pBdr>
        <w:top w:val="thinThickSmallGap" w:sz="24" w:space="1" w:color="622423" w:themeColor="accent2" w:themeShade="7F"/>
      </w:pBdr>
      <w:rPr>
        <w:rFonts w:asciiTheme="majorHAnsi" w:eastAsiaTheme="majorEastAsia" w:hAnsiTheme="majorHAnsi" w:cstheme="majorBidi"/>
      </w:rPr>
    </w:pPr>
    <w:r w:rsidRPr="003C03D9">
      <w:rPr>
        <w:rFonts w:asciiTheme="majorHAnsi" w:eastAsiaTheme="majorEastAsia" w:hAnsiTheme="majorHAnsi" w:cstheme="majorBidi"/>
      </w:rPr>
      <w:t xml:space="preserve">                         E-mail: office@apmmh.anpm.ro; tel:0252.320.396, fax:0252.306.018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Pagină </w:t>
    </w:r>
    <w:r>
      <w:fldChar w:fldCharType="begin"/>
    </w:r>
    <w:r>
      <w:instrText>PAGE   \* MERGEFORMAT</w:instrText>
    </w:r>
    <w:r>
      <w:fldChar w:fldCharType="separate"/>
    </w:r>
    <w:r w:rsidR="00054258" w:rsidRPr="00054258">
      <w:rPr>
        <w:rFonts w:asciiTheme="majorHAnsi" w:eastAsiaTheme="majorEastAsia" w:hAnsiTheme="majorHAnsi" w:cstheme="majorBidi"/>
        <w:noProof/>
      </w:rPr>
      <w:t>11</w:t>
    </w:r>
    <w:r>
      <w:rPr>
        <w:rFonts w:asciiTheme="majorHAnsi" w:eastAsiaTheme="majorEastAsia" w:hAnsiTheme="majorHAnsi" w:cstheme="majorBidi"/>
      </w:rPr>
      <w:fldChar w:fldCharType="end"/>
    </w:r>
  </w:p>
  <w:p w:rsidR="006112B8" w:rsidRPr="00341E40" w:rsidRDefault="006112B8" w:rsidP="00341E40">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7B" w:rsidRDefault="00E56C7B" w:rsidP="00341E40">
      <w:pPr>
        <w:spacing w:after="0" w:line="240" w:lineRule="auto"/>
      </w:pPr>
      <w:r>
        <w:separator/>
      </w:r>
    </w:p>
  </w:footnote>
  <w:footnote w:type="continuationSeparator" w:id="0">
    <w:p w:rsidR="00E56C7B" w:rsidRDefault="00E56C7B" w:rsidP="00341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623"/>
    <w:multiLevelType w:val="hybridMultilevel"/>
    <w:tmpl w:val="8FA081DE"/>
    <w:lvl w:ilvl="0" w:tplc="1F9AA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 w15:restartNumberingAfterBreak="0">
    <w:nsid w:val="090F23CB"/>
    <w:multiLevelType w:val="hybridMultilevel"/>
    <w:tmpl w:val="ADE83BE0"/>
    <w:lvl w:ilvl="0" w:tplc="04090001">
      <w:start w:val="1"/>
      <w:numFmt w:val="bullet"/>
      <w:lvlText w:val=""/>
      <w:lvlJc w:val="left"/>
      <w:pPr>
        <w:ind w:left="2891" w:hanging="360"/>
      </w:pPr>
      <w:rPr>
        <w:rFonts w:ascii="Symbol" w:hAnsi="Symbol" w:hint="default"/>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3" w15:restartNumberingAfterBreak="0">
    <w:nsid w:val="0B572D06"/>
    <w:multiLevelType w:val="hybridMultilevel"/>
    <w:tmpl w:val="8EFE4FBC"/>
    <w:lvl w:ilvl="0"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7A22BB"/>
    <w:multiLevelType w:val="hybridMultilevel"/>
    <w:tmpl w:val="053C2A4A"/>
    <w:lvl w:ilvl="0" w:tplc="04090001">
      <w:start w:val="1"/>
      <w:numFmt w:val="bullet"/>
      <w:lvlText w:val=""/>
      <w:lvlJc w:val="left"/>
      <w:pPr>
        <w:ind w:left="3664" w:hanging="360"/>
      </w:pPr>
      <w:rPr>
        <w:rFonts w:ascii="Symbol" w:hAnsi="Symbol" w:hint="default"/>
      </w:rPr>
    </w:lvl>
    <w:lvl w:ilvl="1" w:tplc="04090003" w:tentative="1">
      <w:start w:val="1"/>
      <w:numFmt w:val="bullet"/>
      <w:lvlText w:val="o"/>
      <w:lvlJc w:val="left"/>
      <w:pPr>
        <w:ind w:left="4384" w:hanging="360"/>
      </w:pPr>
      <w:rPr>
        <w:rFonts w:ascii="Courier New" w:hAnsi="Courier New" w:cs="Courier New" w:hint="default"/>
      </w:rPr>
    </w:lvl>
    <w:lvl w:ilvl="2" w:tplc="04090005" w:tentative="1">
      <w:start w:val="1"/>
      <w:numFmt w:val="bullet"/>
      <w:lvlText w:val=""/>
      <w:lvlJc w:val="left"/>
      <w:pPr>
        <w:ind w:left="5104" w:hanging="360"/>
      </w:pPr>
      <w:rPr>
        <w:rFonts w:ascii="Wingdings" w:hAnsi="Wingdings" w:hint="default"/>
      </w:rPr>
    </w:lvl>
    <w:lvl w:ilvl="3" w:tplc="04090001" w:tentative="1">
      <w:start w:val="1"/>
      <w:numFmt w:val="bullet"/>
      <w:lvlText w:val=""/>
      <w:lvlJc w:val="left"/>
      <w:pPr>
        <w:ind w:left="5824" w:hanging="360"/>
      </w:pPr>
      <w:rPr>
        <w:rFonts w:ascii="Symbol" w:hAnsi="Symbol" w:hint="default"/>
      </w:rPr>
    </w:lvl>
    <w:lvl w:ilvl="4" w:tplc="04090003" w:tentative="1">
      <w:start w:val="1"/>
      <w:numFmt w:val="bullet"/>
      <w:lvlText w:val="o"/>
      <w:lvlJc w:val="left"/>
      <w:pPr>
        <w:ind w:left="6544" w:hanging="360"/>
      </w:pPr>
      <w:rPr>
        <w:rFonts w:ascii="Courier New" w:hAnsi="Courier New" w:cs="Courier New" w:hint="default"/>
      </w:rPr>
    </w:lvl>
    <w:lvl w:ilvl="5" w:tplc="04090005" w:tentative="1">
      <w:start w:val="1"/>
      <w:numFmt w:val="bullet"/>
      <w:lvlText w:val=""/>
      <w:lvlJc w:val="left"/>
      <w:pPr>
        <w:ind w:left="7264" w:hanging="360"/>
      </w:pPr>
      <w:rPr>
        <w:rFonts w:ascii="Wingdings" w:hAnsi="Wingdings" w:hint="default"/>
      </w:rPr>
    </w:lvl>
    <w:lvl w:ilvl="6" w:tplc="04090001" w:tentative="1">
      <w:start w:val="1"/>
      <w:numFmt w:val="bullet"/>
      <w:lvlText w:val=""/>
      <w:lvlJc w:val="left"/>
      <w:pPr>
        <w:ind w:left="7984" w:hanging="360"/>
      </w:pPr>
      <w:rPr>
        <w:rFonts w:ascii="Symbol" w:hAnsi="Symbol" w:hint="default"/>
      </w:rPr>
    </w:lvl>
    <w:lvl w:ilvl="7" w:tplc="04090003" w:tentative="1">
      <w:start w:val="1"/>
      <w:numFmt w:val="bullet"/>
      <w:lvlText w:val="o"/>
      <w:lvlJc w:val="left"/>
      <w:pPr>
        <w:ind w:left="8704" w:hanging="360"/>
      </w:pPr>
      <w:rPr>
        <w:rFonts w:ascii="Courier New" w:hAnsi="Courier New" w:cs="Courier New" w:hint="default"/>
      </w:rPr>
    </w:lvl>
    <w:lvl w:ilvl="8" w:tplc="04090005" w:tentative="1">
      <w:start w:val="1"/>
      <w:numFmt w:val="bullet"/>
      <w:lvlText w:val=""/>
      <w:lvlJc w:val="left"/>
      <w:pPr>
        <w:ind w:left="9424" w:hanging="360"/>
      </w:pPr>
      <w:rPr>
        <w:rFonts w:ascii="Wingdings" w:hAnsi="Wingdings" w:hint="default"/>
      </w:rPr>
    </w:lvl>
  </w:abstractNum>
  <w:abstractNum w:abstractNumId="5" w15:restartNumberingAfterBreak="0">
    <w:nsid w:val="0EB605F1"/>
    <w:multiLevelType w:val="hybridMultilevel"/>
    <w:tmpl w:val="6330C110"/>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6" w15:restartNumberingAfterBreak="0">
    <w:nsid w:val="152D169A"/>
    <w:multiLevelType w:val="multilevel"/>
    <w:tmpl w:val="810AECBC"/>
    <w:lvl w:ilvl="0">
      <w:start w:val="4"/>
      <w:numFmt w:val="decimal"/>
      <w:lvlText w:val="%1"/>
      <w:lvlJc w:val="left"/>
      <w:pPr>
        <w:tabs>
          <w:tab w:val="num" w:pos="360"/>
        </w:tabs>
        <w:ind w:left="360" w:hanging="360"/>
      </w:pPr>
      <w:rPr>
        <w:rFonts w:hint="default"/>
        <w:i/>
      </w:rPr>
    </w:lvl>
    <w:lvl w:ilvl="1">
      <w:start w:val="1"/>
      <w:numFmt w:val="decimal"/>
      <w:lvlText w:val="%1.%2"/>
      <w:lvlJc w:val="left"/>
      <w:pPr>
        <w:tabs>
          <w:tab w:val="num" w:pos="900"/>
        </w:tabs>
        <w:ind w:left="900" w:hanging="360"/>
      </w:pPr>
      <w:rPr>
        <w:rFonts w:hint="default"/>
        <w:i/>
      </w:rPr>
    </w:lvl>
    <w:lvl w:ilvl="2">
      <w:start w:val="1"/>
      <w:numFmt w:val="decimal"/>
      <w:lvlText w:val="%1.%2.%3"/>
      <w:lvlJc w:val="left"/>
      <w:pPr>
        <w:tabs>
          <w:tab w:val="num" w:pos="1800"/>
        </w:tabs>
        <w:ind w:left="1800" w:hanging="720"/>
      </w:pPr>
      <w:rPr>
        <w:rFonts w:hint="default"/>
        <w:i/>
      </w:rPr>
    </w:lvl>
    <w:lvl w:ilvl="3">
      <w:start w:val="1"/>
      <w:numFmt w:val="decimal"/>
      <w:lvlText w:val="%1.%2.%3.%4"/>
      <w:lvlJc w:val="left"/>
      <w:pPr>
        <w:tabs>
          <w:tab w:val="num" w:pos="2340"/>
        </w:tabs>
        <w:ind w:left="2340" w:hanging="720"/>
      </w:pPr>
      <w:rPr>
        <w:rFonts w:hint="default"/>
        <w:i/>
      </w:rPr>
    </w:lvl>
    <w:lvl w:ilvl="4">
      <w:start w:val="1"/>
      <w:numFmt w:val="decimal"/>
      <w:lvlText w:val="%1.%2.%3.%4.%5"/>
      <w:lvlJc w:val="left"/>
      <w:pPr>
        <w:tabs>
          <w:tab w:val="num" w:pos="3240"/>
        </w:tabs>
        <w:ind w:left="3240" w:hanging="1080"/>
      </w:pPr>
      <w:rPr>
        <w:rFonts w:hint="default"/>
        <w:i/>
      </w:rPr>
    </w:lvl>
    <w:lvl w:ilvl="5">
      <w:start w:val="1"/>
      <w:numFmt w:val="decimal"/>
      <w:lvlText w:val="%1.%2.%3.%4.%5.%6"/>
      <w:lvlJc w:val="left"/>
      <w:pPr>
        <w:tabs>
          <w:tab w:val="num" w:pos="3780"/>
        </w:tabs>
        <w:ind w:left="3780" w:hanging="1080"/>
      </w:pPr>
      <w:rPr>
        <w:rFonts w:hint="default"/>
        <w:i/>
      </w:rPr>
    </w:lvl>
    <w:lvl w:ilvl="6">
      <w:start w:val="1"/>
      <w:numFmt w:val="decimal"/>
      <w:lvlText w:val="%1.%2.%3.%4.%5.%6.%7"/>
      <w:lvlJc w:val="left"/>
      <w:pPr>
        <w:tabs>
          <w:tab w:val="num" w:pos="4680"/>
        </w:tabs>
        <w:ind w:left="4680" w:hanging="1440"/>
      </w:pPr>
      <w:rPr>
        <w:rFonts w:hint="default"/>
        <w:i/>
      </w:rPr>
    </w:lvl>
    <w:lvl w:ilvl="7">
      <w:start w:val="1"/>
      <w:numFmt w:val="decimal"/>
      <w:lvlText w:val="%1.%2.%3.%4.%5.%6.%7.%8"/>
      <w:lvlJc w:val="left"/>
      <w:pPr>
        <w:tabs>
          <w:tab w:val="num" w:pos="5220"/>
        </w:tabs>
        <w:ind w:left="5220" w:hanging="1440"/>
      </w:pPr>
      <w:rPr>
        <w:rFonts w:hint="default"/>
        <w:i/>
      </w:rPr>
    </w:lvl>
    <w:lvl w:ilvl="8">
      <w:start w:val="1"/>
      <w:numFmt w:val="decimal"/>
      <w:lvlText w:val="%1.%2.%3.%4.%5.%6.%7.%8.%9"/>
      <w:lvlJc w:val="left"/>
      <w:pPr>
        <w:tabs>
          <w:tab w:val="num" w:pos="6120"/>
        </w:tabs>
        <w:ind w:left="6120" w:hanging="1800"/>
      </w:pPr>
      <w:rPr>
        <w:rFonts w:hint="default"/>
        <w:i/>
      </w:rPr>
    </w:lvl>
  </w:abstractNum>
  <w:abstractNum w:abstractNumId="7" w15:restartNumberingAfterBreak="0">
    <w:nsid w:val="199A5E06"/>
    <w:multiLevelType w:val="hybridMultilevel"/>
    <w:tmpl w:val="44D2A126"/>
    <w:lvl w:ilvl="0" w:tplc="E5988FAC">
      <w:start w:val="3"/>
      <w:numFmt w:val="bullet"/>
      <w:lvlText w:val="-"/>
      <w:lvlJc w:val="left"/>
      <w:pPr>
        <w:ind w:left="1080" w:hanging="360"/>
      </w:pPr>
      <w:rPr>
        <w:rFonts w:ascii="Bookman Old Style" w:eastAsia="Bookman Old Style" w:hAnsi="Bookman Old Style"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2F7B3D"/>
    <w:multiLevelType w:val="multilevel"/>
    <w:tmpl w:val="357C1FFE"/>
    <w:lvl w:ilvl="0">
      <w:start w:val="2"/>
      <w:numFmt w:val="decimal"/>
      <w:lvlText w:val="%1."/>
      <w:lvlJc w:val="left"/>
      <w:pPr>
        <w:tabs>
          <w:tab w:val="num" w:pos="480"/>
        </w:tabs>
        <w:ind w:left="480" w:hanging="480"/>
      </w:pPr>
      <w:rPr>
        <w:rFonts w:hint="default"/>
        <w:i/>
      </w:rPr>
    </w:lvl>
    <w:lvl w:ilvl="1">
      <w:start w:val="1"/>
      <w:numFmt w:val="decimal"/>
      <w:lvlText w:val="%1.%2."/>
      <w:lvlJc w:val="left"/>
      <w:pPr>
        <w:tabs>
          <w:tab w:val="num" w:pos="960"/>
        </w:tabs>
        <w:ind w:left="960" w:hanging="480"/>
      </w:pPr>
      <w:rPr>
        <w:rFonts w:hint="default"/>
        <w:i/>
      </w:rPr>
    </w:lvl>
    <w:lvl w:ilvl="2">
      <w:start w:val="1"/>
      <w:numFmt w:val="decimal"/>
      <w:lvlText w:val="%1.%2.%3."/>
      <w:lvlJc w:val="left"/>
      <w:pPr>
        <w:tabs>
          <w:tab w:val="num" w:pos="1680"/>
        </w:tabs>
        <w:ind w:left="1680" w:hanging="720"/>
      </w:pPr>
      <w:rPr>
        <w:rFonts w:hint="default"/>
        <w:i/>
      </w:rPr>
    </w:lvl>
    <w:lvl w:ilvl="3">
      <w:start w:val="1"/>
      <w:numFmt w:val="decimal"/>
      <w:lvlText w:val="%1.%2.%3.%4."/>
      <w:lvlJc w:val="left"/>
      <w:pPr>
        <w:tabs>
          <w:tab w:val="num" w:pos="2160"/>
        </w:tabs>
        <w:ind w:left="2160" w:hanging="720"/>
      </w:pPr>
      <w:rPr>
        <w:rFonts w:hint="default"/>
        <w:i/>
      </w:rPr>
    </w:lvl>
    <w:lvl w:ilvl="4">
      <w:start w:val="1"/>
      <w:numFmt w:val="decimal"/>
      <w:lvlText w:val="%1.%2.%3.%4.%5."/>
      <w:lvlJc w:val="left"/>
      <w:pPr>
        <w:tabs>
          <w:tab w:val="num" w:pos="3000"/>
        </w:tabs>
        <w:ind w:left="3000" w:hanging="1080"/>
      </w:pPr>
      <w:rPr>
        <w:rFonts w:hint="default"/>
        <w:i/>
      </w:rPr>
    </w:lvl>
    <w:lvl w:ilvl="5">
      <w:start w:val="1"/>
      <w:numFmt w:val="decimal"/>
      <w:lvlText w:val="%1.%2.%3.%4.%5.%6."/>
      <w:lvlJc w:val="left"/>
      <w:pPr>
        <w:tabs>
          <w:tab w:val="num" w:pos="3480"/>
        </w:tabs>
        <w:ind w:left="3480" w:hanging="1080"/>
      </w:pPr>
      <w:rPr>
        <w:rFonts w:hint="default"/>
        <w:i/>
      </w:rPr>
    </w:lvl>
    <w:lvl w:ilvl="6">
      <w:start w:val="1"/>
      <w:numFmt w:val="decimal"/>
      <w:lvlText w:val="%1.%2.%3.%4.%5.%6.%7."/>
      <w:lvlJc w:val="left"/>
      <w:pPr>
        <w:tabs>
          <w:tab w:val="num" w:pos="4320"/>
        </w:tabs>
        <w:ind w:left="4320" w:hanging="1440"/>
      </w:pPr>
      <w:rPr>
        <w:rFonts w:hint="default"/>
        <w:i/>
      </w:rPr>
    </w:lvl>
    <w:lvl w:ilvl="7">
      <w:start w:val="1"/>
      <w:numFmt w:val="decimal"/>
      <w:lvlText w:val="%1.%2.%3.%4.%5.%6.%7.%8."/>
      <w:lvlJc w:val="left"/>
      <w:pPr>
        <w:tabs>
          <w:tab w:val="num" w:pos="4800"/>
        </w:tabs>
        <w:ind w:left="4800" w:hanging="1440"/>
      </w:pPr>
      <w:rPr>
        <w:rFonts w:hint="default"/>
        <w:i/>
      </w:rPr>
    </w:lvl>
    <w:lvl w:ilvl="8">
      <w:start w:val="1"/>
      <w:numFmt w:val="decimal"/>
      <w:lvlText w:val="%1.%2.%3.%4.%5.%6.%7.%8.%9."/>
      <w:lvlJc w:val="left"/>
      <w:pPr>
        <w:tabs>
          <w:tab w:val="num" w:pos="5640"/>
        </w:tabs>
        <w:ind w:left="5640" w:hanging="1800"/>
      </w:pPr>
      <w:rPr>
        <w:rFonts w:hint="default"/>
        <w:i/>
      </w:rPr>
    </w:lvl>
  </w:abstractNum>
  <w:abstractNum w:abstractNumId="9" w15:restartNumberingAfterBreak="0">
    <w:nsid w:val="1CED5534"/>
    <w:multiLevelType w:val="multilevel"/>
    <w:tmpl w:val="D26041BA"/>
    <w:lvl w:ilvl="0">
      <w:start w:val="4"/>
      <w:numFmt w:val="decimal"/>
      <w:lvlText w:val="%1."/>
      <w:lvlJc w:val="left"/>
      <w:pPr>
        <w:tabs>
          <w:tab w:val="num" w:pos="540"/>
        </w:tabs>
        <w:ind w:left="540" w:hanging="540"/>
      </w:pPr>
      <w:rPr>
        <w:rFonts w:hint="default"/>
        <w:i/>
      </w:rPr>
    </w:lvl>
    <w:lvl w:ilvl="1">
      <w:start w:val="2"/>
      <w:numFmt w:val="decimal"/>
      <w:lvlText w:val="%1.%2."/>
      <w:lvlJc w:val="left"/>
      <w:pPr>
        <w:tabs>
          <w:tab w:val="num" w:pos="810"/>
        </w:tabs>
        <w:ind w:left="810" w:hanging="540"/>
      </w:pPr>
      <w:rPr>
        <w:rFonts w:hint="default"/>
        <w:i/>
      </w:rPr>
    </w:lvl>
    <w:lvl w:ilvl="2">
      <w:start w:val="5"/>
      <w:numFmt w:val="decimal"/>
      <w:lvlText w:val="%1.%2.%3."/>
      <w:lvlJc w:val="left"/>
      <w:pPr>
        <w:tabs>
          <w:tab w:val="num" w:pos="1260"/>
        </w:tabs>
        <w:ind w:left="1260" w:hanging="720"/>
      </w:pPr>
      <w:rPr>
        <w:rFonts w:hint="default"/>
        <w:i/>
      </w:rPr>
    </w:lvl>
    <w:lvl w:ilvl="3">
      <w:start w:val="1"/>
      <w:numFmt w:val="decimal"/>
      <w:lvlText w:val="%1.%2.%3.%4."/>
      <w:lvlJc w:val="left"/>
      <w:pPr>
        <w:tabs>
          <w:tab w:val="num" w:pos="1530"/>
        </w:tabs>
        <w:ind w:left="1530" w:hanging="720"/>
      </w:pPr>
      <w:rPr>
        <w:rFonts w:hint="default"/>
        <w:i/>
      </w:rPr>
    </w:lvl>
    <w:lvl w:ilvl="4">
      <w:start w:val="1"/>
      <w:numFmt w:val="decimal"/>
      <w:lvlText w:val="%1.%2.%3.%4.%5."/>
      <w:lvlJc w:val="left"/>
      <w:pPr>
        <w:tabs>
          <w:tab w:val="num" w:pos="2160"/>
        </w:tabs>
        <w:ind w:left="2160" w:hanging="1080"/>
      </w:pPr>
      <w:rPr>
        <w:rFonts w:hint="default"/>
        <w:i/>
      </w:rPr>
    </w:lvl>
    <w:lvl w:ilvl="5">
      <w:start w:val="1"/>
      <w:numFmt w:val="decimal"/>
      <w:lvlText w:val="%1.%2.%3.%4.%5.%6."/>
      <w:lvlJc w:val="left"/>
      <w:pPr>
        <w:tabs>
          <w:tab w:val="num" w:pos="2430"/>
        </w:tabs>
        <w:ind w:left="2430" w:hanging="1080"/>
      </w:pPr>
      <w:rPr>
        <w:rFonts w:hint="default"/>
        <w:i/>
      </w:rPr>
    </w:lvl>
    <w:lvl w:ilvl="6">
      <w:start w:val="1"/>
      <w:numFmt w:val="decimal"/>
      <w:lvlText w:val="%1.%2.%3.%4.%5.%6.%7."/>
      <w:lvlJc w:val="left"/>
      <w:pPr>
        <w:tabs>
          <w:tab w:val="num" w:pos="3060"/>
        </w:tabs>
        <w:ind w:left="3060" w:hanging="1440"/>
      </w:pPr>
      <w:rPr>
        <w:rFonts w:hint="default"/>
        <w:i/>
      </w:rPr>
    </w:lvl>
    <w:lvl w:ilvl="7">
      <w:start w:val="1"/>
      <w:numFmt w:val="decimal"/>
      <w:lvlText w:val="%1.%2.%3.%4.%5.%6.%7.%8."/>
      <w:lvlJc w:val="left"/>
      <w:pPr>
        <w:tabs>
          <w:tab w:val="num" w:pos="3330"/>
        </w:tabs>
        <w:ind w:left="3330" w:hanging="1440"/>
      </w:pPr>
      <w:rPr>
        <w:rFonts w:hint="default"/>
        <w:i/>
      </w:rPr>
    </w:lvl>
    <w:lvl w:ilvl="8">
      <w:start w:val="1"/>
      <w:numFmt w:val="decimal"/>
      <w:lvlText w:val="%1.%2.%3.%4.%5.%6.%7.%8.%9."/>
      <w:lvlJc w:val="left"/>
      <w:pPr>
        <w:tabs>
          <w:tab w:val="num" w:pos="3960"/>
        </w:tabs>
        <w:ind w:left="3960" w:hanging="1800"/>
      </w:pPr>
      <w:rPr>
        <w:rFonts w:hint="default"/>
        <w:i/>
      </w:rPr>
    </w:lvl>
  </w:abstractNum>
  <w:abstractNum w:abstractNumId="10" w15:restartNumberingAfterBreak="0">
    <w:nsid w:val="22723B1A"/>
    <w:multiLevelType w:val="hybridMultilevel"/>
    <w:tmpl w:val="2EFA7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B477786"/>
    <w:multiLevelType w:val="hybridMultilevel"/>
    <w:tmpl w:val="2744C7D6"/>
    <w:lvl w:ilvl="0" w:tplc="04180001">
      <w:start w:val="1"/>
      <w:numFmt w:val="bullet"/>
      <w:lvlText w:val=""/>
      <w:lvlJc w:val="left"/>
      <w:pPr>
        <w:ind w:left="2130" w:hanging="360"/>
      </w:pPr>
      <w:rPr>
        <w:rFonts w:ascii="Symbol" w:hAnsi="Symbol"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12" w15:restartNumberingAfterBreak="0">
    <w:nsid w:val="333707D6"/>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13" w15:restartNumberingAfterBreak="0">
    <w:nsid w:val="33987A40"/>
    <w:multiLevelType w:val="hybridMultilevel"/>
    <w:tmpl w:val="A31AB8DC"/>
    <w:lvl w:ilvl="0" w:tplc="EFBA46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39FE76B9"/>
    <w:multiLevelType w:val="hybridMultilevel"/>
    <w:tmpl w:val="7D56A9C2"/>
    <w:lvl w:ilvl="0" w:tplc="1B6698CE">
      <w:start w:val="2"/>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6" w15:restartNumberingAfterBreak="0">
    <w:nsid w:val="3C217895"/>
    <w:multiLevelType w:val="hybridMultilevel"/>
    <w:tmpl w:val="DFC2C33C"/>
    <w:lvl w:ilvl="0" w:tplc="472857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B6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9F4DB3"/>
    <w:multiLevelType w:val="multilevel"/>
    <w:tmpl w:val="0AD4C4D2"/>
    <w:lvl w:ilvl="0">
      <w:start w:val="4"/>
      <w:numFmt w:val="decimal"/>
      <w:lvlText w:val="%1."/>
      <w:lvlJc w:val="left"/>
      <w:pPr>
        <w:tabs>
          <w:tab w:val="num" w:pos="540"/>
        </w:tabs>
        <w:ind w:left="540" w:hanging="540"/>
      </w:pPr>
      <w:rPr>
        <w:rFonts w:hint="default"/>
        <w:i/>
      </w:rPr>
    </w:lvl>
    <w:lvl w:ilvl="1">
      <w:start w:val="3"/>
      <w:numFmt w:val="decimal"/>
      <w:lvlText w:val="%1.%2."/>
      <w:lvlJc w:val="left"/>
      <w:pPr>
        <w:tabs>
          <w:tab w:val="num" w:pos="810"/>
        </w:tabs>
        <w:ind w:left="810" w:hanging="540"/>
      </w:pPr>
      <w:rPr>
        <w:rFonts w:hint="default"/>
        <w:i/>
      </w:rPr>
    </w:lvl>
    <w:lvl w:ilvl="2">
      <w:start w:val="1"/>
      <w:numFmt w:val="decimal"/>
      <w:lvlText w:val="%1.%2.%3."/>
      <w:lvlJc w:val="left"/>
      <w:pPr>
        <w:tabs>
          <w:tab w:val="num" w:pos="1260"/>
        </w:tabs>
        <w:ind w:left="1260" w:hanging="720"/>
      </w:pPr>
      <w:rPr>
        <w:rFonts w:hint="default"/>
        <w:i/>
      </w:rPr>
    </w:lvl>
    <w:lvl w:ilvl="3">
      <w:start w:val="1"/>
      <w:numFmt w:val="decimal"/>
      <w:lvlText w:val="%1.%2.%3.%4."/>
      <w:lvlJc w:val="left"/>
      <w:pPr>
        <w:tabs>
          <w:tab w:val="num" w:pos="1530"/>
        </w:tabs>
        <w:ind w:left="1530" w:hanging="720"/>
      </w:pPr>
      <w:rPr>
        <w:rFonts w:hint="default"/>
        <w:i/>
      </w:rPr>
    </w:lvl>
    <w:lvl w:ilvl="4">
      <w:start w:val="1"/>
      <w:numFmt w:val="decimal"/>
      <w:lvlText w:val="%1.%2.%3.%4.%5."/>
      <w:lvlJc w:val="left"/>
      <w:pPr>
        <w:tabs>
          <w:tab w:val="num" w:pos="2160"/>
        </w:tabs>
        <w:ind w:left="2160" w:hanging="1080"/>
      </w:pPr>
      <w:rPr>
        <w:rFonts w:hint="default"/>
        <w:i/>
      </w:rPr>
    </w:lvl>
    <w:lvl w:ilvl="5">
      <w:start w:val="1"/>
      <w:numFmt w:val="decimal"/>
      <w:lvlText w:val="%1.%2.%3.%4.%5.%6."/>
      <w:lvlJc w:val="left"/>
      <w:pPr>
        <w:tabs>
          <w:tab w:val="num" w:pos="2430"/>
        </w:tabs>
        <w:ind w:left="2430" w:hanging="1080"/>
      </w:pPr>
      <w:rPr>
        <w:rFonts w:hint="default"/>
        <w:i/>
      </w:rPr>
    </w:lvl>
    <w:lvl w:ilvl="6">
      <w:start w:val="1"/>
      <w:numFmt w:val="decimal"/>
      <w:lvlText w:val="%1.%2.%3.%4.%5.%6.%7."/>
      <w:lvlJc w:val="left"/>
      <w:pPr>
        <w:tabs>
          <w:tab w:val="num" w:pos="3060"/>
        </w:tabs>
        <w:ind w:left="3060" w:hanging="1440"/>
      </w:pPr>
      <w:rPr>
        <w:rFonts w:hint="default"/>
        <w:i/>
      </w:rPr>
    </w:lvl>
    <w:lvl w:ilvl="7">
      <w:start w:val="1"/>
      <w:numFmt w:val="decimal"/>
      <w:lvlText w:val="%1.%2.%3.%4.%5.%6.%7.%8."/>
      <w:lvlJc w:val="left"/>
      <w:pPr>
        <w:tabs>
          <w:tab w:val="num" w:pos="3330"/>
        </w:tabs>
        <w:ind w:left="3330" w:hanging="1440"/>
      </w:pPr>
      <w:rPr>
        <w:rFonts w:hint="default"/>
        <w:i/>
      </w:rPr>
    </w:lvl>
    <w:lvl w:ilvl="8">
      <w:start w:val="1"/>
      <w:numFmt w:val="decimal"/>
      <w:lvlText w:val="%1.%2.%3.%4.%5.%6.%7.%8.%9."/>
      <w:lvlJc w:val="left"/>
      <w:pPr>
        <w:tabs>
          <w:tab w:val="num" w:pos="3960"/>
        </w:tabs>
        <w:ind w:left="3960" w:hanging="1800"/>
      </w:pPr>
      <w:rPr>
        <w:rFonts w:hint="default"/>
        <w:i/>
      </w:rPr>
    </w:lvl>
  </w:abstractNum>
  <w:abstractNum w:abstractNumId="19" w15:restartNumberingAfterBreak="0">
    <w:nsid w:val="3FA42950"/>
    <w:multiLevelType w:val="singleLevel"/>
    <w:tmpl w:val="A718B702"/>
    <w:lvl w:ilvl="0">
      <w:start w:val="1"/>
      <w:numFmt w:val="bullet"/>
      <w:lvlText w:val="•"/>
      <w:lvlJc w:val="left"/>
      <w:pPr>
        <w:tabs>
          <w:tab w:val="num" w:pos="360"/>
        </w:tabs>
        <w:ind w:left="0" w:firstLine="0"/>
      </w:pPr>
      <w:rPr>
        <w:rFonts w:ascii="Times New Roman" w:hAnsi="Times New Roman" w:cs="Times New Roman" w:hint="default"/>
      </w:rPr>
    </w:lvl>
  </w:abstractNum>
  <w:abstractNum w:abstractNumId="20" w15:restartNumberingAfterBreak="0">
    <w:nsid w:val="41964F7F"/>
    <w:multiLevelType w:val="multilevel"/>
    <w:tmpl w:val="E1D444BE"/>
    <w:lvl w:ilvl="0">
      <w:start w:val="4"/>
      <w:numFmt w:val="decimal"/>
      <w:lvlText w:val="%1."/>
      <w:lvlJc w:val="left"/>
      <w:pPr>
        <w:tabs>
          <w:tab w:val="num" w:pos="540"/>
        </w:tabs>
        <w:ind w:left="540" w:hanging="540"/>
      </w:pPr>
      <w:rPr>
        <w:rFonts w:hint="default"/>
        <w:i/>
      </w:rPr>
    </w:lvl>
    <w:lvl w:ilvl="1">
      <w:start w:val="2"/>
      <w:numFmt w:val="decimal"/>
      <w:lvlText w:val="%1.%2."/>
      <w:lvlJc w:val="left"/>
      <w:pPr>
        <w:tabs>
          <w:tab w:val="num" w:pos="810"/>
        </w:tabs>
        <w:ind w:left="810" w:hanging="540"/>
      </w:pPr>
      <w:rPr>
        <w:rFonts w:hint="default"/>
        <w:i/>
      </w:rPr>
    </w:lvl>
    <w:lvl w:ilvl="2">
      <w:start w:val="3"/>
      <w:numFmt w:val="decimal"/>
      <w:lvlText w:val="%1.%2.%3."/>
      <w:lvlJc w:val="left"/>
      <w:pPr>
        <w:tabs>
          <w:tab w:val="num" w:pos="1260"/>
        </w:tabs>
        <w:ind w:left="1260" w:hanging="720"/>
      </w:pPr>
      <w:rPr>
        <w:rFonts w:hint="default"/>
        <w:i/>
      </w:rPr>
    </w:lvl>
    <w:lvl w:ilvl="3">
      <w:start w:val="1"/>
      <w:numFmt w:val="decimal"/>
      <w:lvlText w:val="%1.%2.%3.%4."/>
      <w:lvlJc w:val="left"/>
      <w:pPr>
        <w:tabs>
          <w:tab w:val="num" w:pos="1530"/>
        </w:tabs>
        <w:ind w:left="1530" w:hanging="720"/>
      </w:pPr>
      <w:rPr>
        <w:rFonts w:hint="default"/>
        <w:i/>
      </w:rPr>
    </w:lvl>
    <w:lvl w:ilvl="4">
      <w:start w:val="1"/>
      <w:numFmt w:val="decimal"/>
      <w:lvlText w:val="%1.%2.%3.%4.%5."/>
      <w:lvlJc w:val="left"/>
      <w:pPr>
        <w:tabs>
          <w:tab w:val="num" w:pos="2160"/>
        </w:tabs>
        <w:ind w:left="2160" w:hanging="1080"/>
      </w:pPr>
      <w:rPr>
        <w:rFonts w:hint="default"/>
        <w:i/>
      </w:rPr>
    </w:lvl>
    <w:lvl w:ilvl="5">
      <w:start w:val="1"/>
      <w:numFmt w:val="decimal"/>
      <w:lvlText w:val="%1.%2.%3.%4.%5.%6."/>
      <w:lvlJc w:val="left"/>
      <w:pPr>
        <w:tabs>
          <w:tab w:val="num" w:pos="2430"/>
        </w:tabs>
        <w:ind w:left="2430" w:hanging="1080"/>
      </w:pPr>
      <w:rPr>
        <w:rFonts w:hint="default"/>
        <w:i/>
      </w:rPr>
    </w:lvl>
    <w:lvl w:ilvl="6">
      <w:start w:val="1"/>
      <w:numFmt w:val="decimal"/>
      <w:lvlText w:val="%1.%2.%3.%4.%5.%6.%7."/>
      <w:lvlJc w:val="left"/>
      <w:pPr>
        <w:tabs>
          <w:tab w:val="num" w:pos="3060"/>
        </w:tabs>
        <w:ind w:left="3060" w:hanging="1440"/>
      </w:pPr>
      <w:rPr>
        <w:rFonts w:hint="default"/>
        <w:i/>
      </w:rPr>
    </w:lvl>
    <w:lvl w:ilvl="7">
      <w:start w:val="1"/>
      <w:numFmt w:val="decimal"/>
      <w:lvlText w:val="%1.%2.%3.%4.%5.%6.%7.%8."/>
      <w:lvlJc w:val="left"/>
      <w:pPr>
        <w:tabs>
          <w:tab w:val="num" w:pos="3330"/>
        </w:tabs>
        <w:ind w:left="3330" w:hanging="1440"/>
      </w:pPr>
      <w:rPr>
        <w:rFonts w:hint="default"/>
        <w:i/>
      </w:rPr>
    </w:lvl>
    <w:lvl w:ilvl="8">
      <w:start w:val="1"/>
      <w:numFmt w:val="decimal"/>
      <w:lvlText w:val="%1.%2.%3.%4.%5.%6.%7.%8.%9."/>
      <w:lvlJc w:val="left"/>
      <w:pPr>
        <w:tabs>
          <w:tab w:val="num" w:pos="3960"/>
        </w:tabs>
        <w:ind w:left="3960" w:hanging="1800"/>
      </w:pPr>
      <w:rPr>
        <w:rFonts w:hint="default"/>
        <w:i/>
      </w:rPr>
    </w:lvl>
  </w:abstractNum>
  <w:abstractNum w:abstractNumId="21" w15:restartNumberingAfterBreak="0">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2" w15:restartNumberingAfterBreak="0">
    <w:nsid w:val="47B36596"/>
    <w:multiLevelType w:val="hybridMultilevel"/>
    <w:tmpl w:val="D2407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47679"/>
    <w:multiLevelType w:val="hybridMultilevel"/>
    <w:tmpl w:val="FE3607F6"/>
    <w:lvl w:ilvl="0" w:tplc="AFC803FA">
      <w:start w:val="4"/>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4" w15:restartNumberingAfterBreak="0">
    <w:nsid w:val="52F719E4"/>
    <w:multiLevelType w:val="hybridMultilevel"/>
    <w:tmpl w:val="E82EE196"/>
    <w:lvl w:ilvl="0" w:tplc="A872B186">
      <w:numFmt w:val="bullet"/>
      <w:lvlText w:val="-"/>
      <w:lvlJc w:val="left"/>
      <w:pPr>
        <w:ind w:left="900" w:hanging="360"/>
      </w:pPr>
      <w:rPr>
        <w:rFonts w:ascii="Arial" w:eastAsiaTheme="minorEastAsia"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5" w15:restartNumberingAfterBreak="0">
    <w:nsid w:val="5E01075B"/>
    <w:multiLevelType w:val="hybridMultilevel"/>
    <w:tmpl w:val="A3683D60"/>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26" w15:restartNumberingAfterBreak="0">
    <w:nsid w:val="5EAD5705"/>
    <w:multiLevelType w:val="hybridMultilevel"/>
    <w:tmpl w:val="EE060C0C"/>
    <w:lvl w:ilvl="0" w:tplc="3282FF18">
      <w:start w:val="1"/>
      <w:numFmt w:val="lowerLetter"/>
      <w:lvlText w:val="%1)"/>
      <w:lvlJc w:val="left"/>
      <w:pPr>
        <w:ind w:left="1636"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62FE7E78"/>
    <w:multiLevelType w:val="hybridMultilevel"/>
    <w:tmpl w:val="165AD214"/>
    <w:lvl w:ilvl="0" w:tplc="6AFA7CDE">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8" w15:restartNumberingAfterBreak="0">
    <w:nsid w:val="68100738"/>
    <w:multiLevelType w:val="hybridMultilevel"/>
    <w:tmpl w:val="0DA85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0" w15:restartNumberingAfterBreak="0">
    <w:nsid w:val="74EC50D1"/>
    <w:multiLevelType w:val="hybridMultilevel"/>
    <w:tmpl w:val="6D38778E"/>
    <w:lvl w:ilvl="0" w:tplc="08090001">
      <w:start w:val="1"/>
      <w:numFmt w:val="bullet"/>
      <w:lvlText w:val=""/>
      <w:lvlJc w:val="left"/>
      <w:pPr>
        <w:ind w:left="3020" w:hanging="360"/>
      </w:pPr>
      <w:rPr>
        <w:rFonts w:ascii="Symbol" w:hAnsi="Symbol" w:hint="default"/>
      </w:rPr>
    </w:lvl>
    <w:lvl w:ilvl="1" w:tplc="08090003" w:tentative="1">
      <w:start w:val="1"/>
      <w:numFmt w:val="bullet"/>
      <w:lvlText w:val="o"/>
      <w:lvlJc w:val="left"/>
      <w:pPr>
        <w:ind w:left="3740" w:hanging="360"/>
      </w:pPr>
      <w:rPr>
        <w:rFonts w:ascii="Courier New" w:hAnsi="Courier New" w:cs="Courier New" w:hint="default"/>
      </w:rPr>
    </w:lvl>
    <w:lvl w:ilvl="2" w:tplc="08090005" w:tentative="1">
      <w:start w:val="1"/>
      <w:numFmt w:val="bullet"/>
      <w:lvlText w:val=""/>
      <w:lvlJc w:val="left"/>
      <w:pPr>
        <w:ind w:left="4460" w:hanging="360"/>
      </w:pPr>
      <w:rPr>
        <w:rFonts w:ascii="Wingdings" w:hAnsi="Wingdings" w:hint="default"/>
      </w:rPr>
    </w:lvl>
    <w:lvl w:ilvl="3" w:tplc="08090001" w:tentative="1">
      <w:start w:val="1"/>
      <w:numFmt w:val="bullet"/>
      <w:lvlText w:val=""/>
      <w:lvlJc w:val="left"/>
      <w:pPr>
        <w:ind w:left="5180" w:hanging="360"/>
      </w:pPr>
      <w:rPr>
        <w:rFonts w:ascii="Symbol" w:hAnsi="Symbol" w:hint="default"/>
      </w:rPr>
    </w:lvl>
    <w:lvl w:ilvl="4" w:tplc="08090003" w:tentative="1">
      <w:start w:val="1"/>
      <w:numFmt w:val="bullet"/>
      <w:lvlText w:val="o"/>
      <w:lvlJc w:val="left"/>
      <w:pPr>
        <w:ind w:left="5900" w:hanging="360"/>
      </w:pPr>
      <w:rPr>
        <w:rFonts w:ascii="Courier New" w:hAnsi="Courier New" w:cs="Courier New" w:hint="default"/>
      </w:rPr>
    </w:lvl>
    <w:lvl w:ilvl="5" w:tplc="08090005" w:tentative="1">
      <w:start w:val="1"/>
      <w:numFmt w:val="bullet"/>
      <w:lvlText w:val=""/>
      <w:lvlJc w:val="left"/>
      <w:pPr>
        <w:ind w:left="6620" w:hanging="360"/>
      </w:pPr>
      <w:rPr>
        <w:rFonts w:ascii="Wingdings" w:hAnsi="Wingdings" w:hint="default"/>
      </w:rPr>
    </w:lvl>
    <w:lvl w:ilvl="6" w:tplc="08090001" w:tentative="1">
      <w:start w:val="1"/>
      <w:numFmt w:val="bullet"/>
      <w:lvlText w:val=""/>
      <w:lvlJc w:val="left"/>
      <w:pPr>
        <w:ind w:left="7340" w:hanging="360"/>
      </w:pPr>
      <w:rPr>
        <w:rFonts w:ascii="Symbol" w:hAnsi="Symbol" w:hint="default"/>
      </w:rPr>
    </w:lvl>
    <w:lvl w:ilvl="7" w:tplc="08090003" w:tentative="1">
      <w:start w:val="1"/>
      <w:numFmt w:val="bullet"/>
      <w:lvlText w:val="o"/>
      <w:lvlJc w:val="left"/>
      <w:pPr>
        <w:ind w:left="8060" w:hanging="360"/>
      </w:pPr>
      <w:rPr>
        <w:rFonts w:ascii="Courier New" w:hAnsi="Courier New" w:cs="Courier New" w:hint="default"/>
      </w:rPr>
    </w:lvl>
    <w:lvl w:ilvl="8" w:tplc="08090005" w:tentative="1">
      <w:start w:val="1"/>
      <w:numFmt w:val="bullet"/>
      <w:lvlText w:val=""/>
      <w:lvlJc w:val="left"/>
      <w:pPr>
        <w:ind w:left="8780" w:hanging="360"/>
      </w:pPr>
      <w:rPr>
        <w:rFonts w:ascii="Wingdings" w:hAnsi="Wingdings" w:hint="default"/>
      </w:rPr>
    </w:lvl>
  </w:abstractNum>
  <w:num w:numId="1">
    <w:abstractNumId w:val="8"/>
  </w:num>
  <w:num w:numId="2">
    <w:abstractNumId w:val="22"/>
  </w:num>
  <w:num w:numId="3">
    <w:abstractNumId w:val="25"/>
  </w:num>
  <w:num w:numId="4">
    <w:abstractNumId w:val="17"/>
  </w:num>
  <w:num w:numId="5">
    <w:abstractNumId w:val="6"/>
  </w:num>
  <w:num w:numId="6">
    <w:abstractNumId w:val="20"/>
  </w:num>
  <w:num w:numId="7">
    <w:abstractNumId w:val="18"/>
  </w:num>
  <w:num w:numId="8">
    <w:abstractNumId w:val="9"/>
  </w:num>
  <w:num w:numId="9">
    <w:abstractNumId w:val="16"/>
  </w:num>
  <w:num w:numId="10">
    <w:abstractNumId w:val="13"/>
  </w:num>
  <w:num w:numId="11">
    <w:abstractNumId w:val="27"/>
  </w:num>
  <w:num w:numId="12">
    <w:abstractNumId w:val="15"/>
  </w:num>
  <w:num w:numId="13">
    <w:abstractNumId w:val="23"/>
  </w:num>
  <w:num w:numId="14">
    <w:abstractNumId w:val="24"/>
  </w:num>
  <w:num w:numId="15">
    <w:abstractNumId w:val="0"/>
    <w:lvlOverride w:ilvl="0"/>
    <w:lvlOverride w:ilvl="1">
      <w:startOverride w:val="1"/>
    </w:lvlOverride>
    <w:lvlOverride w:ilvl="2"/>
    <w:lvlOverride w:ilvl="3"/>
    <w:lvlOverride w:ilvl="4"/>
    <w:lvlOverride w:ilvl="5"/>
    <w:lvlOverride w:ilvl="6"/>
    <w:lvlOverride w:ilvl="7"/>
    <w:lvlOverride w:ilvl="8"/>
  </w:num>
  <w:num w:numId="16">
    <w:abstractNumId w:val="28"/>
  </w:num>
  <w:num w:numId="17">
    <w:abstractNumId w:val="12"/>
  </w:num>
  <w:num w:numId="18">
    <w:abstractNumId w:val="19"/>
  </w:num>
  <w:num w:numId="19">
    <w:abstractNumId w:val="3"/>
  </w:num>
  <w:num w:numId="20">
    <w:abstractNumId w:val="11"/>
  </w:num>
  <w:num w:numId="21">
    <w:abstractNumId w:val="5"/>
  </w:num>
  <w:num w:numId="22">
    <w:abstractNumId w:val="26"/>
  </w:num>
  <w:num w:numId="23">
    <w:abstractNumId w:val="2"/>
  </w:num>
  <w:num w:numId="24">
    <w:abstractNumId w:val="10"/>
  </w:num>
  <w:num w:numId="25">
    <w:abstractNumId w:val="4"/>
  </w:num>
  <w:num w:numId="26">
    <w:abstractNumId w:val="7"/>
  </w:num>
  <w:num w:numId="27">
    <w:abstractNumId w:val="29"/>
  </w:num>
  <w:num w:numId="28">
    <w:abstractNumId w:val="14"/>
  </w:num>
  <w:num w:numId="29">
    <w:abstractNumId w:val="1"/>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5813"/>
    <w:rsid w:val="000368E6"/>
    <w:rsid w:val="00037946"/>
    <w:rsid w:val="00041F64"/>
    <w:rsid w:val="00054258"/>
    <w:rsid w:val="00095BB7"/>
    <w:rsid w:val="000B1934"/>
    <w:rsid w:val="000D7891"/>
    <w:rsid w:val="000E039B"/>
    <w:rsid w:val="000F267E"/>
    <w:rsid w:val="000F3C08"/>
    <w:rsid w:val="001019D5"/>
    <w:rsid w:val="00125773"/>
    <w:rsid w:val="00135F9C"/>
    <w:rsid w:val="00142C18"/>
    <w:rsid w:val="00155795"/>
    <w:rsid w:val="00166B1F"/>
    <w:rsid w:val="001B3DF7"/>
    <w:rsid w:val="001B411F"/>
    <w:rsid w:val="001D2AF4"/>
    <w:rsid w:val="00200BC2"/>
    <w:rsid w:val="00212004"/>
    <w:rsid w:val="00212508"/>
    <w:rsid w:val="002412E7"/>
    <w:rsid w:val="0026138E"/>
    <w:rsid w:val="00282C3B"/>
    <w:rsid w:val="002B16EB"/>
    <w:rsid w:val="002C48FC"/>
    <w:rsid w:val="002D61E6"/>
    <w:rsid w:val="002E76AF"/>
    <w:rsid w:val="002F6C16"/>
    <w:rsid w:val="0033230F"/>
    <w:rsid w:val="00341E40"/>
    <w:rsid w:val="003569AE"/>
    <w:rsid w:val="0037097F"/>
    <w:rsid w:val="00373588"/>
    <w:rsid w:val="00381D24"/>
    <w:rsid w:val="0039460F"/>
    <w:rsid w:val="003B692C"/>
    <w:rsid w:val="003B7B16"/>
    <w:rsid w:val="003C03D9"/>
    <w:rsid w:val="00420CD9"/>
    <w:rsid w:val="00421714"/>
    <w:rsid w:val="00445673"/>
    <w:rsid w:val="00447CAD"/>
    <w:rsid w:val="004677E6"/>
    <w:rsid w:val="0047029A"/>
    <w:rsid w:val="00481B53"/>
    <w:rsid w:val="00485554"/>
    <w:rsid w:val="00495813"/>
    <w:rsid w:val="004B620A"/>
    <w:rsid w:val="004B6E06"/>
    <w:rsid w:val="004C73B4"/>
    <w:rsid w:val="005141D7"/>
    <w:rsid w:val="00543720"/>
    <w:rsid w:val="00550EC6"/>
    <w:rsid w:val="00584675"/>
    <w:rsid w:val="00593D62"/>
    <w:rsid w:val="005A6F97"/>
    <w:rsid w:val="005F1965"/>
    <w:rsid w:val="006112B8"/>
    <w:rsid w:val="0064194F"/>
    <w:rsid w:val="00642557"/>
    <w:rsid w:val="00681960"/>
    <w:rsid w:val="00684486"/>
    <w:rsid w:val="00684E2E"/>
    <w:rsid w:val="006A3253"/>
    <w:rsid w:val="006B6464"/>
    <w:rsid w:val="006C5CCC"/>
    <w:rsid w:val="006E63D9"/>
    <w:rsid w:val="007069B6"/>
    <w:rsid w:val="007505D3"/>
    <w:rsid w:val="007622AF"/>
    <w:rsid w:val="007864A3"/>
    <w:rsid w:val="00787A4D"/>
    <w:rsid w:val="007A7676"/>
    <w:rsid w:val="007B33D7"/>
    <w:rsid w:val="007B5B1D"/>
    <w:rsid w:val="008444D5"/>
    <w:rsid w:val="008541D2"/>
    <w:rsid w:val="00856557"/>
    <w:rsid w:val="008924C7"/>
    <w:rsid w:val="008A0A41"/>
    <w:rsid w:val="008C72C3"/>
    <w:rsid w:val="00953452"/>
    <w:rsid w:val="00962960"/>
    <w:rsid w:val="009801C5"/>
    <w:rsid w:val="0098471D"/>
    <w:rsid w:val="009872AD"/>
    <w:rsid w:val="009A46CA"/>
    <w:rsid w:val="009B3B60"/>
    <w:rsid w:val="009B79B1"/>
    <w:rsid w:val="00A101CE"/>
    <w:rsid w:val="00A2063F"/>
    <w:rsid w:val="00A32B3A"/>
    <w:rsid w:val="00A505FB"/>
    <w:rsid w:val="00A664CD"/>
    <w:rsid w:val="00A83C29"/>
    <w:rsid w:val="00AA105D"/>
    <w:rsid w:val="00AC4212"/>
    <w:rsid w:val="00AD6168"/>
    <w:rsid w:val="00B043C0"/>
    <w:rsid w:val="00B37335"/>
    <w:rsid w:val="00B40FF9"/>
    <w:rsid w:val="00B53841"/>
    <w:rsid w:val="00B61B2E"/>
    <w:rsid w:val="00BA22B3"/>
    <w:rsid w:val="00BC192D"/>
    <w:rsid w:val="00BD082A"/>
    <w:rsid w:val="00BE5463"/>
    <w:rsid w:val="00BF482B"/>
    <w:rsid w:val="00BF7244"/>
    <w:rsid w:val="00C0105D"/>
    <w:rsid w:val="00C17251"/>
    <w:rsid w:val="00C2478F"/>
    <w:rsid w:val="00C37F5E"/>
    <w:rsid w:val="00C46F0C"/>
    <w:rsid w:val="00C555AF"/>
    <w:rsid w:val="00C924D4"/>
    <w:rsid w:val="00C96647"/>
    <w:rsid w:val="00C975E3"/>
    <w:rsid w:val="00CA4AAF"/>
    <w:rsid w:val="00CE5187"/>
    <w:rsid w:val="00D045C2"/>
    <w:rsid w:val="00D049ED"/>
    <w:rsid w:val="00D252C4"/>
    <w:rsid w:val="00D55B31"/>
    <w:rsid w:val="00D61583"/>
    <w:rsid w:val="00DB0174"/>
    <w:rsid w:val="00DE3BD2"/>
    <w:rsid w:val="00DE4B75"/>
    <w:rsid w:val="00DE59DC"/>
    <w:rsid w:val="00E30613"/>
    <w:rsid w:val="00E34109"/>
    <w:rsid w:val="00E56C7B"/>
    <w:rsid w:val="00E74C78"/>
    <w:rsid w:val="00E93486"/>
    <w:rsid w:val="00EA62BF"/>
    <w:rsid w:val="00EC06FC"/>
    <w:rsid w:val="00EC2899"/>
    <w:rsid w:val="00ED3116"/>
    <w:rsid w:val="00EE2F87"/>
    <w:rsid w:val="00EF6268"/>
    <w:rsid w:val="00F07C9C"/>
    <w:rsid w:val="00F1065E"/>
    <w:rsid w:val="00F11489"/>
    <w:rsid w:val="00F17A93"/>
    <w:rsid w:val="00F21170"/>
    <w:rsid w:val="00F2355A"/>
    <w:rsid w:val="00F27B35"/>
    <w:rsid w:val="00F342AB"/>
    <w:rsid w:val="00F55882"/>
    <w:rsid w:val="00F955B9"/>
    <w:rsid w:val="00FA357F"/>
    <w:rsid w:val="00FB4527"/>
    <w:rsid w:val="00FD3F01"/>
    <w:rsid w:val="00FE73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33EF8"/>
  <w15:docId w15:val="{1D097CBF-406A-47B0-AEA3-0AC14017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13"/>
    <w:rPr>
      <w:rFonts w:ascii="Tahoma" w:hAnsi="Tahoma" w:cs="Tahoma"/>
      <w:sz w:val="16"/>
      <w:szCs w:val="16"/>
    </w:rPr>
  </w:style>
  <w:style w:type="paragraph" w:styleId="NormalWeb">
    <w:name w:val="Normal (Web)"/>
    <w:basedOn w:val="Normal"/>
    <w:uiPriority w:val="99"/>
    <w:rsid w:val="00DB01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rsid w:val="00DB0174"/>
    <w:rPr>
      <w:color w:val="0000FF"/>
      <w:u w:val="single"/>
    </w:rPr>
  </w:style>
  <w:style w:type="character" w:customStyle="1" w:styleId="sttpar">
    <w:name w:val="st_tpar"/>
    <w:basedOn w:val="DefaultParagraphFont"/>
    <w:rsid w:val="00DB0174"/>
  </w:style>
  <w:style w:type="character" w:customStyle="1" w:styleId="stpar">
    <w:name w:val="st_par"/>
    <w:basedOn w:val="DefaultParagraphFont"/>
    <w:rsid w:val="00DB0174"/>
  </w:style>
  <w:style w:type="character" w:customStyle="1" w:styleId="stpunct">
    <w:name w:val="st_punct"/>
    <w:basedOn w:val="DefaultParagraphFont"/>
    <w:rsid w:val="00DB0174"/>
  </w:style>
  <w:style w:type="character" w:customStyle="1" w:styleId="sttpunct">
    <w:name w:val="st_tpunct"/>
    <w:basedOn w:val="DefaultParagraphFont"/>
    <w:rsid w:val="00DB0174"/>
  </w:style>
  <w:style w:type="character" w:customStyle="1" w:styleId="stlitera">
    <w:name w:val="st_litera"/>
    <w:basedOn w:val="DefaultParagraphFont"/>
    <w:rsid w:val="00DB0174"/>
  </w:style>
  <w:style w:type="character" w:customStyle="1" w:styleId="sttlitera">
    <w:name w:val="st_tlitera"/>
    <w:basedOn w:val="DefaultParagraphFont"/>
    <w:rsid w:val="00DB0174"/>
  </w:style>
  <w:style w:type="paragraph" w:styleId="Header">
    <w:name w:val="header"/>
    <w:basedOn w:val="Normal"/>
    <w:link w:val="HeaderChar"/>
    <w:uiPriority w:val="99"/>
    <w:unhideWhenUsed/>
    <w:rsid w:val="00341E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1E40"/>
  </w:style>
  <w:style w:type="paragraph" w:styleId="Footer">
    <w:name w:val="footer"/>
    <w:basedOn w:val="Normal"/>
    <w:link w:val="FooterChar"/>
    <w:uiPriority w:val="99"/>
    <w:unhideWhenUsed/>
    <w:rsid w:val="00341E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1E40"/>
  </w:style>
  <w:style w:type="paragraph" w:styleId="ListParagraph">
    <w:name w:val="List Paragraph"/>
    <w:basedOn w:val="Normal"/>
    <w:uiPriority w:val="34"/>
    <w:qFormat/>
    <w:rsid w:val="0024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549">
      <w:bodyDiv w:val="1"/>
      <w:marLeft w:val="0"/>
      <w:marRight w:val="0"/>
      <w:marTop w:val="0"/>
      <w:marBottom w:val="0"/>
      <w:divBdr>
        <w:top w:val="none" w:sz="0" w:space="0" w:color="auto"/>
        <w:left w:val="none" w:sz="0" w:space="0" w:color="auto"/>
        <w:bottom w:val="none" w:sz="0" w:space="0" w:color="auto"/>
        <w:right w:val="none" w:sz="0" w:space="0" w:color="auto"/>
      </w:divBdr>
    </w:div>
    <w:div w:id="291139170">
      <w:bodyDiv w:val="1"/>
      <w:marLeft w:val="0"/>
      <w:marRight w:val="0"/>
      <w:marTop w:val="0"/>
      <w:marBottom w:val="0"/>
      <w:divBdr>
        <w:top w:val="none" w:sz="0" w:space="0" w:color="auto"/>
        <w:left w:val="none" w:sz="0" w:space="0" w:color="auto"/>
        <w:bottom w:val="none" w:sz="0" w:space="0" w:color="auto"/>
        <w:right w:val="none" w:sz="0" w:space="0" w:color="auto"/>
      </w:divBdr>
    </w:div>
    <w:div w:id="768089301">
      <w:bodyDiv w:val="1"/>
      <w:marLeft w:val="0"/>
      <w:marRight w:val="0"/>
      <w:marTop w:val="0"/>
      <w:marBottom w:val="0"/>
      <w:divBdr>
        <w:top w:val="none" w:sz="0" w:space="0" w:color="auto"/>
        <w:left w:val="none" w:sz="0" w:space="0" w:color="auto"/>
        <w:bottom w:val="none" w:sz="0" w:space="0" w:color="auto"/>
        <w:right w:val="none" w:sz="0" w:space="0" w:color="auto"/>
      </w:divBdr>
    </w:div>
    <w:div w:id="886524003">
      <w:bodyDiv w:val="1"/>
      <w:marLeft w:val="0"/>
      <w:marRight w:val="0"/>
      <w:marTop w:val="0"/>
      <w:marBottom w:val="0"/>
      <w:divBdr>
        <w:top w:val="none" w:sz="0" w:space="0" w:color="auto"/>
        <w:left w:val="none" w:sz="0" w:space="0" w:color="auto"/>
        <w:bottom w:val="none" w:sz="0" w:space="0" w:color="auto"/>
        <w:right w:val="none" w:sz="0" w:space="0" w:color="auto"/>
      </w:divBdr>
    </w:div>
    <w:div w:id="939025337">
      <w:bodyDiv w:val="1"/>
      <w:marLeft w:val="0"/>
      <w:marRight w:val="0"/>
      <w:marTop w:val="0"/>
      <w:marBottom w:val="0"/>
      <w:divBdr>
        <w:top w:val="none" w:sz="0" w:space="0" w:color="auto"/>
        <w:left w:val="none" w:sz="0" w:space="0" w:color="auto"/>
        <w:bottom w:val="none" w:sz="0" w:space="0" w:color="auto"/>
        <w:right w:val="none" w:sz="0" w:space="0" w:color="auto"/>
      </w:divBdr>
    </w:div>
    <w:div w:id="1748570823">
      <w:bodyDiv w:val="1"/>
      <w:marLeft w:val="0"/>
      <w:marRight w:val="0"/>
      <w:marTop w:val="0"/>
      <w:marBottom w:val="0"/>
      <w:divBdr>
        <w:top w:val="none" w:sz="0" w:space="0" w:color="auto"/>
        <w:left w:val="none" w:sz="0" w:space="0" w:color="auto"/>
        <w:bottom w:val="none" w:sz="0" w:space="0" w:color="auto"/>
        <w:right w:val="none" w:sz="0" w:space="0" w:color="auto"/>
      </w:divBdr>
    </w:div>
    <w:div w:id="1869370212">
      <w:bodyDiv w:val="1"/>
      <w:marLeft w:val="0"/>
      <w:marRight w:val="0"/>
      <w:marTop w:val="0"/>
      <w:marBottom w:val="0"/>
      <w:divBdr>
        <w:top w:val="none" w:sz="0" w:space="0" w:color="auto"/>
        <w:left w:val="none" w:sz="0" w:space="0" w:color="auto"/>
        <w:bottom w:val="none" w:sz="0" w:space="0" w:color="auto"/>
        <w:right w:val="none" w:sz="0" w:space="0" w:color="auto"/>
      </w:divBdr>
    </w:div>
    <w:div w:id="1909726704">
      <w:bodyDiv w:val="1"/>
      <w:marLeft w:val="0"/>
      <w:marRight w:val="0"/>
      <w:marTop w:val="0"/>
      <w:marBottom w:val="0"/>
      <w:divBdr>
        <w:top w:val="none" w:sz="0" w:space="0" w:color="auto"/>
        <w:left w:val="none" w:sz="0" w:space="0" w:color="auto"/>
        <w:bottom w:val="none" w:sz="0" w:space="0" w:color="auto"/>
        <w:right w:val="none" w:sz="0" w:space="0" w:color="auto"/>
      </w:divBdr>
    </w:div>
    <w:div w:id="20682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4012-337C-4991-8B91-05816E18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11</Pages>
  <Words>3394</Words>
  <Characters>19346</Characters>
  <Application>Microsoft Office Word</Application>
  <DocSecurity>0</DocSecurity>
  <Lines>161</Lines>
  <Paragraphs>45</Paragraphs>
  <ScaleCrop>false</ScaleCrop>
  <HeadingPairs>
    <vt:vector size="6" baseType="variant">
      <vt:variant>
        <vt:lpstr>Title</vt:lpstr>
      </vt:variant>
      <vt:variant>
        <vt:i4>1</vt:i4>
      </vt:variant>
      <vt:variant>
        <vt:lpstr>Titlu</vt:lpstr>
      </vt:variant>
      <vt:variant>
        <vt:i4>1</vt:i4>
      </vt:variant>
      <vt:variant>
        <vt:lpstr>Titluri</vt:lpstr>
      </vt:variant>
      <vt:variant>
        <vt:i4>18</vt:i4>
      </vt:variant>
    </vt:vector>
  </HeadingPairs>
  <TitlesOfParts>
    <vt:vector size="20" baseType="lpstr">
      <vt:lpstr/>
      <vt:lpstr/>
      <vt:lpstr/>
      <vt:lpstr/>
      <vt:lpstr/>
      <vt:lpstr/>
      <vt:lpstr/>
      <vt:lpstr/>
      <vt:lpstr/>
      <vt:lpstr/>
      <vt:lpstr/>
      <vt:lpstr/>
      <vt:lpstr>Şef serviciu A.A.A.,                                                          </vt:lpstr>
      <vt:lpstr>Biolog. Lavinia MATEESCU                                                   Ing. </vt:lpstr>
      <vt:lpstr/>
      <vt:lpstr/>
      <vt:lpstr/>
      <vt:lpstr/>
      <vt: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mh.lavinia.mateescu</dc:creator>
  <cp:keywords/>
  <dc:description/>
  <cp:lastModifiedBy>Claudia Lohon</cp:lastModifiedBy>
  <cp:revision>108</cp:revision>
  <cp:lastPrinted>2018-04-18T10:27:00Z</cp:lastPrinted>
  <dcterms:created xsi:type="dcterms:W3CDTF">2015-04-14T09:02:00Z</dcterms:created>
  <dcterms:modified xsi:type="dcterms:W3CDTF">2018-07-12T10:55:00Z</dcterms:modified>
</cp:coreProperties>
</file>