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7D6B" w:rsidRPr="0043006A" w:rsidRDefault="00DF7D6B" w:rsidP="00DF7D6B">
      <w:pPr>
        <w:spacing w:after="0" w:line="259" w:lineRule="auto"/>
        <w:rPr>
          <w:rFonts w:ascii="Arial" w:eastAsia="Calibri" w:hAnsi="Arial" w:cs="Arial"/>
          <w:sz w:val="24"/>
          <w:szCs w:val="24"/>
          <w:lang w:val="en-US"/>
        </w:rPr>
      </w:pPr>
    </w:p>
    <w:p w:rsidR="009D112A" w:rsidRPr="0043006A" w:rsidRDefault="00872C6A" w:rsidP="00D35083">
      <w:pPr>
        <w:autoSpaceDE w:val="0"/>
        <w:spacing w:after="0" w:line="240" w:lineRule="auto"/>
        <w:jc w:val="both"/>
        <w:rPr>
          <w:rFonts w:ascii="Arial" w:eastAsia="Calibri" w:hAnsi="Arial" w:cs="Arial"/>
          <w:sz w:val="24"/>
          <w:szCs w:val="24"/>
          <w:lang w:val="it-IT"/>
        </w:rPr>
      </w:pPr>
      <w:r w:rsidRPr="0043006A">
        <w:rPr>
          <w:rFonts w:ascii="Arial" w:eastAsia="Times New Roman" w:hAnsi="Arial" w:cs="Arial"/>
          <w:bCs/>
          <w:sz w:val="24"/>
          <w:szCs w:val="24"/>
        </w:rPr>
        <w:t xml:space="preserve"> </w:t>
      </w:r>
      <w:r w:rsidRPr="0043006A">
        <w:rPr>
          <w:rFonts w:ascii="Arial" w:eastAsia="Arial" w:hAnsi="Arial" w:cs="Arial"/>
          <w:b/>
          <w:sz w:val="24"/>
          <w:szCs w:val="24"/>
        </w:rPr>
        <w:t xml:space="preserve">        </w:t>
      </w:r>
    </w:p>
    <w:p w:rsidR="008A64E1" w:rsidRDefault="005A3ABC" w:rsidP="0024596B">
      <w:pPr>
        <w:spacing w:after="0"/>
        <w:jc w:val="center"/>
        <w:rPr>
          <w:rFonts w:ascii="Arial" w:hAnsi="Arial" w:cs="Arial"/>
          <w:b/>
          <w:sz w:val="28"/>
          <w:szCs w:val="28"/>
        </w:rPr>
      </w:pPr>
      <w:r w:rsidRPr="0043006A">
        <w:rPr>
          <w:rFonts w:ascii="Arial" w:eastAsia="Times New Roman" w:hAnsi="Arial" w:cs="Arial"/>
          <w:b/>
          <w:i/>
          <w:sz w:val="24"/>
          <w:szCs w:val="24"/>
        </w:rPr>
        <w:t xml:space="preserve">    </w:t>
      </w:r>
      <w:r w:rsidR="0024596B" w:rsidRPr="00B12E63">
        <w:rPr>
          <w:rFonts w:ascii="Arial" w:hAnsi="Arial" w:cs="Arial"/>
          <w:b/>
          <w:sz w:val="28"/>
          <w:szCs w:val="28"/>
        </w:rPr>
        <w:t>Decizia etapei de încadrare</w:t>
      </w:r>
      <w:r w:rsidR="008A64E1">
        <w:rPr>
          <w:rFonts w:ascii="Arial" w:hAnsi="Arial" w:cs="Arial"/>
          <w:b/>
          <w:sz w:val="28"/>
          <w:szCs w:val="28"/>
        </w:rPr>
        <w:t xml:space="preserve"> </w:t>
      </w:r>
    </w:p>
    <w:p w:rsidR="0024596B" w:rsidRDefault="0024596B" w:rsidP="0024596B">
      <w:pPr>
        <w:spacing w:after="0"/>
        <w:jc w:val="center"/>
        <w:rPr>
          <w:rFonts w:ascii="Arial" w:hAnsi="Arial" w:cs="Arial"/>
          <w:b/>
          <w:sz w:val="24"/>
          <w:szCs w:val="24"/>
        </w:rPr>
      </w:pPr>
      <w:r w:rsidRPr="00B12E63">
        <w:rPr>
          <w:rFonts w:ascii="Arial" w:hAnsi="Arial" w:cs="Arial"/>
          <w:b/>
          <w:sz w:val="24"/>
          <w:szCs w:val="24"/>
        </w:rPr>
        <w:t xml:space="preserve">Nr.  </w:t>
      </w:r>
      <w:r w:rsidR="003C224E">
        <w:rPr>
          <w:rFonts w:ascii="Arial" w:hAnsi="Arial" w:cs="Arial"/>
          <w:b/>
          <w:sz w:val="24"/>
          <w:szCs w:val="24"/>
        </w:rPr>
        <w:t>23</w:t>
      </w:r>
      <w:r w:rsidR="00B459F1">
        <w:rPr>
          <w:rFonts w:ascii="Arial" w:hAnsi="Arial" w:cs="Arial"/>
          <w:b/>
          <w:sz w:val="24"/>
          <w:szCs w:val="24"/>
        </w:rPr>
        <w:t xml:space="preserve"> </w:t>
      </w:r>
      <w:r w:rsidRPr="00B12E63">
        <w:rPr>
          <w:rFonts w:ascii="Arial" w:hAnsi="Arial" w:cs="Arial"/>
          <w:b/>
          <w:sz w:val="24"/>
          <w:szCs w:val="24"/>
        </w:rPr>
        <w:t xml:space="preserve">din </w:t>
      </w:r>
      <w:r w:rsidR="003C224E">
        <w:rPr>
          <w:rFonts w:ascii="Arial" w:hAnsi="Arial" w:cs="Arial"/>
          <w:b/>
          <w:sz w:val="24"/>
          <w:szCs w:val="24"/>
        </w:rPr>
        <w:t>12.04.2019</w:t>
      </w:r>
    </w:p>
    <w:p w:rsidR="008A64E1" w:rsidRDefault="008A64E1" w:rsidP="0024596B">
      <w:pPr>
        <w:spacing w:after="0"/>
        <w:jc w:val="center"/>
        <w:rPr>
          <w:rFonts w:ascii="Arial" w:hAnsi="Arial" w:cs="Arial"/>
          <w:b/>
          <w:sz w:val="24"/>
          <w:szCs w:val="24"/>
        </w:rPr>
      </w:pPr>
      <w:r>
        <w:rPr>
          <w:rFonts w:ascii="Arial" w:hAnsi="Arial" w:cs="Arial"/>
          <w:b/>
          <w:sz w:val="24"/>
          <w:szCs w:val="24"/>
        </w:rPr>
        <w:t>Revizuită la data de ......</w:t>
      </w:r>
    </w:p>
    <w:p w:rsidR="00BC4E08" w:rsidRDefault="00BC4E08" w:rsidP="0024596B">
      <w:pPr>
        <w:spacing w:after="0"/>
        <w:jc w:val="center"/>
        <w:rPr>
          <w:rFonts w:ascii="Arial" w:hAnsi="Arial" w:cs="Arial"/>
          <w:b/>
          <w:sz w:val="24"/>
          <w:szCs w:val="24"/>
        </w:rPr>
      </w:pPr>
    </w:p>
    <w:p w:rsidR="00980B65" w:rsidRDefault="00980B65" w:rsidP="008A64E1">
      <w:pPr>
        <w:spacing w:after="0" w:line="240" w:lineRule="auto"/>
        <w:ind w:firstLine="720"/>
        <w:jc w:val="both"/>
        <w:rPr>
          <w:rFonts w:ascii="Arial" w:hAnsi="Arial" w:cs="Arial"/>
          <w:b/>
          <w:i/>
          <w:sz w:val="24"/>
          <w:szCs w:val="24"/>
        </w:rPr>
      </w:pPr>
      <w:r w:rsidRPr="00B12E63">
        <w:rPr>
          <w:rFonts w:ascii="Arial" w:hAnsi="Arial" w:cs="Arial"/>
          <w:sz w:val="24"/>
          <w:szCs w:val="24"/>
        </w:rPr>
        <w:t xml:space="preserve">Ca urmare a solicitării de </w:t>
      </w:r>
      <w:r>
        <w:rPr>
          <w:rFonts w:ascii="Arial" w:hAnsi="Arial" w:cs="Arial"/>
          <w:sz w:val="24"/>
          <w:szCs w:val="24"/>
        </w:rPr>
        <w:t>revizuire a deciziei etapei de încadrare</w:t>
      </w:r>
      <w:r w:rsidRPr="00B12E63">
        <w:rPr>
          <w:rFonts w:ascii="Arial" w:hAnsi="Arial" w:cs="Arial"/>
          <w:sz w:val="24"/>
          <w:szCs w:val="24"/>
        </w:rPr>
        <w:t xml:space="preserve"> adresate de </w:t>
      </w:r>
      <w:r w:rsidRPr="00354FEC">
        <w:rPr>
          <w:rFonts w:ascii="Arial" w:hAnsi="Arial" w:cs="Arial"/>
          <w:b/>
          <w:sz w:val="24"/>
          <w:szCs w:val="24"/>
        </w:rPr>
        <w:t>U</w:t>
      </w:r>
      <w:r>
        <w:rPr>
          <w:rFonts w:ascii="Arial" w:hAnsi="Arial" w:cs="Arial"/>
          <w:b/>
          <w:sz w:val="24"/>
          <w:szCs w:val="24"/>
        </w:rPr>
        <w:t>.</w:t>
      </w:r>
      <w:r w:rsidRPr="00354FEC">
        <w:rPr>
          <w:rFonts w:ascii="Arial" w:hAnsi="Arial" w:cs="Arial"/>
          <w:b/>
          <w:sz w:val="24"/>
          <w:szCs w:val="24"/>
        </w:rPr>
        <w:t>A</w:t>
      </w:r>
      <w:r>
        <w:rPr>
          <w:rFonts w:ascii="Arial" w:hAnsi="Arial" w:cs="Arial"/>
          <w:b/>
          <w:sz w:val="24"/>
          <w:szCs w:val="24"/>
        </w:rPr>
        <w:t>.</w:t>
      </w:r>
      <w:r w:rsidRPr="00354FEC">
        <w:rPr>
          <w:rFonts w:ascii="Arial" w:hAnsi="Arial" w:cs="Arial"/>
          <w:b/>
          <w:sz w:val="24"/>
          <w:szCs w:val="24"/>
        </w:rPr>
        <w:t>T</w:t>
      </w:r>
      <w:r>
        <w:rPr>
          <w:rFonts w:ascii="Arial" w:hAnsi="Arial" w:cs="Arial"/>
          <w:b/>
          <w:sz w:val="24"/>
          <w:szCs w:val="24"/>
        </w:rPr>
        <w:t>.</w:t>
      </w:r>
      <w:r w:rsidRPr="00354FEC">
        <w:rPr>
          <w:rFonts w:ascii="Arial" w:hAnsi="Arial" w:cs="Arial"/>
          <w:b/>
          <w:sz w:val="24"/>
          <w:szCs w:val="24"/>
        </w:rPr>
        <w:t xml:space="preserve"> Primăria Drobeta Turnu Severin</w:t>
      </w:r>
      <w:r w:rsidRPr="00B12E63">
        <w:rPr>
          <w:rFonts w:ascii="Arial" w:hAnsi="Arial" w:cs="Arial"/>
          <w:sz w:val="24"/>
          <w:szCs w:val="24"/>
        </w:rPr>
        <w:t xml:space="preserve">, cu sediul în municipiul </w:t>
      </w:r>
      <w:r>
        <w:rPr>
          <w:rFonts w:ascii="Arial" w:hAnsi="Arial" w:cs="Arial"/>
          <w:sz w:val="24"/>
          <w:szCs w:val="24"/>
        </w:rPr>
        <w:t>Drobeta Turnu Severin</w:t>
      </w:r>
      <w:r w:rsidRPr="00B12E63">
        <w:rPr>
          <w:rFonts w:ascii="Arial" w:hAnsi="Arial" w:cs="Arial"/>
          <w:sz w:val="24"/>
          <w:szCs w:val="24"/>
        </w:rPr>
        <w:t xml:space="preserve">, str. </w:t>
      </w:r>
      <w:r>
        <w:rPr>
          <w:rFonts w:ascii="Arial" w:hAnsi="Arial" w:cs="Arial"/>
          <w:sz w:val="24"/>
          <w:szCs w:val="24"/>
        </w:rPr>
        <w:t>Mareșal Averescu,</w:t>
      </w:r>
      <w:r w:rsidRPr="00B12E63">
        <w:rPr>
          <w:rFonts w:ascii="Arial" w:hAnsi="Arial" w:cs="Arial"/>
          <w:sz w:val="24"/>
          <w:szCs w:val="24"/>
        </w:rPr>
        <w:t xml:space="preserve"> nr. </w:t>
      </w:r>
      <w:r>
        <w:rPr>
          <w:rFonts w:ascii="Arial" w:hAnsi="Arial" w:cs="Arial"/>
          <w:sz w:val="24"/>
          <w:szCs w:val="24"/>
        </w:rPr>
        <w:t>2</w:t>
      </w:r>
      <w:r w:rsidRPr="00B12E63">
        <w:rPr>
          <w:rFonts w:ascii="Arial" w:hAnsi="Arial" w:cs="Arial"/>
          <w:sz w:val="24"/>
          <w:szCs w:val="24"/>
        </w:rPr>
        <w:t xml:space="preserve">, județul </w:t>
      </w:r>
      <w:r>
        <w:rPr>
          <w:rFonts w:ascii="Arial" w:hAnsi="Arial" w:cs="Arial"/>
          <w:sz w:val="24"/>
          <w:szCs w:val="24"/>
        </w:rPr>
        <w:t>Mehedinți</w:t>
      </w:r>
      <w:r w:rsidRPr="00B12E63">
        <w:rPr>
          <w:rFonts w:ascii="Arial" w:hAnsi="Arial" w:cs="Arial"/>
          <w:sz w:val="24"/>
          <w:szCs w:val="24"/>
        </w:rPr>
        <w:t xml:space="preserve">, înregistrată la </w:t>
      </w:r>
      <w:r>
        <w:rPr>
          <w:rFonts w:ascii="Arial" w:hAnsi="Arial" w:cs="Arial"/>
          <w:sz w:val="24"/>
          <w:szCs w:val="24"/>
        </w:rPr>
        <w:t>Agenția pentru Protecția Mediului Mehedinți</w:t>
      </w:r>
      <w:r w:rsidRPr="00B12E63">
        <w:rPr>
          <w:rFonts w:ascii="Arial" w:hAnsi="Arial" w:cs="Arial"/>
          <w:sz w:val="24"/>
          <w:szCs w:val="24"/>
        </w:rPr>
        <w:t xml:space="preserve"> cu nr. </w:t>
      </w:r>
      <w:r>
        <w:rPr>
          <w:rFonts w:ascii="Arial" w:hAnsi="Arial" w:cs="Arial"/>
          <w:sz w:val="24"/>
          <w:szCs w:val="24"/>
        </w:rPr>
        <w:t>6359</w:t>
      </w:r>
      <w:r w:rsidRPr="00B12E63">
        <w:rPr>
          <w:rFonts w:ascii="Arial" w:hAnsi="Arial" w:cs="Arial"/>
          <w:sz w:val="24"/>
          <w:szCs w:val="24"/>
        </w:rPr>
        <w:t xml:space="preserve"> din </w:t>
      </w:r>
      <w:r>
        <w:rPr>
          <w:rFonts w:ascii="Arial" w:hAnsi="Arial" w:cs="Arial"/>
          <w:sz w:val="24"/>
          <w:szCs w:val="24"/>
        </w:rPr>
        <w:t>07.05.2019</w:t>
      </w:r>
      <w:r w:rsidRPr="00B12E63">
        <w:rPr>
          <w:rFonts w:ascii="Arial" w:hAnsi="Arial" w:cs="Arial"/>
          <w:sz w:val="24"/>
          <w:szCs w:val="24"/>
        </w:rPr>
        <w:t>,</w:t>
      </w:r>
      <w:r>
        <w:rPr>
          <w:rFonts w:ascii="Arial" w:hAnsi="Arial" w:cs="Arial"/>
          <w:sz w:val="24"/>
          <w:szCs w:val="24"/>
        </w:rPr>
        <w:t xml:space="preserve"> </w:t>
      </w:r>
      <w:r w:rsidRPr="00B12E63">
        <w:rPr>
          <w:rFonts w:ascii="Arial" w:hAnsi="Arial" w:cs="Arial"/>
          <w:sz w:val="24"/>
          <w:szCs w:val="24"/>
        </w:rPr>
        <w:t>în baza</w:t>
      </w:r>
      <w:r w:rsidR="008A64E1">
        <w:rPr>
          <w:rFonts w:ascii="Arial" w:hAnsi="Arial" w:cs="Arial"/>
          <w:sz w:val="24"/>
          <w:szCs w:val="24"/>
        </w:rPr>
        <w:t xml:space="preserve"> </w:t>
      </w:r>
      <w:r w:rsidRPr="00354FEC">
        <w:rPr>
          <w:rFonts w:ascii="Arial" w:hAnsi="Arial" w:cs="Arial"/>
          <w:sz w:val="24"/>
          <w:szCs w:val="24"/>
        </w:rPr>
        <w:t xml:space="preserve">Legii nr. 292/2018 privind </w:t>
      </w:r>
      <w:proofErr w:type="spellStart"/>
      <w:r w:rsidRPr="00354FEC">
        <w:rPr>
          <w:rFonts w:ascii="Arial" w:hAnsi="Arial" w:cs="Arial"/>
          <w:sz w:val="24"/>
          <w:szCs w:val="24"/>
        </w:rPr>
        <w:t>evaluarea</w:t>
      </w:r>
      <w:proofErr w:type="spellEnd"/>
      <w:r w:rsidRPr="00354FEC">
        <w:rPr>
          <w:rFonts w:ascii="Arial" w:hAnsi="Arial" w:cs="Arial"/>
          <w:sz w:val="24"/>
          <w:szCs w:val="24"/>
        </w:rPr>
        <w:t xml:space="preserve"> </w:t>
      </w:r>
      <w:proofErr w:type="spellStart"/>
      <w:r w:rsidRPr="00354FEC">
        <w:rPr>
          <w:rFonts w:ascii="Arial" w:hAnsi="Arial" w:cs="Arial"/>
          <w:sz w:val="24"/>
          <w:szCs w:val="24"/>
        </w:rPr>
        <w:t>impactului</w:t>
      </w:r>
      <w:proofErr w:type="spellEnd"/>
      <w:r w:rsidRPr="00354FEC">
        <w:rPr>
          <w:rFonts w:ascii="Arial" w:hAnsi="Arial" w:cs="Arial"/>
          <w:sz w:val="24"/>
          <w:szCs w:val="24"/>
        </w:rPr>
        <w:t xml:space="preserve"> </w:t>
      </w:r>
      <w:proofErr w:type="spellStart"/>
      <w:r w:rsidRPr="00354FEC">
        <w:rPr>
          <w:rFonts w:ascii="Arial" w:hAnsi="Arial" w:cs="Arial"/>
          <w:sz w:val="24"/>
          <w:szCs w:val="24"/>
        </w:rPr>
        <w:t>anumitor</w:t>
      </w:r>
      <w:proofErr w:type="spellEnd"/>
      <w:r w:rsidRPr="00354FEC">
        <w:rPr>
          <w:rFonts w:ascii="Arial" w:hAnsi="Arial" w:cs="Arial"/>
          <w:sz w:val="24"/>
          <w:szCs w:val="24"/>
        </w:rPr>
        <w:t xml:space="preserve"> </w:t>
      </w:r>
      <w:proofErr w:type="spellStart"/>
      <w:r w:rsidRPr="00354FEC">
        <w:rPr>
          <w:rFonts w:ascii="Arial" w:hAnsi="Arial" w:cs="Arial"/>
          <w:sz w:val="24"/>
          <w:szCs w:val="24"/>
        </w:rPr>
        <w:t>proiecte</w:t>
      </w:r>
      <w:proofErr w:type="spellEnd"/>
      <w:r w:rsidRPr="00354FEC">
        <w:rPr>
          <w:rFonts w:ascii="Arial" w:hAnsi="Arial" w:cs="Arial"/>
          <w:sz w:val="24"/>
          <w:szCs w:val="24"/>
        </w:rPr>
        <w:t xml:space="preserve"> </w:t>
      </w:r>
      <w:proofErr w:type="spellStart"/>
      <w:r w:rsidRPr="00354FEC">
        <w:rPr>
          <w:rFonts w:ascii="Arial" w:hAnsi="Arial" w:cs="Arial"/>
          <w:sz w:val="24"/>
          <w:szCs w:val="24"/>
        </w:rPr>
        <w:t>pub</w:t>
      </w:r>
      <w:r w:rsidR="008A64E1">
        <w:rPr>
          <w:rFonts w:ascii="Arial" w:hAnsi="Arial" w:cs="Arial"/>
          <w:sz w:val="24"/>
          <w:szCs w:val="24"/>
        </w:rPr>
        <w:t>lice</w:t>
      </w:r>
      <w:proofErr w:type="spellEnd"/>
      <w:r w:rsidR="008A64E1">
        <w:rPr>
          <w:rFonts w:ascii="Arial" w:hAnsi="Arial" w:cs="Arial"/>
          <w:sz w:val="24"/>
          <w:szCs w:val="24"/>
        </w:rPr>
        <w:t xml:space="preserve"> și private asupra mediului și a </w:t>
      </w:r>
      <w:r w:rsidRPr="00354FEC">
        <w:rPr>
          <w:rFonts w:ascii="Arial" w:hAnsi="Arial" w:cs="Arial"/>
          <w:sz w:val="24"/>
          <w:szCs w:val="24"/>
        </w:rPr>
        <w:t xml:space="preserve">Ordonanței de urgență a Guvernului nr. 57/2007 privind regimul ariilor naturale protejate, conservarea habitatelor naturale, a florei și faunei sălbatice, aprobată cu modificări și </w:t>
      </w:r>
      <w:proofErr w:type="spellStart"/>
      <w:r w:rsidRPr="00354FEC">
        <w:rPr>
          <w:rFonts w:ascii="Arial" w:hAnsi="Arial" w:cs="Arial"/>
          <w:sz w:val="24"/>
          <w:szCs w:val="24"/>
        </w:rPr>
        <w:t>completări</w:t>
      </w:r>
      <w:proofErr w:type="spellEnd"/>
      <w:r w:rsidRPr="00354FEC">
        <w:rPr>
          <w:rFonts w:ascii="Arial" w:hAnsi="Arial" w:cs="Arial"/>
          <w:sz w:val="24"/>
          <w:szCs w:val="24"/>
        </w:rPr>
        <w:t xml:space="preserve"> </w:t>
      </w:r>
      <w:proofErr w:type="spellStart"/>
      <w:r w:rsidRPr="00354FEC">
        <w:rPr>
          <w:rFonts w:ascii="Arial" w:hAnsi="Arial" w:cs="Arial"/>
          <w:sz w:val="24"/>
          <w:szCs w:val="24"/>
        </w:rPr>
        <w:t>prin</w:t>
      </w:r>
      <w:proofErr w:type="spellEnd"/>
      <w:r w:rsidRPr="00354FEC">
        <w:rPr>
          <w:rFonts w:ascii="Arial" w:hAnsi="Arial" w:cs="Arial"/>
          <w:sz w:val="24"/>
          <w:szCs w:val="24"/>
        </w:rPr>
        <w:t xml:space="preserve"> </w:t>
      </w:r>
      <w:proofErr w:type="spellStart"/>
      <w:r w:rsidRPr="00354FEC">
        <w:rPr>
          <w:rFonts w:ascii="Arial" w:hAnsi="Arial" w:cs="Arial"/>
          <w:sz w:val="24"/>
          <w:szCs w:val="24"/>
        </w:rPr>
        <w:t>Legea</w:t>
      </w:r>
      <w:proofErr w:type="spellEnd"/>
      <w:r w:rsidRPr="00354FEC">
        <w:rPr>
          <w:rFonts w:ascii="Arial" w:hAnsi="Arial" w:cs="Arial"/>
          <w:sz w:val="24"/>
          <w:szCs w:val="24"/>
        </w:rPr>
        <w:t xml:space="preserve"> </w:t>
      </w:r>
      <w:proofErr w:type="spellStart"/>
      <w:r w:rsidRPr="00354FEC">
        <w:rPr>
          <w:rFonts w:ascii="Arial" w:hAnsi="Arial" w:cs="Arial"/>
          <w:sz w:val="24"/>
          <w:szCs w:val="24"/>
        </w:rPr>
        <w:t>nr</w:t>
      </w:r>
      <w:proofErr w:type="spellEnd"/>
      <w:r w:rsidRPr="00354FEC">
        <w:rPr>
          <w:rFonts w:ascii="Arial" w:hAnsi="Arial" w:cs="Arial"/>
          <w:sz w:val="24"/>
          <w:szCs w:val="24"/>
        </w:rPr>
        <w:t>. 49/2011, cu modificările și completările ulterioare,</w:t>
      </w:r>
      <w:r w:rsidR="008A64E1">
        <w:rPr>
          <w:rFonts w:ascii="Arial" w:hAnsi="Arial" w:cs="Arial"/>
          <w:sz w:val="24"/>
          <w:szCs w:val="24"/>
        </w:rPr>
        <w:t xml:space="preserve"> </w:t>
      </w:r>
      <w:r w:rsidRPr="00782297">
        <w:rPr>
          <w:rFonts w:ascii="Arial" w:hAnsi="Arial" w:cs="Arial"/>
          <w:sz w:val="24"/>
          <w:szCs w:val="24"/>
        </w:rPr>
        <w:t>Agenția pentru Protecția Mediului Mehedinți</w:t>
      </w:r>
      <w:r w:rsidRPr="00782297">
        <w:rPr>
          <w:rFonts w:ascii="Arial" w:hAnsi="Arial" w:cs="Arial"/>
          <w:b/>
          <w:sz w:val="24"/>
          <w:szCs w:val="24"/>
        </w:rPr>
        <w:t xml:space="preserve"> </w:t>
      </w:r>
      <w:r w:rsidRPr="008A64E1">
        <w:rPr>
          <w:rFonts w:ascii="Arial" w:hAnsi="Arial" w:cs="Arial"/>
          <w:b/>
          <w:i/>
          <w:sz w:val="24"/>
          <w:szCs w:val="24"/>
        </w:rPr>
        <w:t>decide</w:t>
      </w:r>
      <w:r w:rsidRPr="00B12E63">
        <w:rPr>
          <w:rFonts w:ascii="Arial" w:hAnsi="Arial" w:cs="Arial"/>
          <w:sz w:val="24"/>
          <w:szCs w:val="24"/>
        </w:rPr>
        <w:t xml:space="preserve">, ca urmare a consultărilor desfășurate în cadrul ședinței Comisiei de analiză tehnică din data de </w:t>
      </w:r>
      <w:r>
        <w:rPr>
          <w:rFonts w:ascii="Arial" w:hAnsi="Arial" w:cs="Arial"/>
          <w:sz w:val="24"/>
          <w:szCs w:val="24"/>
        </w:rPr>
        <w:t>23.05.2019</w:t>
      </w:r>
      <w:r w:rsidRPr="00B12E63">
        <w:rPr>
          <w:rFonts w:ascii="Arial" w:hAnsi="Arial" w:cs="Arial"/>
          <w:sz w:val="24"/>
          <w:szCs w:val="24"/>
        </w:rPr>
        <w:t xml:space="preserve">, </w:t>
      </w:r>
      <w:r w:rsidRPr="00A16801">
        <w:rPr>
          <w:rFonts w:ascii="Arial" w:hAnsi="Arial" w:cs="Arial"/>
          <w:b/>
          <w:i/>
          <w:sz w:val="24"/>
          <w:szCs w:val="24"/>
        </w:rPr>
        <w:t>revizuirea Deciziei etapei de  încadrare nr.</w:t>
      </w:r>
      <w:r w:rsidR="008A64E1">
        <w:rPr>
          <w:rFonts w:ascii="Arial" w:hAnsi="Arial" w:cs="Arial"/>
          <w:b/>
          <w:i/>
          <w:sz w:val="24"/>
          <w:szCs w:val="24"/>
        </w:rPr>
        <w:t xml:space="preserve"> </w:t>
      </w:r>
      <w:r w:rsidRPr="00A16801">
        <w:rPr>
          <w:rFonts w:ascii="Arial" w:hAnsi="Arial" w:cs="Arial"/>
          <w:b/>
          <w:i/>
          <w:sz w:val="24"/>
          <w:szCs w:val="24"/>
        </w:rPr>
        <w:t>23/12.04.2019</w:t>
      </w:r>
      <w:r>
        <w:rPr>
          <w:rFonts w:ascii="Arial" w:hAnsi="Arial" w:cs="Arial"/>
          <w:sz w:val="24"/>
          <w:szCs w:val="24"/>
        </w:rPr>
        <w:t xml:space="preserve"> pentru </w:t>
      </w:r>
      <w:r w:rsidRPr="00B12E63">
        <w:rPr>
          <w:rFonts w:ascii="Arial" w:hAnsi="Arial" w:cs="Arial"/>
          <w:sz w:val="24"/>
          <w:szCs w:val="24"/>
        </w:rPr>
        <w:t xml:space="preserve">proiectul </w:t>
      </w:r>
      <w:r w:rsidRPr="00354FEC">
        <w:rPr>
          <w:rFonts w:ascii="Arial" w:hAnsi="Arial" w:cs="Arial"/>
          <w:b/>
          <w:sz w:val="24"/>
          <w:szCs w:val="24"/>
        </w:rPr>
        <w:t>”Reabilitare căi de rulare transport public, inclusiv piste bicicliști”</w:t>
      </w:r>
      <w:r>
        <w:rPr>
          <w:rFonts w:ascii="Arial" w:hAnsi="Arial" w:cs="Arial"/>
          <w:sz w:val="24"/>
          <w:szCs w:val="24"/>
        </w:rPr>
        <w:t xml:space="preserve">, </w:t>
      </w:r>
      <w:r w:rsidRPr="00B12E63">
        <w:rPr>
          <w:rFonts w:ascii="Arial" w:hAnsi="Arial" w:cs="Arial"/>
          <w:sz w:val="24"/>
          <w:szCs w:val="24"/>
        </w:rPr>
        <w:t xml:space="preserve">propus a fi amplasat în </w:t>
      </w:r>
      <w:r>
        <w:rPr>
          <w:rFonts w:ascii="Arial" w:hAnsi="Arial" w:cs="Arial"/>
          <w:sz w:val="24"/>
          <w:szCs w:val="24"/>
        </w:rPr>
        <w:t xml:space="preserve">județul Mehedinți, raza municipiului Drobeta Turnu Severin, </w:t>
      </w:r>
      <w:r w:rsidRPr="00A16801">
        <w:rPr>
          <w:rFonts w:ascii="Arial" w:hAnsi="Arial" w:cs="Arial"/>
          <w:b/>
          <w:i/>
          <w:sz w:val="24"/>
          <w:szCs w:val="24"/>
        </w:rPr>
        <w:t>proiect care</w:t>
      </w:r>
      <w:r>
        <w:rPr>
          <w:rFonts w:ascii="Arial" w:hAnsi="Arial" w:cs="Arial"/>
          <w:sz w:val="24"/>
          <w:szCs w:val="24"/>
        </w:rPr>
        <w:t xml:space="preserve"> </w:t>
      </w:r>
      <w:r w:rsidRPr="00354FEC">
        <w:rPr>
          <w:rFonts w:ascii="Arial" w:hAnsi="Arial" w:cs="Arial"/>
          <w:b/>
          <w:i/>
          <w:sz w:val="24"/>
          <w:szCs w:val="24"/>
        </w:rPr>
        <w:t>nu se supune evaluării impactului asupra mediului.</w:t>
      </w:r>
    </w:p>
    <w:p w:rsidR="00980B65" w:rsidRPr="0030205E" w:rsidRDefault="00980B65" w:rsidP="00980B65">
      <w:pPr>
        <w:spacing w:after="0" w:line="240" w:lineRule="auto"/>
        <w:jc w:val="both"/>
        <w:rPr>
          <w:rFonts w:ascii="Arial" w:hAnsi="Arial" w:cs="Arial"/>
          <w:b/>
          <w:i/>
          <w:sz w:val="24"/>
          <w:szCs w:val="24"/>
        </w:rPr>
      </w:pPr>
      <w:r w:rsidRPr="0030205E">
        <w:rPr>
          <w:rFonts w:ascii="Arial" w:hAnsi="Arial" w:cs="Arial"/>
          <w:b/>
          <w:i/>
          <w:sz w:val="24"/>
          <w:szCs w:val="24"/>
        </w:rPr>
        <w:t>Motivul revizuirii deciziei etapei de încadrare: modificări aduse proiectului prin eliminarea lucrărilor de reabilitare a podului peste pârâul Crihala (tronson 1 strada Banoviței) și reducerea suprafețelor construite prin eliminarea racordărilor cu drumurile laterale.</w:t>
      </w:r>
      <w:bookmarkStart w:id="0" w:name="_GoBack"/>
      <w:bookmarkEnd w:id="0"/>
    </w:p>
    <w:p w:rsidR="00601CDC" w:rsidRDefault="00601CDC" w:rsidP="00601CDC">
      <w:pPr>
        <w:spacing w:after="0" w:line="160" w:lineRule="exact"/>
        <w:ind w:firstLine="446"/>
        <w:jc w:val="both"/>
        <w:rPr>
          <w:rFonts w:ascii="Arial" w:hAnsi="Arial" w:cs="Arial"/>
          <w:b/>
          <w:sz w:val="24"/>
          <w:szCs w:val="24"/>
          <w:u w:val="single"/>
        </w:rPr>
      </w:pPr>
    </w:p>
    <w:p w:rsidR="0024596B" w:rsidRDefault="0024596B" w:rsidP="000F3FD5">
      <w:pPr>
        <w:spacing w:after="0" w:line="240" w:lineRule="auto"/>
        <w:ind w:firstLine="446"/>
        <w:jc w:val="both"/>
        <w:rPr>
          <w:rFonts w:ascii="Arial" w:hAnsi="Arial" w:cs="Arial"/>
          <w:b/>
          <w:sz w:val="24"/>
          <w:szCs w:val="24"/>
          <w:u w:val="single"/>
        </w:rPr>
      </w:pPr>
      <w:r w:rsidRPr="00354FEC">
        <w:rPr>
          <w:rFonts w:ascii="Arial" w:hAnsi="Arial" w:cs="Arial"/>
          <w:b/>
          <w:sz w:val="24"/>
          <w:szCs w:val="24"/>
          <w:u w:val="single"/>
        </w:rPr>
        <w:t>Justificarea prezentei decizii:</w:t>
      </w:r>
    </w:p>
    <w:p w:rsidR="000F3FD5" w:rsidRPr="00354FEC" w:rsidRDefault="000F3FD5" w:rsidP="000F3FD5">
      <w:pPr>
        <w:spacing w:after="0" w:line="80" w:lineRule="exact"/>
        <w:ind w:firstLine="446"/>
        <w:jc w:val="both"/>
        <w:rPr>
          <w:rFonts w:ascii="Arial" w:hAnsi="Arial" w:cs="Arial"/>
          <w:b/>
          <w:sz w:val="24"/>
          <w:szCs w:val="24"/>
          <w:u w:val="single"/>
        </w:rPr>
      </w:pPr>
    </w:p>
    <w:p w:rsidR="0024596B" w:rsidRPr="00354FEC" w:rsidRDefault="0024596B" w:rsidP="00D407BD">
      <w:pPr>
        <w:pStyle w:val="ListParagraph"/>
        <w:numPr>
          <w:ilvl w:val="0"/>
          <w:numId w:val="7"/>
        </w:numPr>
        <w:spacing w:after="0" w:line="240" w:lineRule="auto"/>
        <w:ind w:left="274" w:hanging="274"/>
        <w:jc w:val="both"/>
        <w:rPr>
          <w:rFonts w:ascii="Arial" w:hAnsi="Arial" w:cs="Arial"/>
          <w:sz w:val="24"/>
          <w:szCs w:val="24"/>
        </w:rPr>
      </w:pPr>
      <w:proofErr w:type="spellStart"/>
      <w:r w:rsidRPr="00354FEC">
        <w:rPr>
          <w:rFonts w:ascii="Arial" w:hAnsi="Arial" w:cs="Arial"/>
          <w:sz w:val="24"/>
          <w:szCs w:val="24"/>
        </w:rPr>
        <w:t>Motivele</w:t>
      </w:r>
      <w:proofErr w:type="spellEnd"/>
      <w:r w:rsidRPr="00354FEC">
        <w:rPr>
          <w:rFonts w:ascii="Arial" w:hAnsi="Arial" w:cs="Arial"/>
          <w:sz w:val="24"/>
          <w:szCs w:val="24"/>
        </w:rPr>
        <w:t xml:space="preserve"> </w:t>
      </w:r>
      <w:proofErr w:type="spellStart"/>
      <w:r w:rsidRPr="00354FEC">
        <w:rPr>
          <w:rFonts w:ascii="Arial" w:hAnsi="Arial" w:cs="Arial"/>
          <w:sz w:val="24"/>
          <w:szCs w:val="24"/>
        </w:rPr>
        <w:t>pe</w:t>
      </w:r>
      <w:proofErr w:type="spellEnd"/>
      <w:r w:rsidRPr="00354FEC">
        <w:rPr>
          <w:rFonts w:ascii="Arial" w:hAnsi="Arial" w:cs="Arial"/>
          <w:sz w:val="24"/>
          <w:szCs w:val="24"/>
        </w:rPr>
        <w:t xml:space="preserve"> </w:t>
      </w:r>
      <w:proofErr w:type="spellStart"/>
      <w:r w:rsidRPr="00354FEC">
        <w:rPr>
          <w:rFonts w:ascii="Arial" w:hAnsi="Arial" w:cs="Arial"/>
          <w:sz w:val="24"/>
          <w:szCs w:val="24"/>
        </w:rPr>
        <w:t>baza</w:t>
      </w:r>
      <w:proofErr w:type="spellEnd"/>
      <w:r w:rsidRPr="00354FEC">
        <w:rPr>
          <w:rFonts w:ascii="Arial" w:hAnsi="Arial" w:cs="Arial"/>
          <w:sz w:val="24"/>
          <w:szCs w:val="24"/>
        </w:rPr>
        <w:t xml:space="preserve"> </w:t>
      </w:r>
      <w:proofErr w:type="spellStart"/>
      <w:r w:rsidRPr="00354FEC">
        <w:rPr>
          <w:rFonts w:ascii="Arial" w:hAnsi="Arial" w:cs="Arial"/>
          <w:sz w:val="24"/>
          <w:szCs w:val="24"/>
        </w:rPr>
        <w:t>cărora</w:t>
      </w:r>
      <w:proofErr w:type="spellEnd"/>
      <w:r w:rsidRPr="00354FEC">
        <w:rPr>
          <w:rFonts w:ascii="Arial" w:hAnsi="Arial" w:cs="Arial"/>
          <w:sz w:val="24"/>
          <w:szCs w:val="24"/>
        </w:rPr>
        <w:t xml:space="preserve"> s-a </w:t>
      </w:r>
      <w:proofErr w:type="spellStart"/>
      <w:r w:rsidRPr="00354FEC">
        <w:rPr>
          <w:rFonts w:ascii="Arial" w:hAnsi="Arial" w:cs="Arial"/>
          <w:sz w:val="24"/>
          <w:szCs w:val="24"/>
        </w:rPr>
        <w:t>stabilit</w:t>
      </w:r>
      <w:proofErr w:type="spellEnd"/>
      <w:r w:rsidRPr="00354FEC">
        <w:rPr>
          <w:rFonts w:ascii="Arial" w:hAnsi="Arial" w:cs="Arial"/>
          <w:sz w:val="24"/>
          <w:szCs w:val="24"/>
        </w:rPr>
        <w:t xml:space="preserve"> </w:t>
      </w:r>
      <w:proofErr w:type="spellStart"/>
      <w:r w:rsidRPr="00354FEC">
        <w:rPr>
          <w:rFonts w:ascii="Arial" w:hAnsi="Arial" w:cs="Arial"/>
          <w:sz w:val="24"/>
          <w:szCs w:val="24"/>
        </w:rPr>
        <w:t>necesitatea</w:t>
      </w:r>
      <w:proofErr w:type="spellEnd"/>
      <w:r w:rsidRPr="00354FEC">
        <w:rPr>
          <w:rFonts w:ascii="Arial" w:hAnsi="Arial" w:cs="Arial"/>
          <w:sz w:val="24"/>
          <w:szCs w:val="24"/>
        </w:rPr>
        <w:t xml:space="preserve"> </w:t>
      </w:r>
      <w:proofErr w:type="spellStart"/>
      <w:r w:rsidRPr="00354FEC">
        <w:rPr>
          <w:rFonts w:ascii="Arial" w:hAnsi="Arial" w:cs="Arial"/>
          <w:sz w:val="24"/>
          <w:szCs w:val="24"/>
        </w:rPr>
        <w:t>neefectuării</w:t>
      </w:r>
      <w:proofErr w:type="spellEnd"/>
      <w:r w:rsidRPr="00354FEC">
        <w:rPr>
          <w:rFonts w:ascii="Arial" w:hAnsi="Arial" w:cs="Arial"/>
          <w:sz w:val="24"/>
          <w:szCs w:val="24"/>
        </w:rPr>
        <w:t xml:space="preserve"> </w:t>
      </w:r>
      <w:proofErr w:type="spellStart"/>
      <w:r w:rsidRPr="00354FEC">
        <w:rPr>
          <w:rFonts w:ascii="Arial" w:hAnsi="Arial" w:cs="Arial"/>
          <w:sz w:val="24"/>
          <w:szCs w:val="24"/>
        </w:rPr>
        <w:t>evaluării</w:t>
      </w:r>
      <w:proofErr w:type="spellEnd"/>
      <w:r w:rsidRPr="00354FEC">
        <w:rPr>
          <w:rFonts w:ascii="Arial" w:hAnsi="Arial" w:cs="Arial"/>
          <w:sz w:val="24"/>
          <w:szCs w:val="24"/>
        </w:rPr>
        <w:t xml:space="preserve"> </w:t>
      </w:r>
      <w:proofErr w:type="spellStart"/>
      <w:r w:rsidRPr="00354FEC">
        <w:rPr>
          <w:rFonts w:ascii="Arial" w:hAnsi="Arial" w:cs="Arial"/>
          <w:sz w:val="24"/>
          <w:szCs w:val="24"/>
        </w:rPr>
        <w:t>impactului</w:t>
      </w:r>
      <w:proofErr w:type="spellEnd"/>
      <w:r w:rsidRPr="00354FEC">
        <w:rPr>
          <w:rFonts w:ascii="Arial" w:hAnsi="Arial" w:cs="Arial"/>
          <w:sz w:val="24"/>
          <w:szCs w:val="24"/>
        </w:rPr>
        <w:t xml:space="preserve"> </w:t>
      </w:r>
      <w:proofErr w:type="spellStart"/>
      <w:r w:rsidRPr="00354FEC">
        <w:rPr>
          <w:rFonts w:ascii="Arial" w:hAnsi="Arial" w:cs="Arial"/>
          <w:sz w:val="24"/>
          <w:szCs w:val="24"/>
        </w:rPr>
        <w:t>asupra</w:t>
      </w:r>
      <w:proofErr w:type="spellEnd"/>
      <w:r w:rsidRPr="00354FEC">
        <w:rPr>
          <w:rFonts w:ascii="Arial" w:hAnsi="Arial" w:cs="Arial"/>
          <w:sz w:val="24"/>
          <w:szCs w:val="24"/>
        </w:rPr>
        <w:t xml:space="preserve"> </w:t>
      </w:r>
      <w:proofErr w:type="spellStart"/>
      <w:r w:rsidRPr="00354FEC">
        <w:rPr>
          <w:rFonts w:ascii="Arial" w:hAnsi="Arial" w:cs="Arial"/>
          <w:sz w:val="24"/>
          <w:szCs w:val="24"/>
        </w:rPr>
        <w:t>mediului</w:t>
      </w:r>
      <w:proofErr w:type="spellEnd"/>
      <w:r w:rsidRPr="00354FEC">
        <w:rPr>
          <w:rFonts w:ascii="Arial" w:hAnsi="Arial" w:cs="Arial"/>
          <w:sz w:val="24"/>
          <w:szCs w:val="24"/>
        </w:rPr>
        <w:t xml:space="preserve"> </w:t>
      </w:r>
      <w:proofErr w:type="spellStart"/>
      <w:r w:rsidRPr="00354FEC">
        <w:rPr>
          <w:rFonts w:ascii="Arial" w:hAnsi="Arial" w:cs="Arial"/>
          <w:sz w:val="24"/>
          <w:szCs w:val="24"/>
        </w:rPr>
        <w:t>sunt</w:t>
      </w:r>
      <w:proofErr w:type="spellEnd"/>
      <w:r w:rsidRPr="00354FEC">
        <w:rPr>
          <w:rFonts w:ascii="Arial" w:hAnsi="Arial" w:cs="Arial"/>
          <w:sz w:val="24"/>
          <w:szCs w:val="24"/>
        </w:rPr>
        <w:t xml:space="preserve"> </w:t>
      </w:r>
      <w:proofErr w:type="spellStart"/>
      <w:r w:rsidRPr="00354FEC">
        <w:rPr>
          <w:rFonts w:ascii="Arial" w:hAnsi="Arial" w:cs="Arial"/>
          <w:sz w:val="24"/>
          <w:szCs w:val="24"/>
        </w:rPr>
        <w:t>următoarele</w:t>
      </w:r>
      <w:proofErr w:type="spellEnd"/>
      <w:r w:rsidRPr="00354FEC">
        <w:rPr>
          <w:rFonts w:ascii="Arial" w:hAnsi="Arial" w:cs="Arial"/>
          <w:sz w:val="24"/>
          <w:szCs w:val="24"/>
        </w:rPr>
        <w:t>:</w:t>
      </w:r>
    </w:p>
    <w:p w:rsidR="00805ECA" w:rsidRPr="00D37CD5" w:rsidRDefault="009A1A52" w:rsidP="00805ECA">
      <w:pPr>
        <w:pStyle w:val="al"/>
        <w:numPr>
          <w:ilvl w:val="0"/>
          <w:numId w:val="8"/>
        </w:numPr>
        <w:shd w:val="clear" w:color="auto" w:fill="FFFFFF"/>
        <w:spacing w:before="0" w:beforeAutospacing="0" w:after="91" w:afterAutospacing="0"/>
        <w:ind w:left="360"/>
        <w:jc w:val="both"/>
        <w:rPr>
          <w:rFonts w:ascii="Arial" w:hAnsi="Arial" w:cs="Arial"/>
          <w:b/>
          <w:i/>
        </w:rPr>
      </w:pPr>
      <w:proofErr w:type="spellStart"/>
      <w:r>
        <w:rPr>
          <w:rFonts w:ascii="Arial" w:hAnsi="Arial" w:cs="Arial"/>
        </w:rPr>
        <w:t>P</w:t>
      </w:r>
      <w:r w:rsidR="0024596B" w:rsidRPr="00354FEC">
        <w:rPr>
          <w:rFonts w:ascii="Arial" w:hAnsi="Arial" w:cs="Arial"/>
        </w:rPr>
        <w:t>roiectul</w:t>
      </w:r>
      <w:proofErr w:type="spellEnd"/>
      <w:r w:rsidR="0024596B" w:rsidRPr="00354FEC">
        <w:rPr>
          <w:rFonts w:ascii="Arial" w:hAnsi="Arial" w:cs="Arial"/>
        </w:rPr>
        <w:t xml:space="preserve"> se </w:t>
      </w:r>
      <w:proofErr w:type="spellStart"/>
      <w:r w:rsidR="0024596B" w:rsidRPr="00354FEC">
        <w:rPr>
          <w:rFonts w:ascii="Arial" w:hAnsi="Arial" w:cs="Arial"/>
        </w:rPr>
        <w:t>încadrează</w:t>
      </w:r>
      <w:proofErr w:type="spellEnd"/>
      <w:r w:rsidR="0024596B" w:rsidRPr="00354FEC">
        <w:rPr>
          <w:rFonts w:ascii="Arial" w:hAnsi="Arial" w:cs="Arial"/>
        </w:rPr>
        <w:t xml:space="preserve"> </w:t>
      </w:r>
      <w:proofErr w:type="spellStart"/>
      <w:r w:rsidR="0024596B" w:rsidRPr="00354FEC">
        <w:rPr>
          <w:rFonts w:ascii="Arial" w:hAnsi="Arial" w:cs="Arial"/>
        </w:rPr>
        <w:t>în</w:t>
      </w:r>
      <w:proofErr w:type="spellEnd"/>
      <w:r w:rsidR="0024596B" w:rsidRPr="00354FEC">
        <w:rPr>
          <w:rFonts w:ascii="Arial" w:hAnsi="Arial" w:cs="Arial"/>
        </w:rPr>
        <w:t xml:space="preserve"> </w:t>
      </w:r>
      <w:proofErr w:type="spellStart"/>
      <w:r w:rsidR="0024596B" w:rsidRPr="00354FEC">
        <w:rPr>
          <w:rFonts w:ascii="Arial" w:hAnsi="Arial" w:cs="Arial"/>
        </w:rPr>
        <w:t>prevederile</w:t>
      </w:r>
      <w:proofErr w:type="spellEnd"/>
      <w:r w:rsidR="0024596B" w:rsidRPr="00354FEC">
        <w:rPr>
          <w:rFonts w:ascii="Arial" w:hAnsi="Arial" w:cs="Arial"/>
        </w:rPr>
        <w:t xml:space="preserve"> </w:t>
      </w:r>
      <w:proofErr w:type="spellStart"/>
      <w:r w:rsidR="0024596B" w:rsidRPr="00354FEC">
        <w:rPr>
          <w:rFonts w:ascii="Arial" w:hAnsi="Arial" w:cs="Arial"/>
        </w:rPr>
        <w:t>Legii</w:t>
      </w:r>
      <w:proofErr w:type="spellEnd"/>
      <w:r w:rsidR="0024596B" w:rsidRPr="00354FEC">
        <w:rPr>
          <w:rFonts w:ascii="Arial" w:hAnsi="Arial" w:cs="Arial"/>
        </w:rPr>
        <w:t xml:space="preserve"> </w:t>
      </w:r>
      <w:proofErr w:type="spellStart"/>
      <w:r w:rsidR="0024596B" w:rsidRPr="00354FEC">
        <w:rPr>
          <w:rFonts w:ascii="Arial" w:hAnsi="Arial" w:cs="Arial"/>
        </w:rPr>
        <w:t>nr</w:t>
      </w:r>
      <w:proofErr w:type="spellEnd"/>
      <w:r w:rsidR="0024596B" w:rsidRPr="00354FEC">
        <w:rPr>
          <w:rFonts w:ascii="Arial" w:hAnsi="Arial" w:cs="Arial"/>
        </w:rPr>
        <w:t xml:space="preserve">. 292/2018 </w:t>
      </w:r>
      <w:proofErr w:type="spellStart"/>
      <w:r w:rsidR="0024596B" w:rsidRPr="00354FEC">
        <w:rPr>
          <w:rFonts w:ascii="Arial" w:hAnsi="Arial" w:cs="Arial"/>
        </w:rPr>
        <w:t>privind</w:t>
      </w:r>
      <w:proofErr w:type="spellEnd"/>
      <w:r w:rsidR="0024596B" w:rsidRPr="00354FEC">
        <w:rPr>
          <w:rFonts w:ascii="Arial" w:hAnsi="Arial" w:cs="Arial"/>
        </w:rPr>
        <w:t xml:space="preserve"> </w:t>
      </w:r>
      <w:proofErr w:type="spellStart"/>
      <w:r w:rsidR="0024596B" w:rsidRPr="00354FEC">
        <w:rPr>
          <w:rFonts w:ascii="Arial" w:hAnsi="Arial" w:cs="Arial"/>
        </w:rPr>
        <w:t>evaluarea</w:t>
      </w:r>
      <w:proofErr w:type="spellEnd"/>
      <w:r w:rsidR="0024596B" w:rsidRPr="00354FEC">
        <w:rPr>
          <w:rFonts w:ascii="Arial" w:hAnsi="Arial" w:cs="Arial"/>
        </w:rPr>
        <w:t xml:space="preserve"> </w:t>
      </w:r>
      <w:proofErr w:type="spellStart"/>
      <w:r w:rsidR="0024596B" w:rsidRPr="00354FEC">
        <w:rPr>
          <w:rFonts w:ascii="Arial" w:hAnsi="Arial" w:cs="Arial"/>
        </w:rPr>
        <w:t>impactului</w:t>
      </w:r>
      <w:proofErr w:type="spellEnd"/>
      <w:r w:rsidR="0024596B" w:rsidRPr="00354FEC">
        <w:rPr>
          <w:rFonts w:ascii="Arial" w:hAnsi="Arial" w:cs="Arial"/>
        </w:rPr>
        <w:t xml:space="preserve"> </w:t>
      </w:r>
      <w:proofErr w:type="spellStart"/>
      <w:r w:rsidR="0024596B" w:rsidRPr="00354FEC">
        <w:rPr>
          <w:rFonts w:ascii="Arial" w:hAnsi="Arial" w:cs="Arial"/>
        </w:rPr>
        <w:t>anumitor</w:t>
      </w:r>
      <w:proofErr w:type="spellEnd"/>
      <w:r w:rsidR="0024596B" w:rsidRPr="00354FEC">
        <w:rPr>
          <w:rFonts w:ascii="Arial" w:hAnsi="Arial" w:cs="Arial"/>
        </w:rPr>
        <w:t xml:space="preserve"> </w:t>
      </w:r>
      <w:proofErr w:type="spellStart"/>
      <w:r w:rsidR="0024596B" w:rsidRPr="00354FEC">
        <w:rPr>
          <w:rFonts w:ascii="Arial" w:hAnsi="Arial" w:cs="Arial"/>
        </w:rPr>
        <w:t>proiecte</w:t>
      </w:r>
      <w:proofErr w:type="spellEnd"/>
      <w:r w:rsidR="0024596B" w:rsidRPr="00354FEC">
        <w:rPr>
          <w:rFonts w:ascii="Arial" w:hAnsi="Arial" w:cs="Arial"/>
        </w:rPr>
        <w:t xml:space="preserve"> </w:t>
      </w:r>
      <w:proofErr w:type="spellStart"/>
      <w:r w:rsidR="0024596B" w:rsidRPr="00354FEC">
        <w:rPr>
          <w:rFonts w:ascii="Arial" w:hAnsi="Arial" w:cs="Arial"/>
        </w:rPr>
        <w:t>publice</w:t>
      </w:r>
      <w:proofErr w:type="spellEnd"/>
      <w:r w:rsidR="0024596B" w:rsidRPr="00354FEC">
        <w:rPr>
          <w:rFonts w:ascii="Arial" w:hAnsi="Arial" w:cs="Arial"/>
        </w:rPr>
        <w:t xml:space="preserve"> </w:t>
      </w:r>
      <w:proofErr w:type="spellStart"/>
      <w:r w:rsidR="0024596B" w:rsidRPr="00354FEC">
        <w:rPr>
          <w:rFonts w:ascii="Arial" w:hAnsi="Arial" w:cs="Arial"/>
        </w:rPr>
        <w:t>și</w:t>
      </w:r>
      <w:proofErr w:type="spellEnd"/>
      <w:r w:rsidR="0024596B" w:rsidRPr="00354FEC">
        <w:rPr>
          <w:rFonts w:ascii="Arial" w:hAnsi="Arial" w:cs="Arial"/>
        </w:rPr>
        <w:t xml:space="preserve"> private </w:t>
      </w:r>
      <w:proofErr w:type="spellStart"/>
      <w:r w:rsidR="0024596B" w:rsidRPr="00354FEC">
        <w:rPr>
          <w:rFonts w:ascii="Arial" w:hAnsi="Arial" w:cs="Arial"/>
        </w:rPr>
        <w:t>asupra</w:t>
      </w:r>
      <w:proofErr w:type="spellEnd"/>
      <w:r w:rsidR="0024596B" w:rsidRPr="00354FEC">
        <w:rPr>
          <w:rFonts w:ascii="Arial" w:hAnsi="Arial" w:cs="Arial"/>
        </w:rPr>
        <w:t xml:space="preserve"> </w:t>
      </w:r>
      <w:proofErr w:type="spellStart"/>
      <w:r w:rsidR="0024596B" w:rsidRPr="00354FEC">
        <w:rPr>
          <w:rFonts w:ascii="Arial" w:hAnsi="Arial" w:cs="Arial"/>
        </w:rPr>
        <w:t>mediului</w:t>
      </w:r>
      <w:proofErr w:type="spellEnd"/>
      <w:r w:rsidR="0024596B" w:rsidRPr="00354FEC">
        <w:rPr>
          <w:rFonts w:ascii="Arial" w:hAnsi="Arial" w:cs="Arial"/>
        </w:rPr>
        <w:t xml:space="preserve">, </w:t>
      </w:r>
      <w:proofErr w:type="spellStart"/>
      <w:r w:rsidR="0024596B" w:rsidRPr="00354FEC">
        <w:rPr>
          <w:rFonts w:ascii="Arial" w:hAnsi="Arial" w:cs="Arial"/>
        </w:rPr>
        <w:t>anexa</w:t>
      </w:r>
      <w:proofErr w:type="spellEnd"/>
      <w:r w:rsidR="0024596B" w:rsidRPr="00354FEC">
        <w:rPr>
          <w:rFonts w:ascii="Arial" w:hAnsi="Arial" w:cs="Arial"/>
        </w:rPr>
        <w:t xml:space="preserve"> </w:t>
      </w:r>
      <w:proofErr w:type="spellStart"/>
      <w:r w:rsidR="0024596B" w:rsidRPr="00354FEC">
        <w:rPr>
          <w:rFonts w:ascii="Arial" w:hAnsi="Arial" w:cs="Arial"/>
        </w:rPr>
        <w:t>nr</w:t>
      </w:r>
      <w:proofErr w:type="spellEnd"/>
      <w:r w:rsidR="0024596B" w:rsidRPr="00354FEC">
        <w:rPr>
          <w:rFonts w:ascii="Arial" w:hAnsi="Arial" w:cs="Arial"/>
        </w:rPr>
        <w:t>. 2, pct. 13 a)</w:t>
      </w:r>
      <w:r w:rsidR="00354FEC">
        <w:rPr>
          <w:rFonts w:ascii="Arial" w:hAnsi="Arial" w:cs="Arial"/>
        </w:rPr>
        <w:t xml:space="preserve"> </w:t>
      </w:r>
      <w:r>
        <w:rPr>
          <w:rFonts w:ascii="Arial" w:hAnsi="Arial" w:cs="Arial"/>
        </w:rPr>
        <w:t>–</w:t>
      </w:r>
      <w:r w:rsidR="00354FEC">
        <w:rPr>
          <w:rFonts w:ascii="Arial" w:hAnsi="Arial" w:cs="Arial"/>
        </w:rPr>
        <w:t xml:space="preserve"> </w:t>
      </w:r>
      <w:r>
        <w:rPr>
          <w:rFonts w:ascii="Arial" w:hAnsi="Arial" w:cs="Arial"/>
        </w:rPr>
        <w:t>”</w:t>
      </w:r>
      <w:proofErr w:type="spellStart"/>
      <w:r w:rsidRPr="009A1A52">
        <w:rPr>
          <w:rFonts w:ascii="Arial" w:hAnsi="Arial" w:cs="Arial"/>
          <w:i/>
        </w:rPr>
        <w:t>Orice</w:t>
      </w:r>
      <w:proofErr w:type="spellEnd"/>
      <w:r w:rsidRPr="009A1A52">
        <w:rPr>
          <w:rFonts w:ascii="Arial" w:hAnsi="Arial" w:cs="Arial"/>
          <w:i/>
        </w:rPr>
        <w:t xml:space="preserve"> </w:t>
      </w:r>
      <w:proofErr w:type="spellStart"/>
      <w:r w:rsidRPr="009A1A52">
        <w:rPr>
          <w:rFonts w:ascii="Arial" w:hAnsi="Arial" w:cs="Arial"/>
          <w:i/>
        </w:rPr>
        <w:t>modificări</w:t>
      </w:r>
      <w:proofErr w:type="spellEnd"/>
      <w:r w:rsidRPr="009A1A52">
        <w:rPr>
          <w:rFonts w:ascii="Arial" w:hAnsi="Arial" w:cs="Arial"/>
          <w:i/>
        </w:rPr>
        <w:t xml:space="preserve"> </w:t>
      </w:r>
      <w:proofErr w:type="spellStart"/>
      <w:r w:rsidRPr="009A1A52">
        <w:rPr>
          <w:rFonts w:ascii="Arial" w:hAnsi="Arial" w:cs="Arial"/>
          <w:i/>
        </w:rPr>
        <w:t>sau</w:t>
      </w:r>
      <w:proofErr w:type="spellEnd"/>
      <w:r w:rsidRPr="009A1A52">
        <w:rPr>
          <w:rFonts w:ascii="Arial" w:hAnsi="Arial" w:cs="Arial"/>
          <w:i/>
        </w:rPr>
        <w:t xml:space="preserve"> </w:t>
      </w:r>
      <w:proofErr w:type="spellStart"/>
      <w:r w:rsidRPr="009A1A52">
        <w:rPr>
          <w:rFonts w:ascii="Arial" w:hAnsi="Arial" w:cs="Arial"/>
          <w:i/>
        </w:rPr>
        <w:t>extinderi</w:t>
      </w:r>
      <w:proofErr w:type="spellEnd"/>
      <w:r w:rsidRPr="009A1A52">
        <w:rPr>
          <w:rFonts w:ascii="Arial" w:hAnsi="Arial" w:cs="Arial"/>
          <w:i/>
        </w:rPr>
        <w:t xml:space="preserve">, </w:t>
      </w:r>
      <w:proofErr w:type="spellStart"/>
      <w:r w:rsidRPr="009A1A52">
        <w:rPr>
          <w:rFonts w:ascii="Arial" w:hAnsi="Arial" w:cs="Arial"/>
          <w:i/>
        </w:rPr>
        <w:t>altele</w:t>
      </w:r>
      <w:proofErr w:type="spellEnd"/>
      <w:r w:rsidRPr="009A1A52">
        <w:rPr>
          <w:rFonts w:ascii="Arial" w:hAnsi="Arial" w:cs="Arial"/>
          <w:i/>
        </w:rPr>
        <w:t xml:space="preserve"> </w:t>
      </w:r>
      <w:proofErr w:type="spellStart"/>
      <w:r w:rsidRPr="009A1A52">
        <w:rPr>
          <w:rFonts w:ascii="Arial" w:hAnsi="Arial" w:cs="Arial"/>
          <w:i/>
        </w:rPr>
        <w:t>decât</w:t>
      </w:r>
      <w:proofErr w:type="spellEnd"/>
      <w:r w:rsidRPr="009A1A52">
        <w:rPr>
          <w:rFonts w:ascii="Arial" w:hAnsi="Arial" w:cs="Arial"/>
          <w:i/>
        </w:rPr>
        <w:t xml:space="preserve"> </w:t>
      </w:r>
      <w:proofErr w:type="spellStart"/>
      <w:r w:rsidRPr="009A1A52">
        <w:rPr>
          <w:rFonts w:ascii="Arial" w:hAnsi="Arial" w:cs="Arial"/>
          <w:i/>
        </w:rPr>
        <w:t>cele</w:t>
      </w:r>
      <w:proofErr w:type="spellEnd"/>
      <w:r w:rsidRPr="009A1A52">
        <w:rPr>
          <w:rFonts w:ascii="Arial" w:hAnsi="Arial" w:cs="Arial"/>
          <w:i/>
        </w:rPr>
        <w:t xml:space="preserve"> </w:t>
      </w:r>
      <w:proofErr w:type="spellStart"/>
      <w:r w:rsidRPr="009A1A52">
        <w:rPr>
          <w:rFonts w:ascii="Arial" w:hAnsi="Arial" w:cs="Arial"/>
          <w:i/>
        </w:rPr>
        <w:t>prevăzute</w:t>
      </w:r>
      <w:proofErr w:type="spellEnd"/>
      <w:r w:rsidRPr="009A1A52">
        <w:rPr>
          <w:rFonts w:ascii="Arial" w:hAnsi="Arial" w:cs="Arial"/>
          <w:i/>
        </w:rPr>
        <w:t xml:space="preserve"> la </w:t>
      </w:r>
      <w:hyperlink r:id="rId8" w:anchor="p-275167933" w:tgtFrame="_blank" w:history="1">
        <w:r w:rsidRPr="009A1A52">
          <w:rPr>
            <w:rStyle w:val="Hyperlink"/>
            <w:rFonts w:ascii="Arial" w:hAnsi="Arial" w:cs="Arial"/>
            <w:i/>
            <w:color w:val="auto"/>
            <w:u w:val="none"/>
          </w:rPr>
          <w:t>pct. 24</w:t>
        </w:r>
      </w:hyperlink>
      <w:r w:rsidRPr="009A1A52">
        <w:rPr>
          <w:rFonts w:ascii="Arial" w:hAnsi="Arial" w:cs="Arial"/>
          <w:i/>
        </w:rPr>
        <w:t xml:space="preserve"> din </w:t>
      </w:r>
      <w:proofErr w:type="spellStart"/>
      <w:r w:rsidRPr="009A1A52">
        <w:rPr>
          <w:rFonts w:ascii="Arial" w:hAnsi="Arial" w:cs="Arial"/>
          <w:i/>
        </w:rPr>
        <w:t>anexa</w:t>
      </w:r>
      <w:proofErr w:type="spellEnd"/>
      <w:r w:rsidRPr="009A1A52">
        <w:rPr>
          <w:rFonts w:ascii="Arial" w:hAnsi="Arial" w:cs="Arial"/>
          <w:i/>
        </w:rPr>
        <w:t xml:space="preserve"> </w:t>
      </w:r>
      <w:proofErr w:type="spellStart"/>
      <w:r w:rsidRPr="009A1A52">
        <w:rPr>
          <w:rFonts w:ascii="Arial" w:hAnsi="Arial" w:cs="Arial"/>
          <w:i/>
        </w:rPr>
        <w:t>nr</w:t>
      </w:r>
      <w:proofErr w:type="spellEnd"/>
      <w:r w:rsidRPr="009A1A52">
        <w:rPr>
          <w:rFonts w:ascii="Arial" w:hAnsi="Arial" w:cs="Arial"/>
          <w:i/>
        </w:rPr>
        <w:t xml:space="preserve">. 1, ale </w:t>
      </w:r>
      <w:proofErr w:type="spellStart"/>
      <w:r w:rsidRPr="009A1A52">
        <w:rPr>
          <w:rFonts w:ascii="Arial" w:hAnsi="Arial" w:cs="Arial"/>
          <w:i/>
        </w:rPr>
        <w:t>proiectelor</w:t>
      </w:r>
      <w:proofErr w:type="spellEnd"/>
      <w:r w:rsidRPr="009A1A52">
        <w:rPr>
          <w:rFonts w:ascii="Arial" w:hAnsi="Arial" w:cs="Arial"/>
          <w:i/>
        </w:rPr>
        <w:t xml:space="preserve"> </w:t>
      </w:r>
      <w:proofErr w:type="spellStart"/>
      <w:r w:rsidRPr="009A1A52">
        <w:rPr>
          <w:rFonts w:ascii="Arial" w:hAnsi="Arial" w:cs="Arial"/>
          <w:i/>
        </w:rPr>
        <w:t>prevăzute</w:t>
      </w:r>
      <w:proofErr w:type="spellEnd"/>
      <w:r w:rsidRPr="009A1A52">
        <w:rPr>
          <w:rFonts w:ascii="Arial" w:hAnsi="Arial" w:cs="Arial"/>
          <w:i/>
        </w:rPr>
        <w:t xml:space="preserve"> </w:t>
      </w:r>
      <w:proofErr w:type="spellStart"/>
      <w:r w:rsidRPr="009A1A52">
        <w:rPr>
          <w:rFonts w:ascii="Arial" w:hAnsi="Arial" w:cs="Arial"/>
          <w:i/>
        </w:rPr>
        <w:t>în</w:t>
      </w:r>
      <w:proofErr w:type="spellEnd"/>
      <w:r w:rsidRPr="009A1A52">
        <w:rPr>
          <w:rFonts w:ascii="Arial" w:hAnsi="Arial" w:cs="Arial"/>
          <w:i/>
        </w:rPr>
        <w:t xml:space="preserve"> </w:t>
      </w:r>
      <w:proofErr w:type="spellStart"/>
      <w:r w:rsidRPr="009A1A52">
        <w:rPr>
          <w:rFonts w:ascii="Arial" w:hAnsi="Arial" w:cs="Arial"/>
          <w:i/>
        </w:rPr>
        <w:t>anexa</w:t>
      </w:r>
      <w:proofErr w:type="spellEnd"/>
      <w:r w:rsidRPr="009A1A52">
        <w:rPr>
          <w:rFonts w:ascii="Arial" w:hAnsi="Arial" w:cs="Arial"/>
          <w:i/>
        </w:rPr>
        <w:t> </w:t>
      </w:r>
      <w:proofErr w:type="spellStart"/>
      <w:r w:rsidR="004A2EFF">
        <w:fldChar w:fldCharType="begin"/>
      </w:r>
      <w:r w:rsidR="004A2EFF">
        <w:instrText xml:space="preserve"> HYPERLINK "https://lege5.ro/Gratuit/gmytenbvhezq/legea-nr-292-2018-privind-evaluarea-impactului-anumitor-proiecte-publice-si-private-asupra-mediului?pid=275167869&amp;d=2019-04-02" \l "p-275167869" \t "_blank" </w:instrText>
      </w:r>
      <w:r w:rsidR="004A2EFF">
        <w:fldChar w:fldCharType="separate"/>
      </w:r>
      <w:r w:rsidRPr="009A1A52">
        <w:rPr>
          <w:rStyle w:val="Hyperlink"/>
          <w:rFonts w:ascii="Arial" w:hAnsi="Arial" w:cs="Arial"/>
          <w:i/>
          <w:color w:val="auto"/>
          <w:u w:val="none"/>
        </w:rPr>
        <w:t>nr</w:t>
      </w:r>
      <w:proofErr w:type="spellEnd"/>
      <w:r w:rsidRPr="009A1A52">
        <w:rPr>
          <w:rStyle w:val="Hyperlink"/>
          <w:rFonts w:ascii="Arial" w:hAnsi="Arial" w:cs="Arial"/>
          <w:i/>
          <w:color w:val="auto"/>
          <w:u w:val="none"/>
        </w:rPr>
        <w:t>. 1</w:t>
      </w:r>
      <w:r w:rsidR="004A2EFF">
        <w:rPr>
          <w:rStyle w:val="Hyperlink"/>
          <w:rFonts w:ascii="Arial" w:hAnsi="Arial" w:cs="Arial"/>
          <w:i/>
          <w:color w:val="auto"/>
          <w:u w:val="none"/>
        </w:rPr>
        <w:fldChar w:fldCharType="end"/>
      </w:r>
      <w:r w:rsidRPr="009A1A52">
        <w:rPr>
          <w:rFonts w:ascii="Arial" w:hAnsi="Arial" w:cs="Arial"/>
          <w:i/>
        </w:rPr>
        <w:t> </w:t>
      </w:r>
      <w:proofErr w:type="spellStart"/>
      <w:r w:rsidRPr="009A1A52">
        <w:rPr>
          <w:rFonts w:ascii="Arial" w:hAnsi="Arial" w:cs="Arial"/>
          <w:i/>
        </w:rPr>
        <w:t>sau</w:t>
      </w:r>
      <w:proofErr w:type="spellEnd"/>
      <w:r w:rsidRPr="009A1A52">
        <w:rPr>
          <w:rFonts w:ascii="Arial" w:hAnsi="Arial" w:cs="Arial"/>
          <w:i/>
        </w:rPr>
        <w:t xml:space="preserve"> </w:t>
      </w:r>
      <w:proofErr w:type="spellStart"/>
      <w:r w:rsidRPr="009A1A52">
        <w:rPr>
          <w:rFonts w:ascii="Arial" w:hAnsi="Arial" w:cs="Arial"/>
          <w:i/>
        </w:rPr>
        <w:t>în</w:t>
      </w:r>
      <w:proofErr w:type="spellEnd"/>
      <w:r w:rsidRPr="009A1A52">
        <w:rPr>
          <w:rFonts w:ascii="Arial" w:hAnsi="Arial" w:cs="Arial"/>
          <w:i/>
        </w:rPr>
        <w:t xml:space="preserve"> </w:t>
      </w:r>
      <w:proofErr w:type="spellStart"/>
      <w:r w:rsidRPr="009A1A52">
        <w:rPr>
          <w:rFonts w:ascii="Arial" w:hAnsi="Arial" w:cs="Arial"/>
          <w:i/>
        </w:rPr>
        <w:t>prezenta</w:t>
      </w:r>
      <w:proofErr w:type="spellEnd"/>
      <w:r w:rsidRPr="009A1A52">
        <w:rPr>
          <w:rFonts w:ascii="Arial" w:hAnsi="Arial" w:cs="Arial"/>
          <w:i/>
        </w:rPr>
        <w:t xml:space="preserve"> </w:t>
      </w:r>
      <w:proofErr w:type="spellStart"/>
      <w:r w:rsidRPr="009A1A52">
        <w:rPr>
          <w:rFonts w:ascii="Arial" w:hAnsi="Arial" w:cs="Arial"/>
          <w:i/>
        </w:rPr>
        <w:t>anexă</w:t>
      </w:r>
      <w:proofErr w:type="spellEnd"/>
      <w:r w:rsidRPr="009A1A52">
        <w:rPr>
          <w:rFonts w:ascii="Arial" w:hAnsi="Arial" w:cs="Arial"/>
          <w:i/>
        </w:rPr>
        <w:t xml:space="preserve">, </w:t>
      </w:r>
      <w:proofErr w:type="spellStart"/>
      <w:r w:rsidRPr="009A1A52">
        <w:rPr>
          <w:rFonts w:ascii="Arial" w:hAnsi="Arial" w:cs="Arial"/>
          <w:i/>
        </w:rPr>
        <w:t>deja</w:t>
      </w:r>
      <w:proofErr w:type="spellEnd"/>
      <w:r w:rsidRPr="009A1A52">
        <w:rPr>
          <w:rFonts w:ascii="Arial" w:hAnsi="Arial" w:cs="Arial"/>
          <w:i/>
        </w:rPr>
        <w:t xml:space="preserve"> </w:t>
      </w:r>
      <w:proofErr w:type="spellStart"/>
      <w:r w:rsidRPr="009A1A52">
        <w:rPr>
          <w:rFonts w:ascii="Arial" w:hAnsi="Arial" w:cs="Arial"/>
          <w:i/>
        </w:rPr>
        <w:t>autorizate</w:t>
      </w:r>
      <w:proofErr w:type="spellEnd"/>
      <w:r w:rsidRPr="009A1A52">
        <w:rPr>
          <w:rFonts w:ascii="Arial" w:hAnsi="Arial" w:cs="Arial"/>
          <w:i/>
        </w:rPr>
        <w:t xml:space="preserve">, </w:t>
      </w:r>
      <w:proofErr w:type="spellStart"/>
      <w:r w:rsidRPr="009A1A52">
        <w:rPr>
          <w:rFonts w:ascii="Arial" w:hAnsi="Arial" w:cs="Arial"/>
          <w:i/>
        </w:rPr>
        <w:t>executate</w:t>
      </w:r>
      <w:proofErr w:type="spellEnd"/>
      <w:r w:rsidRPr="009A1A52">
        <w:rPr>
          <w:rFonts w:ascii="Arial" w:hAnsi="Arial" w:cs="Arial"/>
          <w:i/>
        </w:rPr>
        <w:t xml:space="preserve"> </w:t>
      </w:r>
      <w:proofErr w:type="spellStart"/>
      <w:r w:rsidRPr="009A1A52">
        <w:rPr>
          <w:rFonts w:ascii="Arial" w:hAnsi="Arial" w:cs="Arial"/>
          <w:i/>
        </w:rPr>
        <w:t>sau</w:t>
      </w:r>
      <w:proofErr w:type="spellEnd"/>
      <w:r w:rsidRPr="009A1A52">
        <w:rPr>
          <w:rFonts w:ascii="Arial" w:hAnsi="Arial" w:cs="Arial"/>
          <w:i/>
        </w:rPr>
        <w:t xml:space="preserve"> </w:t>
      </w:r>
      <w:proofErr w:type="spellStart"/>
      <w:r w:rsidRPr="009A1A52">
        <w:rPr>
          <w:rFonts w:ascii="Arial" w:hAnsi="Arial" w:cs="Arial"/>
          <w:i/>
        </w:rPr>
        <w:t>în</w:t>
      </w:r>
      <w:proofErr w:type="spellEnd"/>
      <w:r w:rsidRPr="009A1A52">
        <w:rPr>
          <w:rFonts w:ascii="Arial" w:hAnsi="Arial" w:cs="Arial"/>
          <w:i/>
        </w:rPr>
        <w:t xml:space="preserve"> curs de a fi </w:t>
      </w:r>
      <w:proofErr w:type="spellStart"/>
      <w:r w:rsidRPr="009A1A52">
        <w:rPr>
          <w:rFonts w:ascii="Arial" w:hAnsi="Arial" w:cs="Arial"/>
          <w:i/>
        </w:rPr>
        <w:t>executate</w:t>
      </w:r>
      <w:proofErr w:type="spellEnd"/>
      <w:r w:rsidRPr="009A1A52">
        <w:rPr>
          <w:rFonts w:ascii="Arial" w:hAnsi="Arial" w:cs="Arial"/>
          <w:i/>
        </w:rPr>
        <w:t xml:space="preserve">, care pot </w:t>
      </w:r>
      <w:proofErr w:type="spellStart"/>
      <w:r w:rsidRPr="009A1A52">
        <w:rPr>
          <w:rFonts w:ascii="Arial" w:hAnsi="Arial" w:cs="Arial"/>
          <w:i/>
        </w:rPr>
        <w:t>avea</w:t>
      </w:r>
      <w:proofErr w:type="spellEnd"/>
      <w:r w:rsidRPr="009A1A52">
        <w:rPr>
          <w:rFonts w:ascii="Arial" w:hAnsi="Arial" w:cs="Arial"/>
          <w:i/>
        </w:rPr>
        <w:t xml:space="preserve"> </w:t>
      </w:r>
      <w:proofErr w:type="spellStart"/>
      <w:r w:rsidRPr="009A1A52">
        <w:rPr>
          <w:rFonts w:ascii="Arial" w:hAnsi="Arial" w:cs="Arial"/>
          <w:i/>
        </w:rPr>
        <w:t>efecte</w:t>
      </w:r>
      <w:proofErr w:type="spellEnd"/>
      <w:r w:rsidRPr="009A1A52">
        <w:rPr>
          <w:rFonts w:ascii="Arial" w:hAnsi="Arial" w:cs="Arial"/>
          <w:i/>
        </w:rPr>
        <w:t xml:space="preserve"> </w:t>
      </w:r>
      <w:proofErr w:type="spellStart"/>
      <w:r w:rsidRPr="009A1A52">
        <w:rPr>
          <w:rFonts w:ascii="Arial" w:hAnsi="Arial" w:cs="Arial"/>
          <w:i/>
        </w:rPr>
        <w:t>semnificative</w:t>
      </w:r>
      <w:proofErr w:type="spellEnd"/>
      <w:r w:rsidRPr="009A1A52">
        <w:rPr>
          <w:rFonts w:ascii="Arial" w:hAnsi="Arial" w:cs="Arial"/>
          <w:i/>
        </w:rPr>
        <w:t xml:space="preserve"> negative </w:t>
      </w:r>
      <w:proofErr w:type="spellStart"/>
      <w:r w:rsidRPr="009A1A52">
        <w:rPr>
          <w:rFonts w:ascii="Arial" w:hAnsi="Arial" w:cs="Arial"/>
          <w:i/>
        </w:rPr>
        <w:t>asupra</w:t>
      </w:r>
      <w:proofErr w:type="spellEnd"/>
      <w:r w:rsidRPr="009A1A52">
        <w:rPr>
          <w:rFonts w:ascii="Arial" w:hAnsi="Arial" w:cs="Arial"/>
          <w:i/>
        </w:rPr>
        <w:t xml:space="preserve"> </w:t>
      </w:r>
      <w:proofErr w:type="spellStart"/>
      <w:r w:rsidRPr="009A1A52">
        <w:rPr>
          <w:rFonts w:ascii="Arial" w:hAnsi="Arial" w:cs="Arial"/>
          <w:i/>
        </w:rPr>
        <w:t>mediului</w:t>
      </w:r>
      <w:proofErr w:type="spellEnd"/>
      <w:r w:rsidRPr="009A1A52">
        <w:rPr>
          <w:rFonts w:ascii="Arial" w:hAnsi="Arial" w:cs="Arial"/>
          <w:i/>
        </w:rPr>
        <w:t>”</w:t>
      </w:r>
      <w:r w:rsidR="00805ECA">
        <w:rPr>
          <w:rFonts w:ascii="Arial" w:hAnsi="Arial" w:cs="Arial"/>
          <w:i/>
        </w:rPr>
        <w:t xml:space="preserve">, </w:t>
      </w:r>
      <w:proofErr w:type="spellStart"/>
      <w:r w:rsidR="00805ECA" w:rsidRPr="00D37CD5">
        <w:rPr>
          <w:rFonts w:ascii="Arial" w:hAnsi="Arial" w:cs="Arial"/>
        </w:rPr>
        <w:t>i</w:t>
      </w:r>
      <w:r w:rsidR="00805ECA">
        <w:rPr>
          <w:rFonts w:ascii="Arial" w:hAnsi="Arial" w:cs="Arial"/>
        </w:rPr>
        <w:t>ar</w:t>
      </w:r>
      <w:proofErr w:type="spellEnd"/>
      <w:r w:rsidR="00805ECA">
        <w:rPr>
          <w:rFonts w:ascii="Arial" w:hAnsi="Arial" w:cs="Arial"/>
        </w:rPr>
        <w:t xml:space="preserve"> conform </w:t>
      </w:r>
      <w:proofErr w:type="spellStart"/>
      <w:r w:rsidR="00805ECA">
        <w:rPr>
          <w:rFonts w:ascii="Arial" w:hAnsi="Arial" w:cs="Arial"/>
        </w:rPr>
        <w:t>criteriilor</w:t>
      </w:r>
      <w:proofErr w:type="spellEnd"/>
      <w:r w:rsidR="00805ECA">
        <w:rPr>
          <w:rFonts w:ascii="Arial" w:hAnsi="Arial" w:cs="Arial"/>
        </w:rPr>
        <w:t xml:space="preserve"> de </w:t>
      </w:r>
      <w:proofErr w:type="spellStart"/>
      <w:r w:rsidR="00805ECA">
        <w:rPr>
          <w:rFonts w:ascii="Arial" w:hAnsi="Arial" w:cs="Arial"/>
        </w:rPr>
        <w:t>selecție</w:t>
      </w:r>
      <w:proofErr w:type="spellEnd"/>
      <w:r w:rsidR="00805ECA">
        <w:rPr>
          <w:rFonts w:ascii="Arial" w:hAnsi="Arial" w:cs="Arial"/>
        </w:rPr>
        <w:t xml:space="preserve"> </w:t>
      </w:r>
      <w:proofErr w:type="spellStart"/>
      <w:r w:rsidR="00805ECA">
        <w:rPr>
          <w:rFonts w:ascii="Arial" w:hAnsi="Arial" w:cs="Arial"/>
        </w:rPr>
        <w:t>pentru</w:t>
      </w:r>
      <w:proofErr w:type="spellEnd"/>
      <w:r w:rsidR="00805ECA">
        <w:rPr>
          <w:rFonts w:ascii="Arial" w:hAnsi="Arial" w:cs="Arial"/>
        </w:rPr>
        <w:t xml:space="preserve"> </w:t>
      </w:r>
      <w:proofErr w:type="spellStart"/>
      <w:r w:rsidR="00805ECA">
        <w:rPr>
          <w:rFonts w:ascii="Arial" w:hAnsi="Arial" w:cs="Arial"/>
        </w:rPr>
        <w:t>stabilirea</w:t>
      </w:r>
      <w:proofErr w:type="spellEnd"/>
      <w:r w:rsidR="00805ECA">
        <w:rPr>
          <w:rFonts w:ascii="Arial" w:hAnsi="Arial" w:cs="Arial"/>
        </w:rPr>
        <w:t xml:space="preserve"> </w:t>
      </w:r>
      <w:proofErr w:type="spellStart"/>
      <w:r w:rsidR="00805ECA">
        <w:rPr>
          <w:rFonts w:ascii="Arial" w:hAnsi="Arial" w:cs="Arial"/>
        </w:rPr>
        <w:t>evaluă</w:t>
      </w:r>
      <w:r w:rsidR="00805ECA" w:rsidRPr="00D37CD5">
        <w:rPr>
          <w:rFonts w:ascii="Arial" w:hAnsi="Arial" w:cs="Arial"/>
        </w:rPr>
        <w:t>rii</w:t>
      </w:r>
      <w:proofErr w:type="spellEnd"/>
      <w:r w:rsidR="00805ECA" w:rsidRPr="00D37CD5">
        <w:rPr>
          <w:rFonts w:ascii="Arial" w:hAnsi="Arial" w:cs="Arial"/>
        </w:rPr>
        <w:t xml:space="preserve"> </w:t>
      </w:r>
      <w:proofErr w:type="spellStart"/>
      <w:r w:rsidR="00805ECA" w:rsidRPr="00D37CD5">
        <w:rPr>
          <w:rFonts w:ascii="Arial" w:hAnsi="Arial" w:cs="Arial"/>
        </w:rPr>
        <w:t>impactului</w:t>
      </w:r>
      <w:proofErr w:type="spellEnd"/>
      <w:r w:rsidR="00805ECA" w:rsidRPr="00D37CD5">
        <w:rPr>
          <w:rFonts w:ascii="Arial" w:hAnsi="Arial" w:cs="Arial"/>
        </w:rPr>
        <w:t xml:space="preserve"> </w:t>
      </w:r>
      <w:proofErr w:type="spellStart"/>
      <w:r w:rsidR="00805ECA" w:rsidRPr="00D37CD5">
        <w:rPr>
          <w:rFonts w:ascii="Arial" w:hAnsi="Arial" w:cs="Arial"/>
        </w:rPr>
        <w:t>asupra</w:t>
      </w:r>
      <w:proofErr w:type="spellEnd"/>
      <w:r w:rsidR="00805ECA" w:rsidRPr="00D37CD5">
        <w:rPr>
          <w:rFonts w:ascii="Arial" w:hAnsi="Arial" w:cs="Arial"/>
        </w:rPr>
        <w:t xml:space="preserve"> </w:t>
      </w:r>
      <w:proofErr w:type="spellStart"/>
      <w:r w:rsidR="00805ECA" w:rsidRPr="00D37CD5">
        <w:rPr>
          <w:rFonts w:ascii="Arial" w:hAnsi="Arial" w:cs="Arial"/>
        </w:rPr>
        <w:t>mediului</w:t>
      </w:r>
      <w:proofErr w:type="spellEnd"/>
      <w:r w:rsidR="00805ECA" w:rsidRPr="00D37CD5">
        <w:rPr>
          <w:rFonts w:ascii="Arial" w:hAnsi="Arial" w:cs="Arial"/>
        </w:rPr>
        <w:t xml:space="preserve"> din </w:t>
      </w:r>
      <w:proofErr w:type="spellStart"/>
      <w:r w:rsidR="00805ECA" w:rsidRPr="00D37CD5">
        <w:rPr>
          <w:rFonts w:ascii="Arial" w:hAnsi="Arial" w:cs="Arial"/>
        </w:rPr>
        <w:t>Anexa</w:t>
      </w:r>
      <w:proofErr w:type="spellEnd"/>
      <w:r w:rsidR="00805ECA" w:rsidRPr="00D37CD5">
        <w:rPr>
          <w:rFonts w:ascii="Arial" w:hAnsi="Arial" w:cs="Arial"/>
        </w:rPr>
        <w:t xml:space="preserve"> 3 ale </w:t>
      </w:r>
      <w:proofErr w:type="spellStart"/>
      <w:r w:rsidR="00805ECA" w:rsidRPr="00D37CD5">
        <w:rPr>
          <w:rFonts w:ascii="Arial" w:hAnsi="Arial" w:cs="Arial"/>
        </w:rPr>
        <w:t>aceleia</w:t>
      </w:r>
      <w:r w:rsidR="00805ECA">
        <w:rPr>
          <w:rFonts w:ascii="Arial" w:hAnsi="Arial" w:cs="Arial"/>
        </w:rPr>
        <w:t>ș</w:t>
      </w:r>
      <w:r w:rsidR="00805ECA" w:rsidRPr="00D37CD5">
        <w:rPr>
          <w:rFonts w:ascii="Arial" w:hAnsi="Arial" w:cs="Arial"/>
        </w:rPr>
        <w:t>i</w:t>
      </w:r>
      <w:proofErr w:type="spellEnd"/>
      <w:r w:rsidR="00805ECA" w:rsidRPr="00D37CD5">
        <w:rPr>
          <w:rFonts w:ascii="Arial" w:hAnsi="Arial" w:cs="Arial"/>
        </w:rPr>
        <w:t xml:space="preserve"> </w:t>
      </w:r>
      <w:proofErr w:type="spellStart"/>
      <w:r w:rsidR="00805ECA" w:rsidRPr="00D37CD5">
        <w:rPr>
          <w:rFonts w:ascii="Arial" w:hAnsi="Arial" w:cs="Arial"/>
        </w:rPr>
        <w:t>legi</w:t>
      </w:r>
      <w:proofErr w:type="spellEnd"/>
      <w:r w:rsidR="00805ECA" w:rsidRPr="00D37CD5">
        <w:rPr>
          <w:rFonts w:ascii="Arial" w:hAnsi="Arial" w:cs="Arial"/>
        </w:rPr>
        <w:t xml:space="preserve">, </w:t>
      </w:r>
      <w:r w:rsidR="00805ECA" w:rsidRPr="00D37CD5">
        <w:rPr>
          <w:rFonts w:ascii="Arial" w:hAnsi="Arial" w:cs="Arial"/>
          <w:b/>
          <w:i/>
        </w:rPr>
        <w:t xml:space="preserve">nu se </w:t>
      </w:r>
      <w:proofErr w:type="spellStart"/>
      <w:r w:rsidR="00805ECA" w:rsidRPr="00D37CD5">
        <w:rPr>
          <w:rFonts w:ascii="Arial" w:hAnsi="Arial" w:cs="Arial"/>
          <w:b/>
          <w:i/>
        </w:rPr>
        <w:t>supune</w:t>
      </w:r>
      <w:proofErr w:type="spellEnd"/>
      <w:r w:rsidR="00805ECA" w:rsidRPr="00D37CD5">
        <w:rPr>
          <w:rFonts w:ascii="Arial" w:hAnsi="Arial" w:cs="Arial"/>
          <w:b/>
          <w:i/>
        </w:rPr>
        <w:t xml:space="preserve"> </w:t>
      </w:r>
      <w:proofErr w:type="spellStart"/>
      <w:r w:rsidR="00805ECA" w:rsidRPr="00D37CD5">
        <w:rPr>
          <w:rFonts w:ascii="Arial" w:hAnsi="Arial" w:cs="Arial"/>
          <w:b/>
          <w:i/>
        </w:rPr>
        <w:t>evaluării</w:t>
      </w:r>
      <w:proofErr w:type="spellEnd"/>
      <w:r w:rsidR="00805ECA" w:rsidRPr="00D37CD5">
        <w:rPr>
          <w:rFonts w:ascii="Arial" w:hAnsi="Arial" w:cs="Arial"/>
          <w:b/>
          <w:i/>
        </w:rPr>
        <w:t xml:space="preserve"> </w:t>
      </w:r>
      <w:proofErr w:type="spellStart"/>
      <w:r w:rsidR="00805ECA" w:rsidRPr="00D37CD5">
        <w:rPr>
          <w:rFonts w:ascii="Arial" w:hAnsi="Arial" w:cs="Arial"/>
          <w:b/>
          <w:i/>
        </w:rPr>
        <w:t>impactului</w:t>
      </w:r>
      <w:proofErr w:type="spellEnd"/>
      <w:r w:rsidR="00805ECA" w:rsidRPr="00D37CD5">
        <w:rPr>
          <w:rFonts w:ascii="Arial" w:hAnsi="Arial" w:cs="Arial"/>
          <w:b/>
          <w:i/>
        </w:rPr>
        <w:t xml:space="preserve"> </w:t>
      </w:r>
      <w:proofErr w:type="spellStart"/>
      <w:r w:rsidR="00805ECA" w:rsidRPr="00D37CD5">
        <w:rPr>
          <w:rFonts w:ascii="Arial" w:hAnsi="Arial" w:cs="Arial"/>
          <w:b/>
          <w:i/>
        </w:rPr>
        <w:t>asupra</w:t>
      </w:r>
      <w:proofErr w:type="spellEnd"/>
      <w:r w:rsidR="00805ECA" w:rsidRPr="00D37CD5">
        <w:rPr>
          <w:rFonts w:ascii="Arial" w:hAnsi="Arial" w:cs="Arial"/>
          <w:b/>
          <w:i/>
        </w:rPr>
        <w:t xml:space="preserve"> </w:t>
      </w:r>
      <w:proofErr w:type="spellStart"/>
      <w:r w:rsidR="00805ECA" w:rsidRPr="00D37CD5">
        <w:rPr>
          <w:rFonts w:ascii="Arial" w:hAnsi="Arial" w:cs="Arial"/>
          <w:b/>
          <w:i/>
        </w:rPr>
        <w:t>mediului</w:t>
      </w:r>
      <w:proofErr w:type="spellEnd"/>
      <w:r w:rsidR="00805ECA">
        <w:rPr>
          <w:rFonts w:ascii="Arial" w:hAnsi="Arial" w:cs="Arial"/>
          <w:b/>
          <w:i/>
        </w:rPr>
        <w:t>.</w:t>
      </w:r>
    </w:p>
    <w:p w:rsidR="0024596B" w:rsidRPr="008118A7" w:rsidRDefault="0024596B" w:rsidP="00D407BD">
      <w:pPr>
        <w:pStyle w:val="al"/>
        <w:numPr>
          <w:ilvl w:val="0"/>
          <w:numId w:val="8"/>
        </w:numPr>
        <w:shd w:val="clear" w:color="auto" w:fill="FFFFFF"/>
        <w:spacing w:before="0" w:beforeAutospacing="0" w:after="0" w:afterAutospacing="0"/>
        <w:ind w:left="0" w:firstLine="270"/>
        <w:jc w:val="both"/>
        <w:rPr>
          <w:rFonts w:ascii="Arial" w:hAnsi="Arial" w:cs="Arial"/>
          <w:b/>
        </w:rPr>
      </w:pPr>
      <w:proofErr w:type="spellStart"/>
      <w:r w:rsidRPr="008118A7">
        <w:rPr>
          <w:rFonts w:ascii="Arial" w:hAnsi="Arial" w:cs="Arial"/>
          <w:b/>
        </w:rPr>
        <w:t>Caracteristicile</w:t>
      </w:r>
      <w:proofErr w:type="spellEnd"/>
      <w:r w:rsidRPr="008118A7">
        <w:rPr>
          <w:rFonts w:ascii="Arial" w:hAnsi="Arial" w:cs="Arial"/>
          <w:b/>
        </w:rPr>
        <w:t xml:space="preserve"> </w:t>
      </w:r>
      <w:proofErr w:type="spellStart"/>
      <w:r w:rsidRPr="008118A7">
        <w:rPr>
          <w:rFonts w:ascii="Arial" w:hAnsi="Arial" w:cs="Arial"/>
          <w:b/>
        </w:rPr>
        <w:t>proiectului</w:t>
      </w:r>
      <w:proofErr w:type="spellEnd"/>
    </w:p>
    <w:p w:rsidR="0024596B" w:rsidRPr="000F3FD5" w:rsidRDefault="0024596B" w:rsidP="000F3FD5">
      <w:pPr>
        <w:pStyle w:val="ListParagraph"/>
        <w:numPr>
          <w:ilvl w:val="1"/>
          <w:numId w:val="8"/>
        </w:numPr>
        <w:spacing w:after="0" w:line="240" w:lineRule="auto"/>
        <w:ind w:left="720" w:hanging="450"/>
        <w:jc w:val="both"/>
        <w:rPr>
          <w:rFonts w:ascii="Arial" w:eastAsia="Times New Roman" w:hAnsi="Arial" w:cs="Arial"/>
          <w:sz w:val="24"/>
          <w:szCs w:val="24"/>
        </w:rPr>
      </w:pPr>
      <w:proofErr w:type="spellStart"/>
      <w:r w:rsidRPr="000F3FD5">
        <w:rPr>
          <w:rFonts w:ascii="Arial" w:eastAsia="Times New Roman" w:hAnsi="Arial" w:cs="Arial"/>
          <w:b/>
          <w:sz w:val="24"/>
          <w:szCs w:val="24"/>
        </w:rPr>
        <w:t>Dimensiunea</w:t>
      </w:r>
      <w:proofErr w:type="spellEnd"/>
      <w:r w:rsidRPr="000F3FD5">
        <w:rPr>
          <w:rFonts w:ascii="Arial" w:eastAsia="Times New Roman" w:hAnsi="Arial" w:cs="Arial"/>
          <w:b/>
          <w:sz w:val="24"/>
          <w:szCs w:val="24"/>
        </w:rPr>
        <w:t xml:space="preserve"> </w:t>
      </w:r>
      <w:proofErr w:type="spellStart"/>
      <w:r w:rsidRPr="000F3FD5">
        <w:rPr>
          <w:rFonts w:ascii="Arial" w:eastAsia="Times New Roman" w:hAnsi="Arial" w:cs="Arial"/>
          <w:b/>
          <w:sz w:val="24"/>
          <w:szCs w:val="24"/>
        </w:rPr>
        <w:t>și</w:t>
      </w:r>
      <w:proofErr w:type="spellEnd"/>
      <w:r w:rsidRPr="000F3FD5">
        <w:rPr>
          <w:rFonts w:ascii="Arial" w:eastAsia="Times New Roman" w:hAnsi="Arial" w:cs="Arial"/>
          <w:b/>
          <w:sz w:val="24"/>
          <w:szCs w:val="24"/>
        </w:rPr>
        <w:t xml:space="preserve"> </w:t>
      </w:r>
      <w:proofErr w:type="spellStart"/>
      <w:r w:rsidRPr="000F3FD5">
        <w:rPr>
          <w:rFonts w:ascii="Arial" w:eastAsia="Times New Roman" w:hAnsi="Arial" w:cs="Arial"/>
          <w:b/>
          <w:sz w:val="24"/>
          <w:szCs w:val="24"/>
        </w:rPr>
        <w:t>concepția</w:t>
      </w:r>
      <w:proofErr w:type="spellEnd"/>
      <w:r w:rsidRPr="000F3FD5">
        <w:rPr>
          <w:rFonts w:ascii="Arial" w:eastAsia="Times New Roman" w:hAnsi="Arial" w:cs="Arial"/>
          <w:b/>
          <w:sz w:val="24"/>
          <w:szCs w:val="24"/>
        </w:rPr>
        <w:t xml:space="preserve"> </w:t>
      </w:r>
      <w:proofErr w:type="spellStart"/>
      <w:r w:rsidRPr="000F3FD5">
        <w:rPr>
          <w:rFonts w:ascii="Arial" w:eastAsia="Times New Roman" w:hAnsi="Arial" w:cs="Arial"/>
          <w:b/>
          <w:sz w:val="24"/>
          <w:szCs w:val="24"/>
        </w:rPr>
        <w:t>întregului</w:t>
      </w:r>
      <w:proofErr w:type="spellEnd"/>
      <w:r w:rsidRPr="000F3FD5">
        <w:rPr>
          <w:rFonts w:ascii="Arial" w:eastAsia="Times New Roman" w:hAnsi="Arial" w:cs="Arial"/>
          <w:b/>
          <w:sz w:val="24"/>
          <w:szCs w:val="24"/>
        </w:rPr>
        <w:t xml:space="preserve"> </w:t>
      </w:r>
      <w:proofErr w:type="spellStart"/>
      <w:r w:rsidRPr="000F3FD5">
        <w:rPr>
          <w:rFonts w:ascii="Arial" w:eastAsia="Times New Roman" w:hAnsi="Arial" w:cs="Arial"/>
          <w:b/>
          <w:sz w:val="24"/>
          <w:szCs w:val="24"/>
        </w:rPr>
        <w:t>proiect</w:t>
      </w:r>
      <w:proofErr w:type="spellEnd"/>
      <w:r w:rsidRPr="000F3FD5">
        <w:rPr>
          <w:rFonts w:ascii="Arial" w:eastAsia="Times New Roman" w:hAnsi="Arial" w:cs="Arial"/>
          <w:sz w:val="24"/>
          <w:szCs w:val="24"/>
        </w:rPr>
        <w:t xml:space="preserve"> </w:t>
      </w:r>
    </w:p>
    <w:p w:rsidR="00980B65" w:rsidRDefault="0024596B" w:rsidP="00980B65">
      <w:pPr>
        <w:spacing w:after="0" w:line="240" w:lineRule="auto"/>
        <w:ind w:firstLine="720"/>
        <w:jc w:val="both"/>
        <w:rPr>
          <w:rFonts w:ascii="Arial" w:hAnsi="Arial" w:cs="Arial"/>
          <w:noProof/>
          <w:color w:val="000000"/>
          <w:sz w:val="24"/>
        </w:rPr>
      </w:pPr>
      <w:r w:rsidRPr="005F2691">
        <w:rPr>
          <w:rFonts w:ascii="Arial" w:hAnsi="Arial" w:cs="Arial"/>
          <w:noProof/>
          <w:color w:val="000000"/>
          <w:sz w:val="24"/>
        </w:rPr>
        <w:t xml:space="preserve">Zona de intervenție a proiectului este alcătuită </w:t>
      </w:r>
      <w:r>
        <w:rPr>
          <w:rFonts w:ascii="Arial" w:hAnsi="Arial" w:cs="Arial"/>
          <w:noProof/>
          <w:color w:val="000000"/>
          <w:sz w:val="24"/>
        </w:rPr>
        <w:t xml:space="preserve">din </w:t>
      </w:r>
      <w:r w:rsidRPr="005F2691">
        <w:rPr>
          <w:rFonts w:ascii="Arial" w:hAnsi="Arial" w:cs="Arial"/>
          <w:noProof/>
          <w:color w:val="000000"/>
          <w:sz w:val="24"/>
        </w:rPr>
        <w:t>strada Banovitei tronson 1, strada Banoviței tronson 2, strada Banoviței tronson 3, strada Iazului, strada Severinului, strada Dudașului, strada Răscoalei, strada Vodița, strada Virciorova, strada Făgăraș (tronson cuprins între strada Vîrciorova și strada Vodița), strada Balcani, strada Prelungirea Carpați, bulevardul Mihai Viteazu (tronson cuprins între strada Roșiori și strada Artileriei) și strada Vilacrosse (tronson cuprins între strada Gențianei și s</w:t>
      </w:r>
      <w:r w:rsidR="005A3629">
        <w:rPr>
          <w:rFonts w:ascii="Arial" w:hAnsi="Arial" w:cs="Arial"/>
          <w:noProof/>
          <w:color w:val="000000"/>
          <w:sz w:val="24"/>
        </w:rPr>
        <w:t>trada Balcani).</w:t>
      </w:r>
      <w:r w:rsidRPr="005F2691">
        <w:rPr>
          <w:rFonts w:ascii="Arial" w:hAnsi="Arial" w:cs="Arial"/>
          <w:noProof/>
          <w:color w:val="000000"/>
          <w:sz w:val="24"/>
        </w:rPr>
        <w:t xml:space="preserve"> </w:t>
      </w:r>
      <w:r w:rsidR="005A3629">
        <w:rPr>
          <w:rFonts w:ascii="Arial" w:hAnsi="Arial" w:cs="Arial"/>
          <w:noProof/>
          <w:color w:val="000000"/>
          <w:sz w:val="24"/>
        </w:rPr>
        <w:t>L</w:t>
      </w:r>
      <w:r w:rsidRPr="005F2691">
        <w:rPr>
          <w:rFonts w:ascii="Arial" w:hAnsi="Arial" w:cs="Arial"/>
          <w:noProof/>
          <w:color w:val="000000"/>
          <w:sz w:val="24"/>
        </w:rPr>
        <w:t>ungimea tras</w:t>
      </w:r>
      <w:r w:rsidR="005A3629">
        <w:rPr>
          <w:rFonts w:ascii="Arial" w:hAnsi="Arial" w:cs="Arial"/>
          <w:noProof/>
          <w:color w:val="000000"/>
          <w:sz w:val="24"/>
        </w:rPr>
        <w:t>eului studiat este de 7957,00 m, iar</w:t>
      </w:r>
      <w:r w:rsidR="00FF5491">
        <w:rPr>
          <w:rFonts w:ascii="Arial" w:hAnsi="Arial" w:cs="Arial"/>
          <w:noProof/>
          <w:color w:val="000000"/>
          <w:sz w:val="24"/>
        </w:rPr>
        <w:t xml:space="preserve"> </w:t>
      </w:r>
      <w:r w:rsidR="005A3629">
        <w:rPr>
          <w:rFonts w:ascii="Arial" w:hAnsi="Arial" w:cs="Arial"/>
          <w:noProof/>
          <w:color w:val="000000"/>
          <w:sz w:val="24"/>
        </w:rPr>
        <w:t>s</w:t>
      </w:r>
      <w:r w:rsidRPr="00CE01EC">
        <w:rPr>
          <w:rFonts w:ascii="Arial" w:hAnsi="Arial" w:cs="Arial"/>
          <w:noProof/>
          <w:color w:val="000000"/>
          <w:sz w:val="24"/>
        </w:rPr>
        <w:t xml:space="preserve">uprafața construită </w:t>
      </w:r>
      <w:r w:rsidR="00FF5491">
        <w:rPr>
          <w:rFonts w:ascii="Arial" w:hAnsi="Arial" w:cs="Arial"/>
          <w:noProof/>
          <w:color w:val="000000"/>
          <w:sz w:val="24"/>
        </w:rPr>
        <w:t xml:space="preserve">este de </w:t>
      </w:r>
      <w:r w:rsidR="00980B65" w:rsidRPr="00CE01EC">
        <w:rPr>
          <w:rFonts w:ascii="Arial" w:hAnsi="Arial" w:cs="Arial"/>
          <w:noProof/>
          <w:color w:val="000000"/>
          <w:sz w:val="24"/>
        </w:rPr>
        <w:t>10</w:t>
      </w:r>
      <w:r w:rsidR="00980B65">
        <w:rPr>
          <w:rFonts w:ascii="Arial" w:hAnsi="Arial" w:cs="Arial"/>
          <w:noProof/>
          <w:color w:val="000000"/>
          <w:sz w:val="24"/>
        </w:rPr>
        <w:t>3</w:t>
      </w:r>
      <w:r w:rsidR="00980B65" w:rsidRPr="00CE01EC">
        <w:rPr>
          <w:rFonts w:ascii="Arial" w:hAnsi="Arial" w:cs="Arial"/>
          <w:noProof/>
          <w:color w:val="000000"/>
          <w:sz w:val="24"/>
        </w:rPr>
        <w:t>.</w:t>
      </w:r>
      <w:r w:rsidR="00980B65">
        <w:rPr>
          <w:rFonts w:ascii="Arial" w:hAnsi="Arial" w:cs="Arial"/>
          <w:noProof/>
          <w:color w:val="000000"/>
          <w:sz w:val="24"/>
        </w:rPr>
        <w:t>194</w:t>
      </w:r>
      <w:r w:rsidR="00980B65" w:rsidRPr="00CE01EC">
        <w:rPr>
          <w:rFonts w:ascii="Arial" w:hAnsi="Arial" w:cs="Arial"/>
          <w:noProof/>
          <w:color w:val="000000"/>
          <w:sz w:val="24"/>
        </w:rPr>
        <w:t>,</w:t>
      </w:r>
      <w:r w:rsidR="00980B65">
        <w:rPr>
          <w:rFonts w:ascii="Arial" w:hAnsi="Arial" w:cs="Arial"/>
          <w:noProof/>
          <w:color w:val="000000"/>
          <w:sz w:val="24"/>
        </w:rPr>
        <w:t>94</w:t>
      </w:r>
      <w:r w:rsidR="00980B65" w:rsidRPr="00CE01EC">
        <w:rPr>
          <w:rFonts w:ascii="Arial" w:hAnsi="Arial" w:cs="Arial"/>
          <w:noProof/>
          <w:color w:val="000000"/>
          <w:sz w:val="24"/>
        </w:rPr>
        <w:t xml:space="preserve"> mp (cuprinde suprafața totală a carosabilului, a trotuarelor, a rigolelor carosabile acoperite și a spațiilor verzi ce se vor amenaja).</w:t>
      </w:r>
    </w:p>
    <w:p w:rsidR="000F3FD5" w:rsidRDefault="000F3FD5" w:rsidP="00FF5491">
      <w:pPr>
        <w:spacing w:after="0" w:line="240" w:lineRule="auto"/>
        <w:ind w:firstLine="720"/>
        <w:jc w:val="both"/>
        <w:rPr>
          <w:rFonts w:ascii="Arial" w:hAnsi="Arial" w:cs="Arial"/>
          <w:noProof/>
          <w:color w:val="000000"/>
          <w:sz w:val="24"/>
        </w:rPr>
        <w:sectPr w:rsidR="000F3FD5" w:rsidSect="003778F4">
          <w:headerReference w:type="even" r:id="rId9"/>
          <w:headerReference w:type="default" r:id="rId10"/>
          <w:footerReference w:type="even" r:id="rId11"/>
          <w:footerReference w:type="default" r:id="rId12"/>
          <w:headerReference w:type="first" r:id="rId13"/>
          <w:footerReference w:type="first" r:id="rId14"/>
          <w:pgSz w:w="11907" w:h="16839" w:code="9"/>
          <w:pgMar w:top="720" w:right="850" w:bottom="850" w:left="1310" w:header="58" w:footer="230" w:gutter="0"/>
          <w:pgNumType w:start="1"/>
          <w:cols w:space="708"/>
          <w:titlePg/>
          <w:docGrid w:linePitch="360"/>
        </w:sectPr>
      </w:pPr>
    </w:p>
    <w:tbl>
      <w:tblPr>
        <w:tblW w:w="148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3"/>
        <w:gridCol w:w="1764"/>
        <w:gridCol w:w="1260"/>
        <w:gridCol w:w="1800"/>
        <w:gridCol w:w="1950"/>
        <w:gridCol w:w="1950"/>
        <w:gridCol w:w="1830"/>
        <w:gridCol w:w="3677"/>
      </w:tblGrid>
      <w:tr w:rsidR="008A64E1" w:rsidRPr="005A3629" w:rsidTr="008A64E1">
        <w:trPr>
          <w:jc w:val="center"/>
        </w:trPr>
        <w:tc>
          <w:tcPr>
            <w:tcW w:w="60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8A64E1" w:rsidRPr="005A3629" w:rsidRDefault="008A64E1" w:rsidP="00D4656E">
            <w:pPr>
              <w:pStyle w:val="doisubtitlu"/>
              <w:spacing w:after="0" w:line="276" w:lineRule="auto"/>
              <w:ind w:firstLine="0"/>
              <w:jc w:val="center"/>
              <w:rPr>
                <w:rFonts w:eastAsia="Times New Roman" w:cs="Arial"/>
                <w:noProof/>
                <w:color w:val="000000"/>
                <w:sz w:val="22"/>
                <w:szCs w:val="22"/>
              </w:rPr>
            </w:pPr>
            <w:r>
              <w:rPr>
                <w:rFonts w:eastAsia="Times New Roman" w:cs="Arial"/>
                <w:noProof/>
                <w:color w:val="000000"/>
                <w:sz w:val="22"/>
                <w:szCs w:val="22"/>
              </w:rPr>
              <w:lastRenderedPageBreak/>
              <w:t>Nr. Crt.</w:t>
            </w:r>
          </w:p>
        </w:tc>
        <w:tc>
          <w:tcPr>
            <w:tcW w:w="176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8A64E1" w:rsidRPr="005A3629" w:rsidRDefault="008A64E1" w:rsidP="00D4656E">
            <w:pPr>
              <w:pStyle w:val="doisubtitlu"/>
              <w:spacing w:after="0" w:line="276" w:lineRule="auto"/>
              <w:ind w:firstLine="0"/>
              <w:jc w:val="center"/>
              <w:rPr>
                <w:rFonts w:eastAsia="Times New Roman" w:cs="Arial"/>
                <w:noProof/>
                <w:color w:val="000000"/>
                <w:sz w:val="22"/>
                <w:szCs w:val="22"/>
              </w:rPr>
            </w:pPr>
            <w:r w:rsidRPr="005A3629">
              <w:rPr>
                <w:rFonts w:eastAsia="Times New Roman" w:cs="Arial"/>
                <w:noProof/>
                <w:color w:val="000000"/>
                <w:sz w:val="22"/>
                <w:szCs w:val="22"/>
              </w:rPr>
              <w:t>Strad</w:t>
            </w:r>
            <w:r>
              <w:rPr>
                <w:rFonts w:eastAsia="Times New Roman" w:cs="Arial"/>
                <w:noProof/>
                <w:color w:val="000000"/>
                <w:sz w:val="22"/>
                <w:szCs w:val="22"/>
              </w:rPr>
              <w:t>a</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8A64E1" w:rsidRPr="005A3629" w:rsidRDefault="008A64E1" w:rsidP="00D4656E">
            <w:pPr>
              <w:pStyle w:val="doisubtitlu"/>
              <w:spacing w:after="0" w:line="276" w:lineRule="auto"/>
              <w:ind w:firstLine="0"/>
              <w:jc w:val="center"/>
              <w:rPr>
                <w:rFonts w:eastAsia="Times New Roman" w:cs="Arial"/>
                <w:noProof/>
                <w:color w:val="000000"/>
                <w:sz w:val="22"/>
                <w:szCs w:val="22"/>
              </w:rPr>
            </w:pPr>
            <w:r w:rsidRPr="005A3629">
              <w:rPr>
                <w:rFonts w:eastAsia="Times New Roman" w:cs="Arial"/>
                <w:noProof/>
                <w:color w:val="000000"/>
                <w:sz w:val="22"/>
                <w:szCs w:val="22"/>
              </w:rPr>
              <w:t>Lungime</w:t>
            </w:r>
          </w:p>
          <w:p w:rsidR="008A64E1" w:rsidRPr="005A3629" w:rsidRDefault="008A64E1" w:rsidP="00D4656E">
            <w:pPr>
              <w:pStyle w:val="doisubtitlu"/>
              <w:spacing w:after="0" w:line="276" w:lineRule="auto"/>
              <w:ind w:firstLine="0"/>
              <w:jc w:val="center"/>
              <w:rPr>
                <w:rFonts w:eastAsia="Times New Roman" w:cs="Arial"/>
                <w:noProof/>
                <w:color w:val="000000"/>
                <w:sz w:val="22"/>
                <w:szCs w:val="22"/>
              </w:rPr>
            </w:pPr>
            <w:r w:rsidRPr="005A3629">
              <w:rPr>
                <w:rFonts w:eastAsia="Times New Roman" w:cs="Arial"/>
                <w:noProof/>
                <w:color w:val="000000"/>
                <w:sz w:val="22"/>
                <w:szCs w:val="22"/>
              </w:rPr>
              <w:t>(m)</w:t>
            </w:r>
          </w:p>
        </w:tc>
        <w:tc>
          <w:tcPr>
            <w:tcW w:w="180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8A64E1" w:rsidRPr="005A3629" w:rsidRDefault="008A64E1" w:rsidP="000F3FD5">
            <w:pPr>
              <w:pStyle w:val="doisubtitlu"/>
              <w:spacing w:after="0" w:line="276" w:lineRule="auto"/>
              <w:ind w:firstLine="0"/>
              <w:jc w:val="center"/>
              <w:rPr>
                <w:rFonts w:eastAsia="Times New Roman" w:cs="Arial"/>
                <w:noProof/>
                <w:color w:val="000000"/>
                <w:sz w:val="22"/>
                <w:szCs w:val="22"/>
              </w:rPr>
            </w:pPr>
            <w:r w:rsidRPr="005A3629">
              <w:rPr>
                <w:rFonts w:eastAsia="Times New Roman" w:cs="Arial"/>
                <w:noProof/>
                <w:color w:val="000000"/>
                <w:sz w:val="22"/>
                <w:szCs w:val="22"/>
              </w:rPr>
              <w:t>L</w:t>
            </w:r>
            <w:r>
              <w:rPr>
                <w:rFonts w:eastAsia="Times New Roman" w:cs="Arial"/>
                <w:noProof/>
                <w:color w:val="000000"/>
                <w:sz w:val="22"/>
                <w:szCs w:val="22"/>
              </w:rPr>
              <w:t>ă</w:t>
            </w:r>
            <w:r w:rsidRPr="005A3629">
              <w:rPr>
                <w:rFonts w:eastAsia="Times New Roman" w:cs="Arial"/>
                <w:noProof/>
                <w:color w:val="000000"/>
                <w:sz w:val="22"/>
                <w:szCs w:val="22"/>
              </w:rPr>
              <w:t>țime parte carosabilă</w:t>
            </w:r>
            <w:r>
              <w:rPr>
                <w:rFonts w:eastAsia="Times New Roman" w:cs="Arial"/>
                <w:noProof/>
                <w:color w:val="000000"/>
                <w:sz w:val="22"/>
                <w:szCs w:val="22"/>
              </w:rPr>
              <w:t xml:space="preserve"> </w:t>
            </w:r>
            <w:r w:rsidRPr="005A3629">
              <w:rPr>
                <w:rFonts w:eastAsia="Times New Roman" w:cs="Arial"/>
                <w:noProof/>
                <w:color w:val="000000"/>
                <w:sz w:val="22"/>
                <w:szCs w:val="22"/>
              </w:rPr>
              <w:t>(m)</w:t>
            </w:r>
          </w:p>
        </w:tc>
        <w:tc>
          <w:tcPr>
            <w:tcW w:w="195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8A64E1" w:rsidRPr="005A3629" w:rsidRDefault="00784D4B" w:rsidP="00D4656E">
            <w:pPr>
              <w:pStyle w:val="doisubtitlu"/>
              <w:spacing w:after="0" w:line="276" w:lineRule="auto"/>
              <w:ind w:firstLine="0"/>
              <w:jc w:val="center"/>
              <w:rPr>
                <w:rFonts w:eastAsia="Times New Roman" w:cs="Arial"/>
                <w:noProof/>
                <w:color w:val="000000"/>
                <w:sz w:val="22"/>
                <w:szCs w:val="22"/>
              </w:rPr>
            </w:pPr>
            <w:r>
              <w:rPr>
                <w:rFonts w:eastAsia="Times New Roman" w:cs="Arial"/>
                <w:noProof/>
                <w:color w:val="000000"/>
                <w:sz w:val="22"/>
                <w:szCs w:val="22"/>
              </w:rPr>
              <w:t>Suprafață amenajată (mp)</w:t>
            </w:r>
          </w:p>
        </w:tc>
        <w:tc>
          <w:tcPr>
            <w:tcW w:w="195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8A64E1" w:rsidRPr="005A3629" w:rsidRDefault="008A64E1" w:rsidP="00D4656E">
            <w:pPr>
              <w:pStyle w:val="doisubtitlu"/>
              <w:spacing w:after="0" w:line="276" w:lineRule="auto"/>
              <w:ind w:firstLine="0"/>
              <w:jc w:val="center"/>
              <w:rPr>
                <w:rFonts w:eastAsia="Times New Roman" w:cs="Arial"/>
                <w:noProof/>
                <w:color w:val="000000"/>
                <w:sz w:val="22"/>
                <w:szCs w:val="22"/>
              </w:rPr>
            </w:pPr>
            <w:r w:rsidRPr="005A3629">
              <w:rPr>
                <w:rFonts w:eastAsia="Times New Roman" w:cs="Arial"/>
                <w:noProof/>
                <w:color w:val="000000"/>
                <w:sz w:val="22"/>
                <w:szCs w:val="22"/>
              </w:rPr>
              <w:t>L</w:t>
            </w:r>
            <w:r>
              <w:rPr>
                <w:rFonts w:eastAsia="Times New Roman" w:cs="Arial"/>
                <w:noProof/>
                <w:color w:val="000000"/>
                <w:sz w:val="22"/>
                <w:szCs w:val="22"/>
              </w:rPr>
              <w:t>ă</w:t>
            </w:r>
            <w:r w:rsidRPr="005A3629">
              <w:rPr>
                <w:rFonts w:eastAsia="Times New Roman" w:cs="Arial"/>
                <w:noProof/>
                <w:color w:val="000000"/>
                <w:sz w:val="22"/>
                <w:szCs w:val="22"/>
              </w:rPr>
              <w:t xml:space="preserve">țime </w:t>
            </w:r>
            <w:r>
              <w:rPr>
                <w:rFonts w:eastAsia="Times New Roman" w:cs="Arial"/>
                <w:noProof/>
                <w:color w:val="000000"/>
                <w:sz w:val="22"/>
                <w:szCs w:val="22"/>
              </w:rPr>
              <w:t>trotuar dreapta</w:t>
            </w:r>
            <w:r w:rsidRPr="005A3629">
              <w:rPr>
                <w:rFonts w:eastAsia="Times New Roman" w:cs="Arial"/>
                <w:noProof/>
                <w:color w:val="000000"/>
                <w:sz w:val="22"/>
                <w:szCs w:val="22"/>
              </w:rPr>
              <w:t xml:space="preserve"> </w:t>
            </w:r>
          </w:p>
        </w:tc>
        <w:tc>
          <w:tcPr>
            <w:tcW w:w="183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8A64E1" w:rsidRPr="005A3629" w:rsidRDefault="008A64E1" w:rsidP="00D4656E">
            <w:pPr>
              <w:pStyle w:val="doisubtitlu"/>
              <w:spacing w:after="0" w:line="276" w:lineRule="auto"/>
              <w:ind w:firstLine="0"/>
              <w:jc w:val="center"/>
              <w:rPr>
                <w:rFonts w:eastAsia="Times New Roman" w:cs="Arial"/>
                <w:noProof/>
                <w:color w:val="000000"/>
                <w:sz w:val="22"/>
                <w:szCs w:val="22"/>
              </w:rPr>
            </w:pPr>
            <w:r w:rsidRPr="005A3629">
              <w:rPr>
                <w:rFonts w:eastAsia="Times New Roman" w:cs="Arial"/>
                <w:noProof/>
                <w:color w:val="000000"/>
                <w:sz w:val="22"/>
                <w:szCs w:val="22"/>
              </w:rPr>
              <w:t>L</w:t>
            </w:r>
            <w:r>
              <w:rPr>
                <w:rFonts w:eastAsia="Times New Roman" w:cs="Arial"/>
                <w:noProof/>
                <w:color w:val="000000"/>
                <w:sz w:val="22"/>
                <w:szCs w:val="22"/>
              </w:rPr>
              <w:t>ă</w:t>
            </w:r>
            <w:r w:rsidRPr="005A3629">
              <w:rPr>
                <w:rFonts w:eastAsia="Times New Roman" w:cs="Arial"/>
                <w:noProof/>
                <w:color w:val="000000"/>
                <w:sz w:val="22"/>
                <w:szCs w:val="22"/>
              </w:rPr>
              <w:t xml:space="preserve">țime </w:t>
            </w:r>
            <w:r>
              <w:rPr>
                <w:rFonts w:eastAsia="Times New Roman" w:cs="Arial"/>
                <w:noProof/>
                <w:color w:val="000000"/>
                <w:sz w:val="22"/>
                <w:szCs w:val="22"/>
              </w:rPr>
              <w:t>trotuar stânga</w:t>
            </w:r>
            <w:r w:rsidRPr="005A3629">
              <w:rPr>
                <w:rFonts w:eastAsia="Times New Roman" w:cs="Arial"/>
                <w:noProof/>
                <w:color w:val="000000"/>
                <w:sz w:val="22"/>
                <w:szCs w:val="22"/>
              </w:rPr>
              <w:t xml:space="preserve"> </w:t>
            </w:r>
          </w:p>
        </w:tc>
        <w:tc>
          <w:tcPr>
            <w:tcW w:w="367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8A64E1" w:rsidRPr="005A3629" w:rsidRDefault="008A64E1" w:rsidP="00D4656E">
            <w:pPr>
              <w:pStyle w:val="doisubtitlu"/>
              <w:spacing w:after="0" w:line="276" w:lineRule="auto"/>
              <w:ind w:firstLine="0"/>
              <w:jc w:val="center"/>
              <w:rPr>
                <w:rFonts w:eastAsia="Times New Roman" w:cs="Arial"/>
                <w:noProof/>
                <w:color w:val="000000"/>
                <w:sz w:val="22"/>
                <w:szCs w:val="22"/>
              </w:rPr>
            </w:pPr>
            <w:r>
              <w:rPr>
                <w:rFonts w:eastAsia="Times New Roman" w:cs="Arial"/>
                <w:noProof/>
                <w:color w:val="000000"/>
                <w:sz w:val="22"/>
                <w:szCs w:val="22"/>
              </w:rPr>
              <w:t>Scurgeri ape pluviale</w:t>
            </w:r>
          </w:p>
        </w:tc>
      </w:tr>
      <w:tr w:rsidR="00784D4B" w:rsidRPr="005A3629" w:rsidTr="00784D4B">
        <w:trPr>
          <w:trHeight w:val="760"/>
          <w:jc w:val="center"/>
        </w:trPr>
        <w:tc>
          <w:tcPr>
            <w:tcW w:w="603" w:type="dxa"/>
            <w:vMerge w:val="restart"/>
            <w:tcBorders>
              <w:top w:val="single" w:sz="4" w:space="0" w:color="auto"/>
              <w:left w:val="single" w:sz="4" w:space="0" w:color="auto"/>
              <w:right w:val="single" w:sz="4" w:space="0" w:color="auto"/>
            </w:tcBorders>
            <w:vAlign w:val="center"/>
          </w:tcPr>
          <w:p w:rsidR="00784D4B" w:rsidRPr="005A3629" w:rsidRDefault="00784D4B" w:rsidP="007C680F">
            <w:pPr>
              <w:pStyle w:val="doisubtitlu"/>
              <w:numPr>
                <w:ilvl w:val="0"/>
                <w:numId w:val="14"/>
              </w:numPr>
              <w:spacing w:after="0" w:line="240" w:lineRule="auto"/>
              <w:ind w:left="360"/>
              <w:jc w:val="center"/>
              <w:rPr>
                <w:rFonts w:eastAsia="Times New Roman" w:cs="Arial"/>
                <w:b w:val="0"/>
                <w:noProof/>
                <w:color w:val="000000"/>
                <w:sz w:val="22"/>
                <w:szCs w:val="22"/>
              </w:rPr>
            </w:pPr>
          </w:p>
        </w:tc>
        <w:tc>
          <w:tcPr>
            <w:tcW w:w="1764" w:type="dxa"/>
            <w:vMerge w:val="restart"/>
            <w:tcBorders>
              <w:top w:val="single" w:sz="4" w:space="0" w:color="auto"/>
              <w:left w:val="single" w:sz="4" w:space="0" w:color="auto"/>
              <w:right w:val="single" w:sz="4" w:space="0" w:color="auto"/>
            </w:tcBorders>
            <w:vAlign w:val="center"/>
          </w:tcPr>
          <w:p w:rsidR="00784D4B" w:rsidRPr="005A3629" w:rsidRDefault="00784D4B" w:rsidP="000F3FD5">
            <w:pPr>
              <w:pStyle w:val="doisubtitlu"/>
              <w:spacing w:after="0" w:line="240" w:lineRule="auto"/>
              <w:ind w:firstLine="0"/>
              <w:jc w:val="center"/>
              <w:rPr>
                <w:rFonts w:eastAsia="Times New Roman" w:cs="Arial"/>
                <w:b w:val="0"/>
                <w:noProof/>
                <w:color w:val="000000"/>
                <w:sz w:val="22"/>
                <w:szCs w:val="22"/>
              </w:rPr>
            </w:pPr>
            <w:r w:rsidRPr="005A3629">
              <w:rPr>
                <w:rFonts w:eastAsia="Times New Roman" w:cs="Arial"/>
                <w:b w:val="0"/>
                <w:noProof/>
                <w:color w:val="000000"/>
                <w:sz w:val="22"/>
                <w:szCs w:val="22"/>
              </w:rPr>
              <w:t>Strada Banoviței – tronson 1</w:t>
            </w:r>
          </w:p>
        </w:tc>
        <w:tc>
          <w:tcPr>
            <w:tcW w:w="1260" w:type="dxa"/>
            <w:vMerge w:val="restart"/>
            <w:tcBorders>
              <w:top w:val="single" w:sz="4" w:space="0" w:color="auto"/>
              <w:left w:val="single" w:sz="4" w:space="0" w:color="auto"/>
              <w:right w:val="single" w:sz="4" w:space="0" w:color="auto"/>
            </w:tcBorders>
            <w:vAlign w:val="center"/>
          </w:tcPr>
          <w:p w:rsidR="00784D4B" w:rsidRPr="005A3629" w:rsidRDefault="00784D4B" w:rsidP="007C680F">
            <w:pPr>
              <w:pStyle w:val="doisubtitlu"/>
              <w:spacing w:after="0" w:line="240" w:lineRule="auto"/>
              <w:ind w:firstLine="0"/>
              <w:jc w:val="center"/>
              <w:rPr>
                <w:rFonts w:eastAsia="Times New Roman" w:cs="Arial"/>
                <w:b w:val="0"/>
                <w:noProof/>
                <w:color w:val="000000"/>
                <w:sz w:val="22"/>
                <w:szCs w:val="22"/>
              </w:rPr>
            </w:pPr>
            <w:r w:rsidRPr="005A3629">
              <w:rPr>
                <w:rFonts w:eastAsia="Times New Roman" w:cs="Arial"/>
                <w:b w:val="0"/>
                <w:noProof/>
                <w:color w:val="000000"/>
                <w:sz w:val="22"/>
                <w:szCs w:val="22"/>
              </w:rPr>
              <w:t>1168,00</w:t>
            </w:r>
          </w:p>
        </w:tc>
        <w:tc>
          <w:tcPr>
            <w:tcW w:w="1800" w:type="dxa"/>
            <w:vMerge w:val="restart"/>
            <w:tcBorders>
              <w:top w:val="single" w:sz="4" w:space="0" w:color="auto"/>
              <w:left w:val="single" w:sz="4" w:space="0" w:color="auto"/>
              <w:right w:val="single" w:sz="4" w:space="0" w:color="auto"/>
            </w:tcBorders>
            <w:vAlign w:val="center"/>
          </w:tcPr>
          <w:p w:rsidR="00784D4B" w:rsidRPr="005A3629" w:rsidRDefault="00784D4B" w:rsidP="007C680F">
            <w:pPr>
              <w:pStyle w:val="doisubtitlu"/>
              <w:spacing w:after="0" w:line="240" w:lineRule="auto"/>
              <w:ind w:firstLine="0"/>
              <w:jc w:val="center"/>
              <w:rPr>
                <w:rFonts w:eastAsia="Times New Roman" w:cs="Arial"/>
                <w:b w:val="0"/>
                <w:noProof/>
                <w:color w:val="000000"/>
                <w:sz w:val="22"/>
                <w:szCs w:val="22"/>
              </w:rPr>
            </w:pPr>
            <w:r w:rsidRPr="005A3629">
              <w:rPr>
                <w:rFonts w:eastAsia="Times New Roman" w:cs="Arial"/>
                <w:b w:val="0"/>
                <w:noProof/>
                <w:color w:val="000000"/>
                <w:sz w:val="22"/>
                <w:szCs w:val="22"/>
              </w:rPr>
              <w:t>7,00</w:t>
            </w:r>
          </w:p>
        </w:tc>
        <w:tc>
          <w:tcPr>
            <w:tcW w:w="1950" w:type="dxa"/>
            <w:vMerge w:val="restart"/>
            <w:tcBorders>
              <w:top w:val="single" w:sz="4" w:space="0" w:color="auto"/>
              <w:left w:val="single" w:sz="4" w:space="0" w:color="auto"/>
              <w:right w:val="single" w:sz="4" w:space="0" w:color="auto"/>
            </w:tcBorders>
            <w:vAlign w:val="center"/>
          </w:tcPr>
          <w:p w:rsidR="00784D4B" w:rsidRPr="007C326A" w:rsidRDefault="00784D4B" w:rsidP="00784D4B">
            <w:pPr>
              <w:pStyle w:val="doisubtitlu"/>
              <w:spacing w:after="0" w:line="240" w:lineRule="auto"/>
              <w:ind w:firstLine="0"/>
              <w:jc w:val="center"/>
              <w:rPr>
                <w:rFonts w:cs="Arial"/>
                <w:color w:val="000000"/>
              </w:rPr>
            </w:pPr>
            <w:r w:rsidRPr="00784D4B">
              <w:rPr>
                <w:rFonts w:eastAsia="Times New Roman" w:cs="Arial"/>
                <w:b w:val="0"/>
                <w:noProof/>
                <w:color w:val="000000"/>
                <w:sz w:val="22"/>
                <w:szCs w:val="22"/>
              </w:rPr>
              <w:t>18012,04</w:t>
            </w:r>
          </w:p>
        </w:tc>
        <w:tc>
          <w:tcPr>
            <w:tcW w:w="1950" w:type="dxa"/>
            <w:tcBorders>
              <w:top w:val="single" w:sz="4" w:space="0" w:color="auto"/>
              <w:left w:val="single" w:sz="4" w:space="0" w:color="auto"/>
              <w:bottom w:val="single" w:sz="4" w:space="0" w:color="auto"/>
              <w:right w:val="single" w:sz="4" w:space="0" w:color="auto"/>
            </w:tcBorders>
            <w:vAlign w:val="center"/>
          </w:tcPr>
          <w:p w:rsidR="00784D4B" w:rsidRPr="007C326A" w:rsidRDefault="00784D4B" w:rsidP="007C680F">
            <w:pPr>
              <w:spacing w:after="0" w:line="240" w:lineRule="auto"/>
              <w:jc w:val="both"/>
              <w:rPr>
                <w:rFonts w:ascii="Arial" w:eastAsia="Times New Roman" w:hAnsi="Arial" w:cs="Arial"/>
                <w:noProof/>
                <w:color w:val="000000"/>
              </w:rPr>
            </w:pPr>
            <w:r w:rsidRPr="007C326A">
              <w:rPr>
                <w:rFonts w:ascii="Arial" w:hAnsi="Arial" w:cs="Arial"/>
                <w:color w:val="000000"/>
              </w:rPr>
              <w:t>2,4</w:t>
            </w:r>
            <w:r>
              <w:rPr>
                <w:rFonts w:ascii="Arial" w:hAnsi="Arial" w:cs="Arial"/>
                <w:color w:val="000000"/>
              </w:rPr>
              <w:t xml:space="preserve">0 </w:t>
            </w:r>
            <w:r w:rsidRPr="007C326A">
              <w:rPr>
                <w:rFonts w:ascii="Arial" w:hAnsi="Arial" w:cs="Arial"/>
                <w:color w:val="000000"/>
              </w:rPr>
              <w:t>-</w:t>
            </w:r>
            <w:r>
              <w:rPr>
                <w:rFonts w:ascii="Arial" w:hAnsi="Arial" w:cs="Arial"/>
                <w:color w:val="000000"/>
              </w:rPr>
              <w:t xml:space="preserve"> </w:t>
            </w:r>
            <w:r w:rsidRPr="007C326A">
              <w:rPr>
                <w:rFonts w:ascii="Arial" w:hAnsi="Arial" w:cs="Arial"/>
                <w:color w:val="000000"/>
              </w:rPr>
              <w:t>5,0</w:t>
            </w:r>
            <w:r>
              <w:rPr>
                <w:rFonts w:ascii="Arial" w:hAnsi="Arial" w:cs="Arial"/>
                <w:color w:val="000000"/>
              </w:rPr>
              <w:t>0</w:t>
            </w:r>
            <w:r w:rsidRPr="007C326A">
              <w:rPr>
                <w:rFonts w:ascii="Arial" w:hAnsi="Arial" w:cs="Arial"/>
                <w:color w:val="000000"/>
              </w:rPr>
              <w:t xml:space="preserve"> m între km 0+000 și km 0+333</w:t>
            </w:r>
          </w:p>
        </w:tc>
        <w:tc>
          <w:tcPr>
            <w:tcW w:w="1830" w:type="dxa"/>
            <w:tcBorders>
              <w:top w:val="single" w:sz="4" w:space="0" w:color="auto"/>
              <w:left w:val="single" w:sz="4" w:space="0" w:color="auto"/>
              <w:bottom w:val="single" w:sz="4" w:space="0" w:color="auto"/>
              <w:right w:val="single" w:sz="4" w:space="0" w:color="auto"/>
            </w:tcBorders>
            <w:vAlign w:val="center"/>
          </w:tcPr>
          <w:p w:rsidR="00784D4B" w:rsidRPr="007C326A" w:rsidRDefault="00784D4B" w:rsidP="007C680F">
            <w:pPr>
              <w:spacing w:after="0" w:line="240" w:lineRule="auto"/>
              <w:jc w:val="both"/>
              <w:rPr>
                <w:rFonts w:ascii="Arial" w:hAnsi="Arial" w:cs="Arial"/>
                <w:color w:val="000000"/>
              </w:rPr>
            </w:pPr>
            <w:r w:rsidRPr="007C326A">
              <w:rPr>
                <w:rFonts w:ascii="Arial" w:hAnsi="Arial" w:cs="Arial"/>
                <w:color w:val="000000"/>
              </w:rPr>
              <w:t>2,0</w:t>
            </w:r>
            <w:r>
              <w:rPr>
                <w:rFonts w:ascii="Arial" w:hAnsi="Arial" w:cs="Arial"/>
                <w:color w:val="000000"/>
              </w:rPr>
              <w:t xml:space="preserve">0 </w:t>
            </w:r>
            <w:r w:rsidRPr="007C326A">
              <w:rPr>
                <w:rFonts w:ascii="Arial" w:hAnsi="Arial" w:cs="Arial"/>
                <w:color w:val="000000"/>
              </w:rPr>
              <w:t>-</w:t>
            </w:r>
            <w:r>
              <w:rPr>
                <w:rFonts w:ascii="Arial" w:hAnsi="Arial" w:cs="Arial"/>
                <w:color w:val="000000"/>
              </w:rPr>
              <w:t xml:space="preserve"> </w:t>
            </w:r>
            <w:r w:rsidRPr="007C326A">
              <w:rPr>
                <w:rFonts w:ascii="Arial" w:hAnsi="Arial" w:cs="Arial"/>
                <w:color w:val="000000"/>
              </w:rPr>
              <w:t>4,3</w:t>
            </w:r>
            <w:r>
              <w:rPr>
                <w:rFonts w:ascii="Arial" w:hAnsi="Arial" w:cs="Arial"/>
                <w:color w:val="000000"/>
              </w:rPr>
              <w:t>0</w:t>
            </w:r>
            <w:r w:rsidRPr="007C326A">
              <w:rPr>
                <w:rFonts w:ascii="Arial" w:hAnsi="Arial" w:cs="Arial"/>
                <w:color w:val="000000"/>
              </w:rPr>
              <w:t xml:space="preserve"> m între km 0+000 și km 0+333</w:t>
            </w:r>
          </w:p>
        </w:tc>
        <w:tc>
          <w:tcPr>
            <w:tcW w:w="3677" w:type="dxa"/>
            <w:tcBorders>
              <w:top w:val="single" w:sz="4" w:space="0" w:color="auto"/>
              <w:left w:val="single" w:sz="4" w:space="0" w:color="auto"/>
              <w:right w:val="single" w:sz="4" w:space="0" w:color="auto"/>
            </w:tcBorders>
            <w:vAlign w:val="center"/>
          </w:tcPr>
          <w:p w:rsidR="00784D4B" w:rsidRPr="00712DC7" w:rsidRDefault="00784D4B" w:rsidP="00D4656E">
            <w:pPr>
              <w:pStyle w:val="doisubtitlu"/>
              <w:spacing w:after="0" w:line="240" w:lineRule="auto"/>
              <w:ind w:firstLine="0"/>
              <w:jc w:val="both"/>
              <w:rPr>
                <w:rFonts w:eastAsia="Times New Roman" w:cs="Arial"/>
                <w:b w:val="0"/>
                <w:noProof/>
                <w:sz w:val="22"/>
                <w:szCs w:val="22"/>
              </w:rPr>
            </w:pPr>
            <w:r>
              <w:rPr>
                <w:rFonts w:cs="Arial"/>
                <w:b w:val="0"/>
                <w:sz w:val="22"/>
                <w:szCs w:val="22"/>
                <w:lang w:eastAsia="ro-RO"/>
              </w:rPr>
              <w:t xml:space="preserve">Canalizare pluvială din </w:t>
            </w:r>
            <w:r w:rsidRPr="00712DC7">
              <w:rPr>
                <w:rFonts w:cs="Arial"/>
                <w:b w:val="0"/>
                <w:sz w:val="22"/>
                <w:szCs w:val="22"/>
                <w:lang w:eastAsia="ro-RO"/>
              </w:rPr>
              <w:t>conductă PVC cu Ø între 160 și 315 mm; cămine de vizitare - tuburi circulare cu Dn</w:t>
            </w:r>
            <w:r>
              <w:rPr>
                <w:rFonts w:cs="Arial"/>
                <w:b w:val="0"/>
                <w:sz w:val="22"/>
                <w:szCs w:val="22"/>
                <w:lang w:eastAsia="ro-RO"/>
              </w:rPr>
              <w:t xml:space="preserve"> </w:t>
            </w:r>
            <w:r w:rsidRPr="00712DC7">
              <w:rPr>
                <w:rFonts w:cs="Arial"/>
                <w:b w:val="0"/>
                <w:sz w:val="22"/>
                <w:szCs w:val="22"/>
                <w:lang w:eastAsia="ro-RO"/>
              </w:rPr>
              <w:t>=</w:t>
            </w:r>
            <w:r>
              <w:rPr>
                <w:rFonts w:cs="Arial"/>
                <w:b w:val="0"/>
                <w:sz w:val="22"/>
                <w:szCs w:val="22"/>
                <w:lang w:eastAsia="ro-RO"/>
              </w:rPr>
              <w:t xml:space="preserve"> </w:t>
            </w:r>
            <w:r w:rsidRPr="00712DC7">
              <w:rPr>
                <w:rFonts w:cs="Arial"/>
                <w:b w:val="0"/>
                <w:sz w:val="22"/>
                <w:szCs w:val="22"/>
                <w:lang w:eastAsia="ro-RO"/>
              </w:rPr>
              <w:t>800 mm şi/sau Dn</w:t>
            </w:r>
            <w:r>
              <w:rPr>
                <w:rFonts w:cs="Arial"/>
                <w:b w:val="0"/>
                <w:sz w:val="22"/>
                <w:szCs w:val="22"/>
                <w:lang w:eastAsia="ro-RO"/>
              </w:rPr>
              <w:t xml:space="preserve"> </w:t>
            </w:r>
            <w:r w:rsidRPr="00712DC7">
              <w:rPr>
                <w:rFonts w:cs="Arial"/>
                <w:b w:val="0"/>
                <w:sz w:val="22"/>
                <w:szCs w:val="22"/>
                <w:lang w:eastAsia="ro-RO"/>
              </w:rPr>
              <w:t>=</w:t>
            </w:r>
            <w:r>
              <w:rPr>
                <w:rFonts w:cs="Arial"/>
                <w:b w:val="0"/>
                <w:sz w:val="22"/>
                <w:szCs w:val="22"/>
                <w:lang w:eastAsia="ro-RO"/>
              </w:rPr>
              <w:t xml:space="preserve"> </w:t>
            </w:r>
            <w:r w:rsidRPr="00712DC7">
              <w:rPr>
                <w:rFonts w:cs="Arial"/>
                <w:b w:val="0"/>
                <w:sz w:val="22"/>
                <w:szCs w:val="22"/>
                <w:lang w:eastAsia="ro-RO"/>
              </w:rPr>
              <w:t>1000 mm; rezervor de retenție din material plastic cu V</w:t>
            </w:r>
            <w:r>
              <w:rPr>
                <w:rFonts w:cs="Arial"/>
                <w:b w:val="0"/>
                <w:sz w:val="22"/>
                <w:szCs w:val="22"/>
                <w:lang w:eastAsia="ro-RO"/>
              </w:rPr>
              <w:t xml:space="preserve"> </w:t>
            </w:r>
            <w:r w:rsidRPr="00712DC7">
              <w:rPr>
                <w:rFonts w:cs="Arial"/>
                <w:b w:val="0"/>
                <w:sz w:val="22"/>
                <w:szCs w:val="22"/>
                <w:lang w:eastAsia="ro-RO"/>
              </w:rPr>
              <w:t>= 200 mc; separator de hidrocarburi cu by-pass și Q</w:t>
            </w:r>
            <w:r>
              <w:rPr>
                <w:rFonts w:cs="Arial"/>
                <w:b w:val="0"/>
                <w:sz w:val="22"/>
                <w:szCs w:val="22"/>
                <w:lang w:eastAsia="ro-RO"/>
              </w:rPr>
              <w:t xml:space="preserve"> </w:t>
            </w:r>
            <w:r w:rsidRPr="00712DC7">
              <w:rPr>
                <w:rFonts w:cs="Arial"/>
                <w:b w:val="0"/>
                <w:sz w:val="22"/>
                <w:szCs w:val="22"/>
                <w:lang w:eastAsia="ro-RO"/>
              </w:rPr>
              <w:t>=</w:t>
            </w:r>
            <w:r>
              <w:rPr>
                <w:rFonts w:cs="Arial"/>
                <w:b w:val="0"/>
                <w:sz w:val="22"/>
                <w:szCs w:val="22"/>
                <w:lang w:eastAsia="ro-RO"/>
              </w:rPr>
              <w:t xml:space="preserve"> </w:t>
            </w:r>
            <w:r w:rsidRPr="00712DC7">
              <w:rPr>
                <w:rFonts w:cs="Arial"/>
                <w:b w:val="0"/>
                <w:sz w:val="22"/>
                <w:szCs w:val="22"/>
                <w:lang w:eastAsia="ro-RO"/>
              </w:rPr>
              <w:t>20 l/s.</w:t>
            </w:r>
          </w:p>
        </w:tc>
      </w:tr>
      <w:tr w:rsidR="00784D4B" w:rsidRPr="005A3629" w:rsidTr="008A64E1">
        <w:trPr>
          <w:trHeight w:val="854"/>
          <w:jc w:val="center"/>
        </w:trPr>
        <w:tc>
          <w:tcPr>
            <w:tcW w:w="603" w:type="dxa"/>
            <w:vMerge/>
            <w:tcBorders>
              <w:left w:val="single" w:sz="4" w:space="0" w:color="auto"/>
              <w:bottom w:val="single" w:sz="4" w:space="0" w:color="auto"/>
              <w:right w:val="single" w:sz="4" w:space="0" w:color="auto"/>
            </w:tcBorders>
            <w:vAlign w:val="center"/>
          </w:tcPr>
          <w:p w:rsidR="00784D4B" w:rsidRPr="005A3629" w:rsidRDefault="00784D4B" w:rsidP="007C680F">
            <w:pPr>
              <w:pStyle w:val="doisubtitlu"/>
              <w:numPr>
                <w:ilvl w:val="0"/>
                <w:numId w:val="14"/>
              </w:numPr>
              <w:spacing w:after="0" w:line="240" w:lineRule="auto"/>
              <w:ind w:left="360"/>
              <w:jc w:val="center"/>
              <w:rPr>
                <w:rFonts w:eastAsia="Times New Roman" w:cs="Arial"/>
                <w:b w:val="0"/>
                <w:noProof/>
                <w:color w:val="000000"/>
                <w:sz w:val="22"/>
                <w:szCs w:val="22"/>
              </w:rPr>
            </w:pPr>
          </w:p>
        </w:tc>
        <w:tc>
          <w:tcPr>
            <w:tcW w:w="1764" w:type="dxa"/>
            <w:vMerge/>
            <w:tcBorders>
              <w:left w:val="single" w:sz="4" w:space="0" w:color="auto"/>
              <w:bottom w:val="single" w:sz="4" w:space="0" w:color="auto"/>
              <w:right w:val="single" w:sz="4" w:space="0" w:color="auto"/>
            </w:tcBorders>
            <w:vAlign w:val="center"/>
          </w:tcPr>
          <w:p w:rsidR="00784D4B" w:rsidRPr="005A3629" w:rsidRDefault="00784D4B" w:rsidP="000F3FD5">
            <w:pPr>
              <w:pStyle w:val="doisubtitlu"/>
              <w:spacing w:after="0" w:line="240" w:lineRule="auto"/>
              <w:ind w:firstLine="0"/>
              <w:jc w:val="center"/>
              <w:rPr>
                <w:rFonts w:eastAsia="Times New Roman" w:cs="Arial"/>
                <w:b w:val="0"/>
                <w:noProof/>
                <w:color w:val="000000"/>
                <w:sz w:val="22"/>
                <w:szCs w:val="22"/>
              </w:rPr>
            </w:pPr>
          </w:p>
        </w:tc>
        <w:tc>
          <w:tcPr>
            <w:tcW w:w="1260" w:type="dxa"/>
            <w:vMerge/>
            <w:tcBorders>
              <w:left w:val="single" w:sz="4" w:space="0" w:color="auto"/>
              <w:bottom w:val="single" w:sz="4" w:space="0" w:color="auto"/>
              <w:right w:val="single" w:sz="4" w:space="0" w:color="auto"/>
            </w:tcBorders>
            <w:vAlign w:val="center"/>
          </w:tcPr>
          <w:p w:rsidR="00784D4B" w:rsidRPr="005A3629" w:rsidRDefault="00784D4B" w:rsidP="007C680F">
            <w:pPr>
              <w:pStyle w:val="doisubtitlu"/>
              <w:spacing w:after="0" w:line="240" w:lineRule="auto"/>
              <w:ind w:firstLine="0"/>
              <w:jc w:val="center"/>
              <w:rPr>
                <w:rFonts w:eastAsia="Times New Roman" w:cs="Arial"/>
                <w:b w:val="0"/>
                <w:noProof/>
                <w:color w:val="000000"/>
                <w:sz w:val="22"/>
                <w:szCs w:val="22"/>
              </w:rPr>
            </w:pPr>
          </w:p>
        </w:tc>
        <w:tc>
          <w:tcPr>
            <w:tcW w:w="1800" w:type="dxa"/>
            <w:vMerge/>
            <w:tcBorders>
              <w:left w:val="single" w:sz="4" w:space="0" w:color="auto"/>
              <w:bottom w:val="single" w:sz="4" w:space="0" w:color="auto"/>
              <w:right w:val="single" w:sz="4" w:space="0" w:color="auto"/>
            </w:tcBorders>
            <w:vAlign w:val="center"/>
          </w:tcPr>
          <w:p w:rsidR="00784D4B" w:rsidRPr="005A3629" w:rsidRDefault="00784D4B" w:rsidP="007C680F">
            <w:pPr>
              <w:pStyle w:val="doisubtitlu"/>
              <w:spacing w:after="0" w:line="240" w:lineRule="auto"/>
              <w:ind w:firstLine="0"/>
              <w:jc w:val="center"/>
              <w:rPr>
                <w:rFonts w:eastAsia="Times New Roman" w:cs="Arial"/>
                <w:b w:val="0"/>
                <w:noProof/>
                <w:color w:val="000000"/>
                <w:sz w:val="22"/>
                <w:szCs w:val="22"/>
              </w:rPr>
            </w:pPr>
          </w:p>
        </w:tc>
        <w:tc>
          <w:tcPr>
            <w:tcW w:w="1950" w:type="dxa"/>
            <w:vMerge/>
            <w:tcBorders>
              <w:left w:val="single" w:sz="4" w:space="0" w:color="auto"/>
              <w:bottom w:val="single" w:sz="4" w:space="0" w:color="auto"/>
              <w:right w:val="single" w:sz="4" w:space="0" w:color="auto"/>
            </w:tcBorders>
          </w:tcPr>
          <w:p w:rsidR="00784D4B" w:rsidRPr="007C326A" w:rsidRDefault="00784D4B" w:rsidP="007C680F">
            <w:pPr>
              <w:spacing w:after="0" w:line="240" w:lineRule="auto"/>
              <w:jc w:val="both"/>
              <w:rPr>
                <w:rFonts w:ascii="Arial" w:hAnsi="Arial" w:cs="Arial"/>
                <w:color w:val="000000"/>
              </w:rPr>
            </w:pPr>
          </w:p>
        </w:tc>
        <w:tc>
          <w:tcPr>
            <w:tcW w:w="1950" w:type="dxa"/>
            <w:tcBorders>
              <w:top w:val="single" w:sz="4" w:space="0" w:color="auto"/>
              <w:left w:val="single" w:sz="4" w:space="0" w:color="auto"/>
              <w:bottom w:val="single" w:sz="4" w:space="0" w:color="auto"/>
              <w:right w:val="single" w:sz="4" w:space="0" w:color="auto"/>
            </w:tcBorders>
            <w:vAlign w:val="center"/>
          </w:tcPr>
          <w:p w:rsidR="00784D4B" w:rsidRPr="007C326A" w:rsidRDefault="00784D4B" w:rsidP="007C680F">
            <w:pPr>
              <w:spacing w:after="0" w:line="240" w:lineRule="auto"/>
              <w:jc w:val="both"/>
              <w:rPr>
                <w:rFonts w:ascii="Arial" w:hAnsi="Arial" w:cs="Arial"/>
                <w:color w:val="000000"/>
              </w:rPr>
            </w:pPr>
            <w:r w:rsidRPr="007C326A">
              <w:rPr>
                <w:rFonts w:ascii="Arial" w:hAnsi="Arial" w:cs="Arial"/>
                <w:color w:val="000000"/>
              </w:rPr>
              <w:t>1,5</w:t>
            </w:r>
            <w:r>
              <w:rPr>
                <w:rFonts w:ascii="Arial" w:hAnsi="Arial" w:cs="Arial"/>
                <w:color w:val="000000"/>
              </w:rPr>
              <w:t>0</w:t>
            </w:r>
            <w:r w:rsidRPr="007C326A">
              <w:rPr>
                <w:rFonts w:ascii="Arial" w:hAnsi="Arial" w:cs="Arial"/>
                <w:color w:val="000000"/>
              </w:rPr>
              <w:t xml:space="preserve"> - </w:t>
            </w:r>
            <w:r>
              <w:rPr>
                <w:rFonts w:ascii="Arial" w:hAnsi="Arial" w:cs="Arial"/>
                <w:color w:val="000000"/>
              </w:rPr>
              <w:t>4</w:t>
            </w:r>
            <w:r w:rsidRPr="007C326A">
              <w:rPr>
                <w:rFonts w:ascii="Arial" w:hAnsi="Arial" w:cs="Arial"/>
                <w:color w:val="000000"/>
              </w:rPr>
              <w:t>,0</w:t>
            </w:r>
            <w:r>
              <w:rPr>
                <w:rFonts w:ascii="Arial" w:hAnsi="Arial" w:cs="Arial"/>
                <w:color w:val="000000"/>
              </w:rPr>
              <w:t>0</w:t>
            </w:r>
            <w:r w:rsidRPr="007C326A">
              <w:rPr>
                <w:rFonts w:ascii="Arial" w:hAnsi="Arial" w:cs="Arial"/>
                <w:color w:val="000000"/>
              </w:rPr>
              <w:t xml:space="preserve"> m între km 0+358 și km 1+168</w:t>
            </w:r>
          </w:p>
        </w:tc>
        <w:tc>
          <w:tcPr>
            <w:tcW w:w="1830" w:type="dxa"/>
            <w:tcBorders>
              <w:top w:val="single" w:sz="4" w:space="0" w:color="auto"/>
              <w:left w:val="single" w:sz="4" w:space="0" w:color="auto"/>
              <w:bottom w:val="single" w:sz="4" w:space="0" w:color="auto"/>
              <w:right w:val="single" w:sz="4" w:space="0" w:color="auto"/>
            </w:tcBorders>
            <w:vAlign w:val="center"/>
          </w:tcPr>
          <w:p w:rsidR="00784D4B" w:rsidRPr="007C326A" w:rsidRDefault="00784D4B" w:rsidP="007C680F">
            <w:pPr>
              <w:pStyle w:val="doisubtitlu"/>
              <w:spacing w:after="0" w:line="240" w:lineRule="auto"/>
              <w:ind w:firstLine="0"/>
              <w:jc w:val="both"/>
              <w:rPr>
                <w:rFonts w:cs="Arial"/>
                <w:color w:val="000000"/>
              </w:rPr>
            </w:pPr>
            <w:r w:rsidRPr="007C326A">
              <w:rPr>
                <w:rFonts w:cs="Arial"/>
                <w:b w:val="0"/>
                <w:color w:val="000000"/>
                <w:sz w:val="22"/>
                <w:szCs w:val="22"/>
              </w:rPr>
              <w:t>1,5</w:t>
            </w:r>
            <w:r>
              <w:rPr>
                <w:rFonts w:cs="Arial"/>
                <w:b w:val="0"/>
                <w:color w:val="000000"/>
                <w:sz w:val="22"/>
                <w:szCs w:val="22"/>
              </w:rPr>
              <w:t xml:space="preserve">0 - </w:t>
            </w:r>
            <w:r w:rsidRPr="007C326A">
              <w:rPr>
                <w:rFonts w:cs="Arial"/>
                <w:b w:val="0"/>
                <w:color w:val="000000"/>
                <w:sz w:val="22"/>
                <w:szCs w:val="22"/>
              </w:rPr>
              <w:t>3,0</w:t>
            </w:r>
            <w:r>
              <w:rPr>
                <w:rFonts w:cs="Arial"/>
                <w:b w:val="0"/>
                <w:color w:val="000000"/>
                <w:sz w:val="22"/>
                <w:szCs w:val="22"/>
              </w:rPr>
              <w:t>0</w:t>
            </w:r>
            <w:r w:rsidRPr="007C326A">
              <w:rPr>
                <w:rFonts w:cs="Arial"/>
                <w:b w:val="0"/>
                <w:color w:val="000000"/>
                <w:sz w:val="22"/>
                <w:szCs w:val="22"/>
              </w:rPr>
              <w:t xml:space="preserve"> m între km </w:t>
            </w:r>
            <w:r>
              <w:rPr>
                <w:rFonts w:cs="Arial"/>
                <w:b w:val="0"/>
                <w:color w:val="000000"/>
                <w:sz w:val="22"/>
                <w:szCs w:val="22"/>
              </w:rPr>
              <w:t xml:space="preserve">0+358 și </w:t>
            </w:r>
            <w:r w:rsidRPr="007C326A">
              <w:rPr>
                <w:rFonts w:cs="Arial"/>
                <w:b w:val="0"/>
                <w:color w:val="000000"/>
                <w:sz w:val="22"/>
                <w:szCs w:val="22"/>
              </w:rPr>
              <w:t>km 1+168</w:t>
            </w:r>
          </w:p>
        </w:tc>
        <w:tc>
          <w:tcPr>
            <w:tcW w:w="3677" w:type="dxa"/>
            <w:tcBorders>
              <w:left w:val="single" w:sz="4" w:space="0" w:color="auto"/>
              <w:bottom w:val="single" w:sz="4" w:space="0" w:color="auto"/>
              <w:right w:val="single" w:sz="4" w:space="0" w:color="auto"/>
            </w:tcBorders>
            <w:vAlign w:val="center"/>
          </w:tcPr>
          <w:p w:rsidR="00784D4B" w:rsidRPr="00712DC7" w:rsidRDefault="00784D4B" w:rsidP="00D4656E">
            <w:pPr>
              <w:pStyle w:val="doisubtitlu"/>
              <w:spacing w:after="0" w:line="240" w:lineRule="auto"/>
              <w:ind w:firstLine="0"/>
              <w:jc w:val="both"/>
              <w:rPr>
                <w:rFonts w:cs="Arial"/>
                <w:b w:val="0"/>
                <w:sz w:val="22"/>
                <w:szCs w:val="22"/>
                <w:lang w:eastAsia="ro-RO"/>
              </w:rPr>
            </w:pPr>
            <w:r>
              <w:rPr>
                <w:rFonts w:cs="Arial"/>
                <w:b w:val="0"/>
                <w:sz w:val="22"/>
                <w:szCs w:val="22"/>
                <w:lang w:eastAsia="ro-RO"/>
              </w:rPr>
              <w:t>R</w:t>
            </w:r>
            <w:r w:rsidRPr="00712DC7">
              <w:rPr>
                <w:rFonts w:cs="Arial"/>
                <w:b w:val="0"/>
                <w:sz w:val="22"/>
                <w:szCs w:val="22"/>
                <w:lang w:eastAsia="ro-RO"/>
              </w:rPr>
              <w:t>igole carosabile din beton armat acoperite cu elemente prefabricate, cu descărcare în pârâul Crihala.</w:t>
            </w:r>
          </w:p>
        </w:tc>
      </w:tr>
      <w:tr w:rsidR="008A64E1" w:rsidRPr="005A3629" w:rsidTr="00784D4B">
        <w:trPr>
          <w:jc w:val="center"/>
        </w:trPr>
        <w:tc>
          <w:tcPr>
            <w:tcW w:w="603" w:type="dxa"/>
            <w:tcBorders>
              <w:top w:val="single" w:sz="4" w:space="0" w:color="auto"/>
              <w:left w:val="single" w:sz="4" w:space="0" w:color="auto"/>
              <w:bottom w:val="single" w:sz="4" w:space="0" w:color="auto"/>
              <w:right w:val="single" w:sz="4" w:space="0" w:color="auto"/>
            </w:tcBorders>
            <w:vAlign w:val="center"/>
          </w:tcPr>
          <w:p w:rsidR="008A64E1" w:rsidRPr="005A3629" w:rsidRDefault="008A64E1" w:rsidP="00D407BD">
            <w:pPr>
              <w:pStyle w:val="doisubtitlu"/>
              <w:numPr>
                <w:ilvl w:val="0"/>
                <w:numId w:val="14"/>
              </w:numPr>
              <w:spacing w:after="0" w:line="240" w:lineRule="auto"/>
              <w:ind w:left="360"/>
              <w:jc w:val="both"/>
              <w:rPr>
                <w:rFonts w:eastAsia="Times New Roman" w:cs="Arial"/>
                <w:b w:val="0"/>
                <w:noProof/>
                <w:color w:val="000000"/>
                <w:sz w:val="22"/>
                <w:szCs w:val="22"/>
              </w:rPr>
            </w:pPr>
            <w:bookmarkStart w:id="1" w:name="_Hlk1573021"/>
          </w:p>
        </w:tc>
        <w:tc>
          <w:tcPr>
            <w:tcW w:w="1764" w:type="dxa"/>
            <w:tcBorders>
              <w:top w:val="single" w:sz="4" w:space="0" w:color="auto"/>
              <w:left w:val="single" w:sz="4" w:space="0" w:color="auto"/>
              <w:bottom w:val="single" w:sz="4" w:space="0" w:color="auto"/>
              <w:right w:val="single" w:sz="4" w:space="0" w:color="auto"/>
            </w:tcBorders>
            <w:vAlign w:val="center"/>
          </w:tcPr>
          <w:p w:rsidR="008A64E1" w:rsidRPr="005A3629" w:rsidRDefault="008A64E1" w:rsidP="000F3FD5">
            <w:pPr>
              <w:pStyle w:val="doisubtitlu"/>
              <w:spacing w:after="0" w:line="240" w:lineRule="auto"/>
              <w:ind w:firstLine="0"/>
              <w:jc w:val="center"/>
              <w:rPr>
                <w:rFonts w:eastAsia="Times New Roman" w:cs="Arial"/>
                <w:b w:val="0"/>
                <w:noProof/>
                <w:color w:val="000000"/>
                <w:sz w:val="22"/>
                <w:szCs w:val="22"/>
              </w:rPr>
            </w:pPr>
            <w:r w:rsidRPr="005A3629">
              <w:rPr>
                <w:rFonts w:eastAsia="Times New Roman" w:cs="Arial"/>
                <w:b w:val="0"/>
                <w:noProof/>
                <w:color w:val="000000"/>
                <w:sz w:val="22"/>
                <w:szCs w:val="22"/>
              </w:rPr>
              <w:t>Strada Banoviței – tronson 2</w:t>
            </w:r>
          </w:p>
        </w:tc>
        <w:tc>
          <w:tcPr>
            <w:tcW w:w="1260" w:type="dxa"/>
            <w:tcBorders>
              <w:top w:val="single" w:sz="4" w:space="0" w:color="auto"/>
              <w:left w:val="single" w:sz="4" w:space="0" w:color="auto"/>
              <w:bottom w:val="single" w:sz="4" w:space="0" w:color="auto"/>
              <w:right w:val="single" w:sz="4" w:space="0" w:color="auto"/>
            </w:tcBorders>
            <w:vAlign w:val="center"/>
          </w:tcPr>
          <w:p w:rsidR="008A64E1" w:rsidRPr="005A3629" w:rsidRDefault="008A64E1" w:rsidP="005A3629">
            <w:pPr>
              <w:pStyle w:val="doisubtitlu"/>
              <w:spacing w:after="0" w:line="240" w:lineRule="auto"/>
              <w:ind w:firstLine="0"/>
              <w:jc w:val="center"/>
              <w:rPr>
                <w:rFonts w:eastAsia="Times New Roman" w:cs="Arial"/>
                <w:b w:val="0"/>
                <w:noProof/>
                <w:color w:val="000000"/>
                <w:sz w:val="22"/>
                <w:szCs w:val="22"/>
              </w:rPr>
            </w:pPr>
            <w:r w:rsidRPr="005A3629">
              <w:rPr>
                <w:rFonts w:eastAsia="Times New Roman" w:cs="Arial"/>
                <w:b w:val="0"/>
                <w:noProof/>
                <w:color w:val="000000"/>
                <w:sz w:val="22"/>
                <w:szCs w:val="22"/>
              </w:rPr>
              <w:t>315,00</w:t>
            </w:r>
          </w:p>
        </w:tc>
        <w:tc>
          <w:tcPr>
            <w:tcW w:w="1800" w:type="dxa"/>
            <w:tcBorders>
              <w:top w:val="single" w:sz="4" w:space="0" w:color="auto"/>
              <w:left w:val="single" w:sz="4" w:space="0" w:color="auto"/>
              <w:bottom w:val="single" w:sz="4" w:space="0" w:color="auto"/>
              <w:right w:val="single" w:sz="4" w:space="0" w:color="auto"/>
            </w:tcBorders>
            <w:vAlign w:val="center"/>
          </w:tcPr>
          <w:p w:rsidR="008A64E1" w:rsidRPr="005A3629" w:rsidRDefault="008A64E1" w:rsidP="005A3629">
            <w:pPr>
              <w:pStyle w:val="doisubtitlu"/>
              <w:spacing w:after="0" w:line="240" w:lineRule="auto"/>
              <w:ind w:firstLine="0"/>
              <w:jc w:val="center"/>
              <w:rPr>
                <w:rFonts w:eastAsia="Times New Roman" w:cs="Arial"/>
                <w:b w:val="0"/>
                <w:noProof/>
                <w:color w:val="000000"/>
                <w:sz w:val="22"/>
                <w:szCs w:val="22"/>
              </w:rPr>
            </w:pPr>
            <w:r w:rsidRPr="005A3629">
              <w:rPr>
                <w:rFonts w:eastAsia="Times New Roman" w:cs="Arial"/>
                <w:b w:val="0"/>
                <w:noProof/>
                <w:color w:val="000000"/>
                <w:sz w:val="22"/>
                <w:szCs w:val="22"/>
              </w:rPr>
              <w:t>7,00</w:t>
            </w:r>
          </w:p>
        </w:tc>
        <w:tc>
          <w:tcPr>
            <w:tcW w:w="1950" w:type="dxa"/>
            <w:tcBorders>
              <w:top w:val="single" w:sz="4" w:space="0" w:color="auto"/>
              <w:left w:val="single" w:sz="4" w:space="0" w:color="auto"/>
              <w:bottom w:val="single" w:sz="4" w:space="0" w:color="auto"/>
              <w:right w:val="single" w:sz="4" w:space="0" w:color="auto"/>
            </w:tcBorders>
            <w:vAlign w:val="center"/>
          </w:tcPr>
          <w:p w:rsidR="008A64E1" w:rsidRPr="00784D4B" w:rsidRDefault="00784D4B" w:rsidP="00784D4B">
            <w:pPr>
              <w:pStyle w:val="doisubtitlu"/>
              <w:spacing w:after="0" w:line="240" w:lineRule="auto"/>
              <w:ind w:firstLine="0"/>
              <w:jc w:val="center"/>
              <w:rPr>
                <w:rFonts w:eastAsia="Times New Roman" w:cs="Arial"/>
                <w:b w:val="0"/>
                <w:noProof/>
                <w:color w:val="000000"/>
                <w:sz w:val="22"/>
                <w:szCs w:val="22"/>
              </w:rPr>
            </w:pPr>
            <w:r w:rsidRPr="00784D4B">
              <w:rPr>
                <w:rFonts w:eastAsia="Times New Roman" w:cs="Arial"/>
                <w:b w:val="0"/>
                <w:noProof/>
                <w:color w:val="000000"/>
                <w:sz w:val="22"/>
                <w:szCs w:val="22"/>
              </w:rPr>
              <w:t>4131,91</w:t>
            </w:r>
          </w:p>
        </w:tc>
        <w:tc>
          <w:tcPr>
            <w:tcW w:w="1950" w:type="dxa"/>
            <w:tcBorders>
              <w:top w:val="single" w:sz="4" w:space="0" w:color="auto"/>
              <w:left w:val="single" w:sz="4" w:space="0" w:color="auto"/>
              <w:bottom w:val="single" w:sz="4" w:space="0" w:color="auto"/>
              <w:right w:val="single" w:sz="4" w:space="0" w:color="auto"/>
            </w:tcBorders>
            <w:vAlign w:val="center"/>
          </w:tcPr>
          <w:p w:rsidR="008A64E1" w:rsidRPr="007C326A" w:rsidRDefault="008A64E1" w:rsidP="00C726B2">
            <w:pPr>
              <w:spacing w:after="0" w:line="240" w:lineRule="auto"/>
              <w:jc w:val="center"/>
              <w:rPr>
                <w:rFonts w:ascii="Arial" w:hAnsi="Arial" w:cs="Arial"/>
                <w:color w:val="000000"/>
              </w:rPr>
            </w:pPr>
            <w:r w:rsidRPr="007C326A">
              <w:rPr>
                <w:rFonts w:ascii="Arial" w:hAnsi="Arial" w:cs="Arial"/>
                <w:color w:val="000000"/>
              </w:rPr>
              <w:t>1,5</w:t>
            </w:r>
            <w:r>
              <w:rPr>
                <w:rFonts w:ascii="Arial" w:hAnsi="Arial" w:cs="Arial"/>
                <w:color w:val="000000"/>
              </w:rPr>
              <w:t>0</w:t>
            </w:r>
            <w:r w:rsidRPr="007C326A">
              <w:rPr>
                <w:rFonts w:ascii="Arial" w:hAnsi="Arial" w:cs="Arial"/>
                <w:color w:val="000000"/>
              </w:rPr>
              <w:t xml:space="preserve"> - </w:t>
            </w:r>
            <w:r>
              <w:rPr>
                <w:rFonts w:ascii="Arial" w:hAnsi="Arial" w:cs="Arial"/>
                <w:color w:val="000000"/>
              </w:rPr>
              <w:t>4</w:t>
            </w:r>
            <w:r w:rsidRPr="007C326A">
              <w:rPr>
                <w:rFonts w:ascii="Arial" w:hAnsi="Arial" w:cs="Arial"/>
                <w:color w:val="000000"/>
              </w:rPr>
              <w:t>,0</w:t>
            </w:r>
            <w:r>
              <w:rPr>
                <w:rFonts w:ascii="Arial" w:hAnsi="Arial" w:cs="Arial"/>
                <w:color w:val="000000"/>
              </w:rPr>
              <w:t>0</w:t>
            </w:r>
            <w:r w:rsidRPr="007C326A">
              <w:rPr>
                <w:rFonts w:ascii="Arial" w:hAnsi="Arial" w:cs="Arial"/>
                <w:color w:val="000000"/>
              </w:rPr>
              <w:t xml:space="preserve"> m</w:t>
            </w:r>
          </w:p>
        </w:tc>
        <w:tc>
          <w:tcPr>
            <w:tcW w:w="1830" w:type="dxa"/>
            <w:tcBorders>
              <w:top w:val="single" w:sz="4" w:space="0" w:color="auto"/>
              <w:left w:val="single" w:sz="4" w:space="0" w:color="auto"/>
              <w:bottom w:val="single" w:sz="4" w:space="0" w:color="auto"/>
              <w:right w:val="single" w:sz="4" w:space="0" w:color="auto"/>
            </w:tcBorders>
            <w:vAlign w:val="center"/>
          </w:tcPr>
          <w:p w:rsidR="008A64E1" w:rsidRPr="005A3629" w:rsidRDefault="008A64E1" w:rsidP="00C726B2">
            <w:pPr>
              <w:pStyle w:val="doisubtitlu"/>
              <w:spacing w:after="0" w:line="240" w:lineRule="auto"/>
              <w:ind w:firstLine="0"/>
              <w:jc w:val="center"/>
              <w:rPr>
                <w:rFonts w:eastAsia="Times New Roman" w:cs="Arial"/>
                <w:b w:val="0"/>
                <w:noProof/>
                <w:color w:val="000000"/>
                <w:sz w:val="22"/>
                <w:szCs w:val="22"/>
              </w:rPr>
            </w:pPr>
            <w:r w:rsidRPr="007C326A">
              <w:rPr>
                <w:rFonts w:cs="Arial"/>
                <w:b w:val="0"/>
                <w:color w:val="000000"/>
                <w:sz w:val="22"/>
                <w:szCs w:val="22"/>
              </w:rPr>
              <w:t>1,5</w:t>
            </w:r>
            <w:r>
              <w:rPr>
                <w:rFonts w:cs="Arial"/>
                <w:b w:val="0"/>
                <w:color w:val="000000"/>
                <w:sz w:val="22"/>
                <w:szCs w:val="22"/>
              </w:rPr>
              <w:t xml:space="preserve">0 - </w:t>
            </w:r>
            <w:r w:rsidRPr="007C326A">
              <w:rPr>
                <w:rFonts w:cs="Arial"/>
                <w:b w:val="0"/>
                <w:color w:val="000000"/>
                <w:sz w:val="22"/>
                <w:szCs w:val="22"/>
              </w:rPr>
              <w:t>3,0</w:t>
            </w:r>
            <w:r>
              <w:rPr>
                <w:rFonts w:cs="Arial"/>
                <w:b w:val="0"/>
                <w:color w:val="000000"/>
                <w:sz w:val="22"/>
                <w:szCs w:val="22"/>
              </w:rPr>
              <w:t>0</w:t>
            </w:r>
            <w:r w:rsidRPr="007C326A">
              <w:rPr>
                <w:rFonts w:cs="Arial"/>
                <w:b w:val="0"/>
                <w:color w:val="000000"/>
                <w:sz w:val="22"/>
                <w:szCs w:val="22"/>
              </w:rPr>
              <w:t xml:space="preserve"> m</w:t>
            </w:r>
          </w:p>
        </w:tc>
        <w:tc>
          <w:tcPr>
            <w:tcW w:w="3677" w:type="dxa"/>
            <w:tcBorders>
              <w:top w:val="single" w:sz="4" w:space="0" w:color="auto"/>
              <w:left w:val="single" w:sz="4" w:space="0" w:color="auto"/>
              <w:bottom w:val="single" w:sz="4" w:space="0" w:color="auto"/>
              <w:right w:val="single" w:sz="4" w:space="0" w:color="auto"/>
            </w:tcBorders>
          </w:tcPr>
          <w:p w:rsidR="008A64E1" w:rsidRPr="00712DC7" w:rsidRDefault="008A64E1" w:rsidP="00C726B2">
            <w:pPr>
              <w:pStyle w:val="doisubtitlu"/>
              <w:spacing w:after="0" w:line="240" w:lineRule="auto"/>
              <w:ind w:firstLine="0"/>
              <w:jc w:val="both"/>
              <w:rPr>
                <w:rFonts w:cs="Arial"/>
                <w:b w:val="0"/>
                <w:sz w:val="22"/>
                <w:szCs w:val="22"/>
                <w:lang w:eastAsia="ro-RO"/>
              </w:rPr>
            </w:pPr>
            <w:r>
              <w:rPr>
                <w:rFonts w:cs="Arial"/>
                <w:b w:val="0"/>
                <w:sz w:val="22"/>
                <w:szCs w:val="22"/>
                <w:lang w:eastAsia="ro-RO"/>
              </w:rPr>
              <w:t>R</w:t>
            </w:r>
            <w:r w:rsidRPr="00712DC7">
              <w:rPr>
                <w:rFonts w:cs="Arial"/>
                <w:b w:val="0"/>
                <w:sz w:val="22"/>
                <w:szCs w:val="22"/>
                <w:lang w:eastAsia="ro-RO"/>
              </w:rPr>
              <w:t>igole carosabile din beton armat acoperite cu elemente prefabricate, rigole ce vor comunica cu rigolele carosabile prevăzute pe strada Banoviței – tronson 1</w:t>
            </w:r>
          </w:p>
        </w:tc>
      </w:tr>
      <w:tr w:rsidR="008A64E1" w:rsidRPr="005A3629" w:rsidTr="00784D4B">
        <w:trPr>
          <w:jc w:val="center"/>
        </w:trPr>
        <w:tc>
          <w:tcPr>
            <w:tcW w:w="603" w:type="dxa"/>
            <w:tcBorders>
              <w:top w:val="single" w:sz="4" w:space="0" w:color="auto"/>
              <w:left w:val="single" w:sz="4" w:space="0" w:color="auto"/>
              <w:bottom w:val="single" w:sz="4" w:space="0" w:color="auto"/>
              <w:right w:val="single" w:sz="4" w:space="0" w:color="auto"/>
            </w:tcBorders>
            <w:vAlign w:val="center"/>
          </w:tcPr>
          <w:p w:rsidR="008A64E1" w:rsidRPr="005A3629" w:rsidRDefault="008A64E1" w:rsidP="00D407BD">
            <w:pPr>
              <w:pStyle w:val="doisubtitlu"/>
              <w:numPr>
                <w:ilvl w:val="0"/>
                <w:numId w:val="14"/>
              </w:numPr>
              <w:spacing w:after="0" w:line="240" w:lineRule="auto"/>
              <w:ind w:left="360"/>
              <w:jc w:val="both"/>
              <w:rPr>
                <w:rFonts w:eastAsia="Times New Roman" w:cs="Arial"/>
                <w:b w:val="0"/>
                <w:noProof/>
                <w:color w:val="000000"/>
                <w:sz w:val="22"/>
                <w:szCs w:val="22"/>
              </w:rPr>
            </w:pPr>
          </w:p>
        </w:tc>
        <w:tc>
          <w:tcPr>
            <w:tcW w:w="1764" w:type="dxa"/>
            <w:tcBorders>
              <w:top w:val="single" w:sz="4" w:space="0" w:color="auto"/>
              <w:left w:val="single" w:sz="4" w:space="0" w:color="auto"/>
              <w:bottom w:val="single" w:sz="4" w:space="0" w:color="auto"/>
              <w:right w:val="single" w:sz="4" w:space="0" w:color="auto"/>
            </w:tcBorders>
            <w:vAlign w:val="center"/>
          </w:tcPr>
          <w:p w:rsidR="008A64E1" w:rsidRPr="005A3629" w:rsidRDefault="008A64E1" w:rsidP="000F3FD5">
            <w:pPr>
              <w:pStyle w:val="doisubtitlu"/>
              <w:spacing w:after="0" w:line="240" w:lineRule="auto"/>
              <w:ind w:firstLine="0"/>
              <w:jc w:val="center"/>
              <w:rPr>
                <w:rFonts w:eastAsia="Times New Roman" w:cs="Arial"/>
                <w:b w:val="0"/>
                <w:noProof/>
                <w:color w:val="000000"/>
                <w:sz w:val="22"/>
                <w:szCs w:val="22"/>
              </w:rPr>
            </w:pPr>
            <w:r w:rsidRPr="005A3629">
              <w:rPr>
                <w:rFonts w:eastAsia="Times New Roman" w:cs="Arial"/>
                <w:b w:val="0"/>
                <w:noProof/>
                <w:color w:val="000000"/>
                <w:sz w:val="22"/>
                <w:szCs w:val="22"/>
              </w:rPr>
              <w:t>Strada Banoviței – tronson 3</w:t>
            </w:r>
          </w:p>
        </w:tc>
        <w:tc>
          <w:tcPr>
            <w:tcW w:w="1260" w:type="dxa"/>
            <w:tcBorders>
              <w:top w:val="single" w:sz="4" w:space="0" w:color="auto"/>
              <w:left w:val="single" w:sz="4" w:space="0" w:color="auto"/>
              <w:bottom w:val="single" w:sz="4" w:space="0" w:color="auto"/>
              <w:right w:val="single" w:sz="4" w:space="0" w:color="auto"/>
            </w:tcBorders>
            <w:vAlign w:val="center"/>
          </w:tcPr>
          <w:p w:rsidR="008A64E1" w:rsidRPr="005A3629" w:rsidRDefault="008A64E1" w:rsidP="005A3629">
            <w:pPr>
              <w:pStyle w:val="doisubtitlu"/>
              <w:spacing w:after="0" w:line="240" w:lineRule="auto"/>
              <w:ind w:firstLine="0"/>
              <w:jc w:val="center"/>
              <w:rPr>
                <w:rFonts w:eastAsia="Times New Roman" w:cs="Arial"/>
                <w:b w:val="0"/>
                <w:noProof/>
                <w:color w:val="000000"/>
                <w:sz w:val="22"/>
                <w:szCs w:val="22"/>
              </w:rPr>
            </w:pPr>
            <w:r w:rsidRPr="005A3629">
              <w:rPr>
                <w:rFonts w:eastAsia="Times New Roman" w:cs="Arial"/>
                <w:b w:val="0"/>
                <w:noProof/>
                <w:color w:val="000000"/>
                <w:sz w:val="22"/>
                <w:szCs w:val="22"/>
              </w:rPr>
              <w:t>876,00</w:t>
            </w:r>
          </w:p>
        </w:tc>
        <w:tc>
          <w:tcPr>
            <w:tcW w:w="1800" w:type="dxa"/>
            <w:tcBorders>
              <w:top w:val="single" w:sz="4" w:space="0" w:color="auto"/>
              <w:left w:val="single" w:sz="4" w:space="0" w:color="auto"/>
              <w:bottom w:val="single" w:sz="4" w:space="0" w:color="auto"/>
              <w:right w:val="single" w:sz="4" w:space="0" w:color="auto"/>
            </w:tcBorders>
            <w:vAlign w:val="center"/>
          </w:tcPr>
          <w:p w:rsidR="008A64E1" w:rsidRPr="005A3629" w:rsidRDefault="008A64E1" w:rsidP="005A3629">
            <w:pPr>
              <w:pStyle w:val="doisubtitlu"/>
              <w:spacing w:after="0" w:line="240" w:lineRule="auto"/>
              <w:ind w:firstLine="0"/>
              <w:jc w:val="center"/>
              <w:rPr>
                <w:rFonts w:eastAsia="Times New Roman" w:cs="Arial"/>
                <w:b w:val="0"/>
                <w:noProof/>
                <w:color w:val="000000"/>
                <w:sz w:val="22"/>
                <w:szCs w:val="22"/>
              </w:rPr>
            </w:pPr>
            <w:r w:rsidRPr="005A3629">
              <w:rPr>
                <w:rFonts w:eastAsia="Times New Roman" w:cs="Arial"/>
                <w:b w:val="0"/>
                <w:noProof/>
                <w:color w:val="000000"/>
                <w:sz w:val="22"/>
                <w:szCs w:val="22"/>
              </w:rPr>
              <w:t>6,25</w:t>
            </w:r>
          </w:p>
        </w:tc>
        <w:tc>
          <w:tcPr>
            <w:tcW w:w="1950" w:type="dxa"/>
            <w:tcBorders>
              <w:top w:val="single" w:sz="4" w:space="0" w:color="auto"/>
              <w:left w:val="single" w:sz="4" w:space="0" w:color="auto"/>
              <w:bottom w:val="single" w:sz="4" w:space="0" w:color="auto"/>
              <w:right w:val="single" w:sz="4" w:space="0" w:color="auto"/>
            </w:tcBorders>
            <w:vAlign w:val="center"/>
          </w:tcPr>
          <w:p w:rsidR="008A64E1" w:rsidRPr="00C726B2" w:rsidRDefault="00784D4B" w:rsidP="00784D4B">
            <w:pPr>
              <w:spacing w:after="0" w:line="240" w:lineRule="auto"/>
              <w:jc w:val="center"/>
              <w:rPr>
                <w:rFonts w:ascii="Arial" w:hAnsi="Arial" w:cs="Arial"/>
                <w:color w:val="000000"/>
              </w:rPr>
            </w:pPr>
            <w:r>
              <w:rPr>
                <w:rFonts w:ascii="Arial" w:hAnsi="Arial" w:cs="Arial"/>
                <w:color w:val="000000"/>
              </w:rPr>
              <w:t>9134,02</w:t>
            </w:r>
          </w:p>
        </w:tc>
        <w:tc>
          <w:tcPr>
            <w:tcW w:w="1950" w:type="dxa"/>
            <w:tcBorders>
              <w:top w:val="single" w:sz="4" w:space="0" w:color="auto"/>
              <w:left w:val="single" w:sz="4" w:space="0" w:color="auto"/>
              <w:bottom w:val="single" w:sz="4" w:space="0" w:color="auto"/>
              <w:right w:val="single" w:sz="4" w:space="0" w:color="auto"/>
            </w:tcBorders>
            <w:vAlign w:val="center"/>
          </w:tcPr>
          <w:p w:rsidR="008A64E1" w:rsidRPr="00C726B2" w:rsidRDefault="008A64E1" w:rsidP="00C726B2">
            <w:pPr>
              <w:spacing w:after="0" w:line="240" w:lineRule="auto"/>
              <w:jc w:val="center"/>
              <w:rPr>
                <w:rFonts w:ascii="Arial" w:hAnsi="Arial" w:cs="Arial"/>
                <w:color w:val="000000"/>
              </w:rPr>
            </w:pPr>
            <w:r w:rsidRPr="00C726B2">
              <w:rPr>
                <w:rFonts w:ascii="Arial" w:hAnsi="Arial" w:cs="Arial"/>
                <w:color w:val="000000"/>
              </w:rPr>
              <w:t>1,00 – 2,75 m</w:t>
            </w:r>
          </w:p>
        </w:tc>
        <w:tc>
          <w:tcPr>
            <w:tcW w:w="1830" w:type="dxa"/>
            <w:tcBorders>
              <w:top w:val="single" w:sz="4" w:space="0" w:color="auto"/>
              <w:left w:val="single" w:sz="4" w:space="0" w:color="auto"/>
              <w:bottom w:val="single" w:sz="4" w:space="0" w:color="auto"/>
              <w:right w:val="single" w:sz="4" w:space="0" w:color="auto"/>
            </w:tcBorders>
            <w:vAlign w:val="center"/>
          </w:tcPr>
          <w:p w:rsidR="008A64E1" w:rsidRPr="00C726B2" w:rsidRDefault="008A64E1" w:rsidP="00C726B2">
            <w:pPr>
              <w:spacing w:after="0" w:line="240" w:lineRule="auto"/>
              <w:jc w:val="center"/>
              <w:rPr>
                <w:rFonts w:ascii="Arial" w:hAnsi="Arial" w:cs="Arial"/>
                <w:color w:val="000000"/>
              </w:rPr>
            </w:pPr>
            <w:r w:rsidRPr="00C726B2">
              <w:rPr>
                <w:rFonts w:ascii="Arial" w:hAnsi="Arial" w:cs="Arial"/>
                <w:color w:val="000000"/>
              </w:rPr>
              <w:t>1,10 - 5,80 m</w:t>
            </w:r>
          </w:p>
        </w:tc>
        <w:tc>
          <w:tcPr>
            <w:tcW w:w="3677" w:type="dxa"/>
            <w:tcBorders>
              <w:top w:val="single" w:sz="4" w:space="0" w:color="auto"/>
              <w:left w:val="single" w:sz="4" w:space="0" w:color="auto"/>
              <w:bottom w:val="single" w:sz="4" w:space="0" w:color="auto"/>
              <w:right w:val="single" w:sz="4" w:space="0" w:color="auto"/>
            </w:tcBorders>
          </w:tcPr>
          <w:p w:rsidR="008A64E1" w:rsidRPr="00712DC7" w:rsidRDefault="008A64E1" w:rsidP="00C726B2">
            <w:pPr>
              <w:pStyle w:val="doisubtitlu"/>
              <w:spacing w:after="0" w:line="240" w:lineRule="auto"/>
              <w:ind w:firstLine="0"/>
              <w:jc w:val="both"/>
              <w:rPr>
                <w:rFonts w:cs="Arial"/>
                <w:b w:val="0"/>
                <w:sz w:val="22"/>
                <w:szCs w:val="22"/>
                <w:lang w:eastAsia="ro-RO"/>
              </w:rPr>
            </w:pPr>
            <w:r>
              <w:rPr>
                <w:rFonts w:cs="Arial"/>
                <w:b w:val="0"/>
                <w:sz w:val="22"/>
                <w:szCs w:val="22"/>
                <w:lang w:eastAsia="ro-RO"/>
              </w:rPr>
              <w:t>R</w:t>
            </w:r>
            <w:r w:rsidRPr="00712DC7">
              <w:rPr>
                <w:rFonts w:cs="Arial"/>
                <w:b w:val="0"/>
                <w:sz w:val="22"/>
                <w:szCs w:val="22"/>
                <w:lang w:eastAsia="ro-RO"/>
              </w:rPr>
              <w:t>igole carosabile din beton armat acoperite cu elemente prefabricate, rigole ce vor comunica cu rigolele carosabile prevăzute pe strada Banoviței – tronson 2</w:t>
            </w:r>
          </w:p>
        </w:tc>
      </w:tr>
      <w:tr w:rsidR="008A64E1" w:rsidRPr="005A3629" w:rsidTr="00784D4B">
        <w:trPr>
          <w:jc w:val="center"/>
        </w:trPr>
        <w:tc>
          <w:tcPr>
            <w:tcW w:w="603" w:type="dxa"/>
            <w:tcBorders>
              <w:top w:val="single" w:sz="4" w:space="0" w:color="auto"/>
              <w:left w:val="single" w:sz="4" w:space="0" w:color="auto"/>
              <w:bottom w:val="single" w:sz="4" w:space="0" w:color="auto"/>
              <w:right w:val="single" w:sz="4" w:space="0" w:color="auto"/>
            </w:tcBorders>
            <w:vAlign w:val="center"/>
          </w:tcPr>
          <w:p w:rsidR="008A64E1" w:rsidRPr="005A3629" w:rsidRDefault="008A64E1" w:rsidP="00D407BD">
            <w:pPr>
              <w:pStyle w:val="doisubtitlu"/>
              <w:numPr>
                <w:ilvl w:val="0"/>
                <w:numId w:val="14"/>
              </w:numPr>
              <w:spacing w:after="0" w:line="240" w:lineRule="auto"/>
              <w:ind w:left="360"/>
              <w:jc w:val="both"/>
              <w:rPr>
                <w:rFonts w:eastAsia="Times New Roman" w:cs="Arial"/>
                <w:b w:val="0"/>
                <w:noProof/>
                <w:color w:val="000000"/>
                <w:sz w:val="22"/>
                <w:szCs w:val="22"/>
              </w:rPr>
            </w:pPr>
          </w:p>
        </w:tc>
        <w:tc>
          <w:tcPr>
            <w:tcW w:w="1764" w:type="dxa"/>
            <w:tcBorders>
              <w:top w:val="single" w:sz="4" w:space="0" w:color="auto"/>
              <w:left w:val="single" w:sz="4" w:space="0" w:color="auto"/>
              <w:bottom w:val="single" w:sz="4" w:space="0" w:color="auto"/>
              <w:right w:val="single" w:sz="4" w:space="0" w:color="auto"/>
            </w:tcBorders>
            <w:vAlign w:val="center"/>
          </w:tcPr>
          <w:p w:rsidR="008A64E1" w:rsidRPr="005A3629" w:rsidRDefault="008A64E1" w:rsidP="000F3FD5">
            <w:pPr>
              <w:pStyle w:val="doisubtitlu"/>
              <w:spacing w:after="0" w:line="240" w:lineRule="auto"/>
              <w:ind w:firstLine="0"/>
              <w:jc w:val="center"/>
              <w:rPr>
                <w:rFonts w:eastAsia="Times New Roman" w:cs="Arial"/>
                <w:b w:val="0"/>
                <w:noProof/>
                <w:color w:val="000000"/>
                <w:sz w:val="22"/>
                <w:szCs w:val="22"/>
              </w:rPr>
            </w:pPr>
            <w:r w:rsidRPr="005A3629">
              <w:rPr>
                <w:rFonts w:eastAsia="Times New Roman" w:cs="Arial"/>
                <w:b w:val="0"/>
                <w:noProof/>
                <w:color w:val="000000"/>
                <w:sz w:val="22"/>
                <w:szCs w:val="22"/>
              </w:rPr>
              <w:t>Strada Iazului</w:t>
            </w:r>
          </w:p>
        </w:tc>
        <w:tc>
          <w:tcPr>
            <w:tcW w:w="1260" w:type="dxa"/>
            <w:tcBorders>
              <w:top w:val="single" w:sz="4" w:space="0" w:color="auto"/>
              <w:left w:val="single" w:sz="4" w:space="0" w:color="auto"/>
              <w:bottom w:val="single" w:sz="4" w:space="0" w:color="auto"/>
              <w:right w:val="single" w:sz="4" w:space="0" w:color="auto"/>
            </w:tcBorders>
            <w:vAlign w:val="center"/>
          </w:tcPr>
          <w:p w:rsidR="008A64E1" w:rsidRPr="005A3629" w:rsidRDefault="008A64E1" w:rsidP="000F3FD5">
            <w:pPr>
              <w:pStyle w:val="doisubtitlu"/>
              <w:spacing w:after="0" w:line="240" w:lineRule="auto"/>
              <w:ind w:firstLine="0"/>
              <w:jc w:val="center"/>
              <w:rPr>
                <w:rFonts w:eastAsia="Times New Roman" w:cs="Arial"/>
                <w:b w:val="0"/>
                <w:noProof/>
                <w:color w:val="000000"/>
                <w:sz w:val="22"/>
                <w:szCs w:val="22"/>
              </w:rPr>
            </w:pPr>
            <w:r w:rsidRPr="005A3629">
              <w:rPr>
                <w:rFonts w:eastAsia="Times New Roman" w:cs="Arial"/>
                <w:b w:val="0"/>
                <w:noProof/>
                <w:color w:val="000000"/>
                <w:sz w:val="22"/>
                <w:szCs w:val="22"/>
              </w:rPr>
              <w:t>274,00</w:t>
            </w:r>
          </w:p>
        </w:tc>
        <w:tc>
          <w:tcPr>
            <w:tcW w:w="1800" w:type="dxa"/>
            <w:tcBorders>
              <w:top w:val="single" w:sz="4" w:space="0" w:color="auto"/>
              <w:left w:val="single" w:sz="4" w:space="0" w:color="auto"/>
              <w:bottom w:val="single" w:sz="4" w:space="0" w:color="auto"/>
              <w:right w:val="single" w:sz="4" w:space="0" w:color="auto"/>
            </w:tcBorders>
            <w:vAlign w:val="center"/>
          </w:tcPr>
          <w:p w:rsidR="008A64E1" w:rsidRPr="005A3629" w:rsidRDefault="008A64E1" w:rsidP="000F3FD5">
            <w:pPr>
              <w:pStyle w:val="doisubtitlu"/>
              <w:spacing w:after="0" w:line="240" w:lineRule="auto"/>
              <w:ind w:firstLine="0"/>
              <w:jc w:val="center"/>
              <w:rPr>
                <w:rFonts w:eastAsia="Times New Roman" w:cs="Arial"/>
                <w:b w:val="0"/>
                <w:noProof/>
                <w:color w:val="000000"/>
                <w:sz w:val="22"/>
                <w:szCs w:val="22"/>
              </w:rPr>
            </w:pPr>
            <w:r w:rsidRPr="005A3629">
              <w:rPr>
                <w:rFonts w:eastAsia="Times New Roman" w:cs="Arial"/>
                <w:b w:val="0"/>
                <w:noProof/>
                <w:color w:val="000000"/>
                <w:sz w:val="22"/>
                <w:szCs w:val="22"/>
              </w:rPr>
              <w:t>6,25</w:t>
            </w:r>
          </w:p>
        </w:tc>
        <w:tc>
          <w:tcPr>
            <w:tcW w:w="1950" w:type="dxa"/>
            <w:tcBorders>
              <w:top w:val="single" w:sz="4" w:space="0" w:color="auto"/>
              <w:left w:val="single" w:sz="4" w:space="0" w:color="auto"/>
              <w:bottom w:val="single" w:sz="4" w:space="0" w:color="auto"/>
              <w:right w:val="single" w:sz="4" w:space="0" w:color="auto"/>
            </w:tcBorders>
            <w:vAlign w:val="center"/>
          </w:tcPr>
          <w:p w:rsidR="008A64E1" w:rsidRPr="0080063F" w:rsidRDefault="00784D4B" w:rsidP="00784D4B">
            <w:pPr>
              <w:spacing w:after="0" w:line="240" w:lineRule="auto"/>
              <w:jc w:val="center"/>
              <w:rPr>
                <w:rFonts w:ascii="Arial" w:hAnsi="Arial" w:cs="Arial"/>
                <w:color w:val="000000"/>
              </w:rPr>
            </w:pPr>
            <w:r>
              <w:rPr>
                <w:rFonts w:ascii="Arial" w:hAnsi="Arial" w:cs="Arial"/>
                <w:color w:val="000000"/>
              </w:rPr>
              <w:t>3275,17</w:t>
            </w:r>
          </w:p>
        </w:tc>
        <w:tc>
          <w:tcPr>
            <w:tcW w:w="1950" w:type="dxa"/>
            <w:tcBorders>
              <w:top w:val="single" w:sz="4" w:space="0" w:color="auto"/>
              <w:left w:val="single" w:sz="4" w:space="0" w:color="auto"/>
              <w:bottom w:val="single" w:sz="4" w:space="0" w:color="auto"/>
              <w:right w:val="single" w:sz="4" w:space="0" w:color="auto"/>
            </w:tcBorders>
            <w:vAlign w:val="center"/>
          </w:tcPr>
          <w:p w:rsidR="008A64E1" w:rsidRPr="0080063F" w:rsidRDefault="008A64E1" w:rsidP="000F3FD5">
            <w:pPr>
              <w:spacing w:after="0" w:line="240" w:lineRule="auto"/>
              <w:jc w:val="center"/>
              <w:rPr>
                <w:rFonts w:ascii="Arial" w:hAnsi="Arial" w:cs="Arial"/>
                <w:color w:val="000000"/>
              </w:rPr>
            </w:pPr>
            <w:r w:rsidRPr="0080063F">
              <w:rPr>
                <w:rFonts w:ascii="Arial" w:hAnsi="Arial" w:cs="Arial"/>
                <w:color w:val="000000"/>
              </w:rPr>
              <w:t>1,00 – 2,75 m</w:t>
            </w:r>
          </w:p>
        </w:tc>
        <w:tc>
          <w:tcPr>
            <w:tcW w:w="1830" w:type="dxa"/>
            <w:tcBorders>
              <w:top w:val="single" w:sz="4" w:space="0" w:color="auto"/>
              <w:left w:val="single" w:sz="4" w:space="0" w:color="auto"/>
              <w:bottom w:val="single" w:sz="4" w:space="0" w:color="auto"/>
              <w:right w:val="single" w:sz="4" w:space="0" w:color="auto"/>
            </w:tcBorders>
            <w:vAlign w:val="center"/>
          </w:tcPr>
          <w:p w:rsidR="008A64E1" w:rsidRPr="0080063F" w:rsidRDefault="008A64E1" w:rsidP="000F3FD5">
            <w:pPr>
              <w:spacing w:after="0" w:line="240" w:lineRule="auto"/>
              <w:jc w:val="center"/>
              <w:rPr>
                <w:rFonts w:ascii="Arial" w:hAnsi="Arial" w:cs="Arial"/>
                <w:color w:val="000000"/>
              </w:rPr>
            </w:pPr>
            <w:r w:rsidRPr="0080063F">
              <w:rPr>
                <w:rFonts w:ascii="Arial" w:hAnsi="Arial" w:cs="Arial"/>
                <w:color w:val="000000"/>
              </w:rPr>
              <w:t>1,10 - 5,80 m</w:t>
            </w:r>
          </w:p>
        </w:tc>
        <w:tc>
          <w:tcPr>
            <w:tcW w:w="3677" w:type="dxa"/>
            <w:tcBorders>
              <w:top w:val="single" w:sz="4" w:space="0" w:color="auto"/>
              <w:left w:val="single" w:sz="4" w:space="0" w:color="auto"/>
              <w:bottom w:val="single" w:sz="4" w:space="0" w:color="auto"/>
              <w:right w:val="single" w:sz="4" w:space="0" w:color="auto"/>
            </w:tcBorders>
          </w:tcPr>
          <w:p w:rsidR="008A64E1" w:rsidRPr="00712DC7" w:rsidRDefault="008A64E1" w:rsidP="00712DC7">
            <w:pPr>
              <w:pStyle w:val="doisubtitlu"/>
              <w:spacing w:after="0" w:line="240" w:lineRule="auto"/>
              <w:ind w:firstLine="0"/>
              <w:jc w:val="both"/>
              <w:rPr>
                <w:rFonts w:cs="Arial"/>
                <w:b w:val="0"/>
                <w:sz w:val="22"/>
                <w:szCs w:val="22"/>
                <w:lang w:eastAsia="ro-RO"/>
              </w:rPr>
            </w:pPr>
            <w:r>
              <w:rPr>
                <w:rFonts w:cs="Arial"/>
                <w:b w:val="0"/>
                <w:sz w:val="22"/>
                <w:szCs w:val="22"/>
                <w:lang w:eastAsia="ro-RO"/>
              </w:rPr>
              <w:t>R</w:t>
            </w:r>
            <w:r w:rsidRPr="00712DC7">
              <w:rPr>
                <w:rFonts w:cs="Arial"/>
                <w:b w:val="0"/>
                <w:sz w:val="22"/>
                <w:szCs w:val="22"/>
                <w:lang w:eastAsia="ro-RO"/>
              </w:rPr>
              <w:t>igole carosabile din beton armat acoperite cu elemente prefabricate, rigole ce vor comunica cu rigolele carosabile prevăzute pe strada Banoviței – tronson 3 și cu șanțurile existente pe strada Cernețiului</w:t>
            </w:r>
          </w:p>
        </w:tc>
      </w:tr>
      <w:tr w:rsidR="00784D4B" w:rsidRPr="005A3629" w:rsidTr="00784D4B">
        <w:trPr>
          <w:trHeight w:val="250"/>
          <w:jc w:val="center"/>
        </w:trPr>
        <w:tc>
          <w:tcPr>
            <w:tcW w:w="603" w:type="dxa"/>
            <w:vMerge w:val="restart"/>
            <w:tcBorders>
              <w:top w:val="single" w:sz="4" w:space="0" w:color="auto"/>
              <w:left w:val="single" w:sz="4" w:space="0" w:color="auto"/>
              <w:right w:val="single" w:sz="4" w:space="0" w:color="auto"/>
            </w:tcBorders>
            <w:vAlign w:val="center"/>
          </w:tcPr>
          <w:p w:rsidR="00784D4B" w:rsidRPr="005A3629" w:rsidRDefault="00784D4B" w:rsidP="00D407BD">
            <w:pPr>
              <w:pStyle w:val="doisubtitlu"/>
              <w:numPr>
                <w:ilvl w:val="0"/>
                <w:numId w:val="14"/>
              </w:numPr>
              <w:spacing w:after="0" w:line="240" w:lineRule="auto"/>
              <w:ind w:left="360"/>
              <w:jc w:val="both"/>
              <w:rPr>
                <w:rFonts w:eastAsia="Times New Roman" w:cs="Arial"/>
                <w:b w:val="0"/>
                <w:noProof/>
                <w:color w:val="000000"/>
                <w:sz w:val="22"/>
                <w:szCs w:val="22"/>
              </w:rPr>
            </w:pPr>
          </w:p>
        </w:tc>
        <w:tc>
          <w:tcPr>
            <w:tcW w:w="1764" w:type="dxa"/>
            <w:vMerge w:val="restart"/>
            <w:tcBorders>
              <w:top w:val="single" w:sz="4" w:space="0" w:color="auto"/>
              <w:left w:val="single" w:sz="4" w:space="0" w:color="auto"/>
              <w:right w:val="single" w:sz="4" w:space="0" w:color="auto"/>
            </w:tcBorders>
            <w:vAlign w:val="center"/>
          </w:tcPr>
          <w:p w:rsidR="00784D4B" w:rsidRPr="005A3629" w:rsidRDefault="00784D4B" w:rsidP="000F3FD5">
            <w:pPr>
              <w:pStyle w:val="doisubtitlu"/>
              <w:spacing w:after="0" w:line="240" w:lineRule="auto"/>
              <w:ind w:firstLine="0"/>
              <w:jc w:val="center"/>
              <w:rPr>
                <w:rFonts w:eastAsia="Times New Roman" w:cs="Arial"/>
                <w:b w:val="0"/>
                <w:noProof/>
                <w:color w:val="000000"/>
                <w:sz w:val="22"/>
                <w:szCs w:val="22"/>
              </w:rPr>
            </w:pPr>
            <w:r w:rsidRPr="005A3629">
              <w:rPr>
                <w:rFonts w:eastAsia="Times New Roman" w:cs="Arial"/>
                <w:b w:val="0"/>
                <w:noProof/>
                <w:color w:val="000000"/>
                <w:sz w:val="22"/>
                <w:szCs w:val="22"/>
              </w:rPr>
              <w:t>Strada Severinului</w:t>
            </w:r>
          </w:p>
        </w:tc>
        <w:tc>
          <w:tcPr>
            <w:tcW w:w="1260" w:type="dxa"/>
            <w:vMerge w:val="restart"/>
            <w:tcBorders>
              <w:top w:val="single" w:sz="4" w:space="0" w:color="auto"/>
              <w:left w:val="single" w:sz="4" w:space="0" w:color="auto"/>
              <w:right w:val="single" w:sz="4" w:space="0" w:color="auto"/>
            </w:tcBorders>
            <w:vAlign w:val="center"/>
          </w:tcPr>
          <w:p w:rsidR="00784D4B" w:rsidRPr="005A3629" w:rsidRDefault="00784D4B" w:rsidP="005A3629">
            <w:pPr>
              <w:pStyle w:val="doisubtitlu"/>
              <w:spacing w:after="0" w:line="240" w:lineRule="auto"/>
              <w:ind w:firstLine="0"/>
              <w:jc w:val="center"/>
              <w:rPr>
                <w:rFonts w:eastAsia="Times New Roman" w:cs="Arial"/>
                <w:b w:val="0"/>
                <w:noProof/>
                <w:color w:val="000000"/>
                <w:sz w:val="22"/>
                <w:szCs w:val="22"/>
              </w:rPr>
            </w:pPr>
            <w:r w:rsidRPr="005A3629">
              <w:rPr>
                <w:rFonts w:eastAsia="Times New Roman" w:cs="Arial"/>
                <w:b w:val="0"/>
                <w:noProof/>
                <w:color w:val="000000"/>
                <w:sz w:val="22"/>
                <w:szCs w:val="22"/>
              </w:rPr>
              <w:t>1119,00</w:t>
            </w:r>
          </w:p>
        </w:tc>
        <w:tc>
          <w:tcPr>
            <w:tcW w:w="1800" w:type="dxa"/>
            <w:vMerge w:val="restart"/>
            <w:tcBorders>
              <w:top w:val="single" w:sz="4" w:space="0" w:color="auto"/>
              <w:left w:val="single" w:sz="4" w:space="0" w:color="auto"/>
              <w:right w:val="single" w:sz="4" w:space="0" w:color="auto"/>
            </w:tcBorders>
            <w:vAlign w:val="center"/>
          </w:tcPr>
          <w:p w:rsidR="00784D4B" w:rsidRPr="005A3629" w:rsidRDefault="00784D4B" w:rsidP="005A3629">
            <w:pPr>
              <w:pStyle w:val="doisubtitlu"/>
              <w:spacing w:after="0" w:line="240" w:lineRule="auto"/>
              <w:ind w:firstLine="0"/>
              <w:jc w:val="center"/>
              <w:rPr>
                <w:rFonts w:eastAsia="Times New Roman" w:cs="Arial"/>
                <w:b w:val="0"/>
                <w:noProof/>
                <w:color w:val="000000"/>
                <w:sz w:val="22"/>
                <w:szCs w:val="22"/>
              </w:rPr>
            </w:pPr>
            <w:r w:rsidRPr="005A3629">
              <w:rPr>
                <w:rFonts w:eastAsia="Times New Roman" w:cs="Arial"/>
                <w:b w:val="0"/>
                <w:noProof/>
                <w:color w:val="000000"/>
                <w:sz w:val="22"/>
                <w:szCs w:val="22"/>
              </w:rPr>
              <w:t>6,00</w:t>
            </w:r>
            <w:r>
              <w:rPr>
                <w:rFonts w:eastAsia="Times New Roman" w:cs="Arial"/>
                <w:b w:val="0"/>
                <w:noProof/>
                <w:color w:val="000000"/>
                <w:sz w:val="22"/>
                <w:szCs w:val="22"/>
              </w:rPr>
              <w:t xml:space="preserve"> </w:t>
            </w:r>
            <w:r w:rsidRPr="005A3629">
              <w:rPr>
                <w:rFonts w:eastAsia="Times New Roman" w:cs="Arial"/>
                <w:b w:val="0"/>
                <w:noProof/>
                <w:color w:val="000000"/>
                <w:sz w:val="22"/>
                <w:szCs w:val="22"/>
              </w:rPr>
              <w:t>-</w:t>
            </w:r>
            <w:r>
              <w:rPr>
                <w:rFonts w:eastAsia="Times New Roman" w:cs="Arial"/>
                <w:b w:val="0"/>
                <w:noProof/>
                <w:color w:val="000000"/>
                <w:sz w:val="22"/>
                <w:szCs w:val="22"/>
              </w:rPr>
              <w:t xml:space="preserve"> </w:t>
            </w:r>
            <w:r w:rsidRPr="005A3629">
              <w:rPr>
                <w:rFonts w:eastAsia="Times New Roman" w:cs="Arial"/>
                <w:b w:val="0"/>
                <w:noProof/>
                <w:color w:val="000000"/>
                <w:sz w:val="22"/>
                <w:szCs w:val="22"/>
              </w:rPr>
              <w:t>6,50</w:t>
            </w:r>
          </w:p>
        </w:tc>
        <w:tc>
          <w:tcPr>
            <w:tcW w:w="1950" w:type="dxa"/>
            <w:vMerge w:val="restart"/>
            <w:tcBorders>
              <w:top w:val="single" w:sz="4" w:space="0" w:color="auto"/>
              <w:left w:val="single" w:sz="4" w:space="0" w:color="auto"/>
              <w:right w:val="single" w:sz="4" w:space="0" w:color="auto"/>
            </w:tcBorders>
            <w:vAlign w:val="center"/>
          </w:tcPr>
          <w:p w:rsidR="00784D4B" w:rsidRPr="000F3FD5" w:rsidRDefault="00784D4B" w:rsidP="00784D4B">
            <w:pPr>
              <w:pStyle w:val="doisubtitlu"/>
              <w:spacing w:after="0" w:line="240" w:lineRule="auto"/>
              <w:ind w:firstLine="0"/>
              <w:jc w:val="center"/>
              <w:rPr>
                <w:rFonts w:cs="Arial"/>
                <w:b w:val="0"/>
                <w:color w:val="000000"/>
                <w:sz w:val="22"/>
                <w:szCs w:val="22"/>
              </w:rPr>
            </w:pPr>
            <w:r>
              <w:rPr>
                <w:rFonts w:cs="Arial"/>
                <w:b w:val="0"/>
                <w:color w:val="000000"/>
                <w:sz w:val="22"/>
                <w:szCs w:val="22"/>
              </w:rPr>
              <w:t>12430,66</w:t>
            </w:r>
          </w:p>
        </w:tc>
        <w:tc>
          <w:tcPr>
            <w:tcW w:w="1950" w:type="dxa"/>
            <w:tcBorders>
              <w:top w:val="single" w:sz="4" w:space="0" w:color="auto"/>
              <w:left w:val="single" w:sz="4" w:space="0" w:color="auto"/>
              <w:bottom w:val="single" w:sz="4" w:space="0" w:color="auto"/>
              <w:right w:val="single" w:sz="4" w:space="0" w:color="auto"/>
            </w:tcBorders>
            <w:vAlign w:val="center"/>
          </w:tcPr>
          <w:p w:rsidR="00784D4B" w:rsidRPr="000F3FD5" w:rsidRDefault="00784D4B" w:rsidP="000F3FD5">
            <w:pPr>
              <w:pStyle w:val="doisubtitlu"/>
              <w:spacing w:after="0" w:line="240" w:lineRule="auto"/>
              <w:ind w:firstLine="0"/>
              <w:jc w:val="both"/>
              <w:rPr>
                <w:rFonts w:cs="Arial"/>
                <w:b w:val="0"/>
                <w:color w:val="000000"/>
                <w:sz w:val="22"/>
                <w:szCs w:val="22"/>
              </w:rPr>
            </w:pPr>
            <w:r w:rsidRPr="000F3FD5">
              <w:rPr>
                <w:rFonts w:cs="Arial"/>
                <w:b w:val="0"/>
                <w:color w:val="000000"/>
                <w:sz w:val="22"/>
                <w:szCs w:val="22"/>
              </w:rPr>
              <w:t xml:space="preserve">0,70 – 3,50 m între km 0+000 </w:t>
            </w:r>
            <w:r>
              <w:rPr>
                <w:rFonts w:cs="Arial"/>
                <w:b w:val="0"/>
                <w:color w:val="000000"/>
                <w:sz w:val="22"/>
                <w:szCs w:val="22"/>
              </w:rPr>
              <w:t>și</w:t>
            </w:r>
            <w:r w:rsidRPr="000F3FD5">
              <w:rPr>
                <w:rFonts w:cs="Arial"/>
                <w:b w:val="0"/>
                <w:color w:val="000000"/>
                <w:sz w:val="22"/>
                <w:szCs w:val="22"/>
              </w:rPr>
              <w:t xml:space="preserve"> km 0+625</w:t>
            </w:r>
          </w:p>
        </w:tc>
        <w:tc>
          <w:tcPr>
            <w:tcW w:w="1830" w:type="dxa"/>
            <w:tcBorders>
              <w:top w:val="single" w:sz="4" w:space="0" w:color="auto"/>
              <w:left w:val="single" w:sz="4" w:space="0" w:color="auto"/>
              <w:bottom w:val="single" w:sz="4" w:space="0" w:color="auto"/>
              <w:right w:val="single" w:sz="4" w:space="0" w:color="auto"/>
            </w:tcBorders>
          </w:tcPr>
          <w:p w:rsidR="00784D4B" w:rsidRPr="000F3FD5" w:rsidRDefault="00784D4B" w:rsidP="000F3FD5">
            <w:pPr>
              <w:pStyle w:val="doisubtitlu"/>
              <w:spacing w:after="0" w:line="240" w:lineRule="auto"/>
              <w:ind w:firstLine="0"/>
              <w:jc w:val="both"/>
              <w:rPr>
                <w:rFonts w:cs="Arial"/>
                <w:b w:val="0"/>
                <w:color w:val="000000"/>
                <w:sz w:val="22"/>
                <w:szCs w:val="22"/>
              </w:rPr>
            </w:pPr>
            <w:r w:rsidRPr="000F3FD5">
              <w:rPr>
                <w:rFonts w:cs="Arial"/>
                <w:b w:val="0"/>
                <w:color w:val="000000"/>
                <w:sz w:val="22"/>
                <w:szCs w:val="22"/>
              </w:rPr>
              <w:t xml:space="preserve">1,00 – 1,80 m între km 0+000 </w:t>
            </w:r>
            <w:r>
              <w:rPr>
                <w:rFonts w:cs="Arial"/>
                <w:b w:val="0"/>
                <w:color w:val="000000"/>
                <w:sz w:val="22"/>
                <w:szCs w:val="22"/>
              </w:rPr>
              <w:t>și</w:t>
            </w:r>
            <w:r w:rsidRPr="000F3FD5">
              <w:rPr>
                <w:rFonts w:cs="Arial"/>
                <w:b w:val="0"/>
                <w:color w:val="000000"/>
                <w:sz w:val="22"/>
                <w:szCs w:val="22"/>
              </w:rPr>
              <w:t xml:space="preserve"> km 0+625</w:t>
            </w:r>
          </w:p>
        </w:tc>
        <w:tc>
          <w:tcPr>
            <w:tcW w:w="3677" w:type="dxa"/>
            <w:vMerge w:val="restart"/>
            <w:tcBorders>
              <w:top w:val="single" w:sz="4" w:space="0" w:color="auto"/>
              <w:left w:val="single" w:sz="4" w:space="0" w:color="auto"/>
              <w:right w:val="single" w:sz="4" w:space="0" w:color="auto"/>
            </w:tcBorders>
            <w:vAlign w:val="center"/>
          </w:tcPr>
          <w:p w:rsidR="00784D4B" w:rsidRPr="00712DC7" w:rsidRDefault="00784D4B" w:rsidP="00712DC7">
            <w:pPr>
              <w:pStyle w:val="doisubtitlu"/>
              <w:spacing w:after="0" w:line="240" w:lineRule="auto"/>
              <w:ind w:firstLine="0"/>
              <w:jc w:val="both"/>
              <w:rPr>
                <w:rFonts w:cs="Arial"/>
                <w:b w:val="0"/>
                <w:sz w:val="22"/>
                <w:szCs w:val="22"/>
                <w:lang w:eastAsia="ro-RO"/>
              </w:rPr>
            </w:pPr>
            <w:r>
              <w:rPr>
                <w:rFonts w:cs="Arial"/>
                <w:b w:val="0"/>
                <w:sz w:val="22"/>
                <w:szCs w:val="22"/>
                <w:lang w:eastAsia="ro-RO"/>
              </w:rPr>
              <w:t>R</w:t>
            </w:r>
            <w:r w:rsidRPr="00712DC7">
              <w:rPr>
                <w:rFonts w:cs="Arial"/>
                <w:b w:val="0"/>
                <w:sz w:val="22"/>
                <w:szCs w:val="22"/>
                <w:lang w:eastAsia="ro-RO"/>
              </w:rPr>
              <w:t>igole carosabile din beton armat acoperite cu elemente prefabricate, amplasate în cadrul lățimii părții carosabile, rigole ce vor desc</w:t>
            </w:r>
            <w:r>
              <w:rPr>
                <w:rFonts w:cs="Arial"/>
                <w:b w:val="0"/>
                <w:sz w:val="22"/>
                <w:szCs w:val="22"/>
                <w:lang w:eastAsia="ro-RO"/>
              </w:rPr>
              <w:t>ă</w:t>
            </w:r>
            <w:r w:rsidRPr="00712DC7">
              <w:rPr>
                <w:rFonts w:cs="Arial"/>
                <w:b w:val="0"/>
                <w:sz w:val="22"/>
                <w:szCs w:val="22"/>
                <w:lang w:eastAsia="ro-RO"/>
              </w:rPr>
              <w:t>rca la capătul proiectului</w:t>
            </w:r>
          </w:p>
        </w:tc>
      </w:tr>
      <w:tr w:rsidR="00784D4B" w:rsidRPr="005A3629" w:rsidTr="008A64E1">
        <w:trPr>
          <w:trHeight w:val="250"/>
          <w:jc w:val="center"/>
        </w:trPr>
        <w:tc>
          <w:tcPr>
            <w:tcW w:w="603" w:type="dxa"/>
            <w:vMerge/>
            <w:tcBorders>
              <w:left w:val="single" w:sz="4" w:space="0" w:color="auto"/>
              <w:bottom w:val="single" w:sz="4" w:space="0" w:color="auto"/>
              <w:right w:val="single" w:sz="4" w:space="0" w:color="auto"/>
            </w:tcBorders>
            <w:vAlign w:val="center"/>
          </w:tcPr>
          <w:p w:rsidR="00784D4B" w:rsidRPr="005A3629" w:rsidRDefault="00784D4B" w:rsidP="00D407BD">
            <w:pPr>
              <w:pStyle w:val="doisubtitlu"/>
              <w:numPr>
                <w:ilvl w:val="0"/>
                <w:numId w:val="14"/>
              </w:numPr>
              <w:spacing w:after="0" w:line="240" w:lineRule="auto"/>
              <w:ind w:left="360"/>
              <w:jc w:val="both"/>
              <w:rPr>
                <w:rFonts w:eastAsia="Times New Roman" w:cs="Arial"/>
                <w:b w:val="0"/>
                <w:noProof/>
                <w:color w:val="000000"/>
                <w:sz w:val="22"/>
                <w:szCs w:val="22"/>
              </w:rPr>
            </w:pPr>
          </w:p>
        </w:tc>
        <w:tc>
          <w:tcPr>
            <w:tcW w:w="1764" w:type="dxa"/>
            <w:vMerge/>
            <w:tcBorders>
              <w:left w:val="single" w:sz="4" w:space="0" w:color="auto"/>
              <w:bottom w:val="single" w:sz="4" w:space="0" w:color="auto"/>
              <w:right w:val="single" w:sz="4" w:space="0" w:color="auto"/>
            </w:tcBorders>
          </w:tcPr>
          <w:p w:rsidR="00784D4B" w:rsidRPr="005A3629" w:rsidRDefault="00784D4B" w:rsidP="005A3629">
            <w:pPr>
              <w:pStyle w:val="doisubtitlu"/>
              <w:spacing w:after="0" w:line="240" w:lineRule="auto"/>
              <w:ind w:firstLine="0"/>
              <w:jc w:val="center"/>
              <w:rPr>
                <w:rFonts w:eastAsia="Times New Roman" w:cs="Arial"/>
                <w:b w:val="0"/>
                <w:noProof/>
                <w:color w:val="000000"/>
                <w:sz w:val="22"/>
                <w:szCs w:val="22"/>
              </w:rPr>
            </w:pPr>
          </w:p>
        </w:tc>
        <w:tc>
          <w:tcPr>
            <w:tcW w:w="1260" w:type="dxa"/>
            <w:vMerge/>
            <w:tcBorders>
              <w:left w:val="single" w:sz="4" w:space="0" w:color="auto"/>
              <w:bottom w:val="single" w:sz="4" w:space="0" w:color="auto"/>
              <w:right w:val="single" w:sz="4" w:space="0" w:color="auto"/>
            </w:tcBorders>
            <w:vAlign w:val="center"/>
          </w:tcPr>
          <w:p w:rsidR="00784D4B" w:rsidRPr="005A3629" w:rsidRDefault="00784D4B" w:rsidP="005A3629">
            <w:pPr>
              <w:pStyle w:val="doisubtitlu"/>
              <w:spacing w:after="0" w:line="240" w:lineRule="auto"/>
              <w:ind w:firstLine="0"/>
              <w:jc w:val="center"/>
              <w:rPr>
                <w:rFonts w:eastAsia="Times New Roman" w:cs="Arial"/>
                <w:b w:val="0"/>
                <w:noProof/>
                <w:color w:val="000000"/>
                <w:sz w:val="22"/>
                <w:szCs w:val="22"/>
              </w:rPr>
            </w:pPr>
          </w:p>
        </w:tc>
        <w:tc>
          <w:tcPr>
            <w:tcW w:w="1800" w:type="dxa"/>
            <w:vMerge/>
            <w:tcBorders>
              <w:left w:val="single" w:sz="4" w:space="0" w:color="auto"/>
              <w:bottom w:val="single" w:sz="4" w:space="0" w:color="auto"/>
              <w:right w:val="single" w:sz="4" w:space="0" w:color="auto"/>
            </w:tcBorders>
            <w:vAlign w:val="center"/>
          </w:tcPr>
          <w:p w:rsidR="00784D4B" w:rsidRPr="005A3629" w:rsidRDefault="00784D4B" w:rsidP="005A3629">
            <w:pPr>
              <w:pStyle w:val="doisubtitlu"/>
              <w:spacing w:after="0" w:line="240" w:lineRule="auto"/>
              <w:ind w:firstLine="0"/>
              <w:jc w:val="center"/>
              <w:rPr>
                <w:rFonts w:eastAsia="Times New Roman" w:cs="Arial"/>
                <w:b w:val="0"/>
                <w:noProof/>
                <w:color w:val="000000"/>
                <w:sz w:val="22"/>
                <w:szCs w:val="22"/>
              </w:rPr>
            </w:pPr>
          </w:p>
        </w:tc>
        <w:tc>
          <w:tcPr>
            <w:tcW w:w="1950" w:type="dxa"/>
            <w:vMerge/>
            <w:tcBorders>
              <w:left w:val="single" w:sz="4" w:space="0" w:color="auto"/>
              <w:bottom w:val="single" w:sz="4" w:space="0" w:color="auto"/>
              <w:right w:val="single" w:sz="4" w:space="0" w:color="auto"/>
            </w:tcBorders>
          </w:tcPr>
          <w:p w:rsidR="00784D4B" w:rsidRPr="000F3FD5" w:rsidRDefault="00784D4B" w:rsidP="000F3FD5">
            <w:pPr>
              <w:pStyle w:val="doisubtitlu"/>
              <w:spacing w:after="0" w:line="240" w:lineRule="auto"/>
              <w:ind w:firstLine="0"/>
              <w:jc w:val="both"/>
              <w:rPr>
                <w:rFonts w:cs="Arial"/>
                <w:b w:val="0"/>
                <w:color w:val="000000"/>
                <w:sz w:val="22"/>
                <w:szCs w:val="22"/>
              </w:rPr>
            </w:pPr>
          </w:p>
        </w:tc>
        <w:tc>
          <w:tcPr>
            <w:tcW w:w="1950" w:type="dxa"/>
            <w:tcBorders>
              <w:top w:val="single" w:sz="4" w:space="0" w:color="auto"/>
              <w:left w:val="single" w:sz="4" w:space="0" w:color="auto"/>
              <w:bottom w:val="single" w:sz="4" w:space="0" w:color="auto"/>
              <w:right w:val="single" w:sz="4" w:space="0" w:color="auto"/>
            </w:tcBorders>
            <w:vAlign w:val="center"/>
          </w:tcPr>
          <w:p w:rsidR="00784D4B" w:rsidRPr="000F3FD5" w:rsidRDefault="00784D4B" w:rsidP="000F3FD5">
            <w:pPr>
              <w:pStyle w:val="doisubtitlu"/>
              <w:spacing w:after="0" w:line="240" w:lineRule="auto"/>
              <w:ind w:firstLine="0"/>
              <w:jc w:val="both"/>
              <w:rPr>
                <w:rFonts w:cs="Arial"/>
                <w:b w:val="0"/>
                <w:color w:val="000000"/>
                <w:sz w:val="22"/>
                <w:szCs w:val="22"/>
              </w:rPr>
            </w:pPr>
            <w:r w:rsidRPr="000F3FD5">
              <w:rPr>
                <w:rFonts w:cs="Arial"/>
                <w:b w:val="0"/>
                <w:color w:val="000000"/>
                <w:sz w:val="22"/>
                <w:szCs w:val="22"/>
              </w:rPr>
              <w:t xml:space="preserve">0,90 – 4,30 m între km 0+625 </w:t>
            </w:r>
            <w:r>
              <w:rPr>
                <w:rFonts w:cs="Arial"/>
                <w:b w:val="0"/>
                <w:color w:val="000000"/>
                <w:sz w:val="22"/>
                <w:szCs w:val="22"/>
              </w:rPr>
              <w:t>și</w:t>
            </w:r>
            <w:r w:rsidRPr="000F3FD5">
              <w:rPr>
                <w:rFonts w:cs="Arial"/>
                <w:b w:val="0"/>
                <w:color w:val="000000"/>
                <w:sz w:val="22"/>
                <w:szCs w:val="22"/>
              </w:rPr>
              <w:t xml:space="preserve"> km 1+119</w:t>
            </w:r>
          </w:p>
        </w:tc>
        <w:tc>
          <w:tcPr>
            <w:tcW w:w="1830" w:type="dxa"/>
            <w:tcBorders>
              <w:top w:val="single" w:sz="4" w:space="0" w:color="auto"/>
              <w:left w:val="single" w:sz="4" w:space="0" w:color="auto"/>
              <w:bottom w:val="single" w:sz="4" w:space="0" w:color="auto"/>
              <w:right w:val="single" w:sz="4" w:space="0" w:color="auto"/>
            </w:tcBorders>
          </w:tcPr>
          <w:p w:rsidR="00784D4B" w:rsidRPr="000F3FD5" w:rsidRDefault="00784D4B" w:rsidP="000F3FD5">
            <w:pPr>
              <w:pStyle w:val="doisubtitlu"/>
              <w:spacing w:after="0" w:line="240" w:lineRule="auto"/>
              <w:ind w:firstLine="0"/>
              <w:jc w:val="both"/>
              <w:rPr>
                <w:rFonts w:cs="Arial"/>
                <w:b w:val="0"/>
                <w:color w:val="000000"/>
                <w:sz w:val="22"/>
                <w:szCs w:val="22"/>
              </w:rPr>
            </w:pPr>
            <w:r w:rsidRPr="000F3FD5">
              <w:rPr>
                <w:rFonts w:cs="Arial"/>
                <w:b w:val="0"/>
                <w:color w:val="000000"/>
                <w:sz w:val="22"/>
                <w:szCs w:val="22"/>
              </w:rPr>
              <w:t xml:space="preserve">0,90 – 3,20 m între km 0+625 </w:t>
            </w:r>
            <w:r>
              <w:rPr>
                <w:rFonts w:cs="Arial"/>
                <w:b w:val="0"/>
                <w:color w:val="000000"/>
                <w:sz w:val="22"/>
                <w:szCs w:val="22"/>
              </w:rPr>
              <w:t>și</w:t>
            </w:r>
            <w:r w:rsidRPr="000F3FD5">
              <w:rPr>
                <w:rFonts w:cs="Arial"/>
                <w:b w:val="0"/>
                <w:color w:val="000000"/>
                <w:sz w:val="22"/>
                <w:szCs w:val="22"/>
              </w:rPr>
              <w:t xml:space="preserve"> km 1+119</w:t>
            </w:r>
          </w:p>
        </w:tc>
        <w:tc>
          <w:tcPr>
            <w:tcW w:w="3677" w:type="dxa"/>
            <w:vMerge/>
            <w:tcBorders>
              <w:left w:val="single" w:sz="4" w:space="0" w:color="auto"/>
              <w:bottom w:val="single" w:sz="4" w:space="0" w:color="auto"/>
              <w:right w:val="single" w:sz="4" w:space="0" w:color="auto"/>
            </w:tcBorders>
          </w:tcPr>
          <w:p w:rsidR="00784D4B" w:rsidRPr="005A3629" w:rsidRDefault="00784D4B" w:rsidP="005A3629">
            <w:pPr>
              <w:pStyle w:val="doisubtitlu"/>
              <w:spacing w:after="0" w:line="240" w:lineRule="auto"/>
              <w:ind w:firstLine="0"/>
              <w:jc w:val="center"/>
              <w:rPr>
                <w:rFonts w:eastAsia="Times New Roman" w:cs="Arial"/>
                <w:b w:val="0"/>
                <w:noProof/>
                <w:color w:val="000000"/>
                <w:sz w:val="22"/>
                <w:szCs w:val="22"/>
              </w:rPr>
            </w:pPr>
          </w:p>
        </w:tc>
      </w:tr>
      <w:tr w:rsidR="00784D4B" w:rsidRPr="005A3629" w:rsidTr="00784D4B">
        <w:trPr>
          <w:trHeight w:val="250"/>
          <w:jc w:val="center"/>
        </w:trPr>
        <w:tc>
          <w:tcPr>
            <w:tcW w:w="603" w:type="dxa"/>
            <w:vMerge w:val="restart"/>
            <w:tcBorders>
              <w:top w:val="single" w:sz="4" w:space="0" w:color="auto"/>
              <w:left w:val="single" w:sz="4" w:space="0" w:color="auto"/>
              <w:right w:val="single" w:sz="4" w:space="0" w:color="auto"/>
            </w:tcBorders>
            <w:vAlign w:val="center"/>
          </w:tcPr>
          <w:p w:rsidR="00784D4B" w:rsidRPr="005A3629" w:rsidRDefault="00784D4B" w:rsidP="00D407BD">
            <w:pPr>
              <w:pStyle w:val="doisubtitlu"/>
              <w:numPr>
                <w:ilvl w:val="0"/>
                <w:numId w:val="14"/>
              </w:numPr>
              <w:spacing w:after="0" w:line="240" w:lineRule="auto"/>
              <w:ind w:left="360"/>
              <w:jc w:val="both"/>
              <w:rPr>
                <w:rFonts w:eastAsia="Times New Roman" w:cs="Arial"/>
                <w:b w:val="0"/>
                <w:bCs/>
                <w:noProof/>
                <w:color w:val="000000"/>
                <w:sz w:val="22"/>
                <w:szCs w:val="22"/>
              </w:rPr>
            </w:pPr>
          </w:p>
        </w:tc>
        <w:tc>
          <w:tcPr>
            <w:tcW w:w="1764" w:type="dxa"/>
            <w:vMerge w:val="restart"/>
            <w:tcBorders>
              <w:top w:val="single" w:sz="4" w:space="0" w:color="auto"/>
              <w:left w:val="single" w:sz="4" w:space="0" w:color="auto"/>
              <w:right w:val="single" w:sz="4" w:space="0" w:color="auto"/>
            </w:tcBorders>
            <w:vAlign w:val="center"/>
          </w:tcPr>
          <w:p w:rsidR="00784D4B" w:rsidRPr="005A3629" w:rsidRDefault="00784D4B" w:rsidP="005A3629">
            <w:pPr>
              <w:pStyle w:val="doisubtitlu"/>
              <w:spacing w:after="0" w:line="240" w:lineRule="auto"/>
              <w:ind w:firstLine="0"/>
              <w:jc w:val="center"/>
              <w:rPr>
                <w:rFonts w:eastAsia="Times New Roman" w:cs="Arial"/>
                <w:b w:val="0"/>
                <w:bCs/>
                <w:noProof/>
                <w:color w:val="000000"/>
                <w:sz w:val="22"/>
                <w:szCs w:val="22"/>
              </w:rPr>
            </w:pPr>
            <w:r w:rsidRPr="005A3629">
              <w:rPr>
                <w:rFonts w:eastAsia="Times New Roman" w:cs="Arial"/>
                <w:b w:val="0"/>
                <w:bCs/>
                <w:noProof/>
                <w:color w:val="000000"/>
                <w:sz w:val="22"/>
                <w:szCs w:val="22"/>
              </w:rPr>
              <w:t>Strada Dudașului</w:t>
            </w:r>
          </w:p>
        </w:tc>
        <w:tc>
          <w:tcPr>
            <w:tcW w:w="1260" w:type="dxa"/>
            <w:vMerge w:val="restart"/>
            <w:tcBorders>
              <w:top w:val="single" w:sz="4" w:space="0" w:color="auto"/>
              <w:left w:val="single" w:sz="4" w:space="0" w:color="auto"/>
              <w:right w:val="single" w:sz="4" w:space="0" w:color="auto"/>
            </w:tcBorders>
            <w:vAlign w:val="center"/>
          </w:tcPr>
          <w:p w:rsidR="00784D4B" w:rsidRPr="005A3629" w:rsidRDefault="00784D4B" w:rsidP="005A3629">
            <w:pPr>
              <w:pStyle w:val="doisubtitlu"/>
              <w:spacing w:after="0" w:line="240" w:lineRule="auto"/>
              <w:ind w:firstLine="0"/>
              <w:jc w:val="center"/>
              <w:rPr>
                <w:rFonts w:eastAsia="Times New Roman" w:cs="Arial"/>
                <w:b w:val="0"/>
                <w:noProof/>
                <w:color w:val="000000"/>
                <w:sz w:val="22"/>
                <w:szCs w:val="22"/>
              </w:rPr>
            </w:pPr>
            <w:r w:rsidRPr="005A3629">
              <w:rPr>
                <w:rFonts w:eastAsia="Times New Roman" w:cs="Arial"/>
                <w:b w:val="0"/>
                <w:noProof/>
                <w:color w:val="000000"/>
                <w:sz w:val="22"/>
                <w:szCs w:val="22"/>
              </w:rPr>
              <w:t>1125,00</w:t>
            </w:r>
          </w:p>
        </w:tc>
        <w:tc>
          <w:tcPr>
            <w:tcW w:w="1800" w:type="dxa"/>
            <w:vMerge w:val="restart"/>
            <w:tcBorders>
              <w:top w:val="single" w:sz="4" w:space="0" w:color="auto"/>
              <w:left w:val="single" w:sz="4" w:space="0" w:color="auto"/>
              <w:right w:val="single" w:sz="4" w:space="0" w:color="auto"/>
            </w:tcBorders>
            <w:shd w:val="clear" w:color="auto" w:fill="auto"/>
            <w:vAlign w:val="center"/>
          </w:tcPr>
          <w:p w:rsidR="00784D4B" w:rsidRPr="005A3629" w:rsidRDefault="00784D4B" w:rsidP="005A3629">
            <w:pPr>
              <w:pStyle w:val="doisubtitlu"/>
              <w:spacing w:after="0" w:line="240" w:lineRule="auto"/>
              <w:ind w:firstLine="0"/>
              <w:jc w:val="center"/>
              <w:rPr>
                <w:rFonts w:eastAsia="Times New Roman" w:cs="Arial"/>
                <w:b w:val="0"/>
                <w:noProof/>
                <w:color w:val="000000"/>
                <w:sz w:val="22"/>
                <w:szCs w:val="22"/>
              </w:rPr>
            </w:pPr>
            <w:r w:rsidRPr="005A3629">
              <w:rPr>
                <w:rFonts w:eastAsia="Times New Roman" w:cs="Arial"/>
                <w:b w:val="0"/>
                <w:noProof/>
                <w:color w:val="000000"/>
                <w:sz w:val="22"/>
                <w:szCs w:val="22"/>
              </w:rPr>
              <w:t>6,00</w:t>
            </w:r>
            <w:r>
              <w:rPr>
                <w:rFonts w:eastAsia="Times New Roman" w:cs="Arial"/>
                <w:b w:val="0"/>
                <w:noProof/>
                <w:color w:val="000000"/>
                <w:sz w:val="22"/>
                <w:szCs w:val="22"/>
              </w:rPr>
              <w:t xml:space="preserve"> </w:t>
            </w:r>
            <w:r w:rsidRPr="005A3629">
              <w:rPr>
                <w:rFonts w:eastAsia="Times New Roman" w:cs="Arial"/>
                <w:b w:val="0"/>
                <w:noProof/>
                <w:color w:val="000000"/>
                <w:sz w:val="22"/>
                <w:szCs w:val="22"/>
              </w:rPr>
              <w:t>-</w:t>
            </w:r>
            <w:r>
              <w:rPr>
                <w:rFonts w:eastAsia="Times New Roman" w:cs="Arial"/>
                <w:b w:val="0"/>
                <w:noProof/>
                <w:color w:val="000000"/>
                <w:sz w:val="22"/>
                <w:szCs w:val="22"/>
              </w:rPr>
              <w:t xml:space="preserve"> </w:t>
            </w:r>
            <w:r w:rsidRPr="005A3629">
              <w:rPr>
                <w:rFonts w:eastAsia="Times New Roman" w:cs="Arial"/>
                <w:b w:val="0"/>
                <w:noProof/>
                <w:color w:val="000000"/>
                <w:sz w:val="22"/>
                <w:szCs w:val="22"/>
              </w:rPr>
              <w:t>7,00</w:t>
            </w:r>
          </w:p>
        </w:tc>
        <w:tc>
          <w:tcPr>
            <w:tcW w:w="1950" w:type="dxa"/>
            <w:vMerge w:val="restart"/>
            <w:tcBorders>
              <w:top w:val="single" w:sz="4" w:space="0" w:color="auto"/>
              <w:left w:val="single" w:sz="4" w:space="0" w:color="auto"/>
              <w:right w:val="single" w:sz="4" w:space="0" w:color="auto"/>
            </w:tcBorders>
            <w:vAlign w:val="center"/>
          </w:tcPr>
          <w:p w:rsidR="00784D4B" w:rsidRDefault="00784D4B" w:rsidP="00712DC7">
            <w:pPr>
              <w:pStyle w:val="doisubtitlu"/>
              <w:spacing w:after="0" w:line="240" w:lineRule="auto"/>
              <w:ind w:firstLine="0"/>
              <w:jc w:val="both"/>
              <w:rPr>
                <w:rFonts w:cs="Arial"/>
                <w:b w:val="0"/>
                <w:color w:val="000000"/>
                <w:sz w:val="22"/>
                <w:szCs w:val="22"/>
              </w:rPr>
            </w:pPr>
          </w:p>
          <w:p w:rsidR="00784D4B" w:rsidRPr="00712DC7" w:rsidRDefault="00784D4B" w:rsidP="00784D4B">
            <w:pPr>
              <w:pStyle w:val="doisubtitlu"/>
              <w:spacing w:after="0" w:line="240" w:lineRule="auto"/>
              <w:ind w:firstLine="0"/>
              <w:jc w:val="center"/>
              <w:rPr>
                <w:rFonts w:cs="Arial"/>
                <w:b w:val="0"/>
                <w:color w:val="000000"/>
                <w:sz w:val="22"/>
                <w:szCs w:val="22"/>
              </w:rPr>
            </w:pPr>
            <w:r>
              <w:rPr>
                <w:rFonts w:cs="Arial"/>
                <w:b w:val="0"/>
                <w:color w:val="000000"/>
                <w:sz w:val="22"/>
                <w:szCs w:val="22"/>
              </w:rPr>
              <w:t>13370,84</w:t>
            </w:r>
          </w:p>
        </w:tc>
        <w:tc>
          <w:tcPr>
            <w:tcW w:w="1950" w:type="dxa"/>
            <w:tcBorders>
              <w:top w:val="single" w:sz="4" w:space="0" w:color="auto"/>
              <w:left w:val="single" w:sz="4" w:space="0" w:color="auto"/>
              <w:bottom w:val="single" w:sz="4" w:space="0" w:color="auto"/>
              <w:right w:val="single" w:sz="4" w:space="0" w:color="auto"/>
            </w:tcBorders>
            <w:shd w:val="clear" w:color="auto" w:fill="auto"/>
            <w:vAlign w:val="center"/>
          </w:tcPr>
          <w:p w:rsidR="00784D4B" w:rsidRPr="00712DC7" w:rsidRDefault="00784D4B" w:rsidP="00712DC7">
            <w:pPr>
              <w:pStyle w:val="doisubtitlu"/>
              <w:spacing w:after="0" w:line="240" w:lineRule="auto"/>
              <w:ind w:firstLine="0"/>
              <w:jc w:val="both"/>
              <w:rPr>
                <w:rFonts w:cs="Arial"/>
                <w:b w:val="0"/>
                <w:color w:val="000000"/>
                <w:sz w:val="22"/>
                <w:szCs w:val="22"/>
              </w:rPr>
            </w:pPr>
            <w:r w:rsidRPr="00712DC7">
              <w:rPr>
                <w:rFonts w:cs="Arial"/>
                <w:b w:val="0"/>
                <w:color w:val="000000"/>
                <w:sz w:val="22"/>
                <w:szCs w:val="22"/>
              </w:rPr>
              <w:t>0,70 – 3,50</w:t>
            </w:r>
            <w:r>
              <w:rPr>
                <w:rFonts w:cs="Arial"/>
                <w:b w:val="0"/>
                <w:color w:val="000000"/>
                <w:sz w:val="22"/>
                <w:szCs w:val="22"/>
              </w:rPr>
              <w:t xml:space="preserve"> m</w:t>
            </w:r>
            <w:r w:rsidRPr="00712DC7">
              <w:rPr>
                <w:rFonts w:cs="Arial"/>
                <w:b w:val="0"/>
                <w:color w:val="000000"/>
                <w:sz w:val="22"/>
                <w:szCs w:val="22"/>
              </w:rPr>
              <w:t xml:space="preserve"> între km 0+000 </w:t>
            </w:r>
            <w:r>
              <w:rPr>
                <w:rFonts w:cs="Arial"/>
                <w:b w:val="0"/>
                <w:color w:val="000000"/>
                <w:sz w:val="22"/>
                <w:szCs w:val="22"/>
              </w:rPr>
              <w:t>și</w:t>
            </w:r>
            <w:r w:rsidRPr="00712DC7">
              <w:rPr>
                <w:rFonts w:cs="Arial"/>
                <w:b w:val="0"/>
                <w:color w:val="000000"/>
                <w:sz w:val="22"/>
                <w:szCs w:val="22"/>
              </w:rPr>
              <w:t xml:space="preserve"> km 0+175</w:t>
            </w:r>
          </w:p>
        </w:tc>
        <w:tc>
          <w:tcPr>
            <w:tcW w:w="1830" w:type="dxa"/>
            <w:tcBorders>
              <w:top w:val="single" w:sz="4" w:space="0" w:color="auto"/>
              <w:left w:val="single" w:sz="4" w:space="0" w:color="auto"/>
              <w:bottom w:val="single" w:sz="4" w:space="0" w:color="auto"/>
              <w:right w:val="single" w:sz="4" w:space="0" w:color="auto"/>
            </w:tcBorders>
          </w:tcPr>
          <w:p w:rsidR="00784D4B" w:rsidRPr="00712DC7" w:rsidRDefault="00784D4B" w:rsidP="00712DC7">
            <w:pPr>
              <w:pStyle w:val="doisubtitlu"/>
              <w:spacing w:after="0" w:line="240" w:lineRule="auto"/>
              <w:ind w:firstLine="0"/>
              <w:jc w:val="both"/>
              <w:rPr>
                <w:rFonts w:cs="Arial"/>
                <w:b w:val="0"/>
                <w:color w:val="000000"/>
                <w:sz w:val="22"/>
                <w:szCs w:val="22"/>
              </w:rPr>
            </w:pPr>
            <w:r w:rsidRPr="00712DC7">
              <w:rPr>
                <w:rFonts w:cs="Arial"/>
                <w:b w:val="0"/>
                <w:color w:val="000000"/>
                <w:sz w:val="22"/>
                <w:szCs w:val="22"/>
              </w:rPr>
              <w:t xml:space="preserve">1,80 – 2,30 </w:t>
            </w:r>
            <w:r>
              <w:rPr>
                <w:rFonts w:cs="Arial"/>
                <w:b w:val="0"/>
                <w:color w:val="000000"/>
                <w:sz w:val="22"/>
                <w:szCs w:val="22"/>
              </w:rPr>
              <w:t xml:space="preserve">m </w:t>
            </w:r>
            <w:r w:rsidRPr="00712DC7">
              <w:rPr>
                <w:rFonts w:cs="Arial"/>
                <w:b w:val="0"/>
                <w:color w:val="000000"/>
                <w:sz w:val="22"/>
                <w:szCs w:val="22"/>
              </w:rPr>
              <w:t xml:space="preserve">între km 0+000 </w:t>
            </w:r>
            <w:r>
              <w:rPr>
                <w:rFonts w:cs="Arial"/>
                <w:b w:val="0"/>
                <w:color w:val="000000"/>
                <w:sz w:val="22"/>
                <w:szCs w:val="22"/>
              </w:rPr>
              <w:t>și</w:t>
            </w:r>
            <w:r w:rsidRPr="00712DC7">
              <w:rPr>
                <w:rFonts w:cs="Arial"/>
                <w:b w:val="0"/>
                <w:color w:val="000000"/>
                <w:sz w:val="22"/>
                <w:szCs w:val="22"/>
              </w:rPr>
              <w:t xml:space="preserve"> km 0+175</w:t>
            </w:r>
          </w:p>
        </w:tc>
        <w:tc>
          <w:tcPr>
            <w:tcW w:w="3677" w:type="dxa"/>
            <w:vMerge w:val="restart"/>
            <w:tcBorders>
              <w:top w:val="single" w:sz="4" w:space="0" w:color="auto"/>
              <w:left w:val="single" w:sz="4" w:space="0" w:color="auto"/>
              <w:right w:val="single" w:sz="4" w:space="0" w:color="auto"/>
            </w:tcBorders>
            <w:vAlign w:val="center"/>
          </w:tcPr>
          <w:p w:rsidR="00784D4B" w:rsidRDefault="00784D4B" w:rsidP="005153C4">
            <w:pPr>
              <w:pStyle w:val="doisubtitlu"/>
              <w:spacing w:after="0" w:line="240" w:lineRule="auto"/>
              <w:ind w:firstLine="0"/>
              <w:jc w:val="both"/>
              <w:rPr>
                <w:rFonts w:cs="Arial"/>
                <w:b w:val="0"/>
                <w:sz w:val="22"/>
                <w:szCs w:val="22"/>
                <w:lang w:eastAsia="ro-RO"/>
              </w:rPr>
            </w:pPr>
          </w:p>
          <w:p w:rsidR="00784D4B" w:rsidRDefault="00784D4B" w:rsidP="005153C4">
            <w:pPr>
              <w:pStyle w:val="doisubtitlu"/>
              <w:spacing w:after="0" w:line="240" w:lineRule="auto"/>
              <w:ind w:firstLine="0"/>
              <w:jc w:val="both"/>
              <w:rPr>
                <w:rFonts w:cs="Arial"/>
                <w:b w:val="0"/>
                <w:sz w:val="22"/>
                <w:szCs w:val="22"/>
                <w:lang w:eastAsia="ro-RO"/>
              </w:rPr>
            </w:pPr>
          </w:p>
          <w:p w:rsidR="00784D4B" w:rsidRPr="005A3629" w:rsidRDefault="00784D4B" w:rsidP="005153C4">
            <w:pPr>
              <w:pStyle w:val="doisubtitlu"/>
              <w:spacing w:after="0" w:line="240" w:lineRule="auto"/>
              <w:ind w:firstLine="0"/>
              <w:jc w:val="both"/>
              <w:rPr>
                <w:rFonts w:eastAsia="Times New Roman" w:cs="Arial"/>
                <w:b w:val="0"/>
                <w:noProof/>
                <w:color w:val="000000"/>
                <w:sz w:val="22"/>
                <w:szCs w:val="22"/>
              </w:rPr>
            </w:pPr>
            <w:r>
              <w:rPr>
                <w:rFonts w:cs="Arial"/>
                <w:b w:val="0"/>
                <w:sz w:val="22"/>
                <w:szCs w:val="22"/>
                <w:lang w:eastAsia="ro-RO"/>
              </w:rPr>
              <w:t xml:space="preserve">Canalizare pluvială din </w:t>
            </w:r>
            <w:r w:rsidRPr="00712DC7">
              <w:rPr>
                <w:rFonts w:cs="Arial"/>
                <w:b w:val="0"/>
                <w:sz w:val="22"/>
                <w:szCs w:val="22"/>
                <w:lang w:eastAsia="ro-RO"/>
              </w:rPr>
              <w:t xml:space="preserve">conductă PVC cu Ø între 160 și </w:t>
            </w:r>
            <w:r>
              <w:rPr>
                <w:rFonts w:cs="Arial"/>
                <w:b w:val="0"/>
                <w:sz w:val="22"/>
                <w:szCs w:val="22"/>
                <w:lang w:eastAsia="ro-RO"/>
              </w:rPr>
              <w:t>630</w:t>
            </w:r>
            <w:r w:rsidRPr="00712DC7">
              <w:rPr>
                <w:rFonts w:cs="Arial"/>
                <w:b w:val="0"/>
                <w:sz w:val="22"/>
                <w:szCs w:val="22"/>
                <w:lang w:eastAsia="ro-RO"/>
              </w:rPr>
              <w:t xml:space="preserve"> mm; cămine de vizitare - tuburi circulare cu Dn</w:t>
            </w:r>
            <w:r>
              <w:rPr>
                <w:rFonts w:cs="Arial"/>
                <w:b w:val="0"/>
                <w:sz w:val="22"/>
                <w:szCs w:val="22"/>
                <w:lang w:eastAsia="ro-RO"/>
              </w:rPr>
              <w:t xml:space="preserve"> </w:t>
            </w:r>
            <w:r w:rsidRPr="00712DC7">
              <w:rPr>
                <w:rFonts w:cs="Arial"/>
                <w:b w:val="0"/>
                <w:sz w:val="22"/>
                <w:szCs w:val="22"/>
                <w:lang w:eastAsia="ro-RO"/>
              </w:rPr>
              <w:t>=</w:t>
            </w:r>
            <w:r>
              <w:rPr>
                <w:rFonts w:cs="Arial"/>
                <w:b w:val="0"/>
                <w:sz w:val="22"/>
                <w:szCs w:val="22"/>
                <w:lang w:eastAsia="ro-RO"/>
              </w:rPr>
              <w:t xml:space="preserve"> </w:t>
            </w:r>
            <w:r w:rsidRPr="00712DC7">
              <w:rPr>
                <w:rFonts w:cs="Arial"/>
                <w:b w:val="0"/>
                <w:sz w:val="22"/>
                <w:szCs w:val="22"/>
                <w:lang w:eastAsia="ro-RO"/>
              </w:rPr>
              <w:t>800 mm şi/sau Dn</w:t>
            </w:r>
            <w:r>
              <w:rPr>
                <w:rFonts w:cs="Arial"/>
                <w:b w:val="0"/>
                <w:sz w:val="22"/>
                <w:szCs w:val="22"/>
                <w:lang w:eastAsia="ro-RO"/>
              </w:rPr>
              <w:t xml:space="preserve"> </w:t>
            </w:r>
            <w:r w:rsidRPr="00712DC7">
              <w:rPr>
                <w:rFonts w:cs="Arial"/>
                <w:b w:val="0"/>
                <w:sz w:val="22"/>
                <w:szCs w:val="22"/>
                <w:lang w:eastAsia="ro-RO"/>
              </w:rPr>
              <w:t>=</w:t>
            </w:r>
            <w:r>
              <w:rPr>
                <w:rFonts w:cs="Arial"/>
                <w:b w:val="0"/>
                <w:sz w:val="22"/>
                <w:szCs w:val="22"/>
                <w:lang w:eastAsia="ro-RO"/>
              </w:rPr>
              <w:t xml:space="preserve"> </w:t>
            </w:r>
            <w:r w:rsidRPr="00712DC7">
              <w:rPr>
                <w:rFonts w:cs="Arial"/>
                <w:b w:val="0"/>
                <w:sz w:val="22"/>
                <w:szCs w:val="22"/>
                <w:lang w:eastAsia="ro-RO"/>
              </w:rPr>
              <w:t>1000 mm; rezervor de retenție din material plastic cu V</w:t>
            </w:r>
            <w:r>
              <w:rPr>
                <w:rFonts w:cs="Arial"/>
                <w:b w:val="0"/>
                <w:sz w:val="22"/>
                <w:szCs w:val="22"/>
                <w:lang w:eastAsia="ro-RO"/>
              </w:rPr>
              <w:t xml:space="preserve"> </w:t>
            </w:r>
            <w:r w:rsidRPr="00712DC7">
              <w:rPr>
                <w:rFonts w:cs="Arial"/>
                <w:b w:val="0"/>
                <w:sz w:val="22"/>
                <w:szCs w:val="22"/>
                <w:lang w:eastAsia="ro-RO"/>
              </w:rPr>
              <w:t>=</w:t>
            </w:r>
            <w:r>
              <w:rPr>
                <w:rFonts w:cs="Arial"/>
                <w:b w:val="0"/>
                <w:sz w:val="22"/>
                <w:szCs w:val="22"/>
                <w:lang w:eastAsia="ro-RO"/>
              </w:rPr>
              <w:t xml:space="preserve"> 6</w:t>
            </w:r>
            <w:r w:rsidRPr="00712DC7">
              <w:rPr>
                <w:rFonts w:cs="Arial"/>
                <w:b w:val="0"/>
                <w:sz w:val="22"/>
                <w:szCs w:val="22"/>
                <w:lang w:eastAsia="ro-RO"/>
              </w:rPr>
              <w:t>00 mc; separator de hidrocarburi cu by-pass și Q</w:t>
            </w:r>
            <w:r>
              <w:rPr>
                <w:rFonts w:cs="Arial"/>
                <w:b w:val="0"/>
                <w:sz w:val="22"/>
                <w:szCs w:val="22"/>
                <w:lang w:eastAsia="ro-RO"/>
              </w:rPr>
              <w:t xml:space="preserve"> </w:t>
            </w:r>
            <w:r w:rsidRPr="00712DC7">
              <w:rPr>
                <w:rFonts w:cs="Arial"/>
                <w:b w:val="0"/>
                <w:sz w:val="22"/>
                <w:szCs w:val="22"/>
                <w:lang w:eastAsia="ro-RO"/>
              </w:rPr>
              <w:t>=</w:t>
            </w:r>
            <w:r>
              <w:rPr>
                <w:rFonts w:cs="Arial"/>
                <w:b w:val="0"/>
                <w:sz w:val="22"/>
                <w:szCs w:val="22"/>
                <w:lang w:eastAsia="ro-RO"/>
              </w:rPr>
              <w:t xml:space="preserve"> 6</w:t>
            </w:r>
            <w:r w:rsidRPr="00712DC7">
              <w:rPr>
                <w:rFonts w:cs="Arial"/>
                <w:b w:val="0"/>
                <w:sz w:val="22"/>
                <w:szCs w:val="22"/>
                <w:lang w:eastAsia="ro-RO"/>
              </w:rPr>
              <w:t>0 l/s.</w:t>
            </w:r>
          </w:p>
        </w:tc>
      </w:tr>
      <w:tr w:rsidR="00784D4B" w:rsidRPr="005A3629" w:rsidTr="00DA41C6">
        <w:trPr>
          <w:trHeight w:val="680"/>
          <w:jc w:val="center"/>
        </w:trPr>
        <w:tc>
          <w:tcPr>
            <w:tcW w:w="603" w:type="dxa"/>
            <w:vMerge/>
            <w:tcBorders>
              <w:left w:val="single" w:sz="4" w:space="0" w:color="auto"/>
              <w:right w:val="single" w:sz="4" w:space="0" w:color="auto"/>
            </w:tcBorders>
            <w:vAlign w:val="center"/>
          </w:tcPr>
          <w:p w:rsidR="00784D4B" w:rsidRPr="005A3629" w:rsidRDefault="00784D4B" w:rsidP="00D407BD">
            <w:pPr>
              <w:pStyle w:val="doisubtitlu"/>
              <w:numPr>
                <w:ilvl w:val="0"/>
                <w:numId w:val="14"/>
              </w:numPr>
              <w:spacing w:after="0" w:line="240" w:lineRule="auto"/>
              <w:ind w:left="360"/>
              <w:jc w:val="both"/>
              <w:rPr>
                <w:rFonts w:eastAsia="Times New Roman" w:cs="Arial"/>
                <w:b w:val="0"/>
                <w:bCs/>
                <w:noProof/>
                <w:color w:val="000000"/>
                <w:sz w:val="22"/>
                <w:szCs w:val="22"/>
              </w:rPr>
            </w:pPr>
          </w:p>
        </w:tc>
        <w:tc>
          <w:tcPr>
            <w:tcW w:w="1764" w:type="dxa"/>
            <w:vMerge/>
            <w:tcBorders>
              <w:left w:val="single" w:sz="4" w:space="0" w:color="auto"/>
              <w:right w:val="single" w:sz="4" w:space="0" w:color="auto"/>
            </w:tcBorders>
            <w:vAlign w:val="center"/>
          </w:tcPr>
          <w:p w:rsidR="00784D4B" w:rsidRPr="005A3629" w:rsidRDefault="00784D4B" w:rsidP="005A3629">
            <w:pPr>
              <w:pStyle w:val="doisubtitlu"/>
              <w:spacing w:after="0" w:line="240" w:lineRule="auto"/>
              <w:ind w:firstLine="0"/>
              <w:jc w:val="center"/>
              <w:rPr>
                <w:rFonts w:eastAsia="Times New Roman" w:cs="Arial"/>
                <w:b w:val="0"/>
                <w:bCs/>
                <w:noProof/>
                <w:color w:val="000000"/>
                <w:sz w:val="22"/>
                <w:szCs w:val="22"/>
              </w:rPr>
            </w:pPr>
          </w:p>
        </w:tc>
        <w:tc>
          <w:tcPr>
            <w:tcW w:w="1260" w:type="dxa"/>
            <w:vMerge/>
            <w:tcBorders>
              <w:left w:val="single" w:sz="4" w:space="0" w:color="auto"/>
              <w:right w:val="single" w:sz="4" w:space="0" w:color="auto"/>
            </w:tcBorders>
            <w:vAlign w:val="center"/>
          </w:tcPr>
          <w:p w:rsidR="00784D4B" w:rsidRPr="005A3629" w:rsidRDefault="00784D4B" w:rsidP="005A3629">
            <w:pPr>
              <w:pStyle w:val="doisubtitlu"/>
              <w:spacing w:after="0" w:line="240" w:lineRule="auto"/>
              <w:ind w:firstLine="0"/>
              <w:jc w:val="center"/>
              <w:rPr>
                <w:rFonts w:eastAsia="Times New Roman" w:cs="Arial"/>
                <w:b w:val="0"/>
                <w:noProof/>
                <w:color w:val="000000"/>
                <w:sz w:val="22"/>
                <w:szCs w:val="22"/>
              </w:rPr>
            </w:pPr>
          </w:p>
        </w:tc>
        <w:tc>
          <w:tcPr>
            <w:tcW w:w="1800" w:type="dxa"/>
            <w:vMerge/>
            <w:tcBorders>
              <w:left w:val="single" w:sz="4" w:space="0" w:color="auto"/>
              <w:right w:val="single" w:sz="4" w:space="0" w:color="auto"/>
            </w:tcBorders>
            <w:shd w:val="clear" w:color="auto" w:fill="auto"/>
            <w:vAlign w:val="center"/>
          </w:tcPr>
          <w:p w:rsidR="00784D4B" w:rsidRPr="005A3629" w:rsidRDefault="00784D4B" w:rsidP="005A3629">
            <w:pPr>
              <w:pStyle w:val="doisubtitlu"/>
              <w:spacing w:after="0" w:line="240" w:lineRule="auto"/>
              <w:ind w:firstLine="0"/>
              <w:jc w:val="center"/>
              <w:rPr>
                <w:rFonts w:eastAsia="Times New Roman" w:cs="Arial"/>
                <w:b w:val="0"/>
                <w:noProof/>
                <w:color w:val="000000"/>
                <w:sz w:val="22"/>
                <w:szCs w:val="22"/>
              </w:rPr>
            </w:pPr>
          </w:p>
        </w:tc>
        <w:tc>
          <w:tcPr>
            <w:tcW w:w="1950" w:type="dxa"/>
            <w:vMerge/>
            <w:tcBorders>
              <w:left w:val="single" w:sz="4" w:space="0" w:color="auto"/>
              <w:right w:val="single" w:sz="4" w:space="0" w:color="auto"/>
            </w:tcBorders>
          </w:tcPr>
          <w:p w:rsidR="00784D4B" w:rsidRPr="00712DC7" w:rsidRDefault="00784D4B" w:rsidP="00712DC7">
            <w:pPr>
              <w:pStyle w:val="doisubtitlu"/>
              <w:spacing w:after="0" w:line="240" w:lineRule="auto"/>
              <w:ind w:firstLine="0"/>
              <w:jc w:val="both"/>
              <w:rPr>
                <w:rFonts w:cs="Arial"/>
                <w:b w:val="0"/>
                <w:color w:val="000000"/>
                <w:sz w:val="22"/>
                <w:szCs w:val="22"/>
              </w:rPr>
            </w:pPr>
          </w:p>
        </w:tc>
        <w:tc>
          <w:tcPr>
            <w:tcW w:w="1950" w:type="dxa"/>
            <w:tcBorders>
              <w:top w:val="single" w:sz="4" w:space="0" w:color="auto"/>
              <w:left w:val="single" w:sz="4" w:space="0" w:color="auto"/>
              <w:bottom w:val="single" w:sz="4" w:space="0" w:color="auto"/>
              <w:right w:val="single" w:sz="4" w:space="0" w:color="auto"/>
            </w:tcBorders>
            <w:shd w:val="clear" w:color="auto" w:fill="auto"/>
            <w:vAlign w:val="center"/>
          </w:tcPr>
          <w:p w:rsidR="00784D4B" w:rsidRPr="00712DC7" w:rsidRDefault="00784D4B" w:rsidP="00712DC7">
            <w:pPr>
              <w:pStyle w:val="doisubtitlu"/>
              <w:spacing w:after="0" w:line="240" w:lineRule="auto"/>
              <w:ind w:firstLine="0"/>
              <w:jc w:val="both"/>
              <w:rPr>
                <w:rFonts w:cs="Arial"/>
                <w:b w:val="0"/>
                <w:color w:val="000000"/>
                <w:sz w:val="22"/>
                <w:szCs w:val="22"/>
              </w:rPr>
            </w:pPr>
            <w:r w:rsidRPr="00712DC7">
              <w:rPr>
                <w:rFonts w:cs="Arial"/>
                <w:b w:val="0"/>
                <w:color w:val="000000"/>
                <w:sz w:val="22"/>
                <w:szCs w:val="22"/>
              </w:rPr>
              <w:t xml:space="preserve">0,70 – 3,00 m între km 0+175 </w:t>
            </w:r>
            <w:r>
              <w:rPr>
                <w:rFonts w:cs="Arial"/>
                <w:b w:val="0"/>
                <w:color w:val="000000"/>
                <w:sz w:val="22"/>
                <w:szCs w:val="22"/>
              </w:rPr>
              <w:t>și</w:t>
            </w:r>
            <w:r w:rsidRPr="00712DC7">
              <w:rPr>
                <w:rFonts w:cs="Arial"/>
                <w:b w:val="0"/>
                <w:color w:val="000000"/>
                <w:sz w:val="22"/>
                <w:szCs w:val="22"/>
              </w:rPr>
              <w:t xml:space="preserve"> km 0+525</w:t>
            </w:r>
          </w:p>
        </w:tc>
        <w:tc>
          <w:tcPr>
            <w:tcW w:w="1830" w:type="dxa"/>
            <w:tcBorders>
              <w:top w:val="single" w:sz="4" w:space="0" w:color="auto"/>
              <w:left w:val="single" w:sz="4" w:space="0" w:color="auto"/>
              <w:bottom w:val="single" w:sz="4" w:space="0" w:color="auto"/>
              <w:right w:val="single" w:sz="4" w:space="0" w:color="auto"/>
            </w:tcBorders>
          </w:tcPr>
          <w:p w:rsidR="00784D4B" w:rsidRPr="00712DC7" w:rsidRDefault="00784D4B" w:rsidP="00712DC7">
            <w:pPr>
              <w:pStyle w:val="doisubtitlu"/>
              <w:spacing w:after="0" w:line="240" w:lineRule="auto"/>
              <w:ind w:firstLine="0"/>
              <w:jc w:val="both"/>
              <w:rPr>
                <w:rFonts w:cs="Arial"/>
                <w:b w:val="0"/>
                <w:color w:val="000000"/>
                <w:sz w:val="22"/>
                <w:szCs w:val="22"/>
              </w:rPr>
            </w:pPr>
            <w:r w:rsidRPr="00712DC7">
              <w:rPr>
                <w:rFonts w:cs="Arial"/>
                <w:b w:val="0"/>
                <w:color w:val="000000"/>
                <w:sz w:val="22"/>
                <w:szCs w:val="22"/>
              </w:rPr>
              <w:t xml:space="preserve">1,80 – 2,30 m </w:t>
            </w:r>
            <w:r>
              <w:rPr>
                <w:rFonts w:cs="Arial"/>
                <w:b w:val="0"/>
                <w:color w:val="000000"/>
                <w:sz w:val="22"/>
                <w:szCs w:val="22"/>
              </w:rPr>
              <w:t>între km 0+175 și</w:t>
            </w:r>
            <w:r w:rsidRPr="00712DC7">
              <w:rPr>
                <w:rFonts w:cs="Arial"/>
                <w:b w:val="0"/>
                <w:color w:val="000000"/>
                <w:sz w:val="22"/>
                <w:szCs w:val="22"/>
              </w:rPr>
              <w:t xml:space="preserve"> km 0+525</w:t>
            </w:r>
          </w:p>
        </w:tc>
        <w:tc>
          <w:tcPr>
            <w:tcW w:w="3677" w:type="dxa"/>
            <w:vMerge/>
            <w:tcBorders>
              <w:left w:val="single" w:sz="4" w:space="0" w:color="auto"/>
              <w:right w:val="single" w:sz="4" w:space="0" w:color="auto"/>
            </w:tcBorders>
          </w:tcPr>
          <w:p w:rsidR="00784D4B" w:rsidRPr="005A3629" w:rsidRDefault="00784D4B" w:rsidP="005A3629">
            <w:pPr>
              <w:pStyle w:val="doisubtitlu"/>
              <w:spacing w:after="0" w:line="240" w:lineRule="auto"/>
              <w:ind w:firstLine="0"/>
              <w:jc w:val="center"/>
              <w:rPr>
                <w:rFonts w:eastAsia="Times New Roman" w:cs="Arial"/>
                <w:b w:val="0"/>
                <w:noProof/>
                <w:color w:val="000000"/>
                <w:sz w:val="22"/>
                <w:szCs w:val="22"/>
              </w:rPr>
            </w:pPr>
          </w:p>
        </w:tc>
      </w:tr>
      <w:tr w:rsidR="00784D4B" w:rsidRPr="005A3629" w:rsidTr="00DA41C6">
        <w:trPr>
          <w:trHeight w:val="130"/>
          <w:jc w:val="center"/>
        </w:trPr>
        <w:tc>
          <w:tcPr>
            <w:tcW w:w="603" w:type="dxa"/>
            <w:vMerge/>
            <w:tcBorders>
              <w:left w:val="single" w:sz="4" w:space="0" w:color="auto"/>
              <w:right w:val="single" w:sz="4" w:space="0" w:color="auto"/>
            </w:tcBorders>
            <w:vAlign w:val="center"/>
          </w:tcPr>
          <w:p w:rsidR="00784D4B" w:rsidRPr="005A3629" w:rsidRDefault="00784D4B" w:rsidP="00D407BD">
            <w:pPr>
              <w:pStyle w:val="doisubtitlu"/>
              <w:numPr>
                <w:ilvl w:val="0"/>
                <w:numId w:val="14"/>
              </w:numPr>
              <w:spacing w:after="0" w:line="240" w:lineRule="auto"/>
              <w:ind w:left="360"/>
              <w:jc w:val="both"/>
              <w:rPr>
                <w:rFonts w:eastAsia="Times New Roman" w:cs="Arial"/>
                <w:b w:val="0"/>
                <w:bCs/>
                <w:noProof/>
                <w:color w:val="000000"/>
                <w:sz w:val="22"/>
                <w:szCs w:val="22"/>
              </w:rPr>
            </w:pPr>
          </w:p>
        </w:tc>
        <w:tc>
          <w:tcPr>
            <w:tcW w:w="1764" w:type="dxa"/>
            <w:vMerge/>
            <w:tcBorders>
              <w:left w:val="single" w:sz="4" w:space="0" w:color="auto"/>
              <w:right w:val="single" w:sz="4" w:space="0" w:color="auto"/>
            </w:tcBorders>
            <w:vAlign w:val="center"/>
          </w:tcPr>
          <w:p w:rsidR="00784D4B" w:rsidRPr="005A3629" w:rsidRDefault="00784D4B" w:rsidP="005A3629">
            <w:pPr>
              <w:pStyle w:val="doisubtitlu"/>
              <w:spacing w:after="0" w:line="240" w:lineRule="auto"/>
              <w:ind w:firstLine="0"/>
              <w:jc w:val="center"/>
              <w:rPr>
                <w:rFonts w:eastAsia="Times New Roman" w:cs="Arial"/>
                <w:b w:val="0"/>
                <w:bCs/>
                <w:noProof/>
                <w:color w:val="000000"/>
                <w:sz w:val="22"/>
                <w:szCs w:val="22"/>
              </w:rPr>
            </w:pPr>
          </w:p>
        </w:tc>
        <w:tc>
          <w:tcPr>
            <w:tcW w:w="1260" w:type="dxa"/>
            <w:vMerge/>
            <w:tcBorders>
              <w:left w:val="single" w:sz="4" w:space="0" w:color="auto"/>
              <w:right w:val="single" w:sz="4" w:space="0" w:color="auto"/>
            </w:tcBorders>
            <w:vAlign w:val="center"/>
          </w:tcPr>
          <w:p w:rsidR="00784D4B" w:rsidRPr="005A3629" w:rsidRDefault="00784D4B" w:rsidP="005A3629">
            <w:pPr>
              <w:pStyle w:val="doisubtitlu"/>
              <w:spacing w:after="0" w:line="240" w:lineRule="auto"/>
              <w:ind w:firstLine="0"/>
              <w:jc w:val="center"/>
              <w:rPr>
                <w:rFonts w:eastAsia="Times New Roman" w:cs="Arial"/>
                <w:b w:val="0"/>
                <w:noProof/>
                <w:color w:val="000000"/>
                <w:sz w:val="22"/>
                <w:szCs w:val="22"/>
              </w:rPr>
            </w:pPr>
          </w:p>
        </w:tc>
        <w:tc>
          <w:tcPr>
            <w:tcW w:w="1800" w:type="dxa"/>
            <w:vMerge/>
            <w:tcBorders>
              <w:left w:val="single" w:sz="4" w:space="0" w:color="auto"/>
              <w:right w:val="single" w:sz="4" w:space="0" w:color="auto"/>
            </w:tcBorders>
            <w:shd w:val="clear" w:color="auto" w:fill="auto"/>
            <w:vAlign w:val="center"/>
          </w:tcPr>
          <w:p w:rsidR="00784D4B" w:rsidRPr="005A3629" w:rsidRDefault="00784D4B" w:rsidP="005A3629">
            <w:pPr>
              <w:pStyle w:val="doisubtitlu"/>
              <w:spacing w:after="0" w:line="240" w:lineRule="auto"/>
              <w:ind w:firstLine="0"/>
              <w:jc w:val="center"/>
              <w:rPr>
                <w:rFonts w:eastAsia="Times New Roman" w:cs="Arial"/>
                <w:b w:val="0"/>
                <w:noProof/>
                <w:color w:val="000000"/>
                <w:sz w:val="22"/>
                <w:szCs w:val="22"/>
              </w:rPr>
            </w:pPr>
          </w:p>
        </w:tc>
        <w:tc>
          <w:tcPr>
            <w:tcW w:w="1950" w:type="dxa"/>
            <w:vMerge/>
            <w:tcBorders>
              <w:left w:val="single" w:sz="4" w:space="0" w:color="auto"/>
              <w:right w:val="single" w:sz="4" w:space="0" w:color="auto"/>
            </w:tcBorders>
          </w:tcPr>
          <w:p w:rsidR="00784D4B" w:rsidRPr="00165B4D" w:rsidRDefault="00784D4B" w:rsidP="00165B4D">
            <w:pPr>
              <w:pStyle w:val="doisubtitlu"/>
              <w:spacing w:after="0" w:line="240" w:lineRule="auto"/>
              <w:ind w:firstLine="0"/>
              <w:jc w:val="both"/>
              <w:rPr>
                <w:rFonts w:cs="Arial"/>
                <w:b w:val="0"/>
                <w:color w:val="000000"/>
                <w:sz w:val="22"/>
                <w:szCs w:val="22"/>
              </w:rPr>
            </w:pPr>
          </w:p>
        </w:tc>
        <w:tc>
          <w:tcPr>
            <w:tcW w:w="1950" w:type="dxa"/>
            <w:tcBorders>
              <w:top w:val="single" w:sz="4" w:space="0" w:color="auto"/>
              <w:left w:val="single" w:sz="4" w:space="0" w:color="auto"/>
              <w:bottom w:val="single" w:sz="4" w:space="0" w:color="auto"/>
              <w:right w:val="single" w:sz="4" w:space="0" w:color="auto"/>
            </w:tcBorders>
            <w:shd w:val="clear" w:color="auto" w:fill="auto"/>
            <w:vAlign w:val="center"/>
          </w:tcPr>
          <w:p w:rsidR="00784D4B" w:rsidRPr="00712DC7" w:rsidRDefault="00784D4B" w:rsidP="00165B4D">
            <w:pPr>
              <w:pStyle w:val="doisubtitlu"/>
              <w:spacing w:after="0" w:line="240" w:lineRule="auto"/>
              <w:ind w:firstLine="0"/>
              <w:jc w:val="both"/>
              <w:rPr>
                <w:rFonts w:cs="Arial"/>
                <w:b w:val="0"/>
                <w:color w:val="000000"/>
                <w:sz w:val="22"/>
                <w:szCs w:val="22"/>
              </w:rPr>
            </w:pPr>
            <w:r w:rsidRPr="00165B4D">
              <w:rPr>
                <w:rFonts w:cs="Arial"/>
                <w:b w:val="0"/>
                <w:color w:val="000000"/>
                <w:sz w:val="22"/>
                <w:szCs w:val="22"/>
              </w:rPr>
              <w:t xml:space="preserve">2,25 – 3,00 m între km 0+525 </w:t>
            </w:r>
            <w:r>
              <w:rPr>
                <w:rFonts w:cs="Arial"/>
                <w:b w:val="0"/>
                <w:color w:val="000000"/>
                <w:sz w:val="22"/>
                <w:szCs w:val="22"/>
              </w:rPr>
              <w:t>și</w:t>
            </w:r>
            <w:r w:rsidRPr="00165B4D">
              <w:rPr>
                <w:rFonts w:cs="Arial"/>
                <w:b w:val="0"/>
                <w:color w:val="000000"/>
                <w:sz w:val="22"/>
                <w:szCs w:val="22"/>
              </w:rPr>
              <w:t xml:space="preserve"> km 0+825</w:t>
            </w:r>
          </w:p>
        </w:tc>
        <w:tc>
          <w:tcPr>
            <w:tcW w:w="1830" w:type="dxa"/>
            <w:tcBorders>
              <w:top w:val="single" w:sz="4" w:space="0" w:color="auto"/>
              <w:left w:val="single" w:sz="4" w:space="0" w:color="auto"/>
              <w:bottom w:val="single" w:sz="4" w:space="0" w:color="auto"/>
              <w:right w:val="single" w:sz="4" w:space="0" w:color="auto"/>
            </w:tcBorders>
          </w:tcPr>
          <w:p w:rsidR="00784D4B" w:rsidRPr="00712DC7" w:rsidRDefault="00784D4B" w:rsidP="00165B4D">
            <w:pPr>
              <w:pStyle w:val="doisubtitlu"/>
              <w:spacing w:after="0" w:line="240" w:lineRule="auto"/>
              <w:ind w:firstLine="0"/>
              <w:jc w:val="both"/>
              <w:rPr>
                <w:rFonts w:cs="Arial"/>
                <w:b w:val="0"/>
                <w:color w:val="000000"/>
                <w:sz w:val="22"/>
                <w:szCs w:val="22"/>
              </w:rPr>
            </w:pPr>
            <w:r w:rsidRPr="00165B4D">
              <w:rPr>
                <w:rFonts w:cs="Arial"/>
                <w:b w:val="0"/>
                <w:color w:val="000000"/>
                <w:sz w:val="22"/>
                <w:szCs w:val="22"/>
              </w:rPr>
              <w:t xml:space="preserve">2,15 – 3,20 m între km 0+525 </w:t>
            </w:r>
            <w:r>
              <w:rPr>
                <w:rFonts w:cs="Arial"/>
                <w:b w:val="0"/>
                <w:color w:val="000000"/>
                <w:sz w:val="22"/>
                <w:szCs w:val="22"/>
              </w:rPr>
              <w:t>și</w:t>
            </w:r>
            <w:r w:rsidRPr="00165B4D">
              <w:rPr>
                <w:rFonts w:cs="Arial"/>
                <w:b w:val="0"/>
                <w:color w:val="000000"/>
                <w:sz w:val="22"/>
                <w:szCs w:val="22"/>
              </w:rPr>
              <w:t xml:space="preserve"> km 0+825</w:t>
            </w:r>
          </w:p>
        </w:tc>
        <w:tc>
          <w:tcPr>
            <w:tcW w:w="3677" w:type="dxa"/>
            <w:vMerge/>
            <w:tcBorders>
              <w:left w:val="single" w:sz="4" w:space="0" w:color="auto"/>
              <w:right w:val="single" w:sz="4" w:space="0" w:color="auto"/>
            </w:tcBorders>
          </w:tcPr>
          <w:p w:rsidR="00784D4B" w:rsidRPr="005A3629" w:rsidRDefault="00784D4B" w:rsidP="005A3629">
            <w:pPr>
              <w:pStyle w:val="doisubtitlu"/>
              <w:spacing w:after="0" w:line="240" w:lineRule="auto"/>
              <w:ind w:firstLine="0"/>
              <w:jc w:val="center"/>
              <w:rPr>
                <w:rFonts w:eastAsia="Times New Roman" w:cs="Arial"/>
                <w:b w:val="0"/>
                <w:noProof/>
                <w:color w:val="000000"/>
                <w:sz w:val="22"/>
                <w:szCs w:val="22"/>
              </w:rPr>
            </w:pPr>
          </w:p>
        </w:tc>
      </w:tr>
      <w:tr w:rsidR="00784D4B" w:rsidRPr="005A3629" w:rsidTr="00DA41C6">
        <w:trPr>
          <w:trHeight w:val="113"/>
          <w:jc w:val="center"/>
        </w:trPr>
        <w:tc>
          <w:tcPr>
            <w:tcW w:w="603" w:type="dxa"/>
            <w:vMerge/>
            <w:tcBorders>
              <w:left w:val="single" w:sz="4" w:space="0" w:color="auto"/>
              <w:bottom w:val="single" w:sz="4" w:space="0" w:color="auto"/>
              <w:right w:val="single" w:sz="4" w:space="0" w:color="auto"/>
            </w:tcBorders>
            <w:vAlign w:val="center"/>
          </w:tcPr>
          <w:p w:rsidR="00784D4B" w:rsidRPr="005A3629" w:rsidRDefault="00784D4B" w:rsidP="00D407BD">
            <w:pPr>
              <w:pStyle w:val="doisubtitlu"/>
              <w:numPr>
                <w:ilvl w:val="0"/>
                <w:numId w:val="14"/>
              </w:numPr>
              <w:spacing w:after="0" w:line="240" w:lineRule="auto"/>
              <w:ind w:left="360"/>
              <w:jc w:val="both"/>
              <w:rPr>
                <w:rFonts w:eastAsia="Times New Roman" w:cs="Arial"/>
                <w:b w:val="0"/>
                <w:bCs/>
                <w:noProof/>
                <w:color w:val="000000"/>
                <w:sz w:val="22"/>
                <w:szCs w:val="22"/>
              </w:rPr>
            </w:pPr>
          </w:p>
        </w:tc>
        <w:tc>
          <w:tcPr>
            <w:tcW w:w="1764" w:type="dxa"/>
            <w:vMerge/>
            <w:tcBorders>
              <w:left w:val="single" w:sz="4" w:space="0" w:color="auto"/>
              <w:bottom w:val="single" w:sz="4" w:space="0" w:color="auto"/>
              <w:right w:val="single" w:sz="4" w:space="0" w:color="auto"/>
            </w:tcBorders>
            <w:vAlign w:val="center"/>
          </w:tcPr>
          <w:p w:rsidR="00784D4B" w:rsidRPr="005A3629" w:rsidRDefault="00784D4B" w:rsidP="005A3629">
            <w:pPr>
              <w:pStyle w:val="doisubtitlu"/>
              <w:spacing w:after="0" w:line="240" w:lineRule="auto"/>
              <w:ind w:firstLine="0"/>
              <w:jc w:val="center"/>
              <w:rPr>
                <w:rFonts w:eastAsia="Times New Roman" w:cs="Arial"/>
                <w:b w:val="0"/>
                <w:bCs/>
                <w:noProof/>
                <w:color w:val="000000"/>
                <w:sz w:val="22"/>
                <w:szCs w:val="22"/>
              </w:rPr>
            </w:pPr>
          </w:p>
        </w:tc>
        <w:tc>
          <w:tcPr>
            <w:tcW w:w="1260" w:type="dxa"/>
            <w:vMerge/>
            <w:tcBorders>
              <w:left w:val="single" w:sz="4" w:space="0" w:color="auto"/>
              <w:bottom w:val="single" w:sz="4" w:space="0" w:color="auto"/>
              <w:right w:val="single" w:sz="4" w:space="0" w:color="auto"/>
            </w:tcBorders>
            <w:vAlign w:val="center"/>
          </w:tcPr>
          <w:p w:rsidR="00784D4B" w:rsidRPr="005A3629" w:rsidRDefault="00784D4B" w:rsidP="005A3629">
            <w:pPr>
              <w:pStyle w:val="doisubtitlu"/>
              <w:spacing w:after="0" w:line="240" w:lineRule="auto"/>
              <w:ind w:firstLine="0"/>
              <w:jc w:val="center"/>
              <w:rPr>
                <w:rFonts w:eastAsia="Times New Roman" w:cs="Arial"/>
                <w:b w:val="0"/>
                <w:noProof/>
                <w:color w:val="000000"/>
                <w:sz w:val="22"/>
                <w:szCs w:val="22"/>
              </w:rPr>
            </w:pPr>
          </w:p>
        </w:tc>
        <w:tc>
          <w:tcPr>
            <w:tcW w:w="1800" w:type="dxa"/>
            <w:vMerge/>
            <w:tcBorders>
              <w:left w:val="single" w:sz="4" w:space="0" w:color="auto"/>
              <w:bottom w:val="single" w:sz="4" w:space="0" w:color="auto"/>
              <w:right w:val="single" w:sz="4" w:space="0" w:color="auto"/>
            </w:tcBorders>
            <w:shd w:val="clear" w:color="auto" w:fill="auto"/>
            <w:vAlign w:val="center"/>
          </w:tcPr>
          <w:p w:rsidR="00784D4B" w:rsidRPr="005A3629" w:rsidRDefault="00784D4B" w:rsidP="005A3629">
            <w:pPr>
              <w:pStyle w:val="doisubtitlu"/>
              <w:spacing w:after="0" w:line="240" w:lineRule="auto"/>
              <w:ind w:firstLine="0"/>
              <w:jc w:val="center"/>
              <w:rPr>
                <w:rFonts w:eastAsia="Times New Roman" w:cs="Arial"/>
                <w:b w:val="0"/>
                <w:noProof/>
                <w:color w:val="000000"/>
                <w:sz w:val="22"/>
                <w:szCs w:val="22"/>
              </w:rPr>
            </w:pPr>
          </w:p>
        </w:tc>
        <w:tc>
          <w:tcPr>
            <w:tcW w:w="1950" w:type="dxa"/>
            <w:vMerge/>
            <w:tcBorders>
              <w:left w:val="single" w:sz="4" w:space="0" w:color="auto"/>
              <w:bottom w:val="single" w:sz="4" w:space="0" w:color="auto"/>
              <w:right w:val="single" w:sz="4" w:space="0" w:color="auto"/>
            </w:tcBorders>
          </w:tcPr>
          <w:p w:rsidR="00784D4B" w:rsidRPr="00165B4D" w:rsidRDefault="00784D4B" w:rsidP="00165B4D">
            <w:pPr>
              <w:pStyle w:val="doisubtitlu"/>
              <w:spacing w:after="0" w:line="240" w:lineRule="auto"/>
              <w:ind w:firstLine="0"/>
              <w:jc w:val="both"/>
              <w:rPr>
                <w:rFonts w:cs="Arial"/>
                <w:b w:val="0"/>
                <w:color w:val="000000"/>
                <w:sz w:val="22"/>
                <w:szCs w:val="22"/>
              </w:rPr>
            </w:pPr>
          </w:p>
        </w:tc>
        <w:tc>
          <w:tcPr>
            <w:tcW w:w="1950" w:type="dxa"/>
            <w:tcBorders>
              <w:top w:val="single" w:sz="4" w:space="0" w:color="auto"/>
              <w:left w:val="single" w:sz="4" w:space="0" w:color="auto"/>
              <w:bottom w:val="single" w:sz="4" w:space="0" w:color="auto"/>
              <w:right w:val="single" w:sz="4" w:space="0" w:color="auto"/>
            </w:tcBorders>
            <w:shd w:val="clear" w:color="auto" w:fill="auto"/>
            <w:vAlign w:val="center"/>
          </w:tcPr>
          <w:p w:rsidR="00784D4B" w:rsidRPr="00712DC7" w:rsidRDefault="00784D4B" w:rsidP="00165B4D">
            <w:pPr>
              <w:pStyle w:val="doisubtitlu"/>
              <w:spacing w:after="0" w:line="240" w:lineRule="auto"/>
              <w:ind w:firstLine="0"/>
              <w:jc w:val="both"/>
              <w:rPr>
                <w:rFonts w:cs="Arial"/>
                <w:b w:val="0"/>
                <w:color w:val="000000"/>
                <w:sz w:val="22"/>
                <w:szCs w:val="22"/>
              </w:rPr>
            </w:pPr>
            <w:r w:rsidRPr="00165B4D">
              <w:rPr>
                <w:rFonts w:cs="Arial"/>
                <w:b w:val="0"/>
                <w:color w:val="000000"/>
                <w:sz w:val="22"/>
                <w:szCs w:val="22"/>
              </w:rPr>
              <w:t>2,00 – 4,00 m între km 0+</w:t>
            </w:r>
            <w:r>
              <w:rPr>
                <w:rFonts w:cs="Arial"/>
                <w:b w:val="0"/>
                <w:color w:val="000000"/>
                <w:sz w:val="22"/>
                <w:szCs w:val="22"/>
              </w:rPr>
              <w:t>8</w:t>
            </w:r>
            <w:r w:rsidRPr="00165B4D">
              <w:rPr>
                <w:rFonts w:cs="Arial"/>
                <w:b w:val="0"/>
                <w:color w:val="000000"/>
                <w:sz w:val="22"/>
                <w:szCs w:val="22"/>
              </w:rPr>
              <w:t xml:space="preserve">25 </w:t>
            </w:r>
            <w:r>
              <w:rPr>
                <w:rFonts w:cs="Arial"/>
                <w:b w:val="0"/>
                <w:color w:val="000000"/>
                <w:sz w:val="22"/>
                <w:szCs w:val="22"/>
              </w:rPr>
              <w:t>și</w:t>
            </w:r>
            <w:r w:rsidRPr="00165B4D">
              <w:rPr>
                <w:rFonts w:cs="Arial"/>
                <w:b w:val="0"/>
                <w:color w:val="000000"/>
                <w:sz w:val="22"/>
                <w:szCs w:val="22"/>
              </w:rPr>
              <w:t xml:space="preserve"> km </w:t>
            </w:r>
            <w:r>
              <w:rPr>
                <w:rFonts w:cs="Arial"/>
                <w:b w:val="0"/>
                <w:color w:val="000000"/>
                <w:sz w:val="22"/>
                <w:szCs w:val="22"/>
              </w:rPr>
              <w:t>1</w:t>
            </w:r>
            <w:r w:rsidRPr="00165B4D">
              <w:rPr>
                <w:rFonts w:cs="Arial"/>
                <w:b w:val="0"/>
                <w:color w:val="000000"/>
                <w:sz w:val="22"/>
                <w:szCs w:val="22"/>
              </w:rPr>
              <w:t>+</w:t>
            </w:r>
            <w:r>
              <w:rPr>
                <w:rFonts w:cs="Arial"/>
                <w:b w:val="0"/>
                <w:color w:val="000000"/>
                <w:sz w:val="22"/>
                <w:szCs w:val="22"/>
              </w:rPr>
              <w:t>1</w:t>
            </w:r>
            <w:r w:rsidRPr="00165B4D">
              <w:rPr>
                <w:rFonts w:cs="Arial"/>
                <w:b w:val="0"/>
                <w:color w:val="000000"/>
                <w:sz w:val="22"/>
                <w:szCs w:val="22"/>
              </w:rPr>
              <w:t>25</w:t>
            </w:r>
          </w:p>
        </w:tc>
        <w:tc>
          <w:tcPr>
            <w:tcW w:w="1830" w:type="dxa"/>
            <w:tcBorders>
              <w:top w:val="single" w:sz="4" w:space="0" w:color="auto"/>
              <w:left w:val="single" w:sz="4" w:space="0" w:color="auto"/>
              <w:bottom w:val="single" w:sz="4" w:space="0" w:color="auto"/>
              <w:right w:val="single" w:sz="4" w:space="0" w:color="auto"/>
            </w:tcBorders>
          </w:tcPr>
          <w:p w:rsidR="00784D4B" w:rsidRPr="00712DC7" w:rsidRDefault="00784D4B" w:rsidP="00165B4D">
            <w:pPr>
              <w:pStyle w:val="doisubtitlu"/>
              <w:spacing w:after="0" w:line="240" w:lineRule="auto"/>
              <w:ind w:firstLine="0"/>
              <w:jc w:val="both"/>
              <w:rPr>
                <w:rFonts w:cs="Arial"/>
                <w:b w:val="0"/>
                <w:color w:val="000000"/>
                <w:sz w:val="22"/>
                <w:szCs w:val="22"/>
              </w:rPr>
            </w:pPr>
            <w:r w:rsidRPr="00165B4D">
              <w:rPr>
                <w:rFonts w:cs="Arial"/>
                <w:b w:val="0"/>
                <w:color w:val="000000"/>
                <w:sz w:val="22"/>
                <w:szCs w:val="22"/>
              </w:rPr>
              <w:t>2,40 – 4,00 m între km 0+</w:t>
            </w:r>
            <w:r>
              <w:rPr>
                <w:rFonts w:cs="Arial"/>
                <w:b w:val="0"/>
                <w:color w:val="000000"/>
                <w:sz w:val="22"/>
                <w:szCs w:val="22"/>
              </w:rPr>
              <w:t>8</w:t>
            </w:r>
            <w:r w:rsidRPr="00165B4D">
              <w:rPr>
                <w:rFonts w:cs="Arial"/>
                <w:b w:val="0"/>
                <w:color w:val="000000"/>
                <w:sz w:val="22"/>
                <w:szCs w:val="22"/>
              </w:rPr>
              <w:t xml:space="preserve">25 </w:t>
            </w:r>
            <w:r>
              <w:rPr>
                <w:rFonts w:cs="Arial"/>
                <w:b w:val="0"/>
                <w:color w:val="000000"/>
                <w:sz w:val="22"/>
                <w:szCs w:val="22"/>
              </w:rPr>
              <w:t>și</w:t>
            </w:r>
            <w:r w:rsidRPr="00165B4D">
              <w:rPr>
                <w:rFonts w:cs="Arial"/>
                <w:b w:val="0"/>
                <w:color w:val="000000"/>
                <w:sz w:val="22"/>
                <w:szCs w:val="22"/>
              </w:rPr>
              <w:t xml:space="preserve"> km </w:t>
            </w:r>
            <w:r>
              <w:rPr>
                <w:rFonts w:cs="Arial"/>
                <w:b w:val="0"/>
                <w:color w:val="000000"/>
                <w:sz w:val="22"/>
                <w:szCs w:val="22"/>
              </w:rPr>
              <w:t>1</w:t>
            </w:r>
            <w:r w:rsidRPr="00165B4D">
              <w:rPr>
                <w:rFonts w:cs="Arial"/>
                <w:b w:val="0"/>
                <w:color w:val="000000"/>
                <w:sz w:val="22"/>
                <w:szCs w:val="22"/>
              </w:rPr>
              <w:t>+</w:t>
            </w:r>
            <w:r>
              <w:rPr>
                <w:rFonts w:cs="Arial"/>
                <w:b w:val="0"/>
                <w:color w:val="000000"/>
                <w:sz w:val="22"/>
                <w:szCs w:val="22"/>
              </w:rPr>
              <w:t>1</w:t>
            </w:r>
            <w:r w:rsidRPr="00165B4D">
              <w:rPr>
                <w:rFonts w:cs="Arial"/>
                <w:b w:val="0"/>
                <w:color w:val="000000"/>
                <w:sz w:val="22"/>
                <w:szCs w:val="22"/>
              </w:rPr>
              <w:t>25</w:t>
            </w:r>
          </w:p>
        </w:tc>
        <w:tc>
          <w:tcPr>
            <w:tcW w:w="3677" w:type="dxa"/>
            <w:vMerge/>
            <w:tcBorders>
              <w:left w:val="single" w:sz="4" w:space="0" w:color="auto"/>
              <w:bottom w:val="single" w:sz="4" w:space="0" w:color="auto"/>
              <w:right w:val="single" w:sz="4" w:space="0" w:color="auto"/>
            </w:tcBorders>
          </w:tcPr>
          <w:p w:rsidR="00784D4B" w:rsidRPr="005A3629" w:rsidRDefault="00784D4B" w:rsidP="005A3629">
            <w:pPr>
              <w:pStyle w:val="doisubtitlu"/>
              <w:spacing w:after="0" w:line="240" w:lineRule="auto"/>
              <w:ind w:firstLine="0"/>
              <w:jc w:val="center"/>
              <w:rPr>
                <w:rFonts w:eastAsia="Times New Roman" w:cs="Arial"/>
                <w:b w:val="0"/>
                <w:noProof/>
                <w:color w:val="000000"/>
                <w:sz w:val="22"/>
                <w:szCs w:val="22"/>
              </w:rPr>
            </w:pPr>
          </w:p>
        </w:tc>
      </w:tr>
      <w:tr w:rsidR="008A64E1" w:rsidRPr="005A3629" w:rsidTr="00784D4B">
        <w:trPr>
          <w:trHeight w:val="267"/>
          <w:jc w:val="center"/>
        </w:trPr>
        <w:tc>
          <w:tcPr>
            <w:tcW w:w="603" w:type="dxa"/>
            <w:tcBorders>
              <w:top w:val="single" w:sz="4" w:space="0" w:color="auto"/>
              <w:left w:val="single" w:sz="4" w:space="0" w:color="auto"/>
              <w:bottom w:val="single" w:sz="4" w:space="0" w:color="auto"/>
              <w:right w:val="single" w:sz="4" w:space="0" w:color="auto"/>
            </w:tcBorders>
            <w:vAlign w:val="center"/>
          </w:tcPr>
          <w:p w:rsidR="008A64E1" w:rsidRPr="005A3629" w:rsidRDefault="008A64E1" w:rsidP="00D407BD">
            <w:pPr>
              <w:pStyle w:val="doisubtitlu"/>
              <w:numPr>
                <w:ilvl w:val="0"/>
                <w:numId w:val="14"/>
              </w:numPr>
              <w:spacing w:after="0" w:line="240" w:lineRule="auto"/>
              <w:ind w:left="360"/>
              <w:jc w:val="both"/>
              <w:rPr>
                <w:rFonts w:eastAsia="Times New Roman" w:cs="Arial"/>
                <w:b w:val="0"/>
                <w:bCs/>
                <w:noProof/>
                <w:color w:val="000000"/>
                <w:sz w:val="22"/>
                <w:szCs w:val="22"/>
              </w:rPr>
            </w:pPr>
            <w:bookmarkStart w:id="2" w:name="_Hlk515883894"/>
          </w:p>
        </w:tc>
        <w:tc>
          <w:tcPr>
            <w:tcW w:w="1764" w:type="dxa"/>
            <w:tcBorders>
              <w:top w:val="single" w:sz="4" w:space="0" w:color="auto"/>
              <w:left w:val="single" w:sz="4" w:space="0" w:color="auto"/>
              <w:bottom w:val="single" w:sz="4" w:space="0" w:color="auto"/>
              <w:right w:val="single" w:sz="4" w:space="0" w:color="auto"/>
            </w:tcBorders>
            <w:vAlign w:val="center"/>
          </w:tcPr>
          <w:p w:rsidR="008A64E1" w:rsidRPr="005A3629" w:rsidRDefault="008A64E1" w:rsidP="005A3629">
            <w:pPr>
              <w:pStyle w:val="doisubtitlu"/>
              <w:spacing w:after="0" w:line="240" w:lineRule="auto"/>
              <w:ind w:firstLine="0"/>
              <w:jc w:val="center"/>
              <w:rPr>
                <w:rFonts w:eastAsia="Times New Roman" w:cs="Arial"/>
                <w:b w:val="0"/>
                <w:bCs/>
                <w:noProof/>
                <w:color w:val="000000"/>
                <w:sz w:val="22"/>
                <w:szCs w:val="22"/>
              </w:rPr>
            </w:pPr>
            <w:r w:rsidRPr="005A3629">
              <w:rPr>
                <w:rFonts w:eastAsia="Times New Roman" w:cs="Arial"/>
                <w:b w:val="0"/>
                <w:bCs/>
                <w:noProof/>
                <w:color w:val="000000"/>
                <w:sz w:val="22"/>
                <w:szCs w:val="22"/>
              </w:rPr>
              <w:t>Strada Răscoalei</w:t>
            </w:r>
          </w:p>
        </w:tc>
        <w:tc>
          <w:tcPr>
            <w:tcW w:w="1260" w:type="dxa"/>
            <w:tcBorders>
              <w:top w:val="single" w:sz="4" w:space="0" w:color="auto"/>
              <w:left w:val="single" w:sz="4" w:space="0" w:color="auto"/>
              <w:bottom w:val="single" w:sz="4" w:space="0" w:color="auto"/>
              <w:right w:val="single" w:sz="4" w:space="0" w:color="auto"/>
            </w:tcBorders>
            <w:vAlign w:val="center"/>
          </w:tcPr>
          <w:p w:rsidR="008A64E1" w:rsidRPr="005A3629" w:rsidRDefault="008A64E1" w:rsidP="005A3629">
            <w:pPr>
              <w:pStyle w:val="doisubtitlu"/>
              <w:spacing w:after="0" w:line="240" w:lineRule="auto"/>
              <w:ind w:firstLine="0"/>
              <w:jc w:val="center"/>
              <w:rPr>
                <w:rFonts w:eastAsia="Times New Roman" w:cs="Arial"/>
                <w:b w:val="0"/>
                <w:noProof/>
                <w:color w:val="000000"/>
                <w:sz w:val="22"/>
                <w:szCs w:val="22"/>
              </w:rPr>
            </w:pPr>
            <w:r w:rsidRPr="005A3629">
              <w:rPr>
                <w:rFonts w:eastAsia="Times New Roman" w:cs="Arial"/>
                <w:b w:val="0"/>
                <w:noProof/>
                <w:color w:val="000000"/>
                <w:sz w:val="22"/>
                <w:szCs w:val="22"/>
              </w:rPr>
              <w:t>451,00</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8A64E1" w:rsidRPr="005A3629" w:rsidRDefault="008A64E1" w:rsidP="005A3629">
            <w:pPr>
              <w:pStyle w:val="doisubtitlu"/>
              <w:spacing w:after="0" w:line="240" w:lineRule="auto"/>
              <w:ind w:firstLine="0"/>
              <w:jc w:val="center"/>
              <w:rPr>
                <w:rFonts w:eastAsia="Times New Roman" w:cs="Arial"/>
                <w:b w:val="0"/>
                <w:noProof/>
                <w:color w:val="000000"/>
                <w:sz w:val="22"/>
                <w:szCs w:val="22"/>
              </w:rPr>
            </w:pPr>
            <w:r w:rsidRPr="005A3629">
              <w:rPr>
                <w:rFonts w:eastAsia="Times New Roman" w:cs="Arial"/>
                <w:b w:val="0"/>
                <w:noProof/>
                <w:color w:val="000000"/>
                <w:sz w:val="22"/>
                <w:szCs w:val="22"/>
              </w:rPr>
              <w:t>4,50</w:t>
            </w:r>
          </w:p>
        </w:tc>
        <w:tc>
          <w:tcPr>
            <w:tcW w:w="1950" w:type="dxa"/>
            <w:tcBorders>
              <w:top w:val="single" w:sz="4" w:space="0" w:color="auto"/>
              <w:left w:val="single" w:sz="4" w:space="0" w:color="auto"/>
              <w:bottom w:val="single" w:sz="4" w:space="0" w:color="auto"/>
              <w:right w:val="single" w:sz="4" w:space="0" w:color="auto"/>
            </w:tcBorders>
            <w:vAlign w:val="center"/>
          </w:tcPr>
          <w:p w:rsidR="008A64E1" w:rsidRPr="005153C4" w:rsidRDefault="00784D4B" w:rsidP="005153C4">
            <w:pPr>
              <w:pStyle w:val="doisubtitlu"/>
              <w:spacing w:after="0" w:line="240" w:lineRule="auto"/>
              <w:ind w:firstLine="0"/>
              <w:jc w:val="center"/>
              <w:rPr>
                <w:rFonts w:cs="Arial"/>
                <w:b w:val="0"/>
                <w:color w:val="000000"/>
                <w:sz w:val="22"/>
                <w:szCs w:val="22"/>
              </w:rPr>
            </w:pPr>
            <w:r>
              <w:rPr>
                <w:rFonts w:cs="Arial"/>
                <w:b w:val="0"/>
                <w:color w:val="000000"/>
                <w:sz w:val="22"/>
                <w:szCs w:val="22"/>
              </w:rPr>
              <w:t>5494,37</w:t>
            </w:r>
          </w:p>
        </w:tc>
        <w:tc>
          <w:tcPr>
            <w:tcW w:w="1950" w:type="dxa"/>
            <w:tcBorders>
              <w:top w:val="single" w:sz="4" w:space="0" w:color="auto"/>
              <w:left w:val="single" w:sz="4" w:space="0" w:color="auto"/>
              <w:bottom w:val="single" w:sz="4" w:space="0" w:color="auto"/>
              <w:right w:val="single" w:sz="4" w:space="0" w:color="auto"/>
            </w:tcBorders>
            <w:shd w:val="clear" w:color="auto" w:fill="auto"/>
            <w:vAlign w:val="center"/>
          </w:tcPr>
          <w:p w:rsidR="008A64E1" w:rsidRPr="005153C4" w:rsidRDefault="008A64E1" w:rsidP="005153C4">
            <w:pPr>
              <w:pStyle w:val="doisubtitlu"/>
              <w:spacing w:after="0" w:line="240" w:lineRule="auto"/>
              <w:ind w:firstLine="0"/>
              <w:jc w:val="center"/>
              <w:rPr>
                <w:rFonts w:cs="Arial"/>
                <w:b w:val="0"/>
                <w:color w:val="000000"/>
                <w:sz w:val="22"/>
                <w:szCs w:val="22"/>
              </w:rPr>
            </w:pPr>
            <w:r w:rsidRPr="005153C4">
              <w:rPr>
                <w:rFonts w:cs="Arial"/>
                <w:b w:val="0"/>
                <w:color w:val="000000"/>
                <w:sz w:val="22"/>
                <w:szCs w:val="22"/>
              </w:rPr>
              <w:t>2,30 – 3,00 m</w:t>
            </w:r>
          </w:p>
        </w:tc>
        <w:tc>
          <w:tcPr>
            <w:tcW w:w="1830" w:type="dxa"/>
            <w:tcBorders>
              <w:top w:val="single" w:sz="4" w:space="0" w:color="auto"/>
              <w:left w:val="single" w:sz="4" w:space="0" w:color="auto"/>
              <w:bottom w:val="single" w:sz="4" w:space="0" w:color="auto"/>
              <w:right w:val="single" w:sz="4" w:space="0" w:color="auto"/>
            </w:tcBorders>
            <w:vAlign w:val="center"/>
          </w:tcPr>
          <w:p w:rsidR="008A64E1" w:rsidRPr="005153C4" w:rsidRDefault="008A64E1" w:rsidP="005153C4">
            <w:pPr>
              <w:pStyle w:val="doisubtitlu"/>
              <w:spacing w:after="0" w:line="240" w:lineRule="auto"/>
              <w:ind w:firstLine="0"/>
              <w:jc w:val="center"/>
              <w:rPr>
                <w:rFonts w:cs="Arial"/>
                <w:b w:val="0"/>
                <w:color w:val="000000"/>
                <w:sz w:val="22"/>
                <w:szCs w:val="22"/>
              </w:rPr>
            </w:pPr>
            <w:r w:rsidRPr="005153C4">
              <w:rPr>
                <w:rFonts w:cs="Arial"/>
                <w:b w:val="0"/>
                <w:color w:val="000000"/>
                <w:sz w:val="22"/>
                <w:szCs w:val="22"/>
              </w:rPr>
              <w:t>1,50 – 6,00 m</w:t>
            </w:r>
          </w:p>
        </w:tc>
        <w:tc>
          <w:tcPr>
            <w:tcW w:w="3677" w:type="dxa"/>
            <w:tcBorders>
              <w:top w:val="single" w:sz="4" w:space="0" w:color="auto"/>
              <w:left w:val="single" w:sz="4" w:space="0" w:color="auto"/>
              <w:bottom w:val="single" w:sz="4" w:space="0" w:color="auto"/>
              <w:right w:val="single" w:sz="4" w:space="0" w:color="auto"/>
            </w:tcBorders>
          </w:tcPr>
          <w:p w:rsidR="008A64E1" w:rsidRPr="005A3629" w:rsidRDefault="008A64E1" w:rsidP="00155210">
            <w:pPr>
              <w:pStyle w:val="doisubtitlu"/>
              <w:spacing w:after="0" w:line="240" w:lineRule="auto"/>
              <w:ind w:firstLine="0"/>
              <w:jc w:val="both"/>
              <w:rPr>
                <w:rFonts w:eastAsia="Times New Roman" w:cs="Arial"/>
                <w:b w:val="0"/>
                <w:noProof/>
                <w:color w:val="000000"/>
                <w:sz w:val="22"/>
                <w:szCs w:val="22"/>
              </w:rPr>
            </w:pPr>
            <w:r>
              <w:rPr>
                <w:rFonts w:cs="Arial"/>
                <w:b w:val="0"/>
                <w:sz w:val="22"/>
                <w:szCs w:val="22"/>
                <w:lang w:eastAsia="ro-RO"/>
              </w:rPr>
              <w:t xml:space="preserve">Canalizare pluvială din </w:t>
            </w:r>
            <w:r w:rsidRPr="00712DC7">
              <w:rPr>
                <w:rFonts w:cs="Arial"/>
                <w:b w:val="0"/>
                <w:sz w:val="22"/>
                <w:szCs w:val="22"/>
                <w:lang w:eastAsia="ro-RO"/>
              </w:rPr>
              <w:t>conductă PVC cu Ø între 160 și 315 mm; cămine de vizitare - tuburi circulare cu Dn</w:t>
            </w:r>
            <w:r>
              <w:rPr>
                <w:rFonts w:cs="Arial"/>
                <w:b w:val="0"/>
                <w:sz w:val="22"/>
                <w:szCs w:val="22"/>
                <w:lang w:eastAsia="ro-RO"/>
              </w:rPr>
              <w:t xml:space="preserve"> </w:t>
            </w:r>
            <w:r w:rsidRPr="00712DC7">
              <w:rPr>
                <w:rFonts w:cs="Arial"/>
                <w:b w:val="0"/>
                <w:sz w:val="22"/>
                <w:szCs w:val="22"/>
                <w:lang w:eastAsia="ro-RO"/>
              </w:rPr>
              <w:t>=</w:t>
            </w:r>
            <w:r>
              <w:rPr>
                <w:rFonts w:cs="Arial"/>
                <w:b w:val="0"/>
                <w:sz w:val="22"/>
                <w:szCs w:val="22"/>
                <w:lang w:eastAsia="ro-RO"/>
              </w:rPr>
              <w:t xml:space="preserve"> </w:t>
            </w:r>
            <w:r w:rsidRPr="00712DC7">
              <w:rPr>
                <w:rFonts w:cs="Arial"/>
                <w:b w:val="0"/>
                <w:sz w:val="22"/>
                <w:szCs w:val="22"/>
                <w:lang w:eastAsia="ro-RO"/>
              </w:rPr>
              <w:t>800 mm şi/sau Dn</w:t>
            </w:r>
            <w:r>
              <w:rPr>
                <w:rFonts w:cs="Arial"/>
                <w:b w:val="0"/>
                <w:sz w:val="22"/>
                <w:szCs w:val="22"/>
                <w:lang w:eastAsia="ro-RO"/>
              </w:rPr>
              <w:t xml:space="preserve"> </w:t>
            </w:r>
            <w:r w:rsidRPr="00712DC7">
              <w:rPr>
                <w:rFonts w:cs="Arial"/>
                <w:b w:val="0"/>
                <w:sz w:val="22"/>
                <w:szCs w:val="22"/>
                <w:lang w:eastAsia="ro-RO"/>
              </w:rPr>
              <w:t>=</w:t>
            </w:r>
            <w:r>
              <w:rPr>
                <w:rFonts w:cs="Arial"/>
                <w:b w:val="0"/>
                <w:sz w:val="22"/>
                <w:szCs w:val="22"/>
                <w:lang w:eastAsia="ro-RO"/>
              </w:rPr>
              <w:t xml:space="preserve"> </w:t>
            </w:r>
            <w:r w:rsidRPr="00712DC7">
              <w:rPr>
                <w:rFonts w:cs="Arial"/>
                <w:b w:val="0"/>
                <w:sz w:val="22"/>
                <w:szCs w:val="22"/>
                <w:lang w:eastAsia="ro-RO"/>
              </w:rPr>
              <w:t>1000 mm;</w:t>
            </w:r>
          </w:p>
        </w:tc>
      </w:tr>
      <w:tr w:rsidR="008A64E1" w:rsidRPr="005A3629" w:rsidTr="00C849EE">
        <w:trPr>
          <w:trHeight w:val="267"/>
          <w:jc w:val="center"/>
        </w:trPr>
        <w:tc>
          <w:tcPr>
            <w:tcW w:w="603" w:type="dxa"/>
            <w:tcBorders>
              <w:top w:val="single" w:sz="4" w:space="0" w:color="auto"/>
              <w:left w:val="single" w:sz="4" w:space="0" w:color="auto"/>
              <w:bottom w:val="single" w:sz="4" w:space="0" w:color="auto"/>
              <w:right w:val="single" w:sz="4" w:space="0" w:color="auto"/>
            </w:tcBorders>
            <w:vAlign w:val="center"/>
          </w:tcPr>
          <w:p w:rsidR="008A64E1" w:rsidRPr="005A3629" w:rsidRDefault="008A64E1" w:rsidP="00D407BD">
            <w:pPr>
              <w:pStyle w:val="doisubtitlu"/>
              <w:numPr>
                <w:ilvl w:val="0"/>
                <w:numId w:val="14"/>
              </w:numPr>
              <w:spacing w:after="0" w:line="240" w:lineRule="auto"/>
              <w:ind w:left="360"/>
              <w:jc w:val="both"/>
              <w:rPr>
                <w:rFonts w:eastAsia="Times New Roman" w:cs="Arial"/>
                <w:b w:val="0"/>
                <w:bCs/>
                <w:noProof/>
                <w:color w:val="000000"/>
                <w:sz w:val="22"/>
                <w:szCs w:val="22"/>
              </w:rPr>
            </w:pPr>
          </w:p>
        </w:tc>
        <w:tc>
          <w:tcPr>
            <w:tcW w:w="1764" w:type="dxa"/>
            <w:tcBorders>
              <w:top w:val="single" w:sz="4" w:space="0" w:color="auto"/>
              <w:left w:val="single" w:sz="4" w:space="0" w:color="auto"/>
              <w:bottom w:val="single" w:sz="4" w:space="0" w:color="auto"/>
              <w:right w:val="single" w:sz="4" w:space="0" w:color="auto"/>
            </w:tcBorders>
            <w:vAlign w:val="center"/>
          </w:tcPr>
          <w:p w:rsidR="008A64E1" w:rsidRPr="005A3629" w:rsidRDefault="008A64E1" w:rsidP="005A3629">
            <w:pPr>
              <w:pStyle w:val="doisubtitlu"/>
              <w:spacing w:after="0" w:line="240" w:lineRule="auto"/>
              <w:ind w:firstLine="0"/>
              <w:jc w:val="center"/>
              <w:rPr>
                <w:rFonts w:eastAsia="Times New Roman" w:cs="Arial"/>
                <w:b w:val="0"/>
                <w:bCs/>
                <w:noProof/>
                <w:color w:val="000000"/>
                <w:sz w:val="22"/>
                <w:szCs w:val="22"/>
              </w:rPr>
            </w:pPr>
            <w:r w:rsidRPr="005A3629">
              <w:rPr>
                <w:rFonts w:eastAsia="Times New Roman" w:cs="Arial"/>
                <w:b w:val="0"/>
                <w:bCs/>
                <w:noProof/>
                <w:color w:val="000000"/>
                <w:sz w:val="22"/>
                <w:szCs w:val="22"/>
              </w:rPr>
              <w:t>Strada Vodița</w:t>
            </w:r>
          </w:p>
        </w:tc>
        <w:tc>
          <w:tcPr>
            <w:tcW w:w="1260" w:type="dxa"/>
            <w:tcBorders>
              <w:top w:val="single" w:sz="4" w:space="0" w:color="auto"/>
              <w:left w:val="single" w:sz="4" w:space="0" w:color="auto"/>
              <w:bottom w:val="single" w:sz="4" w:space="0" w:color="auto"/>
              <w:right w:val="single" w:sz="4" w:space="0" w:color="auto"/>
            </w:tcBorders>
            <w:vAlign w:val="center"/>
          </w:tcPr>
          <w:p w:rsidR="008A64E1" w:rsidRPr="005A3629" w:rsidRDefault="008A64E1" w:rsidP="005A3629">
            <w:pPr>
              <w:pStyle w:val="doisubtitlu"/>
              <w:spacing w:after="0" w:line="240" w:lineRule="auto"/>
              <w:ind w:firstLine="0"/>
              <w:jc w:val="center"/>
              <w:rPr>
                <w:rFonts w:eastAsia="Times New Roman" w:cs="Arial"/>
                <w:b w:val="0"/>
                <w:noProof/>
                <w:color w:val="000000"/>
                <w:sz w:val="22"/>
                <w:szCs w:val="22"/>
              </w:rPr>
            </w:pPr>
            <w:r w:rsidRPr="005A3629">
              <w:rPr>
                <w:rFonts w:eastAsia="Times New Roman" w:cs="Arial"/>
                <w:b w:val="0"/>
                <w:noProof/>
                <w:color w:val="000000"/>
                <w:sz w:val="22"/>
                <w:szCs w:val="22"/>
              </w:rPr>
              <w:t>384,00</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8A64E1" w:rsidRPr="005A3629" w:rsidRDefault="008A64E1" w:rsidP="005A3629">
            <w:pPr>
              <w:pStyle w:val="doisubtitlu"/>
              <w:spacing w:after="0" w:line="240" w:lineRule="auto"/>
              <w:ind w:firstLine="0"/>
              <w:jc w:val="center"/>
              <w:rPr>
                <w:rFonts w:eastAsia="Times New Roman" w:cs="Arial"/>
                <w:b w:val="0"/>
                <w:noProof/>
                <w:color w:val="000000"/>
                <w:sz w:val="22"/>
                <w:szCs w:val="22"/>
              </w:rPr>
            </w:pPr>
            <w:r w:rsidRPr="005A3629">
              <w:rPr>
                <w:rFonts w:eastAsia="Times New Roman" w:cs="Arial"/>
                <w:b w:val="0"/>
                <w:noProof/>
                <w:color w:val="000000"/>
                <w:sz w:val="22"/>
                <w:szCs w:val="22"/>
              </w:rPr>
              <w:t>7,00</w:t>
            </w:r>
          </w:p>
        </w:tc>
        <w:tc>
          <w:tcPr>
            <w:tcW w:w="1950" w:type="dxa"/>
            <w:tcBorders>
              <w:top w:val="single" w:sz="4" w:space="0" w:color="auto"/>
              <w:left w:val="single" w:sz="4" w:space="0" w:color="auto"/>
              <w:bottom w:val="single" w:sz="4" w:space="0" w:color="auto"/>
              <w:right w:val="single" w:sz="4" w:space="0" w:color="auto"/>
            </w:tcBorders>
            <w:vAlign w:val="center"/>
          </w:tcPr>
          <w:p w:rsidR="008A64E1" w:rsidRPr="00155210" w:rsidRDefault="00784D4B" w:rsidP="00155210">
            <w:pPr>
              <w:pStyle w:val="doisubtitlu"/>
              <w:spacing w:after="0" w:line="240" w:lineRule="auto"/>
              <w:ind w:firstLine="0"/>
              <w:jc w:val="center"/>
              <w:rPr>
                <w:rFonts w:cs="Arial"/>
                <w:b w:val="0"/>
                <w:color w:val="000000"/>
                <w:sz w:val="22"/>
                <w:szCs w:val="22"/>
              </w:rPr>
            </w:pPr>
            <w:r>
              <w:rPr>
                <w:rFonts w:cs="Arial"/>
                <w:b w:val="0"/>
                <w:color w:val="000000"/>
                <w:sz w:val="22"/>
                <w:szCs w:val="22"/>
              </w:rPr>
              <w:t>4916,92</w:t>
            </w:r>
          </w:p>
        </w:tc>
        <w:tc>
          <w:tcPr>
            <w:tcW w:w="1950" w:type="dxa"/>
            <w:tcBorders>
              <w:top w:val="single" w:sz="4" w:space="0" w:color="auto"/>
              <w:left w:val="single" w:sz="4" w:space="0" w:color="auto"/>
              <w:bottom w:val="single" w:sz="4" w:space="0" w:color="auto"/>
              <w:right w:val="single" w:sz="4" w:space="0" w:color="auto"/>
            </w:tcBorders>
            <w:shd w:val="clear" w:color="auto" w:fill="auto"/>
            <w:vAlign w:val="center"/>
          </w:tcPr>
          <w:p w:rsidR="008A64E1" w:rsidRPr="00155210" w:rsidRDefault="008A64E1" w:rsidP="00155210">
            <w:pPr>
              <w:pStyle w:val="doisubtitlu"/>
              <w:spacing w:after="0" w:line="240" w:lineRule="auto"/>
              <w:ind w:firstLine="0"/>
              <w:jc w:val="center"/>
              <w:rPr>
                <w:rFonts w:cs="Arial"/>
                <w:b w:val="0"/>
                <w:color w:val="000000"/>
                <w:sz w:val="22"/>
                <w:szCs w:val="22"/>
              </w:rPr>
            </w:pPr>
            <w:r w:rsidRPr="00155210">
              <w:rPr>
                <w:rFonts w:cs="Arial"/>
                <w:b w:val="0"/>
                <w:color w:val="000000"/>
                <w:sz w:val="22"/>
                <w:szCs w:val="22"/>
              </w:rPr>
              <w:t>1,00 – 3,70 m</w:t>
            </w:r>
          </w:p>
        </w:tc>
        <w:tc>
          <w:tcPr>
            <w:tcW w:w="1830" w:type="dxa"/>
            <w:tcBorders>
              <w:top w:val="single" w:sz="4" w:space="0" w:color="auto"/>
              <w:left w:val="single" w:sz="4" w:space="0" w:color="auto"/>
              <w:bottom w:val="single" w:sz="4" w:space="0" w:color="auto"/>
              <w:right w:val="single" w:sz="4" w:space="0" w:color="auto"/>
            </w:tcBorders>
            <w:vAlign w:val="center"/>
          </w:tcPr>
          <w:p w:rsidR="008A64E1" w:rsidRPr="00155210" w:rsidRDefault="008A64E1" w:rsidP="00155210">
            <w:pPr>
              <w:pStyle w:val="doisubtitlu"/>
              <w:spacing w:after="0" w:line="240" w:lineRule="auto"/>
              <w:ind w:firstLine="0"/>
              <w:jc w:val="center"/>
              <w:rPr>
                <w:rFonts w:cs="Arial"/>
                <w:b w:val="0"/>
                <w:color w:val="000000"/>
                <w:sz w:val="22"/>
                <w:szCs w:val="22"/>
              </w:rPr>
            </w:pPr>
            <w:r w:rsidRPr="00155210">
              <w:rPr>
                <w:rFonts w:cs="Arial"/>
                <w:b w:val="0"/>
                <w:color w:val="000000"/>
                <w:sz w:val="22"/>
                <w:szCs w:val="22"/>
              </w:rPr>
              <w:t>1,70 – 2,70 m</w:t>
            </w:r>
          </w:p>
        </w:tc>
        <w:tc>
          <w:tcPr>
            <w:tcW w:w="3677" w:type="dxa"/>
            <w:tcBorders>
              <w:top w:val="single" w:sz="4" w:space="0" w:color="auto"/>
              <w:left w:val="single" w:sz="4" w:space="0" w:color="auto"/>
              <w:bottom w:val="single" w:sz="4" w:space="0" w:color="auto"/>
              <w:right w:val="single" w:sz="4" w:space="0" w:color="auto"/>
            </w:tcBorders>
          </w:tcPr>
          <w:p w:rsidR="008A64E1" w:rsidRPr="00155210" w:rsidRDefault="008A64E1" w:rsidP="00155210">
            <w:pPr>
              <w:pStyle w:val="doisubtitlu"/>
              <w:spacing w:after="0" w:line="240" w:lineRule="auto"/>
              <w:ind w:firstLine="0"/>
              <w:jc w:val="both"/>
              <w:rPr>
                <w:rFonts w:cs="Arial"/>
                <w:b w:val="0"/>
                <w:sz w:val="22"/>
                <w:szCs w:val="22"/>
                <w:lang w:eastAsia="ro-RO"/>
              </w:rPr>
            </w:pPr>
            <w:r>
              <w:rPr>
                <w:rFonts w:cs="Arial"/>
                <w:b w:val="0"/>
                <w:sz w:val="22"/>
                <w:szCs w:val="22"/>
                <w:lang w:eastAsia="ro-RO"/>
              </w:rPr>
              <w:t xml:space="preserve">Canalizare pluvială din </w:t>
            </w:r>
            <w:r w:rsidRPr="00712DC7">
              <w:rPr>
                <w:rFonts w:cs="Arial"/>
                <w:b w:val="0"/>
                <w:sz w:val="22"/>
                <w:szCs w:val="22"/>
                <w:lang w:eastAsia="ro-RO"/>
              </w:rPr>
              <w:t>conductă PVC cu Ø între 160 și 315 mm; cămine de vizitare - tuburi circulare cu Dn</w:t>
            </w:r>
            <w:r>
              <w:rPr>
                <w:rFonts w:cs="Arial"/>
                <w:b w:val="0"/>
                <w:sz w:val="22"/>
                <w:szCs w:val="22"/>
                <w:lang w:eastAsia="ro-RO"/>
              </w:rPr>
              <w:t xml:space="preserve"> </w:t>
            </w:r>
            <w:r w:rsidRPr="00712DC7">
              <w:rPr>
                <w:rFonts w:cs="Arial"/>
                <w:b w:val="0"/>
                <w:sz w:val="22"/>
                <w:szCs w:val="22"/>
                <w:lang w:eastAsia="ro-RO"/>
              </w:rPr>
              <w:t>=</w:t>
            </w:r>
            <w:r>
              <w:rPr>
                <w:rFonts w:cs="Arial"/>
                <w:b w:val="0"/>
                <w:sz w:val="22"/>
                <w:szCs w:val="22"/>
                <w:lang w:eastAsia="ro-RO"/>
              </w:rPr>
              <w:t xml:space="preserve"> </w:t>
            </w:r>
            <w:r w:rsidRPr="00712DC7">
              <w:rPr>
                <w:rFonts w:cs="Arial"/>
                <w:b w:val="0"/>
                <w:sz w:val="22"/>
                <w:szCs w:val="22"/>
                <w:lang w:eastAsia="ro-RO"/>
              </w:rPr>
              <w:t>800 mm şi/sau Dn</w:t>
            </w:r>
            <w:r>
              <w:rPr>
                <w:rFonts w:cs="Arial"/>
                <w:b w:val="0"/>
                <w:sz w:val="22"/>
                <w:szCs w:val="22"/>
                <w:lang w:eastAsia="ro-RO"/>
              </w:rPr>
              <w:t xml:space="preserve"> </w:t>
            </w:r>
            <w:r w:rsidRPr="00712DC7">
              <w:rPr>
                <w:rFonts w:cs="Arial"/>
                <w:b w:val="0"/>
                <w:sz w:val="22"/>
                <w:szCs w:val="22"/>
                <w:lang w:eastAsia="ro-RO"/>
              </w:rPr>
              <w:t>=</w:t>
            </w:r>
            <w:r>
              <w:rPr>
                <w:rFonts w:cs="Arial"/>
                <w:b w:val="0"/>
                <w:sz w:val="22"/>
                <w:szCs w:val="22"/>
                <w:lang w:eastAsia="ro-RO"/>
              </w:rPr>
              <w:t xml:space="preserve"> </w:t>
            </w:r>
            <w:r w:rsidRPr="00712DC7">
              <w:rPr>
                <w:rFonts w:cs="Arial"/>
                <w:b w:val="0"/>
                <w:sz w:val="22"/>
                <w:szCs w:val="22"/>
                <w:lang w:eastAsia="ro-RO"/>
              </w:rPr>
              <w:t>1000 mm;</w:t>
            </w:r>
          </w:p>
        </w:tc>
      </w:tr>
      <w:tr w:rsidR="00C849EE" w:rsidRPr="005A3629" w:rsidTr="00C849EE">
        <w:trPr>
          <w:trHeight w:val="780"/>
          <w:jc w:val="center"/>
        </w:trPr>
        <w:tc>
          <w:tcPr>
            <w:tcW w:w="603" w:type="dxa"/>
            <w:vMerge w:val="restart"/>
            <w:tcBorders>
              <w:top w:val="single" w:sz="4" w:space="0" w:color="auto"/>
              <w:left w:val="single" w:sz="4" w:space="0" w:color="auto"/>
              <w:right w:val="single" w:sz="4" w:space="0" w:color="auto"/>
            </w:tcBorders>
            <w:vAlign w:val="center"/>
          </w:tcPr>
          <w:p w:rsidR="00C849EE" w:rsidRPr="005A3629" w:rsidRDefault="00C849EE" w:rsidP="00D407BD">
            <w:pPr>
              <w:pStyle w:val="doisubtitlu"/>
              <w:numPr>
                <w:ilvl w:val="0"/>
                <w:numId w:val="14"/>
              </w:numPr>
              <w:spacing w:after="0" w:line="240" w:lineRule="auto"/>
              <w:ind w:left="360"/>
              <w:jc w:val="both"/>
              <w:rPr>
                <w:rFonts w:eastAsia="Times New Roman" w:cs="Arial"/>
                <w:b w:val="0"/>
                <w:bCs/>
                <w:noProof/>
                <w:color w:val="000000"/>
                <w:sz w:val="22"/>
                <w:szCs w:val="22"/>
              </w:rPr>
            </w:pPr>
          </w:p>
        </w:tc>
        <w:tc>
          <w:tcPr>
            <w:tcW w:w="1764" w:type="dxa"/>
            <w:vMerge w:val="restart"/>
            <w:tcBorders>
              <w:top w:val="single" w:sz="4" w:space="0" w:color="auto"/>
              <w:left w:val="single" w:sz="4" w:space="0" w:color="auto"/>
              <w:right w:val="single" w:sz="4" w:space="0" w:color="auto"/>
            </w:tcBorders>
            <w:vAlign w:val="center"/>
          </w:tcPr>
          <w:p w:rsidR="00C849EE" w:rsidRPr="005A3629" w:rsidRDefault="00C849EE" w:rsidP="005A3629">
            <w:pPr>
              <w:pStyle w:val="doisubtitlu"/>
              <w:spacing w:after="0" w:line="240" w:lineRule="auto"/>
              <w:ind w:firstLine="0"/>
              <w:jc w:val="center"/>
              <w:rPr>
                <w:rFonts w:eastAsia="Times New Roman" w:cs="Arial"/>
                <w:b w:val="0"/>
                <w:bCs/>
                <w:noProof/>
                <w:color w:val="000000"/>
                <w:sz w:val="22"/>
                <w:szCs w:val="22"/>
              </w:rPr>
            </w:pPr>
            <w:r w:rsidRPr="005A3629">
              <w:rPr>
                <w:rFonts w:eastAsia="Times New Roman" w:cs="Arial"/>
                <w:b w:val="0"/>
                <w:bCs/>
                <w:noProof/>
                <w:color w:val="000000"/>
                <w:sz w:val="22"/>
                <w:szCs w:val="22"/>
              </w:rPr>
              <w:t>Strada Vîrciorova</w:t>
            </w:r>
          </w:p>
        </w:tc>
        <w:tc>
          <w:tcPr>
            <w:tcW w:w="1260" w:type="dxa"/>
            <w:vMerge w:val="restart"/>
            <w:tcBorders>
              <w:top w:val="single" w:sz="4" w:space="0" w:color="auto"/>
              <w:left w:val="single" w:sz="4" w:space="0" w:color="auto"/>
              <w:right w:val="single" w:sz="4" w:space="0" w:color="auto"/>
            </w:tcBorders>
            <w:vAlign w:val="center"/>
          </w:tcPr>
          <w:p w:rsidR="00C849EE" w:rsidRPr="005A3629" w:rsidRDefault="00C849EE" w:rsidP="005A3629">
            <w:pPr>
              <w:pStyle w:val="doisubtitlu"/>
              <w:spacing w:after="0" w:line="240" w:lineRule="auto"/>
              <w:ind w:firstLine="0"/>
              <w:jc w:val="center"/>
              <w:rPr>
                <w:rFonts w:eastAsia="Times New Roman" w:cs="Arial"/>
                <w:b w:val="0"/>
                <w:noProof/>
                <w:color w:val="000000"/>
                <w:sz w:val="22"/>
                <w:szCs w:val="22"/>
              </w:rPr>
            </w:pPr>
            <w:r w:rsidRPr="005A3629">
              <w:rPr>
                <w:rFonts w:eastAsia="Times New Roman" w:cs="Arial"/>
                <w:b w:val="0"/>
                <w:noProof/>
                <w:color w:val="000000"/>
                <w:sz w:val="22"/>
                <w:szCs w:val="22"/>
              </w:rPr>
              <w:t>929,00</w:t>
            </w:r>
          </w:p>
        </w:tc>
        <w:tc>
          <w:tcPr>
            <w:tcW w:w="1800" w:type="dxa"/>
            <w:vMerge w:val="restart"/>
            <w:tcBorders>
              <w:top w:val="single" w:sz="4" w:space="0" w:color="auto"/>
              <w:left w:val="single" w:sz="4" w:space="0" w:color="auto"/>
              <w:right w:val="single" w:sz="4" w:space="0" w:color="auto"/>
            </w:tcBorders>
            <w:shd w:val="clear" w:color="auto" w:fill="auto"/>
            <w:vAlign w:val="center"/>
          </w:tcPr>
          <w:p w:rsidR="00C849EE" w:rsidRDefault="00C849EE" w:rsidP="005A3629">
            <w:pPr>
              <w:pStyle w:val="doisubtitlu"/>
              <w:spacing w:after="0" w:line="240" w:lineRule="auto"/>
              <w:ind w:firstLine="0"/>
              <w:jc w:val="center"/>
              <w:rPr>
                <w:rFonts w:eastAsia="Times New Roman" w:cs="Arial"/>
                <w:b w:val="0"/>
                <w:noProof/>
                <w:color w:val="000000"/>
                <w:sz w:val="22"/>
                <w:szCs w:val="22"/>
              </w:rPr>
            </w:pPr>
            <w:r w:rsidRPr="005A3629">
              <w:rPr>
                <w:rFonts w:eastAsia="Times New Roman" w:cs="Arial"/>
                <w:b w:val="0"/>
                <w:noProof/>
                <w:color w:val="000000"/>
                <w:sz w:val="22"/>
                <w:szCs w:val="22"/>
              </w:rPr>
              <w:t xml:space="preserve">14,00 </w:t>
            </w:r>
            <w:r>
              <w:rPr>
                <w:rFonts w:eastAsia="Times New Roman" w:cs="Arial"/>
                <w:b w:val="0"/>
                <w:noProof/>
                <w:color w:val="000000"/>
                <w:sz w:val="22"/>
                <w:szCs w:val="22"/>
              </w:rPr>
              <w:t>î</w:t>
            </w:r>
            <w:r w:rsidRPr="005A3629">
              <w:rPr>
                <w:rFonts w:eastAsia="Times New Roman" w:cs="Arial"/>
                <w:b w:val="0"/>
                <w:noProof/>
                <w:color w:val="000000"/>
                <w:sz w:val="22"/>
                <w:szCs w:val="22"/>
              </w:rPr>
              <w:t xml:space="preserve">ntre km 0+000 </w:t>
            </w:r>
            <w:r>
              <w:rPr>
                <w:rFonts w:eastAsia="Times New Roman" w:cs="Arial"/>
                <w:b w:val="0"/>
                <w:noProof/>
                <w:color w:val="000000"/>
                <w:sz w:val="22"/>
                <w:szCs w:val="22"/>
              </w:rPr>
              <w:t>și</w:t>
            </w:r>
            <w:r w:rsidRPr="005A3629">
              <w:rPr>
                <w:rFonts w:eastAsia="Times New Roman" w:cs="Arial"/>
                <w:b w:val="0"/>
                <w:noProof/>
                <w:color w:val="000000"/>
                <w:sz w:val="22"/>
                <w:szCs w:val="22"/>
              </w:rPr>
              <w:t xml:space="preserve"> </w:t>
            </w:r>
          </w:p>
          <w:p w:rsidR="00C849EE" w:rsidRPr="005A3629" w:rsidRDefault="00C849EE" w:rsidP="005A3629">
            <w:pPr>
              <w:pStyle w:val="doisubtitlu"/>
              <w:spacing w:after="0" w:line="240" w:lineRule="auto"/>
              <w:ind w:firstLine="0"/>
              <w:jc w:val="center"/>
              <w:rPr>
                <w:rFonts w:eastAsia="Times New Roman" w:cs="Arial"/>
                <w:b w:val="0"/>
                <w:noProof/>
                <w:color w:val="000000"/>
                <w:sz w:val="22"/>
                <w:szCs w:val="22"/>
              </w:rPr>
            </w:pPr>
            <w:r w:rsidRPr="005A3629">
              <w:rPr>
                <w:rFonts w:eastAsia="Times New Roman" w:cs="Arial"/>
                <w:b w:val="0"/>
                <w:noProof/>
                <w:color w:val="000000"/>
                <w:sz w:val="22"/>
                <w:szCs w:val="22"/>
              </w:rPr>
              <w:t>km 0+450</w:t>
            </w:r>
            <w:r>
              <w:rPr>
                <w:rFonts w:eastAsia="Times New Roman" w:cs="Arial"/>
                <w:b w:val="0"/>
                <w:noProof/>
                <w:color w:val="000000"/>
                <w:sz w:val="22"/>
                <w:szCs w:val="22"/>
              </w:rPr>
              <w:t>;</w:t>
            </w:r>
          </w:p>
          <w:p w:rsidR="00C849EE" w:rsidRDefault="00C849EE" w:rsidP="005A3629">
            <w:pPr>
              <w:pStyle w:val="doisubtitlu"/>
              <w:spacing w:after="0" w:line="240" w:lineRule="auto"/>
              <w:ind w:firstLine="0"/>
              <w:jc w:val="center"/>
              <w:rPr>
                <w:rFonts w:eastAsia="Times New Roman" w:cs="Arial"/>
                <w:b w:val="0"/>
                <w:noProof/>
                <w:color w:val="000000"/>
                <w:sz w:val="22"/>
                <w:szCs w:val="22"/>
              </w:rPr>
            </w:pPr>
            <w:r w:rsidRPr="005A3629">
              <w:rPr>
                <w:rFonts w:eastAsia="Times New Roman" w:cs="Arial"/>
                <w:b w:val="0"/>
                <w:noProof/>
                <w:color w:val="000000"/>
                <w:sz w:val="22"/>
                <w:szCs w:val="22"/>
              </w:rPr>
              <w:t xml:space="preserve">7,00 </w:t>
            </w:r>
            <w:r>
              <w:rPr>
                <w:rFonts w:eastAsia="Times New Roman" w:cs="Arial"/>
                <w:b w:val="0"/>
                <w:noProof/>
                <w:color w:val="000000"/>
                <w:sz w:val="22"/>
                <w:szCs w:val="22"/>
              </w:rPr>
              <w:t>î</w:t>
            </w:r>
            <w:r w:rsidRPr="005A3629">
              <w:rPr>
                <w:rFonts w:eastAsia="Times New Roman" w:cs="Arial"/>
                <w:b w:val="0"/>
                <w:noProof/>
                <w:color w:val="000000"/>
                <w:sz w:val="22"/>
                <w:szCs w:val="22"/>
              </w:rPr>
              <w:t xml:space="preserve">ntre km 0+450 </w:t>
            </w:r>
            <w:r>
              <w:rPr>
                <w:rFonts w:eastAsia="Times New Roman" w:cs="Arial"/>
                <w:b w:val="0"/>
                <w:noProof/>
                <w:color w:val="000000"/>
                <w:sz w:val="22"/>
                <w:szCs w:val="22"/>
              </w:rPr>
              <w:t>și</w:t>
            </w:r>
            <w:r w:rsidRPr="005A3629">
              <w:rPr>
                <w:rFonts w:eastAsia="Times New Roman" w:cs="Arial"/>
                <w:b w:val="0"/>
                <w:noProof/>
                <w:color w:val="000000"/>
                <w:sz w:val="22"/>
                <w:szCs w:val="22"/>
              </w:rPr>
              <w:t xml:space="preserve"> </w:t>
            </w:r>
          </w:p>
          <w:p w:rsidR="00C849EE" w:rsidRPr="005A3629" w:rsidRDefault="00C849EE" w:rsidP="005A3629">
            <w:pPr>
              <w:pStyle w:val="doisubtitlu"/>
              <w:spacing w:after="0" w:line="240" w:lineRule="auto"/>
              <w:ind w:firstLine="0"/>
              <w:jc w:val="center"/>
              <w:rPr>
                <w:rFonts w:eastAsia="Times New Roman" w:cs="Arial"/>
                <w:b w:val="0"/>
                <w:noProof/>
                <w:color w:val="000000"/>
                <w:sz w:val="22"/>
                <w:szCs w:val="22"/>
              </w:rPr>
            </w:pPr>
            <w:r w:rsidRPr="005A3629">
              <w:rPr>
                <w:rFonts w:eastAsia="Times New Roman" w:cs="Arial"/>
                <w:b w:val="0"/>
                <w:noProof/>
                <w:color w:val="000000"/>
                <w:sz w:val="22"/>
                <w:szCs w:val="22"/>
              </w:rPr>
              <w:t>km 0+929</w:t>
            </w:r>
          </w:p>
        </w:tc>
        <w:tc>
          <w:tcPr>
            <w:tcW w:w="1950" w:type="dxa"/>
            <w:vMerge w:val="restart"/>
            <w:tcBorders>
              <w:top w:val="single" w:sz="4" w:space="0" w:color="auto"/>
              <w:left w:val="single" w:sz="4" w:space="0" w:color="auto"/>
              <w:right w:val="single" w:sz="4" w:space="0" w:color="auto"/>
            </w:tcBorders>
            <w:vAlign w:val="center"/>
          </w:tcPr>
          <w:p w:rsidR="00C849EE" w:rsidRPr="00155210" w:rsidRDefault="00C849EE" w:rsidP="00C849EE">
            <w:pPr>
              <w:pStyle w:val="doisubtitlu"/>
              <w:spacing w:after="0" w:line="240" w:lineRule="auto"/>
              <w:ind w:firstLine="0"/>
              <w:jc w:val="center"/>
              <w:rPr>
                <w:rFonts w:cs="Arial"/>
                <w:b w:val="0"/>
                <w:color w:val="000000"/>
                <w:sz w:val="22"/>
                <w:szCs w:val="22"/>
              </w:rPr>
            </w:pPr>
            <w:r>
              <w:rPr>
                <w:rFonts w:cs="Arial"/>
                <w:b w:val="0"/>
                <w:color w:val="000000"/>
                <w:sz w:val="22"/>
                <w:szCs w:val="22"/>
              </w:rPr>
              <w:t>16952,52</w:t>
            </w:r>
          </w:p>
        </w:tc>
        <w:tc>
          <w:tcPr>
            <w:tcW w:w="1950" w:type="dxa"/>
            <w:tcBorders>
              <w:top w:val="single" w:sz="4" w:space="0" w:color="auto"/>
              <w:left w:val="single" w:sz="4" w:space="0" w:color="auto"/>
              <w:bottom w:val="single" w:sz="4" w:space="0" w:color="auto"/>
              <w:right w:val="single" w:sz="4" w:space="0" w:color="auto"/>
            </w:tcBorders>
            <w:shd w:val="clear" w:color="auto" w:fill="auto"/>
            <w:vAlign w:val="center"/>
          </w:tcPr>
          <w:p w:rsidR="00C849EE" w:rsidRPr="00155210" w:rsidRDefault="00C849EE" w:rsidP="00155210">
            <w:pPr>
              <w:pStyle w:val="doisubtitlu"/>
              <w:spacing w:after="0" w:line="240" w:lineRule="auto"/>
              <w:ind w:firstLine="0"/>
              <w:jc w:val="both"/>
              <w:rPr>
                <w:rFonts w:cs="Arial"/>
                <w:b w:val="0"/>
                <w:color w:val="000000"/>
                <w:sz w:val="22"/>
                <w:szCs w:val="22"/>
              </w:rPr>
            </w:pPr>
            <w:r w:rsidRPr="00155210">
              <w:rPr>
                <w:rFonts w:cs="Arial"/>
                <w:b w:val="0"/>
                <w:color w:val="000000"/>
                <w:sz w:val="22"/>
                <w:szCs w:val="22"/>
              </w:rPr>
              <w:t xml:space="preserve">1,70 – 2,70 m între km 0+000 </w:t>
            </w:r>
            <w:r>
              <w:rPr>
                <w:rFonts w:cs="Arial"/>
                <w:b w:val="0"/>
                <w:color w:val="000000"/>
                <w:sz w:val="22"/>
                <w:szCs w:val="22"/>
              </w:rPr>
              <w:t>și</w:t>
            </w:r>
            <w:r w:rsidRPr="00155210">
              <w:rPr>
                <w:rFonts w:cs="Arial"/>
                <w:b w:val="0"/>
                <w:color w:val="000000"/>
                <w:sz w:val="22"/>
                <w:szCs w:val="22"/>
              </w:rPr>
              <w:t xml:space="preserve"> km 0+450</w:t>
            </w:r>
          </w:p>
        </w:tc>
        <w:tc>
          <w:tcPr>
            <w:tcW w:w="1830" w:type="dxa"/>
            <w:tcBorders>
              <w:top w:val="single" w:sz="4" w:space="0" w:color="auto"/>
              <w:left w:val="single" w:sz="4" w:space="0" w:color="auto"/>
              <w:bottom w:val="single" w:sz="4" w:space="0" w:color="auto"/>
              <w:right w:val="single" w:sz="4" w:space="0" w:color="auto"/>
            </w:tcBorders>
            <w:vAlign w:val="center"/>
          </w:tcPr>
          <w:p w:rsidR="00C849EE" w:rsidRPr="00155210" w:rsidRDefault="00C849EE" w:rsidP="00155210">
            <w:pPr>
              <w:pStyle w:val="doisubtitlu"/>
              <w:spacing w:after="0" w:line="240" w:lineRule="auto"/>
              <w:ind w:firstLine="0"/>
              <w:jc w:val="both"/>
              <w:rPr>
                <w:rFonts w:cs="Arial"/>
                <w:b w:val="0"/>
                <w:color w:val="000000"/>
                <w:sz w:val="22"/>
                <w:szCs w:val="22"/>
              </w:rPr>
            </w:pPr>
            <w:r w:rsidRPr="00155210">
              <w:rPr>
                <w:rFonts w:cs="Arial"/>
                <w:b w:val="0"/>
                <w:color w:val="000000"/>
                <w:sz w:val="22"/>
                <w:szCs w:val="22"/>
              </w:rPr>
              <w:t xml:space="preserve">1,70 – 2,70 m între km 0+000 </w:t>
            </w:r>
            <w:r>
              <w:rPr>
                <w:rFonts w:cs="Arial"/>
                <w:b w:val="0"/>
                <w:color w:val="000000"/>
                <w:sz w:val="22"/>
                <w:szCs w:val="22"/>
              </w:rPr>
              <w:t>și</w:t>
            </w:r>
            <w:r w:rsidRPr="00155210">
              <w:rPr>
                <w:rFonts w:cs="Arial"/>
                <w:b w:val="0"/>
                <w:color w:val="000000"/>
                <w:sz w:val="22"/>
                <w:szCs w:val="22"/>
              </w:rPr>
              <w:t xml:space="preserve"> km 0+450</w:t>
            </w:r>
          </w:p>
        </w:tc>
        <w:tc>
          <w:tcPr>
            <w:tcW w:w="3677" w:type="dxa"/>
            <w:vMerge w:val="restart"/>
            <w:tcBorders>
              <w:top w:val="single" w:sz="4" w:space="0" w:color="auto"/>
              <w:left w:val="single" w:sz="4" w:space="0" w:color="auto"/>
              <w:right w:val="single" w:sz="4" w:space="0" w:color="auto"/>
            </w:tcBorders>
            <w:vAlign w:val="center"/>
          </w:tcPr>
          <w:p w:rsidR="00C849EE" w:rsidRPr="00155210" w:rsidRDefault="00C849EE" w:rsidP="00155210">
            <w:pPr>
              <w:pStyle w:val="doisubtitlu"/>
              <w:spacing w:after="0" w:line="240" w:lineRule="auto"/>
              <w:ind w:firstLine="0"/>
              <w:jc w:val="both"/>
              <w:rPr>
                <w:rFonts w:cs="Arial"/>
                <w:b w:val="0"/>
                <w:sz w:val="22"/>
                <w:szCs w:val="22"/>
                <w:lang w:eastAsia="ro-RO"/>
              </w:rPr>
            </w:pPr>
            <w:r>
              <w:rPr>
                <w:rFonts w:cs="Arial"/>
                <w:b w:val="0"/>
                <w:sz w:val="22"/>
                <w:szCs w:val="22"/>
                <w:lang w:eastAsia="ro-RO"/>
              </w:rPr>
              <w:t xml:space="preserve">Canalizare pluvială din </w:t>
            </w:r>
            <w:r w:rsidRPr="00712DC7">
              <w:rPr>
                <w:rFonts w:cs="Arial"/>
                <w:b w:val="0"/>
                <w:sz w:val="22"/>
                <w:szCs w:val="22"/>
                <w:lang w:eastAsia="ro-RO"/>
              </w:rPr>
              <w:t xml:space="preserve">conductă PVC cu Ø între 160 și </w:t>
            </w:r>
            <w:r>
              <w:rPr>
                <w:rFonts w:cs="Arial"/>
                <w:b w:val="0"/>
                <w:sz w:val="22"/>
                <w:szCs w:val="22"/>
                <w:lang w:eastAsia="ro-RO"/>
              </w:rPr>
              <w:t>400</w:t>
            </w:r>
            <w:r w:rsidRPr="00712DC7">
              <w:rPr>
                <w:rFonts w:cs="Arial"/>
                <w:b w:val="0"/>
                <w:sz w:val="22"/>
                <w:szCs w:val="22"/>
                <w:lang w:eastAsia="ro-RO"/>
              </w:rPr>
              <w:t xml:space="preserve"> mm; cămine de vizitare - tuburi circulare cu Dn</w:t>
            </w:r>
            <w:r>
              <w:rPr>
                <w:rFonts w:cs="Arial"/>
                <w:b w:val="0"/>
                <w:sz w:val="22"/>
                <w:szCs w:val="22"/>
                <w:lang w:eastAsia="ro-RO"/>
              </w:rPr>
              <w:t xml:space="preserve"> </w:t>
            </w:r>
            <w:r w:rsidRPr="00712DC7">
              <w:rPr>
                <w:rFonts w:cs="Arial"/>
                <w:b w:val="0"/>
                <w:sz w:val="22"/>
                <w:szCs w:val="22"/>
                <w:lang w:eastAsia="ro-RO"/>
              </w:rPr>
              <w:t>=</w:t>
            </w:r>
            <w:r>
              <w:rPr>
                <w:rFonts w:cs="Arial"/>
                <w:b w:val="0"/>
                <w:sz w:val="22"/>
                <w:szCs w:val="22"/>
                <w:lang w:eastAsia="ro-RO"/>
              </w:rPr>
              <w:t xml:space="preserve"> </w:t>
            </w:r>
            <w:r w:rsidRPr="00712DC7">
              <w:rPr>
                <w:rFonts w:cs="Arial"/>
                <w:b w:val="0"/>
                <w:sz w:val="22"/>
                <w:szCs w:val="22"/>
                <w:lang w:eastAsia="ro-RO"/>
              </w:rPr>
              <w:t>800 mm şi/sau Dn</w:t>
            </w:r>
            <w:r>
              <w:rPr>
                <w:rFonts w:cs="Arial"/>
                <w:b w:val="0"/>
                <w:sz w:val="22"/>
                <w:szCs w:val="22"/>
                <w:lang w:eastAsia="ro-RO"/>
              </w:rPr>
              <w:t xml:space="preserve"> </w:t>
            </w:r>
            <w:r w:rsidRPr="00712DC7">
              <w:rPr>
                <w:rFonts w:cs="Arial"/>
                <w:b w:val="0"/>
                <w:sz w:val="22"/>
                <w:szCs w:val="22"/>
                <w:lang w:eastAsia="ro-RO"/>
              </w:rPr>
              <w:t>=</w:t>
            </w:r>
            <w:r>
              <w:rPr>
                <w:rFonts w:cs="Arial"/>
                <w:b w:val="0"/>
                <w:sz w:val="22"/>
                <w:szCs w:val="22"/>
                <w:lang w:eastAsia="ro-RO"/>
              </w:rPr>
              <w:t xml:space="preserve"> </w:t>
            </w:r>
            <w:r w:rsidRPr="00712DC7">
              <w:rPr>
                <w:rFonts w:cs="Arial"/>
                <w:b w:val="0"/>
                <w:sz w:val="22"/>
                <w:szCs w:val="22"/>
                <w:lang w:eastAsia="ro-RO"/>
              </w:rPr>
              <w:t>1000 mm;</w:t>
            </w:r>
          </w:p>
        </w:tc>
      </w:tr>
      <w:tr w:rsidR="00C849EE" w:rsidRPr="005A3629" w:rsidTr="008A64E1">
        <w:trPr>
          <w:trHeight w:val="730"/>
          <w:jc w:val="center"/>
        </w:trPr>
        <w:tc>
          <w:tcPr>
            <w:tcW w:w="603" w:type="dxa"/>
            <w:vMerge/>
            <w:tcBorders>
              <w:left w:val="single" w:sz="4" w:space="0" w:color="auto"/>
              <w:bottom w:val="single" w:sz="4" w:space="0" w:color="auto"/>
              <w:right w:val="single" w:sz="4" w:space="0" w:color="auto"/>
            </w:tcBorders>
            <w:vAlign w:val="center"/>
          </w:tcPr>
          <w:p w:rsidR="00C849EE" w:rsidRPr="005A3629" w:rsidRDefault="00C849EE" w:rsidP="00D407BD">
            <w:pPr>
              <w:pStyle w:val="doisubtitlu"/>
              <w:numPr>
                <w:ilvl w:val="0"/>
                <w:numId w:val="14"/>
              </w:numPr>
              <w:spacing w:after="0" w:line="240" w:lineRule="auto"/>
              <w:ind w:left="360"/>
              <w:jc w:val="both"/>
              <w:rPr>
                <w:rFonts w:eastAsia="Times New Roman" w:cs="Arial"/>
                <w:b w:val="0"/>
                <w:bCs/>
                <w:noProof/>
                <w:color w:val="000000"/>
                <w:sz w:val="22"/>
                <w:szCs w:val="22"/>
              </w:rPr>
            </w:pPr>
          </w:p>
        </w:tc>
        <w:tc>
          <w:tcPr>
            <w:tcW w:w="1764" w:type="dxa"/>
            <w:vMerge/>
            <w:tcBorders>
              <w:left w:val="single" w:sz="4" w:space="0" w:color="auto"/>
              <w:bottom w:val="single" w:sz="4" w:space="0" w:color="auto"/>
              <w:right w:val="single" w:sz="4" w:space="0" w:color="auto"/>
            </w:tcBorders>
            <w:vAlign w:val="center"/>
          </w:tcPr>
          <w:p w:rsidR="00C849EE" w:rsidRPr="005A3629" w:rsidRDefault="00C849EE" w:rsidP="005A3629">
            <w:pPr>
              <w:pStyle w:val="doisubtitlu"/>
              <w:spacing w:after="0" w:line="240" w:lineRule="auto"/>
              <w:ind w:firstLine="0"/>
              <w:jc w:val="center"/>
              <w:rPr>
                <w:rFonts w:eastAsia="Times New Roman" w:cs="Arial"/>
                <w:b w:val="0"/>
                <w:bCs/>
                <w:noProof/>
                <w:color w:val="000000"/>
                <w:sz w:val="22"/>
                <w:szCs w:val="22"/>
              </w:rPr>
            </w:pPr>
          </w:p>
        </w:tc>
        <w:tc>
          <w:tcPr>
            <w:tcW w:w="1260" w:type="dxa"/>
            <w:vMerge/>
            <w:tcBorders>
              <w:left w:val="single" w:sz="4" w:space="0" w:color="auto"/>
              <w:bottom w:val="single" w:sz="4" w:space="0" w:color="auto"/>
              <w:right w:val="single" w:sz="4" w:space="0" w:color="auto"/>
            </w:tcBorders>
            <w:vAlign w:val="center"/>
          </w:tcPr>
          <w:p w:rsidR="00C849EE" w:rsidRPr="005A3629" w:rsidRDefault="00C849EE" w:rsidP="005A3629">
            <w:pPr>
              <w:pStyle w:val="doisubtitlu"/>
              <w:spacing w:after="0" w:line="240" w:lineRule="auto"/>
              <w:ind w:firstLine="0"/>
              <w:jc w:val="center"/>
              <w:rPr>
                <w:rFonts w:eastAsia="Times New Roman" w:cs="Arial"/>
                <w:b w:val="0"/>
                <w:noProof/>
                <w:color w:val="000000"/>
                <w:sz w:val="22"/>
                <w:szCs w:val="22"/>
              </w:rPr>
            </w:pPr>
          </w:p>
        </w:tc>
        <w:tc>
          <w:tcPr>
            <w:tcW w:w="1800" w:type="dxa"/>
            <w:vMerge/>
            <w:tcBorders>
              <w:left w:val="single" w:sz="4" w:space="0" w:color="auto"/>
              <w:bottom w:val="single" w:sz="4" w:space="0" w:color="auto"/>
              <w:right w:val="single" w:sz="4" w:space="0" w:color="auto"/>
            </w:tcBorders>
            <w:shd w:val="clear" w:color="auto" w:fill="auto"/>
            <w:vAlign w:val="center"/>
          </w:tcPr>
          <w:p w:rsidR="00C849EE" w:rsidRPr="005A3629" w:rsidRDefault="00C849EE" w:rsidP="005A3629">
            <w:pPr>
              <w:pStyle w:val="doisubtitlu"/>
              <w:spacing w:after="0" w:line="240" w:lineRule="auto"/>
              <w:ind w:firstLine="0"/>
              <w:jc w:val="center"/>
              <w:rPr>
                <w:rFonts w:eastAsia="Times New Roman" w:cs="Arial"/>
                <w:b w:val="0"/>
                <w:noProof/>
                <w:color w:val="000000"/>
                <w:sz w:val="22"/>
                <w:szCs w:val="22"/>
              </w:rPr>
            </w:pPr>
          </w:p>
        </w:tc>
        <w:tc>
          <w:tcPr>
            <w:tcW w:w="1950" w:type="dxa"/>
            <w:vMerge/>
            <w:tcBorders>
              <w:left w:val="single" w:sz="4" w:space="0" w:color="auto"/>
              <w:bottom w:val="single" w:sz="4" w:space="0" w:color="auto"/>
              <w:right w:val="single" w:sz="4" w:space="0" w:color="auto"/>
            </w:tcBorders>
          </w:tcPr>
          <w:p w:rsidR="00C849EE" w:rsidRPr="00155210" w:rsidRDefault="00C849EE" w:rsidP="00155210">
            <w:pPr>
              <w:pStyle w:val="doisubtitlu"/>
              <w:spacing w:after="0" w:line="240" w:lineRule="auto"/>
              <w:ind w:firstLine="0"/>
              <w:jc w:val="both"/>
              <w:rPr>
                <w:rFonts w:cs="Arial"/>
                <w:b w:val="0"/>
                <w:color w:val="000000"/>
                <w:sz w:val="22"/>
                <w:szCs w:val="22"/>
              </w:rPr>
            </w:pPr>
          </w:p>
        </w:tc>
        <w:tc>
          <w:tcPr>
            <w:tcW w:w="1950" w:type="dxa"/>
            <w:tcBorders>
              <w:top w:val="single" w:sz="4" w:space="0" w:color="auto"/>
              <w:left w:val="single" w:sz="4" w:space="0" w:color="auto"/>
              <w:bottom w:val="single" w:sz="4" w:space="0" w:color="auto"/>
              <w:right w:val="single" w:sz="4" w:space="0" w:color="auto"/>
            </w:tcBorders>
            <w:shd w:val="clear" w:color="auto" w:fill="auto"/>
            <w:vAlign w:val="center"/>
          </w:tcPr>
          <w:p w:rsidR="00C849EE" w:rsidRPr="00155210" w:rsidRDefault="00C849EE" w:rsidP="00155210">
            <w:pPr>
              <w:pStyle w:val="doisubtitlu"/>
              <w:spacing w:after="0" w:line="240" w:lineRule="auto"/>
              <w:ind w:firstLine="0"/>
              <w:jc w:val="both"/>
              <w:rPr>
                <w:rFonts w:cs="Arial"/>
                <w:b w:val="0"/>
                <w:color w:val="000000"/>
                <w:sz w:val="22"/>
                <w:szCs w:val="22"/>
              </w:rPr>
            </w:pPr>
            <w:r w:rsidRPr="00155210">
              <w:rPr>
                <w:rFonts w:cs="Arial"/>
                <w:b w:val="0"/>
                <w:color w:val="000000"/>
                <w:sz w:val="22"/>
                <w:szCs w:val="22"/>
              </w:rPr>
              <w:t xml:space="preserve">1,70 – 3,70 m între km 0+450 </w:t>
            </w:r>
            <w:r>
              <w:rPr>
                <w:rFonts w:cs="Arial"/>
                <w:b w:val="0"/>
                <w:color w:val="000000"/>
                <w:sz w:val="22"/>
                <w:szCs w:val="22"/>
              </w:rPr>
              <w:t>și</w:t>
            </w:r>
            <w:r w:rsidRPr="00155210">
              <w:rPr>
                <w:rFonts w:cs="Arial"/>
                <w:b w:val="0"/>
                <w:color w:val="000000"/>
                <w:sz w:val="22"/>
                <w:szCs w:val="22"/>
              </w:rPr>
              <w:t xml:space="preserve"> km 0+929</w:t>
            </w:r>
          </w:p>
        </w:tc>
        <w:tc>
          <w:tcPr>
            <w:tcW w:w="1830" w:type="dxa"/>
            <w:tcBorders>
              <w:top w:val="single" w:sz="4" w:space="0" w:color="auto"/>
              <w:left w:val="single" w:sz="4" w:space="0" w:color="auto"/>
              <w:bottom w:val="single" w:sz="4" w:space="0" w:color="auto"/>
              <w:right w:val="single" w:sz="4" w:space="0" w:color="auto"/>
            </w:tcBorders>
          </w:tcPr>
          <w:p w:rsidR="00C849EE" w:rsidRPr="00155210" w:rsidRDefault="00C849EE" w:rsidP="00155210">
            <w:pPr>
              <w:pStyle w:val="doisubtitlu"/>
              <w:spacing w:after="0" w:line="240" w:lineRule="auto"/>
              <w:ind w:firstLine="0"/>
              <w:jc w:val="both"/>
              <w:rPr>
                <w:rFonts w:cs="Arial"/>
                <w:b w:val="0"/>
                <w:color w:val="000000"/>
                <w:sz w:val="22"/>
                <w:szCs w:val="22"/>
              </w:rPr>
            </w:pPr>
            <w:r w:rsidRPr="00155210">
              <w:rPr>
                <w:rFonts w:cs="Arial"/>
                <w:b w:val="0"/>
                <w:color w:val="000000"/>
                <w:sz w:val="22"/>
                <w:szCs w:val="22"/>
              </w:rPr>
              <w:t xml:space="preserve">1,70 – 2,70 m între km 0+450 </w:t>
            </w:r>
            <w:r>
              <w:rPr>
                <w:rFonts w:cs="Arial"/>
                <w:b w:val="0"/>
                <w:color w:val="000000"/>
                <w:sz w:val="22"/>
                <w:szCs w:val="22"/>
              </w:rPr>
              <w:t>și</w:t>
            </w:r>
            <w:r w:rsidRPr="00155210">
              <w:rPr>
                <w:rFonts w:cs="Arial"/>
                <w:b w:val="0"/>
                <w:color w:val="000000"/>
                <w:sz w:val="22"/>
                <w:szCs w:val="22"/>
              </w:rPr>
              <w:t xml:space="preserve"> km 0+929</w:t>
            </w:r>
          </w:p>
        </w:tc>
        <w:tc>
          <w:tcPr>
            <w:tcW w:w="3677" w:type="dxa"/>
            <w:vMerge/>
            <w:tcBorders>
              <w:left w:val="single" w:sz="4" w:space="0" w:color="auto"/>
              <w:bottom w:val="single" w:sz="4" w:space="0" w:color="auto"/>
              <w:right w:val="single" w:sz="4" w:space="0" w:color="auto"/>
            </w:tcBorders>
          </w:tcPr>
          <w:p w:rsidR="00C849EE" w:rsidRPr="005A3629" w:rsidRDefault="00C849EE" w:rsidP="005A3629">
            <w:pPr>
              <w:pStyle w:val="doisubtitlu"/>
              <w:spacing w:after="0" w:line="240" w:lineRule="auto"/>
              <w:ind w:firstLine="0"/>
              <w:jc w:val="center"/>
              <w:rPr>
                <w:rFonts w:eastAsia="Times New Roman" w:cs="Arial"/>
                <w:b w:val="0"/>
                <w:noProof/>
                <w:color w:val="000000"/>
                <w:sz w:val="22"/>
                <w:szCs w:val="22"/>
              </w:rPr>
            </w:pPr>
          </w:p>
        </w:tc>
      </w:tr>
      <w:tr w:rsidR="008A64E1" w:rsidRPr="005A3629" w:rsidTr="00C849EE">
        <w:trPr>
          <w:trHeight w:val="267"/>
          <w:jc w:val="center"/>
        </w:trPr>
        <w:tc>
          <w:tcPr>
            <w:tcW w:w="603" w:type="dxa"/>
            <w:tcBorders>
              <w:top w:val="single" w:sz="4" w:space="0" w:color="auto"/>
              <w:left w:val="single" w:sz="4" w:space="0" w:color="auto"/>
              <w:bottom w:val="single" w:sz="4" w:space="0" w:color="auto"/>
              <w:right w:val="single" w:sz="4" w:space="0" w:color="auto"/>
            </w:tcBorders>
            <w:vAlign w:val="center"/>
          </w:tcPr>
          <w:p w:rsidR="008A64E1" w:rsidRPr="005A3629" w:rsidRDefault="008A64E1" w:rsidP="00D407BD">
            <w:pPr>
              <w:pStyle w:val="doisubtitlu"/>
              <w:numPr>
                <w:ilvl w:val="0"/>
                <w:numId w:val="14"/>
              </w:numPr>
              <w:spacing w:after="0" w:line="240" w:lineRule="auto"/>
              <w:ind w:left="360"/>
              <w:jc w:val="both"/>
              <w:rPr>
                <w:rFonts w:eastAsia="Times New Roman" w:cs="Arial"/>
                <w:b w:val="0"/>
                <w:bCs/>
                <w:noProof/>
                <w:color w:val="000000"/>
                <w:sz w:val="22"/>
                <w:szCs w:val="22"/>
              </w:rPr>
            </w:pPr>
          </w:p>
        </w:tc>
        <w:tc>
          <w:tcPr>
            <w:tcW w:w="1764" w:type="dxa"/>
            <w:tcBorders>
              <w:top w:val="single" w:sz="4" w:space="0" w:color="auto"/>
              <w:left w:val="single" w:sz="4" w:space="0" w:color="auto"/>
              <w:bottom w:val="single" w:sz="4" w:space="0" w:color="auto"/>
              <w:right w:val="single" w:sz="4" w:space="0" w:color="auto"/>
            </w:tcBorders>
            <w:vAlign w:val="center"/>
          </w:tcPr>
          <w:p w:rsidR="008A64E1" w:rsidRPr="005A3629" w:rsidRDefault="008A64E1" w:rsidP="005A3629">
            <w:pPr>
              <w:pStyle w:val="doisubtitlu"/>
              <w:spacing w:after="0" w:line="240" w:lineRule="auto"/>
              <w:ind w:firstLine="0"/>
              <w:jc w:val="center"/>
              <w:rPr>
                <w:rFonts w:eastAsia="Times New Roman" w:cs="Arial"/>
                <w:b w:val="0"/>
                <w:bCs/>
                <w:noProof/>
                <w:color w:val="000000"/>
                <w:sz w:val="22"/>
                <w:szCs w:val="22"/>
              </w:rPr>
            </w:pPr>
            <w:r w:rsidRPr="005A3629">
              <w:rPr>
                <w:rFonts w:eastAsia="Times New Roman" w:cs="Arial"/>
                <w:b w:val="0"/>
                <w:bCs/>
                <w:noProof/>
                <w:color w:val="000000"/>
                <w:sz w:val="22"/>
                <w:szCs w:val="22"/>
              </w:rPr>
              <w:t>Strada Făgăraș</w:t>
            </w:r>
          </w:p>
        </w:tc>
        <w:tc>
          <w:tcPr>
            <w:tcW w:w="1260" w:type="dxa"/>
            <w:tcBorders>
              <w:top w:val="single" w:sz="4" w:space="0" w:color="auto"/>
              <w:left w:val="single" w:sz="4" w:space="0" w:color="auto"/>
              <w:bottom w:val="single" w:sz="4" w:space="0" w:color="auto"/>
              <w:right w:val="single" w:sz="4" w:space="0" w:color="auto"/>
            </w:tcBorders>
            <w:vAlign w:val="center"/>
          </w:tcPr>
          <w:p w:rsidR="008A64E1" w:rsidRPr="005A3629" w:rsidRDefault="008A64E1" w:rsidP="005A3629">
            <w:pPr>
              <w:pStyle w:val="doisubtitlu"/>
              <w:spacing w:after="0" w:line="240" w:lineRule="auto"/>
              <w:ind w:firstLine="0"/>
              <w:jc w:val="center"/>
              <w:rPr>
                <w:rFonts w:eastAsia="Times New Roman" w:cs="Arial"/>
                <w:b w:val="0"/>
                <w:noProof/>
                <w:color w:val="000000"/>
                <w:sz w:val="22"/>
                <w:szCs w:val="22"/>
              </w:rPr>
            </w:pPr>
            <w:r w:rsidRPr="005A3629">
              <w:rPr>
                <w:rFonts w:eastAsia="Times New Roman" w:cs="Arial"/>
                <w:b w:val="0"/>
                <w:noProof/>
                <w:color w:val="000000"/>
                <w:sz w:val="22"/>
                <w:szCs w:val="22"/>
              </w:rPr>
              <w:t>191,00</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8A64E1" w:rsidRPr="005A3629" w:rsidRDefault="008A64E1" w:rsidP="005A3629">
            <w:pPr>
              <w:pStyle w:val="doisubtitlu"/>
              <w:spacing w:after="0" w:line="240" w:lineRule="auto"/>
              <w:ind w:firstLine="0"/>
              <w:jc w:val="center"/>
              <w:rPr>
                <w:rFonts w:eastAsia="Times New Roman" w:cs="Arial"/>
                <w:b w:val="0"/>
                <w:noProof/>
                <w:color w:val="000000"/>
                <w:sz w:val="22"/>
                <w:szCs w:val="22"/>
              </w:rPr>
            </w:pPr>
            <w:r w:rsidRPr="005A3629">
              <w:rPr>
                <w:rFonts w:eastAsia="Times New Roman" w:cs="Arial"/>
                <w:b w:val="0"/>
                <w:noProof/>
                <w:color w:val="000000"/>
                <w:sz w:val="22"/>
                <w:szCs w:val="22"/>
              </w:rPr>
              <w:t>7,00</w:t>
            </w:r>
          </w:p>
        </w:tc>
        <w:tc>
          <w:tcPr>
            <w:tcW w:w="1950" w:type="dxa"/>
            <w:tcBorders>
              <w:top w:val="single" w:sz="4" w:space="0" w:color="auto"/>
              <w:left w:val="single" w:sz="4" w:space="0" w:color="auto"/>
              <w:bottom w:val="single" w:sz="4" w:space="0" w:color="auto"/>
              <w:right w:val="single" w:sz="4" w:space="0" w:color="auto"/>
            </w:tcBorders>
            <w:vAlign w:val="center"/>
          </w:tcPr>
          <w:p w:rsidR="008A64E1" w:rsidRPr="00230953" w:rsidRDefault="00C849EE" w:rsidP="00230953">
            <w:pPr>
              <w:pStyle w:val="doisubtitlu"/>
              <w:spacing w:after="0" w:line="240" w:lineRule="auto"/>
              <w:ind w:firstLine="0"/>
              <w:jc w:val="center"/>
              <w:rPr>
                <w:rFonts w:cs="Arial"/>
                <w:b w:val="0"/>
                <w:color w:val="000000"/>
                <w:sz w:val="22"/>
                <w:szCs w:val="22"/>
              </w:rPr>
            </w:pPr>
            <w:r>
              <w:rPr>
                <w:rFonts w:cs="Arial"/>
                <w:b w:val="0"/>
                <w:color w:val="000000"/>
                <w:sz w:val="22"/>
                <w:szCs w:val="22"/>
              </w:rPr>
              <w:t>2585,69</w:t>
            </w:r>
          </w:p>
        </w:tc>
        <w:tc>
          <w:tcPr>
            <w:tcW w:w="1950" w:type="dxa"/>
            <w:tcBorders>
              <w:top w:val="single" w:sz="4" w:space="0" w:color="auto"/>
              <w:left w:val="single" w:sz="4" w:space="0" w:color="auto"/>
              <w:bottom w:val="single" w:sz="4" w:space="0" w:color="auto"/>
              <w:right w:val="single" w:sz="4" w:space="0" w:color="auto"/>
            </w:tcBorders>
            <w:shd w:val="clear" w:color="auto" w:fill="auto"/>
            <w:vAlign w:val="center"/>
          </w:tcPr>
          <w:p w:rsidR="008A64E1" w:rsidRPr="00230953" w:rsidRDefault="008A64E1" w:rsidP="00230953">
            <w:pPr>
              <w:pStyle w:val="doisubtitlu"/>
              <w:spacing w:after="0" w:line="240" w:lineRule="auto"/>
              <w:ind w:firstLine="0"/>
              <w:jc w:val="center"/>
              <w:rPr>
                <w:rFonts w:cs="Arial"/>
                <w:b w:val="0"/>
                <w:color w:val="000000"/>
                <w:sz w:val="22"/>
                <w:szCs w:val="22"/>
              </w:rPr>
            </w:pPr>
            <w:r w:rsidRPr="00230953">
              <w:rPr>
                <w:rFonts w:cs="Arial"/>
                <w:b w:val="0"/>
                <w:color w:val="000000"/>
                <w:sz w:val="22"/>
                <w:szCs w:val="22"/>
              </w:rPr>
              <w:t>2,25 – 3,00 m</w:t>
            </w:r>
          </w:p>
        </w:tc>
        <w:tc>
          <w:tcPr>
            <w:tcW w:w="1830" w:type="dxa"/>
            <w:tcBorders>
              <w:top w:val="single" w:sz="4" w:space="0" w:color="auto"/>
              <w:left w:val="single" w:sz="4" w:space="0" w:color="auto"/>
              <w:bottom w:val="single" w:sz="4" w:space="0" w:color="auto"/>
              <w:right w:val="single" w:sz="4" w:space="0" w:color="auto"/>
            </w:tcBorders>
            <w:vAlign w:val="center"/>
          </w:tcPr>
          <w:p w:rsidR="008A64E1" w:rsidRPr="00230953" w:rsidRDefault="008A64E1" w:rsidP="00230953">
            <w:pPr>
              <w:pStyle w:val="doisubtitlu"/>
              <w:spacing w:after="0" w:line="240" w:lineRule="auto"/>
              <w:ind w:firstLine="0"/>
              <w:jc w:val="center"/>
              <w:rPr>
                <w:rFonts w:cs="Arial"/>
                <w:b w:val="0"/>
                <w:color w:val="000000"/>
                <w:sz w:val="22"/>
                <w:szCs w:val="22"/>
              </w:rPr>
            </w:pPr>
            <w:r w:rsidRPr="00230953">
              <w:rPr>
                <w:rFonts w:cs="Arial"/>
                <w:b w:val="0"/>
                <w:color w:val="000000"/>
                <w:sz w:val="22"/>
                <w:szCs w:val="22"/>
              </w:rPr>
              <w:t>2,15 – 3,20 m</w:t>
            </w:r>
          </w:p>
        </w:tc>
        <w:tc>
          <w:tcPr>
            <w:tcW w:w="3677" w:type="dxa"/>
            <w:tcBorders>
              <w:top w:val="single" w:sz="4" w:space="0" w:color="auto"/>
              <w:left w:val="single" w:sz="4" w:space="0" w:color="auto"/>
              <w:bottom w:val="single" w:sz="4" w:space="0" w:color="auto"/>
              <w:right w:val="single" w:sz="4" w:space="0" w:color="auto"/>
            </w:tcBorders>
          </w:tcPr>
          <w:p w:rsidR="008A64E1" w:rsidRPr="00155210" w:rsidRDefault="008A64E1" w:rsidP="00AC2233">
            <w:pPr>
              <w:pStyle w:val="doisubtitlu"/>
              <w:spacing w:after="0" w:line="240" w:lineRule="auto"/>
              <w:ind w:firstLine="0"/>
              <w:jc w:val="both"/>
              <w:rPr>
                <w:rFonts w:cs="Arial"/>
                <w:b w:val="0"/>
                <w:sz w:val="22"/>
                <w:szCs w:val="22"/>
                <w:lang w:eastAsia="ro-RO"/>
              </w:rPr>
            </w:pPr>
            <w:r>
              <w:rPr>
                <w:rFonts w:cs="Arial"/>
                <w:b w:val="0"/>
                <w:sz w:val="22"/>
                <w:szCs w:val="22"/>
                <w:lang w:eastAsia="ro-RO"/>
              </w:rPr>
              <w:t xml:space="preserve">Canalizare pluvială din </w:t>
            </w:r>
            <w:r w:rsidRPr="00712DC7">
              <w:rPr>
                <w:rFonts w:cs="Arial"/>
                <w:b w:val="0"/>
                <w:sz w:val="22"/>
                <w:szCs w:val="22"/>
                <w:lang w:eastAsia="ro-RO"/>
              </w:rPr>
              <w:t>conductă PVC cu Ø între 160 și 315 mm; cămine de vizitare - tuburi circulare cu Dn</w:t>
            </w:r>
            <w:r>
              <w:rPr>
                <w:rFonts w:cs="Arial"/>
                <w:b w:val="0"/>
                <w:sz w:val="22"/>
                <w:szCs w:val="22"/>
                <w:lang w:eastAsia="ro-RO"/>
              </w:rPr>
              <w:t xml:space="preserve"> </w:t>
            </w:r>
            <w:r w:rsidRPr="00712DC7">
              <w:rPr>
                <w:rFonts w:cs="Arial"/>
                <w:b w:val="0"/>
                <w:sz w:val="22"/>
                <w:szCs w:val="22"/>
                <w:lang w:eastAsia="ro-RO"/>
              </w:rPr>
              <w:t>=</w:t>
            </w:r>
            <w:r>
              <w:rPr>
                <w:rFonts w:cs="Arial"/>
                <w:b w:val="0"/>
                <w:sz w:val="22"/>
                <w:szCs w:val="22"/>
                <w:lang w:eastAsia="ro-RO"/>
              </w:rPr>
              <w:t xml:space="preserve"> </w:t>
            </w:r>
            <w:r w:rsidRPr="00712DC7">
              <w:rPr>
                <w:rFonts w:cs="Arial"/>
                <w:b w:val="0"/>
                <w:sz w:val="22"/>
                <w:szCs w:val="22"/>
                <w:lang w:eastAsia="ro-RO"/>
              </w:rPr>
              <w:t>800 mm şi/sau Dn</w:t>
            </w:r>
            <w:r>
              <w:rPr>
                <w:rFonts w:cs="Arial"/>
                <w:b w:val="0"/>
                <w:sz w:val="22"/>
                <w:szCs w:val="22"/>
                <w:lang w:eastAsia="ro-RO"/>
              </w:rPr>
              <w:t xml:space="preserve"> </w:t>
            </w:r>
            <w:r w:rsidRPr="00712DC7">
              <w:rPr>
                <w:rFonts w:cs="Arial"/>
                <w:b w:val="0"/>
                <w:sz w:val="22"/>
                <w:szCs w:val="22"/>
                <w:lang w:eastAsia="ro-RO"/>
              </w:rPr>
              <w:t>=</w:t>
            </w:r>
            <w:r>
              <w:rPr>
                <w:rFonts w:cs="Arial"/>
                <w:b w:val="0"/>
                <w:sz w:val="22"/>
                <w:szCs w:val="22"/>
                <w:lang w:eastAsia="ro-RO"/>
              </w:rPr>
              <w:t xml:space="preserve"> </w:t>
            </w:r>
            <w:r w:rsidRPr="00712DC7">
              <w:rPr>
                <w:rFonts w:cs="Arial"/>
                <w:b w:val="0"/>
                <w:sz w:val="22"/>
                <w:szCs w:val="22"/>
                <w:lang w:eastAsia="ro-RO"/>
              </w:rPr>
              <w:t>1000 mm;</w:t>
            </w:r>
          </w:p>
        </w:tc>
      </w:tr>
      <w:tr w:rsidR="008A64E1" w:rsidRPr="005A3629" w:rsidTr="00C849EE">
        <w:trPr>
          <w:trHeight w:val="800"/>
          <w:jc w:val="center"/>
        </w:trPr>
        <w:tc>
          <w:tcPr>
            <w:tcW w:w="603" w:type="dxa"/>
            <w:vMerge w:val="restart"/>
            <w:tcBorders>
              <w:top w:val="single" w:sz="4" w:space="0" w:color="auto"/>
              <w:left w:val="single" w:sz="4" w:space="0" w:color="auto"/>
              <w:right w:val="single" w:sz="4" w:space="0" w:color="auto"/>
            </w:tcBorders>
            <w:vAlign w:val="center"/>
          </w:tcPr>
          <w:p w:rsidR="008A64E1" w:rsidRPr="005A3629" w:rsidRDefault="008A64E1" w:rsidP="00D407BD">
            <w:pPr>
              <w:pStyle w:val="doisubtitlu"/>
              <w:numPr>
                <w:ilvl w:val="0"/>
                <w:numId w:val="14"/>
              </w:numPr>
              <w:spacing w:after="0" w:line="240" w:lineRule="auto"/>
              <w:ind w:left="360"/>
              <w:jc w:val="both"/>
              <w:rPr>
                <w:rFonts w:eastAsia="Times New Roman" w:cs="Arial"/>
                <w:b w:val="0"/>
                <w:bCs/>
                <w:noProof/>
                <w:color w:val="000000"/>
                <w:sz w:val="22"/>
                <w:szCs w:val="22"/>
              </w:rPr>
            </w:pPr>
          </w:p>
        </w:tc>
        <w:tc>
          <w:tcPr>
            <w:tcW w:w="1764" w:type="dxa"/>
            <w:vMerge w:val="restart"/>
            <w:tcBorders>
              <w:top w:val="single" w:sz="4" w:space="0" w:color="auto"/>
              <w:left w:val="single" w:sz="4" w:space="0" w:color="auto"/>
              <w:right w:val="single" w:sz="4" w:space="0" w:color="auto"/>
            </w:tcBorders>
            <w:vAlign w:val="center"/>
          </w:tcPr>
          <w:p w:rsidR="008A64E1" w:rsidRPr="005A3629" w:rsidRDefault="008A64E1" w:rsidP="005A3629">
            <w:pPr>
              <w:pStyle w:val="doisubtitlu"/>
              <w:spacing w:after="0" w:line="240" w:lineRule="auto"/>
              <w:ind w:firstLine="0"/>
              <w:jc w:val="center"/>
              <w:rPr>
                <w:rFonts w:eastAsia="Times New Roman" w:cs="Arial"/>
                <w:b w:val="0"/>
                <w:bCs/>
                <w:noProof/>
                <w:color w:val="000000"/>
                <w:sz w:val="22"/>
                <w:szCs w:val="22"/>
              </w:rPr>
            </w:pPr>
            <w:r w:rsidRPr="005A3629">
              <w:rPr>
                <w:rFonts w:eastAsia="Times New Roman" w:cs="Arial"/>
                <w:b w:val="0"/>
                <w:bCs/>
                <w:noProof/>
                <w:color w:val="000000"/>
                <w:sz w:val="22"/>
                <w:szCs w:val="22"/>
              </w:rPr>
              <w:t>Strada Balcani</w:t>
            </w:r>
          </w:p>
        </w:tc>
        <w:tc>
          <w:tcPr>
            <w:tcW w:w="1260" w:type="dxa"/>
            <w:vMerge w:val="restart"/>
            <w:tcBorders>
              <w:top w:val="single" w:sz="4" w:space="0" w:color="auto"/>
              <w:left w:val="single" w:sz="4" w:space="0" w:color="auto"/>
              <w:right w:val="single" w:sz="4" w:space="0" w:color="auto"/>
            </w:tcBorders>
            <w:vAlign w:val="center"/>
          </w:tcPr>
          <w:p w:rsidR="008A64E1" w:rsidRPr="005A3629" w:rsidRDefault="008A64E1" w:rsidP="005A3629">
            <w:pPr>
              <w:pStyle w:val="doisubtitlu"/>
              <w:spacing w:after="0" w:line="240" w:lineRule="auto"/>
              <w:ind w:firstLine="0"/>
              <w:jc w:val="center"/>
              <w:rPr>
                <w:rFonts w:eastAsia="Times New Roman" w:cs="Arial"/>
                <w:b w:val="0"/>
                <w:noProof/>
                <w:color w:val="000000"/>
                <w:sz w:val="22"/>
                <w:szCs w:val="22"/>
              </w:rPr>
            </w:pPr>
            <w:r w:rsidRPr="005A3629">
              <w:rPr>
                <w:rFonts w:eastAsia="Times New Roman" w:cs="Arial"/>
                <w:b w:val="0"/>
                <w:noProof/>
                <w:color w:val="000000"/>
                <w:sz w:val="22"/>
                <w:szCs w:val="22"/>
              </w:rPr>
              <w:t>431,00</w:t>
            </w:r>
          </w:p>
        </w:tc>
        <w:tc>
          <w:tcPr>
            <w:tcW w:w="1800" w:type="dxa"/>
            <w:vMerge w:val="restart"/>
            <w:tcBorders>
              <w:top w:val="single" w:sz="4" w:space="0" w:color="auto"/>
              <w:left w:val="single" w:sz="4" w:space="0" w:color="auto"/>
              <w:right w:val="single" w:sz="4" w:space="0" w:color="auto"/>
            </w:tcBorders>
            <w:shd w:val="clear" w:color="auto" w:fill="auto"/>
            <w:vAlign w:val="center"/>
          </w:tcPr>
          <w:p w:rsidR="008A64E1" w:rsidRDefault="008A64E1" w:rsidP="005A3629">
            <w:pPr>
              <w:pStyle w:val="doisubtitlu"/>
              <w:spacing w:after="0" w:line="240" w:lineRule="auto"/>
              <w:ind w:firstLine="0"/>
              <w:jc w:val="center"/>
              <w:rPr>
                <w:rFonts w:eastAsia="Times New Roman" w:cs="Arial"/>
                <w:b w:val="0"/>
                <w:noProof/>
                <w:color w:val="000000"/>
                <w:sz w:val="22"/>
                <w:szCs w:val="22"/>
              </w:rPr>
            </w:pPr>
            <w:r w:rsidRPr="005A3629">
              <w:rPr>
                <w:rFonts w:eastAsia="Times New Roman" w:cs="Arial"/>
                <w:b w:val="0"/>
                <w:noProof/>
                <w:color w:val="000000"/>
                <w:sz w:val="22"/>
                <w:szCs w:val="22"/>
              </w:rPr>
              <w:t xml:space="preserve">7,00 între km 0+000 </w:t>
            </w:r>
            <w:r>
              <w:rPr>
                <w:rFonts w:eastAsia="Times New Roman" w:cs="Arial"/>
                <w:b w:val="0"/>
                <w:noProof/>
                <w:color w:val="000000"/>
                <w:sz w:val="22"/>
                <w:szCs w:val="22"/>
              </w:rPr>
              <w:t>și</w:t>
            </w:r>
            <w:r w:rsidRPr="005A3629">
              <w:rPr>
                <w:rFonts w:eastAsia="Times New Roman" w:cs="Arial"/>
                <w:b w:val="0"/>
                <w:noProof/>
                <w:color w:val="000000"/>
                <w:sz w:val="22"/>
                <w:szCs w:val="22"/>
              </w:rPr>
              <w:t xml:space="preserve"> </w:t>
            </w:r>
          </w:p>
          <w:p w:rsidR="008A64E1" w:rsidRPr="005A3629" w:rsidRDefault="008A64E1" w:rsidP="005A3629">
            <w:pPr>
              <w:pStyle w:val="doisubtitlu"/>
              <w:spacing w:after="0" w:line="240" w:lineRule="auto"/>
              <w:ind w:firstLine="0"/>
              <w:jc w:val="center"/>
              <w:rPr>
                <w:rFonts w:eastAsia="Times New Roman" w:cs="Arial"/>
                <w:b w:val="0"/>
                <w:noProof/>
                <w:color w:val="000000"/>
                <w:sz w:val="22"/>
                <w:szCs w:val="22"/>
              </w:rPr>
            </w:pPr>
            <w:r w:rsidRPr="005A3629">
              <w:rPr>
                <w:rFonts w:eastAsia="Times New Roman" w:cs="Arial"/>
                <w:b w:val="0"/>
                <w:noProof/>
                <w:color w:val="000000"/>
                <w:sz w:val="22"/>
                <w:szCs w:val="22"/>
              </w:rPr>
              <w:t>km 0+235</w:t>
            </w:r>
            <w:r>
              <w:rPr>
                <w:rFonts w:eastAsia="Times New Roman" w:cs="Arial"/>
                <w:b w:val="0"/>
                <w:noProof/>
                <w:color w:val="000000"/>
                <w:sz w:val="22"/>
                <w:szCs w:val="22"/>
              </w:rPr>
              <w:t>;</w:t>
            </w:r>
          </w:p>
          <w:p w:rsidR="008A64E1" w:rsidRDefault="008A64E1" w:rsidP="005A3629">
            <w:pPr>
              <w:pStyle w:val="doisubtitlu"/>
              <w:spacing w:after="0" w:line="240" w:lineRule="auto"/>
              <w:ind w:firstLine="0"/>
              <w:jc w:val="center"/>
              <w:rPr>
                <w:rFonts w:eastAsia="Times New Roman" w:cs="Arial"/>
                <w:b w:val="0"/>
                <w:noProof/>
                <w:color w:val="000000"/>
                <w:sz w:val="22"/>
                <w:szCs w:val="22"/>
              </w:rPr>
            </w:pPr>
            <w:r w:rsidRPr="005A3629">
              <w:rPr>
                <w:rFonts w:eastAsia="Times New Roman" w:cs="Arial"/>
                <w:b w:val="0"/>
                <w:noProof/>
                <w:color w:val="000000"/>
                <w:sz w:val="22"/>
                <w:szCs w:val="22"/>
              </w:rPr>
              <w:lastRenderedPageBreak/>
              <w:t xml:space="preserve">6,50 între km 0+235 </w:t>
            </w:r>
            <w:r>
              <w:rPr>
                <w:rFonts w:eastAsia="Times New Roman" w:cs="Arial"/>
                <w:b w:val="0"/>
                <w:noProof/>
                <w:color w:val="000000"/>
                <w:sz w:val="22"/>
                <w:szCs w:val="22"/>
              </w:rPr>
              <w:t>și</w:t>
            </w:r>
            <w:r w:rsidRPr="005A3629">
              <w:rPr>
                <w:rFonts w:eastAsia="Times New Roman" w:cs="Arial"/>
                <w:b w:val="0"/>
                <w:noProof/>
                <w:color w:val="000000"/>
                <w:sz w:val="22"/>
                <w:szCs w:val="22"/>
              </w:rPr>
              <w:t xml:space="preserve"> </w:t>
            </w:r>
          </w:p>
          <w:p w:rsidR="008A64E1" w:rsidRPr="005A3629" w:rsidRDefault="008A64E1" w:rsidP="005A3629">
            <w:pPr>
              <w:pStyle w:val="doisubtitlu"/>
              <w:spacing w:after="0" w:line="240" w:lineRule="auto"/>
              <w:ind w:firstLine="0"/>
              <w:jc w:val="center"/>
              <w:rPr>
                <w:rFonts w:eastAsia="Times New Roman" w:cs="Arial"/>
                <w:b w:val="0"/>
                <w:noProof/>
                <w:color w:val="000000"/>
                <w:sz w:val="22"/>
                <w:szCs w:val="22"/>
              </w:rPr>
            </w:pPr>
            <w:r w:rsidRPr="005A3629">
              <w:rPr>
                <w:rFonts w:eastAsia="Times New Roman" w:cs="Arial"/>
                <w:b w:val="0"/>
                <w:noProof/>
                <w:color w:val="000000"/>
                <w:sz w:val="22"/>
                <w:szCs w:val="22"/>
              </w:rPr>
              <w:t>km 0+431</w:t>
            </w:r>
          </w:p>
        </w:tc>
        <w:tc>
          <w:tcPr>
            <w:tcW w:w="1950" w:type="dxa"/>
            <w:tcBorders>
              <w:top w:val="single" w:sz="4" w:space="0" w:color="auto"/>
              <w:left w:val="single" w:sz="4" w:space="0" w:color="auto"/>
              <w:right w:val="single" w:sz="4" w:space="0" w:color="auto"/>
            </w:tcBorders>
            <w:vAlign w:val="center"/>
          </w:tcPr>
          <w:p w:rsidR="008A64E1" w:rsidRDefault="00C849EE" w:rsidP="00C849EE">
            <w:pPr>
              <w:pStyle w:val="doisubtitlu"/>
              <w:spacing w:after="0" w:line="240" w:lineRule="auto"/>
              <w:ind w:firstLine="0"/>
              <w:jc w:val="center"/>
              <w:rPr>
                <w:rFonts w:cs="Arial"/>
                <w:b w:val="0"/>
                <w:color w:val="000000"/>
                <w:sz w:val="22"/>
                <w:szCs w:val="22"/>
              </w:rPr>
            </w:pPr>
            <w:r>
              <w:rPr>
                <w:rFonts w:cs="Arial"/>
                <w:b w:val="0"/>
                <w:color w:val="000000"/>
                <w:sz w:val="22"/>
                <w:szCs w:val="22"/>
              </w:rPr>
              <w:lastRenderedPageBreak/>
              <w:t>4354,93</w:t>
            </w:r>
          </w:p>
        </w:tc>
        <w:tc>
          <w:tcPr>
            <w:tcW w:w="1950" w:type="dxa"/>
            <w:tcBorders>
              <w:top w:val="single" w:sz="4" w:space="0" w:color="auto"/>
              <w:left w:val="single" w:sz="4" w:space="0" w:color="auto"/>
              <w:bottom w:val="single" w:sz="4" w:space="0" w:color="auto"/>
              <w:right w:val="single" w:sz="4" w:space="0" w:color="auto"/>
            </w:tcBorders>
            <w:shd w:val="clear" w:color="auto" w:fill="auto"/>
            <w:vAlign w:val="center"/>
          </w:tcPr>
          <w:p w:rsidR="008A64E1" w:rsidRPr="00155210" w:rsidRDefault="008A64E1" w:rsidP="003353ED">
            <w:pPr>
              <w:pStyle w:val="doisubtitlu"/>
              <w:spacing w:after="0" w:line="240" w:lineRule="auto"/>
              <w:ind w:firstLine="0"/>
              <w:jc w:val="both"/>
              <w:rPr>
                <w:rFonts w:cs="Arial"/>
                <w:b w:val="0"/>
                <w:color w:val="000000"/>
                <w:sz w:val="22"/>
                <w:szCs w:val="22"/>
              </w:rPr>
            </w:pPr>
            <w:r>
              <w:rPr>
                <w:rFonts w:cs="Arial"/>
                <w:b w:val="0"/>
                <w:color w:val="000000"/>
                <w:sz w:val="22"/>
                <w:szCs w:val="22"/>
              </w:rPr>
              <w:t>1,5</w:t>
            </w:r>
            <w:r w:rsidRPr="00155210">
              <w:rPr>
                <w:rFonts w:cs="Arial"/>
                <w:b w:val="0"/>
                <w:color w:val="000000"/>
                <w:sz w:val="22"/>
                <w:szCs w:val="22"/>
              </w:rPr>
              <w:t>0</w:t>
            </w:r>
            <w:r>
              <w:rPr>
                <w:rFonts w:cs="Arial"/>
                <w:b w:val="0"/>
                <w:color w:val="000000"/>
                <w:sz w:val="22"/>
                <w:szCs w:val="22"/>
              </w:rPr>
              <w:t xml:space="preserve"> </w:t>
            </w:r>
            <w:r w:rsidRPr="00155210">
              <w:rPr>
                <w:rFonts w:cs="Arial"/>
                <w:b w:val="0"/>
                <w:color w:val="000000"/>
                <w:sz w:val="22"/>
                <w:szCs w:val="22"/>
              </w:rPr>
              <w:t xml:space="preserve">m între km 0+000 </w:t>
            </w:r>
            <w:r>
              <w:rPr>
                <w:rFonts w:cs="Arial"/>
                <w:b w:val="0"/>
                <w:color w:val="000000"/>
                <w:sz w:val="22"/>
                <w:szCs w:val="22"/>
              </w:rPr>
              <w:t>și</w:t>
            </w:r>
            <w:r w:rsidRPr="00155210">
              <w:rPr>
                <w:rFonts w:cs="Arial"/>
                <w:b w:val="0"/>
                <w:color w:val="000000"/>
                <w:sz w:val="22"/>
                <w:szCs w:val="22"/>
              </w:rPr>
              <w:t xml:space="preserve"> km 0+</w:t>
            </w:r>
            <w:r>
              <w:rPr>
                <w:rFonts w:cs="Arial"/>
                <w:b w:val="0"/>
                <w:color w:val="000000"/>
                <w:sz w:val="22"/>
                <w:szCs w:val="22"/>
              </w:rPr>
              <w:t>235</w:t>
            </w:r>
          </w:p>
        </w:tc>
        <w:tc>
          <w:tcPr>
            <w:tcW w:w="1830" w:type="dxa"/>
            <w:tcBorders>
              <w:top w:val="single" w:sz="4" w:space="0" w:color="auto"/>
              <w:left w:val="single" w:sz="4" w:space="0" w:color="auto"/>
              <w:bottom w:val="single" w:sz="4" w:space="0" w:color="auto"/>
              <w:right w:val="single" w:sz="4" w:space="0" w:color="auto"/>
            </w:tcBorders>
            <w:vAlign w:val="center"/>
          </w:tcPr>
          <w:p w:rsidR="008A64E1" w:rsidRPr="00155210" w:rsidRDefault="008A64E1" w:rsidP="003353ED">
            <w:pPr>
              <w:pStyle w:val="doisubtitlu"/>
              <w:spacing w:after="0" w:line="240" w:lineRule="auto"/>
              <w:ind w:firstLine="0"/>
              <w:jc w:val="both"/>
              <w:rPr>
                <w:rFonts w:cs="Arial"/>
                <w:b w:val="0"/>
                <w:color w:val="000000"/>
                <w:sz w:val="22"/>
                <w:szCs w:val="22"/>
              </w:rPr>
            </w:pPr>
            <w:r w:rsidRPr="00155210">
              <w:rPr>
                <w:rFonts w:cs="Arial"/>
                <w:b w:val="0"/>
                <w:color w:val="000000"/>
                <w:sz w:val="22"/>
                <w:szCs w:val="22"/>
              </w:rPr>
              <w:t>1,</w:t>
            </w:r>
            <w:r>
              <w:rPr>
                <w:rFonts w:cs="Arial"/>
                <w:b w:val="0"/>
                <w:color w:val="000000"/>
                <w:sz w:val="22"/>
                <w:szCs w:val="22"/>
              </w:rPr>
              <w:t>5</w:t>
            </w:r>
            <w:r w:rsidRPr="00155210">
              <w:rPr>
                <w:rFonts w:cs="Arial"/>
                <w:b w:val="0"/>
                <w:color w:val="000000"/>
                <w:sz w:val="22"/>
                <w:szCs w:val="22"/>
              </w:rPr>
              <w:t xml:space="preserve">0 m între km 0+000 </w:t>
            </w:r>
            <w:r>
              <w:rPr>
                <w:rFonts w:cs="Arial"/>
                <w:b w:val="0"/>
                <w:color w:val="000000"/>
                <w:sz w:val="22"/>
                <w:szCs w:val="22"/>
              </w:rPr>
              <w:t>și</w:t>
            </w:r>
            <w:r w:rsidRPr="00155210">
              <w:rPr>
                <w:rFonts w:cs="Arial"/>
                <w:b w:val="0"/>
                <w:color w:val="000000"/>
                <w:sz w:val="22"/>
                <w:szCs w:val="22"/>
              </w:rPr>
              <w:t xml:space="preserve"> km 0+</w:t>
            </w:r>
            <w:r>
              <w:rPr>
                <w:rFonts w:cs="Arial"/>
                <w:b w:val="0"/>
                <w:color w:val="000000"/>
                <w:sz w:val="22"/>
                <w:szCs w:val="22"/>
              </w:rPr>
              <w:t>235</w:t>
            </w:r>
          </w:p>
        </w:tc>
        <w:tc>
          <w:tcPr>
            <w:tcW w:w="3677" w:type="dxa"/>
            <w:vMerge w:val="restart"/>
            <w:tcBorders>
              <w:top w:val="single" w:sz="4" w:space="0" w:color="auto"/>
              <w:left w:val="single" w:sz="4" w:space="0" w:color="auto"/>
              <w:right w:val="single" w:sz="4" w:space="0" w:color="auto"/>
            </w:tcBorders>
            <w:vAlign w:val="center"/>
          </w:tcPr>
          <w:p w:rsidR="008A64E1" w:rsidRPr="003353ED" w:rsidRDefault="008A64E1" w:rsidP="003353ED">
            <w:pPr>
              <w:pStyle w:val="doisubtitlu"/>
              <w:spacing w:after="0" w:line="240" w:lineRule="auto"/>
              <w:ind w:firstLine="0"/>
              <w:jc w:val="both"/>
              <w:rPr>
                <w:rFonts w:cs="Arial"/>
                <w:b w:val="0"/>
                <w:sz w:val="22"/>
                <w:szCs w:val="22"/>
                <w:lang w:eastAsia="ro-RO"/>
              </w:rPr>
            </w:pPr>
            <w:r>
              <w:rPr>
                <w:rFonts w:cs="Arial"/>
                <w:b w:val="0"/>
                <w:sz w:val="22"/>
                <w:szCs w:val="22"/>
                <w:lang w:eastAsia="ro-RO"/>
              </w:rPr>
              <w:t xml:space="preserve">Canalizare pluvială din </w:t>
            </w:r>
            <w:r w:rsidRPr="00712DC7">
              <w:rPr>
                <w:rFonts w:cs="Arial"/>
                <w:b w:val="0"/>
                <w:sz w:val="22"/>
                <w:szCs w:val="22"/>
                <w:lang w:eastAsia="ro-RO"/>
              </w:rPr>
              <w:t xml:space="preserve">conductă PVC cu Ø între 160 și </w:t>
            </w:r>
            <w:r>
              <w:rPr>
                <w:rFonts w:cs="Arial"/>
                <w:b w:val="0"/>
                <w:sz w:val="22"/>
                <w:szCs w:val="22"/>
                <w:lang w:eastAsia="ro-RO"/>
              </w:rPr>
              <w:t>500</w:t>
            </w:r>
            <w:r w:rsidRPr="00712DC7">
              <w:rPr>
                <w:rFonts w:cs="Arial"/>
                <w:b w:val="0"/>
                <w:sz w:val="22"/>
                <w:szCs w:val="22"/>
                <w:lang w:eastAsia="ro-RO"/>
              </w:rPr>
              <w:t xml:space="preserve"> mm; cămine de vizitare - tuburi circulare </w:t>
            </w:r>
            <w:r w:rsidRPr="00712DC7">
              <w:rPr>
                <w:rFonts w:cs="Arial"/>
                <w:b w:val="0"/>
                <w:sz w:val="22"/>
                <w:szCs w:val="22"/>
                <w:lang w:eastAsia="ro-RO"/>
              </w:rPr>
              <w:lastRenderedPageBreak/>
              <w:t>cu Dn</w:t>
            </w:r>
            <w:r>
              <w:rPr>
                <w:rFonts w:cs="Arial"/>
                <w:b w:val="0"/>
                <w:sz w:val="22"/>
                <w:szCs w:val="22"/>
                <w:lang w:eastAsia="ro-RO"/>
              </w:rPr>
              <w:t xml:space="preserve"> </w:t>
            </w:r>
            <w:r w:rsidRPr="00712DC7">
              <w:rPr>
                <w:rFonts w:cs="Arial"/>
                <w:b w:val="0"/>
                <w:sz w:val="22"/>
                <w:szCs w:val="22"/>
                <w:lang w:eastAsia="ro-RO"/>
              </w:rPr>
              <w:t>=</w:t>
            </w:r>
            <w:r>
              <w:rPr>
                <w:rFonts w:cs="Arial"/>
                <w:b w:val="0"/>
                <w:sz w:val="22"/>
                <w:szCs w:val="22"/>
                <w:lang w:eastAsia="ro-RO"/>
              </w:rPr>
              <w:t xml:space="preserve"> </w:t>
            </w:r>
            <w:r w:rsidRPr="00712DC7">
              <w:rPr>
                <w:rFonts w:cs="Arial"/>
                <w:b w:val="0"/>
                <w:sz w:val="22"/>
                <w:szCs w:val="22"/>
                <w:lang w:eastAsia="ro-RO"/>
              </w:rPr>
              <w:t>800 mm şi/sau Dn</w:t>
            </w:r>
            <w:r>
              <w:rPr>
                <w:rFonts w:cs="Arial"/>
                <w:b w:val="0"/>
                <w:sz w:val="22"/>
                <w:szCs w:val="22"/>
                <w:lang w:eastAsia="ro-RO"/>
              </w:rPr>
              <w:t xml:space="preserve"> </w:t>
            </w:r>
            <w:r w:rsidRPr="00712DC7">
              <w:rPr>
                <w:rFonts w:cs="Arial"/>
                <w:b w:val="0"/>
                <w:sz w:val="22"/>
                <w:szCs w:val="22"/>
                <w:lang w:eastAsia="ro-RO"/>
              </w:rPr>
              <w:t>=</w:t>
            </w:r>
            <w:r>
              <w:rPr>
                <w:rFonts w:cs="Arial"/>
                <w:b w:val="0"/>
                <w:sz w:val="22"/>
                <w:szCs w:val="22"/>
                <w:lang w:eastAsia="ro-RO"/>
              </w:rPr>
              <w:t xml:space="preserve"> </w:t>
            </w:r>
            <w:r w:rsidRPr="00712DC7">
              <w:rPr>
                <w:rFonts w:cs="Arial"/>
                <w:b w:val="0"/>
                <w:sz w:val="22"/>
                <w:szCs w:val="22"/>
                <w:lang w:eastAsia="ro-RO"/>
              </w:rPr>
              <w:t>1000 mm;</w:t>
            </w:r>
          </w:p>
        </w:tc>
      </w:tr>
      <w:tr w:rsidR="008A64E1" w:rsidRPr="005A3629" w:rsidTr="008A64E1">
        <w:trPr>
          <w:trHeight w:val="720"/>
          <w:jc w:val="center"/>
        </w:trPr>
        <w:tc>
          <w:tcPr>
            <w:tcW w:w="603" w:type="dxa"/>
            <w:vMerge/>
            <w:tcBorders>
              <w:left w:val="single" w:sz="4" w:space="0" w:color="auto"/>
              <w:bottom w:val="single" w:sz="4" w:space="0" w:color="auto"/>
              <w:right w:val="single" w:sz="4" w:space="0" w:color="auto"/>
            </w:tcBorders>
            <w:vAlign w:val="center"/>
          </w:tcPr>
          <w:p w:rsidR="008A64E1" w:rsidRPr="005A3629" w:rsidRDefault="008A64E1" w:rsidP="00D407BD">
            <w:pPr>
              <w:pStyle w:val="doisubtitlu"/>
              <w:numPr>
                <w:ilvl w:val="0"/>
                <w:numId w:val="14"/>
              </w:numPr>
              <w:spacing w:after="0" w:line="240" w:lineRule="auto"/>
              <w:ind w:left="360"/>
              <w:jc w:val="both"/>
              <w:rPr>
                <w:rFonts w:eastAsia="Times New Roman" w:cs="Arial"/>
                <w:b w:val="0"/>
                <w:bCs/>
                <w:noProof/>
                <w:color w:val="000000"/>
                <w:sz w:val="22"/>
                <w:szCs w:val="22"/>
              </w:rPr>
            </w:pPr>
          </w:p>
        </w:tc>
        <w:tc>
          <w:tcPr>
            <w:tcW w:w="1764" w:type="dxa"/>
            <w:vMerge/>
            <w:tcBorders>
              <w:left w:val="single" w:sz="4" w:space="0" w:color="auto"/>
              <w:bottom w:val="single" w:sz="4" w:space="0" w:color="auto"/>
              <w:right w:val="single" w:sz="4" w:space="0" w:color="auto"/>
            </w:tcBorders>
            <w:vAlign w:val="center"/>
          </w:tcPr>
          <w:p w:rsidR="008A64E1" w:rsidRPr="005A3629" w:rsidRDefault="008A64E1" w:rsidP="005A3629">
            <w:pPr>
              <w:pStyle w:val="doisubtitlu"/>
              <w:spacing w:after="0" w:line="240" w:lineRule="auto"/>
              <w:ind w:firstLine="0"/>
              <w:jc w:val="center"/>
              <w:rPr>
                <w:rFonts w:eastAsia="Times New Roman" w:cs="Arial"/>
                <w:b w:val="0"/>
                <w:bCs/>
                <w:noProof/>
                <w:color w:val="000000"/>
                <w:sz w:val="22"/>
                <w:szCs w:val="22"/>
              </w:rPr>
            </w:pPr>
          </w:p>
        </w:tc>
        <w:tc>
          <w:tcPr>
            <w:tcW w:w="1260" w:type="dxa"/>
            <w:vMerge/>
            <w:tcBorders>
              <w:left w:val="single" w:sz="4" w:space="0" w:color="auto"/>
              <w:bottom w:val="single" w:sz="4" w:space="0" w:color="auto"/>
              <w:right w:val="single" w:sz="4" w:space="0" w:color="auto"/>
            </w:tcBorders>
            <w:vAlign w:val="center"/>
          </w:tcPr>
          <w:p w:rsidR="008A64E1" w:rsidRPr="005A3629" w:rsidRDefault="008A64E1" w:rsidP="005A3629">
            <w:pPr>
              <w:pStyle w:val="doisubtitlu"/>
              <w:spacing w:after="0" w:line="240" w:lineRule="auto"/>
              <w:ind w:firstLine="0"/>
              <w:jc w:val="center"/>
              <w:rPr>
                <w:rFonts w:eastAsia="Times New Roman" w:cs="Arial"/>
                <w:b w:val="0"/>
                <w:noProof/>
                <w:color w:val="000000"/>
                <w:sz w:val="22"/>
                <w:szCs w:val="22"/>
              </w:rPr>
            </w:pPr>
          </w:p>
        </w:tc>
        <w:tc>
          <w:tcPr>
            <w:tcW w:w="1800" w:type="dxa"/>
            <w:vMerge/>
            <w:tcBorders>
              <w:left w:val="single" w:sz="4" w:space="0" w:color="auto"/>
              <w:bottom w:val="single" w:sz="4" w:space="0" w:color="auto"/>
              <w:right w:val="single" w:sz="4" w:space="0" w:color="auto"/>
            </w:tcBorders>
            <w:shd w:val="clear" w:color="auto" w:fill="auto"/>
            <w:vAlign w:val="center"/>
          </w:tcPr>
          <w:p w:rsidR="008A64E1" w:rsidRPr="005A3629" w:rsidRDefault="008A64E1" w:rsidP="005A3629">
            <w:pPr>
              <w:pStyle w:val="doisubtitlu"/>
              <w:spacing w:after="0" w:line="240" w:lineRule="auto"/>
              <w:ind w:firstLine="0"/>
              <w:jc w:val="center"/>
              <w:rPr>
                <w:rFonts w:eastAsia="Times New Roman" w:cs="Arial"/>
                <w:b w:val="0"/>
                <w:noProof/>
                <w:color w:val="000000"/>
                <w:sz w:val="22"/>
                <w:szCs w:val="22"/>
              </w:rPr>
            </w:pPr>
          </w:p>
        </w:tc>
        <w:tc>
          <w:tcPr>
            <w:tcW w:w="1950" w:type="dxa"/>
            <w:tcBorders>
              <w:left w:val="single" w:sz="4" w:space="0" w:color="auto"/>
              <w:bottom w:val="single" w:sz="4" w:space="0" w:color="auto"/>
              <w:right w:val="single" w:sz="4" w:space="0" w:color="auto"/>
            </w:tcBorders>
          </w:tcPr>
          <w:p w:rsidR="008A64E1" w:rsidRPr="003353ED" w:rsidRDefault="008A64E1" w:rsidP="003353ED">
            <w:pPr>
              <w:pStyle w:val="doisubtitlu"/>
              <w:spacing w:after="0" w:line="240" w:lineRule="auto"/>
              <w:ind w:firstLine="0"/>
              <w:jc w:val="both"/>
              <w:rPr>
                <w:rFonts w:cs="Arial"/>
                <w:b w:val="0"/>
                <w:color w:val="000000"/>
                <w:sz w:val="22"/>
                <w:szCs w:val="22"/>
              </w:rPr>
            </w:pPr>
          </w:p>
        </w:tc>
        <w:tc>
          <w:tcPr>
            <w:tcW w:w="1950" w:type="dxa"/>
            <w:tcBorders>
              <w:top w:val="single" w:sz="4" w:space="0" w:color="auto"/>
              <w:left w:val="single" w:sz="4" w:space="0" w:color="auto"/>
              <w:bottom w:val="single" w:sz="4" w:space="0" w:color="auto"/>
              <w:right w:val="single" w:sz="4" w:space="0" w:color="auto"/>
            </w:tcBorders>
            <w:shd w:val="clear" w:color="auto" w:fill="auto"/>
            <w:vAlign w:val="center"/>
          </w:tcPr>
          <w:p w:rsidR="008A64E1" w:rsidRPr="00155210" w:rsidRDefault="008A64E1" w:rsidP="003353ED">
            <w:pPr>
              <w:pStyle w:val="doisubtitlu"/>
              <w:spacing w:after="0" w:line="240" w:lineRule="auto"/>
              <w:ind w:firstLine="0"/>
              <w:jc w:val="both"/>
              <w:rPr>
                <w:rFonts w:cs="Arial"/>
                <w:b w:val="0"/>
                <w:color w:val="000000"/>
                <w:sz w:val="22"/>
                <w:szCs w:val="22"/>
              </w:rPr>
            </w:pPr>
            <w:r w:rsidRPr="003353ED">
              <w:rPr>
                <w:rFonts w:cs="Arial"/>
                <w:b w:val="0"/>
                <w:color w:val="000000"/>
                <w:sz w:val="22"/>
                <w:szCs w:val="22"/>
              </w:rPr>
              <w:t xml:space="preserve">1,00 – 2,00 m </w:t>
            </w:r>
            <w:r w:rsidRPr="00155210">
              <w:rPr>
                <w:rFonts w:cs="Arial"/>
                <w:b w:val="0"/>
                <w:color w:val="000000"/>
                <w:sz w:val="22"/>
                <w:szCs w:val="22"/>
              </w:rPr>
              <w:t>între km 0+</w:t>
            </w:r>
            <w:r>
              <w:rPr>
                <w:rFonts w:cs="Arial"/>
                <w:b w:val="0"/>
                <w:color w:val="000000"/>
                <w:sz w:val="22"/>
                <w:szCs w:val="22"/>
              </w:rPr>
              <w:t>235</w:t>
            </w:r>
            <w:r w:rsidRPr="00155210">
              <w:rPr>
                <w:rFonts w:cs="Arial"/>
                <w:b w:val="0"/>
                <w:color w:val="000000"/>
                <w:sz w:val="22"/>
                <w:szCs w:val="22"/>
              </w:rPr>
              <w:t xml:space="preserve"> </w:t>
            </w:r>
            <w:r>
              <w:rPr>
                <w:rFonts w:cs="Arial"/>
                <w:b w:val="0"/>
                <w:color w:val="000000"/>
                <w:sz w:val="22"/>
                <w:szCs w:val="22"/>
              </w:rPr>
              <w:t>și</w:t>
            </w:r>
            <w:r w:rsidRPr="00155210">
              <w:rPr>
                <w:rFonts w:cs="Arial"/>
                <w:b w:val="0"/>
                <w:color w:val="000000"/>
                <w:sz w:val="22"/>
                <w:szCs w:val="22"/>
              </w:rPr>
              <w:t xml:space="preserve"> km 0+</w:t>
            </w:r>
            <w:r>
              <w:rPr>
                <w:rFonts w:cs="Arial"/>
                <w:b w:val="0"/>
                <w:color w:val="000000"/>
                <w:sz w:val="22"/>
                <w:szCs w:val="22"/>
              </w:rPr>
              <w:t>431</w:t>
            </w:r>
          </w:p>
        </w:tc>
        <w:tc>
          <w:tcPr>
            <w:tcW w:w="1830" w:type="dxa"/>
            <w:tcBorders>
              <w:top w:val="single" w:sz="4" w:space="0" w:color="auto"/>
              <w:left w:val="single" w:sz="4" w:space="0" w:color="auto"/>
              <w:bottom w:val="single" w:sz="4" w:space="0" w:color="auto"/>
              <w:right w:val="single" w:sz="4" w:space="0" w:color="auto"/>
            </w:tcBorders>
          </w:tcPr>
          <w:p w:rsidR="008A64E1" w:rsidRPr="00155210" w:rsidRDefault="008A64E1" w:rsidP="003353ED">
            <w:pPr>
              <w:pStyle w:val="doisubtitlu"/>
              <w:spacing w:after="0" w:line="240" w:lineRule="auto"/>
              <w:ind w:firstLine="0"/>
              <w:jc w:val="both"/>
              <w:rPr>
                <w:rFonts w:cs="Arial"/>
                <w:b w:val="0"/>
                <w:color w:val="000000"/>
                <w:sz w:val="22"/>
                <w:szCs w:val="22"/>
              </w:rPr>
            </w:pPr>
            <w:r w:rsidRPr="003353ED">
              <w:rPr>
                <w:rFonts w:cs="Arial"/>
                <w:b w:val="0"/>
                <w:color w:val="000000"/>
                <w:sz w:val="22"/>
                <w:szCs w:val="22"/>
              </w:rPr>
              <w:t xml:space="preserve">0,80 – 1,50 m </w:t>
            </w:r>
            <w:r w:rsidRPr="00155210">
              <w:rPr>
                <w:rFonts w:cs="Arial"/>
                <w:b w:val="0"/>
                <w:color w:val="000000"/>
                <w:sz w:val="22"/>
                <w:szCs w:val="22"/>
              </w:rPr>
              <w:t>între km 0+</w:t>
            </w:r>
            <w:r>
              <w:rPr>
                <w:rFonts w:cs="Arial"/>
                <w:b w:val="0"/>
                <w:color w:val="000000"/>
                <w:sz w:val="22"/>
                <w:szCs w:val="22"/>
              </w:rPr>
              <w:t>235</w:t>
            </w:r>
            <w:r w:rsidRPr="00155210">
              <w:rPr>
                <w:rFonts w:cs="Arial"/>
                <w:b w:val="0"/>
                <w:color w:val="000000"/>
                <w:sz w:val="22"/>
                <w:szCs w:val="22"/>
              </w:rPr>
              <w:t xml:space="preserve"> </w:t>
            </w:r>
            <w:r>
              <w:rPr>
                <w:rFonts w:cs="Arial"/>
                <w:b w:val="0"/>
                <w:color w:val="000000"/>
                <w:sz w:val="22"/>
                <w:szCs w:val="22"/>
              </w:rPr>
              <w:t>și</w:t>
            </w:r>
            <w:r w:rsidRPr="00155210">
              <w:rPr>
                <w:rFonts w:cs="Arial"/>
                <w:b w:val="0"/>
                <w:color w:val="000000"/>
                <w:sz w:val="22"/>
                <w:szCs w:val="22"/>
              </w:rPr>
              <w:t xml:space="preserve"> km 0+</w:t>
            </w:r>
            <w:r>
              <w:rPr>
                <w:rFonts w:cs="Arial"/>
                <w:b w:val="0"/>
                <w:color w:val="000000"/>
                <w:sz w:val="22"/>
                <w:szCs w:val="22"/>
              </w:rPr>
              <w:t>431</w:t>
            </w:r>
          </w:p>
        </w:tc>
        <w:tc>
          <w:tcPr>
            <w:tcW w:w="3677" w:type="dxa"/>
            <w:vMerge/>
            <w:tcBorders>
              <w:left w:val="single" w:sz="4" w:space="0" w:color="auto"/>
              <w:bottom w:val="single" w:sz="4" w:space="0" w:color="auto"/>
              <w:right w:val="single" w:sz="4" w:space="0" w:color="auto"/>
            </w:tcBorders>
          </w:tcPr>
          <w:p w:rsidR="008A64E1" w:rsidRPr="005A3629" w:rsidRDefault="008A64E1" w:rsidP="005A3629">
            <w:pPr>
              <w:pStyle w:val="doisubtitlu"/>
              <w:spacing w:after="0" w:line="240" w:lineRule="auto"/>
              <w:ind w:firstLine="0"/>
              <w:jc w:val="center"/>
              <w:rPr>
                <w:rFonts w:eastAsia="Times New Roman" w:cs="Arial"/>
                <w:b w:val="0"/>
                <w:noProof/>
                <w:color w:val="000000"/>
                <w:sz w:val="22"/>
                <w:szCs w:val="22"/>
              </w:rPr>
            </w:pPr>
          </w:p>
        </w:tc>
      </w:tr>
      <w:tr w:rsidR="00C849EE" w:rsidRPr="005A3629" w:rsidTr="00C849EE">
        <w:trPr>
          <w:trHeight w:val="1007"/>
          <w:jc w:val="center"/>
        </w:trPr>
        <w:tc>
          <w:tcPr>
            <w:tcW w:w="603" w:type="dxa"/>
            <w:vMerge w:val="restart"/>
            <w:tcBorders>
              <w:top w:val="single" w:sz="4" w:space="0" w:color="auto"/>
              <w:left w:val="single" w:sz="4" w:space="0" w:color="auto"/>
              <w:right w:val="single" w:sz="4" w:space="0" w:color="auto"/>
            </w:tcBorders>
            <w:vAlign w:val="center"/>
          </w:tcPr>
          <w:p w:rsidR="00C849EE" w:rsidRPr="005A3629" w:rsidRDefault="00C849EE" w:rsidP="00D407BD">
            <w:pPr>
              <w:pStyle w:val="doisubtitlu"/>
              <w:numPr>
                <w:ilvl w:val="0"/>
                <w:numId w:val="14"/>
              </w:numPr>
              <w:spacing w:after="0" w:line="240" w:lineRule="auto"/>
              <w:ind w:left="360"/>
              <w:jc w:val="both"/>
              <w:rPr>
                <w:rFonts w:eastAsia="Times New Roman" w:cs="Arial"/>
                <w:b w:val="0"/>
                <w:bCs/>
                <w:noProof/>
                <w:color w:val="000000"/>
                <w:sz w:val="22"/>
                <w:szCs w:val="22"/>
              </w:rPr>
            </w:pPr>
          </w:p>
        </w:tc>
        <w:tc>
          <w:tcPr>
            <w:tcW w:w="1764" w:type="dxa"/>
            <w:vMerge w:val="restart"/>
            <w:tcBorders>
              <w:top w:val="single" w:sz="4" w:space="0" w:color="auto"/>
              <w:left w:val="single" w:sz="4" w:space="0" w:color="auto"/>
              <w:right w:val="single" w:sz="4" w:space="0" w:color="auto"/>
            </w:tcBorders>
            <w:vAlign w:val="center"/>
          </w:tcPr>
          <w:p w:rsidR="00C849EE" w:rsidRPr="005A3629" w:rsidRDefault="00C849EE" w:rsidP="005A3629">
            <w:pPr>
              <w:pStyle w:val="doisubtitlu"/>
              <w:spacing w:after="0" w:line="240" w:lineRule="auto"/>
              <w:ind w:firstLine="0"/>
              <w:jc w:val="center"/>
              <w:rPr>
                <w:rFonts w:eastAsia="Times New Roman" w:cs="Arial"/>
                <w:b w:val="0"/>
                <w:bCs/>
                <w:noProof/>
                <w:color w:val="000000"/>
                <w:sz w:val="22"/>
                <w:szCs w:val="22"/>
              </w:rPr>
            </w:pPr>
            <w:r w:rsidRPr="005A3629">
              <w:rPr>
                <w:rFonts w:eastAsia="Times New Roman" w:cs="Arial"/>
                <w:b w:val="0"/>
                <w:bCs/>
                <w:noProof/>
                <w:color w:val="000000"/>
                <w:sz w:val="22"/>
                <w:szCs w:val="22"/>
              </w:rPr>
              <w:t>Strada Prelungirea Carpați</w:t>
            </w:r>
          </w:p>
        </w:tc>
        <w:tc>
          <w:tcPr>
            <w:tcW w:w="1260" w:type="dxa"/>
            <w:vMerge w:val="restart"/>
            <w:tcBorders>
              <w:top w:val="single" w:sz="4" w:space="0" w:color="auto"/>
              <w:left w:val="single" w:sz="4" w:space="0" w:color="auto"/>
              <w:right w:val="single" w:sz="4" w:space="0" w:color="auto"/>
            </w:tcBorders>
            <w:vAlign w:val="center"/>
          </w:tcPr>
          <w:p w:rsidR="00C849EE" w:rsidRPr="005A3629" w:rsidRDefault="00C849EE" w:rsidP="005A3629">
            <w:pPr>
              <w:pStyle w:val="doisubtitlu"/>
              <w:spacing w:after="0" w:line="240" w:lineRule="auto"/>
              <w:ind w:firstLine="0"/>
              <w:jc w:val="center"/>
              <w:rPr>
                <w:rFonts w:eastAsia="Times New Roman" w:cs="Arial"/>
                <w:b w:val="0"/>
                <w:noProof/>
                <w:color w:val="000000"/>
                <w:sz w:val="22"/>
                <w:szCs w:val="22"/>
              </w:rPr>
            </w:pPr>
            <w:r w:rsidRPr="005A3629">
              <w:rPr>
                <w:rFonts w:eastAsia="Times New Roman" w:cs="Arial"/>
                <w:b w:val="0"/>
                <w:noProof/>
                <w:color w:val="000000"/>
                <w:sz w:val="22"/>
                <w:szCs w:val="22"/>
              </w:rPr>
              <w:t>317,00</w:t>
            </w:r>
          </w:p>
        </w:tc>
        <w:tc>
          <w:tcPr>
            <w:tcW w:w="1800" w:type="dxa"/>
            <w:vMerge w:val="restart"/>
            <w:tcBorders>
              <w:top w:val="single" w:sz="4" w:space="0" w:color="auto"/>
              <w:left w:val="single" w:sz="4" w:space="0" w:color="auto"/>
              <w:right w:val="single" w:sz="4" w:space="0" w:color="auto"/>
            </w:tcBorders>
            <w:shd w:val="clear" w:color="auto" w:fill="auto"/>
            <w:vAlign w:val="center"/>
          </w:tcPr>
          <w:p w:rsidR="00C849EE" w:rsidRDefault="00C849EE" w:rsidP="005A3629">
            <w:pPr>
              <w:pStyle w:val="doisubtitlu"/>
              <w:spacing w:after="0" w:line="240" w:lineRule="auto"/>
              <w:ind w:firstLine="0"/>
              <w:jc w:val="center"/>
              <w:rPr>
                <w:rFonts w:eastAsia="Times New Roman" w:cs="Arial"/>
                <w:b w:val="0"/>
                <w:noProof/>
                <w:color w:val="000000"/>
                <w:sz w:val="22"/>
                <w:szCs w:val="22"/>
              </w:rPr>
            </w:pPr>
            <w:r w:rsidRPr="005A3629">
              <w:rPr>
                <w:rFonts w:eastAsia="Times New Roman" w:cs="Arial"/>
                <w:b w:val="0"/>
                <w:noProof/>
                <w:color w:val="000000"/>
                <w:sz w:val="22"/>
                <w:szCs w:val="22"/>
              </w:rPr>
              <w:t>6,00 între km 0+000 –</w:t>
            </w:r>
          </w:p>
          <w:p w:rsidR="00C849EE" w:rsidRPr="005A3629" w:rsidRDefault="00C849EE" w:rsidP="005A3629">
            <w:pPr>
              <w:pStyle w:val="doisubtitlu"/>
              <w:spacing w:after="0" w:line="240" w:lineRule="auto"/>
              <w:ind w:firstLine="0"/>
              <w:jc w:val="center"/>
              <w:rPr>
                <w:rFonts w:eastAsia="Times New Roman" w:cs="Arial"/>
                <w:b w:val="0"/>
                <w:noProof/>
                <w:color w:val="000000"/>
                <w:sz w:val="22"/>
                <w:szCs w:val="22"/>
              </w:rPr>
            </w:pPr>
            <w:r w:rsidRPr="005A3629">
              <w:rPr>
                <w:rFonts w:eastAsia="Times New Roman" w:cs="Arial"/>
                <w:b w:val="0"/>
                <w:noProof/>
                <w:color w:val="000000"/>
                <w:sz w:val="22"/>
                <w:szCs w:val="22"/>
              </w:rPr>
              <w:t>km 0+165</w:t>
            </w:r>
          </w:p>
          <w:p w:rsidR="00C849EE" w:rsidRDefault="00C849EE" w:rsidP="005A3629">
            <w:pPr>
              <w:pStyle w:val="doisubtitlu"/>
              <w:spacing w:after="0" w:line="240" w:lineRule="auto"/>
              <w:ind w:firstLine="0"/>
              <w:jc w:val="center"/>
              <w:rPr>
                <w:rFonts w:eastAsia="Times New Roman" w:cs="Arial"/>
                <w:b w:val="0"/>
                <w:noProof/>
                <w:color w:val="000000"/>
                <w:sz w:val="22"/>
                <w:szCs w:val="22"/>
              </w:rPr>
            </w:pPr>
            <w:r w:rsidRPr="005A3629">
              <w:rPr>
                <w:rFonts w:eastAsia="Times New Roman" w:cs="Arial"/>
                <w:b w:val="0"/>
                <w:noProof/>
                <w:color w:val="000000"/>
                <w:sz w:val="22"/>
                <w:szCs w:val="22"/>
              </w:rPr>
              <w:t xml:space="preserve">6,50 între km 0+165 – </w:t>
            </w:r>
          </w:p>
          <w:p w:rsidR="00C849EE" w:rsidRPr="005A3629" w:rsidRDefault="00C849EE" w:rsidP="005A3629">
            <w:pPr>
              <w:pStyle w:val="doisubtitlu"/>
              <w:spacing w:after="0" w:line="240" w:lineRule="auto"/>
              <w:ind w:firstLine="0"/>
              <w:jc w:val="center"/>
              <w:rPr>
                <w:rFonts w:eastAsia="Times New Roman" w:cs="Arial"/>
                <w:b w:val="0"/>
                <w:noProof/>
                <w:color w:val="000000"/>
                <w:sz w:val="22"/>
                <w:szCs w:val="22"/>
              </w:rPr>
            </w:pPr>
            <w:r w:rsidRPr="005A3629">
              <w:rPr>
                <w:rFonts w:eastAsia="Times New Roman" w:cs="Arial"/>
                <w:b w:val="0"/>
                <w:noProof/>
                <w:color w:val="000000"/>
                <w:sz w:val="22"/>
                <w:szCs w:val="22"/>
              </w:rPr>
              <w:t>km 0+317</w:t>
            </w:r>
          </w:p>
        </w:tc>
        <w:tc>
          <w:tcPr>
            <w:tcW w:w="1950" w:type="dxa"/>
            <w:vMerge w:val="restart"/>
            <w:tcBorders>
              <w:top w:val="single" w:sz="4" w:space="0" w:color="auto"/>
              <w:left w:val="single" w:sz="4" w:space="0" w:color="auto"/>
              <w:right w:val="single" w:sz="4" w:space="0" w:color="auto"/>
            </w:tcBorders>
            <w:vAlign w:val="center"/>
          </w:tcPr>
          <w:p w:rsidR="00C849EE" w:rsidRPr="003353ED" w:rsidRDefault="00C849EE" w:rsidP="00C849EE">
            <w:pPr>
              <w:pStyle w:val="doisubtitlu"/>
              <w:spacing w:after="0" w:line="240" w:lineRule="auto"/>
              <w:ind w:firstLine="0"/>
              <w:jc w:val="center"/>
              <w:rPr>
                <w:rFonts w:cs="Arial"/>
                <w:b w:val="0"/>
                <w:color w:val="000000"/>
                <w:sz w:val="22"/>
                <w:szCs w:val="22"/>
              </w:rPr>
            </w:pPr>
            <w:r>
              <w:rPr>
                <w:rFonts w:cs="Arial"/>
                <w:b w:val="0"/>
                <w:color w:val="000000"/>
                <w:sz w:val="22"/>
                <w:szCs w:val="22"/>
              </w:rPr>
              <w:t>3214,21</w:t>
            </w:r>
          </w:p>
        </w:tc>
        <w:tc>
          <w:tcPr>
            <w:tcW w:w="1950" w:type="dxa"/>
            <w:tcBorders>
              <w:top w:val="single" w:sz="4" w:space="0" w:color="auto"/>
              <w:left w:val="single" w:sz="4" w:space="0" w:color="auto"/>
              <w:bottom w:val="single" w:sz="4" w:space="0" w:color="auto"/>
              <w:right w:val="single" w:sz="4" w:space="0" w:color="auto"/>
            </w:tcBorders>
            <w:shd w:val="clear" w:color="auto" w:fill="auto"/>
            <w:vAlign w:val="center"/>
          </w:tcPr>
          <w:p w:rsidR="00C849EE" w:rsidRPr="00155210" w:rsidRDefault="00C849EE" w:rsidP="002A3144">
            <w:pPr>
              <w:pStyle w:val="doisubtitlu"/>
              <w:spacing w:after="0" w:line="240" w:lineRule="auto"/>
              <w:ind w:firstLine="0"/>
              <w:jc w:val="both"/>
              <w:rPr>
                <w:rFonts w:cs="Arial"/>
                <w:b w:val="0"/>
                <w:color w:val="000000"/>
                <w:sz w:val="22"/>
                <w:szCs w:val="22"/>
              </w:rPr>
            </w:pPr>
            <w:r w:rsidRPr="003353ED">
              <w:rPr>
                <w:rFonts w:cs="Arial"/>
                <w:b w:val="0"/>
                <w:color w:val="000000"/>
                <w:sz w:val="22"/>
                <w:szCs w:val="22"/>
              </w:rPr>
              <w:t>0,80 – 3,00 m</w:t>
            </w:r>
            <w:r w:rsidRPr="00155210">
              <w:rPr>
                <w:rFonts w:cs="Arial"/>
                <w:b w:val="0"/>
                <w:color w:val="000000"/>
                <w:sz w:val="22"/>
                <w:szCs w:val="22"/>
              </w:rPr>
              <w:t xml:space="preserve"> între km 0+000 </w:t>
            </w:r>
            <w:r>
              <w:rPr>
                <w:rFonts w:cs="Arial"/>
                <w:b w:val="0"/>
                <w:color w:val="000000"/>
                <w:sz w:val="22"/>
                <w:szCs w:val="22"/>
              </w:rPr>
              <w:t>și</w:t>
            </w:r>
            <w:r w:rsidRPr="00155210">
              <w:rPr>
                <w:rFonts w:cs="Arial"/>
                <w:b w:val="0"/>
                <w:color w:val="000000"/>
                <w:sz w:val="22"/>
                <w:szCs w:val="22"/>
              </w:rPr>
              <w:t xml:space="preserve"> km 0+</w:t>
            </w:r>
            <w:r>
              <w:rPr>
                <w:rFonts w:cs="Arial"/>
                <w:b w:val="0"/>
                <w:color w:val="000000"/>
                <w:sz w:val="22"/>
                <w:szCs w:val="22"/>
              </w:rPr>
              <w:t>165</w:t>
            </w:r>
          </w:p>
        </w:tc>
        <w:tc>
          <w:tcPr>
            <w:tcW w:w="1830" w:type="dxa"/>
            <w:tcBorders>
              <w:top w:val="single" w:sz="4" w:space="0" w:color="auto"/>
              <w:left w:val="single" w:sz="4" w:space="0" w:color="auto"/>
              <w:bottom w:val="single" w:sz="4" w:space="0" w:color="auto"/>
              <w:right w:val="single" w:sz="4" w:space="0" w:color="auto"/>
            </w:tcBorders>
            <w:vAlign w:val="center"/>
          </w:tcPr>
          <w:p w:rsidR="00C849EE" w:rsidRPr="00155210" w:rsidRDefault="00C849EE" w:rsidP="002A3144">
            <w:pPr>
              <w:pStyle w:val="doisubtitlu"/>
              <w:spacing w:after="0" w:line="240" w:lineRule="auto"/>
              <w:ind w:firstLine="0"/>
              <w:jc w:val="both"/>
              <w:rPr>
                <w:rFonts w:cs="Arial"/>
                <w:b w:val="0"/>
                <w:color w:val="000000"/>
                <w:sz w:val="22"/>
                <w:szCs w:val="22"/>
              </w:rPr>
            </w:pPr>
            <w:r w:rsidRPr="003353ED">
              <w:rPr>
                <w:rFonts w:cs="Arial"/>
                <w:b w:val="0"/>
                <w:color w:val="000000"/>
                <w:sz w:val="22"/>
                <w:szCs w:val="22"/>
              </w:rPr>
              <w:t xml:space="preserve">1,00 – 2,40 m </w:t>
            </w:r>
            <w:r w:rsidRPr="00155210">
              <w:rPr>
                <w:rFonts w:cs="Arial"/>
                <w:b w:val="0"/>
                <w:color w:val="000000"/>
                <w:sz w:val="22"/>
                <w:szCs w:val="22"/>
              </w:rPr>
              <w:t xml:space="preserve">între km 0+000 </w:t>
            </w:r>
            <w:r>
              <w:rPr>
                <w:rFonts w:cs="Arial"/>
                <w:b w:val="0"/>
                <w:color w:val="000000"/>
                <w:sz w:val="22"/>
                <w:szCs w:val="22"/>
              </w:rPr>
              <w:t>și</w:t>
            </w:r>
            <w:r w:rsidRPr="00155210">
              <w:rPr>
                <w:rFonts w:cs="Arial"/>
                <w:b w:val="0"/>
                <w:color w:val="000000"/>
                <w:sz w:val="22"/>
                <w:szCs w:val="22"/>
              </w:rPr>
              <w:t xml:space="preserve"> km 0+</w:t>
            </w:r>
            <w:r>
              <w:rPr>
                <w:rFonts w:cs="Arial"/>
                <w:b w:val="0"/>
                <w:color w:val="000000"/>
                <w:sz w:val="22"/>
                <w:szCs w:val="22"/>
              </w:rPr>
              <w:t>165</w:t>
            </w:r>
          </w:p>
        </w:tc>
        <w:tc>
          <w:tcPr>
            <w:tcW w:w="3677" w:type="dxa"/>
            <w:vMerge w:val="restart"/>
            <w:tcBorders>
              <w:top w:val="single" w:sz="4" w:space="0" w:color="auto"/>
              <w:left w:val="single" w:sz="4" w:space="0" w:color="auto"/>
              <w:right w:val="single" w:sz="4" w:space="0" w:color="auto"/>
            </w:tcBorders>
          </w:tcPr>
          <w:p w:rsidR="00C849EE" w:rsidRPr="005A3629" w:rsidRDefault="00C849EE" w:rsidP="00C05C5A">
            <w:pPr>
              <w:pStyle w:val="doisubtitlu"/>
              <w:spacing w:after="0" w:line="240" w:lineRule="auto"/>
              <w:ind w:firstLine="0"/>
              <w:jc w:val="both"/>
              <w:rPr>
                <w:rFonts w:eastAsia="Times New Roman" w:cs="Arial"/>
                <w:b w:val="0"/>
                <w:noProof/>
                <w:color w:val="000000"/>
                <w:sz w:val="22"/>
                <w:szCs w:val="22"/>
              </w:rPr>
            </w:pPr>
            <w:r>
              <w:rPr>
                <w:rFonts w:cs="Arial"/>
                <w:b w:val="0"/>
                <w:sz w:val="22"/>
                <w:szCs w:val="22"/>
                <w:lang w:eastAsia="ro-RO"/>
              </w:rPr>
              <w:t xml:space="preserve">Canalizare pluvială din </w:t>
            </w:r>
            <w:r w:rsidRPr="00712DC7">
              <w:rPr>
                <w:rFonts w:cs="Arial"/>
                <w:b w:val="0"/>
                <w:sz w:val="22"/>
                <w:szCs w:val="22"/>
                <w:lang w:eastAsia="ro-RO"/>
              </w:rPr>
              <w:t xml:space="preserve">conductă PVC cu Ø între 160 și </w:t>
            </w:r>
            <w:r>
              <w:rPr>
                <w:rFonts w:cs="Arial"/>
                <w:b w:val="0"/>
                <w:sz w:val="22"/>
                <w:szCs w:val="22"/>
                <w:lang w:eastAsia="ro-RO"/>
              </w:rPr>
              <w:t>500</w:t>
            </w:r>
            <w:r w:rsidRPr="00712DC7">
              <w:rPr>
                <w:rFonts w:cs="Arial"/>
                <w:b w:val="0"/>
                <w:sz w:val="22"/>
                <w:szCs w:val="22"/>
                <w:lang w:eastAsia="ro-RO"/>
              </w:rPr>
              <w:t xml:space="preserve"> mm; cămine de vizitare - tuburi circulare cu Dn</w:t>
            </w:r>
            <w:r>
              <w:rPr>
                <w:rFonts w:cs="Arial"/>
                <w:b w:val="0"/>
                <w:sz w:val="22"/>
                <w:szCs w:val="22"/>
                <w:lang w:eastAsia="ro-RO"/>
              </w:rPr>
              <w:t xml:space="preserve"> </w:t>
            </w:r>
            <w:r w:rsidRPr="00712DC7">
              <w:rPr>
                <w:rFonts w:cs="Arial"/>
                <w:b w:val="0"/>
                <w:sz w:val="22"/>
                <w:szCs w:val="22"/>
                <w:lang w:eastAsia="ro-RO"/>
              </w:rPr>
              <w:t>=</w:t>
            </w:r>
            <w:r>
              <w:rPr>
                <w:rFonts w:cs="Arial"/>
                <w:b w:val="0"/>
                <w:sz w:val="22"/>
                <w:szCs w:val="22"/>
                <w:lang w:eastAsia="ro-RO"/>
              </w:rPr>
              <w:t xml:space="preserve"> </w:t>
            </w:r>
            <w:r w:rsidRPr="00712DC7">
              <w:rPr>
                <w:rFonts w:cs="Arial"/>
                <w:b w:val="0"/>
                <w:sz w:val="22"/>
                <w:szCs w:val="22"/>
                <w:lang w:eastAsia="ro-RO"/>
              </w:rPr>
              <w:t>800 mm şi/sau Dn</w:t>
            </w:r>
            <w:r>
              <w:rPr>
                <w:rFonts w:cs="Arial"/>
                <w:b w:val="0"/>
                <w:sz w:val="22"/>
                <w:szCs w:val="22"/>
                <w:lang w:eastAsia="ro-RO"/>
              </w:rPr>
              <w:t xml:space="preserve"> </w:t>
            </w:r>
            <w:r w:rsidRPr="00712DC7">
              <w:rPr>
                <w:rFonts w:cs="Arial"/>
                <w:b w:val="0"/>
                <w:sz w:val="22"/>
                <w:szCs w:val="22"/>
                <w:lang w:eastAsia="ro-RO"/>
              </w:rPr>
              <w:t>=</w:t>
            </w:r>
            <w:r>
              <w:rPr>
                <w:rFonts w:cs="Arial"/>
                <w:b w:val="0"/>
                <w:sz w:val="22"/>
                <w:szCs w:val="22"/>
                <w:lang w:eastAsia="ro-RO"/>
              </w:rPr>
              <w:t xml:space="preserve"> </w:t>
            </w:r>
            <w:r w:rsidRPr="00712DC7">
              <w:rPr>
                <w:rFonts w:cs="Arial"/>
                <w:b w:val="0"/>
                <w:sz w:val="22"/>
                <w:szCs w:val="22"/>
                <w:lang w:eastAsia="ro-RO"/>
              </w:rPr>
              <w:t>1000 mm;</w:t>
            </w:r>
            <w:r>
              <w:rPr>
                <w:rFonts w:cs="Arial"/>
                <w:b w:val="0"/>
                <w:sz w:val="22"/>
                <w:szCs w:val="22"/>
                <w:lang w:eastAsia="ro-RO"/>
              </w:rPr>
              <w:t xml:space="preserve"> </w:t>
            </w:r>
            <w:r w:rsidRPr="00712DC7">
              <w:rPr>
                <w:rFonts w:cs="Arial"/>
                <w:b w:val="0"/>
                <w:sz w:val="22"/>
                <w:szCs w:val="22"/>
                <w:lang w:eastAsia="ro-RO"/>
              </w:rPr>
              <w:t>rezervor de retenție din material plastic cu V</w:t>
            </w:r>
            <w:r>
              <w:rPr>
                <w:rFonts w:cs="Arial"/>
                <w:b w:val="0"/>
                <w:sz w:val="22"/>
                <w:szCs w:val="22"/>
                <w:lang w:eastAsia="ro-RO"/>
              </w:rPr>
              <w:t xml:space="preserve"> </w:t>
            </w:r>
            <w:r w:rsidRPr="00712DC7">
              <w:rPr>
                <w:rFonts w:cs="Arial"/>
                <w:b w:val="0"/>
                <w:sz w:val="22"/>
                <w:szCs w:val="22"/>
                <w:lang w:eastAsia="ro-RO"/>
              </w:rPr>
              <w:t>=</w:t>
            </w:r>
            <w:r>
              <w:rPr>
                <w:rFonts w:cs="Arial"/>
                <w:b w:val="0"/>
                <w:sz w:val="22"/>
                <w:szCs w:val="22"/>
                <w:lang w:eastAsia="ro-RO"/>
              </w:rPr>
              <w:t xml:space="preserve"> 3</w:t>
            </w:r>
            <w:r w:rsidRPr="00712DC7">
              <w:rPr>
                <w:rFonts w:cs="Arial"/>
                <w:b w:val="0"/>
                <w:sz w:val="22"/>
                <w:szCs w:val="22"/>
                <w:lang w:eastAsia="ro-RO"/>
              </w:rPr>
              <w:t>00 mc; separator de hidrocarburi cu by-pass și Q</w:t>
            </w:r>
            <w:r>
              <w:rPr>
                <w:rFonts w:cs="Arial"/>
                <w:b w:val="0"/>
                <w:sz w:val="22"/>
                <w:szCs w:val="22"/>
                <w:lang w:eastAsia="ro-RO"/>
              </w:rPr>
              <w:t xml:space="preserve"> </w:t>
            </w:r>
            <w:r w:rsidRPr="00712DC7">
              <w:rPr>
                <w:rFonts w:cs="Arial"/>
                <w:b w:val="0"/>
                <w:sz w:val="22"/>
                <w:szCs w:val="22"/>
                <w:lang w:eastAsia="ro-RO"/>
              </w:rPr>
              <w:t>=</w:t>
            </w:r>
            <w:r>
              <w:rPr>
                <w:rFonts w:cs="Arial"/>
                <w:b w:val="0"/>
                <w:sz w:val="22"/>
                <w:szCs w:val="22"/>
                <w:lang w:eastAsia="ro-RO"/>
              </w:rPr>
              <w:t xml:space="preserve"> 3</w:t>
            </w:r>
            <w:r w:rsidRPr="00712DC7">
              <w:rPr>
                <w:rFonts w:cs="Arial"/>
                <w:b w:val="0"/>
                <w:sz w:val="22"/>
                <w:szCs w:val="22"/>
                <w:lang w:eastAsia="ro-RO"/>
              </w:rPr>
              <w:t>0 l/s.</w:t>
            </w:r>
          </w:p>
        </w:tc>
      </w:tr>
      <w:tr w:rsidR="00C849EE" w:rsidRPr="005A3629" w:rsidTr="008A64E1">
        <w:trPr>
          <w:trHeight w:val="1007"/>
          <w:jc w:val="center"/>
        </w:trPr>
        <w:tc>
          <w:tcPr>
            <w:tcW w:w="603" w:type="dxa"/>
            <w:vMerge/>
            <w:tcBorders>
              <w:left w:val="single" w:sz="4" w:space="0" w:color="auto"/>
              <w:bottom w:val="single" w:sz="4" w:space="0" w:color="auto"/>
              <w:right w:val="single" w:sz="4" w:space="0" w:color="auto"/>
            </w:tcBorders>
            <w:vAlign w:val="center"/>
          </w:tcPr>
          <w:p w:rsidR="00C849EE" w:rsidRPr="005A3629" w:rsidRDefault="00C849EE" w:rsidP="00D407BD">
            <w:pPr>
              <w:pStyle w:val="doisubtitlu"/>
              <w:numPr>
                <w:ilvl w:val="0"/>
                <w:numId w:val="14"/>
              </w:numPr>
              <w:spacing w:after="0" w:line="240" w:lineRule="auto"/>
              <w:ind w:left="360"/>
              <w:jc w:val="both"/>
              <w:rPr>
                <w:rFonts w:eastAsia="Times New Roman" w:cs="Arial"/>
                <w:b w:val="0"/>
                <w:bCs/>
                <w:noProof/>
                <w:color w:val="000000"/>
                <w:sz w:val="22"/>
                <w:szCs w:val="22"/>
              </w:rPr>
            </w:pPr>
          </w:p>
        </w:tc>
        <w:tc>
          <w:tcPr>
            <w:tcW w:w="1764" w:type="dxa"/>
            <w:vMerge/>
            <w:tcBorders>
              <w:left w:val="single" w:sz="4" w:space="0" w:color="auto"/>
              <w:bottom w:val="single" w:sz="4" w:space="0" w:color="auto"/>
              <w:right w:val="single" w:sz="4" w:space="0" w:color="auto"/>
            </w:tcBorders>
            <w:vAlign w:val="center"/>
          </w:tcPr>
          <w:p w:rsidR="00C849EE" w:rsidRPr="005A3629" w:rsidRDefault="00C849EE" w:rsidP="005A3629">
            <w:pPr>
              <w:pStyle w:val="doisubtitlu"/>
              <w:spacing w:after="0" w:line="240" w:lineRule="auto"/>
              <w:ind w:firstLine="0"/>
              <w:jc w:val="center"/>
              <w:rPr>
                <w:rFonts w:eastAsia="Times New Roman" w:cs="Arial"/>
                <w:b w:val="0"/>
                <w:bCs/>
                <w:noProof/>
                <w:color w:val="000000"/>
                <w:sz w:val="22"/>
                <w:szCs w:val="22"/>
              </w:rPr>
            </w:pPr>
          </w:p>
        </w:tc>
        <w:tc>
          <w:tcPr>
            <w:tcW w:w="1260" w:type="dxa"/>
            <w:vMerge/>
            <w:tcBorders>
              <w:left w:val="single" w:sz="4" w:space="0" w:color="auto"/>
              <w:bottom w:val="single" w:sz="4" w:space="0" w:color="auto"/>
              <w:right w:val="single" w:sz="4" w:space="0" w:color="auto"/>
            </w:tcBorders>
            <w:vAlign w:val="center"/>
          </w:tcPr>
          <w:p w:rsidR="00C849EE" w:rsidRPr="005A3629" w:rsidRDefault="00C849EE" w:rsidP="005A3629">
            <w:pPr>
              <w:pStyle w:val="doisubtitlu"/>
              <w:spacing w:after="0" w:line="240" w:lineRule="auto"/>
              <w:ind w:firstLine="0"/>
              <w:jc w:val="center"/>
              <w:rPr>
                <w:rFonts w:eastAsia="Times New Roman" w:cs="Arial"/>
                <w:b w:val="0"/>
                <w:noProof/>
                <w:color w:val="000000"/>
                <w:sz w:val="22"/>
                <w:szCs w:val="22"/>
              </w:rPr>
            </w:pPr>
          </w:p>
        </w:tc>
        <w:tc>
          <w:tcPr>
            <w:tcW w:w="1800" w:type="dxa"/>
            <w:vMerge/>
            <w:tcBorders>
              <w:left w:val="single" w:sz="4" w:space="0" w:color="auto"/>
              <w:bottom w:val="single" w:sz="4" w:space="0" w:color="auto"/>
              <w:right w:val="single" w:sz="4" w:space="0" w:color="auto"/>
            </w:tcBorders>
            <w:shd w:val="clear" w:color="auto" w:fill="auto"/>
            <w:vAlign w:val="center"/>
          </w:tcPr>
          <w:p w:rsidR="00C849EE" w:rsidRPr="005A3629" w:rsidRDefault="00C849EE" w:rsidP="005A3629">
            <w:pPr>
              <w:pStyle w:val="doisubtitlu"/>
              <w:spacing w:after="0" w:line="240" w:lineRule="auto"/>
              <w:ind w:firstLine="0"/>
              <w:jc w:val="center"/>
              <w:rPr>
                <w:rFonts w:eastAsia="Times New Roman" w:cs="Arial"/>
                <w:b w:val="0"/>
                <w:noProof/>
                <w:color w:val="000000"/>
                <w:sz w:val="22"/>
                <w:szCs w:val="22"/>
              </w:rPr>
            </w:pPr>
          </w:p>
        </w:tc>
        <w:tc>
          <w:tcPr>
            <w:tcW w:w="1950" w:type="dxa"/>
            <w:vMerge/>
            <w:tcBorders>
              <w:left w:val="single" w:sz="4" w:space="0" w:color="auto"/>
              <w:bottom w:val="single" w:sz="4" w:space="0" w:color="auto"/>
              <w:right w:val="single" w:sz="4" w:space="0" w:color="auto"/>
            </w:tcBorders>
          </w:tcPr>
          <w:p w:rsidR="00C849EE" w:rsidRPr="003353ED" w:rsidRDefault="00C849EE" w:rsidP="002A3144">
            <w:pPr>
              <w:pStyle w:val="doisubtitlu"/>
              <w:spacing w:after="0" w:line="240" w:lineRule="auto"/>
              <w:ind w:firstLine="0"/>
              <w:jc w:val="both"/>
              <w:rPr>
                <w:rFonts w:cs="Arial"/>
                <w:b w:val="0"/>
                <w:color w:val="000000"/>
                <w:sz w:val="22"/>
                <w:szCs w:val="22"/>
              </w:rPr>
            </w:pPr>
          </w:p>
        </w:tc>
        <w:tc>
          <w:tcPr>
            <w:tcW w:w="1950" w:type="dxa"/>
            <w:tcBorders>
              <w:top w:val="single" w:sz="4" w:space="0" w:color="auto"/>
              <w:left w:val="single" w:sz="4" w:space="0" w:color="auto"/>
              <w:bottom w:val="single" w:sz="4" w:space="0" w:color="auto"/>
              <w:right w:val="single" w:sz="4" w:space="0" w:color="auto"/>
            </w:tcBorders>
            <w:shd w:val="clear" w:color="auto" w:fill="auto"/>
            <w:vAlign w:val="center"/>
          </w:tcPr>
          <w:p w:rsidR="00C849EE" w:rsidRPr="00155210" w:rsidRDefault="00C849EE" w:rsidP="002A3144">
            <w:pPr>
              <w:pStyle w:val="doisubtitlu"/>
              <w:spacing w:after="0" w:line="240" w:lineRule="auto"/>
              <w:ind w:firstLine="0"/>
              <w:jc w:val="both"/>
              <w:rPr>
                <w:rFonts w:cs="Arial"/>
                <w:b w:val="0"/>
                <w:color w:val="000000"/>
                <w:sz w:val="22"/>
                <w:szCs w:val="22"/>
              </w:rPr>
            </w:pPr>
            <w:r w:rsidRPr="003353ED">
              <w:rPr>
                <w:rFonts w:cs="Arial"/>
                <w:b w:val="0"/>
                <w:color w:val="000000"/>
                <w:sz w:val="22"/>
                <w:szCs w:val="22"/>
              </w:rPr>
              <w:t xml:space="preserve">1,00 – 2,50 m </w:t>
            </w:r>
            <w:r w:rsidRPr="00155210">
              <w:rPr>
                <w:rFonts w:cs="Arial"/>
                <w:b w:val="0"/>
                <w:color w:val="000000"/>
                <w:sz w:val="22"/>
                <w:szCs w:val="22"/>
              </w:rPr>
              <w:t>între km 0+</w:t>
            </w:r>
            <w:r>
              <w:rPr>
                <w:rFonts w:cs="Arial"/>
                <w:b w:val="0"/>
                <w:color w:val="000000"/>
                <w:sz w:val="22"/>
                <w:szCs w:val="22"/>
              </w:rPr>
              <w:t>165</w:t>
            </w:r>
            <w:r w:rsidRPr="00155210">
              <w:rPr>
                <w:rFonts w:cs="Arial"/>
                <w:b w:val="0"/>
                <w:color w:val="000000"/>
                <w:sz w:val="22"/>
                <w:szCs w:val="22"/>
              </w:rPr>
              <w:t xml:space="preserve"> </w:t>
            </w:r>
            <w:r>
              <w:rPr>
                <w:rFonts w:cs="Arial"/>
                <w:b w:val="0"/>
                <w:color w:val="000000"/>
                <w:sz w:val="22"/>
                <w:szCs w:val="22"/>
              </w:rPr>
              <w:t>și</w:t>
            </w:r>
            <w:r w:rsidRPr="00155210">
              <w:rPr>
                <w:rFonts w:cs="Arial"/>
                <w:b w:val="0"/>
                <w:color w:val="000000"/>
                <w:sz w:val="22"/>
                <w:szCs w:val="22"/>
              </w:rPr>
              <w:t xml:space="preserve"> km 0+</w:t>
            </w:r>
            <w:r>
              <w:rPr>
                <w:rFonts w:cs="Arial"/>
                <w:b w:val="0"/>
                <w:color w:val="000000"/>
                <w:sz w:val="22"/>
                <w:szCs w:val="22"/>
              </w:rPr>
              <w:t>317</w:t>
            </w:r>
          </w:p>
        </w:tc>
        <w:tc>
          <w:tcPr>
            <w:tcW w:w="1830" w:type="dxa"/>
            <w:tcBorders>
              <w:top w:val="single" w:sz="4" w:space="0" w:color="auto"/>
              <w:left w:val="single" w:sz="4" w:space="0" w:color="auto"/>
              <w:bottom w:val="single" w:sz="4" w:space="0" w:color="auto"/>
              <w:right w:val="single" w:sz="4" w:space="0" w:color="auto"/>
            </w:tcBorders>
            <w:vAlign w:val="center"/>
          </w:tcPr>
          <w:p w:rsidR="00C849EE" w:rsidRPr="00155210" w:rsidRDefault="00C849EE" w:rsidP="002A3144">
            <w:pPr>
              <w:pStyle w:val="doisubtitlu"/>
              <w:spacing w:after="0" w:line="240" w:lineRule="auto"/>
              <w:ind w:firstLine="0"/>
              <w:jc w:val="both"/>
              <w:rPr>
                <w:rFonts w:cs="Arial"/>
                <w:b w:val="0"/>
                <w:color w:val="000000"/>
                <w:sz w:val="22"/>
                <w:szCs w:val="22"/>
              </w:rPr>
            </w:pPr>
            <w:r w:rsidRPr="003353ED">
              <w:rPr>
                <w:rFonts w:cs="Arial"/>
                <w:b w:val="0"/>
                <w:color w:val="000000"/>
                <w:sz w:val="22"/>
                <w:szCs w:val="22"/>
              </w:rPr>
              <w:t xml:space="preserve">1,00 – 2,50 m </w:t>
            </w:r>
            <w:r w:rsidRPr="00155210">
              <w:rPr>
                <w:rFonts w:cs="Arial"/>
                <w:b w:val="0"/>
                <w:color w:val="000000"/>
                <w:sz w:val="22"/>
                <w:szCs w:val="22"/>
              </w:rPr>
              <w:t>între km 0+</w:t>
            </w:r>
            <w:r>
              <w:rPr>
                <w:rFonts w:cs="Arial"/>
                <w:b w:val="0"/>
                <w:color w:val="000000"/>
                <w:sz w:val="22"/>
                <w:szCs w:val="22"/>
              </w:rPr>
              <w:t>165</w:t>
            </w:r>
            <w:r w:rsidRPr="00155210">
              <w:rPr>
                <w:rFonts w:cs="Arial"/>
                <w:b w:val="0"/>
                <w:color w:val="000000"/>
                <w:sz w:val="22"/>
                <w:szCs w:val="22"/>
              </w:rPr>
              <w:t xml:space="preserve"> </w:t>
            </w:r>
            <w:r>
              <w:rPr>
                <w:rFonts w:cs="Arial"/>
                <w:b w:val="0"/>
                <w:color w:val="000000"/>
                <w:sz w:val="22"/>
                <w:szCs w:val="22"/>
              </w:rPr>
              <w:t>și</w:t>
            </w:r>
            <w:r w:rsidRPr="00155210">
              <w:rPr>
                <w:rFonts w:cs="Arial"/>
                <w:b w:val="0"/>
                <w:color w:val="000000"/>
                <w:sz w:val="22"/>
                <w:szCs w:val="22"/>
              </w:rPr>
              <w:t xml:space="preserve"> km 0+</w:t>
            </w:r>
            <w:r>
              <w:rPr>
                <w:rFonts w:cs="Arial"/>
                <w:b w:val="0"/>
                <w:color w:val="000000"/>
                <w:sz w:val="22"/>
                <w:szCs w:val="22"/>
              </w:rPr>
              <w:t>317</w:t>
            </w:r>
          </w:p>
        </w:tc>
        <w:tc>
          <w:tcPr>
            <w:tcW w:w="3677" w:type="dxa"/>
            <w:vMerge/>
            <w:tcBorders>
              <w:left w:val="single" w:sz="4" w:space="0" w:color="auto"/>
              <w:bottom w:val="single" w:sz="4" w:space="0" w:color="auto"/>
              <w:right w:val="single" w:sz="4" w:space="0" w:color="auto"/>
            </w:tcBorders>
          </w:tcPr>
          <w:p w:rsidR="00C849EE" w:rsidRPr="005A3629" w:rsidRDefault="00C849EE" w:rsidP="005A3629">
            <w:pPr>
              <w:pStyle w:val="doisubtitlu"/>
              <w:spacing w:after="0" w:line="240" w:lineRule="auto"/>
              <w:ind w:firstLine="0"/>
              <w:jc w:val="center"/>
              <w:rPr>
                <w:rFonts w:eastAsia="Times New Roman" w:cs="Arial"/>
                <w:b w:val="0"/>
                <w:noProof/>
                <w:color w:val="000000"/>
                <w:sz w:val="22"/>
                <w:szCs w:val="22"/>
              </w:rPr>
            </w:pPr>
          </w:p>
        </w:tc>
      </w:tr>
      <w:tr w:rsidR="008A64E1" w:rsidRPr="005A3629" w:rsidTr="00C849EE">
        <w:trPr>
          <w:trHeight w:val="267"/>
          <w:jc w:val="center"/>
        </w:trPr>
        <w:tc>
          <w:tcPr>
            <w:tcW w:w="603" w:type="dxa"/>
            <w:tcBorders>
              <w:top w:val="single" w:sz="4" w:space="0" w:color="auto"/>
              <w:left w:val="single" w:sz="4" w:space="0" w:color="auto"/>
              <w:bottom w:val="single" w:sz="4" w:space="0" w:color="auto"/>
              <w:right w:val="single" w:sz="4" w:space="0" w:color="auto"/>
            </w:tcBorders>
            <w:vAlign w:val="center"/>
          </w:tcPr>
          <w:p w:rsidR="008A64E1" w:rsidRPr="005A3629" w:rsidRDefault="008A64E1" w:rsidP="00D407BD">
            <w:pPr>
              <w:pStyle w:val="doisubtitlu"/>
              <w:numPr>
                <w:ilvl w:val="0"/>
                <w:numId w:val="14"/>
              </w:numPr>
              <w:spacing w:after="0" w:line="240" w:lineRule="auto"/>
              <w:ind w:left="360"/>
              <w:jc w:val="both"/>
              <w:rPr>
                <w:rFonts w:eastAsia="Times New Roman" w:cs="Arial"/>
                <w:b w:val="0"/>
                <w:bCs/>
                <w:noProof/>
                <w:color w:val="000000"/>
                <w:sz w:val="22"/>
                <w:szCs w:val="22"/>
              </w:rPr>
            </w:pPr>
          </w:p>
        </w:tc>
        <w:tc>
          <w:tcPr>
            <w:tcW w:w="1764" w:type="dxa"/>
            <w:tcBorders>
              <w:top w:val="single" w:sz="4" w:space="0" w:color="auto"/>
              <w:left w:val="single" w:sz="4" w:space="0" w:color="auto"/>
              <w:bottom w:val="single" w:sz="4" w:space="0" w:color="auto"/>
              <w:right w:val="single" w:sz="4" w:space="0" w:color="auto"/>
            </w:tcBorders>
            <w:vAlign w:val="center"/>
          </w:tcPr>
          <w:p w:rsidR="008A64E1" w:rsidRPr="005A3629" w:rsidRDefault="008A64E1" w:rsidP="005A3629">
            <w:pPr>
              <w:pStyle w:val="doisubtitlu"/>
              <w:spacing w:after="0" w:line="240" w:lineRule="auto"/>
              <w:ind w:firstLine="0"/>
              <w:jc w:val="center"/>
              <w:rPr>
                <w:rFonts w:eastAsia="Times New Roman" w:cs="Arial"/>
                <w:b w:val="0"/>
                <w:bCs/>
                <w:noProof/>
                <w:color w:val="000000"/>
                <w:sz w:val="22"/>
                <w:szCs w:val="22"/>
              </w:rPr>
            </w:pPr>
            <w:r w:rsidRPr="005A3629">
              <w:rPr>
                <w:rFonts w:eastAsia="Times New Roman" w:cs="Arial"/>
                <w:b w:val="0"/>
                <w:bCs/>
                <w:noProof/>
                <w:color w:val="000000"/>
                <w:sz w:val="22"/>
                <w:szCs w:val="22"/>
              </w:rPr>
              <w:t>Bulevardul Mihai Viteazul</w:t>
            </w:r>
          </w:p>
        </w:tc>
        <w:tc>
          <w:tcPr>
            <w:tcW w:w="1260" w:type="dxa"/>
            <w:tcBorders>
              <w:top w:val="single" w:sz="4" w:space="0" w:color="auto"/>
              <w:left w:val="single" w:sz="4" w:space="0" w:color="auto"/>
              <w:bottom w:val="single" w:sz="4" w:space="0" w:color="auto"/>
              <w:right w:val="single" w:sz="4" w:space="0" w:color="auto"/>
            </w:tcBorders>
            <w:vAlign w:val="center"/>
          </w:tcPr>
          <w:p w:rsidR="008A64E1" w:rsidRPr="005A3629" w:rsidRDefault="008A64E1" w:rsidP="005A3629">
            <w:pPr>
              <w:pStyle w:val="doisubtitlu"/>
              <w:spacing w:after="0" w:line="240" w:lineRule="auto"/>
              <w:ind w:firstLine="0"/>
              <w:jc w:val="center"/>
              <w:rPr>
                <w:rFonts w:eastAsia="Times New Roman" w:cs="Arial"/>
                <w:b w:val="0"/>
                <w:noProof/>
                <w:color w:val="000000"/>
                <w:sz w:val="22"/>
                <w:szCs w:val="22"/>
              </w:rPr>
            </w:pPr>
            <w:r w:rsidRPr="005A3629">
              <w:rPr>
                <w:rFonts w:eastAsia="Times New Roman" w:cs="Arial"/>
                <w:b w:val="0"/>
                <w:noProof/>
                <w:color w:val="000000"/>
                <w:sz w:val="22"/>
                <w:szCs w:val="22"/>
              </w:rPr>
              <w:t>143,00</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8A64E1" w:rsidRPr="005A3629" w:rsidRDefault="008A64E1" w:rsidP="005A3629">
            <w:pPr>
              <w:pStyle w:val="doisubtitlu"/>
              <w:spacing w:after="0" w:line="240" w:lineRule="auto"/>
              <w:ind w:firstLine="0"/>
              <w:jc w:val="center"/>
              <w:rPr>
                <w:rFonts w:eastAsia="Times New Roman" w:cs="Arial"/>
                <w:b w:val="0"/>
                <w:noProof/>
                <w:color w:val="000000"/>
                <w:sz w:val="22"/>
                <w:szCs w:val="22"/>
              </w:rPr>
            </w:pPr>
            <w:r w:rsidRPr="005A3629">
              <w:rPr>
                <w:rFonts w:eastAsia="Times New Roman" w:cs="Arial"/>
                <w:b w:val="0"/>
                <w:noProof/>
                <w:color w:val="000000"/>
                <w:sz w:val="22"/>
                <w:szCs w:val="22"/>
              </w:rPr>
              <w:t>14,00</w:t>
            </w:r>
          </w:p>
        </w:tc>
        <w:tc>
          <w:tcPr>
            <w:tcW w:w="1950" w:type="dxa"/>
            <w:tcBorders>
              <w:top w:val="single" w:sz="4" w:space="0" w:color="auto"/>
              <w:left w:val="single" w:sz="4" w:space="0" w:color="auto"/>
              <w:bottom w:val="single" w:sz="4" w:space="0" w:color="auto"/>
              <w:right w:val="single" w:sz="4" w:space="0" w:color="auto"/>
            </w:tcBorders>
            <w:vAlign w:val="center"/>
          </w:tcPr>
          <w:p w:rsidR="008A64E1" w:rsidRPr="002A3144" w:rsidRDefault="00C849EE" w:rsidP="002A3144">
            <w:pPr>
              <w:pStyle w:val="doisubtitlu"/>
              <w:spacing w:after="0" w:line="240" w:lineRule="auto"/>
              <w:ind w:firstLine="0"/>
              <w:jc w:val="center"/>
              <w:rPr>
                <w:rFonts w:cs="Arial"/>
                <w:b w:val="0"/>
                <w:color w:val="000000"/>
                <w:sz w:val="22"/>
                <w:szCs w:val="22"/>
                <w:lang w:eastAsia="ro-RO"/>
              </w:rPr>
            </w:pPr>
            <w:r>
              <w:rPr>
                <w:rFonts w:cs="Arial"/>
                <w:b w:val="0"/>
                <w:color w:val="000000"/>
                <w:sz w:val="22"/>
                <w:szCs w:val="22"/>
                <w:lang w:eastAsia="ro-RO"/>
              </w:rPr>
              <w:t>2985,54</w:t>
            </w:r>
          </w:p>
        </w:tc>
        <w:tc>
          <w:tcPr>
            <w:tcW w:w="1950" w:type="dxa"/>
            <w:tcBorders>
              <w:top w:val="single" w:sz="4" w:space="0" w:color="auto"/>
              <w:left w:val="single" w:sz="4" w:space="0" w:color="auto"/>
              <w:bottom w:val="single" w:sz="4" w:space="0" w:color="auto"/>
              <w:right w:val="single" w:sz="4" w:space="0" w:color="auto"/>
            </w:tcBorders>
            <w:shd w:val="clear" w:color="auto" w:fill="auto"/>
            <w:vAlign w:val="center"/>
          </w:tcPr>
          <w:p w:rsidR="008A64E1" w:rsidRPr="002A3144" w:rsidRDefault="008A64E1" w:rsidP="002A3144">
            <w:pPr>
              <w:pStyle w:val="doisubtitlu"/>
              <w:spacing w:after="0" w:line="240" w:lineRule="auto"/>
              <w:ind w:firstLine="0"/>
              <w:jc w:val="center"/>
              <w:rPr>
                <w:rFonts w:eastAsia="Times New Roman" w:cs="Arial"/>
                <w:b w:val="0"/>
                <w:noProof/>
                <w:color w:val="000000"/>
                <w:sz w:val="22"/>
                <w:szCs w:val="22"/>
              </w:rPr>
            </w:pPr>
            <w:r w:rsidRPr="002A3144">
              <w:rPr>
                <w:rFonts w:cs="Arial"/>
                <w:b w:val="0"/>
                <w:color w:val="000000"/>
                <w:sz w:val="22"/>
                <w:szCs w:val="22"/>
                <w:lang w:eastAsia="ro-RO"/>
              </w:rPr>
              <w:t>2,70 m</w:t>
            </w:r>
          </w:p>
        </w:tc>
        <w:tc>
          <w:tcPr>
            <w:tcW w:w="1830" w:type="dxa"/>
            <w:tcBorders>
              <w:top w:val="single" w:sz="4" w:space="0" w:color="auto"/>
              <w:left w:val="single" w:sz="4" w:space="0" w:color="auto"/>
              <w:bottom w:val="single" w:sz="4" w:space="0" w:color="auto"/>
              <w:right w:val="single" w:sz="4" w:space="0" w:color="auto"/>
            </w:tcBorders>
            <w:vAlign w:val="center"/>
          </w:tcPr>
          <w:p w:rsidR="008A64E1" w:rsidRPr="002A3144" w:rsidRDefault="008A64E1" w:rsidP="002A3144">
            <w:pPr>
              <w:pStyle w:val="doisubtitlu"/>
              <w:spacing w:after="0" w:line="240" w:lineRule="auto"/>
              <w:ind w:firstLine="0"/>
              <w:jc w:val="center"/>
              <w:rPr>
                <w:rFonts w:cs="Arial"/>
                <w:b w:val="0"/>
                <w:color w:val="000000"/>
                <w:sz w:val="22"/>
                <w:szCs w:val="22"/>
              </w:rPr>
            </w:pPr>
            <w:r w:rsidRPr="002A3144">
              <w:rPr>
                <w:rFonts w:cs="Arial"/>
                <w:b w:val="0"/>
                <w:color w:val="000000"/>
                <w:sz w:val="22"/>
                <w:szCs w:val="22"/>
              </w:rPr>
              <w:t>3,00 m</w:t>
            </w:r>
          </w:p>
        </w:tc>
        <w:tc>
          <w:tcPr>
            <w:tcW w:w="3677" w:type="dxa"/>
            <w:tcBorders>
              <w:top w:val="single" w:sz="4" w:space="0" w:color="auto"/>
              <w:left w:val="single" w:sz="4" w:space="0" w:color="auto"/>
              <w:bottom w:val="single" w:sz="4" w:space="0" w:color="auto"/>
              <w:right w:val="single" w:sz="4" w:space="0" w:color="auto"/>
            </w:tcBorders>
          </w:tcPr>
          <w:p w:rsidR="008A64E1" w:rsidRPr="002A3144" w:rsidRDefault="008A64E1" w:rsidP="002A3144">
            <w:pPr>
              <w:pStyle w:val="doisubtitlu"/>
              <w:spacing w:after="0" w:line="240" w:lineRule="auto"/>
              <w:ind w:firstLine="0"/>
              <w:jc w:val="both"/>
              <w:rPr>
                <w:rFonts w:cs="Arial"/>
                <w:b w:val="0"/>
                <w:sz w:val="22"/>
                <w:szCs w:val="22"/>
                <w:lang w:eastAsia="ro-RO"/>
              </w:rPr>
            </w:pPr>
            <w:r w:rsidRPr="002A3144">
              <w:rPr>
                <w:rFonts w:cs="Arial"/>
                <w:b w:val="0"/>
                <w:sz w:val="22"/>
                <w:szCs w:val="22"/>
                <w:lang w:eastAsia="ro-RO"/>
              </w:rPr>
              <w:t>Guri de scurgere ce se vor racorda la rețeaua existentă</w:t>
            </w:r>
            <w:r>
              <w:rPr>
                <w:rFonts w:cs="Arial"/>
                <w:b w:val="0"/>
                <w:sz w:val="22"/>
                <w:szCs w:val="22"/>
                <w:lang w:eastAsia="ro-RO"/>
              </w:rPr>
              <w:t>.</w:t>
            </w:r>
          </w:p>
        </w:tc>
      </w:tr>
      <w:tr w:rsidR="008A64E1" w:rsidRPr="005A3629" w:rsidTr="00C849EE">
        <w:trPr>
          <w:trHeight w:val="267"/>
          <w:jc w:val="center"/>
        </w:trPr>
        <w:tc>
          <w:tcPr>
            <w:tcW w:w="603" w:type="dxa"/>
            <w:tcBorders>
              <w:top w:val="single" w:sz="4" w:space="0" w:color="auto"/>
              <w:left w:val="single" w:sz="4" w:space="0" w:color="auto"/>
              <w:bottom w:val="single" w:sz="4" w:space="0" w:color="auto"/>
              <w:right w:val="single" w:sz="4" w:space="0" w:color="auto"/>
            </w:tcBorders>
            <w:vAlign w:val="center"/>
          </w:tcPr>
          <w:p w:rsidR="008A64E1" w:rsidRPr="005A3629" w:rsidRDefault="008A64E1" w:rsidP="00D407BD">
            <w:pPr>
              <w:pStyle w:val="doisubtitlu"/>
              <w:numPr>
                <w:ilvl w:val="0"/>
                <w:numId w:val="14"/>
              </w:numPr>
              <w:spacing w:after="0" w:line="240" w:lineRule="auto"/>
              <w:ind w:left="360"/>
              <w:jc w:val="both"/>
              <w:rPr>
                <w:rFonts w:eastAsia="Times New Roman" w:cs="Arial"/>
                <w:b w:val="0"/>
                <w:bCs/>
                <w:noProof/>
                <w:color w:val="000000"/>
                <w:sz w:val="22"/>
                <w:szCs w:val="22"/>
              </w:rPr>
            </w:pPr>
          </w:p>
        </w:tc>
        <w:tc>
          <w:tcPr>
            <w:tcW w:w="1764" w:type="dxa"/>
            <w:tcBorders>
              <w:top w:val="single" w:sz="4" w:space="0" w:color="auto"/>
              <w:left w:val="single" w:sz="4" w:space="0" w:color="auto"/>
              <w:bottom w:val="single" w:sz="4" w:space="0" w:color="auto"/>
              <w:right w:val="single" w:sz="4" w:space="0" w:color="auto"/>
            </w:tcBorders>
            <w:vAlign w:val="center"/>
          </w:tcPr>
          <w:p w:rsidR="008A64E1" w:rsidRPr="005A3629" w:rsidRDefault="008A64E1" w:rsidP="005A3629">
            <w:pPr>
              <w:pStyle w:val="doisubtitlu"/>
              <w:spacing w:after="0" w:line="240" w:lineRule="auto"/>
              <w:ind w:firstLine="0"/>
              <w:jc w:val="center"/>
              <w:rPr>
                <w:rFonts w:eastAsia="Times New Roman" w:cs="Arial"/>
                <w:b w:val="0"/>
                <w:bCs/>
                <w:noProof/>
                <w:color w:val="000000"/>
                <w:sz w:val="22"/>
                <w:szCs w:val="22"/>
              </w:rPr>
            </w:pPr>
            <w:r w:rsidRPr="005A3629">
              <w:rPr>
                <w:rFonts w:eastAsia="Times New Roman" w:cs="Arial"/>
                <w:b w:val="0"/>
                <w:bCs/>
                <w:noProof/>
                <w:color w:val="000000"/>
                <w:sz w:val="22"/>
                <w:szCs w:val="22"/>
              </w:rPr>
              <w:t>Strada Villac</w:t>
            </w:r>
            <w:r>
              <w:rPr>
                <w:rFonts w:eastAsia="Times New Roman" w:cs="Arial"/>
                <w:b w:val="0"/>
                <w:bCs/>
                <w:noProof/>
                <w:color w:val="000000"/>
                <w:sz w:val="22"/>
                <w:szCs w:val="22"/>
              </w:rPr>
              <w:t>r</w:t>
            </w:r>
            <w:r w:rsidRPr="005A3629">
              <w:rPr>
                <w:rFonts w:eastAsia="Times New Roman" w:cs="Arial"/>
                <w:b w:val="0"/>
                <w:bCs/>
                <w:noProof/>
                <w:color w:val="000000"/>
                <w:sz w:val="22"/>
                <w:szCs w:val="22"/>
              </w:rPr>
              <w:t>osse</w:t>
            </w:r>
          </w:p>
        </w:tc>
        <w:tc>
          <w:tcPr>
            <w:tcW w:w="1260" w:type="dxa"/>
            <w:tcBorders>
              <w:top w:val="single" w:sz="4" w:space="0" w:color="auto"/>
              <w:left w:val="single" w:sz="4" w:space="0" w:color="auto"/>
              <w:bottom w:val="single" w:sz="4" w:space="0" w:color="auto"/>
              <w:right w:val="single" w:sz="4" w:space="0" w:color="auto"/>
            </w:tcBorders>
            <w:vAlign w:val="center"/>
          </w:tcPr>
          <w:p w:rsidR="008A64E1" w:rsidRPr="005A3629" w:rsidRDefault="008A64E1" w:rsidP="005A3629">
            <w:pPr>
              <w:pStyle w:val="doisubtitlu"/>
              <w:spacing w:after="0" w:line="240" w:lineRule="auto"/>
              <w:ind w:firstLine="0"/>
              <w:jc w:val="center"/>
              <w:rPr>
                <w:rFonts w:eastAsia="Times New Roman" w:cs="Arial"/>
                <w:b w:val="0"/>
                <w:noProof/>
                <w:color w:val="000000"/>
                <w:sz w:val="22"/>
                <w:szCs w:val="22"/>
              </w:rPr>
            </w:pPr>
            <w:r w:rsidRPr="005A3629">
              <w:rPr>
                <w:rFonts w:eastAsia="Times New Roman" w:cs="Arial"/>
                <w:b w:val="0"/>
                <w:noProof/>
                <w:color w:val="000000"/>
                <w:sz w:val="22"/>
                <w:szCs w:val="22"/>
              </w:rPr>
              <w:t>234,00</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8A64E1" w:rsidRPr="005A3629" w:rsidRDefault="008A64E1" w:rsidP="005A3629">
            <w:pPr>
              <w:pStyle w:val="doisubtitlu"/>
              <w:spacing w:after="0" w:line="240" w:lineRule="auto"/>
              <w:ind w:firstLine="0"/>
              <w:jc w:val="center"/>
              <w:rPr>
                <w:rFonts w:eastAsia="Times New Roman" w:cs="Arial"/>
                <w:b w:val="0"/>
                <w:noProof/>
                <w:color w:val="000000"/>
                <w:sz w:val="22"/>
                <w:szCs w:val="22"/>
              </w:rPr>
            </w:pPr>
            <w:r w:rsidRPr="005A3629">
              <w:rPr>
                <w:rFonts w:eastAsia="Times New Roman" w:cs="Arial"/>
                <w:b w:val="0"/>
                <w:noProof/>
                <w:color w:val="000000"/>
                <w:sz w:val="22"/>
                <w:szCs w:val="22"/>
              </w:rPr>
              <w:t>7,00</w:t>
            </w:r>
          </w:p>
        </w:tc>
        <w:tc>
          <w:tcPr>
            <w:tcW w:w="1950" w:type="dxa"/>
            <w:tcBorders>
              <w:top w:val="single" w:sz="4" w:space="0" w:color="auto"/>
              <w:left w:val="single" w:sz="4" w:space="0" w:color="auto"/>
              <w:bottom w:val="single" w:sz="4" w:space="0" w:color="auto"/>
              <w:right w:val="single" w:sz="4" w:space="0" w:color="auto"/>
            </w:tcBorders>
            <w:vAlign w:val="center"/>
          </w:tcPr>
          <w:p w:rsidR="008A64E1" w:rsidRDefault="00C849EE" w:rsidP="00AC2233">
            <w:pPr>
              <w:pStyle w:val="doisubtitlu"/>
              <w:spacing w:after="0" w:line="240" w:lineRule="auto"/>
              <w:ind w:firstLine="0"/>
              <w:jc w:val="center"/>
              <w:rPr>
                <w:rFonts w:cs="Arial"/>
                <w:b w:val="0"/>
                <w:color w:val="000000"/>
                <w:sz w:val="22"/>
                <w:szCs w:val="22"/>
                <w:lang w:eastAsia="ro-RO"/>
              </w:rPr>
            </w:pPr>
            <w:r>
              <w:rPr>
                <w:rFonts w:cs="Arial"/>
                <w:b w:val="0"/>
                <w:color w:val="000000"/>
                <w:sz w:val="22"/>
                <w:szCs w:val="22"/>
                <w:lang w:eastAsia="ro-RO"/>
              </w:rPr>
              <w:t>2336,12</w:t>
            </w:r>
          </w:p>
        </w:tc>
        <w:tc>
          <w:tcPr>
            <w:tcW w:w="1950" w:type="dxa"/>
            <w:tcBorders>
              <w:top w:val="single" w:sz="4" w:space="0" w:color="auto"/>
              <w:left w:val="single" w:sz="4" w:space="0" w:color="auto"/>
              <w:bottom w:val="single" w:sz="4" w:space="0" w:color="auto"/>
              <w:right w:val="single" w:sz="4" w:space="0" w:color="auto"/>
            </w:tcBorders>
            <w:shd w:val="clear" w:color="auto" w:fill="auto"/>
            <w:vAlign w:val="center"/>
          </w:tcPr>
          <w:p w:rsidR="008A64E1" w:rsidRPr="002A3144" w:rsidRDefault="008A64E1" w:rsidP="00AC2233">
            <w:pPr>
              <w:pStyle w:val="doisubtitlu"/>
              <w:spacing w:after="0" w:line="240" w:lineRule="auto"/>
              <w:ind w:firstLine="0"/>
              <w:jc w:val="center"/>
              <w:rPr>
                <w:rFonts w:eastAsia="Times New Roman" w:cs="Arial"/>
                <w:b w:val="0"/>
                <w:noProof/>
                <w:color w:val="000000"/>
                <w:sz w:val="22"/>
                <w:szCs w:val="22"/>
              </w:rPr>
            </w:pPr>
            <w:r>
              <w:rPr>
                <w:rFonts w:cs="Arial"/>
                <w:b w:val="0"/>
                <w:color w:val="000000"/>
                <w:sz w:val="22"/>
                <w:szCs w:val="22"/>
                <w:lang w:eastAsia="ro-RO"/>
              </w:rPr>
              <w:t>1,5</w:t>
            </w:r>
            <w:r w:rsidRPr="002A3144">
              <w:rPr>
                <w:rFonts w:cs="Arial"/>
                <w:b w:val="0"/>
                <w:color w:val="000000"/>
                <w:sz w:val="22"/>
                <w:szCs w:val="22"/>
                <w:lang w:eastAsia="ro-RO"/>
              </w:rPr>
              <w:t>0 m</w:t>
            </w:r>
          </w:p>
        </w:tc>
        <w:tc>
          <w:tcPr>
            <w:tcW w:w="1830" w:type="dxa"/>
            <w:tcBorders>
              <w:top w:val="single" w:sz="4" w:space="0" w:color="auto"/>
              <w:left w:val="single" w:sz="4" w:space="0" w:color="auto"/>
              <w:bottom w:val="single" w:sz="4" w:space="0" w:color="auto"/>
              <w:right w:val="single" w:sz="4" w:space="0" w:color="auto"/>
            </w:tcBorders>
            <w:vAlign w:val="center"/>
          </w:tcPr>
          <w:p w:rsidR="008A64E1" w:rsidRPr="002A3144" w:rsidRDefault="008A64E1" w:rsidP="002A3144">
            <w:pPr>
              <w:pStyle w:val="doisubtitlu"/>
              <w:spacing w:after="0" w:line="240" w:lineRule="auto"/>
              <w:ind w:firstLine="0"/>
              <w:jc w:val="center"/>
              <w:rPr>
                <w:rFonts w:cs="Arial"/>
                <w:b w:val="0"/>
                <w:color w:val="000000"/>
                <w:sz w:val="22"/>
                <w:szCs w:val="22"/>
              </w:rPr>
            </w:pPr>
            <w:r>
              <w:rPr>
                <w:rFonts w:cs="Arial"/>
                <w:b w:val="0"/>
                <w:color w:val="000000"/>
                <w:sz w:val="22"/>
                <w:szCs w:val="22"/>
              </w:rPr>
              <w:t>1</w:t>
            </w:r>
            <w:r w:rsidRPr="002A3144">
              <w:rPr>
                <w:rFonts w:cs="Arial"/>
                <w:b w:val="0"/>
                <w:color w:val="000000"/>
                <w:sz w:val="22"/>
                <w:szCs w:val="22"/>
              </w:rPr>
              <w:t>,</w:t>
            </w:r>
            <w:r>
              <w:rPr>
                <w:rFonts w:cs="Arial"/>
                <w:b w:val="0"/>
                <w:color w:val="000000"/>
                <w:sz w:val="22"/>
                <w:szCs w:val="22"/>
              </w:rPr>
              <w:t>5</w:t>
            </w:r>
            <w:r w:rsidRPr="002A3144">
              <w:rPr>
                <w:rFonts w:cs="Arial"/>
                <w:b w:val="0"/>
                <w:color w:val="000000"/>
                <w:sz w:val="22"/>
                <w:szCs w:val="22"/>
              </w:rPr>
              <w:t>0 m</w:t>
            </w:r>
          </w:p>
        </w:tc>
        <w:tc>
          <w:tcPr>
            <w:tcW w:w="3677" w:type="dxa"/>
            <w:tcBorders>
              <w:top w:val="single" w:sz="4" w:space="0" w:color="auto"/>
              <w:left w:val="single" w:sz="4" w:space="0" w:color="auto"/>
              <w:bottom w:val="single" w:sz="4" w:space="0" w:color="auto"/>
              <w:right w:val="single" w:sz="4" w:space="0" w:color="auto"/>
            </w:tcBorders>
          </w:tcPr>
          <w:p w:rsidR="008A64E1" w:rsidRPr="00155210" w:rsidRDefault="008A64E1" w:rsidP="00AC2233">
            <w:pPr>
              <w:pStyle w:val="doisubtitlu"/>
              <w:spacing w:after="0" w:line="240" w:lineRule="auto"/>
              <w:ind w:firstLine="0"/>
              <w:jc w:val="both"/>
              <w:rPr>
                <w:rFonts w:cs="Arial"/>
                <w:b w:val="0"/>
                <w:sz w:val="22"/>
                <w:szCs w:val="22"/>
                <w:lang w:eastAsia="ro-RO"/>
              </w:rPr>
            </w:pPr>
            <w:r>
              <w:rPr>
                <w:rFonts w:cs="Arial"/>
                <w:b w:val="0"/>
                <w:sz w:val="22"/>
                <w:szCs w:val="22"/>
                <w:lang w:eastAsia="ro-RO"/>
              </w:rPr>
              <w:t xml:space="preserve">Canalizare pluvială din </w:t>
            </w:r>
            <w:r w:rsidRPr="00712DC7">
              <w:rPr>
                <w:rFonts w:cs="Arial"/>
                <w:b w:val="0"/>
                <w:sz w:val="22"/>
                <w:szCs w:val="22"/>
                <w:lang w:eastAsia="ro-RO"/>
              </w:rPr>
              <w:t>conductă PVC cu Ø între 160 și 315 mm; cămine de vizitare - tuburi circulare cu Dn</w:t>
            </w:r>
            <w:r>
              <w:rPr>
                <w:rFonts w:cs="Arial"/>
                <w:b w:val="0"/>
                <w:sz w:val="22"/>
                <w:szCs w:val="22"/>
                <w:lang w:eastAsia="ro-RO"/>
              </w:rPr>
              <w:t xml:space="preserve"> </w:t>
            </w:r>
            <w:r w:rsidRPr="00712DC7">
              <w:rPr>
                <w:rFonts w:cs="Arial"/>
                <w:b w:val="0"/>
                <w:sz w:val="22"/>
                <w:szCs w:val="22"/>
                <w:lang w:eastAsia="ro-RO"/>
              </w:rPr>
              <w:t>=</w:t>
            </w:r>
            <w:r>
              <w:rPr>
                <w:rFonts w:cs="Arial"/>
                <w:b w:val="0"/>
                <w:sz w:val="22"/>
                <w:szCs w:val="22"/>
                <w:lang w:eastAsia="ro-RO"/>
              </w:rPr>
              <w:t xml:space="preserve"> </w:t>
            </w:r>
            <w:r w:rsidRPr="00712DC7">
              <w:rPr>
                <w:rFonts w:cs="Arial"/>
                <w:b w:val="0"/>
                <w:sz w:val="22"/>
                <w:szCs w:val="22"/>
                <w:lang w:eastAsia="ro-RO"/>
              </w:rPr>
              <w:t>800 mm şi/sau Dn</w:t>
            </w:r>
            <w:r>
              <w:rPr>
                <w:rFonts w:cs="Arial"/>
                <w:b w:val="0"/>
                <w:sz w:val="22"/>
                <w:szCs w:val="22"/>
                <w:lang w:eastAsia="ro-RO"/>
              </w:rPr>
              <w:t xml:space="preserve"> </w:t>
            </w:r>
            <w:r w:rsidRPr="00712DC7">
              <w:rPr>
                <w:rFonts w:cs="Arial"/>
                <w:b w:val="0"/>
                <w:sz w:val="22"/>
                <w:szCs w:val="22"/>
                <w:lang w:eastAsia="ro-RO"/>
              </w:rPr>
              <w:t>=</w:t>
            </w:r>
            <w:r>
              <w:rPr>
                <w:rFonts w:cs="Arial"/>
                <w:b w:val="0"/>
                <w:sz w:val="22"/>
                <w:szCs w:val="22"/>
                <w:lang w:eastAsia="ro-RO"/>
              </w:rPr>
              <w:t xml:space="preserve"> </w:t>
            </w:r>
            <w:r w:rsidRPr="00712DC7">
              <w:rPr>
                <w:rFonts w:cs="Arial"/>
                <w:b w:val="0"/>
                <w:sz w:val="22"/>
                <w:szCs w:val="22"/>
                <w:lang w:eastAsia="ro-RO"/>
              </w:rPr>
              <w:t>1000 mm;</w:t>
            </w:r>
          </w:p>
        </w:tc>
      </w:tr>
      <w:bookmarkEnd w:id="1"/>
      <w:bookmarkEnd w:id="2"/>
    </w:tbl>
    <w:p w:rsidR="00E916D5" w:rsidRDefault="00E916D5" w:rsidP="005A3629">
      <w:pPr>
        <w:pStyle w:val="ListParagraph"/>
        <w:spacing w:after="0" w:line="240" w:lineRule="auto"/>
        <w:ind w:left="360"/>
        <w:jc w:val="both"/>
        <w:rPr>
          <w:rFonts w:ascii="Arial" w:eastAsia="Times New Roman" w:hAnsi="Arial" w:cs="Arial"/>
          <w:color w:val="444444"/>
        </w:rPr>
      </w:pPr>
    </w:p>
    <w:tbl>
      <w:tblPr>
        <w:tblStyle w:val="TableGrid"/>
        <w:tblW w:w="0" w:type="auto"/>
        <w:tblInd w:w="1098" w:type="dxa"/>
        <w:tblLook w:val="04A0" w:firstRow="1" w:lastRow="0" w:firstColumn="1" w:lastColumn="0" w:noHBand="0" w:noVBand="1"/>
      </w:tblPr>
      <w:tblGrid>
        <w:gridCol w:w="3780"/>
        <w:gridCol w:w="3044"/>
        <w:gridCol w:w="2536"/>
        <w:gridCol w:w="1980"/>
        <w:gridCol w:w="2610"/>
      </w:tblGrid>
      <w:tr w:rsidR="00EB1058" w:rsidTr="00EB1058">
        <w:trPr>
          <w:trHeight w:val="300"/>
        </w:trPr>
        <w:tc>
          <w:tcPr>
            <w:tcW w:w="6824" w:type="dxa"/>
            <w:gridSpan w:val="2"/>
            <w:tcBorders>
              <w:bottom w:val="single" w:sz="4" w:space="0" w:color="auto"/>
            </w:tcBorders>
            <w:shd w:val="clear" w:color="auto" w:fill="BFBFBF" w:themeFill="background1" w:themeFillShade="BF"/>
            <w:vAlign w:val="center"/>
          </w:tcPr>
          <w:p w:rsidR="00F87DAC" w:rsidRPr="00EB1058" w:rsidRDefault="00F87DAC" w:rsidP="00F87DAC">
            <w:pPr>
              <w:pStyle w:val="doisubtitlu"/>
              <w:spacing w:after="0" w:line="276" w:lineRule="auto"/>
              <w:ind w:firstLine="0"/>
              <w:jc w:val="center"/>
              <w:rPr>
                <w:rFonts w:eastAsia="Times New Roman" w:cs="Arial"/>
                <w:sz w:val="22"/>
                <w:szCs w:val="22"/>
              </w:rPr>
            </w:pPr>
            <w:r w:rsidRPr="00EB1058">
              <w:rPr>
                <w:rFonts w:eastAsia="Times New Roman" w:cs="Arial"/>
                <w:sz w:val="22"/>
                <w:szCs w:val="22"/>
              </w:rPr>
              <w:t>Structură rutieră</w:t>
            </w:r>
          </w:p>
        </w:tc>
        <w:tc>
          <w:tcPr>
            <w:tcW w:w="2536" w:type="dxa"/>
            <w:vMerge w:val="restart"/>
            <w:shd w:val="clear" w:color="auto" w:fill="BFBFBF" w:themeFill="background1" w:themeFillShade="BF"/>
            <w:vAlign w:val="center"/>
          </w:tcPr>
          <w:p w:rsidR="00F87DAC" w:rsidRPr="00F87DAC" w:rsidRDefault="00F87DAC" w:rsidP="00F87DAC">
            <w:pPr>
              <w:pStyle w:val="ListParagraph"/>
              <w:ind w:left="0"/>
              <w:jc w:val="center"/>
              <w:rPr>
                <w:rFonts w:ascii="Arial" w:eastAsia="Times New Roman" w:hAnsi="Arial" w:cs="Arial"/>
                <w:b/>
                <w:color w:val="444444"/>
              </w:rPr>
            </w:pPr>
            <w:proofErr w:type="spellStart"/>
            <w:r w:rsidRPr="00F87DAC">
              <w:rPr>
                <w:rFonts w:ascii="Arial" w:hAnsi="Arial" w:cs="Arial"/>
                <w:b/>
              </w:rPr>
              <w:t>Încadrare</w:t>
            </w:r>
            <w:proofErr w:type="spellEnd"/>
            <w:r w:rsidRPr="00F87DAC">
              <w:rPr>
                <w:rFonts w:ascii="Arial" w:hAnsi="Arial" w:cs="Arial"/>
                <w:b/>
              </w:rPr>
              <w:t xml:space="preserve"> </w:t>
            </w:r>
            <w:proofErr w:type="spellStart"/>
            <w:r w:rsidRPr="00F87DAC">
              <w:rPr>
                <w:rFonts w:ascii="Arial" w:hAnsi="Arial" w:cs="Arial"/>
                <w:b/>
              </w:rPr>
              <w:t>carosabil</w:t>
            </w:r>
            <w:proofErr w:type="spellEnd"/>
          </w:p>
        </w:tc>
        <w:tc>
          <w:tcPr>
            <w:tcW w:w="1980" w:type="dxa"/>
            <w:vMerge w:val="restart"/>
            <w:shd w:val="clear" w:color="auto" w:fill="BFBFBF" w:themeFill="background1" w:themeFillShade="BF"/>
            <w:vAlign w:val="center"/>
          </w:tcPr>
          <w:p w:rsidR="00F87DAC" w:rsidRPr="00F87DAC" w:rsidRDefault="00F87DAC" w:rsidP="00F87DAC">
            <w:pPr>
              <w:pStyle w:val="ListParagraph"/>
              <w:ind w:left="0"/>
              <w:jc w:val="center"/>
              <w:rPr>
                <w:rFonts w:ascii="Arial" w:eastAsia="Times New Roman" w:hAnsi="Arial" w:cs="Arial"/>
                <w:b/>
                <w:color w:val="444444"/>
              </w:rPr>
            </w:pPr>
            <w:proofErr w:type="spellStart"/>
            <w:r w:rsidRPr="00F87DAC">
              <w:rPr>
                <w:rFonts w:ascii="Arial" w:hAnsi="Arial" w:cs="Arial"/>
                <w:b/>
              </w:rPr>
              <w:t>Încadrare</w:t>
            </w:r>
            <w:proofErr w:type="spellEnd"/>
            <w:r w:rsidRPr="00F87DAC">
              <w:rPr>
                <w:rFonts w:ascii="Arial" w:hAnsi="Arial" w:cs="Arial"/>
                <w:b/>
              </w:rPr>
              <w:t xml:space="preserve"> </w:t>
            </w:r>
            <w:proofErr w:type="spellStart"/>
            <w:r w:rsidRPr="00F87DAC">
              <w:rPr>
                <w:rFonts w:ascii="Arial" w:hAnsi="Arial" w:cs="Arial"/>
                <w:b/>
              </w:rPr>
              <w:t>trotuare</w:t>
            </w:r>
            <w:proofErr w:type="spellEnd"/>
          </w:p>
        </w:tc>
        <w:tc>
          <w:tcPr>
            <w:tcW w:w="2610" w:type="dxa"/>
            <w:vMerge w:val="restart"/>
            <w:shd w:val="clear" w:color="auto" w:fill="BFBFBF" w:themeFill="background1" w:themeFillShade="BF"/>
            <w:vAlign w:val="center"/>
          </w:tcPr>
          <w:p w:rsidR="00F87DAC" w:rsidRPr="00F87DAC" w:rsidRDefault="00F87DAC" w:rsidP="00F87DAC">
            <w:pPr>
              <w:pStyle w:val="ListParagraph"/>
              <w:ind w:left="0"/>
              <w:jc w:val="center"/>
              <w:rPr>
                <w:rFonts w:ascii="Arial" w:hAnsi="Arial" w:cs="Arial"/>
                <w:b/>
              </w:rPr>
            </w:pPr>
            <w:proofErr w:type="spellStart"/>
            <w:r w:rsidRPr="00F87DAC">
              <w:rPr>
                <w:rFonts w:ascii="Arial" w:hAnsi="Arial" w:cs="Arial"/>
                <w:b/>
              </w:rPr>
              <w:t>Trecere</w:t>
            </w:r>
            <w:proofErr w:type="spellEnd"/>
            <w:r w:rsidRPr="00F87DAC">
              <w:rPr>
                <w:rFonts w:ascii="Arial" w:hAnsi="Arial" w:cs="Arial"/>
                <w:b/>
              </w:rPr>
              <w:t xml:space="preserve"> </w:t>
            </w:r>
            <w:proofErr w:type="spellStart"/>
            <w:r w:rsidRPr="00F87DAC">
              <w:rPr>
                <w:rFonts w:ascii="Arial" w:hAnsi="Arial" w:cs="Arial"/>
                <w:b/>
              </w:rPr>
              <w:t>pietoni</w:t>
            </w:r>
            <w:proofErr w:type="spellEnd"/>
          </w:p>
        </w:tc>
      </w:tr>
      <w:tr w:rsidR="00EB1058" w:rsidTr="00EB1058">
        <w:trPr>
          <w:trHeight w:val="250"/>
        </w:trPr>
        <w:tc>
          <w:tcPr>
            <w:tcW w:w="3780" w:type="dxa"/>
            <w:tcBorders>
              <w:top w:val="single" w:sz="4" w:space="0" w:color="auto"/>
              <w:right w:val="single" w:sz="4" w:space="0" w:color="auto"/>
            </w:tcBorders>
            <w:shd w:val="clear" w:color="auto" w:fill="BFBFBF" w:themeFill="background1" w:themeFillShade="BF"/>
          </w:tcPr>
          <w:p w:rsidR="00F87DAC" w:rsidRPr="00F87DAC" w:rsidRDefault="00F87DAC" w:rsidP="00BB259C">
            <w:pPr>
              <w:pStyle w:val="doisubtitlu"/>
              <w:spacing w:after="0"/>
              <w:jc w:val="center"/>
              <w:rPr>
                <w:rFonts w:eastAsia="Times New Roman" w:cs="Arial"/>
                <w:color w:val="444444"/>
                <w:sz w:val="22"/>
                <w:szCs w:val="22"/>
              </w:rPr>
            </w:pPr>
            <w:r w:rsidRPr="00F87DAC">
              <w:rPr>
                <w:rFonts w:cs="Arial"/>
                <w:sz w:val="22"/>
                <w:szCs w:val="22"/>
              </w:rPr>
              <w:t>Carosabil</w:t>
            </w:r>
          </w:p>
        </w:tc>
        <w:tc>
          <w:tcPr>
            <w:tcW w:w="3044" w:type="dxa"/>
            <w:tcBorders>
              <w:top w:val="single" w:sz="4" w:space="0" w:color="auto"/>
              <w:left w:val="single" w:sz="4" w:space="0" w:color="auto"/>
            </w:tcBorders>
            <w:shd w:val="clear" w:color="auto" w:fill="BFBFBF" w:themeFill="background1" w:themeFillShade="BF"/>
          </w:tcPr>
          <w:p w:rsidR="00F87DAC" w:rsidRPr="00EB1058" w:rsidRDefault="00F87DAC" w:rsidP="00BB259C">
            <w:pPr>
              <w:pStyle w:val="doisubtitlu"/>
              <w:spacing w:after="0"/>
              <w:jc w:val="center"/>
              <w:rPr>
                <w:rFonts w:eastAsia="Times New Roman" w:cs="Arial"/>
                <w:sz w:val="22"/>
                <w:szCs w:val="22"/>
              </w:rPr>
            </w:pPr>
            <w:r w:rsidRPr="00EB1058">
              <w:rPr>
                <w:rFonts w:cs="Arial"/>
                <w:sz w:val="22"/>
                <w:szCs w:val="22"/>
              </w:rPr>
              <w:t>Trotuare</w:t>
            </w:r>
          </w:p>
        </w:tc>
        <w:tc>
          <w:tcPr>
            <w:tcW w:w="2536" w:type="dxa"/>
            <w:vMerge/>
            <w:shd w:val="clear" w:color="auto" w:fill="BFBFBF" w:themeFill="background1" w:themeFillShade="BF"/>
          </w:tcPr>
          <w:p w:rsidR="00F87DAC" w:rsidRPr="00AC2233" w:rsidRDefault="00F87DAC" w:rsidP="004A2EFF">
            <w:pPr>
              <w:pStyle w:val="doisubtitlu"/>
              <w:rPr>
                <w:rFonts w:cs="Arial"/>
              </w:rPr>
            </w:pPr>
          </w:p>
        </w:tc>
        <w:tc>
          <w:tcPr>
            <w:tcW w:w="1980" w:type="dxa"/>
            <w:vMerge/>
            <w:shd w:val="clear" w:color="auto" w:fill="BFBFBF" w:themeFill="background1" w:themeFillShade="BF"/>
          </w:tcPr>
          <w:p w:rsidR="00F87DAC" w:rsidRPr="00AC2233" w:rsidRDefault="00F87DAC" w:rsidP="00F87DAC">
            <w:pPr>
              <w:pStyle w:val="ListParagraph"/>
              <w:ind w:left="0"/>
              <w:jc w:val="both"/>
              <w:rPr>
                <w:rFonts w:ascii="Arial" w:hAnsi="Arial" w:cs="Arial"/>
                <w:sz w:val="24"/>
              </w:rPr>
            </w:pPr>
          </w:p>
        </w:tc>
        <w:tc>
          <w:tcPr>
            <w:tcW w:w="2610" w:type="dxa"/>
            <w:vMerge/>
            <w:shd w:val="clear" w:color="auto" w:fill="BFBFBF" w:themeFill="background1" w:themeFillShade="BF"/>
          </w:tcPr>
          <w:p w:rsidR="00F87DAC" w:rsidRDefault="00F87DAC" w:rsidP="00F87DAC">
            <w:pPr>
              <w:pStyle w:val="ListParagraph"/>
              <w:ind w:left="0"/>
              <w:jc w:val="both"/>
              <w:rPr>
                <w:rFonts w:ascii="Arial" w:hAnsi="Arial" w:cs="Arial"/>
                <w:sz w:val="24"/>
              </w:rPr>
            </w:pPr>
          </w:p>
        </w:tc>
      </w:tr>
      <w:tr w:rsidR="00EB1058" w:rsidTr="00EB1058">
        <w:tc>
          <w:tcPr>
            <w:tcW w:w="3780" w:type="dxa"/>
            <w:tcBorders>
              <w:right w:val="single" w:sz="4" w:space="0" w:color="auto"/>
            </w:tcBorders>
          </w:tcPr>
          <w:p w:rsidR="00F87DAC" w:rsidRPr="00EB1058" w:rsidRDefault="00F87DAC" w:rsidP="00F87DAC">
            <w:pPr>
              <w:numPr>
                <w:ilvl w:val="0"/>
                <w:numId w:val="28"/>
              </w:numPr>
              <w:ind w:left="252" w:hanging="252"/>
              <w:contextualSpacing/>
              <w:jc w:val="both"/>
              <w:rPr>
                <w:rFonts w:ascii="Arial" w:hAnsi="Arial" w:cs="Arial"/>
              </w:rPr>
            </w:pPr>
            <w:r w:rsidRPr="00EB1058">
              <w:rPr>
                <w:rFonts w:ascii="Arial" w:hAnsi="Arial" w:cs="Arial"/>
              </w:rPr>
              <w:t>4 cm strat de uzură din beton asfaltic BA 16 rugos conform AND 605 (BA 16 rul 50/70 rugos conform SR EN 13108);</w:t>
            </w:r>
          </w:p>
          <w:p w:rsidR="00F87DAC" w:rsidRPr="00EB1058" w:rsidRDefault="00F87DAC" w:rsidP="00F87DAC">
            <w:pPr>
              <w:numPr>
                <w:ilvl w:val="0"/>
                <w:numId w:val="28"/>
              </w:numPr>
              <w:ind w:left="252" w:hanging="252"/>
              <w:contextualSpacing/>
              <w:jc w:val="both"/>
              <w:rPr>
                <w:rFonts w:ascii="Arial" w:hAnsi="Arial" w:cs="Arial"/>
              </w:rPr>
            </w:pPr>
            <w:r w:rsidRPr="00EB1058">
              <w:rPr>
                <w:rFonts w:ascii="Arial" w:hAnsi="Arial" w:cs="Arial"/>
              </w:rPr>
              <w:t>6 cm strat de legatură din beton asfaltic BAD 22.4 conform AND 605 (BA 22.4 leg 50/70 conform SR EN 13108);</w:t>
            </w:r>
          </w:p>
          <w:p w:rsidR="00F87DAC" w:rsidRPr="00EB1058" w:rsidRDefault="00F87DAC" w:rsidP="00F87DAC">
            <w:pPr>
              <w:numPr>
                <w:ilvl w:val="0"/>
                <w:numId w:val="28"/>
              </w:numPr>
              <w:ind w:left="252" w:hanging="252"/>
              <w:contextualSpacing/>
              <w:jc w:val="both"/>
              <w:rPr>
                <w:rFonts w:ascii="Arial" w:hAnsi="Arial" w:cs="Arial"/>
              </w:rPr>
            </w:pPr>
            <w:r w:rsidRPr="00EB1058">
              <w:rPr>
                <w:rFonts w:ascii="Arial" w:hAnsi="Arial" w:cs="Arial"/>
              </w:rPr>
              <w:t>20 cm strat superior de fundație din piatră spartă amestec optimal conform SR EN 13242</w:t>
            </w:r>
            <w:r w:rsidR="00EB1058" w:rsidRPr="00EB1058">
              <w:rPr>
                <w:rFonts w:ascii="Arial" w:hAnsi="Arial" w:cs="Arial"/>
              </w:rPr>
              <w:t xml:space="preserve"> </w:t>
            </w:r>
            <w:r w:rsidRPr="00EB1058">
              <w:rPr>
                <w:rFonts w:ascii="Arial" w:hAnsi="Arial" w:cs="Arial"/>
              </w:rPr>
              <w:t>+</w:t>
            </w:r>
            <w:r w:rsidR="00EB1058" w:rsidRPr="00EB1058">
              <w:rPr>
                <w:rFonts w:ascii="Arial" w:hAnsi="Arial" w:cs="Arial"/>
              </w:rPr>
              <w:t xml:space="preserve"> </w:t>
            </w:r>
            <w:r w:rsidRPr="00EB1058">
              <w:rPr>
                <w:rFonts w:ascii="Arial" w:hAnsi="Arial" w:cs="Arial"/>
              </w:rPr>
              <w:t>A1;</w:t>
            </w:r>
          </w:p>
          <w:p w:rsidR="00F87DAC" w:rsidRPr="00EB1058" w:rsidRDefault="00F87DAC" w:rsidP="00F87DAC">
            <w:pPr>
              <w:numPr>
                <w:ilvl w:val="0"/>
                <w:numId w:val="28"/>
              </w:numPr>
              <w:ind w:left="252" w:hanging="252"/>
              <w:contextualSpacing/>
              <w:jc w:val="both"/>
              <w:rPr>
                <w:rFonts w:ascii="Arial" w:hAnsi="Arial" w:cs="Arial"/>
              </w:rPr>
            </w:pPr>
            <w:r w:rsidRPr="00EB1058">
              <w:rPr>
                <w:rFonts w:ascii="Arial" w:hAnsi="Arial" w:cs="Arial"/>
              </w:rPr>
              <w:t>30 cm strat de fundație din balast conform SR EN 13242</w:t>
            </w:r>
            <w:r w:rsidR="00EB1058" w:rsidRPr="00EB1058">
              <w:rPr>
                <w:rFonts w:ascii="Arial" w:hAnsi="Arial" w:cs="Arial"/>
              </w:rPr>
              <w:t xml:space="preserve"> </w:t>
            </w:r>
            <w:r w:rsidRPr="00EB1058">
              <w:rPr>
                <w:rFonts w:ascii="Arial" w:hAnsi="Arial" w:cs="Arial"/>
              </w:rPr>
              <w:t>+</w:t>
            </w:r>
            <w:r w:rsidR="00EB1058" w:rsidRPr="00EB1058">
              <w:rPr>
                <w:rFonts w:ascii="Arial" w:hAnsi="Arial" w:cs="Arial"/>
              </w:rPr>
              <w:t xml:space="preserve"> </w:t>
            </w:r>
            <w:r w:rsidRPr="00EB1058">
              <w:rPr>
                <w:rFonts w:ascii="Arial" w:hAnsi="Arial" w:cs="Arial"/>
              </w:rPr>
              <w:t>A1;</w:t>
            </w:r>
          </w:p>
          <w:p w:rsidR="00F87DAC" w:rsidRPr="00EB1058" w:rsidRDefault="00F87DAC" w:rsidP="00F87DAC">
            <w:pPr>
              <w:pStyle w:val="ListParagraph"/>
              <w:numPr>
                <w:ilvl w:val="0"/>
                <w:numId w:val="28"/>
              </w:numPr>
              <w:ind w:left="252" w:hanging="252"/>
              <w:jc w:val="both"/>
              <w:rPr>
                <w:rFonts w:ascii="Arial" w:eastAsia="Times New Roman" w:hAnsi="Arial" w:cs="Arial"/>
                <w:color w:val="444444"/>
              </w:rPr>
            </w:pPr>
            <w:proofErr w:type="spellStart"/>
            <w:r w:rsidRPr="00EB1058">
              <w:rPr>
                <w:rFonts w:ascii="Arial" w:hAnsi="Arial" w:cs="Arial"/>
              </w:rPr>
              <w:t>desfacere</w:t>
            </w:r>
            <w:proofErr w:type="spellEnd"/>
            <w:r w:rsidRPr="00EB1058">
              <w:rPr>
                <w:rFonts w:ascii="Arial" w:hAnsi="Arial" w:cs="Arial"/>
              </w:rPr>
              <w:t xml:space="preserve"> </w:t>
            </w:r>
            <w:proofErr w:type="spellStart"/>
            <w:r w:rsidRPr="00EB1058">
              <w:rPr>
                <w:rFonts w:ascii="Arial" w:hAnsi="Arial" w:cs="Arial"/>
              </w:rPr>
              <w:t>structură</w:t>
            </w:r>
            <w:proofErr w:type="spellEnd"/>
            <w:r w:rsidRPr="00EB1058">
              <w:rPr>
                <w:rFonts w:ascii="Arial" w:hAnsi="Arial" w:cs="Arial"/>
              </w:rPr>
              <w:t xml:space="preserve"> </w:t>
            </w:r>
            <w:proofErr w:type="spellStart"/>
            <w:r w:rsidRPr="00EB1058">
              <w:rPr>
                <w:rFonts w:ascii="Arial" w:hAnsi="Arial" w:cs="Arial"/>
              </w:rPr>
              <w:t>existentă</w:t>
            </w:r>
            <w:proofErr w:type="spellEnd"/>
            <w:r w:rsidRPr="00EB1058">
              <w:rPr>
                <w:rFonts w:ascii="Arial" w:hAnsi="Arial" w:cs="Arial"/>
              </w:rPr>
              <w:t xml:space="preserve"> + </w:t>
            </w:r>
            <w:proofErr w:type="spellStart"/>
            <w:r w:rsidRPr="00EB1058">
              <w:rPr>
                <w:rFonts w:ascii="Arial" w:hAnsi="Arial" w:cs="Arial"/>
              </w:rPr>
              <w:t>săpătură</w:t>
            </w:r>
            <w:proofErr w:type="spellEnd"/>
            <w:r w:rsidRPr="00EB1058">
              <w:rPr>
                <w:rFonts w:ascii="Arial" w:hAnsi="Arial" w:cs="Arial"/>
              </w:rPr>
              <w:t>.</w:t>
            </w:r>
          </w:p>
        </w:tc>
        <w:tc>
          <w:tcPr>
            <w:tcW w:w="3044" w:type="dxa"/>
            <w:tcBorders>
              <w:left w:val="single" w:sz="4" w:space="0" w:color="auto"/>
            </w:tcBorders>
          </w:tcPr>
          <w:p w:rsidR="00F87DAC" w:rsidRPr="00EB1058" w:rsidRDefault="00F87DAC" w:rsidP="00F87DAC">
            <w:pPr>
              <w:numPr>
                <w:ilvl w:val="0"/>
                <w:numId w:val="28"/>
              </w:numPr>
              <w:ind w:left="252" w:hanging="252"/>
              <w:contextualSpacing/>
              <w:jc w:val="both"/>
              <w:rPr>
                <w:rFonts w:ascii="Arial" w:hAnsi="Arial" w:cs="Arial"/>
              </w:rPr>
            </w:pPr>
            <w:r w:rsidRPr="00EB1058">
              <w:rPr>
                <w:rFonts w:ascii="Arial" w:hAnsi="Arial" w:cs="Arial"/>
              </w:rPr>
              <w:t>4 cm strat de uzură din beton asfaltic BA 8 conform AND 605 (BA 8 rul 50/70 conform SR EN 13108);</w:t>
            </w:r>
          </w:p>
          <w:p w:rsidR="00F87DAC" w:rsidRPr="00EB1058" w:rsidRDefault="00F87DAC" w:rsidP="00F87DAC">
            <w:pPr>
              <w:numPr>
                <w:ilvl w:val="0"/>
                <w:numId w:val="28"/>
              </w:numPr>
              <w:ind w:left="252" w:hanging="252"/>
              <w:contextualSpacing/>
              <w:jc w:val="both"/>
              <w:rPr>
                <w:rFonts w:ascii="Arial" w:hAnsi="Arial" w:cs="Arial"/>
              </w:rPr>
            </w:pPr>
            <w:r w:rsidRPr="00EB1058">
              <w:rPr>
                <w:rFonts w:ascii="Arial" w:hAnsi="Arial" w:cs="Arial"/>
              </w:rPr>
              <w:t>10 cm strat din beton de ciment clasa C16/20;</w:t>
            </w:r>
          </w:p>
          <w:p w:rsidR="00F87DAC" w:rsidRPr="00EB1058" w:rsidRDefault="00F87DAC" w:rsidP="00F87DAC">
            <w:pPr>
              <w:numPr>
                <w:ilvl w:val="0"/>
                <w:numId w:val="28"/>
              </w:numPr>
              <w:ind w:left="252" w:hanging="252"/>
              <w:contextualSpacing/>
              <w:jc w:val="both"/>
              <w:rPr>
                <w:rFonts w:ascii="Arial" w:hAnsi="Arial" w:cs="Arial"/>
              </w:rPr>
            </w:pPr>
            <w:r w:rsidRPr="00EB1058">
              <w:rPr>
                <w:rFonts w:ascii="Arial" w:hAnsi="Arial" w:cs="Arial"/>
              </w:rPr>
              <w:t>10 cm strat de fundație din balast conform SR EN 13242</w:t>
            </w:r>
            <w:r w:rsidR="00EB1058" w:rsidRPr="00EB1058">
              <w:rPr>
                <w:rFonts w:ascii="Arial" w:hAnsi="Arial" w:cs="Arial"/>
              </w:rPr>
              <w:t xml:space="preserve"> </w:t>
            </w:r>
            <w:r w:rsidRPr="00EB1058">
              <w:rPr>
                <w:rFonts w:ascii="Arial" w:hAnsi="Arial" w:cs="Arial"/>
              </w:rPr>
              <w:t>+</w:t>
            </w:r>
            <w:r w:rsidR="00EB1058" w:rsidRPr="00EB1058">
              <w:rPr>
                <w:rFonts w:ascii="Arial" w:hAnsi="Arial" w:cs="Arial"/>
              </w:rPr>
              <w:t xml:space="preserve"> </w:t>
            </w:r>
            <w:r w:rsidRPr="00EB1058">
              <w:rPr>
                <w:rFonts w:ascii="Arial" w:hAnsi="Arial" w:cs="Arial"/>
              </w:rPr>
              <w:t>A1.</w:t>
            </w:r>
          </w:p>
          <w:p w:rsidR="00F87DAC" w:rsidRPr="00EB1058" w:rsidRDefault="00F87DAC" w:rsidP="005A3629">
            <w:pPr>
              <w:pStyle w:val="ListParagraph"/>
              <w:ind w:left="0"/>
              <w:jc w:val="both"/>
              <w:rPr>
                <w:rFonts w:ascii="Arial" w:eastAsia="Times New Roman" w:hAnsi="Arial" w:cs="Arial"/>
                <w:color w:val="444444"/>
              </w:rPr>
            </w:pPr>
          </w:p>
        </w:tc>
        <w:tc>
          <w:tcPr>
            <w:tcW w:w="2536" w:type="dxa"/>
          </w:tcPr>
          <w:p w:rsidR="00F87DAC" w:rsidRPr="00EB1058" w:rsidRDefault="00F87DAC" w:rsidP="00EB1058">
            <w:pPr>
              <w:ind w:hanging="2"/>
              <w:contextualSpacing/>
              <w:jc w:val="both"/>
              <w:rPr>
                <w:rFonts w:ascii="Arial" w:hAnsi="Arial" w:cs="Arial"/>
              </w:rPr>
            </w:pPr>
            <w:r w:rsidRPr="00EB1058">
              <w:rPr>
                <w:rFonts w:ascii="Arial" w:hAnsi="Arial" w:cs="Arial"/>
              </w:rPr>
              <w:t>Cu borduri prefabricate 20 x 25 pozate pe fundații din beton de ciment clasa C16/20, montate decalat față de carosabil cu 10 cm</w:t>
            </w:r>
            <w:r w:rsidR="00EB1058" w:rsidRPr="00EB1058">
              <w:rPr>
                <w:rFonts w:ascii="Arial" w:hAnsi="Arial" w:cs="Arial"/>
              </w:rPr>
              <w:t>.</w:t>
            </w:r>
            <w:r w:rsidRPr="00EB1058">
              <w:rPr>
                <w:rFonts w:ascii="Arial" w:hAnsi="Arial" w:cs="Arial"/>
              </w:rPr>
              <w:t xml:space="preserve"> În dreptul trecerilor de pietoni acestea se vor monta îngropat, pentru facilitarea accesului persoanelor cu dizabilități.</w:t>
            </w:r>
          </w:p>
          <w:p w:rsidR="00F87DAC" w:rsidRPr="00EB1058" w:rsidRDefault="00F87DAC" w:rsidP="00EB1058">
            <w:pPr>
              <w:pStyle w:val="ListParagraph"/>
              <w:ind w:left="0"/>
              <w:jc w:val="both"/>
              <w:rPr>
                <w:rFonts w:ascii="Arial" w:eastAsia="Times New Roman" w:hAnsi="Arial" w:cs="Arial"/>
                <w:color w:val="444444"/>
              </w:rPr>
            </w:pPr>
          </w:p>
        </w:tc>
        <w:tc>
          <w:tcPr>
            <w:tcW w:w="1980" w:type="dxa"/>
          </w:tcPr>
          <w:p w:rsidR="00EB1058" w:rsidRPr="00EB1058" w:rsidRDefault="00F87DAC" w:rsidP="00EB1058">
            <w:pPr>
              <w:ind w:hanging="18"/>
              <w:contextualSpacing/>
              <w:jc w:val="both"/>
              <w:rPr>
                <w:rFonts w:ascii="Arial" w:hAnsi="Arial" w:cs="Arial"/>
              </w:rPr>
            </w:pPr>
            <w:r w:rsidRPr="00EB1058">
              <w:rPr>
                <w:rFonts w:ascii="Arial" w:hAnsi="Arial" w:cs="Arial"/>
              </w:rPr>
              <w:t xml:space="preserve">Încadrarea trotuarelor către limitele de proprietate se va face cu borduri prefabricate </w:t>
            </w:r>
          </w:p>
          <w:p w:rsidR="00F87DAC" w:rsidRPr="00EB1058" w:rsidRDefault="00F87DAC" w:rsidP="00EB1058">
            <w:pPr>
              <w:ind w:hanging="18"/>
              <w:contextualSpacing/>
              <w:jc w:val="both"/>
              <w:rPr>
                <w:rFonts w:ascii="Arial" w:hAnsi="Arial" w:cs="Arial"/>
              </w:rPr>
            </w:pPr>
            <w:r w:rsidRPr="00EB1058">
              <w:rPr>
                <w:rFonts w:ascii="Arial" w:hAnsi="Arial" w:cs="Arial"/>
              </w:rPr>
              <w:t>10</w:t>
            </w:r>
            <w:r w:rsidR="00EB1058" w:rsidRPr="00EB1058">
              <w:rPr>
                <w:rFonts w:ascii="Arial" w:hAnsi="Arial" w:cs="Arial"/>
              </w:rPr>
              <w:t xml:space="preserve"> </w:t>
            </w:r>
            <w:r w:rsidRPr="00EB1058">
              <w:rPr>
                <w:rFonts w:ascii="Arial" w:hAnsi="Arial" w:cs="Arial"/>
              </w:rPr>
              <w:t>x</w:t>
            </w:r>
            <w:r w:rsidR="00EB1058" w:rsidRPr="00EB1058">
              <w:rPr>
                <w:rFonts w:ascii="Arial" w:hAnsi="Arial" w:cs="Arial"/>
              </w:rPr>
              <w:t xml:space="preserve"> </w:t>
            </w:r>
            <w:r w:rsidRPr="00EB1058">
              <w:rPr>
                <w:rFonts w:ascii="Arial" w:hAnsi="Arial" w:cs="Arial"/>
              </w:rPr>
              <w:t>15</w:t>
            </w:r>
            <w:r w:rsidR="00EB1058" w:rsidRPr="00EB1058">
              <w:rPr>
                <w:rFonts w:ascii="Arial" w:hAnsi="Arial" w:cs="Arial"/>
              </w:rPr>
              <w:t>,</w:t>
            </w:r>
            <w:r w:rsidRPr="00EB1058">
              <w:rPr>
                <w:rFonts w:ascii="Arial" w:hAnsi="Arial" w:cs="Arial"/>
              </w:rPr>
              <w:t xml:space="preserve"> așezate pe fundații din beton de ciment clasa </w:t>
            </w:r>
            <w:r w:rsidR="00EB1058" w:rsidRPr="00EB1058">
              <w:rPr>
                <w:rFonts w:ascii="Arial" w:hAnsi="Arial" w:cs="Arial"/>
              </w:rPr>
              <w:t xml:space="preserve"> </w:t>
            </w:r>
            <w:r w:rsidRPr="00EB1058">
              <w:rPr>
                <w:rFonts w:ascii="Arial" w:hAnsi="Arial" w:cs="Arial"/>
              </w:rPr>
              <w:t>C16/20.</w:t>
            </w:r>
          </w:p>
          <w:p w:rsidR="00F87DAC" w:rsidRPr="00EB1058" w:rsidRDefault="00F87DAC" w:rsidP="00EB1058">
            <w:pPr>
              <w:pStyle w:val="ListParagraph"/>
              <w:ind w:left="0"/>
              <w:jc w:val="both"/>
              <w:rPr>
                <w:rFonts w:ascii="Arial" w:eastAsia="Times New Roman" w:hAnsi="Arial" w:cs="Arial"/>
                <w:color w:val="444444"/>
              </w:rPr>
            </w:pPr>
          </w:p>
        </w:tc>
        <w:tc>
          <w:tcPr>
            <w:tcW w:w="2610" w:type="dxa"/>
          </w:tcPr>
          <w:p w:rsidR="00F87DAC" w:rsidRDefault="00EB1058" w:rsidP="00EB1058">
            <w:pPr>
              <w:contextualSpacing/>
              <w:jc w:val="both"/>
              <w:rPr>
                <w:rFonts w:ascii="Arial" w:eastAsia="Times New Roman" w:hAnsi="Arial" w:cs="Arial"/>
                <w:color w:val="444444"/>
              </w:rPr>
            </w:pPr>
            <w:r w:rsidRPr="00EB1058">
              <w:rPr>
                <w:rFonts w:ascii="Arial" w:hAnsi="Arial" w:cs="Arial"/>
                <w:color w:val="000000"/>
              </w:rPr>
              <w:t>În dreptul trecerilor de pietoni, se vor prevedea suprafețe de atenționare tactilă pentru a marca traversările la nivel. Rolul marcajelor tactile este de a permite nevăzătorilor să se or</w:t>
            </w:r>
            <w:r>
              <w:rPr>
                <w:rFonts w:ascii="Arial" w:hAnsi="Arial" w:cs="Arial"/>
                <w:color w:val="000000"/>
              </w:rPr>
              <w:t xml:space="preserve">ienteze. </w:t>
            </w:r>
            <w:r w:rsidRPr="00EB1058">
              <w:rPr>
                <w:rFonts w:ascii="Arial" w:hAnsi="Arial" w:cs="Arial"/>
                <w:color w:val="000000"/>
              </w:rPr>
              <w:t>Acest tip de marcaj se aplică sub formă de benzi longitudinale şi au un profil special, care permit dirijarea bastonului în direcţia care trebuie urmată.</w:t>
            </w:r>
          </w:p>
        </w:tc>
      </w:tr>
    </w:tbl>
    <w:p w:rsidR="00165B4D" w:rsidRDefault="00165B4D" w:rsidP="005A3629">
      <w:pPr>
        <w:pStyle w:val="ListParagraph"/>
        <w:spacing w:after="0" w:line="240" w:lineRule="auto"/>
        <w:ind w:left="360"/>
        <w:jc w:val="both"/>
        <w:rPr>
          <w:rFonts w:ascii="Arial" w:eastAsia="Times New Roman" w:hAnsi="Arial" w:cs="Arial"/>
          <w:color w:val="444444"/>
        </w:rPr>
        <w:sectPr w:rsidR="00165B4D" w:rsidSect="00AE27FD">
          <w:headerReference w:type="first" r:id="rId15"/>
          <w:footerReference w:type="first" r:id="rId16"/>
          <w:pgSz w:w="16839" w:h="11907" w:orient="landscape" w:code="9"/>
          <w:pgMar w:top="1134" w:right="720" w:bottom="851" w:left="851" w:header="0" w:footer="232" w:gutter="0"/>
          <w:pgNumType w:start="2"/>
          <w:cols w:space="708"/>
          <w:titlePg/>
          <w:docGrid w:linePitch="360"/>
        </w:sectPr>
      </w:pPr>
    </w:p>
    <w:p w:rsidR="0024596B" w:rsidRPr="00AC2233" w:rsidRDefault="0024596B" w:rsidP="00AC2233">
      <w:pPr>
        <w:pStyle w:val="ListParagraph"/>
        <w:numPr>
          <w:ilvl w:val="1"/>
          <w:numId w:val="8"/>
        </w:numPr>
        <w:spacing w:after="0" w:line="240" w:lineRule="auto"/>
        <w:ind w:left="720" w:hanging="450"/>
        <w:jc w:val="both"/>
        <w:rPr>
          <w:rFonts w:ascii="Arial" w:eastAsia="Times New Roman" w:hAnsi="Arial" w:cs="Arial"/>
          <w:b/>
          <w:sz w:val="24"/>
          <w:szCs w:val="24"/>
        </w:rPr>
      </w:pPr>
      <w:proofErr w:type="spellStart"/>
      <w:r w:rsidRPr="00AC2233">
        <w:rPr>
          <w:rFonts w:ascii="Arial" w:eastAsia="Times New Roman" w:hAnsi="Arial" w:cs="Arial"/>
          <w:b/>
          <w:sz w:val="24"/>
          <w:szCs w:val="24"/>
        </w:rPr>
        <w:lastRenderedPageBreak/>
        <w:t>Cumularea</w:t>
      </w:r>
      <w:proofErr w:type="spellEnd"/>
      <w:r w:rsidRPr="00AC2233">
        <w:rPr>
          <w:rFonts w:ascii="Arial" w:eastAsia="Times New Roman" w:hAnsi="Arial" w:cs="Arial"/>
          <w:b/>
          <w:sz w:val="24"/>
          <w:szCs w:val="24"/>
        </w:rPr>
        <w:t xml:space="preserve"> </w:t>
      </w:r>
      <w:r w:rsidRPr="009B2BD2">
        <w:rPr>
          <w:rFonts w:ascii="Arial" w:eastAsia="Times New Roman" w:hAnsi="Arial" w:cs="Arial"/>
          <w:b/>
          <w:sz w:val="24"/>
          <w:szCs w:val="24"/>
        </w:rPr>
        <w:t xml:space="preserve">cu </w:t>
      </w:r>
      <w:proofErr w:type="spellStart"/>
      <w:r w:rsidRPr="009B2BD2">
        <w:rPr>
          <w:rFonts w:ascii="Arial" w:eastAsia="Times New Roman" w:hAnsi="Arial" w:cs="Arial"/>
          <w:b/>
          <w:sz w:val="24"/>
          <w:szCs w:val="24"/>
        </w:rPr>
        <w:t>alte</w:t>
      </w:r>
      <w:proofErr w:type="spellEnd"/>
      <w:r w:rsidRPr="009B2BD2">
        <w:rPr>
          <w:rFonts w:ascii="Arial" w:eastAsia="Times New Roman" w:hAnsi="Arial" w:cs="Arial"/>
          <w:b/>
          <w:sz w:val="24"/>
          <w:szCs w:val="24"/>
        </w:rPr>
        <w:t xml:space="preserve"> </w:t>
      </w:r>
      <w:proofErr w:type="spellStart"/>
      <w:r w:rsidRPr="009B2BD2">
        <w:rPr>
          <w:rFonts w:ascii="Arial" w:eastAsia="Times New Roman" w:hAnsi="Arial" w:cs="Arial"/>
          <w:b/>
          <w:sz w:val="24"/>
          <w:szCs w:val="24"/>
        </w:rPr>
        <w:t>proiecte</w:t>
      </w:r>
      <w:proofErr w:type="spellEnd"/>
      <w:r w:rsidRPr="009B2BD2">
        <w:rPr>
          <w:rFonts w:ascii="Arial" w:eastAsia="Times New Roman" w:hAnsi="Arial" w:cs="Arial"/>
          <w:b/>
          <w:sz w:val="24"/>
          <w:szCs w:val="24"/>
        </w:rPr>
        <w:t xml:space="preserve"> </w:t>
      </w:r>
      <w:proofErr w:type="spellStart"/>
      <w:r w:rsidRPr="009B2BD2">
        <w:rPr>
          <w:rFonts w:ascii="Arial" w:eastAsia="Times New Roman" w:hAnsi="Arial" w:cs="Arial"/>
          <w:b/>
          <w:sz w:val="24"/>
          <w:szCs w:val="24"/>
        </w:rPr>
        <w:t>existente</w:t>
      </w:r>
      <w:proofErr w:type="spellEnd"/>
      <w:r w:rsidRPr="009B2BD2">
        <w:rPr>
          <w:rFonts w:ascii="Arial" w:eastAsia="Times New Roman" w:hAnsi="Arial" w:cs="Arial"/>
          <w:b/>
          <w:sz w:val="24"/>
          <w:szCs w:val="24"/>
        </w:rPr>
        <w:t xml:space="preserve"> </w:t>
      </w:r>
      <w:proofErr w:type="spellStart"/>
      <w:r w:rsidRPr="009B2BD2">
        <w:rPr>
          <w:rFonts w:ascii="Arial" w:eastAsia="Times New Roman" w:hAnsi="Arial" w:cs="Arial"/>
          <w:b/>
          <w:sz w:val="24"/>
          <w:szCs w:val="24"/>
        </w:rPr>
        <w:t>și</w:t>
      </w:r>
      <w:proofErr w:type="spellEnd"/>
      <w:r w:rsidRPr="009B2BD2">
        <w:rPr>
          <w:rFonts w:ascii="Arial" w:eastAsia="Times New Roman" w:hAnsi="Arial" w:cs="Arial"/>
          <w:b/>
          <w:sz w:val="24"/>
          <w:szCs w:val="24"/>
        </w:rPr>
        <w:t>/</w:t>
      </w:r>
      <w:proofErr w:type="spellStart"/>
      <w:r w:rsidRPr="009B2BD2">
        <w:rPr>
          <w:rFonts w:ascii="Arial" w:eastAsia="Times New Roman" w:hAnsi="Arial" w:cs="Arial"/>
          <w:b/>
          <w:sz w:val="24"/>
          <w:szCs w:val="24"/>
        </w:rPr>
        <w:t>sau</w:t>
      </w:r>
      <w:proofErr w:type="spellEnd"/>
      <w:r w:rsidRPr="009B2BD2">
        <w:rPr>
          <w:rFonts w:ascii="Arial" w:eastAsia="Times New Roman" w:hAnsi="Arial" w:cs="Arial"/>
          <w:b/>
          <w:sz w:val="24"/>
          <w:szCs w:val="24"/>
        </w:rPr>
        <w:t xml:space="preserve"> </w:t>
      </w:r>
      <w:proofErr w:type="spellStart"/>
      <w:r w:rsidRPr="009B2BD2">
        <w:rPr>
          <w:rFonts w:ascii="Arial" w:eastAsia="Times New Roman" w:hAnsi="Arial" w:cs="Arial"/>
          <w:b/>
          <w:sz w:val="24"/>
          <w:szCs w:val="24"/>
        </w:rPr>
        <w:t>aprobate</w:t>
      </w:r>
      <w:proofErr w:type="spellEnd"/>
    </w:p>
    <w:p w:rsidR="0024596B" w:rsidRPr="00AC2233" w:rsidRDefault="008118A7" w:rsidP="00AC2233">
      <w:pPr>
        <w:tabs>
          <w:tab w:val="left" w:pos="1691"/>
        </w:tabs>
        <w:spacing w:after="0" w:line="240" w:lineRule="auto"/>
        <w:ind w:firstLine="720"/>
        <w:jc w:val="both"/>
        <w:rPr>
          <w:rFonts w:ascii="Arial" w:hAnsi="Arial" w:cs="Arial"/>
          <w:sz w:val="24"/>
        </w:rPr>
      </w:pPr>
      <w:r w:rsidRPr="00AC2233">
        <w:rPr>
          <w:rFonts w:ascii="Arial" w:hAnsi="Arial" w:cs="Arial"/>
          <w:sz w:val="24"/>
        </w:rPr>
        <w:t>Î</w:t>
      </w:r>
      <w:r w:rsidR="0024596B" w:rsidRPr="00AC2233">
        <w:rPr>
          <w:rFonts w:ascii="Arial" w:hAnsi="Arial" w:cs="Arial"/>
          <w:sz w:val="24"/>
        </w:rPr>
        <w:t>n estimarea efectelor asupra mobilității urbane au fost avute în vedere cele două proiecte complementare, cu care se vor integra măsurile propuse prin proiectul analizat în prezenta documentație, respectiv:</w:t>
      </w:r>
    </w:p>
    <w:p w:rsidR="0024596B" w:rsidRPr="00AC2233" w:rsidRDefault="0024596B" w:rsidP="00D407BD">
      <w:pPr>
        <w:numPr>
          <w:ilvl w:val="0"/>
          <w:numId w:val="15"/>
        </w:numPr>
        <w:spacing w:after="0" w:line="240" w:lineRule="auto"/>
        <w:ind w:left="1080" w:hanging="450"/>
        <w:contextualSpacing/>
        <w:jc w:val="both"/>
        <w:rPr>
          <w:rFonts w:ascii="Arial" w:hAnsi="Arial" w:cs="Arial"/>
          <w:sz w:val="24"/>
        </w:rPr>
      </w:pPr>
      <w:r w:rsidRPr="00AC2233">
        <w:rPr>
          <w:rFonts w:ascii="Arial" w:hAnsi="Arial" w:cs="Arial"/>
          <w:sz w:val="24"/>
          <w:lang w:val="pt-BR"/>
        </w:rPr>
        <w:t>Creșterea mobilității urbane prin modernizarea și eficientizarea transportului public</w:t>
      </w:r>
      <w:r w:rsidR="008118A7" w:rsidRPr="00AC2233">
        <w:rPr>
          <w:rFonts w:ascii="Arial" w:hAnsi="Arial" w:cs="Arial"/>
          <w:sz w:val="24"/>
          <w:lang w:val="pt-BR"/>
        </w:rPr>
        <w:t>;</w:t>
      </w:r>
    </w:p>
    <w:p w:rsidR="0024596B" w:rsidRPr="00AC2233" w:rsidRDefault="0024596B" w:rsidP="00D407BD">
      <w:pPr>
        <w:numPr>
          <w:ilvl w:val="0"/>
          <w:numId w:val="15"/>
        </w:numPr>
        <w:spacing w:after="0" w:line="240" w:lineRule="auto"/>
        <w:ind w:left="1080" w:hanging="450"/>
        <w:contextualSpacing/>
        <w:jc w:val="both"/>
        <w:rPr>
          <w:rFonts w:ascii="Arial" w:hAnsi="Arial" w:cs="Arial"/>
          <w:sz w:val="24"/>
        </w:rPr>
      </w:pPr>
      <w:r w:rsidRPr="00AC2233">
        <w:rPr>
          <w:rFonts w:ascii="Arial" w:hAnsi="Arial" w:cs="Arial"/>
          <w:sz w:val="24"/>
          <w:lang w:val="pt-BR"/>
        </w:rPr>
        <w:t>Sistem inteligent de trafic management și monitorizare bazat pe soluții inovative de eficientizare, inclusiv centru de comandă</w:t>
      </w:r>
      <w:r w:rsidR="008118A7" w:rsidRPr="00AC2233">
        <w:rPr>
          <w:rFonts w:ascii="Arial" w:hAnsi="Arial" w:cs="Arial"/>
          <w:sz w:val="24"/>
          <w:lang w:val="pt-BR"/>
        </w:rPr>
        <w:t>.</w:t>
      </w:r>
    </w:p>
    <w:p w:rsidR="0024596B" w:rsidRDefault="0024596B" w:rsidP="0024596B">
      <w:pPr>
        <w:spacing w:after="0" w:line="240" w:lineRule="auto"/>
        <w:jc w:val="both"/>
        <w:rPr>
          <w:rFonts w:ascii="Arial" w:eastAsia="Times New Roman" w:hAnsi="Arial" w:cs="Arial"/>
          <w:color w:val="444444"/>
        </w:rPr>
      </w:pPr>
    </w:p>
    <w:p w:rsidR="0024596B" w:rsidRPr="00AC2233" w:rsidRDefault="0024596B" w:rsidP="00AC2233">
      <w:pPr>
        <w:pStyle w:val="ListParagraph"/>
        <w:numPr>
          <w:ilvl w:val="1"/>
          <w:numId w:val="8"/>
        </w:numPr>
        <w:spacing w:after="0" w:line="240" w:lineRule="auto"/>
        <w:ind w:left="720" w:hanging="450"/>
        <w:jc w:val="both"/>
        <w:rPr>
          <w:rFonts w:ascii="Arial" w:eastAsia="Times New Roman" w:hAnsi="Arial" w:cs="Arial"/>
          <w:b/>
          <w:sz w:val="24"/>
          <w:szCs w:val="24"/>
        </w:rPr>
      </w:pPr>
      <w:proofErr w:type="spellStart"/>
      <w:r w:rsidRPr="00AC2233">
        <w:rPr>
          <w:rFonts w:ascii="Arial" w:eastAsia="Times New Roman" w:hAnsi="Arial" w:cs="Arial"/>
          <w:b/>
          <w:sz w:val="24"/>
          <w:szCs w:val="24"/>
        </w:rPr>
        <w:t>Utilizarea</w:t>
      </w:r>
      <w:proofErr w:type="spellEnd"/>
      <w:r w:rsidRPr="00AC2233">
        <w:rPr>
          <w:rFonts w:ascii="Arial" w:eastAsia="Times New Roman" w:hAnsi="Arial" w:cs="Arial"/>
          <w:b/>
          <w:sz w:val="24"/>
          <w:szCs w:val="24"/>
        </w:rPr>
        <w:t xml:space="preserve"> </w:t>
      </w:r>
      <w:proofErr w:type="spellStart"/>
      <w:r w:rsidRPr="00AC2233">
        <w:rPr>
          <w:rFonts w:ascii="Arial" w:eastAsia="Times New Roman" w:hAnsi="Arial" w:cs="Arial"/>
          <w:b/>
          <w:sz w:val="24"/>
          <w:szCs w:val="24"/>
        </w:rPr>
        <w:t>resurselor</w:t>
      </w:r>
      <w:proofErr w:type="spellEnd"/>
      <w:r w:rsidRPr="00AC2233">
        <w:rPr>
          <w:rFonts w:ascii="Arial" w:eastAsia="Times New Roman" w:hAnsi="Arial" w:cs="Arial"/>
          <w:b/>
          <w:sz w:val="24"/>
          <w:szCs w:val="24"/>
        </w:rPr>
        <w:t xml:space="preserve"> </w:t>
      </w:r>
      <w:proofErr w:type="spellStart"/>
      <w:r w:rsidRPr="00AC2233">
        <w:rPr>
          <w:rFonts w:ascii="Arial" w:eastAsia="Times New Roman" w:hAnsi="Arial" w:cs="Arial"/>
          <w:b/>
          <w:sz w:val="24"/>
          <w:szCs w:val="24"/>
        </w:rPr>
        <w:t>naturale</w:t>
      </w:r>
      <w:proofErr w:type="spellEnd"/>
      <w:r w:rsidRPr="00AC2233">
        <w:rPr>
          <w:rFonts w:ascii="Arial" w:eastAsia="Times New Roman" w:hAnsi="Arial" w:cs="Arial"/>
          <w:b/>
          <w:sz w:val="24"/>
          <w:szCs w:val="24"/>
        </w:rPr>
        <w:t xml:space="preserve">, </w:t>
      </w:r>
      <w:proofErr w:type="spellStart"/>
      <w:r w:rsidRPr="00AC2233">
        <w:rPr>
          <w:rFonts w:ascii="Arial" w:eastAsia="Times New Roman" w:hAnsi="Arial" w:cs="Arial"/>
          <w:b/>
          <w:sz w:val="24"/>
          <w:szCs w:val="24"/>
        </w:rPr>
        <w:t>în</w:t>
      </w:r>
      <w:proofErr w:type="spellEnd"/>
      <w:r w:rsidRPr="00AC2233">
        <w:rPr>
          <w:rFonts w:ascii="Arial" w:eastAsia="Times New Roman" w:hAnsi="Arial" w:cs="Arial"/>
          <w:b/>
          <w:sz w:val="24"/>
          <w:szCs w:val="24"/>
        </w:rPr>
        <w:t xml:space="preserve"> special a </w:t>
      </w:r>
      <w:proofErr w:type="spellStart"/>
      <w:r w:rsidRPr="00AC2233">
        <w:rPr>
          <w:rFonts w:ascii="Arial" w:eastAsia="Times New Roman" w:hAnsi="Arial" w:cs="Arial"/>
          <w:b/>
          <w:sz w:val="24"/>
          <w:szCs w:val="24"/>
        </w:rPr>
        <w:t>solului</w:t>
      </w:r>
      <w:proofErr w:type="spellEnd"/>
      <w:r w:rsidRPr="00AC2233">
        <w:rPr>
          <w:rFonts w:ascii="Arial" w:eastAsia="Times New Roman" w:hAnsi="Arial" w:cs="Arial"/>
          <w:b/>
          <w:sz w:val="24"/>
          <w:szCs w:val="24"/>
        </w:rPr>
        <w:t xml:space="preserve">, a </w:t>
      </w:r>
      <w:proofErr w:type="spellStart"/>
      <w:r w:rsidRPr="00AC2233">
        <w:rPr>
          <w:rFonts w:ascii="Arial" w:eastAsia="Times New Roman" w:hAnsi="Arial" w:cs="Arial"/>
          <w:b/>
          <w:sz w:val="24"/>
          <w:szCs w:val="24"/>
        </w:rPr>
        <w:t>terenurilor</w:t>
      </w:r>
      <w:proofErr w:type="spellEnd"/>
      <w:r w:rsidRPr="00AC2233">
        <w:rPr>
          <w:rFonts w:ascii="Arial" w:eastAsia="Times New Roman" w:hAnsi="Arial" w:cs="Arial"/>
          <w:b/>
          <w:sz w:val="24"/>
          <w:szCs w:val="24"/>
        </w:rPr>
        <w:t xml:space="preserve">, a </w:t>
      </w:r>
      <w:proofErr w:type="spellStart"/>
      <w:r w:rsidRPr="00AC2233">
        <w:rPr>
          <w:rFonts w:ascii="Arial" w:eastAsia="Times New Roman" w:hAnsi="Arial" w:cs="Arial"/>
          <w:b/>
          <w:sz w:val="24"/>
          <w:szCs w:val="24"/>
        </w:rPr>
        <w:t>apei</w:t>
      </w:r>
      <w:proofErr w:type="spellEnd"/>
      <w:r w:rsidRPr="00AC2233">
        <w:rPr>
          <w:rFonts w:ascii="Arial" w:eastAsia="Times New Roman" w:hAnsi="Arial" w:cs="Arial"/>
          <w:b/>
          <w:sz w:val="24"/>
          <w:szCs w:val="24"/>
        </w:rPr>
        <w:t xml:space="preserve"> </w:t>
      </w:r>
      <w:proofErr w:type="spellStart"/>
      <w:r w:rsidRPr="00AC2233">
        <w:rPr>
          <w:rFonts w:ascii="Arial" w:eastAsia="Times New Roman" w:hAnsi="Arial" w:cs="Arial"/>
          <w:b/>
          <w:sz w:val="24"/>
          <w:szCs w:val="24"/>
        </w:rPr>
        <w:t>și</w:t>
      </w:r>
      <w:proofErr w:type="spellEnd"/>
      <w:r w:rsidRPr="00AC2233">
        <w:rPr>
          <w:rFonts w:ascii="Arial" w:eastAsia="Times New Roman" w:hAnsi="Arial" w:cs="Arial"/>
          <w:b/>
          <w:sz w:val="24"/>
          <w:szCs w:val="24"/>
        </w:rPr>
        <w:t xml:space="preserve"> a </w:t>
      </w:r>
      <w:proofErr w:type="spellStart"/>
      <w:r w:rsidRPr="00AC2233">
        <w:rPr>
          <w:rFonts w:ascii="Arial" w:eastAsia="Times New Roman" w:hAnsi="Arial" w:cs="Arial"/>
          <w:b/>
          <w:sz w:val="24"/>
          <w:szCs w:val="24"/>
        </w:rPr>
        <w:t>biodiversității</w:t>
      </w:r>
      <w:proofErr w:type="spellEnd"/>
      <w:r w:rsidRPr="00AC2233">
        <w:rPr>
          <w:rFonts w:ascii="Arial" w:eastAsia="Times New Roman" w:hAnsi="Arial" w:cs="Arial"/>
          <w:b/>
          <w:sz w:val="24"/>
          <w:szCs w:val="24"/>
        </w:rPr>
        <w:t xml:space="preserve"> </w:t>
      </w:r>
    </w:p>
    <w:p w:rsidR="0024596B" w:rsidRPr="00D677D6" w:rsidRDefault="0024596B" w:rsidP="008118A7">
      <w:pPr>
        <w:spacing w:after="0" w:line="240" w:lineRule="auto"/>
        <w:ind w:firstLine="720"/>
        <w:jc w:val="both"/>
        <w:rPr>
          <w:rFonts w:ascii="Arial" w:hAnsi="Arial" w:cs="Arial"/>
          <w:noProof/>
          <w:color w:val="000000"/>
          <w:sz w:val="24"/>
          <w:szCs w:val="20"/>
        </w:rPr>
      </w:pPr>
      <w:r w:rsidRPr="00D677D6">
        <w:rPr>
          <w:rFonts w:ascii="Arial" w:hAnsi="Arial" w:cs="Arial"/>
          <w:noProof/>
          <w:color w:val="000000"/>
          <w:sz w:val="24"/>
          <w:szCs w:val="20"/>
        </w:rPr>
        <w:t>Realizarea proiectului implic</w:t>
      </w:r>
      <w:r w:rsidR="008118A7">
        <w:rPr>
          <w:rFonts w:ascii="Arial" w:hAnsi="Arial" w:cs="Arial"/>
          <w:noProof/>
          <w:color w:val="000000"/>
          <w:sz w:val="24"/>
          <w:szCs w:val="20"/>
        </w:rPr>
        <w:t>ă</w:t>
      </w:r>
      <w:r w:rsidRPr="00D677D6">
        <w:rPr>
          <w:rFonts w:ascii="Arial" w:hAnsi="Arial" w:cs="Arial"/>
          <w:noProof/>
          <w:color w:val="000000"/>
          <w:sz w:val="24"/>
          <w:szCs w:val="20"/>
        </w:rPr>
        <w:t xml:space="preserve"> u</w:t>
      </w:r>
      <w:r w:rsidR="008118A7">
        <w:rPr>
          <w:rFonts w:ascii="Arial" w:hAnsi="Arial" w:cs="Arial"/>
          <w:noProof/>
          <w:color w:val="000000"/>
          <w:sz w:val="24"/>
          <w:szCs w:val="20"/>
        </w:rPr>
        <w:t>n consum de resurse naturale atâ</w:t>
      </w:r>
      <w:r w:rsidRPr="00D677D6">
        <w:rPr>
          <w:rFonts w:ascii="Arial" w:hAnsi="Arial" w:cs="Arial"/>
          <w:noProof/>
          <w:color w:val="000000"/>
          <w:sz w:val="24"/>
          <w:szCs w:val="20"/>
        </w:rPr>
        <w:t xml:space="preserve">t </w:t>
      </w:r>
      <w:r w:rsidR="008118A7">
        <w:rPr>
          <w:rFonts w:ascii="Arial" w:hAnsi="Arial" w:cs="Arial"/>
          <w:noProof/>
          <w:color w:val="000000"/>
          <w:sz w:val="24"/>
          <w:szCs w:val="20"/>
        </w:rPr>
        <w:t>în perioada de execuț</w:t>
      </w:r>
      <w:r w:rsidRPr="00D677D6">
        <w:rPr>
          <w:rFonts w:ascii="Arial" w:hAnsi="Arial" w:cs="Arial"/>
          <w:noProof/>
          <w:color w:val="000000"/>
          <w:sz w:val="24"/>
          <w:szCs w:val="20"/>
        </w:rPr>
        <w:t>ie a lucr</w:t>
      </w:r>
      <w:r w:rsidR="008118A7">
        <w:rPr>
          <w:rFonts w:ascii="Arial" w:hAnsi="Arial" w:cs="Arial"/>
          <w:noProof/>
          <w:color w:val="000000"/>
          <w:sz w:val="24"/>
          <w:szCs w:val="20"/>
        </w:rPr>
        <w:t>ă</w:t>
      </w:r>
      <w:r w:rsidRPr="00D677D6">
        <w:rPr>
          <w:rFonts w:ascii="Arial" w:hAnsi="Arial" w:cs="Arial"/>
          <w:noProof/>
          <w:color w:val="000000"/>
          <w:sz w:val="24"/>
          <w:szCs w:val="20"/>
        </w:rPr>
        <w:t>rilor (prin ocuparea suprafe</w:t>
      </w:r>
      <w:r w:rsidR="008118A7">
        <w:rPr>
          <w:rFonts w:ascii="Arial" w:hAnsi="Arial" w:cs="Arial"/>
          <w:noProof/>
          <w:color w:val="000000"/>
          <w:sz w:val="24"/>
          <w:szCs w:val="20"/>
        </w:rPr>
        <w:t>ț</w:t>
      </w:r>
      <w:r w:rsidRPr="00D677D6">
        <w:rPr>
          <w:rFonts w:ascii="Arial" w:hAnsi="Arial" w:cs="Arial"/>
          <w:noProof/>
          <w:color w:val="000000"/>
          <w:sz w:val="24"/>
          <w:szCs w:val="20"/>
        </w:rPr>
        <w:t xml:space="preserve">ei de teren necesare </w:t>
      </w:r>
      <w:r w:rsidR="008118A7">
        <w:rPr>
          <w:rFonts w:ascii="Arial" w:hAnsi="Arial" w:cs="Arial"/>
          <w:noProof/>
          <w:color w:val="000000"/>
          <w:sz w:val="24"/>
          <w:szCs w:val="20"/>
        </w:rPr>
        <w:t>ș</w:t>
      </w:r>
      <w:r w:rsidRPr="00D677D6">
        <w:rPr>
          <w:rFonts w:ascii="Arial" w:hAnsi="Arial" w:cs="Arial"/>
          <w:noProof/>
          <w:color w:val="000000"/>
          <w:sz w:val="24"/>
          <w:szCs w:val="20"/>
        </w:rPr>
        <w:t>i prin utilizarea materialelor de construc</w:t>
      </w:r>
      <w:r w:rsidR="008118A7">
        <w:rPr>
          <w:rFonts w:ascii="Arial" w:hAnsi="Arial" w:cs="Arial"/>
          <w:noProof/>
          <w:color w:val="000000"/>
          <w:sz w:val="24"/>
          <w:szCs w:val="20"/>
        </w:rPr>
        <w:t>ț</w:t>
      </w:r>
      <w:r w:rsidRPr="00D677D6">
        <w:rPr>
          <w:rFonts w:ascii="Arial" w:hAnsi="Arial" w:cs="Arial"/>
          <w:noProof/>
          <w:color w:val="000000"/>
          <w:sz w:val="24"/>
          <w:szCs w:val="20"/>
        </w:rPr>
        <w:t>ie), c</w:t>
      </w:r>
      <w:r w:rsidR="008118A7">
        <w:rPr>
          <w:rFonts w:ascii="Arial" w:hAnsi="Arial" w:cs="Arial"/>
          <w:noProof/>
          <w:color w:val="000000"/>
          <w:sz w:val="24"/>
          <w:szCs w:val="20"/>
        </w:rPr>
        <w:t>â</w:t>
      </w:r>
      <w:r w:rsidRPr="00D677D6">
        <w:rPr>
          <w:rFonts w:ascii="Arial" w:hAnsi="Arial" w:cs="Arial"/>
          <w:noProof/>
          <w:color w:val="000000"/>
          <w:sz w:val="24"/>
          <w:szCs w:val="20"/>
        </w:rPr>
        <w:t xml:space="preserve">t </w:t>
      </w:r>
      <w:r w:rsidR="008118A7">
        <w:rPr>
          <w:rFonts w:ascii="Arial" w:hAnsi="Arial" w:cs="Arial"/>
          <w:noProof/>
          <w:color w:val="000000"/>
          <w:sz w:val="24"/>
          <w:szCs w:val="20"/>
        </w:rPr>
        <w:t>ș</w:t>
      </w:r>
      <w:r w:rsidRPr="00D677D6">
        <w:rPr>
          <w:rFonts w:ascii="Arial" w:hAnsi="Arial" w:cs="Arial"/>
          <w:noProof/>
          <w:color w:val="000000"/>
          <w:sz w:val="24"/>
          <w:szCs w:val="20"/>
        </w:rPr>
        <w:t xml:space="preserve">i </w:t>
      </w:r>
      <w:r w:rsidR="008118A7">
        <w:rPr>
          <w:rFonts w:ascii="Arial" w:hAnsi="Arial" w:cs="Arial"/>
          <w:noProof/>
          <w:color w:val="000000"/>
          <w:sz w:val="24"/>
          <w:szCs w:val="20"/>
        </w:rPr>
        <w:t>î</w:t>
      </w:r>
      <w:r w:rsidRPr="00D677D6">
        <w:rPr>
          <w:rFonts w:ascii="Arial" w:hAnsi="Arial" w:cs="Arial"/>
          <w:noProof/>
          <w:color w:val="000000"/>
          <w:sz w:val="24"/>
          <w:szCs w:val="20"/>
        </w:rPr>
        <w:t>n cea de func</w:t>
      </w:r>
      <w:r w:rsidR="008118A7">
        <w:rPr>
          <w:rFonts w:ascii="Arial" w:hAnsi="Arial" w:cs="Arial"/>
          <w:noProof/>
          <w:color w:val="000000"/>
          <w:sz w:val="24"/>
          <w:szCs w:val="20"/>
        </w:rPr>
        <w:t>ț</w:t>
      </w:r>
      <w:r w:rsidRPr="00D677D6">
        <w:rPr>
          <w:rFonts w:ascii="Arial" w:hAnsi="Arial" w:cs="Arial"/>
          <w:noProof/>
          <w:color w:val="000000"/>
          <w:sz w:val="24"/>
          <w:szCs w:val="20"/>
        </w:rPr>
        <w:t>ionare a activit</w:t>
      </w:r>
      <w:r w:rsidR="001600AE">
        <w:rPr>
          <w:rFonts w:ascii="Arial" w:hAnsi="Arial" w:cs="Arial"/>
          <w:noProof/>
          <w:color w:val="000000"/>
          <w:sz w:val="24"/>
          <w:szCs w:val="20"/>
        </w:rPr>
        <w:t>ăț</w:t>
      </w:r>
      <w:r w:rsidRPr="00D677D6">
        <w:rPr>
          <w:rFonts w:ascii="Arial" w:hAnsi="Arial" w:cs="Arial"/>
          <w:noProof/>
          <w:color w:val="000000"/>
          <w:sz w:val="24"/>
          <w:szCs w:val="20"/>
        </w:rPr>
        <w:t xml:space="preserve">ii. </w:t>
      </w:r>
    </w:p>
    <w:p w:rsidR="0024596B" w:rsidRPr="00D677D6" w:rsidRDefault="0024596B" w:rsidP="008118A7">
      <w:pPr>
        <w:spacing w:after="0" w:line="240" w:lineRule="auto"/>
        <w:ind w:firstLine="720"/>
        <w:jc w:val="both"/>
        <w:rPr>
          <w:rFonts w:ascii="Arial" w:hAnsi="Arial" w:cs="Arial"/>
          <w:color w:val="000000"/>
          <w:sz w:val="24"/>
          <w:szCs w:val="20"/>
        </w:rPr>
      </w:pPr>
      <w:r w:rsidRPr="00D677D6">
        <w:rPr>
          <w:rFonts w:ascii="Arial" w:hAnsi="Arial" w:cs="Arial"/>
          <w:noProof/>
          <w:color w:val="000000"/>
          <w:sz w:val="24"/>
          <w:szCs w:val="20"/>
        </w:rPr>
        <w:t>Av</w:t>
      </w:r>
      <w:r w:rsidR="001600AE">
        <w:rPr>
          <w:rFonts w:ascii="Arial" w:hAnsi="Arial" w:cs="Arial"/>
          <w:noProof/>
          <w:color w:val="000000"/>
          <w:sz w:val="24"/>
          <w:szCs w:val="20"/>
        </w:rPr>
        <w:t>â</w:t>
      </w:r>
      <w:r w:rsidRPr="00D677D6">
        <w:rPr>
          <w:rFonts w:ascii="Arial" w:hAnsi="Arial" w:cs="Arial"/>
          <w:noProof/>
          <w:color w:val="000000"/>
          <w:sz w:val="24"/>
          <w:szCs w:val="20"/>
        </w:rPr>
        <w:t xml:space="preserve">nd </w:t>
      </w:r>
      <w:r w:rsidR="001600AE">
        <w:rPr>
          <w:rFonts w:ascii="Arial" w:hAnsi="Arial" w:cs="Arial"/>
          <w:noProof/>
          <w:color w:val="000000"/>
          <w:sz w:val="24"/>
          <w:szCs w:val="20"/>
        </w:rPr>
        <w:t>î</w:t>
      </w:r>
      <w:r w:rsidRPr="00D677D6">
        <w:rPr>
          <w:rFonts w:ascii="Arial" w:hAnsi="Arial" w:cs="Arial"/>
          <w:noProof/>
          <w:color w:val="000000"/>
          <w:sz w:val="24"/>
          <w:szCs w:val="20"/>
        </w:rPr>
        <w:t>n vedere natura investi</w:t>
      </w:r>
      <w:r w:rsidR="001600AE">
        <w:rPr>
          <w:rFonts w:ascii="Arial" w:hAnsi="Arial" w:cs="Arial"/>
          <w:noProof/>
          <w:color w:val="000000"/>
          <w:sz w:val="24"/>
          <w:szCs w:val="20"/>
        </w:rPr>
        <w:t>ț</w:t>
      </w:r>
      <w:r w:rsidRPr="00D677D6">
        <w:rPr>
          <w:rFonts w:ascii="Arial" w:hAnsi="Arial" w:cs="Arial"/>
          <w:noProof/>
          <w:color w:val="000000"/>
          <w:sz w:val="24"/>
          <w:szCs w:val="20"/>
        </w:rPr>
        <w:t>iei propuse</w:t>
      </w:r>
      <w:r w:rsidR="001600AE">
        <w:rPr>
          <w:rFonts w:ascii="Arial" w:hAnsi="Arial" w:cs="Arial"/>
          <w:noProof/>
          <w:color w:val="000000"/>
          <w:sz w:val="24"/>
          <w:szCs w:val="20"/>
        </w:rPr>
        <w:t>,</w:t>
      </w:r>
      <w:r w:rsidRPr="00D677D6">
        <w:rPr>
          <w:rFonts w:ascii="Arial" w:hAnsi="Arial" w:cs="Arial"/>
          <w:noProof/>
          <w:color w:val="000000"/>
          <w:sz w:val="24"/>
          <w:szCs w:val="20"/>
        </w:rPr>
        <w:t xml:space="preserve"> se apreciaz</w:t>
      </w:r>
      <w:r w:rsidR="001600AE">
        <w:rPr>
          <w:rFonts w:ascii="Arial" w:hAnsi="Arial" w:cs="Arial"/>
          <w:noProof/>
          <w:color w:val="000000"/>
          <w:sz w:val="24"/>
          <w:szCs w:val="20"/>
        </w:rPr>
        <w:t>ă</w:t>
      </w:r>
      <w:r w:rsidRPr="00D677D6">
        <w:rPr>
          <w:rFonts w:ascii="Arial" w:hAnsi="Arial" w:cs="Arial"/>
          <w:noProof/>
          <w:color w:val="000000"/>
          <w:sz w:val="24"/>
          <w:szCs w:val="20"/>
        </w:rPr>
        <w:t xml:space="preserve"> faptul c</w:t>
      </w:r>
      <w:r w:rsidR="001600AE">
        <w:rPr>
          <w:rFonts w:ascii="Arial" w:hAnsi="Arial" w:cs="Arial"/>
          <w:noProof/>
          <w:color w:val="000000"/>
          <w:sz w:val="24"/>
          <w:szCs w:val="20"/>
        </w:rPr>
        <w:t>ă</w:t>
      </w:r>
      <w:r w:rsidRPr="00D677D6">
        <w:rPr>
          <w:rFonts w:ascii="Arial" w:hAnsi="Arial" w:cs="Arial"/>
          <w:noProof/>
          <w:color w:val="000000"/>
          <w:sz w:val="24"/>
          <w:szCs w:val="20"/>
        </w:rPr>
        <w:t xml:space="preserve"> nu vor fi efecte semnificative asupra mediului din punct de vedere al utiliz</w:t>
      </w:r>
      <w:r w:rsidR="001600AE">
        <w:rPr>
          <w:rFonts w:ascii="Arial" w:hAnsi="Arial" w:cs="Arial"/>
          <w:noProof/>
          <w:color w:val="000000"/>
          <w:sz w:val="24"/>
          <w:szCs w:val="20"/>
        </w:rPr>
        <w:t>ă</w:t>
      </w:r>
      <w:r w:rsidRPr="00D677D6">
        <w:rPr>
          <w:rFonts w:ascii="Arial" w:hAnsi="Arial" w:cs="Arial"/>
          <w:noProof/>
          <w:color w:val="000000"/>
          <w:sz w:val="24"/>
          <w:szCs w:val="20"/>
        </w:rPr>
        <w:t>rii resurselor naturale.</w:t>
      </w:r>
    </w:p>
    <w:p w:rsidR="0024596B" w:rsidRPr="00D677D6" w:rsidRDefault="001600AE" w:rsidP="008118A7">
      <w:pPr>
        <w:spacing w:after="0" w:line="240" w:lineRule="auto"/>
        <w:ind w:firstLine="720"/>
        <w:jc w:val="both"/>
        <w:rPr>
          <w:rFonts w:ascii="Arial" w:hAnsi="Arial" w:cs="Arial"/>
          <w:bCs/>
          <w:color w:val="000000"/>
          <w:sz w:val="24"/>
        </w:rPr>
      </w:pPr>
      <w:r>
        <w:rPr>
          <w:rFonts w:ascii="Arial" w:hAnsi="Arial" w:cs="Arial"/>
          <w:bCs/>
          <w:color w:val="000000"/>
          <w:sz w:val="24"/>
        </w:rPr>
        <w:t>Î</w:t>
      </w:r>
      <w:r w:rsidR="0024596B" w:rsidRPr="00D677D6">
        <w:rPr>
          <w:rFonts w:ascii="Arial" w:hAnsi="Arial" w:cs="Arial"/>
          <w:bCs/>
          <w:color w:val="000000"/>
          <w:sz w:val="24"/>
        </w:rPr>
        <w:t>n plus, construc</w:t>
      </w:r>
      <w:r>
        <w:rPr>
          <w:rFonts w:ascii="Arial" w:hAnsi="Arial" w:cs="Arial"/>
          <w:bCs/>
          <w:color w:val="000000"/>
          <w:sz w:val="24"/>
        </w:rPr>
        <w:t>ț</w:t>
      </w:r>
      <w:r w:rsidR="0024596B" w:rsidRPr="00D677D6">
        <w:rPr>
          <w:rFonts w:ascii="Arial" w:hAnsi="Arial" w:cs="Arial"/>
          <w:bCs/>
          <w:color w:val="000000"/>
          <w:sz w:val="24"/>
        </w:rPr>
        <w:t>iile trebuie proiectate</w:t>
      </w:r>
      <w:r>
        <w:rPr>
          <w:rFonts w:ascii="Arial" w:hAnsi="Arial" w:cs="Arial"/>
          <w:bCs/>
          <w:color w:val="000000"/>
          <w:sz w:val="24"/>
        </w:rPr>
        <w:t xml:space="preserve"> și</w:t>
      </w:r>
      <w:r w:rsidR="0024596B" w:rsidRPr="00D677D6">
        <w:rPr>
          <w:rFonts w:ascii="Arial" w:hAnsi="Arial" w:cs="Arial"/>
          <w:bCs/>
          <w:color w:val="000000"/>
          <w:sz w:val="24"/>
        </w:rPr>
        <w:t xml:space="preserve"> executate astfel </w:t>
      </w:r>
      <w:r>
        <w:rPr>
          <w:rFonts w:ascii="Arial" w:hAnsi="Arial" w:cs="Arial"/>
          <w:bCs/>
          <w:color w:val="000000"/>
          <w:sz w:val="24"/>
        </w:rPr>
        <w:t>î</w:t>
      </w:r>
      <w:r w:rsidR="0024596B" w:rsidRPr="00D677D6">
        <w:rPr>
          <w:rFonts w:ascii="Arial" w:hAnsi="Arial" w:cs="Arial"/>
          <w:bCs/>
          <w:color w:val="000000"/>
          <w:sz w:val="24"/>
        </w:rPr>
        <w:t>nc</w:t>
      </w:r>
      <w:r>
        <w:rPr>
          <w:rFonts w:ascii="Arial" w:hAnsi="Arial" w:cs="Arial"/>
          <w:bCs/>
          <w:color w:val="000000"/>
          <w:sz w:val="24"/>
        </w:rPr>
        <w:t>â</w:t>
      </w:r>
      <w:r w:rsidR="0024596B" w:rsidRPr="00D677D6">
        <w:rPr>
          <w:rFonts w:ascii="Arial" w:hAnsi="Arial" w:cs="Arial"/>
          <w:bCs/>
          <w:color w:val="000000"/>
          <w:sz w:val="24"/>
        </w:rPr>
        <w:t>t u</w:t>
      </w:r>
      <w:r>
        <w:rPr>
          <w:rFonts w:ascii="Arial" w:hAnsi="Arial" w:cs="Arial"/>
          <w:bCs/>
          <w:color w:val="000000"/>
          <w:sz w:val="24"/>
        </w:rPr>
        <w:t>tilizarea resurselor naturale să</w:t>
      </w:r>
      <w:r w:rsidR="0024596B" w:rsidRPr="00D677D6">
        <w:rPr>
          <w:rFonts w:ascii="Arial" w:hAnsi="Arial" w:cs="Arial"/>
          <w:bCs/>
          <w:color w:val="000000"/>
          <w:sz w:val="24"/>
        </w:rPr>
        <w:t xml:space="preserve"> fie sustenabil</w:t>
      </w:r>
      <w:r>
        <w:rPr>
          <w:rFonts w:ascii="Arial" w:hAnsi="Arial" w:cs="Arial"/>
          <w:bCs/>
          <w:color w:val="000000"/>
          <w:sz w:val="24"/>
        </w:rPr>
        <w:t>ă ș</w:t>
      </w:r>
      <w:r w:rsidR="0024596B" w:rsidRPr="00D677D6">
        <w:rPr>
          <w:rFonts w:ascii="Arial" w:hAnsi="Arial" w:cs="Arial"/>
          <w:bCs/>
          <w:color w:val="000000"/>
          <w:sz w:val="24"/>
        </w:rPr>
        <w:t>i s</w:t>
      </w:r>
      <w:r>
        <w:rPr>
          <w:rFonts w:ascii="Arial" w:hAnsi="Arial" w:cs="Arial"/>
          <w:bCs/>
          <w:color w:val="000000"/>
          <w:sz w:val="24"/>
        </w:rPr>
        <w:t>ă</w:t>
      </w:r>
      <w:r w:rsidR="0024596B" w:rsidRPr="00D677D6">
        <w:rPr>
          <w:rFonts w:ascii="Arial" w:hAnsi="Arial" w:cs="Arial"/>
          <w:bCs/>
          <w:color w:val="000000"/>
          <w:sz w:val="24"/>
        </w:rPr>
        <w:t xml:space="preserve"> asigure</w:t>
      </w:r>
      <w:r>
        <w:rPr>
          <w:rFonts w:ascii="Arial" w:hAnsi="Arial" w:cs="Arial"/>
          <w:bCs/>
          <w:color w:val="000000"/>
          <w:sz w:val="24"/>
        </w:rPr>
        <w:t>,</w:t>
      </w:r>
      <w:r w:rsidR="0024596B" w:rsidRPr="00D677D6">
        <w:rPr>
          <w:rFonts w:ascii="Arial" w:hAnsi="Arial" w:cs="Arial"/>
          <w:bCs/>
          <w:color w:val="000000"/>
          <w:sz w:val="24"/>
        </w:rPr>
        <w:t xml:space="preserve"> in special</w:t>
      </w:r>
      <w:r>
        <w:rPr>
          <w:rFonts w:ascii="Arial" w:hAnsi="Arial" w:cs="Arial"/>
          <w:bCs/>
          <w:color w:val="000000"/>
          <w:sz w:val="24"/>
        </w:rPr>
        <w:t>,</w:t>
      </w:r>
      <w:r w:rsidR="0024596B" w:rsidRPr="00D677D6">
        <w:rPr>
          <w:rFonts w:ascii="Arial" w:hAnsi="Arial" w:cs="Arial"/>
          <w:bCs/>
          <w:color w:val="000000"/>
          <w:sz w:val="24"/>
        </w:rPr>
        <w:t xml:space="preserve"> urm</w:t>
      </w:r>
      <w:r>
        <w:rPr>
          <w:rFonts w:ascii="Arial" w:hAnsi="Arial" w:cs="Arial"/>
          <w:bCs/>
          <w:color w:val="000000"/>
          <w:sz w:val="24"/>
        </w:rPr>
        <w:t>ă</w:t>
      </w:r>
      <w:r w:rsidR="0024596B" w:rsidRPr="00D677D6">
        <w:rPr>
          <w:rFonts w:ascii="Arial" w:hAnsi="Arial" w:cs="Arial"/>
          <w:bCs/>
          <w:color w:val="000000"/>
          <w:sz w:val="24"/>
        </w:rPr>
        <w:t xml:space="preserve">toarele: </w:t>
      </w:r>
    </w:p>
    <w:p w:rsidR="0024596B" w:rsidRPr="00D677D6" w:rsidRDefault="0024596B" w:rsidP="00AC2233">
      <w:pPr>
        <w:numPr>
          <w:ilvl w:val="0"/>
          <w:numId w:val="32"/>
        </w:numPr>
        <w:tabs>
          <w:tab w:val="left" w:pos="1530"/>
        </w:tabs>
        <w:spacing w:after="0" w:line="240" w:lineRule="auto"/>
        <w:ind w:left="1080"/>
        <w:jc w:val="both"/>
        <w:rPr>
          <w:rFonts w:ascii="Arial" w:hAnsi="Arial" w:cs="Arial"/>
          <w:noProof/>
          <w:color w:val="000000"/>
          <w:sz w:val="24"/>
        </w:rPr>
      </w:pPr>
      <w:r w:rsidRPr="00D677D6">
        <w:rPr>
          <w:rFonts w:ascii="Arial" w:hAnsi="Arial" w:cs="Arial"/>
          <w:noProof/>
          <w:color w:val="000000"/>
          <w:sz w:val="24"/>
        </w:rPr>
        <w:t>Reutilizarea sau reciclabilitatea construc</w:t>
      </w:r>
      <w:r w:rsidR="001600AE">
        <w:rPr>
          <w:rFonts w:ascii="Arial" w:hAnsi="Arial" w:cs="Arial"/>
          <w:noProof/>
          <w:color w:val="000000"/>
          <w:sz w:val="24"/>
        </w:rPr>
        <w:t>ț</w:t>
      </w:r>
      <w:r w:rsidRPr="00D677D6">
        <w:rPr>
          <w:rFonts w:ascii="Arial" w:hAnsi="Arial" w:cs="Arial"/>
          <w:noProof/>
          <w:color w:val="000000"/>
          <w:sz w:val="24"/>
        </w:rPr>
        <w:t xml:space="preserve">iilor, a materialelor </w:t>
      </w:r>
      <w:r w:rsidR="001600AE">
        <w:rPr>
          <w:rFonts w:ascii="Arial" w:hAnsi="Arial" w:cs="Arial"/>
          <w:noProof/>
          <w:color w:val="000000"/>
          <w:sz w:val="24"/>
        </w:rPr>
        <w:t>ș</w:t>
      </w:r>
      <w:r w:rsidRPr="00D677D6">
        <w:rPr>
          <w:rFonts w:ascii="Arial" w:hAnsi="Arial" w:cs="Arial"/>
          <w:noProof/>
          <w:color w:val="000000"/>
          <w:sz w:val="24"/>
        </w:rPr>
        <w:t>i p</w:t>
      </w:r>
      <w:r w:rsidR="001600AE">
        <w:rPr>
          <w:rFonts w:ascii="Arial" w:hAnsi="Arial" w:cs="Arial"/>
          <w:noProof/>
          <w:color w:val="000000"/>
          <w:sz w:val="24"/>
        </w:rPr>
        <w:t>ărț</w:t>
      </w:r>
      <w:r w:rsidRPr="00D677D6">
        <w:rPr>
          <w:rFonts w:ascii="Arial" w:hAnsi="Arial" w:cs="Arial"/>
          <w:noProof/>
          <w:color w:val="000000"/>
          <w:sz w:val="24"/>
        </w:rPr>
        <w:t>ilor componente, dup</w:t>
      </w:r>
      <w:r w:rsidR="001600AE">
        <w:rPr>
          <w:rFonts w:ascii="Arial" w:hAnsi="Arial" w:cs="Arial"/>
          <w:noProof/>
          <w:color w:val="000000"/>
          <w:sz w:val="24"/>
        </w:rPr>
        <w:t>ă</w:t>
      </w:r>
      <w:r w:rsidRPr="00D677D6">
        <w:rPr>
          <w:rFonts w:ascii="Arial" w:hAnsi="Arial" w:cs="Arial"/>
          <w:noProof/>
          <w:color w:val="000000"/>
          <w:sz w:val="24"/>
        </w:rPr>
        <w:t xml:space="preserve"> demolare; </w:t>
      </w:r>
    </w:p>
    <w:p w:rsidR="0024596B" w:rsidRPr="00D677D6" w:rsidRDefault="0024596B" w:rsidP="00AC2233">
      <w:pPr>
        <w:numPr>
          <w:ilvl w:val="0"/>
          <w:numId w:val="32"/>
        </w:numPr>
        <w:tabs>
          <w:tab w:val="left" w:pos="1530"/>
        </w:tabs>
        <w:spacing w:after="0" w:line="240" w:lineRule="auto"/>
        <w:ind w:left="1080"/>
        <w:jc w:val="both"/>
        <w:rPr>
          <w:rFonts w:ascii="Arial" w:hAnsi="Arial" w:cs="Arial"/>
          <w:noProof/>
          <w:color w:val="000000"/>
          <w:sz w:val="24"/>
        </w:rPr>
      </w:pPr>
      <w:r w:rsidRPr="00D677D6">
        <w:rPr>
          <w:rFonts w:ascii="Arial" w:hAnsi="Arial" w:cs="Arial"/>
          <w:noProof/>
          <w:color w:val="000000"/>
          <w:sz w:val="24"/>
        </w:rPr>
        <w:t>Durabilitatea construc</w:t>
      </w:r>
      <w:r w:rsidR="001600AE">
        <w:rPr>
          <w:rFonts w:ascii="Arial" w:hAnsi="Arial" w:cs="Arial"/>
          <w:noProof/>
          <w:color w:val="000000"/>
          <w:sz w:val="24"/>
        </w:rPr>
        <w:t>ț</w:t>
      </w:r>
      <w:r w:rsidRPr="00D677D6">
        <w:rPr>
          <w:rFonts w:ascii="Arial" w:hAnsi="Arial" w:cs="Arial"/>
          <w:noProof/>
          <w:color w:val="000000"/>
          <w:sz w:val="24"/>
        </w:rPr>
        <w:t xml:space="preserve">iilor; </w:t>
      </w:r>
    </w:p>
    <w:p w:rsidR="0024596B" w:rsidRPr="00D677D6" w:rsidRDefault="0024596B" w:rsidP="00AC2233">
      <w:pPr>
        <w:numPr>
          <w:ilvl w:val="0"/>
          <w:numId w:val="32"/>
        </w:numPr>
        <w:tabs>
          <w:tab w:val="left" w:pos="1530"/>
        </w:tabs>
        <w:spacing w:after="0" w:line="240" w:lineRule="auto"/>
        <w:ind w:left="1080"/>
        <w:jc w:val="both"/>
        <w:rPr>
          <w:rFonts w:ascii="Arial" w:hAnsi="Arial" w:cs="Arial"/>
          <w:noProof/>
          <w:color w:val="000000"/>
          <w:sz w:val="24"/>
        </w:rPr>
      </w:pPr>
      <w:r w:rsidRPr="00D677D6">
        <w:rPr>
          <w:rFonts w:ascii="Arial" w:hAnsi="Arial" w:cs="Arial"/>
          <w:noProof/>
          <w:color w:val="000000"/>
          <w:sz w:val="24"/>
        </w:rPr>
        <w:t>Utilizarea la co</w:t>
      </w:r>
      <w:r w:rsidR="001600AE">
        <w:rPr>
          <w:rFonts w:ascii="Arial" w:hAnsi="Arial" w:cs="Arial"/>
          <w:noProof/>
          <w:color w:val="000000"/>
          <w:sz w:val="24"/>
        </w:rPr>
        <w:t>nstructii a unor materii prime ș</w:t>
      </w:r>
      <w:r w:rsidRPr="00D677D6">
        <w:rPr>
          <w:rFonts w:ascii="Arial" w:hAnsi="Arial" w:cs="Arial"/>
          <w:noProof/>
          <w:color w:val="000000"/>
          <w:sz w:val="24"/>
        </w:rPr>
        <w:t>i secundare compatibile cu mediul.</w:t>
      </w:r>
    </w:p>
    <w:p w:rsidR="0024596B" w:rsidRDefault="0024596B" w:rsidP="008118A7">
      <w:pPr>
        <w:spacing w:after="0" w:line="240" w:lineRule="auto"/>
        <w:ind w:firstLine="720"/>
        <w:jc w:val="both"/>
        <w:rPr>
          <w:rFonts w:ascii="Arial" w:hAnsi="Arial" w:cs="Arial"/>
          <w:bCs/>
          <w:color w:val="000000"/>
          <w:sz w:val="24"/>
        </w:rPr>
      </w:pPr>
      <w:r w:rsidRPr="00D677D6">
        <w:rPr>
          <w:rFonts w:ascii="Arial" w:hAnsi="Arial" w:cs="Arial"/>
          <w:bCs/>
          <w:color w:val="000000"/>
          <w:sz w:val="24"/>
        </w:rPr>
        <w:t>Material</w:t>
      </w:r>
      <w:r w:rsidR="001600AE">
        <w:rPr>
          <w:rFonts w:ascii="Arial" w:hAnsi="Arial" w:cs="Arial"/>
          <w:bCs/>
          <w:color w:val="000000"/>
          <w:sz w:val="24"/>
        </w:rPr>
        <w:t>ele si echipamentele acceptate în solutia proiectată</w:t>
      </w:r>
      <w:r w:rsidRPr="00D677D6">
        <w:rPr>
          <w:rFonts w:ascii="Arial" w:hAnsi="Arial" w:cs="Arial"/>
          <w:bCs/>
          <w:color w:val="000000"/>
          <w:sz w:val="24"/>
        </w:rPr>
        <w:t xml:space="preserve"> vor fi numai cele care </w:t>
      </w:r>
      <w:r w:rsidR="001600AE">
        <w:rPr>
          <w:rFonts w:ascii="Arial" w:hAnsi="Arial" w:cs="Arial"/>
          <w:bCs/>
          <w:color w:val="000000"/>
          <w:sz w:val="24"/>
        </w:rPr>
        <w:t>î</w:t>
      </w:r>
      <w:r w:rsidRPr="00D677D6">
        <w:rPr>
          <w:rFonts w:ascii="Arial" w:hAnsi="Arial" w:cs="Arial"/>
          <w:bCs/>
          <w:color w:val="000000"/>
          <w:sz w:val="24"/>
        </w:rPr>
        <w:t>ndeplinesc aceste condi</w:t>
      </w:r>
      <w:r w:rsidR="001600AE">
        <w:rPr>
          <w:rFonts w:ascii="Arial" w:hAnsi="Arial" w:cs="Arial"/>
          <w:bCs/>
          <w:color w:val="000000"/>
          <w:sz w:val="24"/>
        </w:rPr>
        <w:t>ț</w:t>
      </w:r>
      <w:r w:rsidRPr="00D677D6">
        <w:rPr>
          <w:rFonts w:ascii="Arial" w:hAnsi="Arial" w:cs="Arial"/>
          <w:bCs/>
          <w:color w:val="000000"/>
          <w:sz w:val="24"/>
        </w:rPr>
        <w:t>ii.</w:t>
      </w:r>
    </w:p>
    <w:p w:rsidR="00AC2233" w:rsidRDefault="00AC2233" w:rsidP="00AC2233">
      <w:pPr>
        <w:pStyle w:val="ListParagraph"/>
        <w:spacing w:after="0" w:line="240" w:lineRule="auto"/>
        <w:jc w:val="both"/>
        <w:rPr>
          <w:rFonts w:ascii="Arial" w:eastAsia="Times New Roman" w:hAnsi="Arial" w:cs="Arial"/>
          <w:b/>
          <w:sz w:val="24"/>
          <w:szCs w:val="24"/>
        </w:rPr>
      </w:pPr>
    </w:p>
    <w:p w:rsidR="0024596B" w:rsidRPr="00AC2233" w:rsidRDefault="0024596B" w:rsidP="00AC2233">
      <w:pPr>
        <w:pStyle w:val="ListParagraph"/>
        <w:numPr>
          <w:ilvl w:val="1"/>
          <w:numId w:val="8"/>
        </w:numPr>
        <w:spacing w:after="0" w:line="240" w:lineRule="auto"/>
        <w:ind w:left="720" w:hanging="450"/>
        <w:jc w:val="both"/>
        <w:rPr>
          <w:rFonts w:ascii="Arial" w:eastAsia="Times New Roman" w:hAnsi="Arial" w:cs="Arial"/>
          <w:b/>
          <w:sz w:val="24"/>
          <w:szCs w:val="24"/>
        </w:rPr>
      </w:pPr>
      <w:proofErr w:type="spellStart"/>
      <w:r w:rsidRPr="00AC2233">
        <w:rPr>
          <w:rFonts w:ascii="Arial" w:eastAsia="Times New Roman" w:hAnsi="Arial" w:cs="Arial"/>
          <w:b/>
          <w:sz w:val="24"/>
          <w:szCs w:val="24"/>
        </w:rPr>
        <w:t>Cantitatea</w:t>
      </w:r>
      <w:proofErr w:type="spellEnd"/>
      <w:r w:rsidRPr="00AC2233">
        <w:rPr>
          <w:rFonts w:ascii="Arial" w:eastAsia="Times New Roman" w:hAnsi="Arial" w:cs="Arial"/>
          <w:b/>
          <w:sz w:val="24"/>
          <w:szCs w:val="24"/>
        </w:rPr>
        <w:t xml:space="preserve"> </w:t>
      </w:r>
      <w:proofErr w:type="spellStart"/>
      <w:r w:rsidRPr="00AC2233">
        <w:rPr>
          <w:rFonts w:ascii="Arial" w:eastAsia="Times New Roman" w:hAnsi="Arial" w:cs="Arial"/>
          <w:b/>
          <w:sz w:val="24"/>
          <w:szCs w:val="24"/>
        </w:rPr>
        <w:t>și</w:t>
      </w:r>
      <w:proofErr w:type="spellEnd"/>
      <w:r w:rsidRPr="00AC2233">
        <w:rPr>
          <w:rFonts w:ascii="Arial" w:eastAsia="Times New Roman" w:hAnsi="Arial" w:cs="Arial"/>
          <w:b/>
          <w:sz w:val="24"/>
          <w:szCs w:val="24"/>
        </w:rPr>
        <w:t xml:space="preserve"> </w:t>
      </w:r>
      <w:proofErr w:type="spellStart"/>
      <w:r w:rsidRPr="00AC2233">
        <w:rPr>
          <w:rFonts w:ascii="Arial" w:eastAsia="Times New Roman" w:hAnsi="Arial" w:cs="Arial"/>
          <w:b/>
          <w:sz w:val="24"/>
          <w:szCs w:val="24"/>
        </w:rPr>
        <w:t>tipurile</w:t>
      </w:r>
      <w:proofErr w:type="spellEnd"/>
      <w:r w:rsidRPr="00AC2233">
        <w:rPr>
          <w:rFonts w:ascii="Arial" w:eastAsia="Times New Roman" w:hAnsi="Arial" w:cs="Arial"/>
          <w:b/>
          <w:sz w:val="24"/>
          <w:szCs w:val="24"/>
        </w:rPr>
        <w:t xml:space="preserve"> de </w:t>
      </w:r>
      <w:proofErr w:type="spellStart"/>
      <w:r w:rsidRPr="00AC2233">
        <w:rPr>
          <w:rFonts w:ascii="Arial" w:eastAsia="Times New Roman" w:hAnsi="Arial" w:cs="Arial"/>
          <w:b/>
          <w:sz w:val="24"/>
          <w:szCs w:val="24"/>
        </w:rPr>
        <w:t>deșeuri</w:t>
      </w:r>
      <w:proofErr w:type="spellEnd"/>
      <w:r w:rsidRPr="00AC2233">
        <w:rPr>
          <w:rFonts w:ascii="Arial" w:eastAsia="Times New Roman" w:hAnsi="Arial" w:cs="Arial"/>
          <w:b/>
          <w:sz w:val="24"/>
          <w:szCs w:val="24"/>
        </w:rPr>
        <w:t xml:space="preserve"> generate/</w:t>
      </w:r>
      <w:proofErr w:type="spellStart"/>
      <w:r w:rsidRPr="00AC2233">
        <w:rPr>
          <w:rFonts w:ascii="Arial" w:eastAsia="Times New Roman" w:hAnsi="Arial" w:cs="Arial"/>
          <w:b/>
          <w:sz w:val="24"/>
          <w:szCs w:val="24"/>
        </w:rPr>
        <w:t>gestionate</w:t>
      </w:r>
      <w:proofErr w:type="spellEnd"/>
    </w:p>
    <w:p w:rsidR="0024596B" w:rsidRPr="002B07C9" w:rsidRDefault="0024596B" w:rsidP="00E465C1">
      <w:pPr>
        <w:spacing w:after="0" w:line="240" w:lineRule="auto"/>
        <w:ind w:firstLine="720"/>
        <w:jc w:val="both"/>
        <w:rPr>
          <w:rFonts w:ascii="Arial" w:hAnsi="Arial" w:cs="Arial"/>
          <w:noProof/>
          <w:color w:val="000000"/>
          <w:sz w:val="24"/>
        </w:rPr>
      </w:pPr>
      <w:r w:rsidRPr="002B07C9">
        <w:rPr>
          <w:rFonts w:ascii="Arial" w:hAnsi="Arial" w:cs="Arial"/>
          <w:noProof/>
          <w:color w:val="000000"/>
          <w:sz w:val="24"/>
        </w:rPr>
        <w:t>Prin H.G. 856/2002 – “Eviden</w:t>
      </w:r>
      <w:r w:rsidR="005556BF">
        <w:rPr>
          <w:rFonts w:ascii="Arial" w:hAnsi="Arial" w:cs="Arial"/>
          <w:noProof/>
          <w:color w:val="000000"/>
          <w:sz w:val="24"/>
        </w:rPr>
        <w:t>ț</w:t>
      </w:r>
      <w:r w:rsidRPr="002B07C9">
        <w:rPr>
          <w:rFonts w:ascii="Arial" w:hAnsi="Arial" w:cs="Arial"/>
          <w:noProof/>
          <w:color w:val="000000"/>
          <w:sz w:val="24"/>
        </w:rPr>
        <w:t>a gestiunii de</w:t>
      </w:r>
      <w:r w:rsidR="005556BF">
        <w:rPr>
          <w:rFonts w:ascii="Arial" w:hAnsi="Arial" w:cs="Arial"/>
          <w:noProof/>
          <w:color w:val="000000"/>
          <w:sz w:val="24"/>
        </w:rPr>
        <w:t>șeurilor ș</w:t>
      </w:r>
      <w:r w:rsidRPr="002B07C9">
        <w:rPr>
          <w:rFonts w:ascii="Arial" w:hAnsi="Arial" w:cs="Arial"/>
          <w:noProof/>
          <w:color w:val="000000"/>
          <w:sz w:val="24"/>
        </w:rPr>
        <w:t>i pentru aprobarea listei cuprinz</w:t>
      </w:r>
      <w:r w:rsidR="005556BF">
        <w:rPr>
          <w:rFonts w:ascii="Arial" w:hAnsi="Arial" w:cs="Arial"/>
          <w:noProof/>
          <w:color w:val="000000"/>
          <w:sz w:val="24"/>
        </w:rPr>
        <w:t>â</w:t>
      </w:r>
      <w:r w:rsidRPr="002B07C9">
        <w:rPr>
          <w:rFonts w:ascii="Arial" w:hAnsi="Arial" w:cs="Arial"/>
          <w:noProof/>
          <w:color w:val="000000"/>
          <w:sz w:val="24"/>
        </w:rPr>
        <w:t>nd de</w:t>
      </w:r>
      <w:r w:rsidR="005556BF">
        <w:rPr>
          <w:rFonts w:ascii="Arial" w:hAnsi="Arial" w:cs="Arial"/>
          <w:noProof/>
          <w:color w:val="000000"/>
          <w:sz w:val="24"/>
        </w:rPr>
        <w:t>ș</w:t>
      </w:r>
      <w:r w:rsidRPr="002B07C9">
        <w:rPr>
          <w:rFonts w:ascii="Arial" w:hAnsi="Arial" w:cs="Arial"/>
          <w:noProof/>
          <w:color w:val="000000"/>
          <w:sz w:val="24"/>
        </w:rPr>
        <w:t>eurile, inclusiv de</w:t>
      </w:r>
      <w:r w:rsidR="005556BF">
        <w:rPr>
          <w:rFonts w:ascii="Arial" w:hAnsi="Arial" w:cs="Arial"/>
          <w:noProof/>
          <w:color w:val="000000"/>
          <w:sz w:val="24"/>
        </w:rPr>
        <w:t>ș</w:t>
      </w:r>
      <w:r w:rsidRPr="002B07C9">
        <w:rPr>
          <w:rFonts w:ascii="Arial" w:hAnsi="Arial" w:cs="Arial"/>
          <w:noProof/>
          <w:color w:val="000000"/>
          <w:sz w:val="24"/>
        </w:rPr>
        <w:t>eurile periculoase” cu modific</w:t>
      </w:r>
      <w:r w:rsidR="005556BF">
        <w:rPr>
          <w:rFonts w:ascii="Arial" w:hAnsi="Arial" w:cs="Arial"/>
          <w:noProof/>
          <w:color w:val="000000"/>
          <w:sz w:val="24"/>
        </w:rPr>
        <w:t>ă</w:t>
      </w:r>
      <w:r w:rsidRPr="002B07C9">
        <w:rPr>
          <w:rFonts w:ascii="Arial" w:hAnsi="Arial" w:cs="Arial"/>
          <w:noProof/>
          <w:color w:val="000000"/>
          <w:sz w:val="24"/>
        </w:rPr>
        <w:t xml:space="preserve">rile </w:t>
      </w:r>
      <w:r w:rsidR="005556BF">
        <w:rPr>
          <w:rFonts w:ascii="Arial" w:hAnsi="Arial" w:cs="Arial"/>
          <w:noProof/>
          <w:color w:val="000000"/>
          <w:sz w:val="24"/>
        </w:rPr>
        <w:t>ș</w:t>
      </w:r>
      <w:r w:rsidRPr="002B07C9">
        <w:rPr>
          <w:rFonts w:ascii="Arial" w:hAnsi="Arial" w:cs="Arial"/>
          <w:noProof/>
          <w:color w:val="000000"/>
          <w:sz w:val="24"/>
        </w:rPr>
        <w:t>i complet</w:t>
      </w:r>
      <w:r w:rsidR="005556BF">
        <w:rPr>
          <w:rFonts w:ascii="Arial" w:hAnsi="Arial" w:cs="Arial"/>
          <w:noProof/>
          <w:color w:val="000000"/>
          <w:sz w:val="24"/>
        </w:rPr>
        <w:t>ă</w:t>
      </w:r>
      <w:r w:rsidRPr="002B07C9">
        <w:rPr>
          <w:rFonts w:ascii="Arial" w:hAnsi="Arial" w:cs="Arial"/>
          <w:noProof/>
          <w:color w:val="000000"/>
          <w:sz w:val="24"/>
        </w:rPr>
        <w:t>rile ulterioare, se stabile</w:t>
      </w:r>
      <w:r w:rsidR="005556BF">
        <w:rPr>
          <w:rFonts w:ascii="Arial" w:hAnsi="Arial" w:cs="Arial"/>
          <w:noProof/>
          <w:color w:val="000000"/>
          <w:sz w:val="24"/>
        </w:rPr>
        <w:t>ș</w:t>
      </w:r>
      <w:r w:rsidRPr="002B07C9">
        <w:rPr>
          <w:rFonts w:ascii="Arial" w:hAnsi="Arial" w:cs="Arial"/>
          <w:noProof/>
          <w:color w:val="000000"/>
          <w:sz w:val="24"/>
        </w:rPr>
        <w:t>te obligativitatea pentru agen</w:t>
      </w:r>
      <w:r w:rsidR="005556BF">
        <w:rPr>
          <w:rFonts w:ascii="Arial" w:hAnsi="Arial" w:cs="Arial"/>
          <w:noProof/>
          <w:color w:val="000000"/>
          <w:sz w:val="24"/>
        </w:rPr>
        <w:t>ț</w:t>
      </w:r>
      <w:r w:rsidRPr="002B07C9">
        <w:rPr>
          <w:rFonts w:ascii="Arial" w:hAnsi="Arial" w:cs="Arial"/>
          <w:noProof/>
          <w:color w:val="000000"/>
          <w:sz w:val="24"/>
        </w:rPr>
        <w:t xml:space="preserve">ii economici </w:t>
      </w:r>
      <w:r w:rsidR="005556BF">
        <w:rPr>
          <w:rFonts w:ascii="Arial" w:hAnsi="Arial" w:cs="Arial"/>
          <w:noProof/>
          <w:color w:val="000000"/>
          <w:sz w:val="24"/>
        </w:rPr>
        <w:t>ș</w:t>
      </w:r>
      <w:r w:rsidRPr="002B07C9">
        <w:rPr>
          <w:rFonts w:ascii="Arial" w:hAnsi="Arial" w:cs="Arial"/>
          <w:noProof/>
          <w:color w:val="000000"/>
          <w:sz w:val="24"/>
        </w:rPr>
        <w:t>i pentru orice al</w:t>
      </w:r>
      <w:r w:rsidR="005556BF">
        <w:rPr>
          <w:rFonts w:ascii="Arial" w:hAnsi="Arial" w:cs="Arial"/>
          <w:noProof/>
          <w:color w:val="000000"/>
          <w:sz w:val="24"/>
        </w:rPr>
        <w:t>ț</w:t>
      </w:r>
      <w:r w:rsidRPr="002B07C9">
        <w:rPr>
          <w:rFonts w:ascii="Arial" w:hAnsi="Arial" w:cs="Arial"/>
          <w:noProof/>
          <w:color w:val="000000"/>
          <w:sz w:val="24"/>
        </w:rPr>
        <w:t>i generatori de de</w:t>
      </w:r>
      <w:r w:rsidR="005556BF">
        <w:rPr>
          <w:rFonts w:ascii="Arial" w:hAnsi="Arial" w:cs="Arial"/>
          <w:noProof/>
          <w:color w:val="000000"/>
          <w:sz w:val="24"/>
        </w:rPr>
        <w:t>ș</w:t>
      </w:r>
      <w:r w:rsidRPr="002B07C9">
        <w:rPr>
          <w:rFonts w:ascii="Arial" w:hAnsi="Arial" w:cs="Arial"/>
          <w:noProof/>
          <w:color w:val="000000"/>
          <w:sz w:val="24"/>
        </w:rPr>
        <w:t xml:space="preserve">euri, persoane fizice sau juridice de a </w:t>
      </w:r>
      <w:r w:rsidR="005556BF">
        <w:rPr>
          <w:rFonts w:ascii="Arial" w:hAnsi="Arial" w:cs="Arial"/>
          <w:noProof/>
          <w:color w:val="000000"/>
          <w:sz w:val="24"/>
        </w:rPr>
        <w:t>ț</w:t>
      </w:r>
      <w:r w:rsidRPr="002B07C9">
        <w:rPr>
          <w:rFonts w:ascii="Arial" w:hAnsi="Arial" w:cs="Arial"/>
          <w:noProof/>
          <w:color w:val="000000"/>
          <w:sz w:val="24"/>
        </w:rPr>
        <w:t>ine eviden</w:t>
      </w:r>
      <w:r w:rsidR="005556BF">
        <w:rPr>
          <w:rFonts w:ascii="Arial" w:hAnsi="Arial" w:cs="Arial"/>
          <w:noProof/>
          <w:color w:val="000000"/>
          <w:sz w:val="24"/>
        </w:rPr>
        <w:t>ț</w:t>
      </w:r>
      <w:r w:rsidRPr="002B07C9">
        <w:rPr>
          <w:rFonts w:ascii="Arial" w:hAnsi="Arial" w:cs="Arial"/>
          <w:noProof/>
          <w:color w:val="000000"/>
          <w:sz w:val="24"/>
        </w:rPr>
        <w:t>a gestiunii de</w:t>
      </w:r>
      <w:r w:rsidR="005556BF">
        <w:rPr>
          <w:rFonts w:ascii="Arial" w:hAnsi="Arial" w:cs="Arial"/>
          <w:noProof/>
          <w:color w:val="000000"/>
          <w:sz w:val="24"/>
        </w:rPr>
        <w:t>ș</w:t>
      </w:r>
      <w:r w:rsidRPr="002B07C9">
        <w:rPr>
          <w:rFonts w:ascii="Arial" w:hAnsi="Arial" w:cs="Arial"/>
          <w:noProof/>
          <w:color w:val="000000"/>
          <w:sz w:val="24"/>
        </w:rPr>
        <w:t>eurilor.</w:t>
      </w:r>
    </w:p>
    <w:p w:rsidR="0024596B" w:rsidRPr="002B07C9" w:rsidRDefault="0024596B" w:rsidP="00E465C1">
      <w:pPr>
        <w:autoSpaceDE w:val="0"/>
        <w:autoSpaceDN w:val="0"/>
        <w:adjustRightInd w:val="0"/>
        <w:spacing w:after="0" w:line="240" w:lineRule="auto"/>
        <w:ind w:firstLine="720"/>
        <w:jc w:val="both"/>
        <w:rPr>
          <w:rFonts w:ascii="Arial" w:hAnsi="Arial" w:cs="Arial"/>
          <w:noProof/>
          <w:color w:val="000000"/>
          <w:sz w:val="24"/>
        </w:rPr>
      </w:pPr>
      <w:r w:rsidRPr="002B07C9">
        <w:rPr>
          <w:rFonts w:ascii="Arial" w:hAnsi="Arial" w:cs="Arial"/>
          <w:noProof/>
          <w:color w:val="000000"/>
          <w:sz w:val="24"/>
        </w:rPr>
        <w:t>Gestionarea de</w:t>
      </w:r>
      <w:r w:rsidR="005556BF">
        <w:rPr>
          <w:rFonts w:ascii="Arial" w:hAnsi="Arial" w:cs="Arial"/>
          <w:noProof/>
          <w:color w:val="000000"/>
          <w:sz w:val="24"/>
        </w:rPr>
        <w:t>ș</w:t>
      </w:r>
      <w:r w:rsidRPr="002B07C9">
        <w:rPr>
          <w:rFonts w:ascii="Arial" w:hAnsi="Arial" w:cs="Arial"/>
          <w:noProof/>
          <w:color w:val="000000"/>
          <w:sz w:val="24"/>
        </w:rPr>
        <w:t>eurilor este responsabilitatea antrepren</w:t>
      </w:r>
      <w:r w:rsidR="005556BF">
        <w:rPr>
          <w:rFonts w:ascii="Arial" w:hAnsi="Arial" w:cs="Arial"/>
          <w:noProof/>
          <w:color w:val="000000"/>
          <w:sz w:val="24"/>
        </w:rPr>
        <w:t>o</w:t>
      </w:r>
      <w:r w:rsidRPr="002B07C9">
        <w:rPr>
          <w:rFonts w:ascii="Arial" w:hAnsi="Arial" w:cs="Arial"/>
          <w:noProof/>
          <w:color w:val="000000"/>
          <w:sz w:val="24"/>
        </w:rPr>
        <w:t xml:space="preserve">rului, acestea fiind colectate </w:t>
      </w:r>
      <w:r w:rsidR="005556BF">
        <w:rPr>
          <w:rFonts w:ascii="Arial" w:hAnsi="Arial" w:cs="Arial"/>
          <w:noProof/>
          <w:color w:val="000000"/>
          <w:sz w:val="24"/>
        </w:rPr>
        <w:t>î</w:t>
      </w:r>
      <w:r w:rsidRPr="002B07C9">
        <w:rPr>
          <w:rFonts w:ascii="Arial" w:hAnsi="Arial" w:cs="Arial"/>
          <w:noProof/>
          <w:color w:val="000000"/>
          <w:sz w:val="24"/>
        </w:rPr>
        <w:t xml:space="preserve">ntr-o </w:t>
      </w:r>
      <w:r w:rsidR="005556BF">
        <w:rPr>
          <w:rFonts w:ascii="Arial" w:hAnsi="Arial" w:cs="Arial"/>
          <w:noProof/>
          <w:color w:val="000000"/>
          <w:sz w:val="24"/>
        </w:rPr>
        <w:t>zonă special amenajată ș</w:t>
      </w:r>
      <w:r w:rsidRPr="002B07C9">
        <w:rPr>
          <w:rFonts w:ascii="Arial" w:hAnsi="Arial" w:cs="Arial"/>
          <w:noProof/>
          <w:color w:val="000000"/>
          <w:sz w:val="24"/>
        </w:rPr>
        <w:t>i predate spre valorificare/eliminare unui operator economic autorizat.</w:t>
      </w:r>
    </w:p>
    <w:p w:rsidR="0024596B" w:rsidRPr="00CF18C2" w:rsidRDefault="0024596B" w:rsidP="00E465C1">
      <w:pPr>
        <w:spacing w:after="0" w:line="240" w:lineRule="auto"/>
        <w:ind w:firstLine="720"/>
        <w:jc w:val="both"/>
        <w:rPr>
          <w:rFonts w:ascii="Arial" w:hAnsi="Arial" w:cs="Arial"/>
          <w:noProof/>
          <w:color w:val="000000"/>
          <w:sz w:val="24"/>
          <w:szCs w:val="20"/>
        </w:rPr>
      </w:pPr>
      <w:r w:rsidRPr="002B07C9">
        <w:rPr>
          <w:rFonts w:ascii="Arial" w:hAnsi="Arial" w:cs="Arial"/>
          <w:noProof/>
          <w:color w:val="000000"/>
          <w:sz w:val="24"/>
          <w:szCs w:val="20"/>
        </w:rPr>
        <w:t>Proiectul propus nu este de natur</w:t>
      </w:r>
      <w:r w:rsidR="005556BF">
        <w:rPr>
          <w:rFonts w:ascii="Arial" w:hAnsi="Arial" w:cs="Arial"/>
          <w:noProof/>
          <w:color w:val="000000"/>
          <w:sz w:val="24"/>
          <w:szCs w:val="20"/>
        </w:rPr>
        <w:t>ă</w:t>
      </w:r>
      <w:r w:rsidRPr="002B07C9">
        <w:rPr>
          <w:rFonts w:ascii="Arial" w:hAnsi="Arial" w:cs="Arial"/>
          <w:noProof/>
          <w:color w:val="000000"/>
          <w:sz w:val="24"/>
          <w:szCs w:val="20"/>
        </w:rPr>
        <w:t xml:space="preserve"> s</w:t>
      </w:r>
      <w:r w:rsidR="005556BF">
        <w:rPr>
          <w:rFonts w:ascii="Arial" w:hAnsi="Arial" w:cs="Arial"/>
          <w:noProof/>
          <w:color w:val="000000"/>
          <w:sz w:val="24"/>
          <w:szCs w:val="20"/>
        </w:rPr>
        <w:t>ă</w:t>
      </w:r>
      <w:r w:rsidRPr="002B07C9">
        <w:rPr>
          <w:rFonts w:ascii="Arial" w:hAnsi="Arial" w:cs="Arial"/>
          <w:noProof/>
          <w:color w:val="000000"/>
          <w:sz w:val="24"/>
          <w:szCs w:val="20"/>
        </w:rPr>
        <w:t xml:space="preserve"> produc</w:t>
      </w:r>
      <w:r w:rsidR="005556BF">
        <w:rPr>
          <w:rFonts w:ascii="Arial" w:hAnsi="Arial" w:cs="Arial"/>
          <w:noProof/>
          <w:color w:val="000000"/>
          <w:sz w:val="24"/>
          <w:szCs w:val="20"/>
        </w:rPr>
        <w:t>ă deș</w:t>
      </w:r>
      <w:r w:rsidRPr="002B07C9">
        <w:rPr>
          <w:rFonts w:ascii="Arial" w:hAnsi="Arial" w:cs="Arial"/>
          <w:noProof/>
          <w:color w:val="000000"/>
          <w:sz w:val="24"/>
          <w:szCs w:val="20"/>
        </w:rPr>
        <w:t xml:space="preserve">euri </w:t>
      </w:r>
      <w:r w:rsidR="005556BF">
        <w:rPr>
          <w:rFonts w:ascii="Arial" w:hAnsi="Arial" w:cs="Arial"/>
          <w:noProof/>
          <w:color w:val="000000"/>
          <w:sz w:val="24"/>
          <w:szCs w:val="20"/>
        </w:rPr>
        <w:t>î</w:t>
      </w:r>
      <w:r w:rsidRPr="002B07C9">
        <w:rPr>
          <w:rFonts w:ascii="Arial" w:hAnsi="Arial" w:cs="Arial"/>
          <w:noProof/>
          <w:color w:val="000000"/>
          <w:sz w:val="24"/>
          <w:szCs w:val="20"/>
        </w:rPr>
        <w:t>n perioada de exploatare.</w:t>
      </w:r>
    </w:p>
    <w:p w:rsidR="0024596B" w:rsidRPr="002B07C9" w:rsidRDefault="005556BF" w:rsidP="00E465C1">
      <w:pPr>
        <w:spacing w:after="0" w:line="240" w:lineRule="auto"/>
        <w:ind w:firstLine="720"/>
        <w:jc w:val="both"/>
        <w:rPr>
          <w:rFonts w:ascii="Arial" w:hAnsi="Arial" w:cs="Arial"/>
          <w:noProof/>
          <w:color w:val="000000"/>
          <w:sz w:val="24"/>
        </w:rPr>
      </w:pPr>
      <w:r>
        <w:rPr>
          <w:rFonts w:ascii="Arial" w:hAnsi="Arial" w:cs="Arial"/>
          <w:noProof/>
          <w:color w:val="000000"/>
          <w:sz w:val="24"/>
        </w:rPr>
        <w:t>Eliminarea deș</w:t>
      </w:r>
      <w:r w:rsidR="0024596B" w:rsidRPr="002B07C9">
        <w:rPr>
          <w:rFonts w:ascii="Arial" w:hAnsi="Arial" w:cs="Arial"/>
          <w:noProof/>
          <w:color w:val="000000"/>
          <w:sz w:val="24"/>
        </w:rPr>
        <w:t>eurilor menajere se face la depozitul de de</w:t>
      </w:r>
      <w:r>
        <w:rPr>
          <w:rFonts w:ascii="Arial" w:hAnsi="Arial" w:cs="Arial"/>
          <w:noProof/>
          <w:color w:val="000000"/>
          <w:sz w:val="24"/>
        </w:rPr>
        <w:t>ș</w:t>
      </w:r>
      <w:r w:rsidR="0024596B" w:rsidRPr="002B07C9">
        <w:rPr>
          <w:rFonts w:ascii="Arial" w:hAnsi="Arial" w:cs="Arial"/>
          <w:noProof/>
          <w:color w:val="000000"/>
          <w:sz w:val="24"/>
        </w:rPr>
        <w:t>euri al localit</w:t>
      </w:r>
      <w:r>
        <w:rPr>
          <w:rFonts w:ascii="Arial" w:hAnsi="Arial" w:cs="Arial"/>
          <w:noProof/>
          <w:color w:val="000000"/>
          <w:sz w:val="24"/>
        </w:rPr>
        <w:t>ăț</w:t>
      </w:r>
      <w:r w:rsidR="0024596B" w:rsidRPr="002B07C9">
        <w:rPr>
          <w:rFonts w:ascii="Arial" w:hAnsi="Arial" w:cs="Arial"/>
          <w:noProof/>
          <w:color w:val="000000"/>
          <w:sz w:val="24"/>
        </w:rPr>
        <w:t xml:space="preserve">ii, cu mijloace auto autorizate </w:t>
      </w:r>
      <w:r>
        <w:rPr>
          <w:rFonts w:ascii="Arial" w:hAnsi="Arial" w:cs="Arial"/>
          <w:noProof/>
          <w:color w:val="000000"/>
          <w:sz w:val="24"/>
        </w:rPr>
        <w:t>ș</w:t>
      </w:r>
      <w:r w:rsidR="0024596B" w:rsidRPr="002B07C9">
        <w:rPr>
          <w:rFonts w:ascii="Arial" w:hAnsi="Arial" w:cs="Arial"/>
          <w:noProof/>
          <w:color w:val="000000"/>
          <w:sz w:val="24"/>
        </w:rPr>
        <w:t>i prin agen</w:t>
      </w:r>
      <w:r>
        <w:rPr>
          <w:rFonts w:ascii="Arial" w:hAnsi="Arial" w:cs="Arial"/>
          <w:noProof/>
          <w:color w:val="000000"/>
          <w:sz w:val="24"/>
        </w:rPr>
        <w:t>ț</w:t>
      </w:r>
      <w:r w:rsidR="0024596B" w:rsidRPr="002B07C9">
        <w:rPr>
          <w:rFonts w:ascii="Arial" w:hAnsi="Arial" w:cs="Arial"/>
          <w:noProof/>
          <w:color w:val="000000"/>
          <w:sz w:val="24"/>
        </w:rPr>
        <w:t>i economici autoriza</w:t>
      </w:r>
      <w:r>
        <w:rPr>
          <w:rFonts w:ascii="Arial" w:hAnsi="Arial" w:cs="Arial"/>
          <w:noProof/>
          <w:color w:val="000000"/>
          <w:sz w:val="24"/>
        </w:rPr>
        <w:t>ț</w:t>
      </w:r>
      <w:r w:rsidR="0024596B" w:rsidRPr="002B07C9">
        <w:rPr>
          <w:rFonts w:ascii="Arial" w:hAnsi="Arial" w:cs="Arial"/>
          <w:noProof/>
          <w:color w:val="000000"/>
          <w:sz w:val="24"/>
        </w:rPr>
        <w:t>i.</w:t>
      </w:r>
    </w:p>
    <w:p w:rsidR="0024596B" w:rsidRPr="002B07C9" w:rsidRDefault="005556BF" w:rsidP="00E465C1">
      <w:pPr>
        <w:spacing w:after="0" w:line="240" w:lineRule="auto"/>
        <w:ind w:firstLine="720"/>
        <w:jc w:val="both"/>
        <w:rPr>
          <w:rStyle w:val="FontStyle59"/>
          <w:rFonts w:ascii="Arial" w:hAnsi="Arial" w:cs="Arial"/>
          <w:sz w:val="24"/>
          <w:szCs w:val="24"/>
        </w:rPr>
      </w:pPr>
      <w:r>
        <w:rPr>
          <w:rStyle w:val="FontStyle59"/>
          <w:rFonts w:ascii="Arial" w:hAnsi="Arial" w:cs="Arial"/>
          <w:sz w:val="24"/>
          <w:szCs w:val="24"/>
        </w:rPr>
        <w:t>Operaț</w:t>
      </w:r>
      <w:r w:rsidR="0024596B" w:rsidRPr="002B07C9">
        <w:rPr>
          <w:rStyle w:val="FontStyle59"/>
          <w:rFonts w:ascii="Arial" w:hAnsi="Arial" w:cs="Arial"/>
          <w:sz w:val="24"/>
          <w:szCs w:val="24"/>
        </w:rPr>
        <w:t>iunile de realizare a lucr</w:t>
      </w:r>
      <w:r>
        <w:rPr>
          <w:rStyle w:val="FontStyle59"/>
          <w:rFonts w:ascii="Arial" w:hAnsi="Arial" w:cs="Arial"/>
          <w:sz w:val="24"/>
          <w:szCs w:val="24"/>
        </w:rPr>
        <w:t>ărilor propuse</w:t>
      </w:r>
      <w:r w:rsidR="0024596B" w:rsidRPr="002B07C9">
        <w:rPr>
          <w:rStyle w:val="FontStyle59"/>
          <w:rFonts w:ascii="Arial" w:hAnsi="Arial" w:cs="Arial"/>
          <w:sz w:val="24"/>
          <w:szCs w:val="24"/>
        </w:rPr>
        <w:t xml:space="preserve"> implic</w:t>
      </w:r>
      <w:r>
        <w:rPr>
          <w:rStyle w:val="FontStyle59"/>
          <w:rFonts w:ascii="Arial" w:hAnsi="Arial" w:cs="Arial"/>
          <w:sz w:val="24"/>
          <w:szCs w:val="24"/>
        </w:rPr>
        <w:t>ă</w:t>
      </w:r>
      <w:r w:rsidR="0024596B" w:rsidRPr="002B07C9">
        <w:rPr>
          <w:rStyle w:val="FontStyle59"/>
          <w:rFonts w:ascii="Arial" w:hAnsi="Arial" w:cs="Arial"/>
          <w:sz w:val="24"/>
          <w:szCs w:val="24"/>
        </w:rPr>
        <w:t xml:space="preserve"> utilizarea unor materiale care pot fi considerate toxice </w:t>
      </w:r>
      <w:r>
        <w:rPr>
          <w:rStyle w:val="FontStyle59"/>
          <w:rFonts w:ascii="Arial" w:hAnsi="Arial" w:cs="Arial"/>
          <w:sz w:val="24"/>
          <w:szCs w:val="24"/>
        </w:rPr>
        <w:t>ș</w:t>
      </w:r>
      <w:r w:rsidR="0024596B" w:rsidRPr="002B07C9">
        <w:rPr>
          <w:rStyle w:val="FontStyle59"/>
          <w:rFonts w:ascii="Arial" w:hAnsi="Arial" w:cs="Arial"/>
          <w:sz w:val="24"/>
          <w:szCs w:val="24"/>
        </w:rPr>
        <w:t>i periculoase. Cele mai folosite produse sunt:</w:t>
      </w:r>
    </w:p>
    <w:p w:rsidR="0024596B" w:rsidRPr="002B07C9" w:rsidRDefault="0024596B" w:rsidP="00D407BD">
      <w:pPr>
        <w:numPr>
          <w:ilvl w:val="0"/>
          <w:numId w:val="4"/>
        </w:numPr>
        <w:spacing w:after="0" w:line="240" w:lineRule="auto"/>
        <w:ind w:left="1260"/>
        <w:jc w:val="both"/>
        <w:rPr>
          <w:rStyle w:val="FontStyle59"/>
          <w:rFonts w:ascii="Arial" w:hAnsi="Arial" w:cs="Arial"/>
          <w:sz w:val="24"/>
          <w:szCs w:val="24"/>
        </w:rPr>
      </w:pPr>
      <w:r w:rsidRPr="002B07C9">
        <w:rPr>
          <w:rStyle w:val="FontStyle59"/>
          <w:rFonts w:ascii="Arial" w:hAnsi="Arial" w:cs="Arial"/>
          <w:sz w:val="24"/>
          <w:szCs w:val="24"/>
        </w:rPr>
        <w:t>combustibil folosit pentru utilaje si vehicule de transport;</w:t>
      </w:r>
    </w:p>
    <w:p w:rsidR="0024596B" w:rsidRPr="002B07C9" w:rsidRDefault="0024596B" w:rsidP="00D407BD">
      <w:pPr>
        <w:numPr>
          <w:ilvl w:val="0"/>
          <w:numId w:val="4"/>
        </w:numPr>
        <w:spacing w:after="0" w:line="240" w:lineRule="auto"/>
        <w:ind w:left="1260"/>
        <w:jc w:val="both"/>
        <w:rPr>
          <w:rStyle w:val="FontStyle59"/>
          <w:rFonts w:ascii="Arial" w:hAnsi="Arial" w:cs="Arial"/>
          <w:sz w:val="24"/>
          <w:szCs w:val="24"/>
        </w:rPr>
      </w:pPr>
      <w:r w:rsidRPr="002B07C9">
        <w:rPr>
          <w:rStyle w:val="FontStyle59"/>
          <w:rFonts w:ascii="Arial" w:hAnsi="Arial" w:cs="Arial"/>
          <w:sz w:val="24"/>
          <w:szCs w:val="24"/>
        </w:rPr>
        <w:t>uleiuri sintetice de motor;</w:t>
      </w:r>
    </w:p>
    <w:p w:rsidR="0024596B" w:rsidRPr="002B07C9" w:rsidRDefault="0024596B" w:rsidP="00D407BD">
      <w:pPr>
        <w:numPr>
          <w:ilvl w:val="0"/>
          <w:numId w:val="4"/>
        </w:numPr>
        <w:spacing w:after="0" w:line="240" w:lineRule="auto"/>
        <w:ind w:left="1260"/>
        <w:jc w:val="both"/>
        <w:rPr>
          <w:rStyle w:val="FontStyle59"/>
          <w:rFonts w:ascii="Arial" w:hAnsi="Arial" w:cs="Arial"/>
          <w:sz w:val="24"/>
          <w:szCs w:val="24"/>
        </w:rPr>
      </w:pPr>
      <w:r w:rsidRPr="002B07C9">
        <w:rPr>
          <w:rStyle w:val="FontStyle59"/>
          <w:rFonts w:ascii="Arial" w:hAnsi="Arial" w:cs="Arial"/>
          <w:sz w:val="24"/>
          <w:szCs w:val="24"/>
        </w:rPr>
        <w:t>ulei combustibil si combustibil diesel;</w:t>
      </w:r>
    </w:p>
    <w:p w:rsidR="0024596B" w:rsidRPr="002B7A30" w:rsidRDefault="0024596B" w:rsidP="00E465C1">
      <w:pPr>
        <w:spacing w:after="0" w:line="240" w:lineRule="auto"/>
        <w:ind w:firstLine="720"/>
        <w:jc w:val="both"/>
        <w:rPr>
          <w:rFonts w:ascii="Arial" w:hAnsi="Arial" w:cs="Arial"/>
          <w:noProof/>
          <w:color w:val="000000"/>
          <w:szCs w:val="20"/>
        </w:rPr>
      </w:pPr>
      <w:r w:rsidRPr="002B07C9">
        <w:rPr>
          <w:rStyle w:val="FontStyle59"/>
          <w:rFonts w:ascii="Arial" w:hAnsi="Arial" w:cs="Arial"/>
          <w:sz w:val="24"/>
          <w:szCs w:val="24"/>
        </w:rPr>
        <w:t xml:space="preserve">Utilajele </w:t>
      </w:r>
      <w:r w:rsidR="005556BF">
        <w:rPr>
          <w:rStyle w:val="FontStyle59"/>
          <w:rFonts w:ascii="Arial" w:hAnsi="Arial" w:cs="Arial"/>
          <w:sz w:val="24"/>
          <w:szCs w:val="24"/>
        </w:rPr>
        <w:t>ș</w:t>
      </w:r>
      <w:r w:rsidRPr="002B07C9">
        <w:rPr>
          <w:rStyle w:val="FontStyle59"/>
          <w:rFonts w:ascii="Arial" w:hAnsi="Arial" w:cs="Arial"/>
          <w:sz w:val="24"/>
          <w:szCs w:val="24"/>
        </w:rPr>
        <w:t xml:space="preserve">i mijloacele de transport vor fi aduse pe </w:t>
      </w:r>
      <w:r w:rsidR="005556BF">
        <w:rPr>
          <w:rStyle w:val="FontStyle59"/>
          <w:rFonts w:ascii="Arial" w:hAnsi="Arial" w:cs="Arial"/>
          <w:sz w:val="24"/>
          <w:szCs w:val="24"/>
        </w:rPr>
        <w:t>ș</w:t>
      </w:r>
      <w:r w:rsidRPr="002B07C9">
        <w:rPr>
          <w:rStyle w:val="FontStyle59"/>
          <w:rFonts w:ascii="Arial" w:hAnsi="Arial" w:cs="Arial"/>
          <w:sz w:val="24"/>
          <w:szCs w:val="24"/>
        </w:rPr>
        <w:t xml:space="preserve">antier </w:t>
      </w:r>
      <w:r w:rsidR="005556BF">
        <w:rPr>
          <w:rStyle w:val="FontStyle59"/>
          <w:rFonts w:ascii="Arial" w:hAnsi="Arial" w:cs="Arial"/>
          <w:sz w:val="24"/>
          <w:szCs w:val="24"/>
        </w:rPr>
        <w:t>î</w:t>
      </w:r>
      <w:r w:rsidRPr="002B07C9">
        <w:rPr>
          <w:rStyle w:val="FontStyle59"/>
          <w:rFonts w:ascii="Arial" w:hAnsi="Arial" w:cs="Arial"/>
          <w:sz w:val="24"/>
          <w:szCs w:val="24"/>
        </w:rPr>
        <w:t>n stare normal</w:t>
      </w:r>
      <w:r w:rsidR="005556BF">
        <w:rPr>
          <w:rStyle w:val="FontStyle59"/>
          <w:rFonts w:ascii="Arial" w:hAnsi="Arial" w:cs="Arial"/>
          <w:sz w:val="24"/>
          <w:szCs w:val="24"/>
        </w:rPr>
        <w:t>ă</w:t>
      </w:r>
      <w:r w:rsidRPr="002B07C9">
        <w:rPr>
          <w:rStyle w:val="FontStyle59"/>
          <w:rFonts w:ascii="Arial" w:hAnsi="Arial" w:cs="Arial"/>
          <w:sz w:val="24"/>
          <w:szCs w:val="24"/>
        </w:rPr>
        <w:t xml:space="preserve"> de func</w:t>
      </w:r>
      <w:r w:rsidR="005556BF">
        <w:rPr>
          <w:rStyle w:val="FontStyle59"/>
          <w:rFonts w:ascii="Arial" w:hAnsi="Arial" w:cs="Arial"/>
          <w:sz w:val="24"/>
          <w:szCs w:val="24"/>
        </w:rPr>
        <w:t>ționare, avâ</w:t>
      </w:r>
      <w:r w:rsidRPr="002B07C9">
        <w:rPr>
          <w:rStyle w:val="FontStyle59"/>
          <w:rFonts w:ascii="Arial" w:hAnsi="Arial" w:cs="Arial"/>
          <w:sz w:val="24"/>
          <w:szCs w:val="24"/>
        </w:rPr>
        <w:t xml:space="preserve">nd efectuate reviziile tehnice </w:t>
      </w:r>
      <w:r w:rsidR="005556BF">
        <w:rPr>
          <w:rStyle w:val="FontStyle59"/>
          <w:rFonts w:ascii="Arial" w:hAnsi="Arial" w:cs="Arial"/>
          <w:sz w:val="24"/>
          <w:szCs w:val="24"/>
        </w:rPr>
        <w:t>ș</w:t>
      </w:r>
      <w:r w:rsidRPr="002B07C9">
        <w:rPr>
          <w:rStyle w:val="FontStyle59"/>
          <w:rFonts w:ascii="Arial" w:hAnsi="Arial" w:cs="Arial"/>
          <w:sz w:val="24"/>
          <w:szCs w:val="24"/>
        </w:rPr>
        <w:t xml:space="preserve">i schimburile de ulei </w:t>
      </w:r>
      <w:r w:rsidR="005556BF">
        <w:rPr>
          <w:rStyle w:val="FontStyle59"/>
          <w:rFonts w:ascii="Arial" w:hAnsi="Arial" w:cs="Arial"/>
          <w:sz w:val="24"/>
          <w:szCs w:val="24"/>
        </w:rPr>
        <w:t>î</w:t>
      </w:r>
      <w:r w:rsidRPr="002B07C9">
        <w:rPr>
          <w:rStyle w:val="FontStyle59"/>
          <w:rFonts w:ascii="Arial" w:hAnsi="Arial" w:cs="Arial"/>
          <w:sz w:val="24"/>
          <w:szCs w:val="24"/>
        </w:rPr>
        <w:t>n zone special amenajate</w:t>
      </w:r>
      <w:r w:rsidRPr="002B07C9">
        <w:rPr>
          <w:rFonts w:ascii="Arial" w:hAnsi="Arial" w:cs="Arial"/>
          <w:noProof/>
          <w:color w:val="000000"/>
          <w:szCs w:val="20"/>
        </w:rPr>
        <w:t>.</w:t>
      </w:r>
    </w:p>
    <w:p w:rsidR="0024596B" w:rsidRPr="00F6569A" w:rsidRDefault="0024596B" w:rsidP="00E465C1">
      <w:pPr>
        <w:spacing w:after="0" w:line="240" w:lineRule="auto"/>
        <w:ind w:firstLine="720"/>
        <w:jc w:val="both"/>
        <w:rPr>
          <w:rFonts w:ascii="Arial" w:hAnsi="Arial" w:cs="Arial"/>
          <w:noProof/>
          <w:color w:val="000000"/>
          <w:sz w:val="24"/>
        </w:rPr>
      </w:pPr>
      <w:r w:rsidRPr="002B07C9">
        <w:rPr>
          <w:rFonts w:ascii="Arial" w:hAnsi="Arial" w:cs="Arial"/>
          <w:noProof/>
          <w:color w:val="000000"/>
          <w:sz w:val="24"/>
        </w:rPr>
        <w:t>Pe perioada de construc</w:t>
      </w:r>
      <w:r w:rsidR="005556BF">
        <w:rPr>
          <w:rFonts w:ascii="Arial" w:hAnsi="Arial" w:cs="Arial"/>
          <w:noProof/>
          <w:color w:val="000000"/>
          <w:sz w:val="24"/>
        </w:rPr>
        <w:t>ție</w:t>
      </w:r>
      <w:r w:rsidRPr="002B07C9">
        <w:rPr>
          <w:rFonts w:ascii="Arial" w:hAnsi="Arial" w:cs="Arial"/>
          <w:noProof/>
          <w:color w:val="000000"/>
          <w:sz w:val="24"/>
        </w:rPr>
        <w:t xml:space="preserve"> se va asigura depozitarea </w:t>
      </w:r>
      <w:r w:rsidR="005556BF">
        <w:rPr>
          <w:rFonts w:ascii="Arial" w:hAnsi="Arial" w:cs="Arial"/>
          <w:noProof/>
          <w:color w:val="000000"/>
          <w:sz w:val="24"/>
        </w:rPr>
        <w:t>ș</w:t>
      </w:r>
      <w:r w:rsidR="00740FD7">
        <w:rPr>
          <w:rFonts w:ascii="Arial" w:hAnsi="Arial" w:cs="Arial"/>
          <w:noProof/>
          <w:color w:val="000000"/>
          <w:sz w:val="24"/>
        </w:rPr>
        <w:t>i manipularea</w:t>
      </w:r>
      <w:r w:rsidRPr="002B07C9">
        <w:rPr>
          <w:rFonts w:ascii="Arial" w:hAnsi="Arial" w:cs="Arial"/>
          <w:noProof/>
          <w:color w:val="000000"/>
          <w:sz w:val="24"/>
        </w:rPr>
        <w:t xml:space="preserve"> </w:t>
      </w:r>
      <w:r w:rsidR="005556BF">
        <w:rPr>
          <w:rFonts w:ascii="Arial" w:hAnsi="Arial" w:cs="Arial"/>
          <w:noProof/>
          <w:color w:val="000000"/>
          <w:sz w:val="24"/>
        </w:rPr>
        <w:t>î</w:t>
      </w:r>
      <w:r w:rsidRPr="002B07C9">
        <w:rPr>
          <w:rFonts w:ascii="Arial" w:hAnsi="Arial" w:cs="Arial"/>
          <w:noProof/>
          <w:color w:val="000000"/>
          <w:sz w:val="24"/>
        </w:rPr>
        <w:t>n condi</w:t>
      </w:r>
      <w:r w:rsidR="005556BF">
        <w:rPr>
          <w:rFonts w:ascii="Arial" w:hAnsi="Arial" w:cs="Arial"/>
          <w:noProof/>
          <w:color w:val="000000"/>
          <w:sz w:val="24"/>
        </w:rPr>
        <w:t>ț</w:t>
      </w:r>
      <w:r w:rsidRPr="002B07C9">
        <w:rPr>
          <w:rFonts w:ascii="Arial" w:hAnsi="Arial" w:cs="Arial"/>
          <w:noProof/>
          <w:color w:val="000000"/>
          <w:sz w:val="24"/>
        </w:rPr>
        <w:t>ii de siguran</w:t>
      </w:r>
      <w:r w:rsidR="005556BF">
        <w:rPr>
          <w:rFonts w:ascii="Arial" w:hAnsi="Arial" w:cs="Arial"/>
          <w:noProof/>
          <w:color w:val="000000"/>
          <w:sz w:val="24"/>
        </w:rPr>
        <w:t>ță</w:t>
      </w:r>
      <w:r w:rsidRPr="002B07C9">
        <w:rPr>
          <w:rFonts w:ascii="Arial" w:hAnsi="Arial" w:cs="Arial"/>
          <w:noProof/>
          <w:color w:val="000000"/>
          <w:sz w:val="24"/>
        </w:rPr>
        <w:t xml:space="preserve"> a substan</w:t>
      </w:r>
      <w:r w:rsidR="005556BF">
        <w:rPr>
          <w:rFonts w:ascii="Arial" w:hAnsi="Arial" w:cs="Arial"/>
          <w:noProof/>
          <w:color w:val="000000"/>
          <w:sz w:val="24"/>
        </w:rPr>
        <w:t>ț</w:t>
      </w:r>
      <w:r w:rsidRPr="002B07C9">
        <w:rPr>
          <w:rFonts w:ascii="Arial" w:hAnsi="Arial" w:cs="Arial"/>
          <w:noProof/>
          <w:color w:val="000000"/>
          <w:sz w:val="24"/>
        </w:rPr>
        <w:t xml:space="preserve">elor </w:t>
      </w:r>
      <w:r w:rsidR="005556BF">
        <w:rPr>
          <w:rFonts w:ascii="Arial" w:hAnsi="Arial" w:cs="Arial"/>
          <w:noProof/>
          <w:color w:val="000000"/>
          <w:sz w:val="24"/>
        </w:rPr>
        <w:t>ș</w:t>
      </w:r>
      <w:r w:rsidRPr="002B07C9">
        <w:rPr>
          <w:rFonts w:ascii="Arial" w:hAnsi="Arial" w:cs="Arial"/>
          <w:noProof/>
          <w:color w:val="000000"/>
          <w:sz w:val="24"/>
        </w:rPr>
        <w:t>i preparatelor chimice periculoase.</w:t>
      </w:r>
    </w:p>
    <w:p w:rsidR="0024596B" w:rsidRDefault="0024596B" w:rsidP="0024596B">
      <w:pPr>
        <w:spacing w:after="0" w:line="240" w:lineRule="auto"/>
        <w:jc w:val="both"/>
        <w:rPr>
          <w:rFonts w:ascii="Arial" w:eastAsia="Times New Roman" w:hAnsi="Arial" w:cs="Arial"/>
          <w:b/>
          <w:bCs/>
          <w:color w:val="222222"/>
        </w:rPr>
      </w:pPr>
    </w:p>
    <w:p w:rsidR="0024596B" w:rsidRDefault="0024596B" w:rsidP="00C460E1">
      <w:pPr>
        <w:pStyle w:val="ListParagraph"/>
        <w:numPr>
          <w:ilvl w:val="1"/>
          <w:numId w:val="8"/>
        </w:numPr>
        <w:spacing w:after="0" w:line="240" w:lineRule="auto"/>
        <w:ind w:left="720" w:hanging="450"/>
        <w:jc w:val="both"/>
        <w:rPr>
          <w:rFonts w:ascii="Arial" w:eastAsia="Times New Roman" w:hAnsi="Arial" w:cs="Arial"/>
          <w:b/>
          <w:sz w:val="24"/>
          <w:szCs w:val="24"/>
        </w:rPr>
      </w:pPr>
      <w:proofErr w:type="spellStart"/>
      <w:r w:rsidRPr="005556BF">
        <w:rPr>
          <w:rFonts w:ascii="Arial" w:eastAsia="Times New Roman" w:hAnsi="Arial" w:cs="Arial"/>
          <w:b/>
          <w:sz w:val="24"/>
          <w:szCs w:val="24"/>
        </w:rPr>
        <w:t>Poluarea</w:t>
      </w:r>
      <w:proofErr w:type="spellEnd"/>
      <w:r w:rsidRPr="005556BF">
        <w:rPr>
          <w:rFonts w:ascii="Arial" w:eastAsia="Times New Roman" w:hAnsi="Arial" w:cs="Arial"/>
          <w:b/>
          <w:sz w:val="24"/>
          <w:szCs w:val="24"/>
        </w:rPr>
        <w:t xml:space="preserve"> </w:t>
      </w:r>
      <w:proofErr w:type="spellStart"/>
      <w:r w:rsidRPr="005556BF">
        <w:rPr>
          <w:rFonts w:ascii="Arial" w:eastAsia="Times New Roman" w:hAnsi="Arial" w:cs="Arial"/>
          <w:b/>
          <w:sz w:val="24"/>
          <w:szCs w:val="24"/>
        </w:rPr>
        <w:t>și</w:t>
      </w:r>
      <w:proofErr w:type="spellEnd"/>
      <w:r w:rsidRPr="005556BF">
        <w:rPr>
          <w:rFonts w:ascii="Arial" w:eastAsia="Times New Roman" w:hAnsi="Arial" w:cs="Arial"/>
          <w:b/>
          <w:sz w:val="24"/>
          <w:szCs w:val="24"/>
        </w:rPr>
        <w:t xml:space="preserve"> </w:t>
      </w:r>
      <w:proofErr w:type="spellStart"/>
      <w:r w:rsidRPr="005556BF">
        <w:rPr>
          <w:rFonts w:ascii="Arial" w:eastAsia="Times New Roman" w:hAnsi="Arial" w:cs="Arial"/>
          <w:b/>
          <w:sz w:val="24"/>
          <w:szCs w:val="24"/>
        </w:rPr>
        <w:t>alte</w:t>
      </w:r>
      <w:proofErr w:type="spellEnd"/>
      <w:r w:rsidRPr="005556BF">
        <w:rPr>
          <w:rFonts w:ascii="Arial" w:eastAsia="Times New Roman" w:hAnsi="Arial" w:cs="Arial"/>
          <w:b/>
          <w:sz w:val="24"/>
          <w:szCs w:val="24"/>
        </w:rPr>
        <w:t xml:space="preserve"> </w:t>
      </w:r>
      <w:proofErr w:type="spellStart"/>
      <w:r w:rsidRPr="005556BF">
        <w:rPr>
          <w:rFonts w:ascii="Arial" w:eastAsia="Times New Roman" w:hAnsi="Arial" w:cs="Arial"/>
          <w:b/>
          <w:sz w:val="24"/>
          <w:szCs w:val="24"/>
        </w:rPr>
        <w:t>efecte</w:t>
      </w:r>
      <w:proofErr w:type="spellEnd"/>
      <w:r w:rsidRPr="005556BF">
        <w:rPr>
          <w:rFonts w:ascii="Arial" w:eastAsia="Times New Roman" w:hAnsi="Arial" w:cs="Arial"/>
          <w:b/>
          <w:sz w:val="24"/>
          <w:szCs w:val="24"/>
        </w:rPr>
        <w:t xml:space="preserve"> negative</w:t>
      </w:r>
    </w:p>
    <w:p w:rsidR="007D0357" w:rsidRDefault="007D0357" w:rsidP="00D407BD">
      <w:pPr>
        <w:numPr>
          <w:ilvl w:val="0"/>
          <w:numId w:val="16"/>
        </w:numPr>
        <w:spacing w:after="0" w:line="240" w:lineRule="auto"/>
        <w:ind w:left="1260"/>
        <w:jc w:val="both"/>
        <w:rPr>
          <w:rFonts w:ascii="Arial" w:hAnsi="Arial" w:cs="Arial"/>
          <w:noProof/>
          <w:color w:val="000000"/>
          <w:sz w:val="24"/>
        </w:rPr>
        <w:sectPr w:rsidR="007D0357" w:rsidSect="00C460E1">
          <w:footerReference w:type="default" r:id="rId17"/>
          <w:footerReference w:type="first" r:id="rId18"/>
          <w:pgSz w:w="11907" w:h="16839" w:code="9"/>
          <w:pgMar w:top="720" w:right="850" w:bottom="850" w:left="1310" w:header="58" w:footer="230" w:gutter="0"/>
          <w:pgNumType w:start="1"/>
          <w:cols w:space="708"/>
          <w:titlePg/>
          <w:docGrid w:linePitch="360"/>
        </w:sectPr>
      </w:pPr>
    </w:p>
    <w:tbl>
      <w:tblPr>
        <w:tblStyle w:val="TableGrid"/>
        <w:tblW w:w="0" w:type="auto"/>
        <w:jc w:val="center"/>
        <w:tblLook w:val="04A0" w:firstRow="1" w:lastRow="0" w:firstColumn="1" w:lastColumn="0" w:noHBand="0" w:noVBand="1"/>
      </w:tblPr>
      <w:tblGrid>
        <w:gridCol w:w="1900"/>
        <w:gridCol w:w="2161"/>
        <w:gridCol w:w="5013"/>
        <w:gridCol w:w="4182"/>
      </w:tblGrid>
      <w:tr w:rsidR="007D0357" w:rsidRPr="00343460" w:rsidTr="00C460E1">
        <w:trPr>
          <w:jc w:val="center"/>
        </w:trPr>
        <w:tc>
          <w:tcPr>
            <w:tcW w:w="1900" w:type="dxa"/>
            <w:shd w:val="clear" w:color="auto" w:fill="A6A6A6" w:themeFill="background1" w:themeFillShade="A6"/>
          </w:tcPr>
          <w:p w:rsidR="007D0357" w:rsidRPr="007D0357" w:rsidRDefault="00826660" w:rsidP="007D0357">
            <w:pPr>
              <w:jc w:val="center"/>
              <w:rPr>
                <w:rFonts w:ascii="Arial" w:hAnsi="Arial" w:cs="Arial"/>
                <w:b/>
                <w:noProof/>
                <w:color w:val="000000"/>
              </w:rPr>
            </w:pPr>
            <w:r>
              <w:rPr>
                <w:rFonts w:ascii="Arial" w:hAnsi="Arial" w:cs="Arial"/>
                <w:b/>
                <w:noProof/>
                <w:color w:val="000000"/>
              </w:rPr>
              <w:lastRenderedPageBreak/>
              <w:t>Factor</w:t>
            </w:r>
            <w:r w:rsidR="007D0357" w:rsidRPr="007D0357">
              <w:rPr>
                <w:rFonts w:ascii="Arial" w:hAnsi="Arial" w:cs="Arial"/>
                <w:b/>
                <w:noProof/>
                <w:color w:val="000000"/>
              </w:rPr>
              <w:t xml:space="preserve"> de mediu afectat</w:t>
            </w:r>
          </w:p>
        </w:tc>
        <w:tc>
          <w:tcPr>
            <w:tcW w:w="2161" w:type="dxa"/>
            <w:shd w:val="clear" w:color="auto" w:fill="A6A6A6" w:themeFill="background1" w:themeFillShade="A6"/>
          </w:tcPr>
          <w:p w:rsidR="007D0357" w:rsidRPr="007D0357" w:rsidRDefault="007D0357" w:rsidP="007D0357">
            <w:pPr>
              <w:jc w:val="center"/>
              <w:rPr>
                <w:rFonts w:ascii="Arial" w:hAnsi="Arial" w:cs="Arial"/>
                <w:b/>
                <w:noProof/>
                <w:color w:val="000000"/>
              </w:rPr>
            </w:pPr>
            <w:r w:rsidRPr="007D0357">
              <w:rPr>
                <w:rFonts w:ascii="Arial" w:hAnsi="Arial" w:cs="Arial"/>
                <w:b/>
                <w:noProof/>
                <w:color w:val="000000"/>
              </w:rPr>
              <w:t>Perioadă proiect</w:t>
            </w:r>
          </w:p>
        </w:tc>
        <w:tc>
          <w:tcPr>
            <w:tcW w:w="5013" w:type="dxa"/>
            <w:shd w:val="clear" w:color="auto" w:fill="A6A6A6" w:themeFill="background1" w:themeFillShade="A6"/>
          </w:tcPr>
          <w:p w:rsidR="007D0357" w:rsidRPr="007D0357" w:rsidRDefault="007D0357" w:rsidP="007D0357">
            <w:pPr>
              <w:jc w:val="center"/>
              <w:rPr>
                <w:rFonts w:ascii="Arial" w:hAnsi="Arial" w:cs="Arial"/>
                <w:b/>
                <w:noProof/>
                <w:color w:val="000000"/>
              </w:rPr>
            </w:pPr>
            <w:r w:rsidRPr="007D0357">
              <w:rPr>
                <w:rFonts w:ascii="Arial" w:hAnsi="Arial" w:cs="Arial"/>
                <w:b/>
                <w:noProof/>
                <w:color w:val="000000"/>
              </w:rPr>
              <w:t>Potențială sursă de poluare</w:t>
            </w:r>
          </w:p>
        </w:tc>
        <w:tc>
          <w:tcPr>
            <w:tcW w:w="4182" w:type="dxa"/>
            <w:shd w:val="clear" w:color="auto" w:fill="A6A6A6" w:themeFill="background1" w:themeFillShade="A6"/>
          </w:tcPr>
          <w:p w:rsidR="007D0357" w:rsidRPr="007D0357" w:rsidRDefault="007D0357" w:rsidP="007D0357">
            <w:pPr>
              <w:jc w:val="center"/>
              <w:rPr>
                <w:rFonts w:ascii="Arial" w:hAnsi="Arial" w:cs="Arial"/>
                <w:b/>
                <w:noProof/>
                <w:color w:val="000000"/>
              </w:rPr>
            </w:pPr>
            <w:r>
              <w:rPr>
                <w:rFonts w:ascii="Arial" w:hAnsi="Arial" w:cs="Arial"/>
                <w:b/>
                <w:noProof/>
                <w:color w:val="000000"/>
              </w:rPr>
              <w:t>Efecte</w:t>
            </w:r>
            <w:r w:rsidR="00171513">
              <w:rPr>
                <w:rFonts w:ascii="Arial" w:hAnsi="Arial" w:cs="Arial"/>
                <w:b/>
                <w:noProof/>
                <w:color w:val="000000"/>
              </w:rPr>
              <w:t>/măsuri de prevenire</w:t>
            </w:r>
          </w:p>
        </w:tc>
      </w:tr>
      <w:tr w:rsidR="007D0357" w:rsidRPr="00343460" w:rsidTr="00C460E1">
        <w:trPr>
          <w:trHeight w:val="140"/>
          <w:jc w:val="center"/>
        </w:trPr>
        <w:tc>
          <w:tcPr>
            <w:tcW w:w="1900" w:type="dxa"/>
            <w:vMerge w:val="restart"/>
            <w:vAlign w:val="center"/>
          </w:tcPr>
          <w:p w:rsidR="007D0357" w:rsidRPr="00343460" w:rsidRDefault="007D0357" w:rsidP="007D0357">
            <w:pPr>
              <w:jc w:val="center"/>
              <w:rPr>
                <w:rFonts w:ascii="Arial" w:hAnsi="Arial" w:cs="Arial"/>
                <w:noProof/>
                <w:color w:val="000000"/>
              </w:rPr>
            </w:pPr>
            <w:r w:rsidRPr="00343460">
              <w:rPr>
                <w:rFonts w:ascii="Arial" w:hAnsi="Arial" w:cs="Arial"/>
                <w:noProof/>
                <w:color w:val="000000"/>
              </w:rPr>
              <w:t>Apă</w:t>
            </w:r>
          </w:p>
        </w:tc>
        <w:tc>
          <w:tcPr>
            <w:tcW w:w="2161" w:type="dxa"/>
            <w:tcBorders>
              <w:bottom w:val="single" w:sz="4" w:space="0" w:color="auto"/>
            </w:tcBorders>
            <w:vAlign w:val="center"/>
          </w:tcPr>
          <w:p w:rsidR="007D0357" w:rsidRPr="00343460" w:rsidRDefault="007D0357" w:rsidP="007D0357">
            <w:pPr>
              <w:jc w:val="center"/>
              <w:rPr>
                <w:rFonts w:ascii="Arial" w:hAnsi="Arial" w:cs="Arial"/>
                <w:noProof/>
                <w:color w:val="000000"/>
              </w:rPr>
            </w:pPr>
            <w:r w:rsidRPr="00343460">
              <w:rPr>
                <w:rFonts w:ascii="Arial" w:hAnsi="Arial" w:cs="Arial"/>
              </w:rPr>
              <w:t>Execuție</w:t>
            </w:r>
            <w:r w:rsidR="00826660">
              <w:rPr>
                <w:rFonts w:ascii="Arial" w:hAnsi="Arial" w:cs="Arial"/>
              </w:rPr>
              <w:t>/organizare de șantier</w:t>
            </w:r>
          </w:p>
        </w:tc>
        <w:tc>
          <w:tcPr>
            <w:tcW w:w="5013" w:type="dxa"/>
            <w:tcBorders>
              <w:bottom w:val="single" w:sz="4" w:space="0" w:color="auto"/>
            </w:tcBorders>
          </w:tcPr>
          <w:p w:rsidR="007D0357" w:rsidRPr="007D0357" w:rsidRDefault="007D0357" w:rsidP="00343460">
            <w:pPr>
              <w:pStyle w:val="ListParagraph"/>
              <w:numPr>
                <w:ilvl w:val="0"/>
                <w:numId w:val="34"/>
              </w:numPr>
              <w:ind w:left="222" w:hanging="222"/>
              <w:jc w:val="both"/>
              <w:rPr>
                <w:rFonts w:ascii="Arial" w:hAnsi="Arial" w:cs="Arial"/>
                <w:noProof/>
                <w:color w:val="000000"/>
              </w:rPr>
            </w:pPr>
            <w:r w:rsidRPr="007D0357">
              <w:rPr>
                <w:rFonts w:ascii="Arial" w:hAnsi="Arial" w:cs="Arial"/>
                <w:noProof/>
                <w:color w:val="000000"/>
              </w:rPr>
              <w:t>Ape uzate menajere rezultate de la grupurile sanitare și din igienizări;</w:t>
            </w:r>
          </w:p>
          <w:p w:rsidR="007D0357" w:rsidRPr="007D0357" w:rsidRDefault="007D0357" w:rsidP="00343460">
            <w:pPr>
              <w:pStyle w:val="ListParagraph"/>
              <w:numPr>
                <w:ilvl w:val="0"/>
                <w:numId w:val="34"/>
              </w:numPr>
              <w:ind w:left="222" w:hanging="222"/>
              <w:jc w:val="both"/>
              <w:rPr>
                <w:rFonts w:ascii="Arial" w:hAnsi="Arial" w:cs="Arial"/>
                <w:noProof/>
                <w:color w:val="000000"/>
              </w:rPr>
            </w:pPr>
            <w:r w:rsidRPr="007D0357">
              <w:rPr>
                <w:rFonts w:ascii="Arial" w:hAnsi="Arial" w:cs="Arial"/>
                <w:noProof/>
                <w:color w:val="000000"/>
              </w:rPr>
              <w:t>Ape uzate provenite din pierderile tehnologice de la prepararea betoanelor sau diferitelor materiale utilizate pentru construcție;</w:t>
            </w:r>
          </w:p>
          <w:p w:rsidR="007D0357" w:rsidRPr="007D0357" w:rsidRDefault="007D0357" w:rsidP="007D0357">
            <w:pPr>
              <w:pStyle w:val="ListParagraph"/>
              <w:numPr>
                <w:ilvl w:val="0"/>
                <w:numId w:val="34"/>
              </w:numPr>
              <w:ind w:left="207" w:hanging="180"/>
              <w:jc w:val="both"/>
              <w:rPr>
                <w:rFonts w:ascii="Arial" w:hAnsi="Arial" w:cs="Arial"/>
                <w:noProof/>
                <w:color w:val="000000"/>
              </w:rPr>
            </w:pPr>
            <w:r w:rsidRPr="007D0357">
              <w:rPr>
                <w:rFonts w:ascii="Arial" w:hAnsi="Arial" w:cs="Arial"/>
                <w:noProof/>
                <w:color w:val="000000"/>
              </w:rPr>
              <w:t>Ape uzate provenite de la spălarea platformelor și spațiilor de depozitare a materialelor de construcții utilizate în execuția lucrărilor;</w:t>
            </w:r>
          </w:p>
          <w:p w:rsidR="007D0357" w:rsidRPr="007D0357" w:rsidRDefault="007D0357" w:rsidP="007D0357">
            <w:pPr>
              <w:numPr>
                <w:ilvl w:val="0"/>
                <w:numId w:val="35"/>
              </w:numPr>
              <w:ind w:left="207" w:hanging="207"/>
              <w:jc w:val="both"/>
              <w:rPr>
                <w:rFonts w:ascii="Arial" w:hAnsi="Arial" w:cs="Arial"/>
                <w:noProof/>
                <w:color w:val="000000"/>
              </w:rPr>
            </w:pPr>
            <w:r w:rsidRPr="007D0357">
              <w:rPr>
                <w:rFonts w:ascii="Arial" w:hAnsi="Arial" w:cs="Arial"/>
                <w:noProof/>
                <w:color w:val="000000"/>
              </w:rPr>
              <w:t>Apele meteorice căzute în incinta organizării de șantier, care după spălarea suprafețelor pot fi considerate potențial contaminate;</w:t>
            </w:r>
          </w:p>
          <w:p w:rsidR="007D0357" w:rsidRPr="007D0357" w:rsidRDefault="007D0357" w:rsidP="007D0357">
            <w:pPr>
              <w:numPr>
                <w:ilvl w:val="0"/>
                <w:numId w:val="35"/>
              </w:numPr>
              <w:ind w:left="207" w:hanging="207"/>
              <w:jc w:val="both"/>
              <w:rPr>
                <w:rFonts w:ascii="Arial" w:hAnsi="Arial" w:cs="Arial"/>
                <w:noProof/>
                <w:color w:val="000000"/>
              </w:rPr>
            </w:pPr>
            <w:r w:rsidRPr="007D0357">
              <w:rPr>
                <w:rFonts w:ascii="Arial" w:hAnsi="Arial" w:cs="Arial"/>
                <w:noProof/>
                <w:color w:val="000000"/>
              </w:rPr>
              <w:t>Depozitarea necontrolată a carburanților și stocarea acestora în recipienți în condiții improprii;</w:t>
            </w:r>
          </w:p>
          <w:p w:rsidR="007D0357" w:rsidRPr="00343460" w:rsidRDefault="007D0357" w:rsidP="007D0357">
            <w:pPr>
              <w:numPr>
                <w:ilvl w:val="0"/>
                <w:numId w:val="35"/>
              </w:numPr>
              <w:ind w:left="207" w:hanging="207"/>
              <w:jc w:val="both"/>
              <w:rPr>
                <w:rFonts w:ascii="Arial" w:hAnsi="Arial" w:cs="Arial"/>
                <w:noProof/>
                <w:color w:val="000000"/>
              </w:rPr>
            </w:pPr>
            <w:r w:rsidRPr="007D0357">
              <w:rPr>
                <w:rFonts w:ascii="Arial" w:hAnsi="Arial" w:cs="Arial"/>
                <w:bCs/>
                <w:color w:val="000000"/>
              </w:rPr>
              <w:t>Depozitarea necorespunzătoare a deșeurilor.</w:t>
            </w:r>
          </w:p>
        </w:tc>
        <w:tc>
          <w:tcPr>
            <w:tcW w:w="4182" w:type="dxa"/>
            <w:tcBorders>
              <w:bottom w:val="single" w:sz="4" w:space="0" w:color="auto"/>
            </w:tcBorders>
          </w:tcPr>
          <w:p w:rsidR="007D0357" w:rsidRPr="007D0357" w:rsidRDefault="007D0357" w:rsidP="007D0357">
            <w:pPr>
              <w:jc w:val="both"/>
              <w:rPr>
                <w:rFonts w:ascii="Arial" w:hAnsi="Arial" w:cs="Arial"/>
                <w:noProof/>
                <w:color w:val="000000"/>
              </w:rPr>
            </w:pPr>
            <w:r w:rsidRPr="007D0357">
              <w:rPr>
                <w:rFonts w:ascii="Arial" w:hAnsi="Arial" w:cs="Arial"/>
                <w:noProof/>
                <w:color w:val="000000"/>
              </w:rPr>
              <w:t>Lucrările de realizare a proiectului nu vor genera un impact negativ.</w:t>
            </w:r>
          </w:p>
          <w:p w:rsidR="007D0357" w:rsidRPr="007D0357" w:rsidRDefault="007D0357" w:rsidP="006E32BD">
            <w:pPr>
              <w:pStyle w:val="Textnormal"/>
              <w:rPr>
                <w:color w:val="000000"/>
              </w:rPr>
            </w:pPr>
            <w:r w:rsidRPr="007D0357">
              <w:t xml:space="preserve">Se estimează că valorile indicatorilor de calitate a apelor uzate evacuate în perioada de execuție a lucrărilor propuse, se vor încadra în limitele normativului </w:t>
            </w:r>
            <w:r w:rsidRPr="007D0357">
              <w:rPr>
                <w:b/>
              </w:rPr>
              <w:t>NTPA 002/2005</w:t>
            </w:r>
            <w:r w:rsidRPr="007D0357">
              <w:t xml:space="preserve"> </w:t>
            </w:r>
            <w:r w:rsidRPr="007D0357">
              <w:rPr>
                <w:i/>
              </w:rPr>
              <w:t>privind condițiile de evacuare a apelor uzate în rețelele de canalizare ale localităților și direct în stațiile de epurare</w:t>
            </w:r>
            <w:r w:rsidRPr="007D0357">
              <w:t>.</w:t>
            </w:r>
          </w:p>
        </w:tc>
      </w:tr>
      <w:tr w:rsidR="007D0357" w:rsidRPr="00343460" w:rsidTr="00C460E1">
        <w:trPr>
          <w:trHeight w:val="140"/>
          <w:jc w:val="center"/>
        </w:trPr>
        <w:tc>
          <w:tcPr>
            <w:tcW w:w="1900" w:type="dxa"/>
            <w:vMerge/>
            <w:vAlign w:val="center"/>
          </w:tcPr>
          <w:p w:rsidR="007D0357" w:rsidRPr="00343460" w:rsidRDefault="007D0357" w:rsidP="007D0357">
            <w:pPr>
              <w:jc w:val="center"/>
              <w:rPr>
                <w:rFonts w:ascii="Arial" w:hAnsi="Arial" w:cs="Arial"/>
                <w:noProof/>
                <w:color w:val="000000"/>
              </w:rPr>
            </w:pPr>
          </w:p>
        </w:tc>
        <w:tc>
          <w:tcPr>
            <w:tcW w:w="2161" w:type="dxa"/>
            <w:tcBorders>
              <w:top w:val="single" w:sz="4" w:space="0" w:color="auto"/>
            </w:tcBorders>
            <w:vAlign w:val="center"/>
          </w:tcPr>
          <w:p w:rsidR="007D0357" w:rsidRPr="00343460" w:rsidRDefault="007D0357" w:rsidP="007D0357">
            <w:pPr>
              <w:jc w:val="center"/>
              <w:rPr>
                <w:rFonts w:ascii="Arial" w:hAnsi="Arial" w:cs="Arial"/>
                <w:noProof/>
                <w:color w:val="000000"/>
              </w:rPr>
            </w:pPr>
            <w:r w:rsidRPr="00343460">
              <w:rPr>
                <w:rFonts w:ascii="Arial" w:hAnsi="Arial" w:cs="Arial"/>
                <w:noProof/>
                <w:color w:val="000000"/>
              </w:rPr>
              <w:t>Exploatare</w:t>
            </w:r>
          </w:p>
        </w:tc>
        <w:tc>
          <w:tcPr>
            <w:tcW w:w="5013" w:type="dxa"/>
            <w:tcBorders>
              <w:top w:val="single" w:sz="4" w:space="0" w:color="auto"/>
            </w:tcBorders>
          </w:tcPr>
          <w:p w:rsidR="007D0357" w:rsidRPr="00343460" w:rsidRDefault="007D0357" w:rsidP="007D0357">
            <w:pPr>
              <w:jc w:val="center"/>
              <w:rPr>
                <w:rFonts w:ascii="Arial" w:hAnsi="Arial" w:cs="Arial"/>
                <w:noProof/>
                <w:color w:val="000000"/>
              </w:rPr>
            </w:pPr>
            <w:r>
              <w:rPr>
                <w:rFonts w:ascii="Arial" w:hAnsi="Arial" w:cs="Arial"/>
                <w:noProof/>
                <w:color w:val="000000"/>
              </w:rPr>
              <w:t>Nu este cazul</w:t>
            </w:r>
          </w:p>
        </w:tc>
        <w:tc>
          <w:tcPr>
            <w:tcW w:w="4182" w:type="dxa"/>
            <w:tcBorders>
              <w:top w:val="single" w:sz="4" w:space="0" w:color="auto"/>
            </w:tcBorders>
          </w:tcPr>
          <w:p w:rsidR="007D0357" w:rsidRPr="00343460" w:rsidRDefault="00826660" w:rsidP="00826660">
            <w:pPr>
              <w:jc w:val="center"/>
              <w:rPr>
                <w:rFonts w:ascii="Arial" w:hAnsi="Arial" w:cs="Arial"/>
                <w:noProof/>
                <w:color w:val="000000"/>
              </w:rPr>
            </w:pPr>
            <w:r>
              <w:rPr>
                <w:rFonts w:ascii="Arial" w:hAnsi="Arial" w:cs="Arial"/>
                <w:noProof/>
                <w:color w:val="000000"/>
              </w:rPr>
              <w:t>-</w:t>
            </w:r>
          </w:p>
        </w:tc>
      </w:tr>
      <w:tr w:rsidR="00826660" w:rsidRPr="00343460" w:rsidTr="00C460E1">
        <w:trPr>
          <w:trHeight w:val="120"/>
          <w:jc w:val="center"/>
        </w:trPr>
        <w:tc>
          <w:tcPr>
            <w:tcW w:w="1900" w:type="dxa"/>
            <w:vMerge w:val="restart"/>
            <w:vAlign w:val="center"/>
          </w:tcPr>
          <w:p w:rsidR="00826660" w:rsidRPr="00343460" w:rsidRDefault="00826660" w:rsidP="00826660">
            <w:pPr>
              <w:jc w:val="center"/>
              <w:rPr>
                <w:rFonts w:ascii="Arial" w:hAnsi="Arial" w:cs="Arial"/>
                <w:noProof/>
                <w:color w:val="000000"/>
              </w:rPr>
            </w:pPr>
            <w:r>
              <w:rPr>
                <w:rFonts w:ascii="Arial" w:hAnsi="Arial" w:cs="Arial"/>
                <w:noProof/>
                <w:color w:val="000000"/>
              </w:rPr>
              <w:t>Aer</w:t>
            </w:r>
          </w:p>
        </w:tc>
        <w:tc>
          <w:tcPr>
            <w:tcW w:w="2161" w:type="dxa"/>
            <w:tcBorders>
              <w:bottom w:val="single" w:sz="4" w:space="0" w:color="auto"/>
            </w:tcBorders>
            <w:vAlign w:val="center"/>
          </w:tcPr>
          <w:p w:rsidR="00826660" w:rsidRPr="00343460" w:rsidRDefault="00826660" w:rsidP="004A2EFF">
            <w:pPr>
              <w:jc w:val="center"/>
              <w:rPr>
                <w:rFonts w:ascii="Arial" w:hAnsi="Arial" w:cs="Arial"/>
                <w:noProof/>
                <w:color w:val="000000"/>
              </w:rPr>
            </w:pPr>
            <w:r w:rsidRPr="00343460">
              <w:rPr>
                <w:rFonts w:ascii="Arial" w:hAnsi="Arial" w:cs="Arial"/>
              </w:rPr>
              <w:t>Execuție</w:t>
            </w:r>
            <w:r>
              <w:rPr>
                <w:rFonts w:ascii="Arial" w:hAnsi="Arial" w:cs="Arial"/>
              </w:rPr>
              <w:t>/organizare de șantier</w:t>
            </w:r>
          </w:p>
        </w:tc>
        <w:tc>
          <w:tcPr>
            <w:tcW w:w="5013" w:type="dxa"/>
            <w:tcBorders>
              <w:bottom w:val="single" w:sz="4" w:space="0" w:color="auto"/>
            </w:tcBorders>
          </w:tcPr>
          <w:p w:rsidR="00826660" w:rsidRPr="00826660" w:rsidRDefault="00826660" w:rsidP="00416566">
            <w:pPr>
              <w:pStyle w:val="ListParagraph"/>
              <w:numPr>
                <w:ilvl w:val="0"/>
                <w:numId w:val="34"/>
              </w:numPr>
              <w:ind w:left="221" w:hanging="221"/>
              <w:jc w:val="both"/>
              <w:rPr>
                <w:rFonts w:ascii="Arial" w:hAnsi="Arial" w:cs="Arial"/>
                <w:noProof/>
                <w:color w:val="000000"/>
              </w:rPr>
            </w:pPr>
            <w:r w:rsidRPr="00826660">
              <w:rPr>
                <w:rFonts w:ascii="Arial" w:hAnsi="Arial" w:cs="Arial"/>
                <w:noProof/>
                <w:color w:val="000000"/>
              </w:rPr>
              <w:t xml:space="preserve">emisii de gaze de eșapament, de la motoarele utilajelor angrenate în activitățile de sistematizare a terenului și de construcții-montaj; </w:t>
            </w:r>
          </w:p>
          <w:p w:rsidR="00826660" w:rsidRPr="00826660" w:rsidRDefault="00826660" w:rsidP="00416566">
            <w:pPr>
              <w:pStyle w:val="ListParagraph"/>
              <w:numPr>
                <w:ilvl w:val="0"/>
                <w:numId w:val="34"/>
              </w:numPr>
              <w:ind w:left="221" w:hanging="221"/>
              <w:jc w:val="both"/>
              <w:rPr>
                <w:rFonts w:ascii="Arial" w:hAnsi="Arial" w:cs="Arial"/>
                <w:noProof/>
                <w:color w:val="000000"/>
              </w:rPr>
            </w:pPr>
            <w:r w:rsidRPr="00826660">
              <w:rPr>
                <w:rFonts w:ascii="Arial" w:hAnsi="Arial" w:cs="Arial"/>
                <w:noProof/>
                <w:color w:val="000000"/>
              </w:rPr>
              <w:t xml:space="preserve">emisii de gaze rezultate la efectuarea operațiilor de sudură-tăiere (generatoare de acetilenă); </w:t>
            </w:r>
          </w:p>
          <w:p w:rsidR="00826660" w:rsidRPr="00343460" w:rsidRDefault="00826660" w:rsidP="00416566">
            <w:pPr>
              <w:pStyle w:val="ListParagraph"/>
              <w:numPr>
                <w:ilvl w:val="0"/>
                <w:numId w:val="34"/>
              </w:numPr>
              <w:ind w:left="221" w:hanging="221"/>
              <w:jc w:val="both"/>
              <w:rPr>
                <w:rFonts w:ascii="Arial" w:hAnsi="Arial" w:cs="Arial"/>
                <w:noProof/>
                <w:color w:val="000000"/>
              </w:rPr>
            </w:pPr>
            <w:r w:rsidRPr="00826660">
              <w:rPr>
                <w:rFonts w:ascii="Arial" w:hAnsi="Arial" w:cs="Arial"/>
                <w:noProof/>
                <w:color w:val="000000"/>
              </w:rPr>
              <w:t>emisii de la acoperirea cu vopsele a suprafețelor metalice.</w:t>
            </w:r>
          </w:p>
        </w:tc>
        <w:tc>
          <w:tcPr>
            <w:tcW w:w="4182" w:type="dxa"/>
            <w:tcBorders>
              <w:bottom w:val="single" w:sz="4" w:space="0" w:color="auto"/>
            </w:tcBorders>
          </w:tcPr>
          <w:p w:rsidR="00826660" w:rsidRPr="00826660" w:rsidRDefault="00826660" w:rsidP="00826660">
            <w:pPr>
              <w:jc w:val="both"/>
              <w:rPr>
                <w:rFonts w:ascii="Arial" w:hAnsi="Arial" w:cs="Arial"/>
                <w:noProof/>
                <w:color w:val="000000"/>
              </w:rPr>
            </w:pPr>
            <w:r w:rsidRPr="00826660">
              <w:rPr>
                <w:rFonts w:ascii="Arial" w:hAnsi="Arial" w:cs="Arial"/>
                <w:noProof/>
                <w:color w:val="000000"/>
              </w:rPr>
              <w:t>Nu vor rezulta emisii de natură să afecteze atmosfera, drept pentru care nu se prevăd intalații pentru reținerea sau dispersia poluanților în atmosferă.</w:t>
            </w:r>
          </w:p>
        </w:tc>
      </w:tr>
      <w:tr w:rsidR="00826660" w:rsidRPr="00343460" w:rsidTr="00C460E1">
        <w:trPr>
          <w:trHeight w:val="130"/>
          <w:jc w:val="center"/>
        </w:trPr>
        <w:tc>
          <w:tcPr>
            <w:tcW w:w="1900" w:type="dxa"/>
            <w:vMerge/>
          </w:tcPr>
          <w:p w:rsidR="00826660" w:rsidRDefault="00826660" w:rsidP="00343460">
            <w:pPr>
              <w:jc w:val="both"/>
              <w:rPr>
                <w:rFonts w:ascii="Arial" w:hAnsi="Arial" w:cs="Arial"/>
                <w:noProof/>
                <w:color w:val="000000"/>
              </w:rPr>
            </w:pPr>
          </w:p>
        </w:tc>
        <w:tc>
          <w:tcPr>
            <w:tcW w:w="2161" w:type="dxa"/>
            <w:tcBorders>
              <w:top w:val="single" w:sz="4" w:space="0" w:color="auto"/>
            </w:tcBorders>
            <w:vAlign w:val="center"/>
          </w:tcPr>
          <w:p w:rsidR="00826660" w:rsidRPr="00343460" w:rsidRDefault="00826660" w:rsidP="004A2EFF">
            <w:pPr>
              <w:jc w:val="center"/>
              <w:rPr>
                <w:rFonts w:ascii="Arial" w:hAnsi="Arial" w:cs="Arial"/>
                <w:noProof/>
                <w:color w:val="000000"/>
              </w:rPr>
            </w:pPr>
            <w:r w:rsidRPr="00343460">
              <w:rPr>
                <w:rFonts w:ascii="Arial" w:hAnsi="Arial" w:cs="Arial"/>
                <w:noProof/>
                <w:color w:val="000000"/>
              </w:rPr>
              <w:t>Exploatare</w:t>
            </w:r>
          </w:p>
        </w:tc>
        <w:tc>
          <w:tcPr>
            <w:tcW w:w="5013" w:type="dxa"/>
            <w:tcBorders>
              <w:top w:val="single" w:sz="4" w:space="0" w:color="auto"/>
            </w:tcBorders>
          </w:tcPr>
          <w:p w:rsidR="00826660" w:rsidRPr="00343460" w:rsidRDefault="00826660" w:rsidP="00826660">
            <w:pPr>
              <w:jc w:val="center"/>
              <w:rPr>
                <w:rFonts w:ascii="Arial" w:hAnsi="Arial" w:cs="Arial"/>
                <w:noProof/>
                <w:color w:val="000000"/>
              </w:rPr>
            </w:pPr>
            <w:r>
              <w:rPr>
                <w:rFonts w:ascii="Arial" w:hAnsi="Arial" w:cs="Arial"/>
                <w:noProof/>
                <w:color w:val="000000"/>
              </w:rPr>
              <w:t>Nu este cazul</w:t>
            </w:r>
          </w:p>
        </w:tc>
        <w:tc>
          <w:tcPr>
            <w:tcW w:w="4182" w:type="dxa"/>
            <w:tcBorders>
              <w:top w:val="single" w:sz="4" w:space="0" w:color="auto"/>
            </w:tcBorders>
          </w:tcPr>
          <w:p w:rsidR="00826660" w:rsidRPr="00343460" w:rsidRDefault="00826660" w:rsidP="00826660">
            <w:pPr>
              <w:jc w:val="center"/>
              <w:rPr>
                <w:rFonts w:ascii="Arial" w:hAnsi="Arial" w:cs="Arial"/>
                <w:noProof/>
                <w:color w:val="000000"/>
              </w:rPr>
            </w:pPr>
            <w:r>
              <w:rPr>
                <w:rFonts w:ascii="Arial" w:hAnsi="Arial" w:cs="Arial"/>
                <w:noProof/>
                <w:color w:val="000000"/>
              </w:rPr>
              <w:t>-</w:t>
            </w:r>
          </w:p>
        </w:tc>
      </w:tr>
      <w:tr w:rsidR="00826660" w:rsidRPr="00343460" w:rsidTr="00C460E1">
        <w:trPr>
          <w:trHeight w:val="140"/>
          <w:jc w:val="center"/>
        </w:trPr>
        <w:tc>
          <w:tcPr>
            <w:tcW w:w="1900" w:type="dxa"/>
            <w:vMerge w:val="restart"/>
            <w:vAlign w:val="center"/>
          </w:tcPr>
          <w:p w:rsidR="00826660" w:rsidRPr="00343460" w:rsidRDefault="00826660" w:rsidP="00C460E1">
            <w:pPr>
              <w:jc w:val="center"/>
              <w:rPr>
                <w:rFonts w:ascii="Arial" w:hAnsi="Arial" w:cs="Arial"/>
                <w:noProof/>
                <w:color w:val="000000"/>
              </w:rPr>
            </w:pPr>
            <w:r>
              <w:rPr>
                <w:rFonts w:ascii="Arial" w:hAnsi="Arial" w:cs="Arial"/>
                <w:noProof/>
                <w:color w:val="000000"/>
              </w:rPr>
              <w:t>Zgomot și vibrații</w:t>
            </w:r>
          </w:p>
        </w:tc>
        <w:tc>
          <w:tcPr>
            <w:tcW w:w="2161" w:type="dxa"/>
            <w:tcBorders>
              <w:bottom w:val="single" w:sz="4" w:space="0" w:color="auto"/>
            </w:tcBorders>
            <w:vAlign w:val="center"/>
          </w:tcPr>
          <w:p w:rsidR="00826660" w:rsidRPr="00343460" w:rsidRDefault="00826660" w:rsidP="004A2EFF">
            <w:pPr>
              <w:jc w:val="center"/>
              <w:rPr>
                <w:rFonts w:ascii="Arial" w:hAnsi="Arial" w:cs="Arial"/>
                <w:noProof/>
                <w:color w:val="000000"/>
              </w:rPr>
            </w:pPr>
            <w:r w:rsidRPr="00343460">
              <w:rPr>
                <w:rFonts w:ascii="Arial" w:hAnsi="Arial" w:cs="Arial"/>
              </w:rPr>
              <w:t>Execuție</w:t>
            </w:r>
            <w:r>
              <w:rPr>
                <w:rFonts w:ascii="Arial" w:hAnsi="Arial" w:cs="Arial"/>
              </w:rPr>
              <w:t>/organizare de șantier</w:t>
            </w:r>
          </w:p>
        </w:tc>
        <w:tc>
          <w:tcPr>
            <w:tcW w:w="5013" w:type="dxa"/>
            <w:tcBorders>
              <w:bottom w:val="single" w:sz="4" w:space="0" w:color="auto"/>
            </w:tcBorders>
          </w:tcPr>
          <w:p w:rsidR="00826660" w:rsidRPr="00826660" w:rsidRDefault="00826660" w:rsidP="00826660">
            <w:pPr>
              <w:pStyle w:val="ListParagraph"/>
              <w:numPr>
                <w:ilvl w:val="0"/>
                <w:numId w:val="36"/>
              </w:numPr>
              <w:ind w:left="225" w:hanging="225"/>
              <w:jc w:val="both"/>
              <w:rPr>
                <w:rFonts w:ascii="Arial" w:hAnsi="Arial" w:cs="Arial"/>
                <w:noProof/>
                <w:color w:val="000000"/>
              </w:rPr>
            </w:pPr>
            <w:r w:rsidRPr="00826660">
              <w:rPr>
                <w:rFonts w:ascii="Arial" w:hAnsi="Arial" w:cs="Arial"/>
                <w:noProof/>
                <w:color w:val="000000"/>
              </w:rPr>
              <w:t>circulația utilajelor de construcție;</w:t>
            </w:r>
          </w:p>
          <w:p w:rsidR="00826660" w:rsidRPr="00826660" w:rsidRDefault="00826660" w:rsidP="00826660">
            <w:pPr>
              <w:pStyle w:val="ListParagraph"/>
              <w:numPr>
                <w:ilvl w:val="0"/>
                <w:numId w:val="36"/>
              </w:numPr>
              <w:ind w:left="225" w:hanging="225"/>
              <w:jc w:val="both"/>
              <w:rPr>
                <w:rFonts w:ascii="Arial" w:hAnsi="Arial" w:cs="Arial"/>
                <w:noProof/>
                <w:color w:val="000000"/>
              </w:rPr>
            </w:pPr>
            <w:r w:rsidRPr="00826660">
              <w:rPr>
                <w:rFonts w:ascii="Arial" w:hAnsi="Arial" w:cs="Arial"/>
                <w:noProof/>
                <w:color w:val="000000"/>
              </w:rPr>
              <w:t>circulația mașinilor care transportă materialele necesare executării lucrărilor și realizarea lucrărilor în sine.</w:t>
            </w:r>
          </w:p>
        </w:tc>
        <w:tc>
          <w:tcPr>
            <w:tcW w:w="4182" w:type="dxa"/>
            <w:tcBorders>
              <w:bottom w:val="single" w:sz="4" w:space="0" w:color="auto"/>
            </w:tcBorders>
          </w:tcPr>
          <w:p w:rsidR="00826660" w:rsidRPr="00343460" w:rsidRDefault="00755CD2" w:rsidP="00755CD2">
            <w:pPr>
              <w:jc w:val="both"/>
              <w:rPr>
                <w:rFonts w:ascii="Arial" w:hAnsi="Arial" w:cs="Arial"/>
                <w:noProof/>
                <w:color w:val="000000"/>
              </w:rPr>
            </w:pPr>
            <w:r w:rsidRPr="00755CD2">
              <w:rPr>
                <w:rFonts w:ascii="Arial" w:hAnsi="Arial" w:cs="Arial"/>
                <w:noProof/>
                <w:color w:val="000000"/>
              </w:rPr>
              <w:t>Având în vedere că lucrările proiectate se vor executa pe o suprafață redusă, iar zona este deja afectată de traficul rutier, efectele produse de realizarea lucrărilor vor fi reduse.</w:t>
            </w:r>
          </w:p>
        </w:tc>
      </w:tr>
      <w:tr w:rsidR="00826660" w:rsidRPr="00343460" w:rsidTr="00C460E1">
        <w:trPr>
          <w:trHeight w:val="110"/>
          <w:jc w:val="center"/>
        </w:trPr>
        <w:tc>
          <w:tcPr>
            <w:tcW w:w="1900" w:type="dxa"/>
            <w:vMerge/>
          </w:tcPr>
          <w:p w:rsidR="00826660" w:rsidRDefault="00826660" w:rsidP="00343460">
            <w:pPr>
              <w:jc w:val="both"/>
              <w:rPr>
                <w:rFonts w:ascii="Arial" w:hAnsi="Arial" w:cs="Arial"/>
                <w:noProof/>
                <w:color w:val="000000"/>
              </w:rPr>
            </w:pPr>
          </w:p>
        </w:tc>
        <w:tc>
          <w:tcPr>
            <w:tcW w:w="2161" w:type="dxa"/>
            <w:tcBorders>
              <w:top w:val="single" w:sz="4" w:space="0" w:color="auto"/>
              <w:bottom w:val="single" w:sz="4" w:space="0" w:color="auto"/>
            </w:tcBorders>
            <w:vAlign w:val="center"/>
          </w:tcPr>
          <w:p w:rsidR="00826660" w:rsidRPr="00343460" w:rsidRDefault="00826660" w:rsidP="004A2EFF">
            <w:pPr>
              <w:jc w:val="center"/>
              <w:rPr>
                <w:rFonts w:ascii="Arial" w:hAnsi="Arial" w:cs="Arial"/>
                <w:noProof/>
                <w:color w:val="000000"/>
              </w:rPr>
            </w:pPr>
            <w:r w:rsidRPr="00343460">
              <w:rPr>
                <w:rFonts w:ascii="Arial" w:hAnsi="Arial" w:cs="Arial"/>
                <w:noProof/>
                <w:color w:val="000000"/>
              </w:rPr>
              <w:t>Exploatare</w:t>
            </w:r>
          </w:p>
        </w:tc>
        <w:tc>
          <w:tcPr>
            <w:tcW w:w="5013" w:type="dxa"/>
            <w:tcBorders>
              <w:top w:val="single" w:sz="4" w:space="0" w:color="auto"/>
              <w:bottom w:val="single" w:sz="4" w:space="0" w:color="auto"/>
            </w:tcBorders>
          </w:tcPr>
          <w:p w:rsidR="00826660" w:rsidRPr="00755CD2" w:rsidRDefault="00755CD2" w:rsidP="00755CD2">
            <w:pPr>
              <w:pStyle w:val="ListParagraph"/>
              <w:numPr>
                <w:ilvl w:val="0"/>
                <w:numId w:val="37"/>
              </w:numPr>
              <w:ind w:left="225" w:hanging="225"/>
              <w:jc w:val="both"/>
              <w:rPr>
                <w:rFonts w:ascii="Arial" w:hAnsi="Arial" w:cs="Arial"/>
                <w:noProof/>
                <w:color w:val="000000"/>
              </w:rPr>
            </w:pPr>
            <w:r>
              <w:rPr>
                <w:rFonts w:ascii="Arial" w:hAnsi="Arial" w:cs="Arial"/>
                <w:noProof/>
                <w:color w:val="000000"/>
              </w:rPr>
              <w:t>trafic rutier</w:t>
            </w:r>
          </w:p>
        </w:tc>
        <w:tc>
          <w:tcPr>
            <w:tcW w:w="4182" w:type="dxa"/>
            <w:tcBorders>
              <w:top w:val="single" w:sz="4" w:space="0" w:color="auto"/>
              <w:bottom w:val="single" w:sz="4" w:space="0" w:color="auto"/>
            </w:tcBorders>
          </w:tcPr>
          <w:p w:rsidR="00755CD2" w:rsidRPr="00755CD2" w:rsidRDefault="00755CD2" w:rsidP="00755CD2">
            <w:pPr>
              <w:jc w:val="both"/>
              <w:rPr>
                <w:rFonts w:ascii="Arial" w:hAnsi="Arial" w:cs="Arial"/>
                <w:noProof/>
                <w:color w:val="000000"/>
              </w:rPr>
            </w:pPr>
            <w:r w:rsidRPr="00755CD2">
              <w:rPr>
                <w:rFonts w:ascii="Arial" w:hAnsi="Arial" w:cs="Arial"/>
                <w:noProof/>
              </w:rPr>
              <w:t>În funcție de</w:t>
            </w:r>
            <w:r w:rsidRPr="00755CD2">
              <w:rPr>
                <w:rFonts w:ascii="Arial" w:hAnsi="Arial" w:cs="Arial"/>
                <w:noProof/>
                <w:color w:val="000000"/>
              </w:rPr>
              <w:t xml:space="preserve"> amplasament și distanța față de zonele locuite se vor lua măsurile necesare pentru reducerea la minim a zgomotelor și vibrati</w:t>
            </w:r>
            <w:r>
              <w:rPr>
                <w:rFonts w:ascii="Arial" w:hAnsi="Arial" w:cs="Arial"/>
                <w:noProof/>
                <w:color w:val="000000"/>
              </w:rPr>
              <w:t>ilor produse</w:t>
            </w:r>
            <w:r w:rsidRPr="00755CD2">
              <w:rPr>
                <w:rFonts w:ascii="Arial" w:hAnsi="Arial" w:cs="Arial"/>
                <w:noProof/>
                <w:color w:val="000000"/>
              </w:rPr>
              <w:t>, astfel înc</w:t>
            </w:r>
            <w:r>
              <w:rPr>
                <w:rFonts w:ascii="Arial" w:hAnsi="Arial" w:cs="Arial"/>
                <w:noProof/>
                <w:color w:val="000000"/>
              </w:rPr>
              <w:t>â</w:t>
            </w:r>
            <w:r w:rsidRPr="00755CD2">
              <w:rPr>
                <w:rFonts w:ascii="Arial" w:hAnsi="Arial" w:cs="Arial"/>
                <w:noProof/>
                <w:color w:val="000000"/>
              </w:rPr>
              <w:t>t acestea să nu afecteze populația.</w:t>
            </w:r>
          </w:p>
          <w:p w:rsidR="00826660" w:rsidRPr="00343460" w:rsidRDefault="00826660" w:rsidP="00343460">
            <w:pPr>
              <w:jc w:val="both"/>
              <w:rPr>
                <w:rFonts w:ascii="Arial" w:hAnsi="Arial" w:cs="Arial"/>
                <w:noProof/>
                <w:color w:val="000000"/>
              </w:rPr>
            </w:pPr>
          </w:p>
        </w:tc>
      </w:tr>
      <w:tr w:rsidR="00171513" w:rsidRPr="00343460" w:rsidTr="00C460E1">
        <w:trPr>
          <w:trHeight w:val="83"/>
          <w:jc w:val="center"/>
        </w:trPr>
        <w:tc>
          <w:tcPr>
            <w:tcW w:w="1900" w:type="dxa"/>
            <w:vMerge w:val="restart"/>
            <w:vAlign w:val="center"/>
          </w:tcPr>
          <w:p w:rsidR="00171513" w:rsidRPr="00171513" w:rsidRDefault="00171513" w:rsidP="00171513">
            <w:pPr>
              <w:jc w:val="center"/>
              <w:rPr>
                <w:rFonts w:ascii="Arial" w:hAnsi="Arial" w:cs="Arial"/>
                <w:noProof/>
                <w:color w:val="000000"/>
              </w:rPr>
            </w:pPr>
            <w:r w:rsidRPr="00171513">
              <w:rPr>
                <w:rFonts w:ascii="Arial" w:hAnsi="Arial" w:cs="Arial"/>
                <w:noProof/>
                <w:color w:val="000000"/>
              </w:rPr>
              <w:lastRenderedPageBreak/>
              <w:t>Sol, subsol și ape freatice</w:t>
            </w:r>
          </w:p>
          <w:p w:rsidR="00171513" w:rsidRDefault="00171513" w:rsidP="00755CD2">
            <w:pPr>
              <w:jc w:val="center"/>
              <w:rPr>
                <w:rFonts w:ascii="Arial" w:hAnsi="Arial" w:cs="Arial"/>
                <w:noProof/>
                <w:color w:val="000000"/>
              </w:rPr>
            </w:pPr>
          </w:p>
        </w:tc>
        <w:tc>
          <w:tcPr>
            <w:tcW w:w="2161" w:type="dxa"/>
            <w:tcBorders>
              <w:top w:val="single" w:sz="4" w:space="0" w:color="auto"/>
              <w:bottom w:val="single" w:sz="4" w:space="0" w:color="auto"/>
            </w:tcBorders>
            <w:vAlign w:val="center"/>
          </w:tcPr>
          <w:p w:rsidR="00171513" w:rsidRPr="00343460" w:rsidRDefault="00171513" w:rsidP="004A2EFF">
            <w:pPr>
              <w:jc w:val="center"/>
              <w:rPr>
                <w:rFonts w:ascii="Arial" w:hAnsi="Arial" w:cs="Arial"/>
                <w:noProof/>
                <w:color w:val="000000"/>
              </w:rPr>
            </w:pPr>
            <w:r w:rsidRPr="00343460">
              <w:rPr>
                <w:rFonts w:ascii="Arial" w:hAnsi="Arial" w:cs="Arial"/>
              </w:rPr>
              <w:t>Execuție</w:t>
            </w:r>
            <w:r>
              <w:rPr>
                <w:rFonts w:ascii="Arial" w:hAnsi="Arial" w:cs="Arial"/>
              </w:rPr>
              <w:t>/organizare de șantier</w:t>
            </w:r>
          </w:p>
        </w:tc>
        <w:tc>
          <w:tcPr>
            <w:tcW w:w="5013" w:type="dxa"/>
            <w:tcBorders>
              <w:top w:val="single" w:sz="4" w:space="0" w:color="auto"/>
              <w:bottom w:val="single" w:sz="4" w:space="0" w:color="auto"/>
            </w:tcBorders>
            <w:vAlign w:val="center"/>
          </w:tcPr>
          <w:p w:rsidR="00171513" w:rsidRPr="00171513" w:rsidRDefault="00171513" w:rsidP="00171513">
            <w:pPr>
              <w:pStyle w:val="ListParagraph"/>
              <w:numPr>
                <w:ilvl w:val="0"/>
                <w:numId w:val="36"/>
              </w:numPr>
              <w:ind w:left="225" w:hanging="225"/>
              <w:jc w:val="both"/>
              <w:rPr>
                <w:rFonts w:ascii="Arial" w:hAnsi="Arial" w:cs="Arial"/>
                <w:noProof/>
                <w:color w:val="000000"/>
              </w:rPr>
            </w:pPr>
            <w:r w:rsidRPr="00171513">
              <w:rPr>
                <w:rFonts w:ascii="Arial" w:hAnsi="Arial" w:cs="Arial"/>
                <w:noProof/>
                <w:color w:val="000000"/>
              </w:rPr>
              <w:t>depozitarea necontrolată a deșeurilor menajere și a materialelor de construcții ce face posibilă poluarea solului și a subsolului din cauza infiltrațiilor cu apele de precipitații;</w:t>
            </w:r>
          </w:p>
          <w:p w:rsidR="00171513" w:rsidRPr="00CB60B5" w:rsidRDefault="00171513" w:rsidP="00171513">
            <w:pPr>
              <w:pStyle w:val="ListParagraph"/>
              <w:numPr>
                <w:ilvl w:val="0"/>
                <w:numId w:val="36"/>
              </w:numPr>
              <w:ind w:left="225" w:hanging="225"/>
              <w:jc w:val="both"/>
              <w:rPr>
                <w:rFonts w:ascii="Arial" w:hAnsi="Arial" w:cs="Arial"/>
                <w:noProof/>
                <w:color w:val="000000"/>
              </w:rPr>
            </w:pPr>
            <w:r w:rsidRPr="00171513">
              <w:rPr>
                <w:rFonts w:ascii="Arial" w:hAnsi="Arial" w:cs="Arial"/>
                <w:noProof/>
                <w:color w:val="000000"/>
              </w:rPr>
              <w:t>manevrarea necorespunzătoare a materialelor de construcții și posibilitatea poluării solului din cauza prafului și pulberilor împrăștiate de vânt.</w:t>
            </w:r>
          </w:p>
        </w:tc>
        <w:tc>
          <w:tcPr>
            <w:tcW w:w="4182" w:type="dxa"/>
            <w:tcBorders>
              <w:top w:val="single" w:sz="4" w:space="0" w:color="auto"/>
              <w:bottom w:val="single" w:sz="4" w:space="0" w:color="auto"/>
            </w:tcBorders>
            <w:vAlign w:val="center"/>
          </w:tcPr>
          <w:p w:rsidR="00C460E1" w:rsidRPr="00C460E1" w:rsidRDefault="00C460E1" w:rsidP="00C460E1">
            <w:pPr>
              <w:pStyle w:val="ListParagraph"/>
              <w:numPr>
                <w:ilvl w:val="0"/>
                <w:numId w:val="36"/>
              </w:numPr>
              <w:ind w:left="225" w:hanging="225"/>
              <w:jc w:val="both"/>
              <w:rPr>
                <w:rFonts w:ascii="Arial" w:hAnsi="Arial" w:cs="Arial"/>
                <w:noProof/>
                <w:color w:val="000000"/>
              </w:rPr>
            </w:pPr>
            <w:r w:rsidRPr="00C460E1">
              <w:rPr>
                <w:rFonts w:ascii="Arial" w:hAnsi="Arial" w:cs="Arial"/>
                <w:noProof/>
                <w:color w:val="000000"/>
              </w:rPr>
              <w:t>se va restrânge pe cât posibil zona afectată de proiect;</w:t>
            </w:r>
          </w:p>
          <w:p w:rsidR="00C460E1" w:rsidRPr="00C460E1" w:rsidRDefault="00C460E1" w:rsidP="00C460E1">
            <w:pPr>
              <w:pStyle w:val="ListParagraph"/>
              <w:numPr>
                <w:ilvl w:val="0"/>
                <w:numId w:val="36"/>
              </w:numPr>
              <w:ind w:left="225" w:hanging="225"/>
              <w:jc w:val="both"/>
              <w:rPr>
                <w:rFonts w:ascii="Arial" w:hAnsi="Arial" w:cs="Arial"/>
                <w:noProof/>
                <w:color w:val="000000"/>
              </w:rPr>
            </w:pPr>
            <w:r w:rsidRPr="00C460E1">
              <w:rPr>
                <w:rFonts w:ascii="Arial" w:hAnsi="Arial" w:cs="Arial"/>
                <w:noProof/>
                <w:color w:val="000000"/>
              </w:rPr>
              <w:t>se vor amenaja și întreține corespunzător zonele de spațiu verde;</w:t>
            </w:r>
          </w:p>
          <w:p w:rsidR="00C460E1" w:rsidRDefault="00C460E1" w:rsidP="00C460E1">
            <w:pPr>
              <w:pStyle w:val="ListParagraph"/>
              <w:numPr>
                <w:ilvl w:val="0"/>
                <w:numId w:val="36"/>
              </w:numPr>
              <w:ind w:left="225" w:hanging="225"/>
              <w:jc w:val="both"/>
              <w:rPr>
                <w:rFonts w:ascii="Arial" w:hAnsi="Arial" w:cs="Arial"/>
                <w:noProof/>
                <w:color w:val="000000"/>
              </w:rPr>
            </w:pPr>
            <w:r w:rsidRPr="00C460E1">
              <w:rPr>
                <w:rFonts w:ascii="Arial" w:hAnsi="Arial" w:cs="Arial"/>
                <w:noProof/>
                <w:color w:val="000000"/>
              </w:rPr>
              <w:t>se vor asigura condiții pentru depozitarea în siguranță a materialelor de construcție</w:t>
            </w:r>
            <w:r>
              <w:rPr>
                <w:rFonts w:ascii="Arial" w:hAnsi="Arial" w:cs="Arial"/>
                <w:noProof/>
                <w:color w:val="000000"/>
              </w:rPr>
              <w:t>;</w:t>
            </w:r>
          </w:p>
          <w:p w:rsidR="00C460E1" w:rsidRPr="00C460E1" w:rsidRDefault="00C460E1" w:rsidP="00C460E1">
            <w:pPr>
              <w:pStyle w:val="ListParagraph"/>
              <w:numPr>
                <w:ilvl w:val="0"/>
                <w:numId w:val="36"/>
              </w:numPr>
              <w:ind w:left="225" w:hanging="225"/>
              <w:jc w:val="both"/>
              <w:rPr>
                <w:rFonts w:ascii="Arial" w:hAnsi="Arial" w:cs="Arial"/>
                <w:noProof/>
                <w:color w:val="000000"/>
              </w:rPr>
            </w:pPr>
            <w:r w:rsidRPr="00C460E1">
              <w:rPr>
                <w:rFonts w:ascii="Arial" w:hAnsi="Arial" w:cs="Arial"/>
                <w:noProof/>
                <w:color w:val="000000"/>
              </w:rPr>
              <w:t>se vor lua măsuri pentru îndepartarea de pe teren a deșeurilor rezultate în urma lucrărilor;</w:t>
            </w:r>
          </w:p>
          <w:p w:rsidR="00C460E1" w:rsidRPr="00C460E1" w:rsidRDefault="00C460E1" w:rsidP="00C460E1">
            <w:pPr>
              <w:pStyle w:val="ListParagraph"/>
              <w:numPr>
                <w:ilvl w:val="0"/>
                <w:numId w:val="36"/>
              </w:numPr>
              <w:ind w:left="225" w:hanging="225"/>
              <w:jc w:val="both"/>
              <w:rPr>
                <w:rFonts w:ascii="Arial" w:hAnsi="Arial" w:cs="Arial"/>
                <w:noProof/>
                <w:color w:val="000000"/>
              </w:rPr>
            </w:pPr>
            <w:r w:rsidRPr="00C460E1">
              <w:rPr>
                <w:rFonts w:ascii="Arial" w:hAnsi="Arial" w:cs="Arial"/>
                <w:noProof/>
                <w:color w:val="000000"/>
              </w:rPr>
              <w:t>materialul excavat va fi colectat și transportat pe linii de transport prestabilite pentru a fi utilizat ca material de umplutură;</w:t>
            </w:r>
          </w:p>
          <w:p w:rsidR="00C460E1" w:rsidRPr="00C460E1" w:rsidRDefault="00C460E1" w:rsidP="00C460E1">
            <w:pPr>
              <w:pStyle w:val="ListParagraph"/>
              <w:numPr>
                <w:ilvl w:val="0"/>
                <w:numId w:val="36"/>
              </w:numPr>
              <w:ind w:left="225" w:hanging="225"/>
              <w:jc w:val="both"/>
              <w:rPr>
                <w:rFonts w:ascii="Arial" w:hAnsi="Arial" w:cs="Arial"/>
                <w:noProof/>
                <w:color w:val="000000"/>
              </w:rPr>
            </w:pPr>
            <w:r w:rsidRPr="00C460E1">
              <w:rPr>
                <w:rFonts w:ascii="Arial" w:hAnsi="Arial" w:cs="Arial"/>
                <w:noProof/>
                <w:color w:val="000000"/>
              </w:rPr>
              <w:t>manipularea materialelor, a pământului și a altor substanțe folosite se va realiza astfel înc</w:t>
            </w:r>
            <w:r>
              <w:rPr>
                <w:rFonts w:ascii="Arial" w:hAnsi="Arial" w:cs="Arial"/>
                <w:noProof/>
                <w:color w:val="000000"/>
              </w:rPr>
              <w:t>â</w:t>
            </w:r>
            <w:r w:rsidRPr="00C460E1">
              <w:rPr>
                <w:rFonts w:ascii="Arial" w:hAnsi="Arial" w:cs="Arial"/>
                <w:noProof/>
                <w:color w:val="000000"/>
              </w:rPr>
              <w:t>t să se evite dizolvarea și antrenarea lor de către apele de precipitații;</w:t>
            </w:r>
          </w:p>
          <w:p w:rsidR="00C460E1" w:rsidRPr="00C460E1" w:rsidRDefault="00C460E1" w:rsidP="00C460E1">
            <w:pPr>
              <w:pStyle w:val="ListParagraph"/>
              <w:numPr>
                <w:ilvl w:val="0"/>
                <w:numId w:val="36"/>
              </w:numPr>
              <w:ind w:left="225" w:hanging="225"/>
              <w:jc w:val="both"/>
              <w:rPr>
                <w:rFonts w:ascii="Arial" w:hAnsi="Arial" w:cs="Arial"/>
                <w:noProof/>
                <w:color w:val="000000"/>
              </w:rPr>
            </w:pPr>
            <w:r w:rsidRPr="00C460E1">
              <w:rPr>
                <w:rFonts w:ascii="Arial" w:hAnsi="Arial" w:cs="Arial"/>
                <w:noProof/>
                <w:color w:val="000000"/>
              </w:rPr>
              <w:t xml:space="preserve">scurgerile accidentale de uleiuri și carburanți vor fi localizate prin </w:t>
            </w:r>
            <w:r>
              <w:rPr>
                <w:rFonts w:ascii="Arial" w:hAnsi="Arial" w:cs="Arial"/>
                <w:noProof/>
                <w:color w:val="000000"/>
              </w:rPr>
              <w:t>î</w:t>
            </w:r>
            <w:r w:rsidRPr="00C460E1">
              <w:rPr>
                <w:rFonts w:ascii="Arial" w:hAnsi="Arial" w:cs="Arial"/>
                <w:noProof/>
                <w:color w:val="000000"/>
              </w:rPr>
              <w:t>mprăștierea unui strat de nisip absorbant, după care vor fi eliminate prin depozitarea în container special amenajat, și vor fi eliminate de pe amplasament, prin intermediul unei firme specializate;</w:t>
            </w:r>
          </w:p>
          <w:p w:rsidR="00171513" w:rsidRDefault="00C460E1" w:rsidP="00C460E1">
            <w:pPr>
              <w:pStyle w:val="ListParagraph"/>
              <w:numPr>
                <w:ilvl w:val="0"/>
                <w:numId w:val="36"/>
              </w:numPr>
              <w:ind w:left="225" w:hanging="225"/>
              <w:jc w:val="both"/>
              <w:rPr>
                <w:rFonts w:ascii="Arial" w:hAnsi="Arial" w:cs="Arial"/>
                <w:noProof/>
                <w:color w:val="000000"/>
              </w:rPr>
            </w:pPr>
            <w:r w:rsidRPr="00C460E1">
              <w:rPr>
                <w:rFonts w:ascii="Arial" w:hAnsi="Arial" w:cs="Arial"/>
                <w:noProof/>
                <w:color w:val="000000"/>
              </w:rPr>
              <w:t>deșeurile rezultate în urma executării lucrărilor de construcție se vor depozita într-o zonă special amenajată și vor fi predate spre valorificare/eliminare unui operator economic autorizat.</w:t>
            </w:r>
          </w:p>
        </w:tc>
      </w:tr>
      <w:tr w:rsidR="00171513" w:rsidRPr="00343460" w:rsidTr="00C460E1">
        <w:trPr>
          <w:trHeight w:val="160"/>
          <w:jc w:val="center"/>
        </w:trPr>
        <w:tc>
          <w:tcPr>
            <w:tcW w:w="1900" w:type="dxa"/>
            <w:vMerge/>
            <w:vAlign w:val="center"/>
          </w:tcPr>
          <w:p w:rsidR="00171513" w:rsidRDefault="00171513" w:rsidP="00755CD2">
            <w:pPr>
              <w:jc w:val="center"/>
              <w:rPr>
                <w:rFonts w:ascii="Arial" w:hAnsi="Arial" w:cs="Arial"/>
                <w:noProof/>
                <w:color w:val="000000"/>
              </w:rPr>
            </w:pPr>
          </w:p>
        </w:tc>
        <w:tc>
          <w:tcPr>
            <w:tcW w:w="2161" w:type="dxa"/>
            <w:tcBorders>
              <w:top w:val="single" w:sz="4" w:space="0" w:color="auto"/>
            </w:tcBorders>
            <w:vAlign w:val="center"/>
          </w:tcPr>
          <w:p w:rsidR="00171513" w:rsidRPr="00343460" w:rsidRDefault="00171513" w:rsidP="004A2EFF">
            <w:pPr>
              <w:jc w:val="center"/>
              <w:rPr>
                <w:rFonts w:ascii="Arial" w:hAnsi="Arial" w:cs="Arial"/>
                <w:noProof/>
                <w:color w:val="000000"/>
              </w:rPr>
            </w:pPr>
            <w:r w:rsidRPr="00343460">
              <w:rPr>
                <w:rFonts w:ascii="Arial" w:hAnsi="Arial" w:cs="Arial"/>
                <w:noProof/>
                <w:color w:val="000000"/>
              </w:rPr>
              <w:t>Exploatare</w:t>
            </w:r>
          </w:p>
        </w:tc>
        <w:tc>
          <w:tcPr>
            <w:tcW w:w="5013" w:type="dxa"/>
            <w:tcBorders>
              <w:top w:val="single" w:sz="4" w:space="0" w:color="auto"/>
            </w:tcBorders>
            <w:vAlign w:val="center"/>
          </w:tcPr>
          <w:p w:rsidR="00171513" w:rsidRPr="00CB60B5" w:rsidRDefault="00C460E1" w:rsidP="00755CD2">
            <w:pPr>
              <w:jc w:val="center"/>
              <w:rPr>
                <w:rFonts w:ascii="Arial" w:hAnsi="Arial" w:cs="Arial"/>
                <w:noProof/>
                <w:color w:val="000000"/>
              </w:rPr>
            </w:pPr>
            <w:r>
              <w:rPr>
                <w:rFonts w:ascii="Arial" w:hAnsi="Arial" w:cs="Arial"/>
                <w:noProof/>
                <w:color w:val="000000"/>
              </w:rPr>
              <w:t>Nu este cazul</w:t>
            </w:r>
          </w:p>
        </w:tc>
        <w:tc>
          <w:tcPr>
            <w:tcW w:w="4182" w:type="dxa"/>
            <w:tcBorders>
              <w:top w:val="single" w:sz="4" w:space="0" w:color="auto"/>
            </w:tcBorders>
            <w:vAlign w:val="center"/>
          </w:tcPr>
          <w:p w:rsidR="00171513" w:rsidRDefault="00C460E1" w:rsidP="00755CD2">
            <w:pPr>
              <w:jc w:val="center"/>
              <w:rPr>
                <w:rFonts w:ascii="Arial" w:hAnsi="Arial" w:cs="Arial"/>
                <w:noProof/>
                <w:color w:val="000000"/>
              </w:rPr>
            </w:pPr>
            <w:r>
              <w:rPr>
                <w:rFonts w:ascii="Arial" w:hAnsi="Arial" w:cs="Arial"/>
                <w:noProof/>
                <w:color w:val="000000"/>
              </w:rPr>
              <w:t>-</w:t>
            </w:r>
          </w:p>
        </w:tc>
      </w:tr>
    </w:tbl>
    <w:p w:rsidR="00C460E1" w:rsidRPr="00805ECA" w:rsidRDefault="00C460E1" w:rsidP="00805ECA">
      <w:pPr>
        <w:tabs>
          <w:tab w:val="left" w:pos="8955"/>
        </w:tabs>
        <w:rPr>
          <w:rFonts w:ascii="Arial" w:eastAsia="Times New Roman" w:hAnsi="Arial" w:cs="Arial"/>
        </w:rPr>
        <w:sectPr w:rsidR="00C460E1" w:rsidRPr="00805ECA" w:rsidSect="00AE27FD">
          <w:footerReference w:type="first" r:id="rId19"/>
          <w:pgSz w:w="16839" w:h="11907" w:orient="landscape" w:code="9"/>
          <w:pgMar w:top="964" w:right="720" w:bottom="851" w:left="851" w:header="57" w:footer="232" w:gutter="0"/>
          <w:pgNumType w:start="1"/>
          <w:cols w:space="708"/>
          <w:titlePg/>
          <w:docGrid w:linePitch="360"/>
        </w:sectPr>
      </w:pPr>
    </w:p>
    <w:p w:rsidR="00EB53FC" w:rsidRPr="00C460E1" w:rsidRDefault="00EB53FC" w:rsidP="005A3B53">
      <w:pPr>
        <w:spacing w:after="0" w:line="240" w:lineRule="auto"/>
        <w:ind w:firstLine="270"/>
        <w:jc w:val="both"/>
        <w:rPr>
          <w:rFonts w:ascii="Arial" w:eastAsia="Times New Roman" w:hAnsi="Arial" w:cs="Arial"/>
          <w:b/>
          <w:sz w:val="24"/>
          <w:szCs w:val="24"/>
          <w:lang w:val="en-US" w:eastAsia="ar-SA"/>
        </w:rPr>
      </w:pPr>
      <w:r>
        <w:rPr>
          <w:rFonts w:ascii="Arial" w:eastAsia="Times New Roman" w:hAnsi="Arial" w:cs="Arial"/>
          <w:b/>
          <w:sz w:val="24"/>
          <w:szCs w:val="24"/>
        </w:rPr>
        <w:lastRenderedPageBreak/>
        <w:t xml:space="preserve">2.6 </w:t>
      </w:r>
      <w:proofErr w:type="spellStart"/>
      <w:r w:rsidRPr="00C460E1">
        <w:rPr>
          <w:rFonts w:ascii="Arial" w:eastAsia="Times New Roman" w:hAnsi="Arial" w:cs="Arial"/>
          <w:b/>
          <w:sz w:val="24"/>
          <w:szCs w:val="24"/>
          <w:lang w:val="en-US" w:eastAsia="ar-SA"/>
        </w:rPr>
        <w:t>Riscurile</w:t>
      </w:r>
      <w:proofErr w:type="spellEnd"/>
      <w:r w:rsidRPr="00C460E1">
        <w:rPr>
          <w:rFonts w:ascii="Arial" w:eastAsia="Times New Roman" w:hAnsi="Arial" w:cs="Arial"/>
          <w:b/>
          <w:sz w:val="24"/>
          <w:szCs w:val="24"/>
          <w:lang w:val="en-US" w:eastAsia="ar-SA"/>
        </w:rPr>
        <w:t xml:space="preserve"> de </w:t>
      </w:r>
      <w:proofErr w:type="spellStart"/>
      <w:r w:rsidRPr="00C460E1">
        <w:rPr>
          <w:rFonts w:ascii="Arial" w:eastAsia="Times New Roman" w:hAnsi="Arial" w:cs="Arial"/>
          <w:b/>
          <w:sz w:val="24"/>
          <w:szCs w:val="24"/>
          <w:lang w:val="en-US" w:eastAsia="ar-SA"/>
        </w:rPr>
        <w:t>accidente</w:t>
      </w:r>
      <w:proofErr w:type="spellEnd"/>
      <w:r w:rsidRPr="00C460E1">
        <w:rPr>
          <w:rFonts w:ascii="Arial" w:eastAsia="Times New Roman" w:hAnsi="Arial" w:cs="Arial"/>
          <w:b/>
          <w:sz w:val="24"/>
          <w:szCs w:val="24"/>
          <w:lang w:val="en-US" w:eastAsia="ar-SA"/>
        </w:rPr>
        <w:t xml:space="preserve"> </w:t>
      </w:r>
      <w:proofErr w:type="spellStart"/>
      <w:r w:rsidRPr="00C460E1">
        <w:rPr>
          <w:rFonts w:ascii="Arial" w:eastAsia="Times New Roman" w:hAnsi="Arial" w:cs="Arial"/>
          <w:b/>
          <w:sz w:val="24"/>
          <w:szCs w:val="24"/>
          <w:lang w:val="en-US" w:eastAsia="ar-SA"/>
        </w:rPr>
        <w:t>majore</w:t>
      </w:r>
      <w:proofErr w:type="spellEnd"/>
      <w:r w:rsidRPr="00C460E1">
        <w:rPr>
          <w:rFonts w:ascii="Arial" w:eastAsia="Times New Roman" w:hAnsi="Arial" w:cs="Arial"/>
          <w:b/>
          <w:sz w:val="24"/>
          <w:szCs w:val="24"/>
          <w:lang w:val="en-US" w:eastAsia="ar-SA"/>
        </w:rPr>
        <w:t xml:space="preserve"> </w:t>
      </w:r>
      <w:proofErr w:type="spellStart"/>
      <w:r w:rsidRPr="00C460E1">
        <w:rPr>
          <w:rFonts w:ascii="Arial" w:eastAsia="Times New Roman" w:hAnsi="Arial" w:cs="Arial"/>
          <w:b/>
          <w:sz w:val="24"/>
          <w:szCs w:val="24"/>
          <w:lang w:val="en-US" w:eastAsia="ar-SA"/>
        </w:rPr>
        <w:t>și</w:t>
      </w:r>
      <w:proofErr w:type="spellEnd"/>
      <w:r w:rsidRPr="00C460E1">
        <w:rPr>
          <w:rFonts w:ascii="Arial" w:eastAsia="Times New Roman" w:hAnsi="Arial" w:cs="Arial"/>
          <w:b/>
          <w:sz w:val="24"/>
          <w:szCs w:val="24"/>
          <w:lang w:val="en-US" w:eastAsia="ar-SA"/>
        </w:rPr>
        <w:t>/</w:t>
      </w:r>
      <w:proofErr w:type="spellStart"/>
      <w:r w:rsidRPr="00C460E1">
        <w:rPr>
          <w:rFonts w:ascii="Arial" w:eastAsia="Times New Roman" w:hAnsi="Arial" w:cs="Arial"/>
          <w:b/>
          <w:sz w:val="24"/>
          <w:szCs w:val="24"/>
          <w:lang w:val="en-US" w:eastAsia="ar-SA"/>
        </w:rPr>
        <w:t>sau</w:t>
      </w:r>
      <w:proofErr w:type="spellEnd"/>
      <w:r w:rsidRPr="00C460E1">
        <w:rPr>
          <w:rFonts w:ascii="Arial" w:eastAsia="Times New Roman" w:hAnsi="Arial" w:cs="Arial"/>
          <w:b/>
          <w:sz w:val="24"/>
          <w:szCs w:val="24"/>
          <w:lang w:val="en-US" w:eastAsia="ar-SA"/>
        </w:rPr>
        <w:t xml:space="preserve"> </w:t>
      </w:r>
      <w:proofErr w:type="spellStart"/>
      <w:r w:rsidRPr="00C460E1">
        <w:rPr>
          <w:rFonts w:ascii="Arial" w:eastAsia="Times New Roman" w:hAnsi="Arial" w:cs="Arial"/>
          <w:b/>
          <w:sz w:val="24"/>
          <w:szCs w:val="24"/>
          <w:lang w:val="en-US" w:eastAsia="ar-SA"/>
        </w:rPr>
        <w:t>dezastre</w:t>
      </w:r>
      <w:proofErr w:type="spellEnd"/>
      <w:r w:rsidRPr="00C460E1">
        <w:rPr>
          <w:rFonts w:ascii="Arial" w:eastAsia="Times New Roman" w:hAnsi="Arial" w:cs="Arial"/>
          <w:b/>
          <w:sz w:val="24"/>
          <w:szCs w:val="24"/>
          <w:lang w:val="en-US" w:eastAsia="ar-SA"/>
        </w:rPr>
        <w:t xml:space="preserve"> </w:t>
      </w:r>
      <w:proofErr w:type="spellStart"/>
      <w:r w:rsidRPr="00C460E1">
        <w:rPr>
          <w:rFonts w:ascii="Arial" w:eastAsia="Times New Roman" w:hAnsi="Arial" w:cs="Arial"/>
          <w:b/>
          <w:sz w:val="24"/>
          <w:szCs w:val="24"/>
          <w:lang w:val="en-US" w:eastAsia="ar-SA"/>
        </w:rPr>
        <w:t>relevante</w:t>
      </w:r>
      <w:proofErr w:type="spellEnd"/>
      <w:r w:rsidRPr="00C460E1">
        <w:rPr>
          <w:rFonts w:ascii="Arial" w:eastAsia="Times New Roman" w:hAnsi="Arial" w:cs="Arial"/>
          <w:b/>
          <w:sz w:val="24"/>
          <w:szCs w:val="24"/>
          <w:lang w:val="en-US" w:eastAsia="ar-SA"/>
        </w:rPr>
        <w:t xml:space="preserve"> </w:t>
      </w:r>
      <w:proofErr w:type="spellStart"/>
      <w:r w:rsidRPr="00C460E1">
        <w:rPr>
          <w:rFonts w:ascii="Arial" w:eastAsia="Times New Roman" w:hAnsi="Arial" w:cs="Arial"/>
          <w:b/>
          <w:sz w:val="24"/>
          <w:szCs w:val="24"/>
          <w:lang w:val="en-US" w:eastAsia="ar-SA"/>
        </w:rPr>
        <w:t>pentru</w:t>
      </w:r>
      <w:proofErr w:type="spellEnd"/>
      <w:r w:rsidRPr="00C460E1">
        <w:rPr>
          <w:rFonts w:ascii="Arial" w:eastAsia="Times New Roman" w:hAnsi="Arial" w:cs="Arial"/>
          <w:b/>
          <w:sz w:val="24"/>
          <w:szCs w:val="24"/>
          <w:lang w:val="en-US" w:eastAsia="ar-SA"/>
        </w:rPr>
        <w:t xml:space="preserve"> </w:t>
      </w:r>
      <w:proofErr w:type="spellStart"/>
      <w:r w:rsidRPr="00C460E1">
        <w:rPr>
          <w:rFonts w:ascii="Arial" w:eastAsia="Times New Roman" w:hAnsi="Arial" w:cs="Arial"/>
          <w:b/>
          <w:sz w:val="24"/>
          <w:szCs w:val="24"/>
          <w:lang w:val="en-US" w:eastAsia="ar-SA"/>
        </w:rPr>
        <w:t>proiectul</w:t>
      </w:r>
      <w:proofErr w:type="spellEnd"/>
      <w:r w:rsidRPr="00C460E1">
        <w:rPr>
          <w:rFonts w:ascii="Arial" w:eastAsia="Times New Roman" w:hAnsi="Arial" w:cs="Arial"/>
          <w:b/>
          <w:sz w:val="24"/>
          <w:szCs w:val="24"/>
          <w:lang w:val="en-US" w:eastAsia="ar-SA"/>
        </w:rPr>
        <w:t xml:space="preserve"> </w:t>
      </w:r>
      <w:proofErr w:type="spellStart"/>
      <w:r w:rsidRPr="00C460E1">
        <w:rPr>
          <w:rFonts w:ascii="Arial" w:eastAsia="Times New Roman" w:hAnsi="Arial" w:cs="Arial"/>
          <w:b/>
          <w:sz w:val="24"/>
          <w:szCs w:val="24"/>
          <w:lang w:val="en-US" w:eastAsia="ar-SA"/>
        </w:rPr>
        <w:t>în</w:t>
      </w:r>
      <w:proofErr w:type="spellEnd"/>
      <w:r w:rsidRPr="00C460E1">
        <w:rPr>
          <w:rFonts w:ascii="Arial" w:eastAsia="Times New Roman" w:hAnsi="Arial" w:cs="Arial"/>
          <w:b/>
          <w:sz w:val="24"/>
          <w:szCs w:val="24"/>
          <w:lang w:val="en-US" w:eastAsia="ar-SA"/>
        </w:rPr>
        <w:t xml:space="preserve"> </w:t>
      </w:r>
      <w:proofErr w:type="spellStart"/>
      <w:r w:rsidRPr="00C460E1">
        <w:rPr>
          <w:rFonts w:ascii="Arial" w:eastAsia="Times New Roman" w:hAnsi="Arial" w:cs="Arial"/>
          <w:b/>
          <w:sz w:val="24"/>
          <w:szCs w:val="24"/>
          <w:lang w:val="en-US" w:eastAsia="ar-SA"/>
        </w:rPr>
        <w:t>cauză</w:t>
      </w:r>
      <w:proofErr w:type="spellEnd"/>
      <w:r w:rsidRPr="00C460E1">
        <w:rPr>
          <w:rFonts w:ascii="Arial" w:eastAsia="Times New Roman" w:hAnsi="Arial" w:cs="Arial"/>
          <w:b/>
          <w:sz w:val="24"/>
          <w:szCs w:val="24"/>
          <w:lang w:val="en-US" w:eastAsia="ar-SA"/>
        </w:rPr>
        <w:t xml:space="preserve">, </w:t>
      </w:r>
      <w:proofErr w:type="spellStart"/>
      <w:r w:rsidRPr="00C460E1">
        <w:rPr>
          <w:rFonts w:ascii="Arial" w:eastAsia="Times New Roman" w:hAnsi="Arial" w:cs="Arial"/>
          <w:b/>
          <w:sz w:val="24"/>
          <w:szCs w:val="24"/>
          <w:lang w:val="en-US" w:eastAsia="ar-SA"/>
        </w:rPr>
        <w:t>inclusiv</w:t>
      </w:r>
      <w:proofErr w:type="spellEnd"/>
      <w:r w:rsidRPr="00C460E1">
        <w:rPr>
          <w:rFonts w:ascii="Arial" w:eastAsia="Times New Roman" w:hAnsi="Arial" w:cs="Arial"/>
          <w:b/>
          <w:sz w:val="24"/>
          <w:szCs w:val="24"/>
          <w:lang w:val="en-US" w:eastAsia="ar-SA"/>
        </w:rPr>
        <w:t xml:space="preserve"> </w:t>
      </w:r>
      <w:proofErr w:type="spellStart"/>
      <w:r w:rsidRPr="00C460E1">
        <w:rPr>
          <w:rFonts w:ascii="Arial" w:eastAsia="Times New Roman" w:hAnsi="Arial" w:cs="Arial"/>
          <w:b/>
          <w:sz w:val="24"/>
          <w:szCs w:val="24"/>
          <w:lang w:val="en-US" w:eastAsia="ar-SA"/>
        </w:rPr>
        <w:t>cele</w:t>
      </w:r>
      <w:proofErr w:type="spellEnd"/>
      <w:r w:rsidRPr="00C460E1">
        <w:rPr>
          <w:rFonts w:ascii="Arial" w:eastAsia="Times New Roman" w:hAnsi="Arial" w:cs="Arial"/>
          <w:b/>
          <w:sz w:val="24"/>
          <w:szCs w:val="24"/>
          <w:lang w:val="en-US" w:eastAsia="ar-SA"/>
        </w:rPr>
        <w:t xml:space="preserve"> </w:t>
      </w:r>
      <w:proofErr w:type="spellStart"/>
      <w:r w:rsidRPr="00C460E1">
        <w:rPr>
          <w:rFonts w:ascii="Arial" w:eastAsia="Times New Roman" w:hAnsi="Arial" w:cs="Arial"/>
          <w:b/>
          <w:sz w:val="24"/>
          <w:szCs w:val="24"/>
          <w:lang w:val="en-US" w:eastAsia="ar-SA"/>
        </w:rPr>
        <w:t>cauzate</w:t>
      </w:r>
      <w:proofErr w:type="spellEnd"/>
      <w:r w:rsidRPr="00C460E1">
        <w:rPr>
          <w:rFonts w:ascii="Arial" w:eastAsia="Times New Roman" w:hAnsi="Arial" w:cs="Arial"/>
          <w:b/>
          <w:sz w:val="24"/>
          <w:szCs w:val="24"/>
          <w:lang w:val="en-US" w:eastAsia="ar-SA"/>
        </w:rPr>
        <w:t xml:space="preserve"> de </w:t>
      </w:r>
      <w:proofErr w:type="spellStart"/>
      <w:r w:rsidRPr="00C460E1">
        <w:rPr>
          <w:rFonts w:ascii="Arial" w:eastAsia="Times New Roman" w:hAnsi="Arial" w:cs="Arial"/>
          <w:b/>
          <w:sz w:val="24"/>
          <w:szCs w:val="24"/>
          <w:lang w:val="en-US" w:eastAsia="ar-SA"/>
        </w:rPr>
        <w:t>schimbările</w:t>
      </w:r>
      <w:proofErr w:type="spellEnd"/>
      <w:r w:rsidRPr="00C460E1">
        <w:rPr>
          <w:rFonts w:ascii="Arial" w:eastAsia="Times New Roman" w:hAnsi="Arial" w:cs="Arial"/>
          <w:b/>
          <w:sz w:val="24"/>
          <w:szCs w:val="24"/>
          <w:lang w:val="en-US" w:eastAsia="ar-SA"/>
        </w:rPr>
        <w:t xml:space="preserve"> </w:t>
      </w:r>
      <w:proofErr w:type="spellStart"/>
      <w:r w:rsidRPr="00C460E1">
        <w:rPr>
          <w:rFonts w:ascii="Arial" w:eastAsia="Times New Roman" w:hAnsi="Arial" w:cs="Arial"/>
          <w:b/>
          <w:sz w:val="24"/>
          <w:szCs w:val="24"/>
          <w:lang w:val="en-US" w:eastAsia="ar-SA"/>
        </w:rPr>
        <w:t>climatice</w:t>
      </w:r>
      <w:proofErr w:type="spellEnd"/>
      <w:r w:rsidRPr="00C460E1">
        <w:rPr>
          <w:rFonts w:ascii="Arial" w:eastAsia="Times New Roman" w:hAnsi="Arial" w:cs="Arial"/>
          <w:b/>
          <w:sz w:val="24"/>
          <w:szCs w:val="24"/>
          <w:lang w:val="en-US" w:eastAsia="ar-SA"/>
        </w:rPr>
        <w:t xml:space="preserve">, conform </w:t>
      </w:r>
      <w:proofErr w:type="spellStart"/>
      <w:r w:rsidRPr="00C460E1">
        <w:rPr>
          <w:rFonts w:ascii="Arial" w:eastAsia="Times New Roman" w:hAnsi="Arial" w:cs="Arial"/>
          <w:b/>
          <w:sz w:val="24"/>
          <w:szCs w:val="24"/>
          <w:lang w:val="en-US" w:eastAsia="ar-SA"/>
        </w:rPr>
        <w:t>informațiilor</w:t>
      </w:r>
      <w:proofErr w:type="spellEnd"/>
      <w:r w:rsidRPr="00C460E1">
        <w:rPr>
          <w:rFonts w:ascii="Arial" w:eastAsia="Times New Roman" w:hAnsi="Arial" w:cs="Arial"/>
          <w:b/>
          <w:sz w:val="24"/>
          <w:szCs w:val="24"/>
          <w:lang w:val="en-US" w:eastAsia="ar-SA"/>
        </w:rPr>
        <w:t xml:space="preserve"> </w:t>
      </w:r>
      <w:proofErr w:type="spellStart"/>
      <w:r w:rsidRPr="00C460E1">
        <w:rPr>
          <w:rFonts w:ascii="Arial" w:eastAsia="Times New Roman" w:hAnsi="Arial" w:cs="Arial"/>
          <w:b/>
          <w:sz w:val="24"/>
          <w:szCs w:val="24"/>
          <w:lang w:val="en-US" w:eastAsia="ar-SA"/>
        </w:rPr>
        <w:t>științifice</w:t>
      </w:r>
      <w:proofErr w:type="spellEnd"/>
    </w:p>
    <w:p w:rsidR="00EB53FC" w:rsidRDefault="00EB53FC" w:rsidP="00EB53FC">
      <w:pPr>
        <w:pStyle w:val="ListParagraph"/>
        <w:numPr>
          <w:ilvl w:val="0"/>
          <w:numId w:val="33"/>
        </w:numPr>
        <w:spacing w:after="0" w:line="240" w:lineRule="auto"/>
        <w:ind w:hanging="450"/>
        <w:jc w:val="both"/>
        <w:rPr>
          <w:rFonts w:ascii="Arial" w:hAnsi="Arial" w:cs="Arial"/>
          <w:sz w:val="24"/>
          <w:szCs w:val="24"/>
        </w:rPr>
      </w:pPr>
      <w:proofErr w:type="spellStart"/>
      <w:r w:rsidRPr="00E632A7">
        <w:rPr>
          <w:rFonts w:ascii="Arial" w:hAnsi="Arial" w:cs="Arial"/>
          <w:sz w:val="24"/>
          <w:szCs w:val="24"/>
        </w:rPr>
        <w:t>riscul</w:t>
      </w:r>
      <w:proofErr w:type="spellEnd"/>
      <w:r w:rsidRPr="00E632A7">
        <w:rPr>
          <w:rFonts w:ascii="Arial" w:hAnsi="Arial" w:cs="Arial"/>
          <w:sz w:val="24"/>
          <w:szCs w:val="24"/>
        </w:rPr>
        <w:t xml:space="preserve"> de </w:t>
      </w:r>
      <w:proofErr w:type="spellStart"/>
      <w:r w:rsidRPr="00E632A7">
        <w:rPr>
          <w:rFonts w:ascii="Arial" w:hAnsi="Arial" w:cs="Arial"/>
          <w:sz w:val="24"/>
          <w:szCs w:val="24"/>
        </w:rPr>
        <w:t>accidente</w:t>
      </w:r>
      <w:proofErr w:type="spellEnd"/>
      <w:r w:rsidRPr="00E632A7">
        <w:rPr>
          <w:rFonts w:ascii="Arial" w:hAnsi="Arial" w:cs="Arial"/>
          <w:sz w:val="24"/>
          <w:szCs w:val="24"/>
        </w:rPr>
        <w:t xml:space="preserve"> </w:t>
      </w:r>
      <w:proofErr w:type="spellStart"/>
      <w:r w:rsidRPr="00E632A7">
        <w:rPr>
          <w:rFonts w:ascii="Arial" w:hAnsi="Arial" w:cs="Arial"/>
          <w:sz w:val="24"/>
          <w:szCs w:val="24"/>
        </w:rPr>
        <w:t>majore</w:t>
      </w:r>
      <w:proofErr w:type="spellEnd"/>
      <w:r w:rsidRPr="00E632A7">
        <w:rPr>
          <w:rFonts w:ascii="Arial" w:hAnsi="Arial" w:cs="Arial"/>
          <w:sz w:val="24"/>
          <w:szCs w:val="24"/>
        </w:rPr>
        <w:t xml:space="preserve">: nu </w:t>
      </w:r>
      <w:proofErr w:type="spellStart"/>
      <w:r w:rsidRPr="00E632A7">
        <w:rPr>
          <w:rFonts w:ascii="Arial" w:hAnsi="Arial" w:cs="Arial"/>
          <w:sz w:val="24"/>
          <w:szCs w:val="24"/>
        </w:rPr>
        <w:t>este</w:t>
      </w:r>
      <w:proofErr w:type="spellEnd"/>
      <w:r w:rsidRPr="00E632A7">
        <w:rPr>
          <w:rFonts w:ascii="Arial" w:hAnsi="Arial" w:cs="Arial"/>
          <w:sz w:val="24"/>
          <w:szCs w:val="24"/>
        </w:rPr>
        <w:t xml:space="preserve"> </w:t>
      </w:r>
      <w:proofErr w:type="spellStart"/>
      <w:r w:rsidRPr="00E632A7">
        <w:rPr>
          <w:rFonts w:ascii="Arial" w:hAnsi="Arial" w:cs="Arial"/>
          <w:sz w:val="24"/>
          <w:szCs w:val="24"/>
        </w:rPr>
        <w:t>cazul</w:t>
      </w:r>
      <w:proofErr w:type="spellEnd"/>
      <w:r w:rsidRPr="00E632A7">
        <w:rPr>
          <w:rFonts w:ascii="Arial" w:hAnsi="Arial" w:cs="Arial"/>
          <w:sz w:val="24"/>
          <w:szCs w:val="24"/>
        </w:rPr>
        <w:t>;</w:t>
      </w:r>
    </w:p>
    <w:p w:rsidR="00EB53FC" w:rsidRDefault="00EB53FC" w:rsidP="00EB53FC">
      <w:pPr>
        <w:pStyle w:val="ListParagraph"/>
        <w:numPr>
          <w:ilvl w:val="0"/>
          <w:numId w:val="33"/>
        </w:numPr>
        <w:spacing w:after="0" w:line="240" w:lineRule="auto"/>
        <w:ind w:hanging="450"/>
        <w:jc w:val="both"/>
        <w:rPr>
          <w:rFonts w:ascii="Arial" w:hAnsi="Arial" w:cs="Arial"/>
          <w:sz w:val="24"/>
          <w:szCs w:val="24"/>
        </w:rPr>
      </w:pPr>
      <w:proofErr w:type="spellStart"/>
      <w:r w:rsidRPr="00E632A7">
        <w:rPr>
          <w:rFonts w:ascii="Arial" w:hAnsi="Arial" w:cs="Arial"/>
          <w:sz w:val="24"/>
          <w:szCs w:val="24"/>
        </w:rPr>
        <w:t>riscul</w:t>
      </w:r>
      <w:proofErr w:type="spellEnd"/>
      <w:r w:rsidRPr="00E632A7">
        <w:rPr>
          <w:rFonts w:ascii="Arial" w:hAnsi="Arial" w:cs="Arial"/>
          <w:sz w:val="24"/>
          <w:szCs w:val="24"/>
        </w:rPr>
        <w:t xml:space="preserve"> de </w:t>
      </w:r>
      <w:proofErr w:type="spellStart"/>
      <w:r w:rsidRPr="00E632A7">
        <w:rPr>
          <w:rFonts w:ascii="Arial" w:hAnsi="Arial" w:cs="Arial"/>
          <w:sz w:val="24"/>
          <w:szCs w:val="24"/>
        </w:rPr>
        <w:t>dezastre</w:t>
      </w:r>
      <w:proofErr w:type="spellEnd"/>
      <w:r w:rsidRPr="00E632A7">
        <w:rPr>
          <w:rFonts w:ascii="Arial" w:hAnsi="Arial" w:cs="Arial"/>
          <w:sz w:val="24"/>
          <w:szCs w:val="24"/>
        </w:rPr>
        <w:t xml:space="preserve"> </w:t>
      </w:r>
      <w:proofErr w:type="spellStart"/>
      <w:r w:rsidRPr="00E632A7">
        <w:rPr>
          <w:rFonts w:ascii="Arial" w:hAnsi="Arial" w:cs="Arial"/>
          <w:sz w:val="24"/>
          <w:szCs w:val="24"/>
        </w:rPr>
        <w:t>naturale</w:t>
      </w:r>
      <w:proofErr w:type="spellEnd"/>
      <w:r w:rsidRPr="00E632A7">
        <w:rPr>
          <w:rFonts w:ascii="Arial" w:hAnsi="Arial" w:cs="Arial"/>
          <w:sz w:val="24"/>
          <w:szCs w:val="24"/>
        </w:rPr>
        <w:t xml:space="preserve">: nu </w:t>
      </w:r>
      <w:proofErr w:type="spellStart"/>
      <w:r w:rsidRPr="00E632A7">
        <w:rPr>
          <w:rFonts w:ascii="Arial" w:hAnsi="Arial" w:cs="Arial"/>
          <w:sz w:val="24"/>
          <w:szCs w:val="24"/>
        </w:rPr>
        <w:t>este</w:t>
      </w:r>
      <w:proofErr w:type="spellEnd"/>
      <w:r w:rsidRPr="00E632A7">
        <w:rPr>
          <w:rFonts w:ascii="Arial" w:hAnsi="Arial" w:cs="Arial"/>
          <w:sz w:val="24"/>
          <w:szCs w:val="24"/>
        </w:rPr>
        <w:t xml:space="preserve"> </w:t>
      </w:r>
      <w:proofErr w:type="spellStart"/>
      <w:r w:rsidRPr="00E632A7">
        <w:rPr>
          <w:rFonts w:ascii="Arial" w:hAnsi="Arial" w:cs="Arial"/>
          <w:sz w:val="24"/>
          <w:szCs w:val="24"/>
        </w:rPr>
        <w:t>cazul</w:t>
      </w:r>
      <w:proofErr w:type="spellEnd"/>
      <w:r w:rsidRPr="00E632A7">
        <w:rPr>
          <w:rFonts w:ascii="Arial" w:hAnsi="Arial" w:cs="Arial"/>
          <w:sz w:val="24"/>
          <w:szCs w:val="24"/>
        </w:rPr>
        <w:t xml:space="preserve"> - </w:t>
      </w:r>
      <w:proofErr w:type="spellStart"/>
      <w:r w:rsidRPr="00E632A7">
        <w:rPr>
          <w:rFonts w:ascii="Arial" w:hAnsi="Arial" w:cs="Arial"/>
          <w:sz w:val="24"/>
          <w:szCs w:val="24"/>
        </w:rPr>
        <w:t>terenul</w:t>
      </w:r>
      <w:proofErr w:type="spellEnd"/>
      <w:r w:rsidRPr="00E632A7">
        <w:rPr>
          <w:rFonts w:ascii="Arial" w:hAnsi="Arial" w:cs="Arial"/>
          <w:sz w:val="24"/>
          <w:szCs w:val="24"/>
        </w:rPr>
        <w:t xml:space="preserve"> </w:t>
      </w:r>
      <w:proofErr w:type="spellStart"/>
      <w:r w:rsidRPr="00E632A7">
        <w:rPr>
          <w:rFonts w:ascii="Arial" w:hAnsi="Arial" w:cs="Arial"/>
          <w:sz w:val="24"/>
          <w:szCs w:val="24"/>
        </w:rPr>
        <w:t>amplasamentului</w:t>
      </w:r>
      <w:proofErr w:type="spellEnd"/>
      <w:r w:rsidRPr="00E632A7">
        <w:rPr>
          <w:rFonts w:ascii="Arial" w:hAnsi="Arial" w:cs="Arial"/>
          <w:sz w:val="24"/>
          <w:szCs w:val="24"/>
        </w:rPr>
        <w:t xml:space="preserve"> </w:t>
      </w:r>
      <w:proofErr w:type="spellStart"/>
      <w:r w:rsidRPr="00E632A7">
        <w:rPr>
          <w:rFonts w:ascii="Arial" w:hAnsi="Arial" w:cs="Arial"/>
          <w:sz w:val="24"/>
          <w:szCs w:val="24"/>
        </w:rPr>
        <w:t>proiectului</w:t>
      </w:r>
      <w:proofErr w:type="spellEnd"/>
      <w:r w:rsidRPr="00E632A7">
        <w:rPr>
          <w:rFonts w:ascii="Arial" w:hAnsi="Arial" w:cs="Arial"/>
          <w:sz w:val="24"/>
          <w:szCs w:val="24"/>
        </w:rPr>
        <w:t xml:space="preserve"> nu </w:t>
      </w:r>
      <w:proofErr w:type="spellStart"/>
      <w:r w:rsidRPr="00E632A7">
        <w:rPr>
          <w:rFonts w:ascii="Arial" w:hAnsi="Arial" w:cs="Arial"/>
          <w:sz w:val="24"/>
          <w:szCs w:val="24"/>
        </w:rPr>
        <w:t>este</w:t>
      </w:r>
      <w:proofErr w:type="spellEnd"/>
      <w:r w:rsidRPr="00E632A7">
        <w:rPr>
          <w:rFonts w:ascii="Arial" w:hAnsi="Arial" w:cs="Arial"/>
          <w:sz w:val="24"/>
          <w:szCs w:val="24"/>
        </w:rPr>
        <w:t xml:space="preserve"> </w:t>
      </w:r>
      <w:proofErr w:type="spellStart"/>
      <w:r w:rsidRPr="00E632A7">
        <w:rPr>
          <w:rFonts w:ascii="Arial" w:hAnsi="Arial" w:cs="Arial"/>
          <w:sz w:val="24"/>
          <w:szCs w:val="24"/>
        </w:rPr>
        <w:t>situat</w:t>
      </w:r>
      <w:proofErr w:type="spellEnd"/>
      <w:r w:rsidRPr="00E632A7">
        <w:rPr>
          <w:rFonts w:ascii="Arial" w:hAnsi="Arial" w:cs="Arial"/>
          <w:sz w:val="24"/>
          <w:szCs w:val="24"/>
        </w:rPr>
        <w:t xml:space="preserve"> </w:t>
      </w:r>
      <w:proofErr w:type="spellStart"/>
      <w:r w:rsidRPr="00E632A7">
        <w:rPr>
          <w:rFonts w:ascii="Arial" w:hAnsi="Arial" w:cs="Arial"/>
          <w:sz w:val="24"/>
          <w:szCs w:val="24"/>
        </w:rPr>
        <w:t>în</w:t>
      </w:r>
      <w:proofErr w:type="spellEnd"/>
      <w:r w:rsidRPr="00E632A7">
        <w:rPr>
          <w:rFonts w:ascii="Arial" w:hAnsi="Arial" w:cs="Arial"/>
          <w:sz w:val="24"/>
          <w:szCs w:val="24"/>
        </w:rPr>
        <w:t xml:space="preserve"> zone cu </w:t>
      </w:r>
      <w:proofErr w:type="spellStart"/>
      <w:r w:rsidRPr="00E632A7">
        <w:rPr>
          <w:rFonts w:ascii="Arial" w:hAnsi="Arial" w:cs="Arial"/>
          <w:sz w:val="24"/>
          <w:szCs w:val="24"/>
        </w:rPr>
        <w:t>risc</w:t>
      </w:r>
      <w:proofErr w:type="spellEnd"/>
      <w:r w:rsidRPr="00E632A7">
        <w:rPr>
          <w:rFonts w:ascii="Arial" w:hAnsi="Arial" w:cs="Arial"/>
          <w:sz w:val="24"/>
          <w:szCs w:val="24"/>
        </w:rPr>
        <w:t xml:space="preserve"> de </w:t>
      </w:r>
      <w:proofErr w:type="spellStart"/>
      <w:r w:rsidRPr="00E632A7">
        <w:rPr>
          <w:rFonts w:ascii="Arial" w:hAnsi="Arial" w:cs="Arial"/>
          <w:sz w:val="24"/>
          <w:szCs w:val="24"/>
        </w:rPr>
        <w:t>dezastre</w:t>
      </w:r>
      <w:proofErr w:type="spellEnd"/>
      <w:r w:rsidRPr="00E632A7">
        <w:rPr>
          <w:rFonts w:ascii="Arial" w:hAnsi="Arial" w:cs="Arial"/>
          <w:sz w:val="24"/>
          <w:szCs w:val="24"/>
        </w:rPr>
        <w:t xml:space="preserve"> </w:t>
      </w:r>
      <w:proofErr w:type="spellStart"/>
      <w:r w:rsidRPr="00E632A7">
        <w:rPr>
          <w:rFonts w:ascii="Arial" w:hAnsi="Arial" w:cs="Arial"/>
          <w:sz w:val="24"/>
          <w:szCs w:val="24"/>
        </w:rPr>
        <w:t>naturale</w:t>
      </w:r>
      <w:proofErr w:type="spellEnd"/>
      <w:r w:rsidRPr="00E632A7">
        <w:rPr>
          <w:rFonts w:ascii="Arial" w:hAnsi="Arial" w:cs="Arial"/>
          <w:sz w:val="24"/>
          <w:szCs w:val="24"/>
        </w:rPr>
        <w:t>;</w:t>
      </w:r>
    </w:p>
    <w:p w:rsidR="00EB53FC" w:rsidRDefault="00EB53FC" w:rsidP="00EB53FC">
      <w:pPr>
        <w:pStyle w:val="ListParagraph"/>
        <w:numPr>
          <w:ilvl w:val="0"/>
          <w:numId w:val="33"/>
        </w:numPr>
        <w:spacing w:after="0" w:line="240" w:lineRule="auto"/>
        <w:ind w:hanging="450"/>
        <w:jc w:val="both"/>
        <w:rPr>
          <w:rFonts w:ascii="Arial" w:hAnsi="Arial" w:cs="Arial"/>
          <w:sz w:val="24"/>
          <w:szCs w:val="24"/>
        </w:rPr>
      </w:pPr>
      <w:proofErr w:type="spellStart"/>
      <w:r w:rsidRPr="00E632A7">
        <w:rPr>
          <w:rFonts w:ascii="Arial" w:hAnsi="Arial" w:cs="Arial"/>
          <w:sz w:val="24"/>
          <w:szCs w:val="24"/>
        </w:rPr>
        <w:t>riscuri</w:t>
      </w:r>
      <w:proofErr w:type="spellEnd"/>
      <w:r w:rsidRPr="00E632A7">
        <w:rPr>
          <w:rFonts w:ascii="Arial" w:hAnsi="Arial" w:cs="Arial"/>
          <w:sz w:val="24"/>
          <w:szCs w:val="24"/>
        </w:rPr>
        <w:t xml:space="preserve"> </w:t>
      </w:r>
      <w:proofErr w:type="spellStart"/>
      <w:r w:rsidRPr="00E632A7">
        <w:rPr>
          <w:rFonts w:ascii="Arial" w:hAnsi="Arial" w:cs="Arial"/>
          <w:sz w:val="24"/>
          <w:szCs w:val="24"/>
        </w:rPr>
        <w:t>cauzate</w:t>
      </w:r>
      <w:proofErr w:type="spellEnd"/>
      <w:r w:rsidRPr="00E632A7">
        <w:rPr>
          <w:rFonts w:ascii="Arial" w:hAnsi="Arial" w:cs="Arial"/>
          <w:sz w:val="24"/>
          <w:szCs w:val="24"/>
        </w:rPr>
        <w:t xml:space="preserve"> de </w:t>
      </w:r>
      <w:proofErr w:type="spellStart"/>
      <w:r w:rsidRPr="00E632A7">
        <w:rPr>
          <w:rFonts w:ascii="Arial" w:hAnsi="Arial" w:cs="Arial"/>
          <w:sz w:val="24"/>
          <w:szCs w:val="24"/>
        </w:rPr>
        <w:t>schimbările</w:t>
      </w:r>
      <w:proofErr w:type="spellEnd"/>
      <w:r w:rsidRPr="00E632A7">
        <w:rPr>
          <w:rFonts w:ascii="Arial" w:hAnsi="Arial" w:cs="Arial"/>
          <w:sz w:val="24"/>
          <w:szCs w:val="24"/>
        </w:rPr>
        <w:t xml:space="preserve"> </w:t>
      </w:r>
      <w:proofErr w:type="spellStart"/>
      <w:r w:rsidRPr="00E632A7">
        <w:rPr>
          <w:rFonts w:ascii="Arial" w:hAnsi="Arial" w:cs="Arial"/>
          <w:sz w:val="24"/>
          <w:szCs w:val="24"/>
        </w:rPr>
        <w:t>climatice</w:t>
      </w:r>
      <w:proofErr w:type="spellEnd"/>
      <w:r w:rsidRPr="00E632A7">
        <w:rPr>
          <w:rFonts w:ascii="Arial" w:hAnsi="Arial" w:cs="Arial"/>
          <w:sz w:val="24"/>
          <w:szCs w:val="24"/>
        </w:rPr>
        <w:t xml:space="preserve">: nu </w:t>
      </w:r>
      <w:proofErr w:type="spellStart"/>
      <w:r w:rsidRPr="00E632A7">
        <w:rPr>
          <w:rFonts w:ascii="Arial" w:hAnsi="Arial" w:cs="Arial"/>
          <w:sz w:val="24"/>
          <w:szCs w:val="24"/>
        </w:rPr>
        <w:t>este</w:t>
      </w:r>
      <w:proofErr w:type="spellEnd"/>
      <w:r w:rsidRPr="00E632A7">
        <w:rPr>
          <w:rFonts w:ascii="Arial" w:hAnsi="Arial" w:cs="Arial"/>
          <w:sz w:val="24"/>
          <w:szCs w:val="24"/>
        </w:rPr>
        <w:t xml:space="preserve"> </w:t>
      </w:r>
      <w:proofErr w:type="spellStart"/>
      <w:r w:rsidRPr="00E632A7">
        <w:rPr>
          <w:rFonts w:ascii="Arial" w:hAnsi="Arial" w:cs="Arial"/>
          <w:sz w:val="24"/>
          <w:szCs w:val="24"/>
        </w:rPr>
        <w:t>cazul</w:t>
      </w:r>
      <w:proofErr w:type="spellEnd"/>
      <w:r w:rsidRPr="00E632A7">
        <w:rPr>
          <w:rFonts w:ascii="Arial" w:hAnsi="Arial" w:cs="Arial"/>
          <w:sz w:val="24"/>
          <w:szCs w:val="24"/>
        </w:rPr>
        <w:t>.</w:t>
      </w:r>
    </w:p>
    <w:p w:rsidR="00EB53FC" w:rsidRDefault="00EB53FC" w:rsidP="00EB53FC">
      <w:pPr>
        <w:pStyle w:val="ListParagraph"/>
        <w:spacing w:after="0" w:line="240" w:lineRule="auto"/>
        <w:ind w:left="0" w:firstLine="360"/>
        <w:jc w:val="both"/>
        <w:rPr>
          <w:rFonts w:ascii="Arial" w:eastAsiaTheme="minorEastAsia" w:hAnsi="Arial" w:cs="Arial"/>
          <w:sz w:val="24"/>
          <w:szCs w:val="24"/>
          <w:lang w:val="ro-RO" w:eastAsia="ro-RO"/>
        </w:rPr>
      </w:pPr>
      <w:r>
        <w:rPr>
          <w:rFonts w:ascii="Arial" w:eastAsiaTheme="minorEastAsia" w:hAnsi="Arial" w:cs="Arial"/>
          <w:sz w:val="24"/>
          <w:szCs w:val="24"/>
          <w:lang w:val="ro-RO" w:eastAsia="ro-RO"/>
        </w:rPr>
        <w:t>N</w:t>
      </w:r>
      <w:r w:rsidRPr="00D37CD5">
        <w:rPr>
          <w:rFonts w:ascii="Arial" w:eastAsiaTheme="minorEastAsia" w:hAnsi="Arial" w:cs="Arial"/>
          <w:sz w:val="24"/>
          <w:szCs w:val="24"/>
          <w:lang w:val="ro-RO" w:eastAsia="ro-RO"/>
        </w:rPr>
        <w:t xml:space="preserve">u se vor utiliza materiale cu risc pentru om/mediu </w:t>
      </w:r>
      <w:r>
        <w:rPr>
          <w:rFonts w:ascii="Arial" w:eastAsiaTheme="minorEastAsia" w:hAnsi="Arial" w:cs="Arial"/>
          <w:sz w:val="24"/>
          <w:szCs w:val="24"/>
          <w:lang w:val="ro-RO" w:eastAsia="ro-RO"/>
        </w:rPr>
        <w:t>ș</w:t>
      </w:r>
      <w:r w:rsidRPr="00D37CD5">
        <w:rPr>
          <w:rFonts w:ascii="Arial" w:eastAsiaTheme="minorEastAsia" w:hAnsi="Arial" w:cs="Arial"/>
          <w:sz w:val="24"/>
          <w:szCs w:val="24"/>
          <w:lang w:val="ro-RO" w:eastAsia="ro-RO"/>
        </w:rPr>
        <w:t>i titularul de proiect/constructorul va lua m</w:t>
      </w:r>
      <w:r>
        <w:rPr>
          <w:rFonts w:ascii="Arial" w:eastAsiaTheme="minorEastAsia" w:hAnsi="Arial" w:cs="Arial"/>
          <w:sz w:val="24"/>
          <w:szCs w:val="24"/>
          <w:lang w:val="ro-RO" w:eastAsia="ro-RO"/>
        </w:rPr>
        <w:t>ă</w:t>
      </w:r>
      <w:r w:rsidRPr="00D37CD5">
        <w:rPr>
          <w:rFonts w:ascii="Arial" w:eastAsiaTheme="minorEastAsia" w:hAnsi="Arial" w:cs="Arial"/>
          <w:sz w:val="24"/>
          <w:szCs w:val="24"/>
          <w:lang w:val="ro-RO" w:eastAsia="ro-RO"/>
        </w:rPr>
        <w:t xml:space="preserve">suri </w:t>
      </w:r>
      <w:r>
        <w:rPr>
          <w:rFonts w:ascii="Arial" w:eastAsiaTheme="minorEastAsia" w:hAnsi="Arial" w:cs="Arial"/>
          <w:sz w:val="24"/>
          <w:szCs w:val="24"/>
          <w:lang w:val="ro-RO" w:eastAsia="ro-RO"/>
        </w:rPr>
        <w:t>î</w:t>
      </w:r>
      <w:r w:rsidRPr="00D37CD5">
        <w:rPr>
          <w:rFonts w:ascii="Arial" w:eastAsiaTheme="minorEastAsia" w:hAnsi="Arial" w:cs="Arial"/>
          <w:sz w:val="24"/>
          <w:szCs w:val="24"/>
          <w:lang w:val="ro-RO" w:eastAsia="ro-RO"/>
        </w:rPr>
        <w:t>n vederea prevenirii accidentelor.</w:t>
      </w:r>
    </w:p>
    <w:p w:rsidR="00EB53FC" w:rsidRPr="00D37CD5" w:rsidRDefault="00EB53FC" w:rsidP="00EB53FC">
      <w:pPr>
        <w:pStyle w:val="ListParagraph"/>
        <w:spacing w:after="0" w:line="80" w:lineRule="exact"/>
        <w:ind w:left="0" w:firstLine="360"/>
        <w:jc w:val="both"/>
        <w:rPr>
          <w:rFonts w:ascii="Arial" w:eastAsiaTheme="minorEastAsia" w:hAnsi="Arial" w:cs="Arial"/>
          <w:sz w:val="24"/>
          <w:szCs w:val="24"/>
          <w:lang w:val="ro-RO" w:eastAsia="ro-RO"/>
        </w:rPr>
      </w:pPr>
    </w:p>
    <w:p w:rsidR="00EB53FC" w:rsidRPr="00E632A7" w:rsidRDefault="00EB53FC" w:rsidP="005A3B53">
      <w:pPr>
        <w:spacing w:after="0" w:line="240" w:lineRule="auto"/>
        <w:ind w:left="720" w:hanging="450"/>
        <w:jc w:val="both"/>
        <w:rPr>
          <w:rFonts w:ascii="Arial" w:eastAsia="Times New Roman" w:hAnsi="Arial" w:cs="Arial"/>
          <w:b/>
          <w:sz w:val="24"/>
          <w:szCs w:val="24"/>
        </w:rPr>
      </w:pPr>
      <w:r>
        <w:rPr>
          <w:rFonts w:ascii="Arial" w:eastAsia="Times New Roman" w:hAnsi="Arial" w:cs="Arial"/>
          <w:b/>
          <w:sz w:val="24"/>
          <w:szCs w:val="24"/>
        </w:rPr>
        <w:t xml:space="preserve">2.7 </w:t>
      </w:r>
      <w:r w:rsidRPr="00E632A7">
        <w:rPr>
          <w:rFonts w:ascii="Arial" w:eastAsia="Times New Roman" w:hAnsi="Arial" w:cs="Arial"/>
          <w:b/>
          <w:sz w:val="24"/>
          <w:szCs w:val="24"/>
        </w:rPr>
        <w:t> </w:t>
      </w:r>
      <w:proofErr w:type="spellStart"/>
      <w:r w:rsidRPr="005A3B53">
        <w:rPr>
          <w:rFonts w:ascii="Arial" w:eastAsia="Times New Roman" w:hAnsi="Arial" w:cs="Arial"/>
          <w:b/>
          <w:sz w:val="24"/>
          <w:szCs w:val="24"/>
          <w:lang w:val="en-US" w:eastAsia="ar-SA"/>
        </w:rPr>
        <w:t>Riscurile</w:t>
      </w:r>
      <w:proofErr w:type="spellEnd"/>
      <w:r w:rsidRPr="005A3B53">
        <w:rPr>
          <w:rFonts w:ascii="Arial" w:eastAsia="Times New Roman" w:hAnsi="Arial" w:cs="Arial"/>
          <w:b/>
          <w:sz w:val="24"/>
          <w:szCs w:val="24"/>
          <w:lang w:val="en-US" w:eastAsia="ar-SA"/>
        </w:rPr>
        <w:t xml:space="preserve"> </w:t>
      </w:r>
      <w:proofErr w:type="spellStart"/>
      <w:r w:rsidRPr="005A3B53">
        <w:rPr>
          <w:rFonts w:ascii="Arial" w:eastAsia="Times New Roman" w:hAnsi="Arial" w:cs="Arial"/>
          <w:b/>
          <w:sz w:val="24"/>
          <w:szCs w:val="24"/>
          <w:lang w:val="en-US" w:eastAsia="ar-SA"/>
        </w:rPr>
        <w:t>pentru</w:t>
      </w:r>
      <w:proofErr w:type="spellEnd"/>
      <w:r w:rsidRPr="005A3B53">
        <w:rPr>
          <w:rFonts w:ascii="Arial" w:eastAsia="Times New Roman" w:hAnsi="Arial" w:cs="Arial"/>
          <w:b/>
          <w:sz w:val="24"/>
          <w:szCs w:val="24"/>
          <w:lang w:val="en-US" w:eastAsia="ar-SA"/>
        </w:rPr>
        <w:t xml:space="preserve"> </w:t>
      </w:r>
      <w:proofErr w:type="spellStart"/>
      <w:r w:rsidRPr="005A3B53">
        <w:rPr>
          <w:rFonts w:ascii="Arial" w:eastAsia="Times New Roman" w:hAnsi="Arial" w:cs="Arial"/>
          <w:b/>
          <w:sz w:val="24"/>
          <w:szCs w:val="24"/>
          <w:lang w:val="en-US" w:eastAsia="ar-SA"/>
        </w:rPr>
        <w:t>sănătatea</w:t>
      </w:r>
      <w:proofErr w:type="spellEnd"/>
      <w:r w:rsidRPr="005A3B53">
        <w:rPr>
          <w:rFonts w:ascii="Arial" w:eastAsia="Times New Roman" w:hAnsi="Arial" w:cs="Arial"/>
          <w:b/>
          <w:sz w:val="24"/>
          <w:szCs w:val="24"/>
          <w:lang w:val="en-US" w:eastAsia="ar-SA"/>
        </w:rPr>
        <w:t xml:space="preserve"> </w:t>
      </w:r>
      <w:proofErr w:type="spellStart"/>
      <w:r w:rsidRPr="005A3B53">
        <w:rPr>
          <w:rFonts w:ascii="Arial" w:eastAsia="Times New Roman" w:hAnsi="Arial" w:cs="Arial"/>
          <w:b/>
          <w:sz w:val="24"/>
          <w:szCs w:val="24"/>
          <w:lang w:val="en-US" w:eastAsia="ar-SA"/>
        </w:rPr>
        <w:t>umană</w:t>
      </w:r>
      <w:proofErr w:type="spellEnd"/>
      <w:r w:rsidRPr="00E632A7">
        <w:rPr>
          <w:rFonts w:ascii="Arial" w:eastAsia="Times New Roman" w:hAnsi="Arial" w:cs="Arial"/>
          <w:b/>
          <w:sz w:val="24"/>
          <w:szCs w:val="24"/>
        </w:rPr>
        <w:t> </w:t>
      </w:r>
    </w:p>
    <w:p w:rsidR="00EB53FC" w:rsidRPr="00EB53FC" w:rsidRDefault="00EB53FC" w:rsidP="00EB53FC">
      <w:pPr>
        <w:spacing w:after="0" w:line="240" w:lineRule="auto"/>
        <w:ind w:left="-15" w:firstLine="360"/>
        <w:jc w:val="both"/>
        <w:rPr>
          <w:rFonts w:ascii="Arial" w:hAnsi="Arial" w:cs="Arial"/>
          <w:color w:val="FF0000"/>
          <w:sz w:val="24"/>
          <w:szCs w:val="24"/>
        </w:rPr>
      </w:pPr>
      <w:r w:rsidRPr="007E5315">
        <w:rPr>
          <w:rFonts w:ascii="Arial" w:hAnsi="Arial" w:cs="Arial"/>
          <w:sz w:val="24"/>
          <w:szCs w:val="24"/>
        </w:rPr>
        <w:t xml:space="preserve">În perioada de </w:t>
      </w:r>
      <w:r w:rsidR="005A3B53">
        <w:rPr>
          <w:rFonts w:ascii="Arial" w:hAnsi="Arial" w:cs="Arial"/>
          <w:sz w:val="24"/>
          <w:szCs w:val="24"/>
        </w:rPr>
        <w:t xml:space="preserve">execuție și </w:t>
      </w:r>
      <w:r w:rsidRPr="007E5315">
        <w:rPr>
          <w:rFonts w:ascii="Arial" w:hAnsi="Arial" w:cs="Arial"/>
          <w:sz w:val="24"/>
          <w:szCs w:val="24"/>
        </w:rPr>
        <w:t xml:space="preserve">exploatare, lucrările propuse nu vor genera poluanți ce pot afecta </w:t>
      </w:r>
      <w:r w:rsidR="005A3B53">
        <w:rPr>
          <w:rFonts w:ascii="Arial" w:hAnsi="Arial" w:cs="Arial"/>
          <w:sz w:val="24"/>
          <w:szCs w:val="24"/>
        </w:rPr>
        <w:t>sănătatea umană.</w:t>
      </w:r>
    </w:p>
    <w:p w:rsidR="00EB53FC" w:rsidRPr="0039273F" w:rsidRDefault="00EB53FC" w:rsidP="008F68FA">
      <w:pPr>
        <w:spacing w:after="0" w:line="240" w:lineRule="auto"/>
        <w:jc w:val="both"/>
        <w:rPr>
          <w:rFonts w:ascii="Arial" w:eastAsia="Times New Roman" w:hAnsi="Arial" w:cs="Arial"/>
          <w:b/>
        </w:rPr>
      </w:pPr>
    </w:p>
    <w:p w:rsidR="0024596B" w:rsidRPr="00511FD8" w:rsidRDefault="0024596B" w:rsidP="00D407BD">
      <w:pPr>
        <w:pStyle w:val="ListParagraph"/>
        <w:numPr>
          <w:ilvl w:val="0"/>
          <w:numId w:val="8"/>
        </w:numPr>
        <w:spacing w:after="0" w:line="240" w:lineRule="auto"/>
        <w:ind w:left="0" w:firstLine="360"/>
        <w:jc w:val="both"/>
        <w:rPr>
          <w:rFonts w:ascii="Arial" w:eastAsia="Times New Roman" w:hAnsi="Arial" w:cs="Arial"/>
          <w:b/>
          <w:sz w:val="24"/>
          <w:szCs w:val="24"/>
        </w:rPr>
      </w:pPr>
      <w:proofErr w:type="spellStart"/>
      <w:r w:rsidRPr="00511FD8">
        <w:rPr>
          <w:rFonts w:ascii="Arial" w:eastAsia="Times New Roman" w:hAnsi="Arial" w:cs="Arial"/>
          <w:b/>
          <w:sz w:val="24"/>
          <w:szCs w:val="24"/>
          <w:lang w:val="en-GB" w:eastAsia="en-GB"/>
        </w:rPr>
        <w:t>Amplasarea</w:t>
      </w:r>
      <w:proofErr w:type="spellEnd"/>
      <w:r w:rsidRPr="00511FD8">
        <w:rPr>
          <w:rFonts w:ascii="Arial" w:eastAsia="Times New Roman" w:hAnsi="Arial" w:cs="Arial"/>
          <w:b/>
          <w:sz w:val="24"/>
          <w:szCs w:val="24"/>
          <w:lang w:val="en-GB" w:eastAsia="en-GB"/>
        </w:rPr>
        <w:t xml:space="preserve"> </w:t>
      </w:r>
      <w:proofErr w:type="spellStart"/>
      <w:r w:rsidRPr="00511FD8">
        <w:rPr>
          <w:rFonts w:ascii="Arial" w:eastAsia="Times New Roman" w:hAnsi="Arial" w:cs="Arial"/>
          <w:b/>
          <w:sz w:val="24"/>
          <w:szCs w:val="24"/>
          <w:lang w:val="en-GB" w:eastAsia="en-GB"/>
        </w:rPr>
        <w:t>proiect</w:t>
      </w:r>
      <w:r w:rsidR="00FD379D">
        <w:rPr>
          <w:rFonts w:ascii="Arial" w:eastAsia="Times New Roman" w:hAnsi="Arial" w:cs="Arial"/>
          <w:b/>
          <w:sz w:val="24"/>
          <w:szCs w:val="24"/>
          <w:lang w:val="en-GB" w:eastAsia="en-GB"/>
        </w:rPr>
        <w:t>u</w:t>
      </w:r>
      <w:r w:rsidRPr="00511FD8">
        <w:rPr>
          <w:rFonts w:ascii="Arial" w:eastAsia="Times New Roman" w:hAnsi="Arial" w:cs="Arial"/>
          <w:b/>
          <w:sz w:val="24"/>
          <w:szCs w:val="24"/>
          <w:lang w:val="en-GB" w:eastAsia="en-GB"/>
        </w:rPr>
        <w:t>l</w:t>
      </w:r>
      <w:r w:rsidR="00FD379D">
        <w:rPr>
          <w:rFonts w:ascii="Arial" w:eastAsia="Times New Roman" w:hAnsi="Arial" w:cs="Arial"/>
          <w:b/>
          <w:sz w:val="24"/>
          <w:szCs w:val="24"/>
          <w:lang w:val="en-GB" w:eastAsia="en-GB"/>
        </w:rPr>
        <w:t>ui</w:t>
      </w:r>
      <w:proofErr w:type="spellEnd"/>
    </w:p>
    <w:p w:rsidR="005A3B53" w:rsidRPr="005A3B53" w:rsidRDefault="005A3B53" w:rsidP="005A3B53">
      <w:pPr>
        <w:spacing w:after="0" w:line="240" w:lineRule="auto"/>
        <w:ind w:firstLine="720"/>
        <w:jc w:val="both"/>
        <w:rPr>
          <w:rFonts w:ascii="Arial" w:hAnsi="Arial" w:cs="Arial"/>
          <w:sz w:val="24"/>
          <w:szCs w:val="24"/>
        </w:rPr>
      </w:pPr>
      <w:r w:rsidRPr="005A3B53">
        <w:rPr>
          <w:rFonts w:ascii="Arial" w:hAnsi="Arial" w:cs="Arial"/>
          <w:sz w:val="24"/>
          <w:szCs w:val="24"/>
        </w:rPr>
        <w:t xml:space="preserve">Municipiul Drobeta Turnu-Severin este așezat în partea vestică a Olteniei, coordonatele sale fiind 22°33' longitudine estică și 44°38' latitudine nordică. Orașul este situat pe malul stâng al Dunării, la ieșirea fluviului din defileu, în depresiunea subcarpatică a Topolniței. </w:t>
      </w:r>
    </w:p>
    <w:p w:rsidR="005A3B53" w:rsidRPr="005A3B53" w:rsidRDefault="005A3B53" w:rsidP="005A3B53">
      <w:pPr>
        <w:spacing w:after="0" w:line="240" w:lineRule="auto"/>
        <w:ind w:firstLine="720"/>
        <w:jc w:val="both"/>
        <w:rPr>
          <w:rFonts w:ascii="Arial" w:hAnsi="Arial" w:cs="Arial"/>
          <w:sz w:val="24"/>
          <w:szCs w:val="24"/>
        </w:rPr>
      </w:pPr>
      <w:r w:rsidRPr="005A3B53">
        <w:rPr>
          <w:rFonts w:ascii="Arial" w:hAnsi="Arial" w:cs="Arial"/>
          <w:sz w:val="24"/>
          <w:szCs w:val="24"/>
        </w:rPr>
        <w:t xml:space="preserve">Altitudinea este de 104 m, la punctul cel mai înalt, iar punctul cel mai de jos se află situat lângă gară, unde altitudinea este de 48,75 metri față de nivelul mării. </w:t>
      </w:r>
    </w:p>
    <w:p w:rsidR="005A3B53" w:rsidRPr="005A3B53" w:rsidRDefault="005A3B53" w:rsidP="005A3B53">
      <w:pPr>
        <w:spacing w:after="0" w:line="240" w:lineRule="auto"/>
        <w:ind w:right="6" w:firstLine="720"/>
        <w:jc w:val="both"/>
        <w:rPr>
          <w:rFonts w:ascii="Arial" w:hAnsi="Arial" w:cs="Arial"/>
          <w:sz w:val="24"/>
          <w:szCs w:val="24"/>
        </w:rPr>
      </w:pPr>
      <w:r w:rsidRPr="005A3B53">
        <w:rPr>
          <w:rFonts w:ascii="Arial" w:hAnsi="Arial" w:cs="Arial"/>
          <w:sz w:val="24"/>
          <w:szCs w:val="24"/>
        </w:rPr>
        <w:t xml:space="preserve">Drobeta Turnu-Severin se află într-o zonă de climă temperat-continentală cu influențe submediteraneene, cu veri însorite și ierni blânde. </w:t>
      </w:r>
    </w:p>
    <w:p w:rsidR="005A3B53" w:rsidRDefault="005A3B53" w:rsidP="005A3B53">
      <w:pPr>
        <w:spacing w:after="0" w:line="240" w:lineRule="auto"/>
        <w:ind w:firstLine="720"/>
        <w:jc w:val="both"/>
        <w:rPr>
          <w:rFonts w:ascii="Arial" w:hAnsi="Arial" w:cs="Arial"/>
          <w:sz w:val="24"/>
          <w:szCs w:val="24"/>
        </w:rPr>
      </w:pPr>
      <w:r w:rsidRPr="005A3B53">
        <w:rPr>
          <w:rFonts w:ascii="Arial" w:hAnsi="Arial" w:cs="Arial"/>
          <w:sz w:val="24"/>
          <w:szCs w:val="24"/>
        </w:rPr>
        <w:t>Oraşul Drobeta Turnu Severin se încadrează în zonă de intensitate seismică 8</w:t>
      </w:r>
      <w:r w:rsidRPr="005A3B53">
        <w:rPr>
          <w:rFonts w:ascii="Arial" w:hAnsi="Arial" w:cs="Arial"/>
          <w:sz w:val="24"/>
          <w:szCs w:val="24"/>
          <w:vertAlign w:val="subscript"/>
        </w:rPr>
        <w:t>1</w:t>
      </w:r>
      <w:r w:rsidRPr="005A3B53">
        <w:rPr>
          <w:rFonts w:ascii="Arial" w:hAnsi="Arial" w:cs="Arial"/>
          <w:sz w:val="24"/>
          <w:szCs w:val="24"/>
        </w:rPr>
        <w:t>, cu o valoare de vârf a acceleraţiei orizontale a terenului a</w:t>
      </w:r>
      <w:r w:rsidRPr="005A3B53">
        <w:rPr>
          <w:rFonts w:ascii="Arial" w:hAnsi="Arial" w:cs="Arial"/>
          <w:sz w:val="24"/>
          <w:szCs w:val="24"/>
          <w:vertAlign w:val="subscript"/>
        </w:rPr>
        <w:t>g</w:t>
      </w:r>
      <w:r w:rsidRPr="005A3B53">
        <w:rPr>
          <w:rFonts w:ascii="Arial" w:hAnsi="Arial" w:cs="Arial"/>
          <w:sz w:val="24"/>
          <w:szCs w:val="24"/>
        </w:rPr>
        <w:t xml:space="preserve"> = 0,24 g şi valoarea perioadei de control (colţ) Tc= 1,6 s, conform SR 11100/93, Cod P100-1/2006. </w:t>
      </w:r>
    </w:p>
    <w:p w:rsidR="005A3B53" w:rsidRPr="005A3B53" w:rsidRDefault="005A3B53" w:rsidP="00C849EE">
      <w:pPr>
        <w:spacing w:after="0" w:line="160" w:lineRule="exact"/>
        <w:ind w:firstLine="720"/>
        <w:jc w:val="both"/>
        <w:rPr>
          <w:rFonts w:ascii="Arial" w:hAnsi="Arial" w:cs="Arial"/>
          <w:sz w:val="24"/>
          <w:szCs w:val="24"/>
        </w:rPr>
      </w:pPr>
    </w:p>
    <w:p w:rsidR="005A3B53" w:rsidRPr="001C64A4" w:rsidRDefault="005A3B53" w:rsidP="005A3B53">
      <w:pPr>
        <w:spacing w:after="0" w:line="240" w:lineRule="auto"/>
        <w:ind w:left="720" w:hanging="450"/>
        <w:jc w:val="both"/>
        <w:rPr>
          <w:rFonts w:ascii="Arial" w:eastAsia="Times New Roman" w:hAnsi="Arial" w:cs="Arial"/>
          <w:b/>
          <w:sz w:val="24"/>
          <w:szCs w:val="24"/>
        </w:rPr>
      </w:pPr>
      <w:r>
        <w:rPr>
          <w:rFonts w:ascii="Arial" w:eastAsia="Times New Roman" w:hAnsi="Arial" w:cs="Arial"/>
          <w:b/>
          <w:sz w:val="24"/>
          <w:szCs w:val="24"/>
        </w:rPr>
        <w:t>3.1 U</w:t>
      </w:r>
      <w:r w:rsidRPr="001C64A4">
        <w:rPr>
          <w:rFonts w:ascii="Arial" w:eastAsia="Times New Roman" w:hAnsi="Arial" w:cs="Arial"/>
          <w:b/>
          <w:sz w:val="24"/>
          <w:szCs w:val="24"/>
        </w:rPr>
        <w:t>tilizarea actuală și aprobată a terenurilor</w:t>
      </w:r>
    </w:p>
    <w:p w:rsidR="00EB5C1E" w:rsidRDefault="00EB5C1E" w:rsidP="004A2EFF">
      <w:pPr>
        <w:spacing w:after="0" w:line="240" w:lineRule="auto"/>
        <w:ind w:firstLine="567"/>
        <w:jc w:val="both"/>
        <w:rPr>
          <w:rFonts w:ascii="Arial" w:hAnsi="Arial" w:cs="Arial"/>
          <w:color w:val="FF0000"/>
          <w:sz w:val="24"/>
          <w:szCs w:val="24"/>
        </w:rPr>
      </w:pPr>
      <w:r w:rsidRPr="004A2EFF">
        <w:rPr>
          <w:rFonts w:ascii="Arial" w:hAnsi="Arial" w:cs="Arial"/>
          <w:sz w:val="24"/>
          <w:szCs w:val="24"/>
        </w:rPr>
        <w:t xml:space="preserve">Conform certificatului de urbanism nr. </w:t>
      </w:r>
      <w:r w:rsidR="004A2EFF">
        <w:rPr>
          <w:rFonts w:ascii="Arial" w:hAnsi="Arial" w:cs="Arial"/>
          <w:sz w:val="24"/>
          <w:szCs w:val="24"/>
        </w:rPr>
        <w:t>108/07.02.2019</w:t>
      </w:r>
      <w:r w:rsidRPr="004A2EFF">
        <w:rPr>
          <w:rFonts w:ascii="Arial" w:hAnsi="Arial" w:cs="Arial"/>
          <w:sz w:val="24"/>
          <w:szCs w:val="24"/>
        </w:rPr>
        <w:t xml:space="preserve"> e</w:t>
      </w:r>
      <w:r w:rsidRPr="00EB5C1E">
        <w:rPr>
          <w:rFonts w:ascii="Arial" w:hAnsi="Arial" w:cs="Arial"/>
          <w:sz w:val="24"/>
          <w:szCs w:val="24"/>
        </w:rPr>
        <w:t>mis de Primăria municipiului Drobeta Turnu Severin, s</w:t>
      </w:r>
      <w:r w:rsidRPr="00EB5C1E">
        <w:rPr>
          <w:rFonts w:ascii="Arial" w:hAnsi="Arial" w:cs="Arial"/>
          <w:noProof/>
          <w:sz w:val="24"/>
        </w:rPr>
        <w:t xml:space="preserve">trăzile ce constituie obiectul prezentului proiect se află în administrația U.A.T. Drobeta Turnu Severin, în intravilanul municipiului, iar terenul aferent este de </w:t>
      </w:r>
      <w:r>
        <w:rPr>
          <w:rFonts w:ascii="Arial" w:hAnsi="Arial" w:cs="Arial"/>
          <w:noProof/>
          <w:color w:val="000000"/>
          <w:sz w:val="24"/>
        </w:rPr>
        <w:t>utilitate publică având funcțiunea de străzi și trotuare.</w:t>
      </w:r>
      <w:r w:rsidRPr="001C64A4">
        <w:rPr>
          <w:rFonts w:ascii="Arial" w:hAnsi="Arial" w:cs="Arial"/>
          <w:color w:val="FF0000"/>
          <w:sz w:val="24"/>
          <w:szCs w:val="24"/>
        </w:rPr>
        <w:t xml:space="preserve"> </w:t>
      </w:r>
    </w:p>
    <w:p w:rsidR="00511FD8" w:rsidRDefault="00EB5C1E" w:rsidP="00B72479">
      <w:pPr>
        <w:spacing w:after="0" w:line="240" w:lineRule="auto"/>
        <w:ind w:firstLine="567"/>
        <w:jc w:val="both"/>
        <w:rPr>
          <w:rFonts w:ascii="Arial" w:hAnsi="Arial" w:cs="Arial"/>
          <w:sz w:val="24"/>
          <w:szCs w:val="24"/>
        </w:rPr>
      </w:pPr>
      <w:r w:rsidRPr="00EB5C1E">
        <w:rPr>
          <w:rFonts w:ascii="Arial" w:hAnsi="Arial" w:cs="Arial"/>
          <w:sz w:val="24"/>
          <w:szCs w:val="24"/>
        </w:rPr>
        <w:t>Nu se va schimba destinaţia actuală a terenului.</w:t>
      </w:r>
    </w:p>
    <w:p w:rsidR="00EB5C1E" w:rsidRDefault="00EB5C1E" w:rsidP="00C849EE">
      <w:pPr>
        <w:spacing w:after="0" w:line="160" w:lineRule="exact"/>
        <w:ind w:firstLine="357"/>
        <w:jc w:val="both"/>
        <w:rPr>
          <w:rFonts w:ascii="Arial" w:eastAsia="Times New Roman" w:hAnsi="Arial" w:cs="Arial"/>
          <w:b/>
          <w:sz w:val="24"/>
          <w:szCs w:val="24"/>
        </w:rPr>
      </w:pPr>
    </w:p>
    <w:p w:rsidR="00EB5C1E" w:rsidRPr="001C64A4" w:rsidRDefault="00EB5C1E" w:rsidP="00EB5C1E">
      <w:pPr>
        <w:spacing w:after="0" w:line="240" w:lineRule="auto"/>
        <w:ind w:firstLine="270"/>
        <w:jc w:val="both"/>
        <w:rPr>
          <w:rFonts w:ascii="Arial" w:eastAsia="Times New Roman" w:hAnsi="Arial" w:cs="Arial"/>
          <w:b/>
          <w:sz w:val="24"/>
          <w:szCs w:val="24"/>
        </w:rPr>
      </w:pPr>
      <w:r>
        <w:rPr>
          <w:rFonts w:ascii="Arial" w:eastAsia="Times New Roman" w:hAnsi="Arial" w:cs="Arial"/>
          <w:b/>
          <w:sz w:val="24"/>
          <w:szCs w:val="24"/>
        </w:rPr>
        <w:t>3.2 B</w:t>
      </w:r>
      <w:r w:rsidRPr="001C64A4">
        <w:rPr>
          <w:rFonts w:ascii="Arial" w:eastAsia="Times New Roman" w:hAnsi="Arial" w:cs="Arial"/>
          <w:b/>
          <w:sz w:val="24"/>
          <w:szCs w:val="24"/>
        </w:rPr>
        <w:t>ogăția, disponibilitatea, calitatea și capacitatea de regenerare relative ale resurselor naturale, inclusiv solul, terenurile, apa și biodiversitatea, din zonă și din subteranul acesteia</w:t>
      </w:r>
    </w:p>
    <w:p w:rsidR="003B2055" w:rsidRPr="003B2055" w:rsidRDefault="003B2055" w:rsidP="003B2055">
      <w:pPr>
        <w:spacing w:after="0" w:line="240" w:lineRule="auto"/>
        <w:ind w:firstLine="720"/>
        <w:jc w:val="both"/>
        <w:rPr>
          <w:rFonts w:ascii="Arial" w:hAnsi="Arial" w:cs="Arial"/>
          <w:sz w:val="24"/>
          <w:szCs w:val="24"/>
        </w:rPr>
      </w:pPr>
      <w:r w:rsidRPr="003B2055">
        <w:rPr>
          <w:rFonts w:ascii="Arial" w:hAnsi="Arial" w:cs="Arial"/>
          <w:sz w:val="24"/>
          <w:szCs w:val="24"/>
        </w:rPr>
        <w:t>Pe amplasamentul analizat nu exist</w:t>
      </w:r>
      <w:r>
        <w:rPr>
          <w:rFonts w:ascii="Arial" w:hAnsi="Arial" w:cs="Arial"/>
          <w:sz w:val="24"/>
          <w:szCs w:val="24"/>
        </w:rPr>
        <w:t>ă</w:t>
      </w:r>
      <w:r w:rsidRPr="003B2055">
        <w:rPr>
          <w:rFonts w:ascii="Arial" w:hAnsi="Arial" w:cs="Arial"/>
          <w:sz w:val="24"/>
          <w:szCs w:val="24"/>
        </w:rPr>
        <w:t xml:space="preserve"> specii de plante </w:t>
      </w:r>
      <w:r>
        <w:rPr>
          <w:rFonts w:ascii="Arial" w:hAnsi="Arial" w:cs="Arial"/>
          <w:sz w:val="24"/>
          <w:szCs w:val="24"/>
        </w:rPr>
        <w:t>ș</w:t>
      </w:r>
      <w:r w:rsidRPr="003B2055">
        <w:rPr>
          <w:rFonts w:ascii="Arial" w:hAnsi="Arial" w:cs="Arial"/>
          <w:sz w:val="24"/>
          <w:szCs w:val="24"/>
        </w:rPr>
        <w:t>i animale pentru care s</w:t>
      </w:r>
      <w:r>
        <w:rPr>
          <w:rFonts w:ascii="Arial" w:hAnsi="Arial" w:cs="Arial"/>
          <w:sz w:val="24"/>
          <w:szCs w:val="24"/>
        </w:rPr>
        <w:t>ă</w:t>
      </w:r>
      <w:r w:rsidRPr="003B2055">
        <w:rPr>
          <w:rFonts w:ascii="Arial" w:hAnsi="Arial" w:cs="Arial"/>
          <w:sz w:val="24"/>
          <w:szCs w:val="24"/>
        </w:rPr>
        <w:t xml:space="preserve"> fie necesare m</w:t>
      </w:r>
      <w:r>
        <w:rPr>
          <w:rFonts w:ascii="Arial" w:hAnsi="Arial" w:cs="Arial"/>
          <w:sz w:val="24"/>
          <w:szCs w:val="24"/>
        </w:rPr>
        <w:t>ă</w:t>
      </w:r>
      <w:r w:rsidRPr="003B2055">
        <w:rPr>
          <w:rFonts w:ascii="Arial" w:hAnsi="Arial" w:cs="Arial"/>
          <w:sz w:val="24"/>
          <w:szCs w:val="24"/>
        </w:rPr>
        <w:t xml:space="preserve">suri speciale de conservare, iar </w:t>
      </w:r>
      <w:r>
        <w:rPr>
          <w:rFonts w:ascii="Arial" w:hAnsi="Arial" w:cs="Arial"/>
          <w:sz w:val="24"/>
          <w:szCs w:val="24"/>
        </w:rPr>
        <w:t>î</w:t>
      </w:r>
      <w:r w:rsidRPr="003B2055">
        <w:rPr>
          <w:rFonts w:ascii="Arial" w:hAnsi="Arial" w:cs="Arial"/>
          <w:sz w:val="24"/>
          <w:szCs w:val="24"/>
        </w:rPr>
        <w:t>n zon</w:t>
      </w:r>
      <w:r>
        <w:rPr>
          <w:rFonts w:ascii="Arial" w:hAnsi="Arial" w:cs="Arial"/>
          <w:sz w:val="24"/>
          <w:szCs w:val="24"/>
        </w:rPr>
        <w:t>ă</w:t>
      </w:r>
      <w:r w:rsidRPr="003B2055">
        <w:rPr>
          <w:rFonts w:ascii="Arial" w:hAnsi="Arial" w:cs="Arial"/>
          <w:sz w:val="24"/>
          <w:szCs w:val="24"/>
        </w:rPr>
        <w:t xml:space="preserve"> nu au fost identificate arii naturale protejate care ar putea fi afectate de realizarea investi</w:t>
      </w:r>
      <w:r>
        <w:rPr>
          <w:rFonts w:ascii="Arial" w:hAnsi="Arial" w:cs="Arial"/>
          <w:sz w:val="24"/>
          <w:szCs w:val="24"/>
        </w:rPr>
        <w:t>ț</w:t>
      </w:r>
      <w:r w:rsidRPr="003B2055">
        <w:rPr>
          <w:rFonts w:ascii="Arial" w:hAnsi="Arial" w:cs="Arial"/>
          <w:sz w:val="24"/>
          <w:szCs w:val="24"/>
        </w:rPr>
        <w:t>iei.</w:t>
      </w:r>
    </w:p>
    <w:p w:rsidR="00066CE4" w:rsidRDefault="00066CE4" w:rsidP="00C849EE">
      <w:pPr>
        <w:spacing w:after="0" w:line="160" w:lineRule="exact"/>
        <w:ind w:left="-11" w:firstLine="357"/>
        <w:jc w:val="both"/>
        <w:rPr>
          <w:rFonts w:ascii="Arial" w:hAnsi="Arial" w:cs="Arial"/>
          <w:sz w:val="24"/>
          <w:szCs w:val="24"/>
        </w:rPr>
      </w:pPr>
    </w:p>
    <w:p w:rsidR="00066CE4" w:rsidRPr="00FF0B2E" w:rsidRDefault="00066CE4" w:rsidP="00066CE4">
      <w:pPr>
        <w:pStyle w:val="al"/>
        <w:shd w:val="clear" w:color="auto" w:fill="FFFFFF"/>
        <w:spacing w:before="0" w:beforeAutospacing="0" w:after="0" w:afterAutospacing="0"/>
        <w:ind w:firstLine="270"/>
        <w:contextualSpacing/>
        <w:jc w:val="both"/>
        <w:rPr>
          <w:rFonts w:ascii="Arial" w:hAnsi="Arial" w:cs="Arial"/>
          <w:b/>
          <w:lang w:val="ro-RO" w:eastAsia="ro-RO"/>
        </w:rPr>
      </w:pPr>
      <w:r>
        <w:rPr>
          <w:rFonts w:ascii="Arial" w:hAnsi="Arial" w:cs="Arial"/>
          <w:b/>
          <w:lang w:val="ro-RO" w:eastAsia="ro-RO"/>
        </w:rPr>
        <w:t>3.3 C</w:t>
      </w:r>
      <w:r w:rsidRPr="00FF0B2E">
        <w:rPr>
          <w:rFonts w:ascii="Arial" w:hAnsi="Arial" w:cs="Arial"/>
          <w:b/>
          <w:lang w:val="ro-RO" w:eastAsia="ro-RO"/>
        </w:rPr>
        <w:t>apacitatea de absorbție a mediului natural, acordându-se o atenție specială următoarelor zone:</w:t>
      </w:r>
    </w:p>
    <w:p w:rsidR="00066CE4" w:rsidRPr="00FF0B2E" w:rsidRDefault="00066CE4" w:rsidP="00066CE4">
      <w:pPr>
        <w:pStyle w:val="al"/>
        <w:numPr>
          <w:ilvl w:val="2"/>
          <w:numId w:val="38"/>
        </w:numPr>
        <w:shd w:val="clear" w:color="auto" w:fill="FFFFFF"/>
        <w:spacing w:before="0" w:beforeAutospacing="0" w:after="0" w:afterAutospacing="0"/>
        <w:ind w:left="907" w:hanging="187"/>
        <w:contextualSpacing/>
        <w:jc w:val="both"/>
        <w:rPr>
          <w:rFonts w:ascii="Arial" w:hAnsi="Arial" w:cs="Arial"/>
        </w:rPr>
      </w:pPr>
      <w:r w:rsidRPr="00FF0B2E">
        <w:rPr>
          <w:rFonts w:ascii="Arial" w:hAnsi="Arial" w:cs="Arial"/>
        </w:rPr>
        <w:t xml:space="preserve">zone </w:t>
      </w:r>
      <w:proofErr w:type="spellStart"/>
      <w:r w:rsidRPr="00FF0B2E">
        <w:rPr>
          <w:rFonts w:ascii="Arial" w:hAnsi="Arial" w:cs="Arial"/>
        </w:rPr>
        <w:t>umede</w:t>
      </w:r>
      <w:proofErr w:type="spellEnd"/>
      <w:r w:rsidRPr="00FF0B2E">
        <w:rPr>
          <w:rFonts w:ascii="Arial" w:hAnsi="Arial" w:cs="Arial"/>
        </w:rPr>
        <w:t xml:space="preserve">, zone </w:t>
      </w:r>
      <w:proofErr w:type="spellStart"/>
      <w:r w:rsidRPr="00FF0B2E">
        <w:rPr>
          <w:rFonts w:ascii="Arial" w:hAnsi="Arial" w:cs="Arial"/>
        </w:rPr>
        <w:t>riverane</w:t>
      </w:r>
      <w:proofErr w:type="spellEnd"/>
      <w:r w:rsidRPr="00FF0B2E">
        <w:rPr>
          <w:rFonts w:ascii="Arial" w:hAnsi="Arial" w:cs="Arial"/>
        </w:rPr>
        <w:t xml:space="preserve">, </w:t>
      </w:r>
      <w:proofErr w:type="spellStart"/>
      <w:r w:rsidRPr="00FF0B2E">
        <w:rPr>
          <w:rFonts w:ascii="Arial" w:hAnsi="Arial" w:cs="Arial"/>
        </w:rPr>
        <w:t>guri</w:t>
      </w:r>
      <w:proofErr w:type="spellEnd"/>
      <w:r w:rsidRPr="00FF0B2E">
        <w:rPr>
          <w:rFonts w:ascii="Arial" w:hAnsi="Arial" w:cs="Arial"/>
        </w:rPr>
        <w:t xml:space="preserve"> ale </w:t>
      </w:r>
      <w:proofErr w:type="spellStart"/>
      <w:r w:rsidRPr="00FF0B2E">
        <w:rPr>
          <w:rFonts w:ascii="Arial" w:hAnsi="Arial" w:cs="Arial"/>
        </w:rPr>
        <w:t>râurilor</w:t>
      </w:r>
      <w:proofErr w:type="spellEnd"/>
      <w:r>
        <w:rPr>
          <w:rFonts w:ascii="Arial" w:hAnsi="Arial" w:cs="Arial"/>
        </w:rPr>
        <w:t xml:space="preserve">: </w:t>
      </w:r>
      <w:r w:rsidRPr="0075531F">
        <w:rPr>
          <w:rFonts w:ascii="Arial" w:hAnsi="Arial" w:cs="Arial"/>
          <w:b/>
        </w:rPr>
        <w:t xml:space="preserve">nu </w:t>
      </w:r>
      <w:proofErr w:type="spellStart"/>
      <w:r w:rsidRPr="0075531F">
        <w:rPr>
          <w:rFonts w:ascii="Arial" w:hAnsi="Arial" w:cs="Arial"/>
          <w:b/>
        </w:rPr>
        <w:t>este</w:t>
      </w:r>
      <w:proofErr w:type="spellEnd"/>
      <w:r w:rsidRPr="0075531F">
        <w:rPr>
          <w:rFonts w:ascii="Arial" w:hAnsi="Arial" w:cs="Arial"/>
          <w:b/>
        </w:rPr>
        <w:t xml:space="preserve"> </w:t>
      </w:r>
      <w:proofErr w:type="spellStart"/>
      <w:r w:rsidRPr="0075531F">
        <w:rPr>
          <w:rFonts w:ascii="Arial" w:hAnsi="Arial" w:cs="Arial"/>
          <w:b/>
        </w:rPr>
        <w:t>cazul</w:t>
      </w:r>
      <w:proofErr w:type="spellEnd"/>
      <w:r w:rsidRPr="0075531F">
        <w:rPr>
          <w:rFonts w:ascii="Arial" w:hAnsi="Arial" w:cs="Arial"/>
          <w:b/>
        </w:rPr>
        <w:t>.</w:t>
      </w:r>
    </w:p>
    <w:p w:rsidR="00066CE4" w:rsidRPr="00FF0B2E" w:rsidRDefault="00066CE4" w:rsidP="00066CE4">
      <w:pPr>
        <w:pStyle w:val="al"/>
        <w:numPr>
          <w:ilvl w:val="2"/>
          <w:numId w:val="38"/>
        </w:numPr>
        <w:shd w:val="clear" w:color="auto" w:fill="FFFFFF"/>
        <w:spacing w:before="0" w:beforeAutospacing="0" w:after="0" w:afterAutospacing="0"/>
        <w:ind w:left="907" w:hanging="187"/>
        <w:contextualSpacing/>
        <w:jc w:val="both"/>
        <w:rPr>
          <w:rFonts w:ascii="Arial" w:hAnsi="Arial" w:cs="Arial"/>
        </w:rPr>
      </w:pPr>
      <w:r w:rsidRPr="00FF0B2E">
        <w:rPr>
          <w:rFonts w:ascii="Arial" w:hAnsi="Arial" w:cs="Arial"/>
        </w:rPr>
        <w:t xml:space="preserve">zone </w:t>
      </w:r>
      <w:proofErr w:type="spellStart"/>
      <w:r w:rsidRPr="00FF0B2E">
        <w:rPr>
          <w:rFonts w:ascii="Arial" w:hAnsi="Arial" w:cs="Arial"/>
        </w:rPr>
        <w:t>costiere</w:t>
      </w:r>
      <w:proofErr w:type="spellEnd"/>
      <w:r w:rsidRPr="00FF0B2E">
        <w:rPr>
          <w:rFonts w:ascii="Arial" w:hAnsi="Arial" w:cs="Arial"/>
        </w:rPr>
        <w:t xml:space="preserve"> </w:t>
      </w:r>
      <w:proofErr w:type="spellStart"/>
      <w:r w:rsidRPr="00FF0B2E">
        <w:rPr>
          <w:rFonts w:ascii="Arial" w:hAnsi="Arial" w:cs="Arial"/>
        </w:rPr>
        <w:t>și</w:t>
      </w:r>
      <w:proofErr w:type="spellEnd"/>
      <w:r w:rsidRPr="00FF0B2E">
        <w:rPr>
          <w:rFonts w:ascii="Arial" w:hAnsi="Arial" w:cs="Arial"/>
        </w:rPr>
        <w:t xml:space="preserve"> </w:t>
      </w:r>
      <w:proofErr w:type="spellStart"/>
      <w:r w:rsidRPr="00FF0B2E">
        <w:rPr>
          <w:rFonts w:ascii="Arial" w:hAnsi="Arial" w:cs="Arial"/>
        </w:rPr>
        <w:t>mediul</w:t>
      </w:r>
      <w:proofErr w:type="spellEnd"/>
      <w:r w:rsidRPr="00FF0B2E">
        <w:rPr>
          <w:rFonts w:ascii="Arial" w:hAnsi="Arial" w:cs="Arial"/>
        </w:rPr>
        <w:t xml:space="preserve"> </w:t>
      </w:r>
      <w:proofErr w:type="spellStart"/>
      <w:r w:rsidRPr="00FF0B2E">
        <w:rPr>
          <w:rFonts w:ascii="Arial" w:hAnsi="Arial" w:cs="Arial"/>
        </w:rPr>
        <w:t>marin</w:t>
      </w:r>
      <w:proofErr w:type="spellEnd"/>
      <w:r>
        <w:rPr>
          <w:rFonts w:ascii="Arial" w:hAnsi="Arial" w:cs="Arial"/>
        </w:rPr>
        <w:t xml:space="preserve">: </w:t>
      </w:r>
      <w:r w:rsidRPr="0075531F">
        <w:rPr>
          <w:rFonts w:ascii="Arial" w:hAnsi="Arial" w:cs="Arial"/>
          <w:b/>
        </w:rPr>
        <w:t xml:space="preserve">nu </w:t>
      </w:r>
      <w:proofErr w:type="spellStart"/>
      <w:r w:rsidRPr="0075531F">
        <w:rPr>
          <w:rFonts w:ascii="Arial" w:hAnsi="Arial" w:cs="Arial"/>
          <w:b/>
        </w:rPr>
        <w:t>este</w:t>
      </w:r>
      <w:proofErr w:type="spellEnd"/>
      <w:r w:rsidRPr="0075531F">
        <w:rPr>
          <w:rFonts w:ascii="Arial" w:hAnsi="Arial" w:cs="Arial"/>
          <w:b/>
        </w:rPr>
        <w:t xml:space="preserve"> </w:t>
      </w:r>
      <w:proofErr w:type="spellStart"/>
      <w:r w:rsidRPr="0075531F">
        <w:rPr>
          <w:rFonts w:ascii="Arial" w:hAnsi="Arial" w:cs="Arial"/>
          <w:b/>
        </w:rPr>
        <w:t>cazul</w:t>
      </w:r>
      <w:proofErr w:type="spellEnd"/>
      <w:r w:rsidRPr="0075531F">
        <w:rPr>
          <w:rFonts w:ascii="Arial" w:hAnsi="Arial" w:cs="Arial"/>
          <w:b/>
        </w:rPr>
        <w:t>.</w:t>
      </w:r>
    </w:p>
    <w:p w:rsidR="00066CE4" w:rsidRPr="00FF0B2E" w:rsidRDefault="00066CE4" w:rsidP="00066CE4">
      <w:pPr>
        <w:pStyle w:val="al"/>
        <w:numPr>
          <w:ilvl w:val="2"/>
          <w:numId w:val="38"/>
        </w:numPr>
        <w:shd w:val="clear" w:color="auto" w:fill="FFFFFF"/>
        <w:spacing w:before="0" w:beforeAutospacing="0" w:after="0" w:afterAutospacing="0"/>
        <w:ind w:left="907" w:hanging="187"/>
        <w:contextualSpacing/>
        <w:jc w:val="both"/>
        <w:rPr>
          <w:rFonts w:ascii="Arial" w:hAnsi="Arial" w:cs="Arial"/>
        </w:rPr>
      </w:pPr>
      <w:proofErr w:type="spellStart"/>
      <w:r w:rsidRPr="00FF0B2E">
        <w:rPr>
          <w:rFonts w:ascii="Arial" w:hAnsi="Arial" w:cs="Arial"/>
        </w:rPr>
        <w:t>zonele</w:t>
      </w:r>
      <w:proofErr w:type="spellEnd"/>
      <w:r w:rsidRPr="00FF0B2E">
        <w:rPr>
          <w:rFonts w:ascii="Arial" w:hAnsi="Arial" w:cs="Arial"/>
        </w:rPr>
        <w:t xml:space="preserve"> montane </w:t>
      </w:r>
      <w:proofErr w:type="spellStart"/>
      <w:r w:rsidRPr="00FF0B2E">
        <w:rPr>
          <w:rFonts w:ascii="Arial" w:hAnsi="Arial" w:cs="Arial"/>
        </w:rPr>
        <w:t>și</w:t>
      </w:r>
      <w:proofErr w:type="spellEnd"/>
      <w:r w:rsidRPr="00FF0B2E">
        <w:rPr>
          <w:rFonts w:ascii="Arial" w:hAnsi="Arial" w:cs="Arial"/>
        </w:rPr>
        <w:t xml:space="preserve"> </w:t>
      </w:r>
      <w:proofErr w:type="spellStart"/>
      <w:r w:rsidRPr="00FF0B2E">
        <w:rPr>
          <w:rFonts w:ascii="Arial" w:hAnsi="Arial" w:cs="Arial"/>
        </w:rPr>
        <w:t>forestiere</w:t>
      </w:r>
      <w:proofErr w:type="spellEnd"/>
      <w:r>
        <w:rPr>
          <w:rFonts w:ascii="Arial" w:hAnsi="Arial" w:cs="Arial"/>
        </w:rPr>
        <w:t xml:space="preserve">: </w:t>
      </w:r>
      <w:r w:rsidRPr="0075531F">
        <w:rPr>
          <w:rFonts w:ascii="Arial" w:hAnsi="Arial" w:cs="Arial"/>
          <w:b/>
        </w:rPr>
        <w:t xml:space="preserve">nu </w:t>
      </w:r>
      <w:proofErr w:type="spellStart"/>
      <w:r w:rsidRPr="0075531F">
        <w:rPr>
          <w:rFonts w:ascii="Arial" w:hAnsi="Arial" w:cs="Arial"/>
          <w:b/>
        </w:rPr>
        <w:t>este</w:t>
      </w:r>
      <w:proofErr w:type="spellEnd"/>
      <w:r w:rsidRPr="0075531F">
        <w:rPr>
          <w:rFonts w:ascii="Arial" w:hAnsi="Arial" w:cs="Arial"/>
          <w:b/>
        </w:rPr>
        <w:t xml:space="preserve"> </w:t>
      </w:r>
      <w:proofErr w:type="spellStart"/>
      <w:r w:rsidRPr="0075531F">
        <w:rPr>
          <w:rFonts w:ascii="Arial" w:hAnsi="Arial" w:cs="Arial"/>
          <w:b/>
        </w:rPr>
        <w:t>cazul</w:t>
      </w:r>
      <w:proofErr w:type="spellEnd"/>
      <w:r w:rsidRPr="0075531F">
        <w:rPr>
          <w:rFonts w:ascii="Arial" w:hAnsi="Arial" w:cs="Arial"/>
          <w:b/>
        </w:rPr>
        <w:t>.</w:t>
      </w:r>
    </w:p>
    <w:p w:rsidR="00066CE4" w:rsidRDefault="00066CE4" w:rsidP="00066CE4">
      <w:pPr>
        <w:pStyle w:val="al"/>
        <w:numPr>
          <w:ilvl w:val="2"/>
          <w:numId w:val="38"/>
        </w:numPr>
        <w:shd w:val="clear" w:color="auto" w:fill="FFFFFF"/>
        <w:spacing w:before="0" w:beforeAutospacing="0" w:after="0" w:afterAutospacing="0"/>
        <w:ind w:left="907" w:hanging="187"/>
        <w:contextualSpacing/>
        <w:jc w:val="both"/>
        <w:rPr>
          <w:rFonts w:ascii="Arial" w:hAnsi="Arial" w:cs="Arial"/>
        </w:rPr>
      </w:pPr>
      <w:proofErr w:type="spellStart"/>
      <w:r w:rsidRPr="0075531F">
        <w:rPr>
          <w:rFonts w:ascii="Arial" w:hAnsi="Arial" w:cs="Arial"/>
        </w:rPr>
        <w:t>arii</w:t>
      </w:r>
      <w:proofErr w:type="spellEnd"/>
      <w:r w:rsidRPr="0075531F">
        <w:rPr>
          <w:rFonts w:ascii="Arial" w:hAnsi="Arial" w:cs="Arial"/>
        </w:rPr>
        <w:t xml:space="preserve"> </w:t>
      </w:r>
      <w:proofErr w:type="spellStart"/>
      <w:r w:rsidRPr="0075531F">
        <w:rPr>
          <w:rFonts w:ascii="Arial" w:hAnsi="Arial" w:cs="Arial"/>
        </w:rPr>
        <w:t>naturale</w:t>
      </w:r>
      <w:proofErr w:type="spellEnd"/>
      <w:r w:rsidRPr="0075531F">
        <w:rPr>
          <w:rFonts w:ascii="Arial" w:hAnsi="Arial" w:cs="Arial"/>
        </w:rPr>
        <w:t xml:space="preserve"> </w:t>
      </w:r>
      <w:proofErr w:type="spellStart"/>
      <w:r w:rsidRPr="0075531F">
        <w:rPr>
          <w:rFonts w:ascii="Arial" w:hAnsi="Arial" w:cs="Arial"/>
        </w:rPr>
        <w:t>protejate</w:t>
      </w:r>
      <w:proofErr w:type="spellEnd"/>
      <w:r w:rsidRPr="0075531F">
        <w:rPr>
          <w:rFonts w:ascii="Arial" w:hAnsi="Arial" w:cs="Arial"/>
        </w:rPr>
        <w:t xml:space="preserve"> de </w:t>
      </w:r>
      <w:proofErr w:type="spellStart"/>
      <w:r w:rsidRPr="0075531F">
        <w:rPr>
          <w:rFonts w:ascii="Arial" w:hAnsi="Arial" w:cs="Arial"/>
        </w:rPr>
        <w:t>interes</w:t>
      </w:r>
      <w:proofErr w:type="spellEnd"/>
      <w:r w:rsidRPr="0075531F">
        <w:rPr>
          <w:rFonts w:ascii="Arial" w:hAnsi="Arial" w:cs="Arial"/>
        </w:rPr>
        <w:t xml:space="preserve"> </w:t>
      </w:r>
      <w:proofErr w:type="spellStart"/>
      <w:r w:rsidRPr="0075531F">
        <w:rPr>
          <w:rFonts w:ascii="Arial" w:hAnsi="Arial" w:cs="Arial"/>
        </w:rPr>
        <w:t>național</w:t>
      </w:r>
      <w:proofErr w:type="spellEnd"/>
      <w:r w:rsidRPr="0075531F">
        <w:rPr>
          <w:rFonts w:ascii="Arial" w:hAnsi="Arial" w:cs="Arial"/>
        </w:rPr>
        <w:t xml:space="preserve">, </w:t>
      </w:r>
      <w:proofErr w:type="spellStart"/>
      <w:r w:rsidRPr="0075531F">
        <w:rPr>
          <w:rFonts w:ascii="Arial" w:hAnsi="Arial" w:cs="Arial"/>
        </w:rPr>
        <w:t>comunitar</w:t>
      </w:r>
      <w:proofErr w:type="spellEnd"/>
      <w:r w:rsidRPr="0075531F">
        <w:rPr>
          <w:rFonts w:ascii="Arial" w:hAnsi="Arial" w:cs="Arial"/>
        </w:rPr>
        <w:t xml:space="preserve">, </w:t>
      </w:r>
      <w:proofErr w:type="spellStart"/>
      <w:r w:rsidRPr="0075531F">
        <w:rPr>
          <w:rFonts w:ascii="Arial" w:hAnsi="Arial" w:cs="Arial"/>
        </w:rPr>
        <w:t>internațional</w:t>
      </w:r>
      <w:proofErr w:type="spellEnd"/>
      <w:r>
        <w:rPr>
          <w:rFonts w:ascii="Arial" w:hAnsi="Arial" w:cs="Arial"/>
        </w:rPr>
        <w:t xml:space="preserve">: </w:t>
      </w:r>
      <w:r w:rsidRPr="0075531F">
        <w:rPr>
          <w:rFonts w:ascii="Arial" w:hAnsi="Arial" w:cs="Arial"/>
          <w:b/>
        </w:rPr>
        <w:t xml:space="preserve">nu </w:t>
      </w:r>
      <w:proofErr w:type="spellStart"/>
      <w:r w:rsidRPr="0075531F">
        <w:rPr>
          <w:rFonts w:ascii="Arial" w:hAnsi="Arial" w:cs="Arial"/>
          <w:b/>
        </w:rPr>
        <w:t>este</w:t>
      </w:r>
      <w:proofErr w:type="spellEnd"/>
      <w:r w:rsidRPr="0075531F">
        <w:rPr>
          <w:rFonts w:ascii="Arial" w:hAnsi="Arial" w:cs="Arial"/>
          <w:b/>
        </w:rPr>
        <w:t xml:space="preserve"> </w:t>
      </w:r>
      <w:proofErr w:type="spellStart"/>
      <w:r w:rsidRPr="0075531F">
        <w:rPr>
          <w:rFonts w:ascii="Arial" w:hAnsi="Arial" w:cs="Arial"/>
          <w:b/>
        </w:rPr>
        <w:t>cazul</w:t>
      </w:r>
      <w:proofErr w:type="spellEnd"/>
      <w:r w:rsidRPr="0075531F">
        <w:rPr>
          <w:rFonts w:ascii="Arial" w:hAnsi="Arial" w:cs="Arial"/>
          <w:b/>
        </w:rPr>
        <w:t>.</w:t>
      </w:r>
    </w:p>
    <w:p w:rsidR="00066CE4" w:rsidRDefault="00066CE4" w:rsidP="00066CE4">
      <w:pPr>
        <w:pStyle w:val="al"/>
        <w:numPr>
          <w:ilvl w:val="2"/>
          <w:numId w:val="38"/>
        </w:numPr>
        <w:shd w:val="clear" w:color="auto" w:fill="FFFFFF"/>
        <w:spacing w:before="0" w:beforeAutospacing="0" w:after="0" w:afterAutospacing="0"/>
        <w:ind w:left="907" w:hanging="187"/>
        <w:contextualSpacing/>
        <w:jc w:val="both"/>
        <w:rPr>
          <w:rFonts w:ascii="Arial" w:hAnsi="Arial" w:cs="Arial"/>
        </w:rPr>
      </w:pPr>
      <w:r w:rsidRPr="0075531F">
        <w:rPr>
          <w:rFonts w:ascii="Arial" w:hAnsi="Arial" w:cs="Arial"/>
        </w:rPr>
        <w:t xml:space="preserve">zone </w:t>
      </w:r>
      <w:proofErr w:type="spellStart"/>
      <w:r w:rsidRPr="0075531F">
        <w:rPr>
          <w:rFonts w:ascii="Arial" w:hAnsi="Arial" w:cs="Arial"/>
        </w:rPr>
        <w:t>clasificate</w:t>
      </w:r>
      <w:proofErr w:type="spellEnd"/>
      <w:r w:rsidRPr="0075531F">
        <w:rPr>
          <w:rFonts w:ascii="Arial" w:hAnsi="Arial" w:cs="Arial"/>
        </w:rPr>
        <w:t xml:space="preserve"> </w:t>
      </w:r>
      <w:proofErr w:type="spellStart"/>
      <w:r w:rsidRPr="0075531F">
        <w:rPr>
          <w:rFonts w:ascii="Arial" w:hAnsi="Arial" w:cs="Arial"/>
        </w:rPr>
        <w:t>sau</w:t>
      </w:r>
      <w:proofErr w:type="spellEnd"/>
      <w:r w:rsidRPr="0075531F">
        <w:rPr>
          <w:rFonts w:ascii="Arial" w:hAnsi="Arial" w:cs="Arial"/>
        </w:rPr>
        <w:t xml:space="preserve"> </w:t>
      </w:r>
      <w:proofErr w:type="spellStart"/>
      <w:r w:rsidRPr="0075531F">
        <w:rPr>
          <w:rFonts w:ascii="Arial" w:hAnsi="Arial" w:cs="Arial"/>
        </w:rPr>
        <w:t>protejate</w:t>
      </w:r>
      <w:proofErr w:type="spellEnd"/>
      <w:r w:rsidRPr="0075531F">
        <w:rPr>
          <w:rFonts w:ascii="Arial" w:hAnsi="Arial" w:cs="Arial"/>
        </w:rPr>
        <w:t xml:space="preserve"> conform </w:t>
      </w:r>
      <w:proofErr w:type="spellStart"/>
      <w:r w:rsidRPr="0075531F">
        <w:rPr>
          <w:rFonts w:ascii="Arial" w:hAnsi="Arial" w:cs="Arial"/>
        </w:rPr>
        <w:t>legislației</w:t>
      </w:r>
      <w:proofErr w:type="spellEnd"/>
      <w:r w:rsidRPr="0075531F">
        <w:rPr>
          <w:rFonts w:ascii="Arial" w:hAnsi="Arial" w:cs="Arial"/>
        </w:rPr>
        <w:t xml:space="preserve"> </w:t>
      </w:r>
      <w:proofErr w:type="spellStart"/>
      <w:r w:rsidRPr="0075531F">
        <w:rPr>
          <w:rFonts w:ascii="Arial" w:hAnsi="Arial" w:cs="Arial"/>
        </w:rPr>
        <w:t>în</w:t>
      </w:r>
      <w:proofErr w:type="spellEnd"/>
      <w:r w:rsidRPr="0075531F">
        <w:rPr>
          <w:rFonts w:ascii="Arial" w:hAnsi="Arial" w:cs="Arial"/>
        </w:rPr>
        <w:t xml:space="preserve"> </w:t>
      </w:r>
      <w:proofErr w:type="spellStart"/>
      <w:r w:rsidRPr="0075531F">
        <w:rPr>
          <w:rFonts w:ascii="Arial" w:hAnsi="Arial" w:cs="Arial"/>
        </w:rPr>
        <w:t>vigoare</w:t>
      </w:r>
      <w:proofErr w:type="spellEnd"/>
      <w:r w:rsidRPr="0075531F">
        <w:rPr>
          <w:rFonts w:ascii="Arial" w:hAnsi="Arial" w:cs="Arial"/>
        </w:rPr>
        <w:t xml:space="preserve">: </w:t>
      </w:r>
      <w:proofErr w:type="spellStart"/>
      <w:r w:rsidRPr="0075531F">
        <w:rPr>
          <w:rFonts w:ascii="Arial" w:hAnsi="Arial" w:cs="Arial"/>
        </w:rPr>
        <w:t>situri</w:t>
      </w:r>
      <w:proofErr w:type="spellEnd"/>
      <w:r w:rsidRPr="0075531F">
        <w:rPr>
          <w:rFonts w:ascii="Arial" w:hAnsi="Arial" w:cs="Arial"/>
        </w:rPr>
        <w:t xml:space="preserve"> Natura 2000 </w:t>
      </w:r>
      <w:proofErr w:type="spellStart"/>
      <w:r w:rsidRPr="0075531F">
        <w:rPr>
          <w:rFonts w:ascii="Arial" w:hAnsi="Arial" w:cs="Arial"/>
        </w:rPr>
        <w:t>desemnate</w:t>
      </w:r>
      <w:proofErr w:type="spellEnd"/>
      <w:r w:rsidRPr="0075531F">
        <w:rPr>
          <w:rFonts w:ascii="Arial" w:hAnsi="Arial" w:cs="Arial"/>
        </w:rPr>
        <w:t xml:space="preserve"> </w:t>
      </w:r>
      <w:proofErr w:type="spellStart"/>
      <w:r w:rsidRPr="0075531F">
        <w:rPr>
          <w:rFonts w:ascii="Arial" w:hAnsi="Arial" w:cs="Arial"/>
        </w:rPr>
        <w:t>în</w:t>
      </w:r>
      <w:proofErr w:type="spellEnd"/>
      <w:r w:rsidRPr="0075531F">
        <w:rPr>
          <w:rFonts w:ascii="Arial" w:hAnsi="Arial" w:cs="Arial"/>
        </w:rPr>
        <w:t xml:space="preserve"> </w:t>
      </w:r>
      <w:proofErr w:type="spellStart"/>
      <w:r w:rsidRPr="0075531F">
        <w:rPr>
          <w:rFonts w:ascii="Arial" w:hAnsi="Arial" w:cs="Arial"/>
        </w:rPr>
        <w:t>conformitate</w:t>
      </w:r>
      <w:proofErr w:type="spellEnd"/>
      <w:r w:rsidRPr="0075531F">
        <w:rPr>
          <w:rFonts w:ascii="Arial" w:hAnsi="Arial" w:cs="Arial"/>
        </w:rPr>
        <w:t xml:space="preserve"> cu </w:t>
      </w:r>
      <w:proofErr w:type="spellStart"/>
      <w:r w:rsidRPr="0075531F">
        <w:rPr>
          <w:rFonts w:ascii="Arial" w:hAnsi="Arial" w:cs="Arial"/>
        </w:rPr>
        <w:t>legislația</w:t>
      </w:r>
      <w:proofErr w:type="spellEnd"/>
      <w:r w:rsidRPr="0075531F">
        <w:rPr>
          <w:rFonts w:ascii="Arial" w:hAnsi="Arial" w:cs="Arial"/>
        </w:rPr>
        <w:t xml:space="preserve"> </w:t>
      </w:r>
      <w:proofErr w:type="spellStart"/>
      <w:r w:rsidRPr="0075531F">
        <w:rPr>
          <w:rFonts w:ascii="Arial" w:hAnsi="Arial" w:cs="Arial"/>
        </w:rPr>
        <w:t>privind</w:t>
      </w:r>
      <w:proofErr w:type="spellEnd"/>
      <w:r w:rsidRPr="0075531F">
        <w:rPr>
          <w:rFonts w:ascii="Arial" w:hAnsi="Arial" w:cs="Arial"/>
        </w:rPr>
        <w:t xml:space="preserve"> </w:t>
      </w:r>
      <w:proofErr w:type="spellStart"/>
      <w:r w:rsidRPr="0075531F">
        <w:rPr>
          <w:rFonts w:ascii="Arial" w:hAnsi="Arial" w:cs="Arial"/>
        </w:rPr>
        <w:t>regimul</w:t>
      </w:r>
      <w:proofErr w:type="spellEnd"/>
      <w:r w:rsidRPr="0075531F">
        <w:rPr>
          <w:rFonts w:ascii="Arial" w:hAnsi="Arial" w:cs="Arial"/>
        </w:rPr>
        <w:t xml:space="preserve"> </w:t>
      </w:r>
      <w:proofErr w:type="spellStart"/>
      <w:r w:rsidRPr="0075531F">
        <w:rPr>
          <w:rFonts w:ascii="Arial" w:hAnsi="Arial" w:cs="Arial"/>
        </w:rPr>
        <w:t>ariilor</w:t>
      </w:r>
      <w:proofErr w:type="spellEnd"/>
      <w:r w:rsidRPr="0075531F">
        <w:rPr>
          <w:rFonts w:ascii="Arial" w:hAnsi="Arial" w:cs="Arial"/>
        </w:rPr>
        <w:t xml:space="preserve"> </w:t>
      </w:r>
      <w:proofErr w:type="spellStart"/>
      <w:r w:rsidRPr="0075531F">
        <w:rPr>
          <w:rFonts w:ascii="Arial" w:hAnsi="Arial" w:cs="Arial"/>
        </w:rPr>
        <w:t>naturale</w:t>
      </w:r>
      <w:proofErr w:type="spellEnd"/>
      <w:r w:rsidRPr="0075531F">
        <w:rPr>
          <w:rFonts w:ascii="Arial" w:hAnsi="Arial" w:cs="Arial"/>
        </w:rPr>
        <w:t xml:space="preserve"> </w:t>
      </w:r>
      <w:proofErr w:type="spellStart"/>
      <w:r w:rsidRPr="0075531F">
        <w:rPr>
          <w:rFonts w:ascii="Arial" w:hAnsi="Arial" w:cs="Arial"/>
        </w:rPr>
        <w:t>protejate</w:t>
      </w:r>
      <w:proofErr w:type="spellEnd"/>
      <w:r w:rsidRPr="0075531F">
        <w:rPr>
          <w:rFonts w:ascii="Arial" w:hAnsi="Arial" w:cs="Arial"/>
        </w:rPr>
        <w:t xml:space="preserve">, </w:t>
      </w:r>
      <w:proofErr w:type="spellStart"/>
      <w:r w:rsidRPr="0075531F">
        <w:rPr>
          <w:rFonts w:ascii="Arial" w:hAnsi="Arial" w:cs="Arial"/>
        </w:rPr>
        <w:t>conservarea</w:t>
      </w:r>
      <w:proofErr w:type="spellEnd"/>
      <w:r w:rsidRPr="0075531F">
        <w:rPr>
          <w:rFonts w:ascii="Arial" w:hAnsi="Arial" w:cs="Arial"/>
        </w:rPr>
        <w:t xml:space="preserve"> </w:t>
      </w:r>
      <w:proofErr w:type="spellStart"/>
      <w:r w:rsidRPr="0075531F">
        <w:rPr>
          <w:rFonts w:ascii="Arial" w:hAnsi="Arial" w:cs="Arial"/>
        </w:rPr>
        <w:t>habitatelor</w:t>
      </w:r>
      <w:proofErr w:type="spellEnd"/>
      <w:r w:rsidRPr="0075531F">
        <w:rPr>
          <w:rFonts w:ascii="Arial" w:hAnsi="Arial" w:cs="Arial"/>
        </w:rPr>
        <w:t xml:space="preserve"> </w:t>
      </w:r>
      <w:proofErr w:type="spellStart"/>
      <w:r w:rsidRPr="0075531F">
        <w:rPr>
          <w:rFonts w:ascii="Arial" w:hAnsi="Arial" w:cs="Arial"/>
        </w:rPr>
        <w:t>naturale</w:t>
      </w:r>
      <w:proofErr w:type="spellEnd"/>
      <w:r w:rsidRPr="0075531F">
        <w:rPr>
          <w:rFonts w:ascii="Arial" w:hAnsi="Arial" w:cs="Arial"/>
        </w:rPr>
        <w:t xml:space="preserve">, a </w:t>
      </w:r>
      <w:proofErr w:type="spellStart"/>
      <w:r w:rsidRPr="0075531F">
        <w:rPr>
          <w:rFonts w:ascii="Arial" w:hAnsi="Arial" w:cs="Arial"/>
        </w:rPr>
        <w:t>florei</w:t>
      </w:r>
      <w:proofErr w:type="spellEnd"/>
      <w:r w:rsidRPr="0075531F">
        <w:rPr>
          <w:rFonts w:ascii="Arial" w:hAnsi="Arial" w:cs="Arial"/>
        </w:rPr>
        <w:t xml:space="preserve"> </w:t>
      </w:r>
      <w:proofErr w:type="spellStart"/>
      <w:r w:rsidRPr="0075531F">
        <w:rPr>
          <w:rFonts w:ascii="Arial" w:hAnsi="Arial" w:cs="Arial"/>
        </w:rPr>
        <w:t>și</w:t>
      </w:r>
      <w:proofErr w:type="spellEnd"/>
      <w:r w:rsidRPr="0075531F">
        <w:rPr>
          <w:rFonts w:ascii="Arial" w:hAnsi="Arial" w:cs="Arial"/>
        </w:rPr>
        <w:t xml:space="preserve"> </w:t>
      </w:r>
      <w:proofErr w:type="spellStart"/>
      <w:r w:rsidRPr="0075531F">
        <w:rPr>
          <w:rFonts w:ascii="Arial" w:hAnsi="Arial" w:cs="Arial"/>
        </w:rPr>
        <w:t>faunei</w:t>
      </w:r>
      <w:proofErr w:type="spellEnd"/>
      <w:r w:rsidRPr="0075531F">
        <w:rPr>
          <w:rFonts w:ascii="Arial" w:hAnsi="Arial" w:cs="Arial"/>
        </w:rPr>
        <w:t xml:space="preserve"> </w:t>
      </w:r>
      <w:proofErr w:type="spellStart"/>
      <w:r w:rsidRPr="0075531F">
        <w:rPr>
          <w:rFonts w:ascii="Arial" w:hAnsi="Arial" w:cs="Arial"/>
        </w:rPr>
        <w:t>sălbatice</w:t>
      </w:r>
      <w:proofErr w:type="spellEnd"/>
      <w:r>
        <w:rPr>
          <w:rFonts w:ascii="Arial" w:hAnsi="Arial" w:cs="Arial"/>
        </w:rPr>
        <w:t xml:space="preserve">: </w:t>
      </w:r>
      <w:r w:rsidRPr="0075531F">
        <w:rPr>
          <w:rFonts w:ascii="Arial" w:hAnsi="Arial" w:cs="Arial"/>
          <w:b/>
        </w:rPr>
        <w:t xml:space="preserve">nu </w:t>
      </w:r>
      <w:proofErr w:type="spellStart"/>
      <w:r w:rsidRPr="0075531F">
        <w:rPr>
          <w:rFonts w:ascii="Arial" w:hAnsi="Arial" w:cs="Arial"/>
          <w:b/>
        </w:rPr>
        <w:t>este</w:t>
      </w:r>
      <w:proofErr w:type="spellEnd"/>
      <w:r w:rsidRPr="0075531F">
        <w:rPr>
          <w:rFonts w:ascii="Arial" w:hAnsi="Arial" w:cs="Arial"/>
          <w:b/>
        </w:rPr>
        <w:t xml:space="preserve"> </w:t>
      </w:r>
      <w:proofErr w:type="spellStart"/>
      <w:r w:rsidRPr="0075531F">
        <w:rPr>
          <w:rFonts w:ascii="Arial" w:hAnsi="Arial" w:cs="Arial"/>
          <w:b/>
        </w:rPr>
        <w:t>cazul</w:t>
      </w:r>
      <w:proofErr w:type="spellEnd"/>
      <w:r w:rsidRPr="0075531F">
        <w:rPr>
          <w:rFonts w:ascii="Arial" w:hAnsi="Arial" w:cs="Arial"/>
          <w:b/>
        </w:rPr>
        <w:t>.</w:t>
      </w:r>
      <w:r w:rsidRPr="0075531F">
        <w:rPr>
          <w:rFonts w:ascii="Arial" w:hAnsi="Arial" w:cs="Arial"/>
        </w:rPr>
        <w:t xml:space="preserve"> </w:t>
      </w:r>
    </w:p>
    <w:p w:rsidR="00805ECA" w:rsidRDefault="00066CE4" w:rsidP="00066CE4">
      <w:pPr>
        <w:pStyle w:val="al"/>
        <w:numPr>
          <w:ilvl w:val="2"/>
          <w:numId w:val="38"/>
        </w:numPr>
        <w:shd w:val="clear" w:color="auto" w:fill="FFFFFF"/>
        <w:spacing w:before="0" w:beforeAutospacing="0" w:after="0" w:afterAutospacing="0"/>
        <w:ind w:left="907" w:hanging="187"/>
        <w:contextualSpacing/>
        <w:jc w:val="both"/>
        <w:rPr>
          <w:rFonts w:ascii="Arial" w:hAnsi="Arial" w:cs="Arial"/>
        </w:rPr>
      </w:pPr>
      <w:proofErr w:type="spellStart"/>
      <w:r w:rsidRPr="00F35E26">
        <w:rPr>
          <w:rFonts w:ascii="Arial" w:hAnsi="Arial" w:cs="Arial"/>
        </w:rPr>
        <w:t>zonele</w:t>
      </w:r>
      <w:proofErr w:type="spellEnd"/>
      <w:r w:rsidRPr="00F35E26">
        <w:rPr>
          <w:rFonts w:ascii="Arial" w:hAnsi="Arial" w:cs="Arial"/>
        </w:rPr>
        <w:t xml:space="preserve"> </w:t>
      </w:r>
      <w:proofErr w:type="spellStart"/>
      <w:r w:rsidRPr="00F35E26">
        <w:rPr>
          <w:rFonts w:ascii="Arial" w:hAnsi="Arial" w:cs="Arial"/>
        </w:rPr>
        <w:t>prevăzute</w:t>
      </w:r>
      <w:proofErr w:type="spellEnd"/>
      <w:r w:rsidRPr="00F35E26">
        <w:rPr>
          <w:rFonts w:ascii="Arial" w:hAnsi="Arial" w:cs="Arial"/>
        </w:rPr>
        <w:t xml:space="preserve"> de </w:t>
      </w:r>
      <w:proofErr w:type="spellStart"/>
      <w:r w:rsidRPr="00F35E26">
        <w:rPr>
          <w:rFonts w:ascii="Arial" w:hAnsi="Arial" w:cs="Arial"/>
        </w:rPr>
        <w:t>legislația</w:t>
      </w:r>
      <w:proofErr w:type="spellEnd"/>
      <w:r w:rsidRPr="00F35E26">
        <w:rPr>
          <w:rFonts w:ascii="Arial" w:hAnsi="Arial" w:cs="Arial"/>
        </w:rPr>
        <w:t xml:space="preserve"> </w:t>
      </w:r>
      <w:proofErr w:type="spellStart"/>
      <w:r w:rsidRPr="00F35E26">
        <w:rPr>
          <w:rFonts w:ascii="Arial" w:hAnsi="Arial" w:cs="Arial"/>
        </w:rPr>
        <w:t>privind</w:t>
      </w:r>
      <w:proofErr w:type="spellEnd"/>
      <w:r w:rsidRPr="00F35E26">
        <w:rPr>
          <w:rFonts w:ascii="Arial" w:hAnsi="Arial" w:cs="Arial"/>
        </w:rPr>
        <w:t xml:space="preserve"> </w:t>
      </w:r>
      <w:proofErr w:type="spellStart"/>
      <w:r w:rsidRPr="00F35E26">
        <w:rPr>
          <w:rFonts w:ascii="Arial" w:hAnsi="Arial" w:cs="Arial"/>
        </w:rPr>
        <w:t>aprobarea</w:t>
      </w:r>
      <w:proofErr w:type="spellEnd"/>
      <w:r w:rsidRPr="00F35E26">
        <w:rPr>
          <w:rFonts w:ascii="Arial" w:hAnsi="Arial" w:cs="Arial"/>
        </w:rPr>
        <w:t xml:space="preserve"> </w:t>
      </w:r>
      <w:proofErr w:type="spellStart"/>
      <w:r w:rsidRPr="00F35E26">
        <w:rPr>
          <w:rFonts w:ascii="Arial" w:hAnsi="Arial" w:cs="Arial"/>
        </w:rPr>
        <w:t>Planului</w:t>
      </w:r>
      <w:proofErr w:type="spellEnd"/>
      <w:r w:rsidRPr="00F35E26">
        <w:rPr>
          <w:rFonts w:ascii="Arial" w:hAnsi="Arial" w:cs="Arial"/>
        </w:rPr>
        <w:t xml:space="preserve"> de </w:t>
      </w:r>
      <w:proofErr w:type="spellStart"/>
      <w:r w:rsidRPr="00F35E26">
        <w:rPr>
          <w:rFonts w:ascii="Arial" w:hAnsi="Arial" w:cs="Arial"/>
        </w:rPr>
        <w:t>amenajare</w:t>
      </w:r>
      <w:proofErr w:type="spellEnd"/>
      <w:r w:rsidRPr="00F35E26">
        <w:rPr>
          <w:rFonts w:ascii="Arial" w:hAnsi="Arial" w:cs="Arial"/>
        </w:rPr>
        <w:t xml:space="preserve"> a </w:t>
      </w:r>
      <w:proofErr w:type="spellStart"/>
      <w:r w:rsidRPr="00F35E26">
        <w:rPr>
          <w:rFonts w:ascii="Arial" w:hAnsi="Arial" w:cs="Arial"/>
        </w:rPr>
        <w:t>teritoriului</w:t>
      </w:r>
      <w:proofErr w:type="spellEnd"/>
      <w:r w:rsidRPr="00F35E26">
        <w:rPr>
          <w:rFonts w:ascii="Arial" w:hAnsi="Arial" w:cs="Arial"/>
        </w:rPr>
        <w:t xml:space="preserve"> </w:t>
      </w:r>
      <w:proofErr w:type="spellStart"/>
      <w:r w:rsidRPr="00F35E26">
        <w:rPr>
          <w:rFonts w:ascii="Arial" w:hAnsi="Arial" w:cs="Arial"/>
        </w:rPr>
        <w:t>național</w:t>
      </w:r>
      <w:proofErr w:type="spellEnd"/>
      <w:r w:rsidRPr="00F35E26">
        <w:rPr>
          <w:rFonts w:ascii="Arial" w:hAnsi="Arial" w:cs="Arial"/>
        </w:rPr>
        <w:t xml:space="preserve"> - </w:t>
      </w:r>
      <w:proofErr w:type="spellStart"/>
      <w:r w:rsidRPr="00F35E26">
        <w:rPr>
          <w:rFonts w:ascii="Arial" w:hAnsi="Arial" w:cs="Arial"/>
        </w:rPr>
        <w:t>Secțiunea</w:t>
      </w:r>
      <w:proofErr w:type="spellEnd"/>
      <w:r w:rsidRPr="00F35E26">
        <w:rPr>
          <w:rFonts w:ascii="Arial" w:hAnsi="Arial" w:cs="Arial"/>
        </w:rPr>
        <w:t xml:space="preserve"> a III-a - zone </w:t>
      </w:r>
      <w:proofErr w:type="spellStart"/>
      <w:r w:rsidRPr="00F35E26">
        <w:rPr>
          <w:rFonts w:ascii="Arial" w:hAnsi="Arial" w:cs="Arial"/>
        </w:rPr>
        <w:t>protejate</w:t>
      </w:r>
      <w:proofErr w:type="spellEnd"/>
      <w:r w:rsidRPr="00F35E26">
        <w:rPr>
          <w:rFonts w:ascii="Arial" w:hAnsi="Arial" w:cs="Arial"/>
        </w:rPr>
        <w:t xml:space="preserve">, </w:t>
      </w:r>
      <w:proofErr w:type="spellStart"/>
      <w:r w:rsidRPr="00F35E26">
        <w:rPr>
          <w:rFonts w:ascii="Arial" w:hAnsi="Arial" w:cs="Arial"/>
        </w:rPr>
        <w:t>zonele</w:t>
      </w:r>
      <w:proofErr w:type="spellEnd"/>
      <w:r w:rsidRPr="00F35E26">
        <w:rPr>
          <w:rFonts w:ascii="Arial" w:hAnsi="Arial" w:cs="Arial"/>
        </w:rPr>
        <w:t xml:space="preserve"> de </w:t>
      </w:r>
      <w:proofErr w:type="spellStart"/>
      <w:r w:rsidRPr="00F35E26">
        <w:rPr>
          <w:rFonts w:ascii="Arial" w:hAnsi="Arial" w:cs="Arial"/>
        </w:rPr>
        <w:t>protecție</w:t>
      </w:r>
      <w:proofErr w:type="spellEnd"/>
      <w:r w:rsidRPr="00F35E26">
        <w:rPr>
          <w:rFonts w:ascii="Arial" w:hAnsi="Arial" w:cs="Arial"/>
        </w:rPr>
        <w:t xml:space="preserve"> </w:t>
      </w:r>
      <w:proofErr w:type="spellStart"/>
      <w:r w:rsidRPr="00F35E26">
        <w:rPr>
          <w:rFonts w:ascii="Arial" w:hAnsi="Arial" w:cs="Arial"/>
        </w:rPr>
        <w:t>instituite</w:t>
      </w:r>
      <w:proofErr w:type="spellEnd"/>
      <w:r w:rsidRPr="00F35E26">
        <w:rPr>
          <w:rFonts w:ascii="Arial" w:hAnsi="Arial" w:cs="Arial"/>
        </w:rPr>
        <w:t xml:space="preserve"> conform </w:t>
      </w:r>
      <w:proofErr w:type="spellStart"/>
      <w:r w:rsidRPr="00F35E26">
        <w:rPr>
          <w:rFonts w:ascii="Arial" w:hAnsi="Arial" w:cs="Arial"/>
        </w:rPr>
        <w:t>prevederilor</w:t>
      </w:r>
      <w:proofErr w:type="spellEnd"/>
      <w:r w:rsidRPr="00F35E26">
        <w:rPr>
          <w:rFonts w:ascii="Arial" w:hAnsi="Arial" w:cs="Arial"/>
        </w:rPr>
        <w:t xml:space="preserve"> </w:t>
      </w:r>
      <w:proofErr w:type="spellStart"/>
      <w:r w:rsidRPr="00F35E26">
        <w:rPr>
          <w:rFonts w:ascii="Arial" w:hAnsi="Arial" w:cs="Arial"/>
        </w:rPr>
        <w:t>legislației</w:t>
      </w:r>
      <w:proofErr w:type="spellEnd"/>
      <w:r w:rsidRPr="00F35E26">
        <w:rPr>
          <w:rFonts w:ascii="Arial" w:hAnsi="Arial" w:cs="Arial"/>
        </w:rPr>
        <w:t xml:space="preserve"> din </w:t>
      </w:r>
      <w:proofErr w:type="spellStart"/>
      <w:r w:rsidRPr="00F35E26">
        <w:rPr>
          <w:rFonts w:ascii="Arial" w:hAnsi="Arial" w:cs="Arial"/>
        </w:rPr>
        <w:t>domeniul</w:t>
      </w:r>
      <w:proofErr w:type="spellEnd"/>
      <w:r w:rsidRPr="00F35E26">
        <w:rPr>
          <w:rFonts w:ascii="Arial" w:hAnsi="Arial" w:cs="Arial"/>
        </w:rPr>
        <w:t xml:space="preserve"> </w:t>
      </w:r>
      <w:proofErr w:type="spellStart"/>
      <w:r w:rsidRPr="00F35E26">
        <w:rPr>
          <w:rFonts w:ascii="Arial" w:hAnsi="Arial" w:cs="Arial"/>
        </w:rPr>
        <w:t>apelor</w:t>
      </w:r>
      <w:proofErr w:type="spellEnd"/>
      <w:r w:rsidRPr="00F35E26">
        <w:rPr>
          <w:rFonts w:ascii="Arial" w:hAnsi="Arial" w:cs="Arial"/>
        </w:rPr>
        <w:t xml:space="preserve">, a </w:t>
      </w:r>
      <w:proofErr w:type="spellStart"/>
      <w:r w:rsidRPr="00F35E26">
        <w:rPr>
          <w:rFonts w:ascii="Arial" w:hAnsi="Arial" w:cs="Arial"/>
        </w:rPr>
        <w:t>celei</w:t>
      </w:r>
      <w:proofErr w:type="spellEnd"/>
      <w:r w:rsidRPr="00F35E26">
        <w:rPr>
          <w:rFonts w:ascii="Arial" w:hAnsi="Arial" w:cs="Arial"/>
        </w:rPr>
        <w:t xml:space="preserve"> </w:t>
      </w:r>
      <w:proofErr w:type="spellStart"/>
      <w:r w:rsidRPr="00F35E26">
        <w:rPr>
          <w:rFonts w:ascii="Arial" w:hAnsi="Arial" w:cs="Arial"/>
        </w:rPr>
        <w:t>privind</w:t>
      </w:r>
      <w:proofErr w:type="spellEnd"/>
      <w:r w:rsidRPr="00F35E26">
        <w:rPr>
          <w:rFonts w:ascii="Arial" w:hAnsi="Arial" w:cs="Arial"/>
        </w:rPr>
        <w:t xml:space="preserve"> </w:t>
      </w:r>
      <w:proofErr w:type="spellStart"/>
      <w:r w:rsidRPr="00F35E26">
        <w:rPr>
          <w:rFonts w:ascii="Arial" w:hAnsi="Arial" w:cs="Arial"/>
        </w:rPr>
        <w:t>caracterul</w:t>
      </w:r>
      <w:proofErr w:type="spellEnd"/>
      <w:r w:rsidRPr="00F35E26">
        <w:rPr>
          <w:rFonts w:ascii="Arial" w:hAnsi="Arial" w:cs="Arial"/>
        </w:rPr>
        <w:t xml:space="preserve"> </w:t>
      </w:r>
      <w:proofErr w:type="spellStart"/>
      <w:r w:rsidRPr="00F35E26">
        <w:rPr>
          <w:rFonts w:ascii="Arial" w:hAnsi="Arial" w:cs="Arial"/>
        </w:rPr>
        <w:t>și</w:t>
      </w:r>
      <w:proofErr w:type="spellEnd"/>
      <w:r w:rsidRPr="00F35E26">
        <w:rPr>
          <w:rFonts w:ascii="Arial" w:hAnsi="Arial" w:cs="Arial"/>
        </w:rPr>
        <w:t xml:space="preserve"> </w:t>
      </w:r>
      <w:proofErr w:type="spellStart"/>
      <w:r w:rsidRPr="00F35E26">
        <w:rPr>
          <w:rFonts w:ascii="Arial" w:hAnsi="Arial" w:cs="Arial"/>
        </w:rPr>
        <w:t>mărimea</w:t>
      </w:r>
      <w:proofErr w:type="spellEnd"/>
      <w:r w:rsidRPr="00F35E26">
        <w:rPr>
          <w:rFonts w:ascii="Arial" w:hAnsi="Arial" w:cs="Arial"/>
        </w:rPr>
        <w:t xml:space="preserve"> </w:t>
      </w:r>
      <w:proofErr w:type="spellStart"/>
      <w:r w:rsidRPr="00F35E26">
        <w:rPr>
          <w:rFonts w:ascii="Arial" w:hAnsi="Arial" w:cs="Arial"/>
        </w:rPr>
        <w:t>zonelor</w:t>
      </w:r>
      <w:proofErr w:type="spellEnd"/>
      <w:r w:rsidRPr="00F35E26">
        <w:rPr>
          <w:rFonts w:ascii="Arial" w:hAnsi="Arial" w:cs="Arial"/>
        </w:rPr>
        <w:t xml:space="preserve"> de </w:t>
      </w:r>
      <w:proofErr w:type="spellStart"/>
      <w:r w:rsidRPr="00F35E26">
        <w:rPr>
          <w:rFonts w:ascii="Arial" w:hAnsi="Arial" w:cs="Arial"/>
        </w:rPr>
        <w:t>protecție</w:t>
      </w:r>
      <w:proofErr w:type="spellEnd"/>
      <w:r w:rsidRPr="00F35E26">
        <w:rPr>
          <w:rFonts w:ascii="Arial" w:hAnsi="Arial" w:cs="Arial"/>
        </w:rPr>
        <w:t xml:space="preserve"> </w:t>
      </w:r>
      <w:proofErr w:type="spellStart"/>
      <w:r w:rsidRPr="00F35E26">
        <w:rPr>
          <w:rFonts w:ascii="Arial" w:hAnsi="Arial" w:cs="Arial"/>
        </w:rPr>
        <w:t>sanitară</w:t>
      </w:r>
      <w:proofErr w:type="spellEnd"/>
      <w:r w:rsidRPr="00F35E26">
        <w:rPr>
          <w:rFonts w:ascii="Arial" w:hAnsi="Arial" w:cs="Arial"/>
        </w:rPr>
        <w:t xml:space="preserve"> </w:t>
      </w:r>
      <w:proofErr w:type="spellStart"/>
      <w:r w:rsidRPr="00F35E26">
        <w:rPr>
          <w:rFonts w:ascii="Arial" w:hAnsi="Arial" w:cs="Arial"/>
        </w:rPr>
        <w:t>și</w:t>
      </w:r>
      <w:proofErr w:type="spellEnd"/>
      <w:r w:rsidRPr="00F35E26">
        <w:rPr>
          <w:rFonts w:ascii="Arial" w:hAnsi="Arial" w:cs="Arial"/>
        </w:rPr>
        <w:t xml:space="preserve"> </w:t>
      </w:r>
      <w:proofErr w:type="spellStart"/>
      <w:r w:rsidRPr="00F35E26">
        <w:rPr>
          <w:rFonts w:ascii="Arial" w:hAnsi="Arial" w:cs="Arial"/>
        </w:rPr>
        <w:t>hidrogeologică</w:t>
      </w:r>
      <w:proofErr w:type="spellEnd"/>
      <w:r w:rsidRPr="00F35E26">
        <w:rPr>
          <w:rFonts w:ascii="Arial" w:hAnsi="Arial" w:cs="Arial"/>
        </w:rPr>
        <w:t xml:space="preserve">: </w:t>
      </w:r>
      <w:r w:rsidRPr="00F35E26">
        <w:rPr>
          <w:rFonts w:ascii="Arial" w:hAnsi="Arial" w:cs="Arial"/>
          <w:b/>
        </w:rPr>
        <w:t xml:space="preserve">nu </w:t>
      </w:r>
      <w:proofErr w:type="spellStart"/>
      <w:r w:rsidRPr="00F35E26">
        <w:rPr>
          <w:rFonts w:ascii="Arial" w:hAnsi="Arial" w:cs="Arial"/>
          <w:b/>
        </w:rPr>
        <w:t>este</w:t>
      </w:r>
      <w:proofErr w:type="spellEnd"/>
      <w:r w:rsidRPr="00F35E26">
        <w:rPr>
          <w:rFonts w:ascii="Arial" w:hAnsi="Arial" w:cs="Arial"/>
          <w:b/>
        </w:rPr>
        <w:t xml:space="preserve"> </w:t>
      </w:r>
      <w:proofErr w:type="spellStart"/>
      <w:r w:rsidRPr="00F35E26">
        <w:rPr>
          <w:rFonts w:ascii="Arial" w:hAnsi="Arial" w:cs="Arial"/>
          <w:b/>
        </w:rPr>
        <w:t>cazul</w:t>
      </w:r>
      <w:proofErr w:type="spellEnd"/>
      <w:r w:rsidRPr="00F35E26">
        <w:rPr>
          <w:rFonts w:ascii="Arial" w:hAnsi="Arial" w:cs="Arial"/>
          <w:b/>
        </w:rPr>
        <w:t>.</w:t>
      </w:r>
    </w:p>
    <w:p w:rsidR="00066CE4" w:rsidRPr="00366ABD" w:rsidRDefault="00066CE4" w:rsidP="00066CE4">
      <w:pPr>
        <w:pStyle w:val="ListParagraph"/>
        <w:numPr>
          <w:ilvl w:val="2"/>
          <w:numId w:val="38"/>
        </w:numPr>
        <w:tabs>
          <w:tab w:val="left" w:pos="1019"/>
        </w:tabs>
        <w:spacing w:after="0" w:line="240" w:lineRule="auto"/>
        <w:ind w:left="900" w:hanging="90"/>
        <w:jc w:val="both"/>
        <w:rPr>
          <w:rFonts w:ascii="Arial" w:eastAsia="Times New Roman" w:hAnsi="Arial" w:cs="Arial"/>
          <w:sz w:val="24"/>
          <w:szCs w:val="24"/>
          <w:lang w:val="en-GB" w:eastAsia="en-GB"/>
        </w:rPr>
      </w:pPr>
      <w:proofErr w:type="spellStart"/>
      <w:r w:rsidRPr="00366ABD">
        <w:rPr>
          <w:rFonts w:ascii="Arial" w:eastAsia="Times New Roman" w:hAnsi="Arial" w:cs="Arial"/>
          <w:sz w:val="24"/>
          <w:szCs w:val="24"/>
          <w:lang w:val="en-GB" w:eastAsia="en-GB"/>
        </w:rPr>
        <w:t>zonele</w:t>
      </w:r>
      <w:proofErr w:type="spellEnd"/>
      <w:r w:rsidRPr="00366ABD">
        <w:rPr>
          <w:rFonts w:ascii="Arial" w:eastAsia="Times New Roman" w:hAnsi="Arial" w:cs="Arial"/>
          <w:sz w:val="24"/>
          <w:szCs w:val="24"/>
          <w:lang w:val="en-GB" w:eastAsia="en-GB"/>
        </w:rPr>
        <w:t xml:space="preserve"> </w:t>
      </w:r>
      <w:proofErr w:type="spellStart"/>
      <w:r w:rsidRPr="00366ABD">
        <w:rPr>
          <w:rFonts w:ascii="Arial" w:eastAsia="Times New Roman" w:hAnsi="Arial" w:cs="Arial"/>
          <w:sz w:val="24"/>
          <w:szCs w:val="24"/>
          <w:lang w:val="en-GB" w:eastAsia="en-GB"/>
        </w:rPr>
        <w:t>în</w:t>
      </w:r>
      <w:proofErr w:type="spellEnd"/>
      <w:r w:rsidRPr="00366ABD">
        <w:rPr>
          <w:rFonts w:ascii="Arial" w:eastAsia="Times New Roman" w:hAnsi="Arial" w:cs="Arial"/>
          <w:sz w:val="24"/>
          <w:szCs w:val="24"/>
          <w:lang w:val="en-GB" w:eastAsia="en-GB"/>
        </w:rPr>
        <w:t xml:space="preserve"> care au </w:t>
      </w:r>
      <w:proofErr w:type="spellStart"/>
      <w:r w:rsidRPr="00366ABD">
        <w:rPr>
          <w:rFonts w:ascii="Arial" w:eastAsia="Times New Roman" w:hAnsi="Arial" w:cs="Arial"/>
          <w:sz w:val="24"/>
          <w:szCs w:val="24"/>
          <w:lang w:val="en-GB" w:eastAsia="en-GB"/>
        </w:rPr>
        <w:t>existat</w:t>
      </w:r>
      <w:proofErr w:type="spellEnd"/>
      <w:r w:rsidRPr="00366ABD">
        <w:rPr>
          <w:rFonts w:ascii="Arial" w:eastAsia="Times New Roman" w:hAnsi="Arial" w:cs="Arial"/>
          <w:sz w:val="24"/>
          <w:szCs w:val="24"/>
          <w:lang w:val="en-GB" w:eastAsia="en-GB"/>
        </w:rPr>
        <w:t xml:space="preserve"> </w:t>
      </w:r>
      <w:proofErr w:type="spellStart"/>
      <w:r w:rsidRPr="00366ABD">
        <w:rPr>
          <w:rFonts w:ascii="Arial" w:eastAsia="Times New Roman" w:hAnsi="Arial" w:cs="Arial"/>
          <w:sz w:val="24"/>
          <w:szCs w:val="24"/>
          <w:lang w:val="en-GB" w:eastAsia="en-GB"/>
        </w:rPr>
        <w:t>deja</w:t>
      </w:r>
      <w:proofErr w:type="spellEnd"/>
      <w:r w:rsidRPr="00366ABD">
        <w:rPr>
          <w:rFonts w:ascii="Arial" w:eastAsia="Times New Roman" w:hAnsi="Arial" w:cs="Arial"/>
          <w:sz w:val="24"/>
          <w:szCs w:val="24"/>
          <w:lang w:val="en-GB" w:eastAsia="en-GB"/>
        </w:rPr>
        <w:t xml:space="preserve"> </w:t>
      </w:r>
      <w:proofErr w:type="spellStart"/>
      <w:r w:rsidRPr="00366ABD">
        <w:rPr>
          <w:rFonts w:ascii="Arial" w:eastAsia="Times New Roman" w:hAnsi="Arial" w:cs="Arial"/>
          <w:sz w:val="24"/>
          <w:szCs w:val="24"/>
          <w:lang w:val="en-GB" w:eastAsia="en-GB"/>
        </w:rPr>
        <w:t>cazuri</w:t>
      </w:r>
      <w:proofErr w:type="spellEnd"/>
      <w:r w:rsidRPr="00366ABD">
        <w:rPr>
          <w:rFonts w:ascii="Arial" w:eastAsia="Times New Roman" w:hAnsi="Arial" w:cs="Arial"/>
          <w:sz w:val="24"/>
          <w:szCs w:val="24"/>
          <w:lang w:val="en-GB" w:eastAsia="en-GB"/>
        </w:rPr>
        <w:t xml:space="preserve"> de </w:t>
      </w:r>
      <w:proofErr w:type="spellStart"/>
      <w:r w:rsidRPr="00366ABD">
        <w:rPr>
          <w:rFonts w:ascii="Arial" w:eastAsia="Times New Roman" w:hAnsi="Arial" w:cs="Arial"/>
          <w:sz w:val="24"/>
          <w:szCs w:val="24"/>
          <w:lang w:val="en-GB" w:eastAsia="en-GB"/>
        </w:rPr>
        <w:t>nerespectare</w:t>
      </w:r>
      <w:proofErr w:type="spellEnd"/>
      <w:r w:rsidRPr="00366ABD">
        <w:rPr>
          <w:rFonts w:ascii="Arial" w:eastAsia="Times New Roman" w:hAnsi="Arial" w:cs="Arial"/>
          <w:sz w:val="24"/>
          <w:szCs w:val="24"/>
          <w:lang w:val="en-GB" w:eastAsia="en-GB"/>
        </w:rPr>
        <w:t xml:space="preserve"> a </w:t>
      </w:r>
      <w:proofErr w:type="spellStart"/>
      <w:r w:rsidRPr="00366ABD">
        <w:rPr>
          <w:rFonts w:ascii="Arial" w:eastAsia="Times New Roman" w:hAnsi="Arial" w:cs="Arial"/>
          <w:sz w:val="24"/>
          <w:szCs w:val="24"/>
          <w:lang w:val="en-GB" w:eastAsia="en-GB"/>
        </w:rPr>
        <w:t>standardelor</w:t>
      </w:r>
      <w:proofErr w:type="spellEnd"/>
      <w:r w:rsidRPr="00366ABD">
        <w:rPr>
          <w:rFonts w:ascii="Arial" w:eastAsia="Times New Roman" w:hAnsi="Arial" w:cs="Arial"/>
          <w:sz w:val="24"/>
          <w:szCs w:val="24"/>
          <w:lang w:val="en-GB" w:eastAsia="en-GB"/>
        </w:rPr>
        <w:t xml:space="preserve"> de </w:t>
      </w:r>
      <w:proofErr w:type="spellStart"/>
      <w:r w:rsidRPr="00366ABD">
        <w:rPr>
          <w:rFonts w:ascii="Arial" w:eastAsia="Times New Roman" w:hAnsi="Arial" w:cs="Arial"/>
          <w:sz w:val="24"/>
          <w:szCs w:val="24"/>
          <w:lang w:val="en-GB" w:eastAsia="en-GB"/>
        </w:rPr>
        <w:t>calitate</w:t>
      </w:r>
      <w:proofErr w:type="spellEnd"/>
      <w:r w:rsidRPr="00366ABD">
        <w:rPr>
          <w:rFonts w:ascii="Arial" w:eastAsia="Times New Roman" w:hAnsi="Arial" w:cs="Arial"/>
          <w:sz w:val="24"/>
          <w:szCs w:val="24"/>
          <w:lang w:val="en-GB" w:eastAsia="en-GB"/>
        </w:rPr>
        <w:t xml:space="preserve"> a </w:t>
      </w:r>
      <w:proofErr w:type="spellStart"/>
      <w:r w:rsidRPr="00366ABD">
        <w:rPr>
          <w:rFonts w:ascii="Arial" w:eastAsia="Times New Roman" w:hAnsi="Arial" w:cs="Arial"/>
          <w:sz w:val="24"/>
          <w:szCs w:val="24"/>
          <w:lang w:val="en-GB" w:eastAsia="en-GB"/>
        </w:rPr>
        <w:t>mediului</w:t>
      </w:r>
      <w:proofErr w:type="spellEnd"/>
      <w:r w:rsidRPr="00366ABD">
        <w:rPr>
          <w:rFonts w:ascii="Arial" w:eastAsia="Times New Roman" w:hAnsi="Arial" w:cs="Arial"/>
          <w:sz w:val="24"/>
          <w:szCs w:val="24"/>
          <w:lang w:val="en-GB" w:eastAsia="en-GB"/>
        </w:rPr>
        <w:t xml:space="preserve"> </w:t>
      </w:r>
      <w:proofErr w:type="spellStart"/>
      <w:r w:rsidRPr="00366ABD">
        <w:rPr>
          <w:rFonts w:ascii="Arial" w:eastAsia="Times New Roman" w:hAnsi="Arial" w:cs="Arial"/>
          <w:sz w:val="24"/>
          <w:szCs w:val="24"/>
          <w:lang w:val="en-GB" w:eastAsia="en-GB"/>
        </w:rPr>
        <w:t>prevăzute</w:t>
      </w:r>
      <w:proofErr w:type="spellEnd"/>
      <w:r w:rsidRPr="00366ABD">
        <w:rPr>
          <w:rFonts w:ascii="Arial" w:eastAsia="Times New Roman" w:hAnsi="Arial" w:cs="Arial"/>
          <w:sz w:val="24"/>
          <w:szCs w:val="24"/>
          <w:lang w:val="en-GB" w:eastAsia="en-GB"/>
        </w:rPr>
        <w:t xml:space="preserve"> de </w:t>
      </w:r>
      <w:proofErr w:type="spellStart"/>
      <w:r w:rsidRPr="00366ABD">
        <w:rPr>
          <w:rFonts w:ascii="Arial" w:eastAsia="Times New Roman" w:hAnsi="Arial" w:cs="Arial"/>
          <w:sz w:val="24"/>
          <w:szCs w:val="24"/>
          <w:lang w:val="en-GB" w:eastAsia="en-GB"/>
        </w:rPr>
        <w:t>legislația</w:t>
      </w:r>
      <w:proofErr w:type="spellEnd"/>
      <w:r w:rsidRPr="00366ABD">
        <w:rPr>
          <w:rFonts w:ascii="Arial" w:eastAsia="Times New Roman" w:hAnsi="Arial" w:cs="Arial"/>
          <w:sz w:val="24"/>
          <w:szCs w:val="24"/>
          <w:lang w:val="en-GB" w:eastAsia="en-GB"/>
        </w:rPr>
        <w:t xml:space="preserve"> </w:t>
      </w:r>
      <w:proofErr w:type="spellStart"/>
      <w:r w:rsidRPr="00366ABD">
        <w:rPr>
          <w:rFonts w:ascii="Arial" w:eastAsia="Times New Roman" w:hAnsi="Arial" w:cs="Arial"/>
          <w:sz w:val="24"/>
          <w:szCs w:val="24"/>
          <w:lang w:val="en-GB" w:eastAsia="en-GB"/>
        </w:rPr>
        <w:t>națională</w:t>
      </w:r>
      <w:proofErr w:type="spellEnd"/>
      <w:r w:rsidRPr="00366ABD">
        <w:rPr>
          <w:rFonts w:ascii="Arial" w:eastAsia="Times New Roman" w:hAnsi="Arial" w:cs="Arial"/>
          <w:sz w:val="24"/>
          <w:szCs w:val="24"/>
          <w:lang w:val="en-GB" w:eastAsia="en-GB"/>
        </w:rPr>
        <w:t xml:space="preserve"> </w:t>
      </w:r>
      <w:proofErr w:type="spellStart"/>
      <w:r w:rsidRPr="00366ABD">
        <w:rPr>
          <w:rFonts w:ascii="Arial" w:eastAsia="Times New Roman" w:hAnsi="Arial" w:cs="Arial"/>
          <w:sz w:val="24"/>
          <w:szCs w:val="24"/>
          <w:lang w:val="en-GB" w:eastAsia="en-GB"/>
        </w:rPr>
        <w:t>și</w:t>
      </w:r>
      <w:proofErr w:type="spellEnd"/>
      <w:r w:rsidRPr="00366ABD">
        <w:rPr>
          <w:rFonts w:ascii="Arial" w:eastAsia="Times New Roman" w:hAnsi="Arial" w:cs="Arial"/>
          <w:sz w:val="24"/>
          <w:szCs w:val="24"/>
          <w:lang w:val="en-GB" w:eastAsia="en-GB"/>
        </w:rPr>
        <w:t xml:space="preserve"> la </w:t>
      </w:r>
      <w:proofErr w:type="spellStart"/>
      <w:r w:rsidRPr="00366ABD">
        <w:rPr>
          <w:rFonts w:ascii="Arial" w:eastAsia="Times New Roman" w:hAnsi="Arial" w:cs="Arial"/>
          <w:sz w:val="24"/>
          <w:szCs w:val="24"/>
          <w:lang w:val="en-GB" w:eastAsia="en-GB"/>
        </w:rPr>
        <w:t>nivelul</w:t>
      </w:r>
      <w:proofErr w:type="spellEnd"/>
      <w:r w:rsidRPr="00366ABD">
        <w:rPr>
          <w:rFonts w:ascii="Arial" w:eastAsia="Times New Roman" w:hAnsi="Arial" w:cs="Arial"/>
          <w:sz w:val="24"/>
          <w:szCs w:val="24"/>
          <w:lang w:val="en-GB" w:eastAsia="en-GB"/>
        </w:rPr>
        <w:t xml:space="preserve"> </w:t>
      </w:r>
      <w:proofErr w:type="spellStart"/>
      <w:r w:rsidRPr="00366ABD">
        <w:rPr>
          <w:rFonts w:ascii="Arial" w:eastAsia="Times New Roman" w:hAnsi="Arial" w:cs="Arial"/>
          <w:sz w:val="24"/>
          <w:szCs w:val="24"/>
          <w:lang w:val="en-GB" w:eastAsia="en-GB"/>
        </w:rPr>
        <w:t>Uniunii</w:t>
      </w:r>
      <w:proofErr w:type="spellEnd"/>
      <w:r w:rsidRPr="00366ABD">
        <w:rPr>
          <w:rFonts w:ascii="Arial" w:eastAsia="Times New Roman" w:hAnsi="Arial" w:cs="Arial"/>
          <w:sz w:val="24"/>
          <w:szCs w:val="24"/>
          <w:lang w:val="en-GB" w:eastAsia="en-GB"/>
        </w:rPr>
        <w:t xml:space="preserve"> </w:t>
      </w:r>
      <w:proofErr w:type="spellStart"/>
      <w:r w:rsidRPr="00366ABD">
        <w:rPr>
          <w:rFonts w:ascii="Arial" w:eastAsia="Times New Roman" w:hAnsi="Arial" w:cs="Arial"/>
          <w:sz w:val="24"/>
          <w:szCs w:val="24"/>
          <w:lang w:val="en-GB" w:eastAsia="en-GB"/>
        </w:rPr>
        <w:t>Europene</w:t>
      </w:r>
      <w:proofErr w:type="spellEnd"/>
      <w:r w:rsidRPr="00366ABD">
        <w:rPr>
          <w:rFonts w:ascii="Arial" w:eastAsia="Times New Roman" w:hAnsi="Arial" w:cs="Arial"/>
          <w:sz w:val="24"/>
          <w:szCs w:val="24"/>
          <w:lang w:val="en-GB" w:eastAsia="en-GB"/>
        </w:rPr>
        <w:t xml:space="preserve"> </w:t>
      </w:r>
      <w:proofErr w:type="spellStart"/>
      <w:r w:rsidRPr="00366ABD">
        <w:rPr>
          <w:rFonts w:ascii="Arial" w:eastAsia="Times New Roman" w:hAnsi="Arial" w:cs="Arial"/>
          <w:sz w:val="24"/>
          <w:szCs w:val="24"/>
          <w:lang w:val="en-GB" w:eastAsia="en-GB"/>
        </w:rPr>
        <w:t>și</w:t>
      </w:r>
      <w:proofErr w:type="spellEnd"/>
      <w:r w:rsidRPr="00366ABD">
        <w:rPr>
          <w:rFonts w:ascii="Arial" w:eastAsia="Times New Roman" w:hAnsi="Arial" w:cs="Arial"/>
          <w:sz w:val="24"/>
          <w:szCs w:val="24"/>
          <w:lang w:val="en-GB" w:eastAsia="en-GB"/>
        </w:rPr>
        <w:t xml:space="preserve"> </w:t>
      </w:r>
      <w:proofErr w:type="spellStart"/>
      <w:r w:rsidRPr="00366ABD">
        <w:rPr>
          <w:rFonts w:ascii="Arial" w:eastAsia="Times New Roman" w:hAnsi="Arial" w:cs="Arial"/>
          <w:sz w:val="24"/>
          <w:szCs w:val="24"/>
          <w:lang w:val="en-GB" w:eastAsia="en-GB"/>
        </w:rPr>
        <w:t>relevante</w:t>
      </w:r>
      <w:proofErr w:type="spellEnd"/>
      <w:r w:rsidRPr="00366ABD">
        <w:rPr>
          <w:rFonts w:ascii="Arial" w:eastAsia="Times New Roman" w:hAnsi="Arial" w:cs="Arial"/>
          <w:sz w:val="24"/>
          <w:szCs w:val="24"/>
          <w:lang w:val="en-GB" w:eastAsia="en-GB"/>
        </w:rPr>
        <w:t xml:space="preserve"> </w:t>
      </w:r>
      <w:proofErr w:type="spellStart"/>
      <w:r w:rsidRPr="00366ABD">
        <w:rPr>
          <w:rFonts w:ascii="Arial" w:eastAsia="Times New Roman" w:hAnsi="Arial" w:cs="Arial"/>
          <w:sz w:val="24"/>
          <w:szCs w:val="24"/>
          <w:lang w:val="en-GB" w:eastAsia="en-GB"/>
        </w:rPr>
        <w:t>pentru</w:t>
      </w:r>
      <w:proofErr w:type="spellEnd"/>
      <w:r w:rsidRPr="00366ABD">
        <w:rPr>
          <w:rFonts w:ascii="Arial" w:eastAsia="Times New Roman" w:hAnsi="Arial" w:cs="Arial"/>
          <w:sz w:val="24"/>
          <w:szCs w:val="24"/>
          <w:lang w:val="en-GB" w:eastAsia="en-GB"/>
        </w:rPr>
        <w:t xml:space="preserve"> </w:t>
      </w:r>
      <w:proofErr w:type="spellStart"/>
      <w:r w:rsidRPr="00366ABD">
        <w:rPr>
          <w:rFonts w:ascii="Arial" w:eastAsia="Times New Roman" w:hAnsi="Arial" w:cs="Arial"/>
          <w:sz w:val="24"/>
          <w:szCs w:val="24"/>
          <w:lang w:val="en-GB" w:eastAsia="en-GB"/>
        </w:rPr>
        <w:t>proiect</w:t>
      </w:r>
      <w:proofErr w:type="spellEnd"/>
      <w:r w:rsidRPr="00366ABD">
        <w:rPr>
          <w:rFonts w:ascii="Arial" w:eastAsia="Times New Roman" w:hAnsi="Arial" w:cs="Arial"/>
          <w:sz w:val="24"/>
          <w:szCs w:val="24"/>
          <w:lang w:val="en-GB" w:eastAsia="en-GB"/>
        </w:rPr>
        <w:t xml:space="preserve"> </w:t>
      </w:r>
      <w:proofErr w:type="spellStart"/>
      <w:r w:rsidRPr="00366ABD">
        <w:rPr>
          <w:rFonts w:ascii="Arial" w:eastAsia="Times New Roman" w:hAnsi="Arial" w:cs="Arial"/>
          <w:sz w:val="24"/>
          <w:szCs w:val="24"/>
          <w:lang w:val="en-GB" w:eastAsia="en-GB"/>
        </w:rPr>
        <w:t>sau</w:t>
      </w:r>
      <w:proofErr w:type="spellEnd"/>
      <w:r w:rsidRPr="00366ABD">
        <w:rPr>
          <w:rFonts w:ascii="Arial" w:eastAsia="Times New Roman" w:hAnsi="Arial" w:cs="Arial"/>
          <w:sz w:val="24"/>
          <w:szCs w:val="24"/>
          <w:lang w:val="en-GB" w:eastAsia="en-GB"/>
        </w:rPr>
        <w:t xml:space="preserve"> </w:t>
      </w:r>
      <w:proofErr w:type="spellStart"/>
      <w:r w:rsidRPr="00366ABD">
        <w:rPr>
          <w:rFonts w:ascii="Arial" w:eastAsia="Times New Roman" w:hAnsi="Arial" w:cs="Arial"/>
          <w:sz w:val="24"/>
          <w:szCs w:val="24"/>
          <w:lang w:val="en-GB" w:eastAsia="en-GB"/>
        </w:rPr>
        <w:t>în</w:t>
      </w:r>
      <w:proofErr w:type="spellEnd"/>
      <w:r w:rsidRPr="00366ABD">
        <w:rPr>
          <w:rFonts w:ascii="Arial" w:eastAsia="Times New Roman" w:hAnsi="Arial" w:cs="Arial"/>
          <w:sz w:val="24"/>
          <w:szCs w:val="24"/>
          <w:lang w:val="en-GB" w:eastAsia="en-GB"/>
        </w:rPr>
        <w:t xml:space="preserve"> care se </w:t>
      </w:r>
      <w:proofErr w:type="spellStart"/>
      <w:r w:rsidRPr="00366ABD">
        <w:rPr>
          <w:rFonts w:ascii="Arial" w:eastAsia="Times New Roman" w:hAnsi="Arial" w:cs="Arial"/>
          <w:sz w:val="24"/>
          <w:szCs w:val="24"/>
          <w:lang w:val="en-GB" w:eastAsia="en-GB"/>
        </w:rPr>
        <w:t>consideră</w:t>
      </w:r>
      <w:proofErr w:type="spellEnd"/>
      <w:r w:rsidRPr="00366ABD">
        <w:rPr>
          <w:rFonts w:ascii="Arial" w:eastAsia="Times New Roman" w:hAnsi="Arial" w:cs="Arial"/>
          <w:sz w:val="24"/>
          <w:szCs w:val="24"/>
          <w:lang w:val="en-GB" w:eastAsia="en-GB"/>
        </w:rPr>
        <w:t xml:space="preserve"> </w:t>
      </w:r>
      <w:proofErr w:type="spellStart"/>
      <w:r w:rsidRPr="00366ABD">
        <w:rPr>
          <w:rFonts w:ascii="Arial" w:eastAsia="Times New Roman" w:hAnsi="Arial" w:cs="Arial"/>
          <w:sz w:val="24"/>
          <w:szCs w:val="24"/>
          <w:lang w:val="en-GB" w:eastAsia="en-GB"/>
        </w:rPr>
        <w:t>că</w:t>
      </w:r>
      <w:proofErr w:type="spellEnd"/>
      <w:r w:rsidRPr="00366ABD">
        <w:rPr>
          <w:rFonts w:ascii="Arial" w:eastAsia="Times New Roman" w:hAnsi="Arial" w:cs="Arial"/>
          <w:sz w:val="24"/>
          <w:szCs w:val="24"/>
          <w:lang w:val="en-GB" w:eastAsia="en-GB"/>
        </w:rPr>
        <w:t xml:space="preserve"> </w:t>
      </w:r>
      <w:proofErr w:type="spellStart"/>
      <w:r w:rsidRPr="00366ABD">
        <w:rPr>
          <w:rFonts w:ascii="Arial" w:eastAsia="Times New Roman" w:hAnsi="Arial" w:cs="Arial"/>
          <w:sz w:val="24"/>
          <w:szCs w:val="24"/>
          <w:lang w:val="en-GB" w:eastAsia="en-GB"/>
        </w:rPr>
        <w:t>există</w:t>
      </w:r>
      <w:proofErr w:type="spellEnd"/>
      <w:r w:rsidRPr="00366ABD">
        <w:rPr>
          <w:rFonts w:ascii="Arial" w:eastAsia="Times New Roman" w:hAnsi="Arial" w:cs="Arial"/>
          <w:sz w:val="24"/>
          <w:szCs w:val="24"/>
          <w:lang w:val="en-GB" w:eastAsia="en-GB"/>
        </w:rPr>
        <w:t xml:space="preserve"> </w:t>
      </w:r>
      <w:proofErr w:type="spellStart"/>
      <w:r w:rsidRPr="00366ABD">
        <w:rPr>
          <w:rFonts w:ascii="Arial" w:eastAsia="Times New Roman" w:hAnsi="Arial" w:cs="Arial"/>
          <w:sz w:val="24"/>
          <w:szCs w:val="24"/>
          <w:lang w:val="en-GB" w:eastAsia="en-GB"/>
        </w:rPr>
        <w:t>astfel</w:t>
      </w:r>
      <w:proofErr w:type="spellEnd"/>
      <w:r w:rsidRPr="00366ABD">
        <w:rPr>
          <w:rFonts w:ascii="Arial" w:eastAsia="Times New Roman" w:hAnsi="Arial" w:cs="Arial"/>
          <w:sz w:val="24"/>
          <w:szCs w:val="24"/>
          <w:lang w:val="en-GB" w:eastAsia="en-GB"/>
        </w:rPr>
        <w:t xml:space="preserve"> de </w:t>
      </w:r>
      <w:proofErr w:type="spellStart"/>
      <w:r w:rsidRPr="00366ABD">
        <w:rPr>
          <w:rFonts w:ascii="Arial" w:eastAsia="Times New Roman" w:hAnsi="Arial" w:cs="Arial"/>
          <w:sz w:val="24"/>
          <w:szCs w:val="24"/>
          <w:lang w:val="en-GB" w:eastAsia="en-GB"/>
        </w:rPr>
        <w:t>cazuri</w:t>
      </w:r>
      <w:proofErr w:type="spellEnd"/>
      <w:r w:rsidRPr="00366ABD">
        <w:rPr>
          <w:rFonts w:ascii="Arial" w:eastAsia="Times New Roman" w:hAnsi="Arial" w:cs="Arial"/>
          <w:sz w:val="24"/>
          <w:szCs w:val="24"/>
          <w:lang w:val="en-GB" w:eastAsia="en-GB"/>
        </w:rPr>
        <w:t xml:space="preserve">: nu </w:t>
      </w:r>
      <w:proofErr w:type="spellStart"/>
      <w:r w:rsidRPr="00366ABD">
        <w:rPr>
          <w:rFonts w:ascii="Arial" w:eastAsia="Times New Roman" w:hAnsi="Arial" w:cs="Arial"/>
          <w:sz w:val="24"/>
          <w:szCs w:val="24"/>
          <w:lang w:val="en-GB" w:eastAsia="en-GB"/>
        </w:rPr>
        <w:t>este</w:t>
      </w:r>
      <w:proofErr w:type="spellEnd"/>
      <w:r w:rsidRPr="00366ABD">
        <w:rPr>
          <w:rFonts w:ascii="Arial" w:eastAsia="Times New Roman" w:hAnsi="Arial" w:cs="Arial"/>
          <w:sz w:val="24"/>
          <w:szCs w:val="24"/>
          <w:lang w:val="en-GB" w:eastAsia="en-GB"/>
        </w:rPr>
        <w:t xml:space="preserve"> </w:t>
      </w:r>
      <w:proofErr w:type="spellStart"/>
      <w:r w:rsidRPr="00366ABD">
        <w:rPr>
          <w:rFonts w:ascii="Arial" w:eastAsia="Times New Roman" w:hAnsi="Arial" w:cs="Arial"/>
          <w:sz w:val="24"/>
          <w:szCs w:val="24"/>
          <w:lang w:val="en-GB" w:eastAsia="en-GB"/>
        </w:rPr>
        <w:t>cazul</w:t>
      </w:r>
      <w:proofErr w:type="spellEnd"/>
      <w:r w:rsidRPr="00366ABD">
        <w:rPr>
          <w:rFonts w:ascii="Arial" w:eastAsia="Times New Roman" w:hAnsi="Arial" w:cs="Arial"/>
          <w:sz w:val="24"/>
          <w:szCs w:val="24"/>
          <w:lang w:val="en-GB" w:eastAsia="en-GB"/>
        </w:rPr>
        <w:t>.</w:t>
      </w:r>
    </w:p>
    <w:p w:rsidR="00066CE4" w:rsidRPr="00FF0B2E" w:rsidRDefault="00066CE4" w:rsidP="00066CE4">
      <w:pPr>
        <w:pStyle w:val="al"/>
        <w:numPr>
          <w:ilvl w:val="2"/>
          <w:numId w:val="38"/>
        </w:numPr>
        <w:shd w:val="clear" w:color="auto" w:fill="FFFFFF"/>
        <w:spacing w:before="0" w:beforeAutospacing="0" w:after="0" w:afterAutospacing="0"/>
        <w:ind w:left="900" w:hanging="90"/>
        <w:contextualSpacing/>
        <w:jc w:val="both"/>
        <w:rPr>
          <w:rFonts w:ascii="Arial" w:hAnsi="Arial" w:cs="Arial"/>
        </w:rPr>
      </w:pPr>
      <w:proofErr w:type="spellStart"/>
      <w:r w:rsidRPr="00FF0B2E">
        <w:rPr>
          <w:rFonts w:ascii="Arial" w:hAnsi="Arial" w:cs="Arial"/>
        </w:rPr>
        <w:lastRenderedPageBreak/>
        <w:t>zonele</w:t>
      </w:r>
      <w:proofErr w:type="spellEnd"/>
      <w:r w:rsidRPr="00FF0B2E">
        <w:rPr>
          <w:rFonts w:ascii="Arial" w:hAnsi="Arial" w:cs="Arial"/>
        </w:rPr>
        <w:t xml:space="preserve"> cu o </w:t>
      </w:r>
      <w:proofErr w:type="spellStart"/>
      <w:r w:rsidRPr="00FF0B2E">
        <w:rPr>
          <w:rFonts w:ascii="Arial" w:hAnsi="Arial" w:cs="Arial"/>
        </w:rPr>
        <w:t>densitate</w:t>
      </w:r>
      <w:proofErr w:type="spellEnd"/>
      <w:r w:rsidRPr="00FF0B2E">
        <w:rPr>
          <w:rFonts w:ascii="Arial" w:hAnsi="Arial" w:cs="Arial"/>
        </w:rPr>
        <w:t xml:space="preserve"> mare a </w:t>
      </w:r>
      <w:proofErr w:type="spellStart"/>
      <w:r w:rsidRPr="00FF0B2E">
        <w:rPr>
          <w:rFonts w:ascii="Arial" w:hAnsi="Arial" w:cs="Arial"/>
        </w:rPr>
        <w:t>populației</w:t>
      </w:r>
      <w:proofErr w:type="spellEnd"/>
      <w:r>
        <w:rPr>
          <w:rFonts w:ascii="Arial" w:hAnsi="Arial" w:cs="Arial"/>
        </w:rPr>
        <w:t xml:space="preserve">: </w:t>
      </w:r>
      <w:r w:rsidRPr="000915D3">
        <w:rPr>
          <w:rFonts w:ascii="Arial" w:hAnsi="Arial" w:cs="Arial"/>
          <w:b/>
        </w:rPr>
        <w:t xml:space="preserve">nu </w:t>
      </w:r>
      <w:proofErr w:type="spellStart"/>
      <w:r w:rsidRPr="000915D3">
        <w:rPr>
          <w:rFonts w:ascii="Arial" w:hAnsi="Arial" w:cs="Arial"/>
          <w:b/>
        </w:rPr>
        <w:t>este</w:t>
      </w:r>
      <w:proofErr w:type="spellEnd"/>
      <w:r w:rsidRPr="000915D3">
        <w:rPr>
          <w:rFonts w:ascii="Arial" w:hAnsi="Arial" w:cs="Arial"/>
          <w:b/>
        </w:rPr>
        <w:t xml:space="preserve"> </w:t>
      </w:r>
      <w:proofErr w:type="spellStart"/>
      <w:r w:rsidRPr="000915D3">
        <w:rPr>
          <w:rFonts w:ascii="Arial" w:hAnsi="Arial" w:cs="Arial"/>
          <w:b/>
        </w:rPr>
        <w:t>cazul</w:t>
      </w:r>
      <w:proofErr w:type="spellEnd"/>
      <w:r>
        <w:rPr>
          <w:rFonts w:ascii="Arial" w:hAnsi="Arial" w:cs="Arial"/>
        </w:rPr>
        <w:t>.</w:t>
      </w:r>
    </w:p>
    <w:p w:rsidR="00066CE4" w:rsidRDefault="00066CE4" w:rsidP="00066CE4">
      <w:pPr>
        <w:pStyle w:val="al"/>
        <w:numPr>
          <w:ilvl w:val="2"/>
          <w:numId w:val="38"/>
        </w:numPr>
        <w:shd w:val="clear" w:color="auto" w:fill="FFFFFF"/>
        <w:spacing w:before="0" w:beforeAutospacing="0" w:after="0" w:afterAutospacing="0"/>
        <w:ind w:left="900" w:hanging="90"/>
        <w:contextualSpacing/>
        <w:jc w:val="both"/>
        <w:rPr>
          <w:rFonts w:ascii="Arial" w:hAnsi="Arial" w:cs="Arial"/>
        </w:rPr>
      </w:pPr>
      <w:proofErr w:type="spellStart"/>
      <w:r w:rsidRPr="00FF0B2E">
        <w:rPr>
          <w:rFonts w:ascii="Arial" w:hAnsi="Arial" w:cs="Arial"/>
        </w:rPr>
        <w:t>peisaje</w:t>
      </w:r>
      <w:proofErr w:type="spellEnd"/>
      <w:r w:rsidRPr="00FF0B2E">
        <w:rPr>
          <w:rFonts w:ascii="Arial" w:hAnsi="Arial" w:cs="Arial"/>
        </w:rPr>
        <w:t xml:space="preserve"> </w:t>
      </w:r>
      <w:proofErr w:type="spellStart"/>
      <w:r w:rsidRPr="00FF0B2E">
        <w:rPr>
          <w:rFonts w:ascii="Arial" w:hAnsi="Arial" w:cs="Arial"/>
        </w:rPr>
        <w:t>și</w:t>
      </w:r>
      <w:proofErr w:type="spellEnd"/>
      <w:r w:rsidRPr="00FF0B2E">
        <w:rPr>
          <w:rFonts w:ascii="Arial" w:hAnsi="Arial" w:cs="Arial"/>
        </w:rPr>
        <w:t xml:space="preserve"> </w:t>
      </w:r>
      <w:proofErr w:type="spellStart"/>
      <w:r w:rsidRPr="00FF0B2E">
        <w:rPr>
          <w:rFonts w:ascii="Arial" w:hAnsi="Arial" w:cs="Arial"/>
        </w:rPr>
        <w:t>situri</w:t>
      </w:r>
      <w:proofErr w:type="spellEnd"/>
      <w:r w:rsidRPr="00FF0B2E">
        <w:rPr>
          <w:rFonts w:ascii="Arial" w:hAnsi="Arial" w:cs="Arial"/>
        </w:rPr>
        <w:t xml:space="preserve"> </w:t>
      </w:r>
      <w:proofErr w:type="spellStart"/>
      <w:r w:rsidRPr="00FF0B2E">
        <w:rPr>
          <w:rFonts w:ascii="Arial" w:hAnsi="Arial" w:cs="Arial"/>
        </w:rPr>
        <w:t>importante</w:t>
      </w:r>
      <w:proofErr w:type="spellEnd"/>
      <w:r w:rsidRPr="00FF0B2E">
        <w:rPr>
          <w:rFonts w:ascii="Arial" w:hAnsi="Arial" w:cs="Arial"/>
        </w:rPr>
        <w:t xml:space="preserve"> din </w:t>
      </w:r>
      <w:proofErr w:type="spellStart"/>
      <w:r w:rsidRPr="00FF0B2E">
        <w:rPr>
          <w:rFonts w:ascii="Arial" w:hAnsi="Arial" w:cs="Arial"/>
        </w:rPr>
        <w:t>punct</w:t>
      </w:r>
      <w:proofErr w:type="spellEnd"/>
      <w:r w:rsidRPr="00FF0B2E">
        <w:rPr>
          <w:rFonts w:ascii="Arial" w:hAnsi="Arial" w:cs="Arial"/>
        </w:rPr>
        <w:t xml:space="preserve"> de </w:t>
      </w:r>
      <w:proofErr w:type="spellStart"/>
      <w:r w:rsidRPr="00FF0B2E">
        <w:rPr>
          <w:rFonts w:ascii="Arial" w:hAnsi="Arial" w:cs="Arial"/>
        </w:rPr>
        <w:t>vedere</w:t>
      </w:r>
      <w:proofErr w:type="spellEnd"/>
      <w:r w:rsidRPr="00FF0B2E">
        <w:rPr>
          <w:rFonts w:ascii="Arial" w:hAnsi="Arial" w:cs="Arial"/>
        </w:rPr>
        <w:t xml:space="preserve"> </w:t>
      </w:r>
      <w:proofErr w:type="spellStart"/>
      <w:r w:rsidRPr="00FF0B2E">
        <w:rPr>
          <w:rFonts w:ascii="Arial" w:hAnsi="Arial" w:cs="Arial"/>
        </w:rPr>
        <w:t>istoric</w:t>
      </w:r>
      <w:proofErr w:type="spellEnd"/>
      <w:r w:rsidRPr="00FF0B2E">
        <w:rPr>
          <w:rFonts w:ascii="Arial" w:hAnsi="Arial" w:cs="Arial"/>
        </w:rPr>
        <w:t xml:space="preserve">, cultural </w:t>
      </w:r>
      <w:proofErr w:type="spellStart"/>
      <w:r w:rsidRPr="00FF0B2E">
        <w:rPr>
          <w:rFonts w:ascii="Arial" w:hAnsi="Arial" w:cs="Arial"/>
        </w:rPr>
        <w:t>sau</w:t>
      </w:r>
      <w:proofErr w:type="spellEnd"/>
      <w:r w:rsidRPr="00FF0B2E">
        <w:rPr>
          <w:rFonts w:ascii="Arial" w:hAnsi="Arial" w:cs="Arial"/>
        </w:rPr>
        <w:t xml:space="preserve"> </w:t>
      </w:r>
      <w:proofErr w:type="spellStart"/>
      <w:r w:rsidRPr="00FF0B2E">
        <w:rPr>
          <w:rFonts w:ascii="Arial" w:hAnsi="Arial" w:cs="Arial"/>
        </w:rPr>
        <w:t>arheologic</w:t>
      </w:r>
      <w:proofErr w:type="spellEnd"/>
      <w:r w:rsidRPr="000915D3">
        <w:rPr>
          <w:rFonts w:ascii="Arial" w:hAnsi="Arial" w:cs="Arial"/>
          <w:b/>
        </w:rPr>
        <w:t xml:space="preserve">: nu </w:t>
      </w:r>
      <w:proofErr w:type="spellStart"/>
      <w:r w:rsidRPr="000915D3">
        <w:rPr>
          <w:rFonts w:ascii="Arial" w:hAnsi="Arial" w:cs="Arial"/>
          <w:b/>
        </w:rPr>
        <w:t>este</w:t>
      </w:r>
      <w:proofErr w:type="spellEnd"/>
      <w:r w:rsidRPr="000915D3">
        <w:rPr>
          <w:rFonts w:ascii="Arial" w:hAnsi="Arial" w:cs="Arial"/>
          <w:b/>
        </w:rPr>
        <w:t xml:space="preserve"> </w:t>
      </w:r>
      <w:proofErr w:type="spellStart"/>
      <w:r w:rsidRPr="000915D3">
        <w:rPr>
          <w:rFonts w:ascii="Arial" w:hAnsi="Arial" w:cs="Arial"/>
          <w:b/>
        </w:rPr>
        <w:t>cazul</w:t>
      </w:r>
      <w:proofErr w:type="spellEnd"/>
      <w:r>
        <w:rPr>
          <w:rFonts w:ascii="Arial" w:hAnsi="Arial" w:cs="Arial"/>
        </w:rPr>
        <w:t xml:space="preserve">; </w:t>
      </w:r>
      <w:r w:rsidRPr="000915D3">
        <w:rPr>
          <w:rFonts w:ascii="Arial" w:hAnsi="Arial" w:cs="Arial"/>
        </w:rPr>
        <w:t xml:space="preserve">conform </w:t>
      </w:r>
      <w:proofErr w:type="spellStart"/>
      <w:r w:rsidRPr="000915D3">
        <w:rPr>
          <w:rFonts w:ascii="Arial" w:hAnsi="Arial" w:cs="Arial"/>
        </w:rPr>
        <w:t>Listei</w:t>
      </w:r>
      <w:proofErr w:type="spellEnd"/>
      <w:r w:rsidRPr="000915D3">
        <w:rPr>
          <w:rFonts w:ascii="Arial" w:hAnsi="Arial" w:cs="Arial"/>
        </w:rPr>
        <w:t xml:space="preserve"> </w:t>
      </w:r>
      <w:proofErr w:type="spellStart"/>
      <w:r w:rsidRPr="000915D3">
        <w:rPr>
          <w:rFonts w:ascii="Arial" w:hAnsi="Arial" w:cs="Arial"/>
        </w:rPr>
        <w:t>Naţionale</w:t>
      </w:r>
      <w:proofErr w:type="spellEnd"/>
      <w:r w:rsidRPr="000915D3">
        <w:rPr>
          <w:rFonts w:ascii="Arial" w:hAnsi="Arial" w:cs="Arial"/>
        </w:rPr>
        <w:t xml:space="preserve"> a </w:t>
      </w:r>
      <w:proofErr w:type="spellStart"/>
      <w:r w:rsidRPr="000915D3">
        <w:rPr>
          <w:rFonts w:ascii="Arial" w:hAnsi="Arial" w:cs="Arial"/>
        </w:rPr>
        <w:t>Monumentelor</w:t>
      </w:r>
      <w:proofErr w:type="spellEnd"/>
      <w:r w:rsidRPr="000915D3">
        <w:rPr>
          <w:rFonts w:ascii="Arial" w:hAnsi="Arial" w:cs="Arial"/>
        </w:rPr>
        <w:t xml:space="preserve"> </w:t>
      </w:r>
      <w:proofErr w:type="spellStart"/>
      <w:r w:rsidRPr="000915D3">
        <w:rPr>
          <w:rFonts w:ascii="Arial" w:hAnsi="Arial" w:cs="Arial"/>
        </w:rPr>
        <w:t>Istorice</w:t>
      </w:r>
      <w:proofErr w:type="spellEnd"/>
      <w:r w:rsidRPr="000915D3">
        <w:rPr>
          <w:rFonts w:ascii="Arial" w:hAnsi="Arial" w:cs="Arial"/>
        </w:rPr>
        <w:t xml:space="preserve"> </w:t>
      </w:r>
      <w:proofErr w:type="spellStart"/>
      <w:r w:rsidRPr="000915D3">
        <w:rPr>
          <w:rFonts w:ascii="Arial" w:hAnsi="Arial" w:cs="Arial"/>
        </w:rPr>
        <w:t>actualizată</w:t>
      </w:r>
      <w:proofErr w:type="spellEnd"/>
      <w:r w:rsidRPr="000915D3">
        <w:rPr>
          <w:rFonts w:ascii="Arial" w:hAnsi="Arial" w:cs="Arial"/>
        </w:rPr>
        <w:t xml:space="preserve"> </w:t>
      </w:r>
      <w:proofErr w:type="spellStart"/>
      <w:r w:rsidRPr="000915D3">
        <w:rPr>
          <w:rFonts w:ascii="Arial" w:hAnsi="Arial" w:cs="Arial"/>
        </w:rPr>
        <w:t>în</w:t>
      </w:r>
      <w:proofErr w:type="spellEnd"/>
      <w:r w:rsidRPr="000915D3">
        <w:rPr>
          <w:rFonts w:ascii="Arial" w:hAnsi="Arial" w:cs="Arial"/>
        </w:rPr>
        <w:t xml:space="preserve"> </w:t>
      </w:r>
      <w:proofErr w:type="spellStart"/>
      <w:r w:rsidRPr="000915D3">
        <w:rPr>
          <w:rFonts w:ascii="Arial" w:hAnsi="Arial" w:cs="Arial"/>
        </w:rPr>
        <w:t>anul</w:t>
      </w:r>
      <w:proofErr w:type="spellEnd"/>
      <w:r w:rsidRPr="000915D3">
        <w:rPr>
          <w:rFonts w:ascii="Arial" w:hAnsi="Arial" w:cs="Arial"/>
        </w:rPr>
        <w:t xml:space="preserve"> 2015 </w:t>
      </w:r>
      <w:proofErr w:type="spellStart"/>
      <w:r w:rsidRPr="000915D3">
        <w:rPr>
          <w:rFonts w:ascii="Arial" w:hAnsi="Arial" w:cs="Arial"/>
        </w:rPr>
        <w:t>publicată</w:t>
      </w:r>
      <w:proofErr w:type="spellEnd"/>
      <w:r w:rsidRPr="000915D3">
        <w:rPr>
          <w:rFonts w:ascii="Arial" w:hAnsi="Arial" w:cs="Arial"/>
        </w:rPr>
        <w:t xml:space="preserve"> de </w:t>
      </w:r>
      <w:proofErr w:type="spellStart"/>
      <w:r w:rsidRPr="000915D3">
        <w:rPr>
          <w:rFonts w:ascii="Arial" w:hAnsi="Arial" w:cs="Arial"/>
        </w:rPr>
        <w:t>Ministerul</w:t>
      </w:r>
      <w:proofErr w:type="spellEnd"/>
      <w:r w:rsidRPr="000915D3">
        <w:rPr>
          <w:rFonts w:ascii="Arial" w:hAnsi="Arial" w:cs="Arial"/>
        </w:rPr>
        <w:t xml:space="preserve"> </w:t>
      </w:r>
      <w:proofErr w:type="spellStart"/>
      <w:r w:rsidRPr="000915D3">
        <w:rPr>
          <w:rFonts w:ascii="Arial" w:hAnsi="Arial" w:cs="Arial"/>
        </w:rPr>
        <w:t>Culturii</w:t>
      </w:r>
      <w:proofErr w:type="spellEnd"/>
      <w:r w:rsidRPr="000915D3">
        <w:rPr>
          <w:rFonts w:ascii="Arial" w:hAnsi="Arial" w:cs="Arial"/>
        </w:rPr>
        <w:t xml:space="preserve"> </w:t>
      </w:r>
      <w:proofErr w:type="spellStart"/>
      <w:r w:rsidRPr="000915D3">
        <w:rPr>
          <w:rFonts w:ascii="Arial" w:hAnsi="Arial" w:cs="Arial"/>
        </w:rPr>
        <w:t>în</w:t>
      </w:r>
      <w:proofErr w:type="spellEnd"/>
      <w:r w:rsidRPr="000915D3">
        <w:rPr>
          <w:rFonts w:ascii="Arial" w:hAnsi="Arial" w:cs="Arial"/>
        </w:rPr>
        <w:t xml:space="preserve"> </w:t>
      </w:r>
      <w:proofErr w:type="spellStart"/>
      <w:r w:rsidRPr="000915D3">
        <w:rPr>
          <w:rFonts w:ascii="Arial" w:hAnsi="Arial" w:cs="Arial"/>
        </w:rPr>
        <w:t>Monitorul</w:t>
      </w:r>
      <w:proofErr w:type="spellEnd"/>
      <w:r w:rsidRPr="000915D3">
        <w:rPr>
          <w:rFonts w:ascii="Arial" w:hAnsi="Arial" w:cs="Arial"/>
        </w:rPr>
        <w:t xml:space="preserve"> </w:t>
      </w:r>
      <w:proofErr w:type="spellStart"/>
      <w:r w:rsidRPr="000915D3">
        <w:rPr>
          <w:rFonts w:ascii="Arial" w:hAnsi="Arial" w:cs="Arial"/>
        </w:rPr>
        <w:t>Oficial</w:t>
      </w:r>
      <w:proofErr w:type="spellEnd"/>
      <w:r w:rsidRPr="000915D3">
        <w:rPr>
          <w:rFonts w:ascii="Arial" w:hAnsi="Arial" w:cs="Arial"/>
        </w:rPr>
        <w:t xml:space="preserve"> al </w:t>
      </w:r>
      <w:proofErr w:type="spellStart"/>
      <w:r w:rsidRPr="000915D3">
        <w:rPr>
          <w:rFonts w:ascii="Arial" w:hAnsi="Arial" w:cs="Arial"/>
        </w:rPr>
        <w:t>României</w:t>
      </w:r>
      <w:proofErr w:type="spellEnd"/>
      <w:r w:rsidRPr="000915D3">
        <w:rPr>
          <w:rFonts w:ascii="Arial" w:hAnsi="Arial" w:cs="Arial"/>
        </w:rPr>
        <w:t xml:space="preserve"> </w:t>
      </w:r>
      <w:proofErr w:type="spellStart"/>
      <w:r w:rsidRPr="000915D3">
        <w:rPr>
          <w:rFonts w:ascii="Arial" w:hAnsi="Arial" w:cs="Arial"/>
        </w:rPr>
        <w:t>partea</w:t>
      </w:r>
      <w:proofErr w:type="spellEnd"/>
      <w:r w:rsidRPr="000915D3">
        <w:rPr>
          <w:rFonts w:ascii="Arial" w:hAnsi="Arial" w:cs="Arial"/>
        </w:rPr>
        <w:t xml:space="preserve"> I, </w:t>
      </w:r>
      <w:proofErr w:type="spellStart"/>
      <w:r w:rsidRPr="000915D3">
        <w:rPr>
          <w:rFonts w:ascii="Arial" w:hAnsi="Arial" w:cs="Arial"/>
        </w:rPr>
        <w:t>nr</w:t>
      </w:r>
      <w:proofErr w:type="spellEnd"/>
      <w:r w:rsidRPr="000915D3">
        <w:rPr>
          <w:rFonts w:ascii="Arial" w:hAnsi="Arial" w:cs="Arial"/>
        </w:rPr>
        <w:t>. 113</w:t>
      </w:r>
      <w:r>
        <w:rPr>
          <w:rFonts w:ascii="Arial" w:hAnsi="Arial" w:cs="Arial"/>
        </w:rPr>
        <w:t xml:space="preserve"> </w:t>
      </w:r>
      <w:proofErr w:type="spellStart"/>
      <w:r w:rsidRPr="000915D3">
        <w:rPr>
          <w:rFonts w:ascii="Arial" w:hAnsi="Arial" w:cs="Arial"/>
        </w:rPr>
        <w:t>bis</w:t>
      </w:r>
      <w:proofErr w:type="spellEnd"/>
      <w:r w:rsidRPr="000915D3">
        <w:rPr>
          <w:rFonts w:ascii="Arial" w:hAnsi="Arial" w:cs="Arial"/>
        </w:rPr>
        <w:t xml:space="preserve">/15.II.2016, </w:t>
      </w:r>
      <w:proofErr w:type="spellStart"/>
      <w:r w:rsidRPr="000915D3">
        <w:rPr>
          <w:rFonts w:ascii="Arial" w:hAnsi="Arial" w:cs="Arial"/>
        </w:rPr>
        <w:t>proiectul</w:t>
      </w:r>
      <w:proofErr w:type="spellEnd"/>
      <w:r w:rsidRPr="000915D3">
        <w:rPr>
          <w:rFonts w:ascii="Arial" w:hAnsi="Arial" w:cs="Arial"/>
        </w:rPr>
        <w:t xml:space="preserve"> nu se </w:t>
      </w:r>
      <w:proofErr w:type="spellStart"/>
      <w:r w:rsidRPr="000915D3">
        <w:rPr>
          <w:rFonts w:ascii="Arial" w:hAnsi="Arial" w:cs="Arial"/>
        </w:rPr>
        <w:t>suprapune</w:t>
      </w:r>
      <w:proofErr w:type="spellEnd"/>
      <w:r w:rsidRPr="000915D3">
        <w:rPr>
          <w:rFonts w:ascii="Arial" w:hAnsi="Arial" w:cs="Arial"/>
        </w:rPr>
        <w:t xml:space="preserve"> cu </w:t>
      </w:r>
      <w:proofErr w:type="spellStart"/>
      <w:r w:rsidRPr="000915D3">
        <w:rPr>
          <w:rFonts w:ascii="Arial" w:hAnsi="Arial" w:cs="Arial"/>
        </w:rPr>
        <w:t>situri</w:t>
      </w:r>
      <w:proofErr w:type="spellEnd"/>
      <w:r w:rsidRPr="000915D3">
        <w:rPr>
          <w:rFonts w:ascii="Arial" w:hAnsi="Arial" w:cs="Arial"/>
        </w:rPr>
        <w:t xml:space="preserve"> </w:t>
      </w:r>
      <w:proofErr w:type="spellStart"/>
      <w:r w:rsidRPr="000915D3">
        <w:rPr>
          <w:rFonts w:ascii="Arial" w:hAnsi="Arial" w:cs="Arial"/>
        </w:rPr>
        <w:t>sau</w:t>
      </w:r>
      <w:proofErr w:type="spellEnd"/>
      <w:r w:rsidRPr="000915D3">
        <w:rPr>
          <w:rFonts w:ascii="Arial" w:hAnsi="Arial" w:cs="Arial"/>
        </w:rPr>
        <w:t xml:space="preserve"> </w:t>
      </w:r>
      <w:proofErr w:type="spellStart"/>
      <w:r w:rsidRPr="000915D3">
        <w:rPr>
          <w:rFonts w:ascii="Arial" w:hAnsi="Arial" w:cs="Arial"/>
        </w:rPr>
        <w:t>monumente</w:t>
      </w:r>
      <w:proofErr w:type="spellEnd"/>
      <w:r w:rsidRPr="000915D3">
        <w:rPr>
          <w:rFonts w:ascii="Arial" w:hAnsi="Arial" w:cs="Arial"/>
        </w:rPr>
        <w:t xml:space="preserve"> </w:t>
      </w:r>
      <w:proofErr w:type="spellStart"/>
      <w:r w:rsidRPr="000915D3">
        <w:rPr>
          <w:rFonts w:ascii="Arial" w:hAnsi="Arial" w:cs="Arial"/>
        </w:rPr>
        <w:t>istorice</w:t>
      </w:r>
      <w:proofErr w:type="spellEnd"/>
      <w:r w:rsidRPr="000915D3">
        <w:rPr>
          <w:rFonts w:ascii="Arial" w:hAnsi="Arial" w:cs="Arial"/>
        </w:rPr>
        <w:t xml:space="preserve">, </w:t>
      </w:r>
      <w:proofErr w:type="spellStart"/>
      <w:r w:rsidRPr="000915D3">
        <w:rPr>
          <w:rFonts w:ascii="Arial" w:hAnsi="Arial" w:cs="Arial"/>
        </w:rPr>
        <w:t>arheologice</w:t>
      </w:r>
      <w:proofErr w:type="spellEnd"/>
      <w:r w:rsidRPr="000915D3">
        <w:rPr>
          <w:rFonts w:ascii="Arial" w:hAnsi="Arial" w:cs="Arial"/>
        </w:rPr>
        <w:t xml:space="preserve"> </w:t>
      </w:r>
      <w:proofErr w:type="spellStart"/>
      <w:r w:rsidRPr="000915D3">
        <w:rPr>
          <w:rFonts w:ascii="Arial" w:hAnsi="Arial" w:cs="Arial"/>
        </w:rPr>
        <w:t>şi</w:t>
      </w:r>
      <w:proofErr w:type="spellEnd"/>
      <w:r w:rsidRPr="000915D3">
        <w:rPr>
          <w:rFonts w:ascii="Arial" w:hAnsi="Arial" w:cs="Arial"/>
        </w:rPr>
        <w:t xml:space="preserve"> </w:t>
      </w:r>
      <w:proofErr w:type="spellStart"/>
      <w:r w:rsidRPr="000915D3">
        <w:rPr>
          <w:rFonts w:ascii="Arial" w:hAnsi="Arial" w:cs="Arial"/>
        </w:rPr>
        <w:t>arhitectonice</w:t>
      </w:r>
      <w:proofErr w:type="spellEnd"/>
      <w:r w:rsidRPr="000915D3">
        <w:rPr>
          <w:rFonts w:ascii="Arial" w:hAnsi="Arial" w:cs="Arial"/>
        </w:rPr>
        <w:t>.</w:t>
      </w:r>
    </w:p>
    <w:p w:rsidR="00066CE4" w:rsidRPr="00FF0B2E" w:rsidRDefault="00066CE4" w:rsidP="00066CE4">
      <w:pPr>
        <w:pStyle w:val="al"/>
        <w:shd w:val="clear" w:color="auto" w:fill="FFFFFF"/>
        <w:spacing w:before="0" w:beforeAutospacing="0" w:after="0" w:afterAutospacing="0"/>
        <w:ind w:left="907"/>
        <w:contextualSpacing/>
        <w:jc w:val="both"/>
        <w:rPr>
          <w:rFonts w:ascii="Arial" w:hAnsi="Arial" w:cs="Arial"/>
        </w:rPr>
      </w:pPr>
    </w:p>
    <w:p w:rsidR="0024596B" w:rsidRPr="00EB5C1E" w:rsidRDefault="0024596B" w:rsidP="00D407BD">
      <w:pPr>
        <w:pStyle w:val="ListParagraph"/>
        <w:numPr>
          <w:ilvl w:val="0"/>
          <w:numId w:val="8"/>
        </w:numPr>
        <w:spacing w:after="0" w:line="240" w:lineRule="auto"/>
        <w:ind w:left="0" w:firstLine="360"/>
        <w:jc w:val="both"/>
        <w:rPr>
          <w:rFonts w:ascii="Arial" w:eastAsia="Times New Roman" w:hAnsi="Arial" w:cs="Arial"/>
          <w:b/>
          <w:sz w:val="24"/>
          <w:szCs w:val="24"/>
        </w:rPr>
      </w:pPr>
      <w:proofErr w:type="spellStart"/>
      <w:r w:rsidRPr="00EB5C1E">
        <w:rPr>
          <w:rFonts w:ascii="Arial" w:eastAsia="Times New Roman" w:hAnsi="Arial" w:cs="Arial"/>
          <w:b/>
          <w:sz w:val="24"/>
          <w:szCs w:val="24"/>
        </w:rPr>
        <w:t>Tipurile</w:t>
      </w:r>
      <w:proofErr w:type="spellEnd"/>
      <w:r w:rsidRPr="00EB5C1E">
        <w:rPr>
          <w:rFonts w:ascii="Arial" w:eastAsia="Times New Roman" w:hAnsi="Arial" w:cs="Arial"/>
          <w:b/>
          <w:sz w:val="24"/>
          <w:szCs w:val="24"/>
        </w:rPr>
        <w:t xml:space="preserve"> </w:t>
      </w:r>
      <w:proofErr w:type="spellStart"/>
      <w:r w:rsidRPr="00EB5C1E">
        <w:rPr>
          <w:rFonts w:ascii="Arial" w:eastAsia="Times New Roman" w:hAnsi="Arial" w:cs="Arial"/>
          <w:b/>
          <w:sz w:val="24"/>
          <w:szCs w:val="24"/>
        </w:rPr>
        <w:t>și</w:t>
      </w:r>
      <w:proofErr w:type="spellEnd"/>
      <w:r w:rsidRPr="00EB5C1E">
        <w:rPr>
          <w:rFonts w:ascii="Arial" w:eastAsia="Times New Roman" w:hAnsi="Arial" w:cs="Arial"/>
          <w:b/>
          <w:sz w:val="24"/>
          <w:szCs w:val="24"/>
        </w:rPr>
        <w:t xml:space="preserve"> </w:t>
      </w:r>
      <w:proofErr w:type="spellStart"/>
      <w:r w:rsidRPr="00EB5C1E">
        <w:rPr>
          <w:rFonts w:ascii="Arial" w:eastAsia="Times New Roman" w:hAnsi="Arial" w:cs="Arial"/>
          <w:b/>
          <w:sz w:val="24"/>
          <w:szCs w:val="24"/>
        </w:rPr>
        <w:t>caracteristicile</w:t>
      </w:r>
      <w:proofErr w:type="spellEnd"/>
      <w:r w:rsidRPr="00EB5C1E">
        <w:rPr>
          <w:rFonts w:ascii="Arial" w:eastAsia="Times New Roman" w:hAnsi="Arial" w:cs="Arial"/>
          <w:b/>
          <w:sz w:val="24"/>
          <w:szCs w:val="24"/>
        </w:rPr>
        <w:t xml:space="preserve"> </w:t>
      </w:r>
      <w:proofErr w:type="spellStart"/>
      <w:r w:rsidRPr="00EB5C1E">
        <w:rPr>
          <w:rFonts w:ascii="Arial" w:eastAsia="Times New Roman" w:hAnsi="Arial" w:cs="Arial"/>
          <w:b/>
          <w:sz w:val="24"/>
          <w:szCs w:val="24"/>
        </w:rPr>
        <w:t>impactului</w:t>
      </w:r>
      <w:proofErr w:type="spellEnd"/>
      <w:r w:rsidRPr="00EB5C1E">
        <w:rPr>
          <w:rFonts w:ascii="Arial" w:eastAsia="Times New Roman" w:hAnsi="Arial" w:cs="Arial"/>
          <w:b/>
          <w:sz w:val="24"/>
          <w:szCs w:val="24"/>
        </w:rPr>
        <w:t xml:space="preserve"> </w:t>
      </w:r>
      <w:proofErr w:type="spellStart"/>
      <w:r w:rsidRPr="00EB5C1E">
        <w:rPr>
          <w:rFonts w:ascii="Arial" w:eastAsia="Times New Roman" w:hAnsi="Arial" w:cs="Arial"/>
          <w:b/>
          <w:sz w:val="24"/>
          <w:szCs w:val="24"/>
        </w:rPr>
        <w:t>potențial</w:t>
      </w:r>
      <w:proofErr w:type="spellEnd"/>
    </w:p>
    <w:p w:rsidR="00066CE4" w:rsidRPr="00066CE4" w:rsidRDefault="00066CE4" w:rsidP="00066CE4">
      <w:pPr>
        <w:spacing w:after="0" w:line="240" w:lineRule="auto"/>
        <w:ind w:firstLine="720"/>
        <w:jc w:val="both"/>
        <w:rPr>
          <w:rFonts w:ascii="Arial" w:hAnsi="Arial" w:cs="Arial"/>
          <w:noProof/>
          <w:color w:val="000000"/>
          <w:sz w:val="24"/>
        </w:rPr>
      </w:pPr>
      <w:r w:rsidRPr="00066CE4">
        <w:rPr>
          <w:rFonts w:ascii="Arial" w:hAnsi="Arial" w:cs="Arial"/>
          <w:noProof/>
          <w:color w:val="000000"/>
          <w:sz w:val="24"/>
        </w:rPr>
        <w:t>Zona poate fi afectat</w:t>
      </w:r>
      <w:r>
        <w:rPr>
          <w:rFonts w:ascii="Arial" w:hAnsi="Arial" w:cs="Arial"/>
          <w:noProof/>
          <w:color w:val="000000"/>
          <w:sz w:val="24"/>
        </w:rPr>
        <w:t>ă</w:t>
      </w:r>
      <w:r w:rsidRPr="00066CE4">
        <w:rPr>
          <w:rFonts w:ascii="Arial" w:hAnsi="Arial" w:cs="Arial"/>
          <w:noProof/>
          <w:color w:val="000000"/>
          <w:sz w:val="24"/>
        </w:rPr>
        <w:t xml:space="preserve"> din punct de vedere al factorilor de mediu, în două situații: pe perioada execuției obiectivului și pe perioada exploatării obiectivului.</w:t>
      </w:r>
    </w:p>
    <w:p w:rsidR="00066CE4" w:rsidRDefault="00066CE4" w:rsidP="00066CE4">
      <w:pPr>
        <w:tabs>
          <w:tab w:val="left" w:pos="1260"/>
        </w:tabs>
        <w:spacing w:after="0" w:line="240" w:lineRule="auto"/>
        <w:ind w:firstLine="720"/>
        <w:jc w:val="both"/>
        <w:rPr>
          <w:rFonts w:ascii="Arial" w:hAnsi="Arial" w:cs="Arial"/>
          <w:noProof/>
          <w:color w:val="000000"/>
          <w:sz w:val="24"/>
        </w:rPr>
      </w:pPr>
      <w:r w:rsidRPr="00066CE4">
        <w:rPr>
          <w:rFonts w:ascii="Arial" w:hAnsi="Arial" w:cs="Arial"/>
          <w:noProof/>
          <w:color w:val="000000"/>
          <w:sz w:val="24"/>
        </w:rPr>
        <w:t>Cuantificarea amplorii prognozate a impactului a ținut seama de efectele asupra mediului: direct, indirect, secundar și cumulativ; pe termen scurt, mediu și lung; permanent și temporar; pozitiv și negativ.</w:t>
      </w:r>
    </w:p>
    <w:p w:rsidR="00066CE4" w:rsidRPr="00066CE4" w:rsidRDefault="00066CE4" w:rsidP="009C0611">
      <w:pPr>
        <w:tabs>
          <w:tab w:val="left" w:pos="1260"/>
        </w:tabs>
        <w:spacing w:after="0" w:line="160" w:lineRule="exact"/>
        <w:ind w:firstLine="720"/>
        <w:jc w:val="both"/>
        <w:rPr>
          <w:rFonts w:ascii="Arial" w:hAnsi="Arial" w:cs="Arial"/>
          <w:noProof/>
          <w:color w:val="000000"/>
          <w:sz w:val="24"/>
        </w:rPr>
      </w:pPr>
    </w:p>
    <w:p w:rsidR="00066CE4" w:rsidRPr="000915D3" w:rsidRDefault="00066CE4" w:rsidP="00066CE4">
      <w:pPr>
        <w:pStyle w:val="ListParagraph"/>
        <w:numPr>
          <w:ilvl w:val="1"/>
          <w:numId w:val="8"/>
        </w:numPr>
        <w:tabs>
          <w:tab w:val="left" w:pos="1260"/>
        </w:tabs>
        <w:spacing w:after="0" w:line="240" w:lineRule="auto"/>
        <w:ind w:left="720" w:hanging="450"/>
        <w:jc w:val="both"/>
        <w:rPr>
          <w:rFonts w:ascii="Arial" w:eastAsia="Times New Roman" w:hAnsi="Arial" w:cs="Arial"/>
          <w:b/>
          <w:sz w:val="24"/>
          <w:szCs w:val="24"/>
        </w:rPr>
      </w:pPr>
      <w:proofErr w:type="spellStart"/>
      <w:r w:rsidRPr="000915D3">
        <w:rPr>
          <w:rFonts w:ascii="Arial" w:eastAsia="Times New Roman" w:hAnsi="Arial" w:cs="Arial"/>
          <w:b/>
          <w:sz w:val="24"/>
          <w:szCs w:val="24"/>
        </w:rPr>
        <w:t>Importanța</w:t>
      </w:r>
      <w:proofErr w:type="spellEnd"/>
      <w:r w:rsidRPr="000915D3">
        <w:rPr>
          <w:rFonts w:ascii="Arial" w:eastAsia="Times New Roman" w:hAnsi="Arial" w:cs="Arial"/>
          <w:b/>
          <w:sz w:val="24"/>
          <w:szCs w:val="24"/>
        </w:rPr>
        <w:t xml:space="preserve"> </w:t>
      </w:r>
      <w:proofErr w:type="spellStart"/>
      <w:r w:rsidRPr="000915D3">
        <w:rPr>
          <w:rFonts w:ascii="Arial" w:eastAsia="Times New Roman" w:hAnsi="Arial" w:cs="Arial"/>
          <w:b/>
          <w:sz w:val="24"/>
          <w:szCs w:val="24"/>
        </w:rPr>
        <w:t>și</w:t>
      </w:r>
      <w:proofErr w:type="spellEnd"/>
      <w:r w:rsidRPr="000915D3">
        <w:rPr>
          <w:rFonts w:ascii="Arial" w:eastAsia="Times New Roman" w:hAnsi="Arial" w:cs="Arial"/>
          <w:b/>
          <w:sz w:val="24"/>
          <w:szCs w:val="24"/>
        </w:rPr>
        <w:t xml:space="preserve"> </w:t>
      </w:r>
      <w:proofErr w:type="spellStart"/>
      <w:r w:rsidRPr="000915D3">
        <w:rPr>
          <w:rFonts w:ascii="Arial" w:eastAsia="Times New Roman" w:hAnsi="Arial" w:cs="Arial"/>
          <w:b/>
          <w:sz w:val="24"/>
          <w:szCs w:val="24"/>
        </w:rPr>
        <w:t>extinderea</w:t>
      </w:r>
      <w:proofErr w:type="spellEnd"/>
      <w:r w:rsidRPr="000915D3">
        <w:rPr>
          <w:rFonts w:ascii="Arial" w:eastAsia="Times New Roman" w:hAnsi="Arial" w:cs="Arial"/>
          <w:b/>
          <w:sz w:val="24"/>
          <w:szCs w:val="24"/>
        </w:rPr>
        <w:t xml:space="preserve"> </w:t>
      </w:r>
      <w:proofErr w:type="spellStart"/>
      <w:r w:rsidRPr="000915D3">
        <w:rPr>
          <w:rFonts w:ascii="Arial" w:eastAsia="Times New Roman" w:hAnsi="Arial" w:cs="Arial"/>
          <w:b/>
          <w:sz w:val="24"/>
          <w:szCs w:val="24"/>
        </w:rPr>
        <w:t>spațială</w:t>
      </w:r>
      <w:proofErr w:type="spellEnd"/>
      <w:r w:rsidRPr="000915D3">
        <w:rPr>
          <w:rFonts w:ascii="Arial" w:eastAsia="Times New Roman" w:hAnsi="Arial" w:cs="Arial"/>
          <w:b/>
          <w:sz w:val="24"/>
          <w:szCs w:val="24"/>
        </w:rPr>
        <w:t xml:space="preserve"> a </w:t>
      </w:r>
      <w:proofErr w:type="spellStart"/>
      <w:r w:rsidRPr="000915D3">
        <w:rPr>
          <w:rFonts w:ascii="Arial" w:eastAsia="Times New Roman" w:hAnsi="Arial" w:cs="Arial"/>
          <w:b/>
          <w:sz w:val="24"/>
          <w:szCs w:val="24"/>
        </w:rPr>
        <w:t>impactului</w:t>
      </w:r>
      <w:proofErr w:type="spellEnd"/>
    </w:p>
    <w:p w:rsidR="00EE0425" w:rsidRPr="00EE0425" w:rsidRDefault="00EE0425" w:rsidP="00EE0425">
      <w:pPr>
        <w:spacing w:after="0" w:line="240" w:lineRule="auto"/>
        <w:ind w:firstLine="720"/>
        <w:jc w:val="both"/>
        <w:rPr>
          <w:rFonts w:ascii="Arial" w:hAnsi="Arial" w:cs="Arial"/>
          <w:noProof/>
          <w:color w:val="000000"/>
          <w:sz w:val="24"/>
        </w:rPr>
      </w:pPr>
      <w:r w:rsidRPr="00EE0425">
        <w:rPr>
          <w:rFonts w:ascii="Arial" w:hAnsi="Arial" w:cs="Arial"/>
          <w:noProof/>
          <w:color w:val="000000"/>
          <w:sz w:val="24"/>
        </w:rPr>
        <w:t>Zona geografic</w:t>
      </w:r>
      <w:r>
        <w:rPr>
          <w:rFonts w:ascii="Arial" w:hAnsi="Arial" w:cs="Arial"/>
          <w:noProof/>
          <w:color w:val="000000"/>
          <w:sz w:val="24"/>
        </w:rPr>
        <w:t>ă</w:t>
      </w:r>
      <w:r w:rsidRPr="00EE0425">
        <w:rPr>
          <w:rFonts w:ascii="Arial" w:hAnsi="Arial" w:cs="Arial"/>
          <w:noProof/>
          <w:color w:val="000000"/>
          <w:sz w:val="24"/>
        </w:rPr>
        <w:t xml:space="preserve"> cea mai afectat</w:t>
      </w:r>
      <w:r>
        <w:rPr>
          <w:rFonts w:ascii="Arial" w:hAnsi="Arial" w:cs="Arial"/>
          <w:noProof/>
          <w:color w:val="000000"/>
          <w:sz w:val="24"/>
        </w:rPr>
        <w:t>ă</w:t>
      </w:r>
      <w:r w:rsidRPr="00EE0425">
        <w:rPr>
          <w:rFonts w:ascii="Arial" w:hAnsi="Arial" w:cs="Arial"/>
          <w:noProof/>
          <w:color w:val="000000"/>
          <w:sz w:val="24"/>
        </w:rPr>
        <w:t xml:space="preserve"> va fi cea limitrof</w:t>
      </w:r>
      <w:r>
        <w:rPr>
          <w:rFonts w:ascii="Arial" w:hAnsi="Arial" w:cs="Arial"/>
          <w:noProof/>
          <w:color w:val="000000"/>
          <w:sz w:val="24"/>
        </w:rPr>
        <w:t>ă</w:t>
      </w:r>
      <w:r w:rsidRPr="00EE0425">
        <w:rPr>
          <w:rFonts w:ascii="Arial" w:hAnsi="Arial" w:cs="Arial"/>
          <w:noProof/>
          <w:color w:val="000000"/>
          <w:sz w:val="24"/>
        </w:rPr>
        <w:t xml:space="preserve"> lucr</w:t>
      </w:r>
      <w:r>
        <w:rPr>
          <w:rFonts w:ascii="Arial" w:hAnsi="Arial" w:cs="Arial"/>
          <w:noProof/>
          <w:color w:val="000000"/>
          <w:sz w:val="24"/>
        </w:rPr>
        <w:t>ă</w:t>
      </w:r>
      <w:r w:rsidRPr="00EE0425">
        <w:rPr>
          <w:rFonts w:ascii="Arial" w:hAnsi="Arial" w:cs="Arial"/>
          <w:noProof/>
          <w:color w:val="000000"/>
          <w:sz w:val="24"/>
        </w:rPr>
        <w:t>rilor propuse.</w:t>
      </w:r>
    </w:p>
    <w:p w:rsidR="00EE0425" w:rsidRPr="00EE0425" w:rsidRDefault="00EE0425" w:rsidP="00EE0425">
      <w:pPr>
        <w:spacing w:after="0" w:line="240" w:lineRule="auto"/>
        <w:ind w:firstLine="720"/>
        <w:jc w:val="both"/>
        <w:rPr>
          <w:rFonts w:ascii="Arial" w:hAnsi="Arial" w:cs="Arial"/>
          <w:noProof/>
          <w:color w:val="000000"/>
          <w:sz w:val="24"/>
        </w:rPr>
      </w:pPr>
      <w:r w:rsidRPr="00EE0425">
        <w:rPr>
          <w:rFonts w:ascii="Arial" w:hAnsi="Arial" w:cs="Arial"/>
          <w:noProof/>
          <w:color w:val="000000"/>
          <w:sz w:val="24"/>
        </w:rPr>
        <w:t>Fiind o zon</w:t>
      </w:r>
      <w:r>
        <w:rPr>
          <w:rFonts w:ascii="Arial" w:hAnsi="Arial" w:cs="Arial"/>
          <w:noProof/>
          <w:color w:val="000000"/>
          <w:sz w:val="24"/>
        </w:rPr>
        <w:t>ă</w:t>
      </w:r>
      <w:r w:rsidRPr="00EE0425">
        <w:rPr>
          <w:rFonts w:ascii="Arial" w:hAnsi="Arial" w:cs="Arial"/>
          <w:noProof/>
          <w:color w:val="000000"/>
          <w:sz w:val="24"/>
        </w:rPr>
        <w:t xml:space="preserve"> antropizat</w:t>
      </w:r>
      <w:r>
        <w:rPr>
          <w:rFonts w:ascii="Arial" w:hAnsi="Arial" w:cs="Arial"/>
          <w:noProof/>
          <w:color w:val="000000"/>
          <w:sz w:val="24"/>
        </w:rPr>
        <w:t>ă</w:t>
      </w:r>
      <w:r w:rsidRPr="00EE0425">
        <w:rPr>
          <w:rFonts w:ascii="Arial" w:hAnsi="Arial" w:cs="Arial"/>
          <w:noProof/>
          <w:color w:val="000000"/>
          <w:sz w:val="24"/>
        </w:rPr>
        <w:t xml:space="preserve">, </w:t>
      </w:r>
      <w:r>
        <w:rPr>
          <w:rFonts w:ascii="Arial" w:hAnsi="Arial" w:cs="Arial"/>
          <w:noProof/>
          <w:color w:val="000000"/>
          <w:sz w:val="24"/>
        </w:rPr>
        <w:t>î</w:t>
      </w:r>
      <w:r w:rsidRPr="00EE0425">
        <w:rPr>
          <w:rFonts w:ascii="Arial" w:hAnsi="Arial" w:cs="Arial"/>
          <w:noProof/>
          <w:color w:val="000000"/>
          <w:sz w:val="24"/>
        </w:rPr>
        <w:t>n imediata vecin</w:t>
      </w:r>
      <w:r>
        <w:rPr>
          <w:rFonts w:ascii="Arial" w:hAnsi="Arial" w:cs="Arial"/>
          <w:noProof/>
          <w:color w:val="000000"/>
          <w:sz w:val="24"/>
        </w:rPr>
        <w:t>ă</w:t>
      </w:r>
      <w:r w:rsidRPr="00EE0425">
        <w:rPr>
          <w:rFonts w:ascii="Arial" w:hAnsi="Arial" w:cs="Arial"/>
          <w:noProof/>
          <w:color w:val="000000"/>
          <w:sz w:val="24"/>
        </w:rPr>
        <w:t>tate a lucr</w:t>
      </w:r>
      <w:r>
        <w:rPr>
          <w:rFonts w:ascii="Arial" w:hAnsi="Arial" w:cs="Arial"/>
          <w:noProof/>
          <w:color w:val="000000"/>
          <w:sz w:val="24"/>
        </w:rPr>
        <w:t>ă</w:t>
      </w:r>
      <w:r w:rsidRPr="00EE0425">
        <w:rPr>
          <w:rFonts w:ascii="Arial" w:hAnsi="Arial" w:cs="Arial"/>
          <w:noProof/>
          <w:color w:val="000000"/>
          <w:sz w:val="24"/>
        </w:rPr>
        <w:t>rilor propuse nu sunt identificate specii sau habitate de interes.</w:t>
      </w:r>
    </w:p>
    <w:p w:rsidR="00EE0425" w:rsidRPr="00EE0425" w:rsidRDefault="00EE0425" w:rsidP="00EE0425">
      <w:pPr>
        <w:spacing w:after="0" w:line="240" w:lineRule="auto"/>
        <w:ind w:firstLine="720"/>
        <w:jc w:val="both"/>
        <w:rPr>
          <w:rFonts w:ascii="Arial" w:hAnsi="Arial" w:cs="Arial"/>
          <w:noProof/>
          <w:color w:val="000000"/>
          <w:sz w:val="24"/>
        </w:rPr>
      </w:pPr>
      <w:r w:rsidRPr="00EE0425">
        <w:rPr>
          <w:rFonts w:ascii="Arial" w:hAnsi="Arial" w:cs="Arial"/>
          <w:noProof/>
          <w:color w:val="000000"/>
          <w:sz w:val="24"/>
        </w:rPr>
        <w:t>Ca urmare a lucr</w:t>
      </w:r>
      <w:r>
        <w:rPr>
          <w:rFonts w:ascii="Arial" w:hAnsi="Arial" w:cs="Arial"/>
          <w:noProof/>
          <w:color w:val="000000"/>
          <w:sz w:val="24"/>
        </w:rPr>
        <w:t>ă</w:t>
      </w:r>
      <w:r w:rsidRPr="00EE0425">
        <w:rPr>
          <w:rFonts w:ascii="Arial" w:hAnsi="Arial" w:cs="Arial"/>
          <w:noProof/>
          <w:color w:val="000000"/>
          <w:sz w:val="24"/>
        </w:rPr>
        <w:t>rilor propuse, impactul exercitat de activitatea propus</w:t>
      </w:r>
      <w:r>
        <w:rPr>
          <w:rFonts w:ascii="Arial" w:hAnsi="Arial" w:cs="Arial"/>
          <w:noProof/>
          <w:color w:val="000000"/>
          <w:sz w:val="24"/>
        </w:rPr>
        <w:t>ă</w:t>
      </w:r>
      <w:r w:rsidRPr="00EE0425">
        <w:rPr>
          <w:rFonts w:ascii="Arial" w:hAnsi="Arial" w:cs="Arial"/>
          <w:noProof/>
          <w:color w:val="000000"/>
          <w:sz w:val="24"/>
        </w:rPr>
        <w:t xml:space="preserve"> nu se va extinde </w:t>
      </w:r>
      <w:r>
        <w:rPr>
          <w:rFonts w:ascii="Arial" w:hAnsi="Arial" w:cs="Arial"/>
          <w:noProof/>
          <w:color w:val="000000"/>
          <w:sz w:val="24"/>
        </w:rPr>
        <w:t>î</w:t>
      </w:r>
      <w:r w:rsidRPr="00EE0425">
        <w:rPr>
          <w:rFonts w:ascii="Arial" w:hAnsi="Arial" w:cs="Arial"/>
          <w:noProof/>
          <w:color w:val="000000"/>
          <w:sz w:val="24"/>
        </w:rPr>
        <w:t>ntr-o astfel de m</w:t>
      </w:r>
      <w:r>
        <w:rPr>
          <w:rFonts w:ascii="Arial" w:hAnsi="Arial" w:cs="Arial"/>
          <w:noProof/>
          <w:color w:val="000000"/>
          <w:sz w:val="24"/>
        </w:rPr>
        <w:t>ă</w:t>
      </w:r>
      <w:r w:rsidRPr="00EE0425">
        <w:rPr>
          <w:rFonts w:ascii="Arial" w:hAnsi="Arial" w:cs="Arial"/>
          <w:noProof/>
          <w:color w:val="000000"/>
          <w:sz w:val="24"/>
        </w:rPr>
        <w:t>sur</w:t>
      </w:r>
      <w:r>
        <w:rPr>
          <w:rFonts w:ascii="Arial" w:hAnsi="Arial" w:cs="Arial"/>
          <w:noProof/>
          <w:color w:val="000000"/>
          <w:sz w:val="24"/>
        </w:rPr>
        <w:t>ă</w:t>
      </w:r>
      <w:r w:rsidRPr="00EE0425">
        <w:rPr>
          <w:rFonts w:ascii="Arial" w:hAnsi="Arial" w:cs="Arial"/>
          <w:noProof/>
          <w:color w:val="000000"/>
          <w:sz w:val="24"/>
        </w:rPr>
        <w:t xml:space="preserve"> </w:t>
      </w:r>
      <w:r>
        <w:rPr>
          <w:rFonts w:ascii="Arial" w:hAnsi="Arial" w:cs="Arial"/>
          <w:noProof/>
          <w:color w:val="000000"/>
          <w:sz w:val="24"/>
        </w:rPr>
        <w:t>î</w:t>
      </w:r>
      <w:r w:rsidRPr="00EE0425">
        <w:rPr>
          <w:rFonts w:ascii="Arial" w:hAnsi="Arial" w:cs="Arial"/>
          <w:noProof/>
          <w:color w:val="000000"/>
          <w:sz w:val="24"/>
        </w:rPr>
        <w:t>nc</w:t>
      </w:r>
      <w:r>
        <w:rPr>
          <w:rFonts w:ascii="Arial" w:hAnsi="Arial" w:cs="Arial"/>
          <w:noProof/>
          <w:color w:val="000000"/>
          <w:sz w:val="24"/>
        </w:rPr>
        <w:t>â</w:t>
      </w:r>
      <w:r w:rsidRPr="00EE0425">
        <w:rPr>
          <w:rFonts w:ascii="Arial" w:hAnsi="Arial" w:cs="Arial"/>
          <w:noProof/>
          <w:color w:val="000000"/>
          <w:sz w:val="24"/>
        </w:rPr>
        <w:t>t s</w:t>
      </w:r>
      <w:r>
        <w:rPr>
          <w:rFonts w:ascii="Arial" w:hAnsi="Arial" w:cs="Arial"/>
          <w:noProof/>
          <w:color w:val="000000"/>
          <w:sz w:val="24"/>
        </w:rPr>
        <w:t>ă</w:t>
      </w:r>
      <w:r w:rsidRPr="00EE0425">
        <w:rPr>
          <w:rFonts w:ascii="Arial" w:hAnsi="Arial" w:cs="Arial"/>
          <w:noProof/>
          <w:color w:val="000000"/>
          <w:sz w:val="24"/>
        </w:rPr>
        <w:t xml:space="preserve"> afecteze popula</w:t>
      </w:r>
      <w:r>
        <w:rPr>
          <w:rFonts w:ascii="Arial" w:hAnsi="Arial" w:cs="Arial"/>
          <w:noProof/>
          <w:color w:val="000000"/>
          <w:sz w:val="24"/>
        </w:rPr>
        <w:t>ț</w:t>
      </w:r>
      <w:r w:rsidRPr="00EE0425">
        <w:rPr>
          <w:rFonts w:ascii="Arial" w:hAnsi="Arial" w:cs="Arial"/>
          <w:noProof/>
          <w:color w:val="000000"/>
          <w:sz w:val="24"/>
        </w:rPr>
        <w:t>ia, speciile sau habitatele.</w:t>
      </w:r>
    </w:p>
    <w:p w:rsidR="00EE0425" w:rsidRPr="00EE0425" w:rsidRDefault="00EE0425" w:rsidP="00EE0425">
      <w:pPr>
        <w:spacing w:after="0" w:line="240" w:lineRule="auto"/>
        <w:ind w:firstLine="720"/>
        <w:jc w:val="both"/>
        <w:rPr>
          <w:rFonts w:ascii="Arial" w:hAnsi="Arial" w:cs="Arial"/>
          <w:noProof/>
          <w:color w:val="000000"/>
          <w:sz w:val="24"/>
        </w:rPr>
      </w:pPr>
      <w:r w:rsidRPr="00EE0425">
        <w:rPr>
          <w:rFonts w:ascii="Arial" w:hAnsi="Arial" w:cs="Arial"/>
          <w:noProof/>
          <w:color w:val="000000"/>
          <w:sz w:val="24"/>
        </w:rPr>
        <w:t>Se apreciaz</w:t>
      </w:r>
      <w:r>
        <w:rPr>
          <w:rFonts w:ascii="Arial" w:hAnsi="Arial" w:cs="Arial"/>
          <w:noProof/>
          <w:color w:val="000000"/>
          <w:sz w:val="24"/>
        </w:rPr>
        <w:t>ă</w:t>
      </w:r>
      <w:r w:rsidRPr="00EE0425">
        <w:rPr>
          <w:rFonts w:ascii="Arial" w:hAnsi="Arial" w:cs="Arial"/>
          <w:noProof/>
          <w:color w:val="000000"/>
          <w:sz w:val="24"/>
        </w:rPr>
        <w:t xml:space="preserve"> c</w:t>
      </w:r>
      <w:r>
        <w:rPr>
          <w:rFonts w:ascii="Arial" w:hAnsi="Arial" w:cs="Arial"/>
          <w:noProof/>
          <w:color w:val="000000"/>
          <w:sz w:val="24"/>
        </w:rPr>
        <w:t>ă</w:t>
      </w:r>
      <w:r w:rsidRPr="00EE0425">
        <w:rPr>
          <w:rFonts w:ascii="Arial" w:hAnsi="Arial" w:cs="Arial"/>
          <w:noProof/>
          <w:color w:val="000000"/>
          <w:sz w:val="24"/>
        </w:rPr>
        <w:t xml:space="preserve"> popula</w:t>
      </w:r>
      <w:r>
        <w:rPr>
          <w:rFonts w:ascii="Arial" w:hAnsi="Arial" w:cs="Arial"/>
          <w:noProof/>
          <w:color w:val="000000"/>
          <w:sz w:val="24"/>
        </w:rPr>
        <w:t>ț</w:t>
      </w:r>
      <w:r w:rsidRPr="00EE0425">
        <w:rPr>
          <w:rFonts w:ascii="Arial" w:hAnsi="Arial" w:cs="Arial"/>
          <w:noProof/>
          <w:color w:val="000000"/>
          <w:sz w:val="24"/>
        </w:rPr>
        <w:t>ia nu va fi afectat</w:t>
      </w:r>
      <w:r>
        <w:rPr>
          <w:rFonts w:ascii="Arial" w:hAnsi="Arial" w:cs="Arial"/>
          <w:noProof/>
          <w:color w:val="000000"/>
          <w:sz w:val="24"/>
        </w:rPr>
        <w:t>ă</w:t>
      </w:r>
      <w:r w:rsidRPr="00EE0425">
        <w:rPr>
          <w:rFonts w:ascii="Arial" w:hAnsi="Arial" w:cs="Arial"/>
          <w:noProof/>
          <w:color w:val="000000"/>
          <w:sz w:val="24"/>
        </w:rPr>
        <w:t xml:space="preserve"> </w:t>
      </w:r>
      <w:r>
        <w:rPr>
          <w:rFonts w:ascii="Arial" w:hAnsi="Arial" w:cs="Arial"/>
          <w:noProof/>
          <w:color w:val="000000"/>
          <w:sz w:val="24"/>
        </w:rPr>
        <w:t>î</w:t>
      </w:r>
      <w:r w:rsidRPr="00EE0425">
        <w:rPr>
          <w:rFonts w:ascii="Arial" w:hAnsi="Arial" w:cs="Arial"/>
          <w:noProof/>
          <w:color w:val="000000"/>
          <w:sz w:val="24"/>
        </w:rPr>
        <w:t>n mod negativ din punct de vedere al calit</w:t>
      </w:r>
      <w:r>
        <w:rPr>
          <w:rFonts w:ascii="Arial" w:hAnsi="Arial" w:cs="Arial"/>
          <w:noProof/>
          <w:color w:val="000000"/>
          <w:sz w:val="24"/>
        </w:rPr>
        <w:t>ăț</w:t>
      </w:r>
      <w:r w:rsidRPr="00EE0425">
        <w:rPr>
          <w:rFonts w:ascii="Arial" w:hAnsi="Arial" w:cs="Arial"/>
          <w:noProof/>
          <w:color w:val="000000"/>
          <w:sz w:val="24"/>
        </w:rPr>
        <w:t>ii mediului de activitatea propus</w:t>
      </w:r>
      <w:r>
        <w:rPr>
          <w:rFonts w:ascii="Arial" w:hAnsi="Arial" w:cs="Arial"/>
          <w:noProof/>
          <w:color w:val="000000"/>
          <w:sz w:val="24"/>
        </w:rPr>
        <w:t>ă</w:t>
      </w:r>
      <w:r w:rsidRPr="00EE0425">
        <w:rPr>
          <w:rFonts w:ascii="Arial" w:hAnsi="Arial" w:cs="Arial"/>
          <w:noProof/>
          <w:color w:val="000000"/>
          <w:sz w:val="24"/>
        </w:rPr>
        <w:t xml:space="preserve">, </w:t>
      </w:r>
      <w:r>
        <w:rPr>
          <w:rFonts w:ascii="Arial" w:hAnsi="Arial" w:cs="Arial"/>
          <w:noProof/>
          <w:color w:val="000000"/>
          <w:sz w:val="24"/>
        </w:rPr>
        <w:t>î</w:t>
      </w:r>
      <w:r w:rsidRPr="00EE0425">
        <w:rPr>
          <w:rFonts w:ascii="Arial" w:hAnsi="Arial" w:cs="Arial"/>
          <w:noProof/>
          <w:color w:val="000000"/>
          <w:sz w:val="24"/>
        </w:rPr>
        <w:t xml:space="preserve">n schimb va beneficia de avantajele </w:t>
      </w:r>
      <w:r>
        <w:rPr>
          <w:rFonts w:ascii="Arial" w:hAnsi="Arial" w:cs="Arial"/>
          <w:noProof/>
          <w:color w:val="000000"/>
          <w:sz w:val="24"/>
        </w:rPr>
        <w:t>î</w:t>
      </w:r>
      <w:r w:rsidRPr="00EE0425">
        <w:rPr>
          <w:rFonts w:ascii="Arial" w:hAnsi="Arial" w:cs="Arial"/>
          <w:noProof/>
          <w:color w:val="000000"/>
          <w:sz w:val="24"/>
        </w:rPr>
        <w:t>mbun</w:t>
      </w:r>
      <w:r>
        <w:rPr>
          <w:rFonts w:ascii="Arial" w:hAnsi="Arial" w:cs="Arial"/>
          <w:noProof/>
          <w:color w:val="000000"/>
          <w:sz w:val="24"/>
        </w:rPr>
        <w:t>ă</w:t>
      </w:r>
      <w:r w:rsidRPr="00EE0425">
        <w:rPr>
          <w:rFonts w:ascii="Arial" w:hAnsi="Arial" w:cs="Arial"/>
          <w:noProof/>
          <w:color w:val="000000"/>
          <w:sz w:val="24"/>
        </w:rPr>
        <w:t>t</w:t>
      </w:r>
      <w:r>
        <w:rPr>
          <w:rFonts w:ascii="Arial" w:hAnsi="Arial" w:cs="Arial"/>
          <w:noProof/>
          <w:color w:val="000000"/>
          <w:sz w:val="24"/>
        </w:rPr>
        <w:t>ăț</w:t>
      </w:r>
      <w:r w:rsidRPr="00EE0425">
        <w:rPr>
          <w:rFonts w:ascii="Arial" w:hAnsi="Arial" w:cs="Arial"/>
          <w:noProof/>
          <w:color w:val="000000"/>
          <w:sz w:val="24"/>
        </w:rPr>
        <w:t>irii infrastruct</w:t>
      </w:r>
      <w:r>
        <w:rPr>
          <w:rFonts w:ascii="Arial" w:hAnsi="Arial" w:cs="Arial"/>
          <w:noProof/>
          <w:color w:val="000000"/>
          <w:sz w:val="24"/>
        </w:rPr>
        <w:t>u</w:t>
      </w:r>
      <w:r w:rsidRPr="00EE0425">
        <w:rPr>
          <w:rFonts w:ascii="Arial" w:hAnsi="Arial" w:cs="Arial"/>
          <w:noProof/>
          <w:color w:val="000000"/>
          <w:sz w:val="24"/>
        </w:rPr>
        <w:t>rii specific</w:t>
      </w:r>
      <w:r>
        <w:rPr>
          <w:rFonts w:ascii="Arial" w:hAnsi="Arial" w:cs="Arial"/>
          <w:noProof/>
          <w:color w:val="000000"/>
          <w:sz w:val="24"/>
        </w:rPr>
        <w:t>ă</w:t>
      </w:r>
      <w:r w:rsidRPr="00EE0425">
        <w:rPr>
          <w:rFonts w:ascii="Arial" w:hAnsi="Arial" w:cs="Arial"/>
          <w:noProof/>
          <w:color w:val="000000"/>
          <w:sz w:val="24"/>
        </w:rPr>
        <w:t xml:space="preserve"> deplas</w:t>
      </w:r>
      <w:r>
        <w:rPr>
          <w:rFonts w:ascii="Arial" w:hAnsi="Arial" w:cs="Arial"/>
          <w:noProof/>
          <w:color w:val="000000"/>
          <w:sz w:val="24"/>
        </w:rPr>
        <w:t>ă</w:t>
      </w:r>
      <w:r w:rsidRPr="00EE0425">
        <w:rPr>
          <w:rFonts w:ascii="Arial" w:hAnsi="Arial" w:cs="Arial"/>
          <w:noProof/>
          <w:color w:val="000000"/>
          <w:sz w:val="24"/>
        </w:rPr>
        <w:t xml:space="preserve">rilor pietonale </w:t>
      </w:r>
      <w:r>
        <w:rPr>
          <w:rFonts w:ascii="Arial" w:hAnsi="Arial" w:cs="Arial"/>
          <w:noProof/>
          <w:color w:val="000000"/>
          <w:sz w:val="24"/>
        </w:rPr>
        <w:t>ș</w:t>
      </w:r>
      <w:r w:rsidRPr="00EE0425">
        <w:rPr>
          <w:rFonts w:ascii="Arial" w:hAnsi="Arial" w:cs="Arial"/>
          <w:noProof/>
          <w:color w:val="000000"/>
          <w:sz w:val="24"/>
        </w:rPr>
        <w:t xml:space="preserve">i eventual al </w:t>
      </w:r>
      <w:r>
        <w:rPr>
          <w:rFonts w:ascii="Arial" w:hAnsi="Arial" w:cs="Arial"/>
          <w:noProof/>
          <w:color w:val="000000"/>
          <w:sz w:val="24"/>
        </w:rPr>
        <w:t>î</w:t>
      </w:r>
      <w:r w:rsidRPr="00EE0425">
        <w:rPr>
          <w:rFonts w:ascii="Arial" w:hAnsi="Arial" w:cs="Arial"/>
          <w:noProof/>
          <w:color w:val="000000"/>
          <w:sz w:val="24"/>
        </w:rPr>
        <w:t>mbun</w:t>
      </w:r>
      <w:r>
        <w:rPr>
          <w:rFonts w:ascii="Arial" w:hAnsi="Arial" w:cs="Arial"/>
          <w:noProof/>
          <w:color w:val="000000"/>
          <w:sz w:val="24"/>
        </w:rPr>
        <w:t>ă</w:t>
      </w:r>
      <w:r w:rsidRPr="00EE0425">
        <w:rPr>
          <w:rFonts w:ascii="Arial" w:hAnsi="Arial" w:cs="Arial"/>
          <w:noProof/>
          <w:color w:val="000000"/>
          <w:sz w:val="24"/>
        </w:rPr>
        <w:t>t</w:t>
      </w:r>
      <w:r>
        <w:rPr>
          <w:rFonts w:ascii="Arial" w:hAnsi="Arial" w:cs="Arial"/>
          <w:noProof/>
          <w:color w:val="000000"/>
          <w:sz w:val="24"/>
        </w:rPr>
        <w:t>ăț</w:t>
      </w:r>
      <w:r w:rsidRPr="00EE0425">
        <w:rPr>
          <w:rFonts w:ascii="Arial" w:hAnsi="Arial" w:cs="Arial"/>
          <w:noProof/>
          <w:color w:val="000000"/>
          <w:sz w:val="24"/>
        </w:rPr>
        <w:t>irii calit</w:t>
      </w:r>
      <w:r>
        <w:rPr>
          <w:rFonts w:ascii="Arial" w:hAnsi="Arial" w:cs="Arial"/>
          <w:noProof/>
          <w:color w:val="000000"/>
          <w:sz w:val="24"/>
        </w:rPr>
        <w:t>ăț</w:t>
      </w:r>
      <w:r w:rsidRPr="00EE0425">
        <w:rPr>
          <w:rFonts w:ascii="Arial" w:hAnsi="Arial" w:cs="Arial"/>
          <w:noProof/>
          <w:color w:val="000000"/>
          <w:sz w:val="24"/>
        </w:rPr>
        <w:t>ii vie</w:t>
      </w:r>
      <w:r>
        <w:rPr>
          <w:rFonts w:ascii="Arial" w:hAnsi="Arial" w:cs="Arial"/>
          <w:noProof/>
          <w:color w:val="000000"/>
          <w:sz w:val="24"/>
        </w:rPr>
        <w:t>ț</w:t>
      </w:r>
      <w:r w:rsidRPr="00EE0425">
        <w:rPr>
          <w:rFonts w:ascii="Arial" w:hAnsi="Arial" w:cs="Arial"/>
          <w:noProof/>
          <w:color w:val="000000"/>
          <w:sz w:val="24"/>
        </w:rPr>
        <w:t xml:space="preserve">ii. Beneficiarul va avea constant </w:t>
      </w:r>
      <w:r>
        <w:rPr>
          <w:rFonts w:ascii="Arial" w:hAnsi="Arial" w:cs="Arial"/>
          <w:noProof/>
          <w:color w:val="000000"/>
          <w:sz w:val="24"/>
        </w:rPr>
        <w:t>î</w:t>
      </w:r>
      <w:r w:rsidRPr="00EE0425">
        <w:rPr>
          <w:rFonts w:ascii="Arial" w:hAnsi="Arial" w:cs="Arial"/>
          <w:noProof/>
          <w:color w:val="000000"/>
          <w:sz w:val="24"/>
        </w:rPr>
        <w:t>n vedere, indiferent de extinderea estimat</w:t>
      </w:r>
      <w:r>
        <w:rPr>
          <w:rFonts w:ascii="Arial" w:hAnsi="Arial" w:cs="Arial"/>
          <w:noProof/>
          <w:color w:val="000000"/>
          <w:sz w:val="24"/>
        </w:rPr>
        <w:t>ă</w:t>
      </w:r>
      <w:r w:rsidRPr="00EE0425">
        <w:rPr>
          <w:rFonts w:ascii="Arial" w:hAnsi="Arial" w:cs="Arial"/>
          <w:noProof/>
          <w:color w:val="000000"/>
          <w:sz w:val="24"/>
        </w:rPr>
        <w:t xml:space="preserve"> a impactului, m</w:t>
      </w:r>
      <w:r>
        <w:rPr>
          <w:rFonts w:ascii="Arial" w:hAnsi="Arial" w:cs="Arial"/>
          <w:noProof/>
          <w:color w:val="000000"/>
          <w:sz w:val="24"/>
        </w:rPr>
        <w:t>ă</w:t>
      </w:r>
      <w:r w:rsidRPr="00EE0425">
        <w:rPr>
          <w:rFonts w:ascii="Arial" w:hAnsi="Arial" w:cs="Arial"/>
          <w:noProof/>
          <w:color w:val="000000"/>
          <w:sz w:val="24"/>
        </w:rPr>
        <w:t>suri pentru evitarea/reducerea poten</w:t>
      </w:r>
      <w:r>
        <w:rPr>
          <w:rFonts w:ascii="Arial" w:hAnsi="Arial" w:cs="Arial"/>
          <w:noProof/>
          <w:color w:val="000000"/>
          <w:sz w:val="24"/>
        </w:rPr>
        <w:t>ț</w:t>
      </w:r>
      <w:r w:rsidRPr="00EE0425">
        <w:rPr>
          <w:rFonts w:ascii="Arial" w:hAnsi="Arial" w:cs="Arial"/>
          <w:noProof/>
          <w:color w:val="000000"/>
          <w:sz w:val="24"/>
        </w:rPr>
        <w:t>ialelor efecte negative asupra mediului.</w:t>
      </w:r>
    </w:p>
    <w:p w:rsidR="003B2055" w:rsidRDefault="003B2055" w:rsidP="009C0611">
      <w:pPr>
        <w:spacing w:after="0" w:line="160" w:lineRule="exact"/>
        <w:ind w:firstLine="720"/>
        <w:jc w:val="both"/>
        <w:rPr>
          <w:rFonts w:ascii="Arial" w:hAnsi="Arial" w:cs="Arial"/>
          <w:noProof/>
          <w:color w:val="000000"/>
          <w:sz w:val="24"/>
        </w:rPr>
      </w:pPr>
    </w:p>
    <w:p w:rsidR="003B2055" w:rsidRPr="00F63D22" w:rsidRDefault="003B2055" w:rsidP="003B2055">
      <w:pPr>
        <w:pStyle w:val="ListParagraph"/>
        <w:numPr>
          <w:ilvl w:val="1"/>
          <w:numId w:val="8"/>
        </w:numPr>
        <w:tabs>
          <w:tab w:val="left" w:pos="1260"/>
        </w:tabs>
        <w:spacing w:after="0" w:line="240" w:lineRule="auto"/>
        <w:ind w:left="720" w:hanging="450"/>
        <w:jc w:val="both"/>
        <w:rPr>
          <w:rFonts w:ascii="Arial" w:eastAsia="Times New Roman" w:hAnsi="Arial" w:cs="Arial"/>
          <w:b/>
          <w:sz w:val="24"/>
          <w:szCs w:val="24"/>
        </w:rPr>
      </w:pPr>
      <w:r>
        <w:rPr>
          <w:rFonts w:ascii="Arial" w:eastAsia="Times New Roman" w:hAnsi="Arial" w:cs="Arial"/>
          <w:b/>
          <w:sz w:val="24"/>
          <w:szCs w:val="24"/>
        </w:rPr>
        <w:t>N</w:t>
      </w:r>
      <w:r w:rsidRPr="00F63D22">
        <w:rPr>
          <w:rFonts w:ascii="Arial" w:eastAsia="Times New Roman" w:hAnsi="Arial" w:cs="Arial"/>
          <w:b/>
          <w:sz w:val="24"/>
          <w:szCs w:val="24"/>
        </w:rPr>
        <w:t xml:space="preserve">atura </w:t>
      </w:r>
      <w:proofErr w:type="spellStart"/>
      <w:r w:rsidRPr="00F63D22">
        <w:rPr>
          <w:rFonts w:ascii="Arial" w:eastAsia="Times New Roman" w:hAnsi="Arial" w:cs="Arial"/>
          <w:b/>
          <w:sz w:val="24"/>
          <w:szCs w:val="24"/>
        </w:rPr>
        <w:t>impactului</w:t>
      </w:r>
      <w:proofErr w:type="spellEnd"/>
    </w:p>
    <w:p w:rsidR="003B2055" w:rsidRPr="00D506DC" w:rsidRDefault="003B2055" w:rsidP="003B2055">
      <w:pPr>
        <w:spacing w:after="0" w:line="240" w:lineRule="auto"/>
        <w:ind w:firstLine="720"/>
        <w:jc w:val="both"/>
        <w:rPr>
          <w:rFonts w:ascii="Arial" w:hAnsi="Arial" w:cs="Arial"/>
          <w:noProof/>
          <w:sz w:val="24"/>
        </w:rPr>
      </w:pPr>
      <w:r w:rsidRPr="00D506DC">
        <w:rPr>
          <w:rFonts w:ascii="Arial" w:hAnsi="Arial" w:cs="Arial"/>
          <w:noProof/>
          <w:sz w:val="24"/>
        </w:rPr>
        <w:t xml:space="preserve">În timpul execuției lucrărilor aferente acestui proiect, se va genera un impact negativ, direct, dar de scurtă durată asupra factorilor de mediu, în special prin emisiile de pulberi cu conținut variat și a noxelor din funcționarea vehiculelor și utilajelor de construcție, cât și prin acțiunile directe și indirecte asupra terenului. Impactul asupra solului, în perioada de execuție se poate manifesta fie direct, fie indirect prin intermediul mediilor de dispersie. </w:t>
      </w:r>
    </w:p>
    <w:p w:rsidR="00386EC6" w:rsidRPr="00D506DC" w:rsidRDefault="00386EC6" w:rsidP="00386EC6">
      <w:pPr>
        <w:spacing w:after="0" w:line="240" w:lineRule="auto"/>
        <w:ind w:firstLine="720"/>
        <w:jc w:val="both"/>
        <w:rPr>
          <w:rFonts w:ascii="Arial" w:hAnsi="Arial" w:cs="Arial"/>
          <w:noProof/>
          <w:sz w:val="24"/>
        </w:rPr>
      </w:pPr>
      <w:r w:rsidRPr="00D506DC">
        <w:rPr>
          <w:rFonts w:ascii="Arial" w:hAnsi="Arial" w:cs="Arial"/>
          <w:noProof/>
          <w:sz w:val="24"/>
        </w:rPr>
        <w:t>Prin execuția lucrării propuse nu se produc dezechilibre asupra folosințelor, respectându-se instrucțiunile de lucru care trebuie să cuprindă măsurile de prevenire a accidentelor, de protecție a muncii și de protecție a mediului.</w:t>
      </w:r>
    </w:p>
    <w:p w:rsidR="00386EC6" w:rsidRPr="00D506DC" w:rsidRDefault="00386EC6" w:rsidP="00386EC6">
      <w:pPr>
        <w:spacing w:after="0" w:line="240" w:lineRule="auto"/>
        <w:ind w:firstLine="720"/>
        <w:jc w:val="both"/>
        <w:rPr>
          <w:rFonts w:ascii="Arial" w:hAnsi="Arial" w:cs="Arial"/>
          <w:noProof/>
          <w:sz w:val="24"/>
        </w:rPr>
      </w:pPr>
      <w:r w:rsidRPr="00D506DC">
        <w:rPr>
          <w:rFonts w:ascii="Arial" w:hAnsi="Arial" w:cs="Arial"/>
          <w:noProof/>
          <w:sz w:val="24"/>
        </w:rPr>
        <w:t>Pe perioada de execuție se modifică peisajul, acesta devenind unul specific șantierelor de construcții, dar cu durată temporară, până la finalizarea lucrărilor.</w:t>
      </w:r>
    </w:p>
    <w:p w:rsidR="00386EC6" w:rsidRPr="00D506DC" w:rsidRDefault="00386EC6" w:rsidP="00386EC6">
      <w:pPr>
        <w:spacing w:after="0" w:line="240" w:lineRule="auto"/>
        <w:ind w:firstLine="720"/>
        <w:jc w:val="both"/>
        <w:rPr>
          <w:rFonts w:ascii="Arial" w:hAnsi="Arial" w:cs="Arial"/>
          <w:noProof/>
          <w:sz w:val="24"/>
        </w:rPr>
      </w:pPr>
      <w:r w:rsidRPr="00D506DC">
        <w:rPr>
          <w:rFonts w:ascii="Arial" w:hAnsi="Arial" w:cs="Arial"/>
          <w:noProof/>
          <w:sz w:val="24"/>
        </w:rPr>
        <w:t>Perioada de construcție reprezintă o etapă cu durată scurtă, temporară și se consideră că echilibrul natural și peisajul vor fi refăcute după încheierea lucrărilor. Amenajarile peisagistice vor fi realizate la finalizarea perioadei de construcție, odată cu lucrările de refacere ecologică a zonei afectate de șantierul în lucru, cu impact direct, pozitiv și de lungă durată asupra factorului social și mediului.</w:t>
      </w:r>
    </w:p>
    <w:p w:rsidR="003B2055" w:rsidRPr="00D506DC" w:rsidRDefault="003B2055" w:rsidP="003B2055">
      <w:pPr>
        <w:spacing w:after="0" w:line="240" w:lineRule="auto"/>
        <w:ind w:firstLine="720"/>
        <w:jc w:val="both"/>
        <w:rPr>
          <w:rFonts w:ascii="Arial" w:hAnsi="Arial" w:cs="Arial"/>
          <w:noProof/>
          <w:sz w:val="24"/>
        </w:rPr>
      </w:pPr>
      <w:r w:rsidRPr="00D506DC">
        <w:rPr>
          <w:rFonts w:ascii="Arial" w:hAnsi="Arial" w:cs="Arial"/>
          <w:noProof/>
          <w:sz w:val="24"/>
        </w:rPr>
        <w:t>Pentru perioada de exploatare, ca urmare a obiectivelor propuse în cadrul proiectului</w:t>
      </w:r>
      <w:r w:rsidR="00386EC6" w:rsidRPr="00D506DC">
        <w:rPr>
          <w:rFonts w:ascii="Arial" w:hAnsi="Arial" w:cs="Arial"/>
          <w:noProof/>
          <w:sz w:val="24"/>
        </w:rPr>
        <w:t xml:space="preserve"> și</w:t>
      </w:r>
      <w:r w:rsidRPr="00D506DC">
        <w:rPr>
          <w:rFonts w:ascii="Arial" w:hAnsi="Arial" w:cs="Arial"/>
          <w:noProof/>
          <w:sz w:val="24"/>
        </w:rPr>
        <w:t xml:space="preserve"> </w:t>
      </w:r>
      <w:r w:rsidR="00386EC6" w:rsidRPr="00D506DC">
        <w:rPr>
          <w:rFonts w:ascii="Arial" w:hAnsi="Arial" w:cs="Arial"/>
          <w:noProof/>
          <w:sz w:val="24"/>
        </w:rPr>
        <w:t xml:space="preserve">având în vedere faptul că lucrările se vor realiza într-o zonă antropizată, </w:t>
      </w:r>
      <w:r w:rsidRPr="00D506DC">
        <w:rPr>
          <w:rFonts w:ascii="Arial" w:hAnsi="Arial" w:cs="Arial"/>
          <w:noProof/>
          <w:sz w:val="24"/>
        </w:rPr>
        <w:t xml:space="preserve">se apreciază că impactul potențial asupra factorilor de mediu este </w:t>
      </w:r>
      <w:r w:rsidRPr="00D506DC">
        <w:rPr>
          <w:rFonts w:ascii="Arial" w:hAnsi="Arial" w:cs="Arial"/>
          <w:b/>
          <w:i/>
          <w:noProof/>
          <w:sz w:val="24"/>
        </w:rPr>
        <w:t>nesemnificativ</w:t>
      </w:r>
      <w:r w:rsidRPr="00D506DC">
        <w:rPr>
          <w:rFonts w:ascii="Arial" w:hAnsi="Arial" w:cs="Arial"/>
          <w:noProof/>
          <w:sz w:val="24"/>
        </w:rPr>
        <w:t>.</w:t>
      </w:r>
    </w:p>
    <w:p w:rsidR="00EE0425" w:rsidRDefault="00EE0425" w:rsidP="009C0611">
      <w:pPr>
        <w:spacing w:after="0" w:line="160" w:lineRule="exact"/>
        <w:ind w:firstLine="720"/>
        <w:jc w:val="both"/>
        <w:rPr>
          <w:rFonts w:ascii="Arial" w:hAnsi="Arial" w:cs="Arial"/>
          <w:noProof/>
          <w:color w:val="000000"/>
          <w:sz w:val="24"/>
        </w:rPr>
      </w:pPr>
    </w:p>
    <w:p w:rsidR="00EE0425" w:rsidRDefault="00EE0425" w:rsidP="00EE0425">
      <w:pPr>
        <w:pStyle w:val="ListParagraph"/>
        <w:numPr>
          <w:ilvl w:val="1"/>
          <w:numId w:val="8"/>
        </w:numPr>
        <w:tabs>
          <w:tab w:val="left" w:pos="1260"/>
        </w:tabs>
        <w:spacing w:after="0" w:line="240" w:lineRule="auto"/>
        <w:ind w:left="720" w:hanging="450"/>
        <w:jc w:val="both"/>
        <w:rPr>
          <w:rFonts w:ascii="Arial" w:eastAsia="Times New Roman" w:hAnsi="Arial" w:cs="Arial"/>
          <w:b/>
          <w:sz w:val="24"/>
          <w:szCs w:val="24"/>
        </w:rPr>
      </w:pPr>
      <w:r w:rsidRPr="00F63D22">
        <w:rPr>
          <w:rFonts w:ascii="Arial" w:eastAsia="Times New Roman" w:hAnsi="Arial" w:cs="Arial"/>
          <w:b/>
          <w:sz w:val="24"/>
          <w:szCs w:val="24"/>
        </w:rPr>
        <w:t xml:space="preserve">Natura </w:t>
      </w:r>
      <w:proofErr w:type="spellStart"/>
      <w:r w:rsidRPr="00F63D22">
        <w:rPr>
          <w:rFonts w:ascii="Arial" w:eastAsia="Times New Roman" w:hAnsi="Arial" w:cs="Arial"/>
          <w:b/>
          <w:sz w:val="24"/>
          <w:szCs w:val="24"/>
        </w:rPr>
        <w:t>transfrontieră</w:t>
      </w:r>
      <w:proofErr w:type="spellEnd"/>
      <w:r w:rsidRPr="00F63D22">
        <w:rPr>
          <w:rFonts w:ascii="Arial" w:eastAsia="Times New Roman" w:hAnsi="Arial" w:cs="Arial"/>
          <w:b/>
          <w:sz w:val="24"/>
          <w:szCs w:val="24"/>
        </w:rPr>
        <w:t xml:space="preserve"> a </w:t>
      </w:r>
      <w:proofErr w:type="spellStart"/>
      <w:r w:rsidRPr="00F63D22">
        <w:rPr>
          <w:rFonts w:ascii="Arial" w:eastAsia="Times New Roman" w:hAnsi="Arial" w:cs="Arial"/>
          <w:b/>
          <w:sz w:val="24"/>
          <w:szCs w:val="24"/>
        </w:rPr>
        <w:t>impactului</w:t>
      </w:r>
      <w:proofErr w:type="spellEnd"/>
    </w:p>
    <w:p w:rsidR="00EE0425" w:rsidRDefault="00EE0425" w:rsidP="00EE0425">
      <w:pPr>
        <w:spacing w:after="0" w:line="240" w:lineRule="auto"/>
        <w:ind w:firstLine="720"/>
        <w:jc w:val="both"/>
        <w:rPr>
          <w:rFonts w:ascii="Arial" w:hAnsi="Arial" w:cs="Arial"/>
          <w:sz w:val="24"/>
          <w:szCs w:val="24"/>
        </w:rPr>
      </w:pPr>
      <w:r w:rsidRPr="00487801">
        <w:rPr>
          <w:rFonts w:ascii="Arial" w:hAnsi="Arial" w:cs="Arial"/>
          <w:sz w:val="24"/>
          <w:szCs w:val="24"/>
        </w:rPr>
        <w:t>Proiectul nu intră sub incidenţa Convenţiei din 25 februarie 1991 privind evaluarea impactului asupra mediului în context transfrontieră, adoptată la Espoo la 25 februarie 1991, ratificată prin Legea nr. 22/2001.</w:t>
      </w:r>
    </w:p>
    <w:p w:rsidR="009C0611" w:rsidRDefault="009C0611" w:rsidP="009C0611">
      <w:pPr>
        <w:spacing w:after="0" w:line="160" w:lineRule="exact"/>
        <w:ind w:firstLine="720"/>
        <w:jc w:val="both"/>
        <w:rPr>
          <w:rFonts w:ascii="Arial" w:hAnsi="Arial" w:cs="Arial"/>
          <w:sz w:val="24"/>
          <w:szCs w:val="24"/>
        </w:rPr>
      </w:pPr>
    </w:p>
    <w:p w:rsidR="00EE0425" w:rsidRDefault="00EE0425" w:rsidP="00EE0425">
      <w:pPr>
        <w:pStyle w:val="ListParagraph"/>
        <w:numPr>
          <w:ilvl w:val="1"/>
          <w:numId w:val="8"/>
        </w:numPr>
        <w:tabs>
          <w:tab w:val="left" w:pos="1260"/>
        </w:tabs>
        <w:spacing w:after="0" w:line="240" w:lineRule="auto"/>
        <w:ind w:left="720" w:hanging="450"/>
        <w:jc w:val="both"/>
        <w:rPr>
          <w:rFonts w:ascii="Arial" w:eastAsia="Times New Roman" w:hAnsi="Arial" w:cs="Arial"/>
          <w:b/>
          <w:sz w:val="24"/>
          <w:szCs w:val="24"/>
        </w:rPr>
      </w:pPr>
      <w:proofErr w:type="spellStart"/>
      <w:r w:rsidRPr="00F63D22">
        <w:rPr>
          <w:rFonts w:ascii="Arial" w:eastAsia="Times New Roman" w:hAnsi="Arial" w:cs="Arial"/>
          <w:b/>
          <w:sz w:val="24"/>
          <w:szCs w:val="24"/>
        </w:rPr>
        <w:t>Intensitatea</w:t>
      </w:r>
      <w:proofErr w:type="spellEnd"/>
      <w:r w:rsidRPr="00F63D22">
        <w:rPr>
          <w:rFonts w:ascii="Arial" w:eastAsia="Times New Roman" w:hAnsi="Arial" w:cs="Arial"/>
          <w:b/>
          <w:sz w:val="24"/>
          <w:szCs w:val="24"/>
        </w:rPr>
        <w:t xml:space="preserve"> </w:t>
      </w:r>
      <w:proofErr w:type="spellStart"/>
      <w:r w:rsidRPr="00F63D22">
        <w:rPr>
          <w:rFonts w:ascii="Arial" w:eastAsia="Times New Roman" w:hAnsi="Arial" w:cs="Arial"/>
          <w:b/>
          <w:sz w:val="24"/>
          <w:szCs w:val="24"/>
        </w:rPr>
        <w:t>şi</w:t>
      </w:r>
      <w:proofErr w:type="spellEnd"/>
      <w:r w:rsidRPr="00F63D22">
        <w:rPr>
          <w:rFonts w:ascii="Arial" w:eastAsia="Times New Roman" w:hAnsi="Arial" w:cs="Arial"/>
          <w:b/>
          <w:sz w:val="24"/>
          <w:szCs w:val="24"/>
        </w:rPr>
        <w:t xml:space="preserve"> </w:t>
      </w:r>
      <w:proofErr w:type="spellStart"/>
      <w:r w:rsidRPr="00F63D22">
        <w:rPr>
          <w:rFonts w:ascii="Arial" w:eastAsia="Times New Roman" w:hAnsi="Arial" w:cs="Arial"/>
          <w:b/>
          <w:sz w:val="24"/>
          <w:szCs w:val="24"/>
        </w:rPr>
        <w:t>complexitatea</w:t>
      </w:r>
      <w:proofErr w:type="spellEnd"/>
      <w:r w:rsidRPr="00F63D22">
        <w:rPr>
          <w:rFonts w:ascii="Arial" w:eastAsia="Times New Roman" w:hAnsi="Arial" w:cs="Arial"/>
          <w:b/>
          <w:sz w:val="24"/>
          <w:szCs w:val="24"/>
        </w:rPr>
        <w:t xml:space="preserve"> </w:t>
      </w:r>
      <w:proofErr w:type="spellStart"/>
      <w:r w:rsidRPr="00F63D22">
        <w:rPr>
          <w:rFonts w:ascii="Arial" w:eastAsia="Times New Roman" w:hAnsi="Arial" w:cs="Arial"/>
          <w:b/>
          <w:sz w:val="24"/>
          <w:szCs w:val="24"/>
        </w:rPr>
        <w:t>impactului</w:t>
      </w:r>
      <w:proofErr w:type="spellEnd"/>
    </w:p>
    <w:p w:rsidR="00EE0425" w:rsidRDefault="00EE0425" w:rsidP="00EE0425">
      <w:pPr>
        <w:spacing w:after="0" w:line="240" w:lineRule="auto"/>
        <w:ind w:firstLine="720"/>
        <w:jc w:val="both"/>
        <w:rPr>
          <w:rFonts w:ascii="Arial" w:hAnsi="Arial" w:cs="Arial"/>
          <w:noProof/>
          <w:color w:val="000000"/>
          <w:sz w:val="24"/>
        </w:rPr>
      </w:pPr>
      <w:r w:rsidRPr="00EE0425">
        <w:rPr>
          <w:rFonts w:ascii="Arial" w:hAnsi="Arial" w:cs="Arial"/>
          <w:noProof/>
          <w:color w:val="000000"/>
          <w:sz w:val="24"/>
        </w:rPr>
        <w:t>Se consider</w:t>
      </w:r>
      <w:r>
        <w:rPr>
          <w:rFonts w:ascii="Arial" w:hAnsi="Arial" w:cs="Arial"/>
          <w:noProof/>
          <w:color w:val="000000"/>
          <w:sz w:val="24"/>
        </w:rPr>
        <w:t>ă</w:t>
      </w:r>
      <w:r w:rsidRPr="00EE0425">
        <w:rPr>
          <w:rFonts w:ascii="Arial" w:hAnsi="Arial" w:cs="Arial"/>
          <w:noProof/>
          <w:color w:val="000000"/>
          <w:sz w:val="24"/>
        </w:rPr>
        <w:t xml:space="preserve"> c</w:t>
      </w:r>
      <w:r>
        <w:rPr>
          <w:rFonts w:ascii="Arial" w:hAnsi="Arial" w:cs="Arial"/>
          <w:noProof/>
          <w:color w:val="000000"/>
          <w:sz w:val="24"/>
        </w:rPr>
        <w:t>ă</w:t>
      </w:r>
      <w:r w:rsidRPr="00EE0425">
        <w:rPr>
          <w:rFonts w:ascii="Arial" w:hAnsi="Arial" w:cs="Arial"/>
          <w:noProof/>
          <w:color w:val="000000"/>
          <w:sz w:val="24"/>
        </w:rPr>
        <w:t xml:space="preserve"> magnitudinea </w:t>
      </w:r>
      <w:r>
        <w:rPr>
          <w:rFonts w:ascii="Arial" w:hAnsi="Arial" w:cs="Arial"/>
          <w:noProof/>
          <w:color w:val="000000"/>
          <w:sz w:val="24"/>
        </w:rPr>
        <w:t>ș</w:t>
      </w:r>
      <w:r w:rsidRPr="00EE0425">
        <w:rPr>
          <w:rFonts w:ascii="Arial" w:hAnsi="Arial" w:cs="Arial"/>
          <w:noProof/>
          <w:color w:val="000000"/>
          <w:sz w:val="24"/>
        </w:rPr>
        <w:t>i complexitatea impactului generat de proiect</w:t>
      </w:r>
      <w:r>
        <w:rPr>
          <w:rFonts w:ascii="Arial" w:hAnsi="Arial" w:cs="Arial"/>
          <w:noProof/>
          <w:color w:val="000000"/>
          <w:sz w:val="24"/>
        </w:rPr>
        <w:t>u</w:t>
      </w:r>
      <w:r w:rsidRPr="00EE0425">
        <w:rPr>
          <w:rFonts w:ascii="Arial" w:hAnsi="Arial" w:cs="Arial"/>
          <w:noProof/>
          <w:color w:val="000000"/>
          <w:sz w:val="24"/>
        </w:rPr>
        <w:t>l propus, at</w:t>
      </w:r>
      <w:r>
        <w:rPr>
          <w:rFonts w:ascii="Arial" w:hAnsi="Arial" w:cs="Arial"/>
          <w:noProof/>
          <w:color w:val="000000"/>
          <w:sz w:val="24"/>
        </w:rPr>
        <w:t>â</w:t>
      </w:r>
      <w:r w:rsidRPr="00EE0425">
        <w:rPr>
          <w:rFonts w:ascii="Arial" w:hAnsi="Arial" w:cs="Arial"/>
          <w:noProof/>
          <w:color w:val="000000"/>
          <w:sz w:val="24"/>
        </w:rPr>
        <w:t>t din punct de vedere constructiv, c</w:t>
      </w:r>
      <w:r>
        <w:rPr>
          <w:rFonts w:ascii="Arial" w:hAnsi="Arial" w:cs="Arial"/>
          <w:noProof/>
          <w:color w:val="000000"/>
          <w:sz w:val="24"/>
        </w:rPr>
        <w:t>â</w:t>
      </w:r>
      <w:r w:rsidRPr="00EE0425">
        <w:rPr>
          <w:rFonts w:ascii="Arial" w:hAnsi="Arial" w:cs="Arial"/>
          <w:noProof/>
          <w:color w:val="000000"/>
          <w:sz w:val="24"/>
        </w:rPr>
        <w:t xml:space="preserve">t </w:t>
      </w:r>
      <w:r>
        <w:rPr>
          <w:rFonts w:ascii="Arial" w:hAnsi="Arial" w:cs="Arial"/>
          <w:noProof/>
          <w:color w:val="000000"/>
          <w:sz w:val="24"/>
        </w:rPr>
        <w:t>ș</w:t>
      </w:r>
      <w:r w:rsidRPr="00EE0425">
        <w:rPr>
          <w:rFonts w:ascii="Arial" w:hAnsi="Arial" w:cs="Arial"/>
          <w:noProof/>
          <w:color w:val="000000"/>
          <w:sz w:val="24"/>
        </w:rPr>
        <w:t>i din punct de vedere func</w:t>
      </w:r>
      <w:r>
        <w:rPr>
          <w:rFonts w:ascii="Arial" w:hAnsi="Arial" w:cs="Arial"/>
          <w:noProof/>
          <w:color w:val="000000"/>
          <w:sz w:val="24"/>
        </w:rPr>
        <w:t>ț</w:t>
      </w:r>
      <w:r w:rsidRPr="00EE0425">
        <w:rPr>
          <w:rFonts w:ascii="Arial" w:hAnsi="Arial" w:cs="Arial"/>
          <w:noProof/>
          <w:color w:val="000000"/>
          <w:sz w:val="24"/>
        </w:rPr>
        <w:t xml:space="preserve">ional, vor fi reduse </w:t>
      </w:r>
      <w:r>
        <w:rPr>
          <w:rFonts w:ascii="Arial" w:hAnsi="Arial" w:cs="Arial"/>
          <w:noProof/>
          <w:color w:val="000000"/>
          <w:sz w:val="24"/>
        </w:rPr>
        <w:t>ș</w:t>
      </w:r>
      <w:r w:rsidRPr="00EE0425">
        <w:rPr>
          <w:rFonts w:ascii="Arial" w:hAnsi="Arial" w:cs="Arial"/>
          <w:noProof/>
          <w:color w:val="000000"/>
          <w:sz w:val="24"/>
        </w:rPr>
        <w:t>i nu vor avea o influen</w:t>
      </w:r>
      <w:r>
        <w:rPr>
          <w:rFonts w:ascii="Arial" w:hAnsi="Arial" w:cs="Arial"/>
          <w:noProof/>
          <w:color w:val="000000"/>
          <w:sz w:val="24"/>
        </w:rPr>
        <w:t>ță</w:t>
      </w:r>
      <w:r w:rsidRPr="00EE0425">
        <w:rPr>
          <w:rFonts w:ascii="Arial" w:hAnsi="Arial" w:cs="Arial"/>
          <w:noProof/>
          <w:color w:val="000000"/>
          <w:sz w:val="24"/>
        </w:rPr>
        <w:t xml:space="preserve"> semnificativ</w:t>
      </w:r>
      <w:r>
        <w:rPr>
          <w:rFonts w:ascii="Arial" w:hAnsi="Arial" w:cs="Arial"/>
          <w:noProof/>
          <w:color w:val="000000"/>
          <w:sz w:val="24"/>
        </w:rPr>
        <w:t>ă</w:t>
      </w:r>
      <w:r w:rsidRPr="00EE0425">
        <w:rPr>
          <w:rFonts w:ascii="Arial" w:hAnsi="Arial" w:cs="Arial"/>
          <w:noProof/>
          <w:color w:val="000000"/>
          <w:sz w:val="24"/>
        </w:rPr>
        <w:t xml:space="preserve"> asupra factorilor de mediu din zon</w:t>
      </w:r>
      <w:r>
        <w:rPr>
          <w:rFonts w:ascii="Arial" w:hAnsi="Arial" w:cs="Arial"/>
          <w:noProof/>
          <w:color w:val="000000"/>
          <w:sz w:val="24"/>
        </w:rPr>
        <w:t>ă</w:t>
      </w:r>
      <w:r w:rsidRPr="00EE0425">
        <w:rPr>
          <w:rFonts w:ascii="Arial" w:hAnsi="Arial" w:cs="Arial"/>
          <w:noProof/>
          <w:color w:val="000000"/>
          <w:sz w:val="24"/>
        </w:rPr>
        <w:t>.</w:t>
      </w:r>
    </w:p>
    <w:p w:rsidR="00EE0425" w:rsidRDefault="00EE0425" w:rsidP="009C0611">
      <w:pPr>
        <w:spacing w:after="0" w:line="160" w:lineRule="exact"/>
        <w:ind w:firstLine="720"/>
        <w:jc w:val="both"/>
        <w:rPr>
          <w:rFonts w:ascii="Arial" w:hAnsi="Arial" w:cs="Arial"/>
          <w:noProof/>
          <w:color w:val="000000"/>
          <w:sz w:val="24"/>
        </w:rPr>
      </w:pPr>
    </w:p>
    <w:p w:rsidR="00EE0425" w:rsidRPr="00AA2964" w:rsidRDefault="00EE0425" w:rsidP="00D506DC">
      <w:pPr>
        <w:pStyle w:val="ListParagraph"/>
        <w:numPr>
          <w:ilvl w:val="1"/>
          <w:numId w:val="8"/>
        </w:numPr>
        <w:tabs>
          <w:tab w:val="left" w:pos="1260"/>
        </w:tabs>
        <w:spacing w:after="0" w:line="240" w:lineRule="auto"/>
        <w:ind w:left="720" w:hanging="450"/>
        <w:jc w:val="both"/>
        <w:rPr>
          <w:rFonts w:ascii="Arial" w:eastAsia="Times New Roman" w:hAnsi="Arial" w:cs="Arial"/>
          <w:b/>
          <w:sz w:val="24"/>
          <w:szCs w:val="24"/>
        </w:rPr>
      </w:pPr>
      <w:proofErr w:type="spellStart"/>
      <w:r>
        <w:rPr>
          <w:rFonts w:ascii="Arial" w:eastAsia="Times New Roman" w:hAnsi="Arial" w:cs="Arial"/>
          <w:b/>
          <w:sz w:val="24"/>
          <w:szCs w:val="24"/>
        </w:rPr>
        <w:t>Probabilitatea</w:t>
      </w:r>
      <w:proofErr w:type="spellEnd"/>
      <w:r>
        <w:rPr>
          <w:rFonts w:ascii="Arial" w:eastAsia="Times New Roman" w:hAnsi="Arial" w:cs="Arial"/>
          <w:b/>
          <w:sz w:val="24"/>
          <w:szCs w:val="24"/>
        </w:rPr>
        <w:t xml:space="preserve"> </w:t>
      </w:r>
      <w:proofErr w:type="spellStart"/>
      <w:r>
        <w:rPr>
          <w:rFonts w:ascii="Arial" w:eastAsia="Times New Roman" w:hAnsi="Arial" w:cs="Arial"/>
          <w:b/>
          <w:sz w:val="24"/>
          <w:szCs w:val="24"/>
        </w:rPr>
        <w:t>impactului</w:t>
      </w:r>
      <w:proofErr w:type="spellEnd"/>
    </w:p>
    <w:p w:rsidR="00EE0425" w:rsidRPr="00AA2964" w:rsidRDefault="00EE0425" w:rsidP="00D506DC">
      <w:pPr>
        <w:spacing w:after="0" w:line="240" w:lineRule="auto"/>
        <w:ind w:firstLine="720"/>
        <w:jc w:val="both"/>
        <w:rPr>
          <w:rFonts w:ascii="Arial" w:hAnsi="Arial" w:cs="Arial"/>
          <w:noProof/>
          <w:sz w:val="24"/>
          <w:szCs w:val="20"/>
        </w:rPr>
      </w:pPr>
      <w:r w:rsidRPr="00AA2964">
        <w:rPr>
          <w:rFonts w:ascii="Arial" w:hAnsi="Arial" w:cs="Arial"/>
          <w:noProof/>
          <w:sz w:val="24"/>
          <w:szCs w:val="20"/>
        </w:rPr>
        <w:t>Posibilitatea de apari</w:t>
      </w:r>
      <w:r>
        <w:rPr>
          <w:rFonts w:ascii="Arial" w:hAnsi="Arial" w:cs="Arial"/>
          <w:noProof/>
          <w:sz w:val="24"/>
          <w:szCs w:val="20"/>
        </w:rPr>
        <w:t>ț</w:t>
      </w:r>
      <w:r w:rsidRPr="00AA2964">
        <w:rPr>
          <w:rFonts w:ascii="Arial" w:hAnsi="Arial" w:cs="Arial"/>
          <w:noProof/>
          <w:sz w:val="24"/>
          <w:szCs w:val="20"/>
        </w:rPr>
        <w:t xml:space="preserve">ie </w:t>
      </w:r>
      <w:r>
        <w:rPr>
          <w:rFonts w:ascii="Arial" w:hAnsi="Arial" w:cs="Arial"/>
          <w:noProof/>
          <w:sz w:val="24"/>
          <w:szCs w:val="20"/>
        </w:rPr>
        <w:t xml:space="preserve">a </w:t>
      </w:r>
      <w:r w:rsidRPr="00AA2964">
        <w:rPr>
          <w:rFonts w:ascii="Arial" w:hAnsi="Arial" w:cs="Arial"/>
          <w:noProof/>
          <w:sz w:val="24"/>
          <w:szCs w:val="20"/>
        </w:rPr>
        <w:t xml:space="preserve">impactului asupra factorilor de mediu, </w:t>
      </w:r>
      <w:r>
        <w:rPr>
          <w:rFonts w:ascii="Arial" w:hAnsi="Arial" w:cs="Arial"/>
          <w:noProof/>
          <w:sz w:val="24"/>
          <w:szCs w:val="20"/>
        </w:rPr>
        <w:t>î</w:t>
      </w:r>
      <w:r w:rsidRPr="00AA2964">
        <w:rPr>
          <w:rFonts w:ascii="Arial" w:hAnsi="Arial" w:cs="Arial"/>
          <w:noProof/>
          <w:sz w:val="24"/>
          <w:szCs w:val="20"/>
        </w:rPr>
        <w:t>n perioada de execu</w:t>
      </w:r>
      <w:r>
        <w:rPr>
          <w:rFonts w:ascii="Arial" w:hAnsi="Arial" w:cs="Arial"/>
          <w:noProof/>
          <w:sz w:val="24"/>
          <w:szCs w:val="20"/>
        </w:rPr>
        <w:t>ț</w:t>
      </w:r>
      <w:r w:rsidRPr="00AA2964">
        <w:rPr>
          <w:rFonts w:ascii="Arial" w:hAnsi="Arial" w:cs="Arial"/>
          <w:noProof/>
          <w:sz w:val="24"/>
          <w:szCs w:val="20"/>
        </w:rPr>
        <w:t>ie, va avea caracter local.</w:t>
      </w:r>
      <w:r w:rsidRPr="00AA2964">
        <w:rPr>
          <w:rFonts w:ascii="Arial" w:hAnsi="Arial" w:cs="Arial"/>
        </w:rPr>
        <w:t xml:space="preserve"> </w:t>
      </w:r>
      <w:r w:rsidRPr="00AA2964">
        <w:rPr>
          <w:rFonts w:ascii="Arial" w:hAnsi="Arial" w:cs="Arial"/>
          <w:noProof/>
          <w:sz w:val="24"/>
          <w:szCs w:val="20"/>
        </w:rPr>
        <w:t>Probabilitatea unui impact semnificativ este redus</w:t>
      </w:r>
      <w:r>
        <w:rPr>
          <w:rFonts w:ascii="Arial" w:hAnsi="Arial" w:cs="Arial"/>
          <w:noProof/>
          <w:sz w:val="24"/>
          <w:szCs w:val="20"/>
        </w:rPr>
        <w:t>ă</w:t>
      </w:r>
      <w:r w:rsidRPr="00AA2964">
        <w:rPr>
          <w:rFonts w:ascii="Arial" w:hAnsi="Arial" w:cs="Arial"/>
          <w:noProof/>
          <w:sz w:val="24"/>
          <w:szCs w:val="20"/>
        </w:rPr>
        <w:t xml:space="preserve">. Toate utilajele </w:t>
      </w:r>
      <w:r>
        <w:rPr>
          <w:rFonts w:ascii="Arial" w:hAnsi="Arial" w:cs="Arial"/>
          <w:noProof/>
          <w:sz w:val="24"/>
          <w:szCs w:val="20"/>
        </w:rPr>
        <w:t>ș</w:t>
      </w:r>
      <w:r w:rsidRPr="00AA2964">
        <w:rPr>
          <w:rFonts w:ascii="Arial" w:hAnsi="Arial" w:cs="Arial"/>
          <w:noProof/>
          <w:sz w:val="24"/>
          <w:szCs w:val="20"/>
        </w:rPr>
        <w:t>i echipamentele aferente prezentei investi</w:t>
      </w:r>
      <w:r>
        <w:rPr>
          <w:rFonts w:ascii="Arial" w:hAnsi="Arial" w:cs="Arial"/>
          <w:noProof/>
          <w:sz w:val="24"/>
          <w:szCs w:val="20"/>
        </w:rPr>
        <w:t>ț</w:t>
      </w:r>
      <w:r w:rsidRPr="00AA2964">
        <w:rPr>
          <w:rFonts w:ascii="Arial" w:hAnsi="Arial" w:cs="Arial"/>
          <w:noProof/>
          <w:sz w:val="24"/>
          <w:szCs w:val="20"/>
        </w:rPr>
        <w:t>ii vor avea un grad ridicat de performan</w:t>
      </w:r>
      <w:r>
        <w:rPr>
          <w:rFonts w:ascii="Arial" w:hAnsi="Arial" w:cs="Arial"/>
          <w:noProof/>
          <w:sz w:val="24"/>
          <w:szCs w:val="20"/>
        </w:rPr>
        <w:t>ță</w:t>
      </w:r>
      <w:r w:rsidRPr="00AA2964">
        <w:rPr>
          <w:rFonts w:ascii="Arial" w:hAnsi="Arial" w:cs="Arial"/>
          <w:noProof/>
          <w:sz w:val="24"/>
          <w:szCs w:val="20"/>
        </w:rPr>
        <w:t xml:space="preserve"> care vor </w:t>
      </w:r>
      <w:r>
        <w:rPr>
          <w:rFonts w:ascii="Arial" w:hAnsi="Arial" w:cs="Arial"/>
          <w:noProof/>
          <w:sz w:val="24"/>
          <w:szCs w:val="20"/>
        </w:rPr>
        <w:t>î</w:t>
      </w:r>
      <w:r w:rsidRPr="00AA2964">
        <w:rPr>
          <w:rFonts w:ascii="Arial" w:hAnsi="Arial" w:cs="Arial"/>
          <w:noProof/>
          <w:sz w:val="24"/>
          <w:szCs w:val="20"/>
        </w:rPr>
        <w:t>ndeplini toate cerin</w:t>
      </w:r>
      <w:r>
        <w:rPr>
          <w:rFonts w:ascii="Arial" w:hAnsi="Arial" w:cs="Arial"/>
          <w:noProof/>
          <w:sz w:val="24"/>
          <w:szCs w:val="20"/>
        </w:rPr>
        <w:t>ț</w:t>
      </w:r>
      <w:r w:rsidRPr="00AA2964">
        <w:rPr>
          <w:rFonts w:ascii="Arial" w:hAnsi="Arial" w:cs="Arial"/>
          <w:noProof/>
          <w:sz w:val="24"/>
          <w:szCs w:val="20"/>
        </w:rPr>
        <w:t xml:space="preserve">ele de mediu aferente. </w:t>
      </w:r>
    </w:p>
    <w:p w:rsidR="00D506DC" w:rsidRPr="002B07C9" w:rsidRDefault="00D506DC" w:rsidP="00D506DC">
      <w:pPr>
        <w:spacing w:after="0" w:line="240" w:lineRule="auto"/>
        <w:ind w:firstLine="720"/>
        <w:jc w:val="both"/>
        <w:rPr>
          <w:rFonts w:ascii="Arial" w:hAnsi="Arial" w:cs="Arial"/>
          <w:noProof/>
          <w:color w:val="000000"/>
          <w:sz w:val="24"/>
          <w:szCs w:val="20"/>
        </w:rPr>
      </w:pPr>
      <w:r>
        <w:rPr>
          <w:rFonts w:ascii="Arial" w:hAnsi="Arial" w:cs="Arial"/>
          <w:noProof/>
          <w:color w:val="000000"/>
          <w:sz w:val="24"/>
          <w:szCs w:val="20"/>
        </w:rPr>
        <w:t>Î</w:t>
      </w:r>
      <w:r w:rsidRPr="002B07C9">
        <w:rPr>
          <w:rFonts w:ascii="Arial" w:hAnsi="Arial" w:cs="Arial"/>
          <w:noProof/>
          <w:color w:val="000000"/>
          <w:sz w:val="24"/>
          <w:szCs w:val="20"/>
        </w:rPr>
        <w:t>n perioada de exploatare a proiectului este probabil s</w:t>
      </w:r>
      <w:r>
        <w:rPr>
          <w:rFonts w:ascii="Arial" w:hAnsi="Arial" w:cs="Arial"/>
          <w:noProof/>
          <w:color w:val="000000"/>
          <w:sz w:val="24"/>
          <w:szCs w:val="20"/>
        </w:rPr>
        <w:t>ă</w:t>
      </w:r>
      <w:r w:rsidRPr="002B07C9">
        <w:rPr>
          <w:rFonts w:ascii="Arial" w:hAnsi="Arial" w:cs="Arial"/>
          <w:noProof/>
          <w:color w:val="000000"/>
          <w:sz w:val="24"/>
          <w:szCs w:val="20"/>
        </w:rPr>
        <w:t xml:space="preserve"> fie generat un impact asupra factorilor de mediu, </w:t>
      </w:r>
      <w:r>
        <w:rPr>
          <w:rFonts w:ascii="Arial" w:hAnsi="Arial" w:cs="Arial"/>
          <w:noProof/>
          <w:color w:val="000000"/>
          <w:sz w:val="24"/>
          <w:szCs w:val="20"/>
        </w:rPr>
        <w:t>î</w:t>
      </w:r>
      <w:r w:rsidRPr="002B07C9">
        <w:rPr>
          <w:rFonts w:ascii="Arial" w:hAnsi="Arial" w:cs="Arial"/>
          <w:noProof/>
          <w:color w:val="000000"/>
          <w:sz w:val="24"/>
          <w:szCs w:val="20"/>
        </w:rPr>
        <w:t>ns</w:t>
      </w:r>
      <w:r>
        <w:rPr>
          <w:rFonts w:ascii="Arial" w:hAnsi="Arial" w:cs="Arial"/>
          <w:noProof/>
          <w:color w:val="000000"/>
          <w:sz w:val="24"/>
          <w:szCs w:val="20"/>
        </w:rPr>
        <w:t>ă</w:t>
      </w:r>
      <w:r w:rsidRPr="002B07C9">
        <w:rPr>
          <w:rFonts w:ascii="Arial" w:hAnsi="Arial" w:cs="Arial"/>
          <w:noProof/>
          <w:color w:val="000000"/>
          <w:sz w:val="24"/>
          <w:szCs w:val="20"/>
        </w:rPr>
        <w:t xml:space="preserve"> acesta va fi diminuat prin m</w:t>
      </w:r>
      <w:r>
        <w:rPr>
          <w:rFonts w:ascii="Arial" w:hAnsi="Arial" w:cs="Arial"/>
          <w:noProof/>
          <w:color w:val="000000"/>
          <w:sz w:val="24"/>
          <w:szCs w:val="20"/>
        </w:rPr>
        <w:t>ă</w:t>
      </w:r>
      <w:r w:rsidRPr="002B07C9">
        <w:rPr>
          <w:rFonts w:ascii="Arial" w:hAnsi="Arial" w:cs="Arial"/>
          <w:noProof/>
          <w:color w:val="000000"/>
          <w:sz w:val="24"/>
          <w:szCs w:val="20"/>
        </w:rPr>
        <w:t>surile de protec</w:t>
      </w:r>
      <w:r>
        <w:rPr>
          <w:rFonts w:ascii="Arial" w:hAnsi="Arial" w:cs="Arial"/>
          <w:noProof/>
          <w:color w:val="000000"/>
          <w:sz w:val="24"/>
          <w:szCs w:val="20"/>
        </w:rPr>
        <w:t>ț</w:t>
      </w:r>
      <w:r w:rsidRPr="002B07C9">
        <w:rPr>
          <w:rFonts w:ascii="Arial" w:hAnsi="Arial" w:cs="Arial"/>
          <w:noProof/>
          <w:color w:val="000000"/>
          <w:sz w:val="24"/>
          <w:szCs w:val="20"/>
        </w:rPr>
        <w:t>ie a factorilor de mediu impuse.</w:t>
      </w:r>
    </w:p>
    <w:p w:rsidR="00EE0425" w:rsidRDefault="00EE0425" w:rsidP="009C0611">
      <w:pPr>
        <w:spacing w:after="0" w:line="160" w:lineRule="exact"/>
        <w:ind w:firstLine="720"/>
        <w:jc w:val="both"/>
        <w:rPr>
          <w:rFonts w:ascii="Arial" w:hAnsi="Arial" w:cs="Arial"/>
          <w:noProof/>
          <w:color w:val="000000"/>
          <w:sz w:val="24"/>
        </w:rPr>
      </w:pPr>
    </w:p>
    <w:p w:rsidR="00D506DC" w:rsidRPr="00E24103" w:rsidRDefault="00D506DC" w:rsidP="00D506DC">
      <w:pPr>
        <w:pStyle w:val="ListParagraph"/>
        <w:numPr>
          <w:ilvl w:val="1"/>
          <w:numId w:val="8"/>
        </w:numPr>
        <w:tabs>
          <w:tab w:val="left" w:pos="1260"/>
        </w:tabs>
        <w:spacing w:after="0" w:line="240" w:lineRule="auto"/>
        <w:ind w:left="720" w:hanging="450"/>
        <w:jc w:val="both"/>
        <w:rPr>
          <w:rFonts w:ascii="Arial" w:eastAsia="Times New Roman" w:hAnsi="Arial" w:cs="Arial"/>
          <w:b/>
          <w:sz w:val="24"/>
          <w:szCs w:val="24"/>
        </w:rPr>
      </w:pPr>
      <w:proofErr w:type="spellStart"/>
      <w:r w:rsidRPr="00E24103">
        <w:rPr>
          <w:rFonts w:ascii="Arial" w:eastAsia="Times New Roman" w:hAnsi="Arial" w:cs="Arial"/>
          <w:b/>
          <w:sz w:val="24"/>
          <w:szCs w:val="24"/>
        </w:rPr>
        <w:t>Debutul</w:t>
      </w:r>
      <w:proofErr w:type="spellEnd"/>
      <w:r w:rsidRPr="00E24103">
        <w:rPr>
          <w:rFonts w:ascii="Arial" w:eastAsia="Times New Roman" w:hAnsi="Arial" w:cs="Arial"/>
          <w:b/>
          <w:sz w:val="24"/>
          <w:szCs w:val="24"/>
        </w:rPr>
        <w:t xml:space="preserve">, </w:t>
      </w:r>
      <w:proofErr w:type="spellStart"/>
      <w:r w:rsidRPr="00E24103">
        <w:rPr>
          <w:rFonts w:ascii="Arial" w:eastAsia="Times New Roman" w:hAnsi="Arial" w:cs="Arial"/>
          <w:b/>
          <w:sz w:val="24"/>
          <w:szCs w:val="24"/>
        </w:rPr>
        <w:t>durata</w:t>
      </w:r>
      <w:proofErr w:type="spellEnd"/>
      <w:r w:rsidRPr="00E24103">
        <w:rPr>
          <w:rFonts w:ascii="Arial" w:eastAsia="Times New Roman" w:hAnsi="Arial" w:cs="Arial"/>
          <w:b/>
          <w:sz w:val="24"/>
          <w:szCs w:val="24"/>
        </w:rPr>
        <w:t xml:space="preserve">, </w:t>
      </w:r>
      <w:proofErr w:type="spellStart"/>
      <w:r w:rsidRPr="00E24103">
        <w:rPr>
          <w:rFonts w:ascii="Arial" w:eastAsia="Times New Roman" w:hAnsi="Arial" w:cs="Arial"/>
          <w:b/>
          <w:sz w:val="24"/>
          <w:szCs w:val="24"/>
        </w:rPr>
        <w:t>frecvenţa</w:t>
      </w:r>
      <w:proofErr w:type="spellEnd"/>
      <w:r w:rsidRPr="00E24103">
        <w:rPr>
          <w:rFonts w:ascii="Arial" w:eastAsia="Times New Roman" w:hAnsi="Arial" w:cs="Arial"/>
          <w:b/>
          <w:sz w:val="24"/>
          <w:szCs w:val="24"/>
        </w:rPr>
        <w:t xml:space="preserve"> </w:t>
      </w:r>
      <w:proofErr w:type="spellStart"/>
      <w:r w:rsidRPr="00E24103">
        <w:rPr>
          <w:rFonts w:ascii="Arial" w:eastAsia="Times New Roman" w:hAnsi="Arial" w:cs="Arial"/>
          <w:b/>
          <w:sz w:val="24"/>
          <w:szCs w:val="24"/>
        </w:rPr>
        <w:t>şi</w:t>
      </w:r>
      <w:proofErr w:type="spellEnd"/>
      <w:r w:rsidRPr="00E24103">
        <w:rPr>
          <w:rFonts w:ascii="Arial" w:eastAsia="Times New Roman" w:hAnsi="Arial" w:cs="Arial"/>
          <w:b/>
          <w:sz w:val="24"/>
          <w:szCs w:val="24"/>
        </w:rPr>
        <w:t xml:space="preserve"> </w:t>
      </w:r>
      <w:proofErr w:type="spellStart"/>
      <w:r w:rsidRPr="00E24103">
        <w:rPr>
          <w:rFonts w:ascii="Arial" w:eastAsia="Times New Roman" w:hAnsi="Arial" w:cs="Arial"/>
          <w:b/>
          <w:sz w:val="24"/>
          <w:szCs w:val="24"/>
        </w:rPr>
        <w:t>reversibilitatea</w:t>
      </w:r>
      <w:proofErr w:type="spellEnd"/>
      <w:r w:rsidRPr="00E24103">
        <w:rPr>
          <w:rFonts w:ascii="Arial" w:eastAsia="Times New Roman" w:hAnsi="Arial" w:cs="Arial"/>
          <w:b/>
          <w:sz w:val="24"/>
          <w:szCs w:val="24"/>
        </w:rPr>
        <w:t xml:space="preserve"> </w:t>
      </w:r>
      <w:proofErr w:type="spellStart"/>
      <w:r w:rsidRPr="00E24103">
        <w:rPr>
          <w:rFonts w:ascii="Arial" w:eastAsia="Times New Roman" w:hAnsi="Arial" w:cs="Arial"/>
          <w:b/>
          <w:sz w:val="24"/>
          <w:szCs w:val="24"/>
        </w:rPr>
        <w:t>impactului</w:t>
      </w:r>
      <w:proofErr w:type="spellEnd"/>
    </w:p>
    <w:p w:rsidR="00D506DC" w:rsidRPr="00E24103" w:rsidRDefault="00D506DC" w:rsidP="00D506DC">
      <w:pPr>
        <w:spacing w:after="0" w:line="240" w:lineRule="auto"/>
        <w:ind w:firstLine="720"/>
        <w:jc w:val="both"/>
        <w:rPr>
          <w:rFonts w:ascii="Arial" w:hAnsi="Arial" w:cs="Arial"/>
          <w:noProof/>
          <w:sz w:val="24"/>
        </w:rPr>
      </w:pPr>
      <w:r>
        <w:rPr>
          <w:rFonts w:ascii="Arial" w:hAnsi="Arial" w:cs="Arial"/>
          <w:noProof/>
          <w:sz w:val="24"/>
        </w:rPr>
        <w:t>Î</w:t>
      </w:r>
      <w:r w:rsidRPr="00E24103">
        <w:rPr>
          <w:rFonts w:ascii="Arial" w:hAnsi="Arial" w:cs="Arial"/>
          <w:noProof/>
          <w:sz w:val="24"/>
        </w:rPr>
        <w:t>n perioada de execu</w:t>
      </w:r>
      <w:r>
        <w:rPr>
          <w:rFonts w:ascii="Arial" w:hAnsi="Arial" w:cs="Arial"/>
          <w:noProof/>
          <w:sz w:val="24"/>
        </w:rPr>
        <w:t>ț</w:t>
      </w:r>
      <w:r w:rsidRPr="00E24103">
        <w:rPr>
          <w:rFonts w:ascii="Arial" w:hAnsi="Arial" w:cs="Arial"/>
          <w:noProof/>
          <w:sz w:val="24"/>
        </w:rPr>
        <w:t xml:space="preserve">ie </w:t>
      </w:r>
      <w:r>
        <w:rPr>
          <w:rFonts w:ascii="Arial" w:hAnsi="Arial" w:cs="Arial"/>
          <w:noProof/>
          <w:sz w:val="24"/>
        </w:rPr>
        <w:t>ș</w:t>
      </w:r>
      <w:r w:rsidRPr="00E24103">
        <w:rPr>
          <w:rFonts w:ascii="Arial" w:hAnsi="Arial" w:cs="Arial"/>
          <w:noProof/>
          <w:sz w:val="24"/>
        </w:rPr>
        <w:t>i de func</w:t>
      </w:r>
      <w:r>
        <w:rPr>
          <w:rFonts w:ascii="Arial" w:hAnsi="Arial" w:cs="Arial"/>
          <w:noProof/>
          <w:sz w:val="24"/>
        </w:rPr>
        <w:t>ț</w:t>
      </w:r>
      <w:r w:rsidRPr="00E24103">
        <w:rPr>
          <w:rFonts w:ascii="Arial" w:hAnsi="Arial" w:cs="Arial"/>
          <w:noProof/>
          <w:sz w:val="24"/>
        </w:rPr>
        <w:t>ionare</w:t>
      </w:r>
      <w:r>
        <w:rPr>
          <w:rFonts w:ascii="Arial" w:hAnsi="Arial" w:cs="Arial"/>
          <w:noProof/>
          <w:sz w:val="24"/>
        </w:rPr>
        <w:t>,</w:t>
      </w:r>
      <w:r w:rsidRPr="00E24103">
        <w:rPr>
          <w:rFonts w:ascii="Arial" w:hAnsi="Arial" w:cs="Arial"/>
          <w:noProof/>
          <w:sz w:val="24"/>
        </w:rPr>
        <w:t xml:space="preserve"> impactul poten</w:t>
      </w:r>
      <w:r>
        <w:rPr>
          <w:rFonts w:ascii="Arial" w:hAnsi="Arial" w:cs="Arial"/>
          <w:noProof/>
          <w:sz w:val="24"/>
        </w:rPr>
        <w:t>ț</w:t>
      </w:r>
      <w:r w:rsidRPr="00E24103">
        <w:rPr>
          <w:rFonts w:ascii="Arial" w:hAnsi="Arial" w:cs="Arial"/>
          <w:noProof/>
          <w:sz w:val="24"/>
        </w:rPr>
        <w:t>ial asupra popula</w:t>
      </w:r>
      <w:r>
        <w:rPr>
          <w:rFonts w:ascii="Arial" w:hAnsi="Arial" w:cs="Arial"/>
          <w:noProof/>
          <w:sz w:val="24"/>
        </w:rPr>
        <w:t>ț</w:t>
      </w:r>
      <w:r w:rsidRPr="00E24103">
        <w:rPr>
          <w:rFonts w:ascii="Arial" w:hAnsi="Arial" w:cs="Arial"/>
          <w:noProof/>
          <w:sz w:val="24"/>
        </w:rPr>
        <w:t xml:space="preserve">iei </w:t>
      </w:r>
      <w:r>
        <w:rPr>
          <w:rFonts w:ascii="Arial" w:hAnsi="Arial" w:cs="Arial"/>
          <w:noProof/>
          <w:sz w:val="24"/>
        </w:rPr>
        <w:t>ș</w:t>
      </w:r>
      <w:r w:rsidRPr="00E24103">
        <w:rPr>
          <w:rFonts w:ascii="Arial" w:hAnsi="Arial" w:cs="Arial"/>
          <w:noProof/>
          <w:sz w:val="24"/>
        </w:rPr>
        <w:t>i s</w:t>
      </w:r>
      <w:r>
        <w:rPr>
          <w:rFonts w:ascii="Arial" w:hAnsi="Arial" w:cs="Arial"/>
          <w:noProof/>
          <w:sz w:val="24"/>
        </w:rPr>
        <w:t>ă</w:t>
      </w:r>
      <w:r w:rsidRPr="00E24103">
        <w:rPr>
          <w:rFonts w:ascii="Arial" w:hAnsi="Arial" w:cs="Arial"/>
          <w:noProof/>
          <w:sz w:val="24"/>
        </w:rPr>
        <w:t>n</w:t>
      </w:r>
      <w:r>
        <w:rPr>
          <w:rFonts w:ascii="Arial" w:hAnsi="Arial" w:cs="Arial"/>
          <w:noProof/>
          <w:sz w:val="24"/>
        </w:rPr>
        <w:t>ă</w:t>
      </w:r>
      <w:r w:rsidRPr="00E24103">
        <w:rPr>
          <w:rFonts w:ascii="Arial" w:hAnsi="Arial" w:cs="Arial"/>
          <w:noProof/>
          <w:sz w:val="24"/>
        </w:rPr>
        <w:t>t</w:t>
      </w:r>
      <w:r>
        <w:rPr>
          <w:rFonts w:ascii="Arial" w:hAnsi="Arial" w:cs="Arial"/>
          <w:noProof/>
          <w:sz w:val="24"/>
        </w:rPr>
        <w:t>ăț</w:t>
      </w:r>
      <w:r w:rsidRPr="00E24103">
        <w:rPr>
          <w:rFonts w:ascii="Arial" w:hAnsi="Arial" w:cs="Arial"/>
          <w:noProof/>
          <w:sz w:val="24"/>
        </w:rPr>
        <w:t>ii popula</w:t>
      </w:r>
      <w:r>
        <w:rPr>
          <w:rFonts w:ascii="Arial" w:hAnsi="Arial" w:cs="Arial"/>
          <w:noProof/>
          <w:sz w:val="24"/>
        </w:rPr>
        <w:t>ț</w:t>
      </w:r>
      <w:r w:rsidRPr="00E24103">
        <w:rPr>
          <w:rFonts w:ascii="Arial" w:hAnsi="Arial" w:cs="Arial"/>
          <w:noProof/>
          <w:sz w:val="24"/>
        </w:rPr>
        <w:t>iei, solului, folosin</w:t>
      </w:r>
      <w:r>
        <w:rPr>
          <w:rFonts w:ascii="Arial" w:hAnsi="Arial" w:cs="Arial"/>
          <w:noProof/>
          <w:sz w:val="24"/>
        </w:rPr>
        <w:t>ț</w:t>
      </w:r>
      <w:r w:rsidRPr="00E24103">
        <w:rPr>
          <w:rFonts w:ascii="Arial" w:hAnsi="Arial" w:cs="Arial"/>
          <w:noProof/>
          <w:sz w:val="24"/>
        </w:rPr>
        <w:t xml:space="preserve">elor </w:t>
      </w:r>
      <w:r>
        <w:rPr>
          <w:rFonts w:ascii="Arial" w:hAnsi="Arial" w:cs="Arial"/>
          <w:noProof/>
          <w:sz w:val="24"/>
        </w:rPr>
        <w:t>ș</w:t>
      </w:r>
      <w:r w:rsidRPr="00E24103">
        <w:rPr>
          <w:rFonts w:ascii="Arial" w:hAnsi="Arial" w:cs="Arial"/>
          <w:noProof/>
          <w:sz w:val="24"/>
        </w:rPr>
        <w:t>i bunurillor materiale, calit</w:t>
      </w:r>
      <w:r>
        <w:rPr>
          <w:rFonts w:ascii="Arial" w:hAnsi="Arial" w:cs="Arial"/>
          <w:noProof/>
          <w:sz w:val="24"/>
        </w:rPr>
        <w:t>ăț</w:t>
      </w:r>
      <w:r w:rsidRPr="00E24103">
        <w:rPr>
          <w:rFonts w:ascii="Arial" w:hAnsi="Arial" w:cs="Arial"/>
          <w:noProof/>
          <w:sz w:val="24"/>
        </w:rPr>
        <w:t xml:space="preserve">ii </w:t>
      </w:r>
      <w:r>
        <w:rPr>
          <w:rFonts w:ascii="Arial" w:hAnsi="Arial" w:cs="Arial"/>
          <w:noProof/>
          <w:sz w:val="24"/>
        </w:rPr>
        <w:t>ș</w:t>
      </w:r>
      <w:r w:rsidRPr="00E24103">
        <w:rPr>
          <w:rFonts w:ascii="Arial" w:hAnsi="Arial" w:cs="Arial"/>
          <w:noProof/>
          <w:sz w:val="24"/>
        </w:rPr>
        <w:t>i regimului calitativ al apei, calit</w:t>
      </w:r>
      <w:r>
        <w:rPr>
          <w:rFonts w:ascii="Arial" w:hAnsi="Arial" w:cs="Arial"/>
          <w:noProof/>
          <w:sz w:val="24"/>
        </w:rPr>
        <w:t>ăț</w:t>
      </w:r>
      <w:r w:rsidRPr="00E24103">
        <w:rPr>
          <w:rFonts w:ascii="Arial" w:hAnsi="Arial" w:cs="Arial"/>
          <w:noProof/>
          <w:sz w:val="24"/>
        </w:rPr>
        <w:t xml:space="preserve">ii aerului </w:t>
      </w:r>
      <w:r>
        <w:rPr>
          <w:rFonts w:ascii="Arial" w:hAnsi="Arial" w:cs="Arial"/>
          <w:noProof/>
          <w:sz w:val="24"/>
        </w:rPr>
        <w:t>ș</w:t>
      </w:r>
      <w:r w:rsidRPr="00E24103">
        <w:rPr>
          <w:rFonts w:ascii="Arial" w:hAnsi="Arial" w:cs="Arial"/>
          <w:noProof/>
          <w:sz w:val="24"/>
        </w:rPr>
        <w:t xml:space="preserve">i climei, generarea de zgomot </w:t>
      </w:r>
      <w:r>
        <w:rPr>
          <w:rFonts w:ascii="Arial" w:hAnsi="Arial" w:cs="Arial"/>
          <w:noProof/>
          <w:sz w:val="24"/>
        </w:rPr>
        <w:t>ș</w:t>
      </w:r>
      <w:r w:rsidRPr="00E24103">
        <w:rPr>
          <w:rFonts w:ascii="Arial" w:hAnsi="Arial" w:cs="Arial"/>
          <w:noProof/>
          <w:sz w:val="24"/>
        </w:rPr>
        <w:t>i vibra</w:t>
      </w:r>
      <w:r>
        <w:rPr>
          <w:rFonts w:ascii="Arial" w:hAnsi="Arial" w:cs="Arial"/>
          <w:noProof/>
          <w:sz w:val="24"/>
        </w:rPr>
        <w:t>ț</w:t>
      </w:r>
      <w:r w:rsidRPr="00E24103">
        <w:rPr>
          <w:rFonts w:ascii="Arial" w:hAnsi="Arial" w:cs="Arial"/>
          <w:noProof/>
          <w:sz w:val="24"/>
        </w:rPr>
        <w:t xml:space="preserve">ii, peisajului </w:t>
      </w:r>
      <w:r>
        <w:rPr>
          <w:rFonts w:ascii="Arial" w:hAnsi="Arial" w:cs="Arial"/>
          <w:noProof/>
          <w:sz w:val="24"/>
        </w:rPr>
        <w:t>ș</w:t>
      </w:r>
      <w:r w:rsidRPr="00E24103">
        <w:rPr>
          <w:rFonts w:ascii="Arial" w:hAnsi="Arial" w:cs="Arial"/>
          <w:noProof/>
          <w:sz w:val="24"/>
        </w:rPr>
        <w:t>i mediului vizual, interac</w:t>
      </w:r>
      <w:r>
        <w:rPr>
          <w:rFonts w:ascii="Arial" w:hAnsi="Arial" w:cs="Arial"/>
          <w:noProof/>
          <w:sz w:val="24"/>
        </w:rPr>
        <w:t>ț</w:t>
      </w:r>
      <w:r w:rsidRPr="00E24103">
        <w:rPr>
          <w:rFonts w:ascii="Arial" w:hAnsi="Arial" w:cs="Arial"/>
          <w:noProof/>
          <w:sz w:val="24"/>
        </w:rPr>
        <w:t>iunilor</w:t>
      </w:r>
      <w:r>
        <w:rPr>
          <w:rFonts w:ascii="Arial" w:hAnsi="Arial" w:cs="Arial"/>
          <w:noProof/>
          <w:sz w:val="24"/>
        </w:rPr>
        <w:t xml:space="preserve"> dintre elementele de mediu,</w:t>
      </w:r>
      <w:r w:rsidRPr="00E24103">
        <w:rPr>
          <w:rFonts w:ascii="Arial" w:hAnsi="Arial" w:cs="Arial"/>
          <w:noProof/>
          <w:sz w:val="24"/>
        </w:rPr>
        <w:t xml:space="preserve"> prezint</w:t>
      </w:r>
      <w:r>
        <w:rPr>
          <w:rFonts w:ascii="Arial" w:hAnsi="Arial" w:cs="Arial"/>
          <w:noProof/>
          <w:sz w:val="24"/>
        </w:rPr>
        <w:t>ă</w:t>
      </w:r>
      <w:r w:rsidRPr="00E24103">
        <w:rPr>
          <w:rFonts w:ascii="Arial" w:hAnsi="Arial" w:cs="Arial"/>
          <w:noProof/>
          <w:sz w:val="24"/>
        </w:rPr>
        <w:t xml:space="preserve"> urm</w:t>
      </w:r>
      <w:r>
        <w:rPr>
          <w:rFonts w:ascii="Arial" w:hAnsi="Arial" w:cs="Arial"/>
          <w:noProof/>
          <w:sz w:val="24"/>
        </w:rPr>
        <w:t>ă</w:t>
      </w:r>
      <w:r w:rsidRPr="00E24103">
        <w:rPr>
          <w:rFonts w:ascii="Arial" w:hAnsi="Arial" w:cs="Arial"/>
          <w:noProof/>
          <w:sz w:val="24"/>
        </w:rPr>
        <w:t>toarele caracteristici:</w:t>
      </w:r>
    </w:p>
    <w:p w:rsidR="00D506DC" w:rsidRPr="00E24103" w:rsidRDefault="00D506DC" w:rsidP="00D506DC">
      <w:pPr>
        <w:spacing w:after="0" w:line="240" w:lineRule="auto"/>
        <w:ind w:firstLine="360"/>
        <w:jc w:val="both"/>
        <w:rPr>
          <w:rFonts w:ascii="Arial" w:hAnsi="Arial" w:cs="Arial"/>
          <w:noProof/>
          <w:sz w:val="24"/>
        </w:rPr>
      </w:pPr>
      <w:r>
        <w:rPr>
          <w:rFonts w:ascii="Arial" w:hAnsi="Arial" w:cs="Arial"/>
          <w:b/>
          <w:i/>
          <w:noProof/>
          <w:sz w:val="24"/>
        </w:rPr>
        <w:t>Î</w:t>
      </w:r>
      <w:r w:rsidRPr="00E24103">
        <w:rPr>
          <w:rFonts w:ascii="Arial" w:hAnsi="Arial" w:cs="Arial"/>
          <w:b/>
          <w:i/>
          <w:noProof/>
          <w:sz w:val="24"/>
        </w:rPr>
        <w:t>n perioada de execu</w:t>
      </w:r>
      <w:r>
        <w:rPr>
          <w:rFonts w:ascii="Arial" w:hAnsi="Arial" w:cs="Arial"/>
          <w:b/>
          <w:i/>
          <w:noProof/>
          <w:sz w:val="24"/>
        </w:rPr>
        <w:t>ț</w:t>
      </w:r>
      <w:r w:rsidRPr="00E24103">
        <w:rPr>
          <w:rFonts w:ascii="Arial" w:hAnsi="Arial" w:cs="Arial"/>
          <w:b/>
          <w:i/>
          <w:noProof/>
          <w:sz w:val="24"/>
        </w:rPr>
        <w:t>ie</w:t>
      </w:r>
      <w:r w:rsidRPr="00E24103">
        <w:rPr>
          <w:rFonts w:ascii="Arial" w:hAnsi="Arial" w:cs="Arial"/>
          <w:noProof/>
          <w:sz w:val="24"/>
        </w:rPr>
        <w:t xml:space="preserve">: </w:t>
      </w:r>
    </w:p>
    <w:p w:rsidR="00D506DC" w:rsidRPr="00E24103" w:rsidRDefault="00D506DC" w:rsidP="00D506DC">
      <w:pPr>
        <w:numPr>
          <w:ilvl w:val="0"/>
          <w:numId w:val="39"/>
        </w:numPr>
        <w:spacing w:after="0" w:line="240" w:lineRule="auto"/>
        <w:ind w:left="1080"/>
        <w:jc w:val="both"/>
        <w:rPr>
          <w:rFonts w:ascii="Arial" w:hAnsi="Arial" w:cs="Arial"/>
          <w:noProof/>
          <w:sz w:val="24"/>
        </w:rPr>
      </w:pPr>
      <w:r w:rsidRPr="00D506DC">
        <w:rPr>
          <w:rFonts w:ascii="Arial" w:hAnsi="Arial" w:cs="Arial"/>
          <w:b/>
          <w:i/>
          <w:noProof/>
          <w:sz w:val="24"/>
        </w:rPr>
        <w:t>Durata impactului:</w:t>
      </w:r>
      <w:r w:rsidRPr="00E24103">
        <w:rPr>
          <w:rFonts w:ascii="Arial" w:hAnsi="Arial" w:cs="Arial"/>
          <w:noProof/>
          <w:sz w:val="24"/>
        </w:rPr>
        <w:t xml:space="preserve"> imp</w:t>
      </w:r>
      <w:r>
        <w:rPr>
          <w:rFonts w:ascii="Arial" w:hAnsi="Arial" w:cs="Arial"/>
          <w:noProof/>
          <w:sz w:val="24"/>
        </w:rPr>
        <w:t>actul este de durată determinată, pe perioada realiză</w:t>
      </w:r>
      <w:r w:rsidRPr="00E24103">
        <w:rPr>
          <w:rFonts w:ascii="Arial" w:hAnsi="Arial" w:cs="Arial"/>
          <w:noProof/>
          <w:sz w:val="24"/>
        </w:rPr>
        <w:t>rii lucr</w:t>
      </w:r>
      <w:r>
        <w:rPr>
          <w:rFonts w:ascii="Arial" w:hAnsi="Arial" w:cs="Arial"/>
          <w:noProof/>
          <w:sz w:val="24"/>
        </w:rPr>
        <w:t>ă</w:t>
      </w:r>
      <w:r w:rsidRPr="00E24103">
        <w:rPr>
          <w:rFonts w:ascii="Arial" w:hAnsi="Arial" w:cs="Arial"/>
          <w:noProof/>
          <w:sz w:val="24"/>
        </w:rPr>
        <w:t>rilor de construc</w:t>
      </w:r>
      <w:r>
        <w:rPr>
          <w:rFonts w:ascii="Arial" w:hAnsi="Arial" w:cs="Arial"/>
          <w:noProof/>
          <w:sz w:val="24"/>
        </w:rPr>
        <w:t>ție;</w:t>
      </w:r>
    </w:p>
    <w:p w:rsidR="00D506DC" w:rsidRPr="00E24103" w:rsidRDefault="00D506DC" w:rsidP="00D506DC">
      <w:pPr>
        <w:numPr>
          <w:ilvl w:val="0"/>
          <w:numId w:val="39"/>
        </w:numPr>
        <w:spacing w:after="0" w:line="240" w:lineRule="auto"/>
        <w:ind w:left="1080"/>
        <w:jc w:val="both"/>
        <w:rPr>
          <w:rFonts w:ascii="Arial" w:hAnsi="Arial" w:cs="Arial"/>
          <w:i/>
          <w:noProof/>
          <w:sz w:val="24"/>
          <w:u w:val="single"/>
        </w:rPr>
      </w:pPr>
      <w:r w:rsidRPr="00D506DC">
        <w:rPr>
          <w:rFonts w:ascii="Arial" w:hAnsi="Arial" w:cs="Arial"/>
          <w:b/>
          <w:i/>
          <w:noProof/>
          <w:sz w:val="24"/>
        </w:rPr>
        <w:t>Frecvența impactului:</w:t>
      </w:r>
      <w:r w:rsidRPr="00E24103">
        <w:rPr>
          <w:rFonts w:ascii="Arial" w:hAnsi="Arial" w:cs="Arial"/>
          <w:noProof/>
          <w:sz w:val="24"/>
        </w:rPr>
        <w:t xml:space="preserve"> lucr</w:t>
      </w:r>
      <w:r>
        <w:rPr>
          <w:rFonts w:ascii="Arial" w:hAnsi="Arial" w:cs="Arial"/>
          <w:noProof/>
          <w:sz w:val="24"/>
        </w:rPr>
        <w:t>ă</w:t>
      </w:r>
      <w:r w:rsidRPr="00E24103">
        <w:rPr>
          <w:rFonts w:ascii="Arial" w:hAnsi="Arial" w:cs="Arial"/>
          <w:noProof/>
          <w:sz w:val="24"/>
        </w:rPr>
        <w:t>rile de construc</w:t>
      </w:r>
      <w:r>
        <w:rPr>
          <w:rFonts w:ascii="Arial" w:hAnsi="Arial" w:cs="Arial"/>
          <w:noProof/>
          <w:sz w:val="24"/>
        </w:rPr>
        <w:t>ț</w:t>
      </w:r>
      <w:r w:rsidRPr="00E24103">
        <w:rPr>
          <w:rFonts w:ascii="Arial" w:hAnsi="Arial" w:cs="Arial"/>
          <w:noProof/>
          <w:sz w:val="24"/>
        </w:rPr>
        <w:t xml:space="preserve">ie se vor derula </w:t>
      </w:r>
      <w:r>
        <w:rPr>
          <w:rFonts w:ascii="Arial" w:hAnsi="Arial" w:cs="Arial"/>
          <w:noProof/>
          <w:sz w:val="24"/>
        </w:rPr>
        <w:t>î</w:t>
      </w:r>
      <w:r w:rsidRPr="00E24103">
        <w:rPr>
          <w:rFonts w:ascii="Arial" w:hAnsi="Arial" w:cs="Arial"/>
          <w:noProof/>
          <w:sz w:val="24"/>
        </w:rPr>
        <w:t>ntr-o etap</w:t>
      </w:r>
      <w:r>
        <w:rPr>
          <w:rFonts w:ascii="Arial" w:hAnsi="Arial" w:cs="Arial"/>
          <w:noProof/>
          <w:sz w:val="24"/>
        </w:rPr>
        <w:t>ă</w:t>
      </w:r>
      <w:r w:rsidRPr="00E24103">
        <w:rPr>
          <w:rFonts w:ascii="Arial" w:hAnsi="Arial" w:cs="Arial"/>
          <w:noProof/>
          <w:sz w:val="24"/>
        </w:rPr>
        <w:t xml:space="preserve"> compact</w:t>
      </w:r>
      <w:r>
        <w:rPr>
          <w:rFonts w:ascii="Arial" w:hAnsi="Arial" w:cs="Arial"/>
          <w:noProof/>
          <w:sz w:val="24"/>
        </w:rPr>
        <w:t>ă</w:t>
      </w:r>
      <w:r w:rsidRPr="00E24103">
        <w:rPr>
          <w:rFonts w:ascii="Arial" w:hAnsi="Arial" w:cs="Arial"/>
          <w:noProof/>
          <w:sz w:val="24"/>
        </w:rPr>
        <w:t xml:space="preserve"> a c</w:t>
      </w:r>
      <w:r>
        <w:rPr>
          <w:rFonts w:ascii="Arial" w:hAnsi="Arial" w:cs="Arial"/>
          <w:noProof/>
          <w:sz w:val="24"/>
        </w:rPr>
        <w:t>ă</w:t>
      </w:r>
      <w:r w:rsidRPr="00E24103">
        <w:rPr>
          <w:rFonts w:ascii="Arial" w:hAnsi="Arial" w:cs="Arial"/>
          <w:noProof/>
          <w:sz w:val="24"/>
        </w:rPr>
        <w:t>rei durat</w:t>
      </w:r>
      <w:r>
        <w:rPr>
          <w:rFonts w:ascii="Arial" w:hAnsi="Arial" w:cs="Arial"/>
          <w:noProof/>
          <w:sz w:val="24"/>
        </w:rPr>
        <w:t>ă</w:t>
      </w:r>
      <w:r w:rsidRPr="00E24103">
        <w:rPr>
          <w:rFonts w:ascii="Arial" w:hAnsi="Arial" w:cs="Arial"/>
          <w:noProof/>
          <w:sz w:val="24"/>
        </w:rPr>
        <w:t xml:space="preserve"> este precizat</w:t>
      </w:r>
      <w:r>
        <w:rPr>
          <w:rFonts w:ascii="Arial" w:hAnsi="Arial" w:cs="Arial"/>
          <w:noProof/>
          <w:sz w:val="24"/>
        </w:rPr>
        <w:t>ă</w:t>
      </w:r>
      <w:r w:rsidRPr="00E24103">
        <w:rPr>
          <w:rFonts w:ascii="Arial" w:hAnsi="Arial" w:cs="Arial"/>
          <w:noProof/>
          <w:sz w:val="24"/>
        </w:rPr>
        <w:t xml:space="preserve"> </w:t>
      </w:r>
      <w:r>
        <w:rPr>
          <w:rFonts w:ascii="Arial" w:hAnsi="Arial" w:cs="Arial"/>
          <w:noProof/>
          <w:sz w:val="24"/>
        </w:rPr>
        <w:t>î</w:t>
      </w:r>
      <w:r w:rsidRPr="00E24103">
        <w:rPr>
          <w:rFonts w:ascii="Arial" w:hAnsi="Arial" w:cs="Arial"/>
          <w:noProof/>
          <w:sz w:val="24"/>
        </w:rPr>
        <w:t>n studiul de fezabilitate</w:t>
      </w:r>
      <w:r>
        <w:rPr>
          <w:rFonts w:ascii="Arial" w:hAnsi="Arial" w:cs="Arial"/>
          <w:noProof/>
          <w:sz w:val="24"/>
        </w:rPr>
        <w:t>;</w:t>
      </w:r>
    </w:p>
    <w:p w:rsidR="00D506DC" w:rsidRPr="00E24103" w:rsidRDefault="00D506DC" w:rsidP="00D506DC">
      <w:pPr>
        <w:numPr>
          <w:ilvl w:val="0"/>
          <w:numId w:val="39"/>
        </w:numPr>
        <w:spacing w:after="0" w:line="240" w:lineRule="auto"/>
        <w:ind w:left="1080"/>
        <w:jc w:val="both"/>
        <w:rPr>
          <w:rFonts w:ascii="Arial" w:hAnsi="Arial" w:cs="Arial"/>
          <w:noProof/>
          <w:sz w:val="24"/>
        </w:rPr>
      </w:pPr>
      <w:r w:rsidRPr="00D506DC">
        <w:rPr>
          <w:rFonts w:ascii="Arial" w:hAnsi="Arial" w:cs="Arial"/>
          <w:b/>
          <w:i/>
          <w:noProof/>
          <w:sz w:val="24"/>
        </w:rPr>
        <w:t>Reversibilitatea impactului:</w:t>
      </w:r>
      <w:r w:rsidRPr="00E24103">
        <w:rPr>
          <w:rFonts w:ascii="Arial" w:hAnsi="Arial" w:cs="Arial"/>
          <w:noProof/>
          <w:sz w:val="24"/>
        </w:rPr>
        <w:t xml:space="preserve"> </w:t>
      </w:r>
      <w:r>
        <w:rPr>
          <w:rFonts w:ascii="Arial" w:hAnsi="Arial" w:cs="Arial"/>
          <w:noProof/>
          <w:sz w:val="24"/>
        </w:rPr>
        <w:t>i</w:t>
      </w:r>
      <w:r w:rsidRPr="00E24103">
        <w:rPr>
          <w:rFonts w:ascii="Arial" w:hAnsi="Arial" w:cs="Arial"/>
          <w:noProof/>
          <w:sz w:val="24"/>
        </w:rPr>
        <w:t xml:space="preserve">mpactul este reversibil, </w:t>
      </w:r>
      <w:r>
        <w:rPr>
          <w:rFonts w:ascii="Arial" w:hAnsi="Arial" w:cs="Arial"/>
          <w:noProof/>
          <w:sz w:val="24"/>
        </w:rPr>
        <w:t>î</w:t>
      </w:r>
      <w:r w:rsidRPr="00E24103">
        <w:rPr>
          <w:rFonts w:ascii="Arial" w:hAnsi="Arial" w:cs="Arial"/>
          <w:noProof/>
          <w:sz w:val="24"/>
        </w:rPr>
        <w:t>ntruc</w:t>
      </w:r>
      <w:r>
        <w:rPr>
          <w:rFonts w:ascii="Arial" w:hAnsi="Arial" w:cs="Arial"/>
          <w:noProof/>
          <w:sz w:val="24"/>
        </w:rPr>
        <w:t>â</w:t>
      </w:r>
      <w:r w:rsidRPr="00E24103">
        <w:rPr>
          <w:rFonts w:ascii="Arial" w:hAnsi="Arial" w:cs="Arial"/>
          <w:noProof/>
          <w:sz w:val="24"/>
        </w:rPr>
        <w:t>t</w:t>
      </w:r>
      <w:r>
        <w:rPr>
          <w:rFonts w:ascii="Arial" w:hAnsi="Arial" w:cs="Arial"/>
          <w:noProof/>
          <w:sz w:val="24"/>
        </w:rPr>
        <w:t>,</w:t>
      </w:r>
      <w:r w:rsidRPr="00E24103">
        <w:rPr>
          <w:rFonts w:ascii="Arial" w:hAnsi="Arial" w:cs="Arial"/>
          <w:noProof/>
          <w:sz w:val="24"/>
        </w:rPr>
        <w:t xml:space="preserve"> ulterior</w:t>
      </w:r>
      <w:r w:rsidRPr="00E24103">
        <w:rPr>
          <w:rFonts w:ascii="Arial" w:hAnsi="Arial" w:cs="Arial"/>
          <w:noProof/>
          <w:sz w:val="24"/>
          <w:szCs w:val="20"/>
        </w:rPr>
        <w:t xml:space="preserve"> finaliz</w:t>
      </w:r>
      <w:r>
        <w:rPr>
          <w:rFonts w:ascii="Arial" w:hAnsi="Arial" w:cs="Arial"/>
          <w:noProof/>
          <w:sz w:val="24"/>
          <w:szCs w:val="20"/>
        </w:rPr>
        <w:t>ă</w:t>
      </w:r>
      <w:r w:rsidRPr="00E24103">
        <w:rPr>
          <w:rFonts w:ascii="Arial" w:hAnsi="Arial" w:cs="Arial"/>
          <w:noProof/>
          <w:sz w:val="24"/>
          <w:szCs w:val="20"/>
        </w:rPr>
        <w:t>rii lucr</w:t>
      </w:r>
      <w:r>
        <w:rPr>
          <w:rFonts w:ascii="Arial" w:hAnsi="Arial" w:cs="Arial"/>
          <w:noProof/>
          <w:sz w:val="24"/>
          <w:szCs w:val="20"/>
        </w:rPr>
        <w:t>ă</w:t>
      </w:r>
      <w:r w:rsidRPr="00E24103">
        <w:rPr>
          <w:rFonts w:ascii="Arial" w:hAnsi="Arial" w:cs="Arial"/>
          <w:noProof/>
          <w:sz w:val="24"/>
          <w:szCs w:val="20"/>
        </w:rPr>
        <w:t>rilor de execu</w:t>
      </w:r>
      <w:r>
        <w:rPr>
          <w:rFonts w:ascii="Arial" w:hAnsi="Arial" w:cs="Arial"/>
          <w:noProof/>
          <w:sz w:val="24"/>
          <w:szCs w:val="20"/>
        </w:rPr>
        <w:t>ț</w:t>
      </w:r>
      <w:r w:rsidRPr="00E24103">
        <w:rPr>
          <w:rFonts w:ascii="Arial" w:hAnsi="Arial" w:cs="Arial"/>
          <w:noProof/>
          <w:sz w:val="24"/>
          <w:szCs w:val="20"/>
        </w:rPr>
        <w:t>ie, vor fi efectuate lucr</w:t>
      </w:r>
      <w:r>
        <w:rPr>
          <w:rFonts w:ascii="Arial" w:hAnsi="Arial" w:cs="Arial"/>
          <w:noProof/>
          <w:sz w:val="24"/>
          <w:szCs w:val="20"/>
        </w:rPr>
        <w:t>ă</w:t>
      </w:r>
      <w:r w:rsidRPr="00E24103">
        <w:rPr>
          <w:rFonts w:ascii="Arial" w:hAnsi="Arial" w:cs="Arial"/>
          <w:noProof/>
          <w:sz w:val="24"/>
          <w:szCs w:val="20"/>
        </w:rPr>
        <w:t>ri specifice de redare a amplasamentului la starea ini</w:t>
      </w:r>
      <w:r>
        <w:rPr>
          <w:rFonts w:ascii="Arial" w:hAnsi="Arial" w:cs="Arial"/>
          <w:noProof/>
          <w:sz w:val="24"/>
          <w:szCs w:val="20"/>
        </w:rPr>
        <w:t>ț</w:t>
      </w:r>
      <w:r w:rsidRPr="00E24103">
        <w:rPr>
          <w:rFonts w:ascii="Arial" w:hAnsi="Arial" w:cs="Arial"/>
          <w:noProof/>
          <w:sz w:val="24"/>
          <w:szCs w:val="20"/>
        </w:rPr>
        <w:t>ial</w:t>
      </w:r>
      <w:r>
        <w:rPr>
          <w:rFonts w:ascii="Arial" w:hAnsi="Arial" w:cs="Arial"/>
          <w:noProof/>
          <w:sz w:val="24"/>
          <w:szCs w:val="20"/>
        </w:rPr>
        <w:t>ă, ș</w:t>
      </w:r>
      <w:r w:rsidRPr="00E24103">
        <w:rPr>
          <w:rFonts w:ascii="Arial" w:hAnsi="Arial" w:cs="Arial"/>
          <w:noProof/>
          <w:sz w:val="24"/>
          <w:szCs w:val="20"/>
        </w:rPr>
        <w:t>i anume:</w:t>
      </w:r>
      <w:r>
        <w:rPr>
          <w:rFonts w:ascii="Arial" w:hAnsi="Arial" w:cs="Arial"/>
          <w:noProof/>
          <w:sz w:val="24"/>
        </w:rPr>
        <w:t xml:space="preserve"> evacuarea organiză</w:t>
      </w:r>
      <w:r w:rsidRPr="00E24103">
        <w:rPr>
          <w:rFonts w:ascii="Arial" w:hAnsi="Arial" w:cs="Arial"/>
          <w:noProof/>
          <w:sz w:val="24"/>
        </w:rPr>
        <w:t xml:space="preserve">rii de </w:t>
      </w:r>
      <w:r>
        <w:rPr>
          <w:rFonts w:ascii="Arial" w:hAnsi="Arial" w:cs="Arial"/>
          <w:noProof/>
          <w:sz w:val="24"/>
        </w:rPr>
        <w:t>șantier (utilajele ș</w:t>
      </w:r>
      <w:r w:rsidRPr="00E24103">
        <w:rPr>
          <w:rFonts w:ascii="Arial" w:hAnsi="Arial" w:cs="Arial"/>
          <w:noProof/>
          <w:sz w:val="24"/>
        </w:rPr>
        <w:t>i</w:t>
      </w:r>
      <w:r>
        <w:rPr>
          <w:rFonts w:ascii="Arial" w:hAnsi="Arial" w:cs="Arial"/>
          <w:noProof/>
          <w:sz w:val="24"/>
        </w:rPr>
        <w:t xml:space="preserve"> echipamentele </w:t>
      </w:r>
      <w:r w:rsidRPr="00E24103">
        <w:rPr>
          <w:rFonts w:ascii="Arial" w:hAnsi="Arial" w:cs="Arial"/>
          <w:noProof/>
          <w:sz w:val="24"/>
        </w:rPr>
        <w:t>de construc</w:t>
      </w:r>
      <w:r>
        <w:rPr>
          <w:rFonts w:ascii="Arial" w:hAnsi="Arial" w:cs="Arial"/>
          <w:noProof/>
          <w:sz w:val="24"/>
        </w:rPr>
        <w:t>ț</w:t>
      </w:r>
      <w:r w:rsidRPr="00E24103">
        <w:rPr>
          <w:rFonts w:ascii="Arial" w:hAnsi="Arial" w:cs="Arial"/>
          <w:noProof/>
          <w:sz w:val="24"/>
        </w:rPr>
        <w:t xml:space="preserve">ie, depozitele temporare, toaletele ecologice); </w:t>
      </w:r>
      <w:r w:rsidRPr="00E24103">
        <w:rPr>
          <w:rFonts w:ascii="Arial" w:hAnsi="Arial" w:cs="Arial"/>
          <w:noProof/>
          <w:sz w:val="24"/>
          <w:szCs w:val="20"/>
        </w:rPr>
        <w:t>cur</w:t>
      </w:r>
      <w:r>
        <w:rPr>
          <w:rFonts w:ascii="Arial" w:hAnsi="Arial" w:cs="Arial"/>
          <w:noProof/>
          <w:sz w:val="24"/>
          <w:szCs w:val="20"/>
        </w:rPr>
        <w:t>ăț</w:t>
      </w:r>
      <w:r w:rsidRPr="00E24103">
        <w:rPr>
          <w:rFonts w:ascii="Arial" w:hAnsi="Arial" w:cs="Arial"/>
          <w:noProof/>
          <w:sz w:val="24"/>
          <w:szCs w:val="20"/>
        </w:rPr>
        <w:t>area terenului de p</w:t>
      </w:r>
      <w:r>
        <w:rPr>
          <w:rFonts w:ascii="Arial" w:hAnsi="Arial" w:cs="Arial"/>
          <w:noProof/>
          <w:sz w:val="24"/>
          <w:szCs w:val="20"/>
        </w:rPr>
        <w:t>ă</w:t>
      </w:r>
      <w:r w:rsidRPr="00E24103">
        <w:rPr>
          <w:rFonts w:ascii="Arial" w:hAnsi="Arial" w:cs="Arial"/>
          <w:noProof/>
          <w:sz w:val="24"/>
          <w:szCs w:val="20"/>
        </w:rPr>
        <w:t>m</w:t>
      </w:r>
      <w:r>
        <w:rPr>
          <w:rFonts w:ascii="Arial" w:hAnsi="Arial" w:cs="Arial"/>
          <w:noProof/>
          <w:sz w:val="24"/>
          <w:szCs w:val="20"/>
        </w:rPr>
        <w:t>â</w:t>
      </w:r>
      <w:r w:rsidRPr="00E24103">
        <w:rPr>
          <w:rFonts w:ascii="Arial" w:hAnsi="Arial" w:cs="Arial"/>
          <w:noProof/>
          <w:sz w:val="24"/>
          <w:szCs w:val="20"/>
        </w:rPr>
        <w:t xml:space="preserve">nt, nisip </w:t>
      </w:r>
      <w:r>
        <w:rPr>
          <w:rFonts w:ascii="Arial" w:hAnsi="Arial" w:cs="Arial"/>
          <w:noProof/>
          <w:sz w:val="24"/>
          <w:szCs w:val="20"/>
        </w:rPr>
        <w:t>ș</w:t>
      </w:r>
      <w:r w:rsidRPr="00E24103">
        <w:rPr>
          <w:rFonts w:ascii="Arial" w:hAnsi="Arial" w:cs="Arial"/>
          <w:noProof/>
          <w:sz w:val="24"/>
          <w:szCs w:val="20"/>
        </w:rPr>
        <w:t xml:space="preserve">i trasportarea </w:t>
      </w:r>
      <w:r>
        <w:rPr>
          <w:rFonts w:ascii="Arial" w:hAnsi="Arial" w:cs="Arial"/>
          <w:noProof/>
          <w:sz w:val="24"/>
          <w:szCs w:val="20"/>
        </w:rPr>
        <w:t>î</w:t>
      </w:r>
      <w:r w:rsidRPr="00E24103">
        <w:rPr>
          <w:rFonts w:ascii="Arial" w:hAnsi="Arial" w:cs="Arial"/>
          <w:noProof/>
          <w:sz w:val="24"/>
          <w:szCs w:val="20"/>
        </w:rPr>
        <w:t>n zona indicat</w:t>
      </w:r>
      <w:r>
        <w:rPr>
          <w:rFonts w:ascii="Arial" w:hAnsi="Arial" w:cs="Arial"/>
          <w:noProof/>
          <w:sz w:val="24"/>
          <w:szCs w:val="20"/>
        </w:rPr>
        <w:t>ă</w:t>
      </w:r>
      <w:r w:rsidRPr="00E24103">
        <w:rPr>
          <w:rFonts w:ascii="Arial" w:hAnsi="Arial" w:cs="Arial"/>
          <w:noProof/>
          <w:sz w:val="24"/>
          <w:szCs w:val="20"/>
        </w:rPr>
        <w:t xml:space="preserve"> de c</w:t>
      </w:r>
      <w:r>
        <w:rPr>
          <w:rFonts w:ascii="Arial" w:hAnsi="Arial" w:cs="Arial"/>
          <w:noProof/>
          <w:sz w:val="24"/>
          <w:szCs w:val="20"/>
        </w:rPr>
        <w:t>ă</w:t>
      </w:r>
      <w:r w:rsidRPr="00E24103">
        <w:rPr>
          <w:rFonts w:ascii="Arial" w:hAnsi="Arial" w:cs="Arial"/>
          <w:noProof/>
          <w:sz w:val="24"/>
          <w:szCs w:val="20"/>
        </w:rPr>
        <w:t>tre beneficiar;</w:t>
      </w:r>
      <w:r w:rsidRPr="00E24103">
        <w:rPr>
          <w:rFonts w:ascii="Arial" w:hAnsi="Arial" w:cs="Arial"/>
          <w:noProof/>
          <w:sz w:val="24"/>
        </w:rPr>
        <w:t xml:space="preserve"> </w:t>
      </w:r>
      <w:r w:rsidRPr="00E24103">
        <w:rPr>
          <w:rFonts w:ascii="Arial" w:hAnsi="Arial" w:cs="Arial"/>
          <w:noProof/>
          <w:sz w:val="24"/>
          <w:szCs w:val="20"/>
        </w:rPr>
        <w:t>eliminarea de</w:t>
      </w:r>
      <w:r>
        <w:rPr>
          <w:rFonts w:ascii="Arial" w:hAnsi="Arial" w:cs="Arial"/>
          <w:noProof/>
          <w:sz w:val="24"/>
          <w:szCs w:val="20"/>
        </w:rPr>
        <w:t>ș</w:t>
      </w:r>
      <w:r w:rsidRPr="00E24103">
        <w:rPr>
          <w:rFonts w:ascii="Arial" w:hAnsi="Arial" w:cs="Arial"/>
          <w:noProof/>
          <w:sz w:val="24"/>
          <w:szCs w:val="20"/>
        </w:rPr>
        <w:t>eurilor generate de angaja</w:t>
      </w:r>
      <w:r>
        <w:rPr>
          <w:rFonts w:ascii="Arial" w:hAnsi="Arial" w:cs="Arial"/>
          <w:noProof/>
          <w:sz w:val="24"/>
          <w:szCs w:val="20"/>
        </w:rPr>
        <w:t>ții de pe ș</w:t>
      </w:r>
      <w:r w:rsidRPr="00E24103">
        <w:rPr>
          <w:rFonts w:ascii="Arial" w:hAnsi="Arial" w:cs="Arial"/>
          <w:noProof/>
          <w:sz w:val="24"/>
          <w:szCs w:val="20"/>
        </w:rPr>
        <w:t xml:space="preserve">antier </w:t>
      </w:r>
      <w:r>
        <w:rPr>
          <w:rFonts w:ascii="Arial" w:hAnsi="Arial" w:cs="Arial"/>
          <w:noProof/>
          <w:sz w:val="24"/>
          <w:szCs w:val="20"/>
        </w:rPr>
        <w:t>și deș</w:t>
      </w:r>
      <w:r w:rsidRPr="00E24103">
        <w:rPr>
          <w:rFonts w:ascii="Arial" w:hAnsi="Arial" w:cs="Arial"/>
          <w:noProof/>
          <w:sz w:val="24"/>
          <w:szCs w:val="20"/>
        </w:rPr>
        <w:t>eurile de ambalaje rezultate de la materialele de construc</w:t>
      </w:r>
      <w:r>
        <w:rPr>
          <w:rFonts w:ascii="Arial" w:hAnsi="Arial" w:cs="Arial"/>
          <w:noProof/>
          <w:sz w:val="24"/>
          <w:szCs w:val="20"/>
        </w:rPr>
        <w:t>ț</w:t>
      </w:r>
      <w:r w:rsidRPr="00E24103">
        <w:rPr>
          <w:rFonts w:ascii="Arial" w:hAnsi="Arial" w:cs="Arial"/>
          <w:noProof/>
          <w:sz w:val="24"/>
          <w:szCs w:val="20"/>
        </w:rPr>
        <w:t>ii utilizate.</w:t>
      </w:r>
    </w:p>
    <w:p w:rsidR="00D506DC" w:rsidRPr="00E24103" w:rsidRDefault="00D506DC" w:rsidP="00D506DC">
      <w:pPr>
        <w:spacing w:after="0" w:line="240" w:lineRule="auto"/>
        <w:ind w:firstLine="720"/>
        <w:jc w:val="both"/>
        <w:rPr>
          <w:rFonts w:ascii="Arial" w:hAnsi="Arial" w:cs="Arial"/>
          <w:noProof/>
          <w:sz w:val="24"/>
        </w:rPr>
      </w:pPr>
      <w:r w:rsidRPr="00E24103">
        <w:rPr>
          <w:rFonts w:ascii="Arial" w:hAnsi="Arial" w:cs="Arial"/>
          <w:noProof/>
          <w:sz w:val="24"/>
        </w:rPr>
        <w:t>M</w:t>
      </w:r>
      <w:r>
        <w:rPr>
          <w:rFonts w:ascii="Arial" w:hAnsi="Arial" w:cs="Arial"/>
          <w:noProof/>
          <w:sz w:val="24"/>
        </w:rPr>
        <w:t>ă</w:t>
      </w:r>
      <w:r w:rsidRPr="00E24103">
        <w:rPr>
          <w:rFonts w:ascii="Arial" w:hAnsi="Arial" w:cs="Arial"/>
          <w:noProof/>
          <w:sz w:val="24"/>
        </w:rPr>
        <w:t xml:space="preserve">surile </w:t>
      </w:r>
      <w:r>
        <w:rPr>
          <w:rFonts w:ascii="Arial" w:hAnsi="Arial" w:cs="Arial"/>
          <w:noProof/>
          <w:sz w:val="24"/>
        </w:rPr>
        <w:t>întreprinse cu scopul evită</w:t>
      </w:r>
      <w:r w:rsidRPr="00E24103">
        <w:rPr>
          <w:rFonts w:ascii="Arial" w:hAnsi="Arial" w:cs="Arial"/>
          <w:noProof/>
          <w:sz w:val="24"/>
        </w:rPr>
        <w:t>rii unor situa</w:t>
      </w:r>
      <w:r>
        <w:rPr>
          <w:rFonts w:ascii="Arial" w:hAnsi="Arial" w:cs="Arial"/>
          <w:noProof/>
          <w:sz w:val="24"/>
        </w:rPr>
        <w:t>ț</w:t>
      </w:r>
      <w:r w:rsidRPr="00E24103">
        <w:rPr>
          <w:rFonts w:ascii="Arial" w:hAnsi="Arial" w:cs="Arial"/>
          <w:noProof/>
          <w:sz w:val="24"/>
        </w:rPr>
        <w:t>ii accidentale vor impiedica producerea unui impact ireversibil asupra factorilor de mediu.</w:t>
      </w:r>
    </w:p>
    <w:p w:rsidR="00D506DC" w:rsidRPr="00E24103" w:rsidRDefault="00D506DC" w:rsidP="00D506DC">
      <w:pPr>
        <w:spacing w:after="0" w:line="240" w:lineRule="auto"/>
        <w:ind w:firstLine="360"/>
        <w:jc w:val="both"/>
        <w:rPr>
          <w:rFonts w:ascii="Arial" w:hAnsi="Arial" w:cs="Arial"/>
          <w:i/>
          <w:noProof/>
          <w:sz w:val="24"/>
        </w:rPr>
      </w:pPr>
      <w:r>
        <w:rPr>
          <w:rFonts w:ascii="Arial" w:hAnsi="Arial" w:cs="Arial"/>
          <w:b/>
          <w:i/>
          <w:noProof/>
          <w:sz w:val="24"/>
        </w:rPr>
        <w:t>Î</w:t>
      </w:r>
      <w:r w:rsidRPr="00E24103">
        <w:rPr>
          <w:rFonts w:ascii="Arial" w:hAnsi="Arial" w:cs="Arial"/>
          <w:b/>
          <w:i/>
          <w:noProof/>
          <w:sz w:val="24"/>
        </w:rPr>
        <w:t>n perioada de func</w:t>
      </w:r>
      <w:r>
        <w:rPr>
          <w:rFonts w:ascii="Arial" w:hAnsi="Arial" w:cs="Arial"/>
          <w:b/>
          <w:i/>
          <w:noProof/>
          <w:sz w:val="24"/>
        </w:rPr>
        <w:t>ț</w:t>
      </w:r>
      <w:r w:rsidRPr="00E24103">
        <w:rPr>
          <w:rFonts w:ascii="Arial" w:hAnsi="Arial" w:cs="Arial"/>
          <w:b/>
          <w:i/>
          <w:noProof/>
          <w:sz w:val="24"/>
        </w:rPr>
        <w:t>ionare</w:t>
      </w:r>
      <w:r w:rsidRPr="00E24103">
        <w:rPr>
          <w:rFonts w:ascii="Arial" w:hAnsi="Arial" w:cs="Arial"/>
          <w:i/>
          <w:noProof/>
          <w:sz w:val="24"/>
        </w:rPr>
        <w:t xml:space="preserve">: </w:t>
      </w:r>
    </w:p>
    <w:p w:rsidR="00D506DC" w:rsidRPr="00E24103" w:rsidRDefault="00D506DC" w:rsidP="00D506DC">
      <w:pPr>
        <w:numPr>
          <w:ilvl w:val="0"/>
          <w:numId w:val="40"/>
        </w:numPr>
        <w:spacing w:after="0" w:line="240" w:lineRule="auto"/>
        <w:ind w:left="1080"/>
        <w:jc w:val="both"/>
        <w:rPr>
          <w:rFonts w:ascii="Arial" w:hAnsi="Arial" w:cs="Arial"/>
          <w:noProof/>
          <w:sz w:val="24"/>
        </w:rPr>
      </w:pPr>
      <w:r w:rsidRPr="00D506DC">
        <w:rPr>
          <w:rFonts w:ascii="Arial" w:hAnsi="Arial" w:cs="Arial"/>
          <w:b/>
          <w:i/>
          <w:noProof/>
          <w:sz w:val="24"/>
        </w:rPr>
        <w:t>Durata impactului:</w:t>
      </w:r>
      <w:r w:rsidRPr="00E24103">
        <w:rPr>
          <w:rFonts w:ascii="Arial" w:hAnsi="Arial" w:cs="Arial"/>
          <w:noProof/>
          <w:sz w:val="24"/>
        </w:rPr>
        <w:t xml:space="preserve"> </w:t>
      </w:r>
      <w:r>
        <w:rPr>
          <w:rFonts w:ascii="Arial" w:hAnsi="Arial" w:cs="Arial"/>
          <w:noProof/>
          <w:sz w:val="24"/>
        </w:rPr>
        <w:t>foarte redusă</w:t>
      </w:r>
      <w:r w:rsidRPr="00E24103">
        <w:rPr>
          <w:rFonts w:ascii="Arial" w:hAnsi="Arial" w:cs="Arial"/>
          <w:noProof/>
          <w:sz w:val="24"/>
        </w:rPr>
        <w:t xml:space="preserve">; </w:t>
      </w:r>
    </w:p>
    <w:p w:rsidR="00D506DC" w:rsidRPr="00E24103" w:rsidRDefault="00D506DC" w:rsidP="00D506DC">
      <w:pPr>
        <w:numPr>
          <w:ilvl w:val="0"/>
          <w:numId w:val="40"/>
        </w:numPr>
        <w:spacing w:after="0" w:line="240" w:lineRule="auto"/>
        <w:ind w:left="1080"/>
        <w:jc w:val="both"/>
        <w:rPr>
          <w:rFonts w:ascii="Arial" w:hAnsi="Arial" w:cs="Arial"/>
          <w:i/>
          <w:noProof/>
          <w:sz w:val="24"/>
          <w:u w:val="single"/>
        </w:rPr>
      </w:pPr>
      <w:r w:rsidRPr="00D506DC">
        <w:rPr>
          <w:rFonts w:ascii="Arial" w:hAnsi="Arial" w:cs="Arial"/>
          <w:b/>
          <w:i/>
          <w:noProof/>
          <w:sz w:val="24"/>
        </w:rPr>
        <w:t>Frecvența impactului:</w:t>
      </w:r>
      <w:r w:rsidRPr="00E24103">
        <w:rPr>
          <w:rFonts w:ascii="Arial" w:hAnsi="Arial" w:cs="Arial"/>
          <w:noProof/>
          <w:sz w:val="24"/>
        </w:rPr>
        <w:t xml:space="preserve"> </w:t>
      </w:r>
      <w:r>
        <w:rPr>
          <w:rFonts w:ascii="Arial" w:hAnsi="Arial" w:cs="Arial"/>
          <w:noProof/>
          <w:sz w:val="24"/>
        </w:rPr>
        <w:t>accidental</w:t>
      </w:r>
      <w:r w:rsidRPr="00E24103">
        <w:rPr>
          <w:rFonts w:ascii="Arial" w:hAnsi="Arial" w:cs="Arial"/>
          <w:noProof/>
          <w:sz w:val="24"/>
        </w:rPr>
        <w:t>;</w:t>
      </w:r>
    </w:p>
    <w:p w:rsidR="00D506DC" w:rsidRDefault="00D506DC" w:rsidP="00D506DC">
      <w:pPr>
        <w:numPr>
          <w:ilvl w:val="0"/>
          <w:numId w:val="40"/>
        </w:numPr>
        <w:spacing w:after="0" w:line="240" w:lineRule="auto"/>
        <w:ind w:left="1080"/>
        <w:jc w:val="both"/>
        <w:rPr>
          <w:rFonts w:ascii="Arial" w:hAnsi="Arial" w:cs="Arial"/>
          <w:noProof/>
          <w:sz w:val="24"/>
        </w:rPr>
      </w:pPr>
      <w:r w:rsidRPr="00D506DC">
        <w:rPr>
          <w:rFonts w:ascii="Arial" w:hAnsi="Arial" w:cs="Arial"/>
          <w:b/>
          <w:i/>
          <w:noProof/>
          <w:sz w:val="24"/>
        </w:rPr>
        <w:t>Reversibilitatea impactului:</w:t>
      </w:r>
      <w:r>
        <w:rPr>
          <w:rFonts w:ascii="Arial" w:hAnsi="Arial" w:cs="Arial"/>
          <w:i/>
          <w:noProof/>
          <w:sz w:val="24"/>
        </w:rPr>
        <w:t xml:space="preserve"> </w:t>
      </w:r>
      <w:r w:rsidRPr="00D36AE1">
        <w:rPr>
          <w:rFonts w:ascii="Arial" w:hAnsi="Arial" w:cs="Arial"/>
          <w:noProof/>
          <w:sz w:val="24"/>
        </w:rPr>
        <w:t>î</w:t>
      </w:r>
      <w:r>
        <w:rPr>
          <w:rFonts w:ascii="Arial" w:hAnsi="Arial" w:cs="Arial"/>
          <w:noProof/>
          <w:sz w:val="24"/>
        </w:rPr>
        <w:t>n condiții de funcț</w:t>
      </w:r>
      <w:r w:rsidRPr="00D36AE1">
        <w:rPr>
          <w:rFonts w:ascii="Arial" w:hAnsi="Arial" w:cs="Arial"/>
          <w:noProof/>
          <w:sz w:val="24"/>
        </w:rPr>
        <w:t>ionare normal</w:t>
      </w:r>
      <w:r>
        <w:rPr>
          <w:rFonts w:ascii="Arial" w:hAnsi="Arial" w:cs="Arial"/>
          <w:noProof/>
          <w:sz w:val="24"/>
        </w:rPr>
        <w:t>ă</w:t>
      </w:r>
      <w:r w:rsidRPr="00D36AE1">
        <w:rPr>
          <w:rFonts w:ascii="Arial" w:hAnsi="Arial" w:cs="Arial"/>
          <w:noProof/>
          <w:sz w:val="24"/>
        </w:rPr>
        <w:t xml:space="preserve"> a obiectiv</w:t>
      </w:r>
      <w:r>
        <w:rPr>
          <w:rFonts w:ascii="Arial" w:hAnsi="Arial" w:cs="Arial"/>
          <w:noProof/>
          <w:sz w:val="24"/>
        </w:rPr>
        <w:t>ului</w:t>
      </w:r>
      <w:r w:rsidRPr="00D36AE1">
        <w:rPr>
          <w:rFonts w:ascii="Arial" w:hAnsi="Arial" w:cs="Arial"/>
          <w:noProof/>
          <w:sz w:val="24"/>
        </w:rPr>
        <w:t xml:space="preserve"> din cadrul investi</w:t>
      </w:r>
      <w:r>
        <w:rPr>
          <w:rFonts w:ascii="Arial" w:hAnsi="Arial" w:cs="Arial"/>
          <w:noProof/>
          <w:sz w:val="24"/>
        </w:rPr>
        <w:t>ț</w:t>
      </w:r>
      <w:r w:rsidRPr="00D36AE1">
        <w:rPr>
          <w:rFonts w:ascii="Arial" w:hAnsi="Arial" w:cs="Arial"/>
          <w:noProof/>
          <w:sz w:val="24"/>
        </w:rPr>
        <w:t>iei propuse</w:t>
      </w:r>
      <w:r>
        <w:rPr>
          <w:rFonts w:ascii="Arial" w:hAnsi="Arial" w:cs="Arial"/>
          <w:noProof/>
          <w:sz w:val="24"/>
        </w:rPr>
        <w:t>,</w:t>
      </w:r>
      <w:r w:rsidRPr="00D36AE1">
        <w:rPr>
          <w:rFonts w:ascii="Arial" w:hAnsi="Arial" w:cs="Arial"/>
          <w:noProof/>
          <w:sz w:val="24"/>
        </w:rPr>
        <w:t xml:space="preserve"> se aprecieaz</w:t>
      </w:r>
      <w:r>
        <w:rPr>
          <w:rFonts w:ascii="Arial" w:hAnsi="Arial" w:cs="Arial"/>
          <w:noProof/>
          <w:sz w:val="24"/>
        </w:rPr>
        <w:t>ă</w:t>
      </w:r>
      <w:r w:rsidRPr="00D36AE1">
        <w:rPr>
          <w:rFonts w:ascii="Arial" w:hAnsi="Arial" w:cs="Arial"/>
          <w:noProof/>
          <w:sz w:val="24"/>
        </w:rPr>
        <w:t xml:space="preserve"> c</w:t>
      </w:r>
      <w:r>
        <w:rPr>
          <w:rFonts w:ascii="Arial" w:hAnsi="Arial" w:cs="Arial"/>
          <w:noProof/>
          <w:sz w:val="24"/>
        </w:rPr>
        <w:t>ă</w:t>
      </w:r>
      <w:r w:rsidRPr="00D36AE1">
        <w:rPr>
          <w:rFonts w:ascii="Arial" w:hAnsi="Arial" w:cs="Arial"/>
          <w:noProof/>
          <w:sz w:val="24"/>
        </w:rPr>
        <w:t xml:space="preserve"> nu sunt situa</w:t>
      </w:r>
      <w:r>
        <w:rPr>
          <w:rFonts w:ascii="Arial" w:hAnsi="Arial" w:cs="Arial"/>
          <w:noProof/>
          <w:sz w:val="24"/>
        </w:rPr>
        <w:t>ț</w:t>
      </w:r>
      <w:r w:rsidRPr="00D36AE1">
        <w:rPr>
          <w:rFonts w:ascii="Arial" w:hAnsi="Arial" w:cs="Arial"/>
          <w:noProof/>
          <w:sz w:val="24"/>
        </w:rPr>
        <w:t>ii care s</w:t>
      </w:r>
      <w:r>
        <w:rPr>
          <w:rFonts w:ascii="Arial" w:hAnsi="Arial" w:cs="Arial"/>
          <w:noProof/>
          <w:sz w:val="24"/>
        </w:rPr>
        <w:t>ă</w:t>
      </w:r>
      <w:r w:rsidRPr="00D36AE1">
        <w:rPr>
          <w:rFonts w:ascii="Arial" w:hAnsi="Arial" w:cs="Arial"/>
          <w:noProof/>
          <w:sz w:val="24"/>
        </w:rPr>
        <w:t xml:space="preserve"> determine ireversibilitatea impactului.</w:t>
      </w:r>
    </w:p>
    <w:p w:rsidR="00D506DC" w:rsidRDefault="00D506DC" w:rsidP="009C0611">
      <w:pPr>
        <w:spacing w:after="0" w:line="160" w:lineRule="exact"/>
        <w:jc w:val="both"/>
        <w:rPr>
          <w:rFonts w:ascii="Arial" w:hAnsi="Arial" w:cs="Arial"/>
          <w:noProof/>
          <w:sz w:val="24"/>
        </w:rPr>
      </w:pPr>
    </w:p>
    <w:p w:rsidR="006E32BD" w:rsidRPr="0011562A" w:rsidRDefault="006E32BD" w:rsidP="006E32BD">
      <w:pPr>
        <w:pStyle w:val="ListParagraph"/>
        <w:numPr>
          <w:ilvl w:val="1"/>
          <w:numId w:val="8"/>
        </w:numPr>
        <w:spacing w:after="0" w:line="240" w:lineRule="auto"/>
        <w:ind w:left="720" w:hanging="450"/>
        <w:jc w:val="both"/>
        <w:rPr>
          <w:rFonts w:ascii="Arial" w:hAnsi="Arial" w:cs="Arial"/>
          <w:sz w:val="24"/>
          <w:szCs w:val="24"/>
        </w:rPr>
      </w:pPr>
      <w:proofErr w:type="spellStart"/>
      <w:r w:rsidRPr="0011562A">
        <w:rPr>
          <w:rFonts w:ascii="Arial" w:eastAsia="Times New Roman" w:hAnsi="Arial" w:cs="Arial"/>
          <w:b/>
          <w:sz w:val="24"/>
          <w:szCs w:val="24"/>
        </w:rPr>
        <w:t>Cumularea</w:t>
      </w:r>
      <w:proofErr w:type="spellEnd"/>
      <w:r w:rsidRPr="0011562A">
        <w:rPr>
          <w:rFonts w:ascii="Arial" w:eastAsia="Times New Roman" w:hAnsi="Arial" w:cs="Arial"/>
          <w:b/>
          <w:sz w:val="24"/>
          <w:szCs w:val="24"/>
        </w:rPr>
        <w:t xml:space="preserve"> </w:t>
      </w:r>
      <w:proofErr w:type="spellStart"/>
      <w:r w:rsidRPr="0011562A">
        <w:rPr>
          <w:rFonts w:ascii="Arial" w:eastAsia="Times New Roman" w:hAnsi="Arial" w:cs="Arial"/>
          <w:b/>
          <w:sz w:val="24"/>
          <w:szCs w:val="24"/>
        </w:rPr>
        <w:t>impactului</w:t>
      </w:r>
      <w:proofErr w:type="spellEnd"/>
      <w:r w:rsidRPr="0011562A">
        <w:rPr>
          <w:rFonts w:ascii="Arial" w:eastAsia="Times New Roman" w:hAnsi="Arial" w:cs="Arial"/>
          <w:b/>
          <w:sz w:val="24"/>
          <w:szCs w:val="24"/>
        </w:rPr>
        <w:t xml:space="preserve"> cu </w:t>
      </w:r>
      <w:proofErr w:type="spellStart"/>
      <w:r w:rsidRPr="0011562A">
        <w:rPr>
          <w:rFonts w:ascii="Arial" w:eastAsia="Times New Roman" w:hAnsi="Arial" w:cs="Arial"/>
          <w:b/>
          <w:sz w:val="24"/>
          <w:szCs w:val="24"/>
        </w:rPr>
        <w:t>impactul</w:t>
      </w:r>
      <w:proofErr w:type="spellEnd"/>
      <w:r w:rsidRPr="0011562A">
        <w:rPr>
          <w:rFonts w:ascii="Arial" w:eastAsia="Times New Roman" w:hAnsi="Arial" w:cs="Arial"/>
          <w:b/>
          <w:sz w:val="24"/>
          <w:szCs w:val="24"/>
        </w:rPr>
        <w:t xml:space="preserve"> </w:t>
      </w:r>
      <w:proofErr w:type="spellStart"/>
      <w:r w:rsidRPr="0011562A">
        <w:rPr>
          <w:rFonts w:ascii="Arial" w:eastAsia="Times New Roman" w:hAnsi="Arial" w:cs="Arial"/>
          <w:b/>
          <w:sz w:val="24"/>
          <w:szCs w:val="24"/>
        </w:rPr>
        <w:t>altor</w:t>
      </w:r>
      <w:proofErr w:type="spellEnd"/>
      <w:r w:rsidRPr="0011562A">
        <w:rPr>
          <w:rFonts w:ascii="Arial" w:eastAsia="Times New Roman" w:hAnsi="Arial" w:cs="Arial"/>
          <w:b/>
          <w:sz w:val="24"/>
          <w:szCs w:val="24"/>
        </w:rPr>
        <w:t xml:space="preserve"> </w:t>
      </w:r>
      <w:proofErr w:type="spellStart"/>
      <w:r w:rsidRPr="0011562A">
        <w:rPr>
          <w:rFonts w:ascii="Arial" w:eastAsia="Times New Roman" w:hAnsi="Arial" w:cs="Arial"/>
          <w:b/>
          <w:sz w:val="24"/>
          <w:szCs w:val="24"/>
        </w:rPr>
        <w:t>proiecte</w:t>
      </w:r>
      <w:proofErr w:type="spellEnd"/>
      <w:r w:rsidRPr="0011562A">
        <w:rPr>
          <w:rFonts w:ascii="Arial" w:eastAsia="Times New Roman" w:hAnsi="Arial" w:cs="Arial"/>
          <w:b/>
          <w:sz w:val="24"/>
          <w:szCs w:val="24"/>
        </w:rPr>
        <w:t xml:space="preserve"> </w:t>
      </w:r>
      <w:proofErr w:type="spellStart"/>
      <w:r w:rsidRPr="0011562A">
        <w:rPr>
          <w:rFonts w:ascii="Arial" w:eastAsia="Times New Roman" w:hAnsi="Arial" w:cs="Arial"/>
          <w:b/>
          <w:sz w:val="24"/>
          <w:szCs w:val="24"/>
        </w:rPr>
        <w:t>existente</w:t>
      </w:r>
      <w:proofErr w:type="spellEnd"/>
      <w:r w:rsidRPr="0011562A">
        <w:rPr>
          <w:rFonts w:ascii="Arial" w:eastAsia="Times New Roman" w:hAnsi="Arial" w:cs="Arial"/>
          <w:b/>
          <w:sz w:val="24"/>
          <w:szCs w:val="24"/>
        </w:rPr>
        <w:t xml:space="preserve"> </w:t>
      </w:r>
      <w:proofErr w:type="spellStart"/>
      <w:r w:rsidRPr="0011562A">
        <w:rPr>
          <w:rFonts w:ascii="Arial" w:eastAsia="Times New Roman" w:hAnsi="Arial" w:cs="Arial"/>
          <w:b/>
          <w:sz w:val="24"/>
          <w:szCs w:val="24"/>
        </w:rPr>
        <w:t>şi</w:t>
      </w:r>
      <w:proofErr w:type="spellEnd"/>
      <w:r w:rsidRPr="0011562A">
        <w:rPr>
          <w:rFonts w:ascii="Arial" w:eastAsia="Times New Roman" w:hAnsi="Arial" w:cs="Arial"/>
          <w:b/>
          <w:sz w:val="24"/>
          <w:szCs w:val="24"/>
        </w:rPr>
        <w:t>/</w:t>
      </w:r>
      <w:proofErr w:type="spellStart"/>
      <w:r w:rsidRPr="0011562A">
        <w:rPr>
          <w:rFonts w:ascii="Arial" w:eastAsia="Times New Roman" w:hAnsi="Arial" w:cs="Arial"/>
          <w:b/>
          <w:sz w:val="24"/>
          <w:szCs w:val="24"/>
        </w:rPr>
        <w:t>sau</w:t>
      </w:r>
      <w:proofErr w:type="spellEnd"/>
      <w:r w:rsidRPr="0011562A">
        <w:rPr>
          <w:rFonts w:ascii="Arial" w:eastAsia="Times New Roman" w:hAnsi="Arial" w:cs="Arial"/>
          <w:b/>
          <w:sz w:val="24"/>
          <w:szCs w:val="24"/>
        </w:rPr>
        <w:t xml:space="preserve"> </w:t>
      </w:r>
      <w:proofErr w:type="spellStart"/>
      <w:r w:rsidRPr="0011562A">
        <w:rPr>
          <w:rFonts w:ascii="Arial" w:eastAsia="Times New Roman" w:hAnsi="Arial" w:cs="Arial"/>
          <w:b/>
          <w:sz w:val="24"/>
          <w:szCs w:val="24"/>
        </w:rPr>
        <w:t>aprobate</w:t>
      </w:r>
      <w:proofErr w:type="spellEnd"/>
    </w:p>
    <w:p w:rsidR="006E32BD" w:rsidRPr="0011562A" w:rsidRDefault="006E32BD" w:rsidP="006E32BD">
      <w:pPr>
        <w:pStyle w:val="ListParagraph"/>
        <w:spacing w:after="0" w:line="240" w:lineRule="auto"/>
        <w:ind w:left="0" w:firstLine="720"/>
        <w:jc w:val="both"/>
        <w:rPr>
          <w:rFonts w:ascii="Arial" w:hAnsi="Arial" w:cs="Arial"/>
          <w:sz w:val="24"/>
          <w:szCs w:val="24"/>
        </w:rPr>
      </w:pPr>
      <w:r>
        <w:rPr>
          <w:rFonts w:ascii="Arial" w:hAnsi="Arial" w:cs="Arial"/>
          <w:sz w:val="24"/>
          <w:szCs w:val="24"/>
        </w:rPr>
        <w:t>N</w:t>
      </w:r>
      <w:r w:rsidRPr="0011562A">
        <w:rPr>
          <w:rFonts w:ascii="Arial" w:hAnsi="Arial" w:cs="Arial"/>
          <w:sz w:val="24"/>
          <w:szCs w:val="24"/>
        </w:rPr>
        <w:t xml:space="preserve">u s-a </w:t>
      </w:r>
      <w:proofErr w:type="spellStart"/>
      <w:r w:rsidRPr="0011562A">
        <w:rPr>
          <w:rFonts w:ascii="Arial" w:hAnsi="Arial" w:cs="Arial"/>
          <w:sz w:val="24"/>
          <w:szCs w:val="24"/>
        </w:rPr>
        <w:t>constatat</w:t>
      </w:r>
      <w:proofErr w:type="spellEnd"/>
      <w:r w:rsidRPr="0011562A">
        <w:rPr>
          <w:rFonts w:ascii="Arial" w:hAnsi="Arial" w:cs="Arial"/>
          <w:sz w:val="24"/>
          <w:szCs w:val="24"/>
        </w:rPr>
        <w:t xml:space="preserve"> un impact </w:t>
      </w:r>
      <w:proofErr w:type="spellStart"/>
      <w:r w:rsidRPr="0011562A">
        <w:rPr>
          <w:rFonts w:ascii="Arial" w:hAnsi="Arial" w:cs="Arial"/>
          <w:sz w:val="24"/>
          <w:szCs w:val="24"/>
        </w:rPr>
        <w:t>cumulativ</w:t>
      </w:r>
      <w:proofErr w:type="spellEnd"/>
      <w:r w:rsidRPr="0011562A">
        <w:rPr>
          <w:rFonts w:ascii="Arial" w:hAnsi="Arial" w:cs="Arial"/>
          <w:sz w:val="24"/>
          <w:szCs w:val="24"/>
        </w:rPr>
        <w:t xml:space="preserve"> cu al </w:t>
      </w:r>
      <w:proofErr w:type="spellStart"/>
      <w:r w:rsidRPr="0011562A">
        <w:rPr>
          <w:rFonts w:ascii="Arial" w:hAnsi="Arial" w:cs="Arial"/>
          <w:sz w:val="24"/>
          <w:szCs w:val="24"/>
        </w:rPr>
        <w:t>altor</w:t>
      </w:r>
      <w:proofErr w:type="spellEnd"/>
      <w:r w:rsidRPr="0011562A">
        <w:rPr>
          <w:rFonts w:ascii="Arial" w:hAnsi="Arial" w:cs="Arial"/>
          <w:sz w:val="24"/>
          <w:szCs w:val="24"/>
        </w:rPr>
        <w:t xml:space="preserve"> </w:t>
      </w:r>
      <w:proofErr w:type="spellStart"/>
      <w:r w:rsidRPr="0011562A">
        <w:rPr>
          <w:rFonts w:ascii="Arial" w:hAnsi="Arial" w:cs="Arial"/>
          <w:sz w:val="24"/>
          <w:szCs w:val="24"/>
        </w:rPr>
        <w:t>proiecte</w:t>
      </w:r>
      <w:proofErr w:type="spellEnd"/>
      <w:r w:rsidRPr="0011562A">
        <w:rPr>
          <w:rFonts w:ascii="Arial" w:hAnsi="Arial" w:cs="Arial"/>
          <w:sz w:val="24"/>
          <w:szCs w:val="24"/>
        </w:rPr>
        <w:t>.</w:t>
      </w:r>
    </w:p>
    <w:p w:rsidR="006E32BD" w:rsidRDefault="006E32BD" w:rsidP="009C0611">
      <w:pPr>
        <w:pStyle w:val="Subsubtitlu"/>
      </w:pPr>
    </w:p>
    <w:p w:rsidR="006E32BD" w:rsidRPr="0011562A" w:rsidRDefault="006E32BD" w:rsidP="006E32BD">
      <w:pPr>
        <w:spacing w:after="0" w:line="240" w:lineRule="auto"/>
        <w:ind w:left="720" w:hanging="450"/>
        <w:jc w:val="both"/>
        <w:rPr>
          <w:rFonts w:ascii="Arial" w:hAnsi="Arial" w:cs="Arial"/>
          <w:sz w:val="24"/>
          <w:szCs w:val="24"/>
        </w:rPr>
      </w:pPr>
      <w:r w:rsidRPr="0011562A">
        <w:rPr>
          <w:rFonts w:ascii="Arial" w:hAnsi="Arial" w:cs="Arial"/>
          <w:b/>
          <w:sz w:val="24"/>
          <w:szCs w:val="24"/>
        </w:rPr>
        <w:t>4.8</w:t>
      </w:r>
      <w:r w:rsidRPr="0011562A">
        <w:rPr>
          <w:rFonts w:ascii="Arial" w:hAnsi="Arial" w:cs="Arial"/>
          <w:sz w:val="24"/>
          <w:szCs w:val="24"/>
        </w:rPr>
        <w:t xml:space="preserve"> </w:t>
      </w:r>
      <w:proofErr w:type="spellStart"/>
      <w:r w:rsidRPr="0011562A">
        <w:rPr>
          <w:rFonts w:ascii="Arial" w:eastAsia="Times New Roman" w:hAnsi="Arial" w:cs="Arial"/>
          <w:b/>
          <w:sz w:val="24"/>
          <w:szCs w:val="24"/>
          <w:lang w:val="en-US" w:eastAsia="ar-SA"/>
        </w:rPr>
        <w:t>Posibilitatea</w:t>
      </w:r>
      <w:proofErr w:type="spellEnd"/>
      <w:r w:rsidRPr="0011562A">
        <w:rPr>
          <w:rFonts w:ascii="Arial" w:eastAsia="Times New Roman" w:hAnsi="Arial" w:cs="Arial"/>
          <w:b/>
          <w:sz w:val="24"/>
          <w:szCs w:val="24"/>
          <w:lang w:val="en-US" w:eastAsia="ar-SA"/>
        </w:rPr>
        <w:t xml:space="preserve"> de </w:t>
      </w:r>
      <w:proofErr w:type="spellStart"/>
      <w:r w:rsidRPr="0011562A">
        <w:rPr>
          <w:rFonts w:ascii="Arial" w:eastAsia="Times New Roman" w:hAnsi="Arial" w:cs="Arial"/>
          <w:b/>
          <w:sz w:val="24"/>
          <w:szCs w:val="24"/>
          <w:lang w:val="en-US" w:eastAsia="ar-SA"/>
        </w:rPr>
        <w:t>reducere</w:t>
      </w:r>
      <w:proofErr w:type="spellEnd"/>
      <w:r w:rsidRPr="0011562A">
        <w:rPr>
          <w:rFonts w:ascii="Arial" w:eastAsia="Times New Roman" w:hAnsi="Arial" w:cs="Arial"/>
          <w:b/>
          <w:sz w:val="24"/>
          <w:szCs w:val="24"/>
          <w:lang w:val="en-US" w:eastAsia="ar-SA"/>
        </w:rPr>
        <w:t xml:space="preserve"> </w:t>
      </w:r>
      <w:proofErr w:type="spellStart"/>
      <w:r w:rsidRPr="0011562A">
        <w:rPr>
          <w:rFonts w:ascii="Arial" w:eastAsia="Times New Roman" w:hAnsi="Arial" w:cs="Arial"/>
          <w:b/>
          <w:sz w:val="24"/>
          <w:szCs w:val="24"/>
          <w:lang w:val="en-US" w:eastAsia="ar-SA"/>
        </w:rPr>
        <w:t>efectivă</w:t>
      </w:r>
      <w:proofErr w:type="spellEnd"/>
      <w:r w:rsidRPr="0011562A">
        <w:rPr>
          <w:rFonts w:ascii="Arial" w:eastAsia="Times New Roman" w:hAnsi="Arial" w:cs="Arial"/>
          <w:b/>
          <w:sz w:val="24"/>
          <w:szCs w:val="24"/>
          <w:lang w:val="en-US" w:eastAsia="ar-SA"/>
        </w:rPr>
        <w:t xml:space="preserve"> a </w:t>
      </w:r>
      <w:proofErr w:type="spellStart"/>
      <w:r w:rsidRPr="0011562A">
        <w:rPr>
          <w:rFonts w:ascii="Arial" w:eastAsia="Times New Roman" w:hAnsi="Arial" w:cs="Arial"/>
          <w:b/>
          <w:sz w:val="24"/>
          <w:szCs w:val="24"/>
          <w:lang w:val="en-US" w:eastAsia="ar-SA"/>
        </w:rPr>
        <w:t>impactului</w:t>
      </w:r>
      <w:proofErr w:type="spellEnd"/>
      <w:r w:rsidRPr="0011562A">
        <w:rPr>
          <w:rFonts w:ascii="Arial" w:hAnsi="Arial" w:cs="Arial"/>
          <w:sz w:val="24"/>
          <w:szCs w:val="24"/>
        </w:rPr>
        <w:t>: prin aplicarea următoarelor condiţii de realizare a proiectului:</w:t>
      </w:r>
    </w:p>
    <w:p w:rsidR="006E32BD" w:rsidRPr="0011562A" w:rsidRDefault="006E32BD" w:rsidP="006E32BD">
      <w:pPr>
        <w:spacing w:after="0" w:line="240" w:lineRule="auto"/>
        <w:ind w:firstLine="360"/>
        <w:jc w:val="both"/>
        <w:rPr>
          <w:rFonts w:ascii="Arial" w:hAnsi="Arial" w:cs="Arial"/>
          <w:sz w:val="24"/>
          <w:szCs w:val="24"/>
        </w:rPr>
      </w:pPr>
      <w:r w:rsidRPr="0011562A">
        <w:rPr>
          <w:rFonts w:ascii="Arial" w:hAnsi="Arial" w:cs="Arial"/>
          <w:sz w:val="24"/>
          <w:szCs w:val="24"/>
        </w:rPr>
        <w:t>Lucrările se vor desfăşura pe amplasamentul din intravilanul municipiului Drobeta Turnu Severin, respectându-se următoarele prevederi:</w:t>
      </w:r>
    </w:p>
    <w:p w:rsidR="006E32BD" w:rsidRPr="0011562A" w:rsidRDefault="006E32BD" w:rsidP="006E32BD">
      <w:pPr>
        <w:pStyle w:val="ListParagraph"/>
        <w:numPr>
          <w:ilvl w:val="0"/>
          <w:numId w:val="41"/>
        </w:numPr>
        <w:spacing w:after="0" w:line="240" w:lineRule="auto"/>
        <w:jc w:val="both"/>
        <w:rPr>
          <w:rFonts w:ascii="Arial" w:hAnsi="Arial" w:cs="Arial"/>
          <w:sz w:val="24"/>
          <w:szCs w:val="24"/>
        </w:rPr>
      </w:pPr>
      <w:r w:rsidRPr="0011562A">
        <w:rPr>
          <w:rFonts w:ascii="Arial" w:hAnsi="Arial" w:cs="Arial"/>
          <w:sz w:val="24"/>
          <w:szCs w:val="24"/>
        </w:rPr>
        <w:t xml:space="preserve">se </w:t>
      </w:r>
      <w:proofErr w:type="spellStart"/>
      <w:r w:rsidRPr="0011562A">
        <w:rPr>
          <w:rFonts w:ascii="Arial" w:hAnsi="Arial" w:cs="Arial"/>
          <w:sz w:val="24"/>
          <w:szCs w:val="24"/>
        </w:rPr>
        <w:t>vor</w:t>
      </w:r>
      <w:proofErr w:type="spellEnd"/>
      <w:r w:rsidRPr="0011562A">
        <w:rPr>
          <w:rFonts w:ascii="Arial" w:hAnsi="Arial" w:cs="Arial"/>
          <w:sz w:val="24"/>
          <w:szCs w:val="24"/>
        </w:rPr>
        <w:t xml:space="preserve"> </w:t>
      </w:r>
      <w:proofErr w:type="spellStart"/>
      <w:r w:rsidRPr="0011562A">
        <w:rPr>
          <w:rFonts w:ascii="Arial" w:hAnsi="Arial" w:cs="Arial"/>
          <w:sz w:val="24"/>
          <w:szCs w:val="24"/>
        </w:rPr>
        <w:t>respecta</w:t>
      </w:r>
      <w:proofErr w:type="spellEnd"/>
      <w:r w:rsidRPr="0011562A">
        <w:rPr>
          <w:rFonts w:ascii="Arial" w:hAnsi="Arial" w:cs="Arial"/>
          <w:sz w:val="24"/>
          <w:szCs w:val="24"/>
        </w:rPr>
        <w:t xml:space="preserve"> </w:t>
      </w:r>
      <w:proofErr w:type="spellStart"/>
      <w:r w:rsidRPr="0011562A">
        <w:rPr>
          <w:rFonts w:ascii="Arial" w:hAnsi="Arial" w:cs="Arial"/>
          <w:sz w:val="24"/>
          <w:szCs w:val="24"/>
        </w:rPr>
        <w:t>datele</w:t>
      </w:r>
      <w:proofErr w:type="spellEnd"/>
      <w:r w:rsidRPr="0011562A">
        <w:rPr>
          <w:rFonts w:ascii="Arial" w:hAnsi="Arial" w:cs="Arial"/>
          <w:sz w:val="24"/>
          <w:szCs w:val="24"/>
        </w:rPr>
        <w:t xml:space="preserve"> </w:t>
      </w:r>
      <w:proofErr w:type="spellStart"/>
      <w:r w:rsidRPr="0011562A">
        <w:rPr>
          <w:rFonts w:ascii="Arial" w:hAnsi="Arial" w:cs="Arial"/>
          <w:sz w:val="24"/>
          <w:szCs w:val="24"/>
        </w:rPr>
        <w:t>şi</w:t>
      </w:r>
      <w:proofErr w:type="spellEnd"/>
      <w:r w:rsidRPr="0011562A">
        <w:rPr>
          <w:rFonts w:ascii="Arial" w:hAnsi="Arial" w:cs="Arial"/>
          <w:sz w:val="24"/>
          <w:szCs w:val="24"/>
        </w:rPr>
        <w:t xml:space="preserve"> </w:t>
      </w:r>
      <w:proofErr w:type="spellStart"/>
      <w:r w:rsidRPr="0011562A">
        <w:rPr>
          <w:rFonts w:ascii="Arial" w:hAnsi="Arial" w:cs="Arial"/>
          <w:sz w:val="24"/>
          <w:szCs w:val="24"/>
        </w:rPr>
        <w:t>specificaţiile</w:t>
      </w:r>
      <w:proofErr w:type="spellEnd"/>
      <w:r w:rsidRPr="0011562A">
        <w:rPr>
          <w:rFonts w:ascii="Arial" w:hAnsi="Arial" w:cs="Arial"/>
          <w:sz w:val="24"/>
          <w:szCs w:val="24"/>
        </w:rPr>
        <w:t xml:space="preserve"> din </w:t>
      </w:r>
      <w:proofErr w:type="spellStart"/>
      <w:r w:rsidRPr="0011562A">
        <w:rPr>
          <w:rFonts w:ascii="Arial" w:hAnsi="Arial" w:cs="Arial"/>
          <w:sz w:val="24"/>
          <w:szCs w:val="24"/>
        </w:rPr>
        <w:t>documentaţia</w:t>
      </w:r>
      <w:proofErr w:type="spellEnd"/>
      <w:r w:rsidRPr="0011562A">
        <w:rPr>
          <w:rFonts w:ascii="Arial" w:hAnsi="Arial" w:cs="Arial"/>
          <w:sz w:val="24"/>
          <w:szCs w:val="24"/>
        </w:rPr>
        <w:t xml:space="preserve"> </w:t>
      </w:r>
      <w:proofErr w:type="spellStart"/>
      <w:r w:rsidRPr="0011562A">
        <w:rPr>
          <w:rFonts w:ascii="Arial" w:hAnsi="Arial" w:cs="Arial"/>
          <w:sz w:val="24"/>
          <w:szCs w:val="24"/>
        </w:rPr>
        <w:t>tehnică</w:t>
      </w:r>
      <w:proofErr w:type="spellEnd"/>
      <w:r w:rsidRPr="0011562A">
        <w:rPr>
          <w:rFonts w:ascii="Arial" w:hAnsi="Arial" w:cs="Arial"/>
          <w:sz w:val="24"/>
          <w:szCs w:val="24"/>
        </w:rPr>
        <w:t xml:space="preserve"> </w:t>
      </w:r>
      <w:proofErr w:type="spellStart"/>
      <w:r w:rsidRPr="0011562A">
        <w:rPr>
          <w:rFonts w:ascii="Arial" w:hAnsi="Arial" w:cs="Arial"/>
          <w:sz w:val="24"/>
          <w:szCs w:val="24"/>
        </w:rPr>
        <w:t>precum</w:t>
      </w:r>
      <w:proofErr w:type="spellEnd"/>
      <w:r w:rsidRPr="0011562A">
        <w:rPr>
          <w:rFonts w:ascii="Arial" w:hAnsi="Arial" w:cs="Arial"/>
          <w:sz w:val="24"/>
          <w:szCs w:val="24"/>
        </w:rPr>
        <w:t xml:space="preserve"> </w:t>
      </w:r>
      <w:proofErr w:type="spellStart"/>
      <w:r w:rsidRPr="0011562A">
        <w:rPr>
          <w:rFonts w:ascii="Arial" w:hAnsi="Arial" w:cs="Arial"/>
          <w:sz w:val="24"/>
          <w:szCs w:val="24"/>
        </w:rPr>
        <w:t>şi</w:t>
      </w:r>
      <w:proofErr w:type="spellEnd"/>
      <w:r w:rsidRPr="0011562A">
        <w:rPr>
          <w:rFonts w:ascii="Arial" w:hAnsi="Arial" w:cs="Arial"/>
          <w:sz w:val="24"/>
          <w:szCs w:val="24"/>
        </w:rPr>
        <w:t xml:space="preserve"> </w:t>
      </w:r>
      <w:proofErr w:type="spellStart"/>
      <w:r w:rsidRPr="0011562A">
        <w:rPr>
          <w:rFonts w:ascii="Arial" w:hAnsi="Arial" w:cs="Arial"/>
          <w:sz w:val="24"/>
          <w:szCs w:val="24"/>
        </w:rPr>
        <w:t>legislaţia</w:t>
      </w:r>
      <w:proofErr w:type="spellEnd"/>
      <w:r w:rsidRPr="0011562A">
        <w:rPr>
          <w:rFonts w:ascii="Arial" w:hAnsi="Arial" w:cs="Arial"/>
          <w:sz w:val="24"/>
          <w:szCs w:val="24"/>
        </w:rPr>
        <w:t xml:space="preserve"> de </w:t>
      </w:r>
      <w:proofErr w:type="spellStart"/>
      <w:r w:rsidRPr="0011562A">
        <w:rPr>
          <w:rFonts w:ascii="Arial" w:hAnsi="Arial" w:cs="Arial"/>
          <w:sz w:val="24"/>
          <w:szCs w:val="24"/>
        </w:rPr>
        <w:t>mediu</w:t>
      </w:r>
      <w:proofErr w:type="spellEnd"/>
      <w:r w:rsidRPr="0011562A">
        <w:rPr>
          <w:rFonts w:ascii="Arial" w:hAnsi="Arial" w:cs="Arial"/>
          <w:sz w:val="24"/>
          <w:szCs w:val="24"/>
        </w:rPr>
        <w:t xml:space="preserve"> </w:t>
      </w:r>
      <w:proofErr w:type="spellStart"/>
      <w:r w:rsidRPr="0011562A">
        <w:rPr>
          <w:rFonts w:ascii="Arial" w:hAnsi="Arial" w:cs="Arial"/>
          <w:sz w:val="24"/>
          <w:szCs w:val="24"/>
        </w:rPr>
        <w:t>în</w:t>
      </w:r>
      <w:proofErr w:type="spellEnd"/>
      <w:r w:rsidRPr="0011562A">
        <w:rPr>
          <w:rFonts w:ascii="Arial" w:hAnsi="Arial" w:cs="Arial"/>
          <w:sz w:val="24"/>
          <w:szCs w:val="24"/>
        </w:rPr>
        <w:t xml:space="preserve"> </w:t>
      </w:r>
      <w:proofErr w:type="spellStart"/>
      <w:r w:rsidRPr="0011562A">
        <w:rPr>
          <w:rFonts w:ascii="Arial" w:hAnsi="Arial" w:cs="Arial"/>
          <w:sz w:val="24"/>
          <w:szCs w:val="24"/>
        </w:rPr>
        <w:t>vigoare</w:t>
      </w:r>
      <w:proofErr w:type="spellEnd"/>
      <w:r w:rsidRPr="0011562A">
        <w:rPr>
          <w:rFonts w:ascii="Arial" w:hAnsi="Arial" w:cs="Arial"/>
          <w:sz w:val="24"/>
          <w:szCs w:val="24"/>
        </w:rPr>
        <w:t xml:space="preserve">; </w:t>
      </w:r>
    </w:p>
    <w:p w:rsidR="006E32BD" w:rsidRPr="0011562A" w:rsidRDefault="006E32BD" w:rsidP="006E32BD">
      <w:pPr>
        <w:pStyle w:val="ListParagraph"/>
        <w:numPr>
          <w:ilvl w:val="0"/>
          <w:numId w:val="41"/>
        </w:numPr>
        <w:spacing w:after="0" w:line="240" w:lineRule="auto"/>
        <w:jc w:val="both"/>
        <w:rPr>
          <w:rFonts w:ascii="Arial" w:hAnsi="Arial" w:cs="Arial"/>
          <w:sz w:val="24"/>
          <w:szCs w:val="24"/>
        </w:rPr>
      </w:pPr>
      <w:r w:rsidRPr="0011562A">
        <w:rPr>
          <w:rFonts w:ascii="Arial" w:hAnsi="Arial" w:cs="Arial"/>
          <w:sz w:val="24"/>
          <w:szCs w:val="24"/>
        </w:rPr>
        <w:t xml:space="preserve">se </w:t>
      </w:r>
      <w:proofErr w:type="spellStart"/>
      <w:r w:rsidRPr="0011562A">
        <w:rPr>
          <w:rFonts w:ascii="Arial" w:hAnsi="Arial" w:cs="Arial"/>
          <w:sz w:val="24"/>
          <w:szCs w:val="24"/>
        </w:rPr>
        <w:t>vor</w:t>
      </w:r>
      <w:proofErr w:type="spellEnd"/>
      <w:r w:rsidRPr="0011562A">
        <w:rPr>
          <w:rFonts w:ascii="Arial" w:hAnsi="Arial" w:cs="Arial"/>
          <w:sz w:val="24"/>
          <w:szCs w:val="24"/>
        </w:rPr>
        <w:t xml:space="preserve"> </w:t>
      </w:r>
      <w:proofErr w:type="spellStart"/>
      <w:r w:rsidRPr="0011562A">
        <w:rPr>
          <w:rFonts w:ascii="Arial" w:hAnsi="Arial" w:cs="Arial"/>
          <w:sz w:val="24"/>
          <w:szCs w:val="24"/>
        </w:rPr>
        <w:t>respecta</w:t>
      </w:r>
      <w:proofErr w:type="spellEnd"/>
      <w:r w:rsidRPr="0011562A">
        <w:rPr>
          <w:rFonts w:ascii="Arial" w:hAnsi="Arial" w:cs="Arial"/>
          <w:sz w:val="24"/>
          <w:szCs w:val="24"/>
        </w:rPr>
        <w:t xml:space="preserve"> </w:t>
      </w:r>
      <w:proofErr w:type="spellStart"/>
      <w:r w:rsidRPr="0011562A">
        <w:rPr>
          <w:rFonts w:ascii="Arial" w:hAnsi="Arial" w:cs="Arial"/>
          <w:sz w:val="24"/>
          <w:szCs w:val="24"/>
        </w:rPr>
        <w:t>măsurile</w:t>
      </w:r>
      <w:proofErr w:type="spellEnd"/>
      <w:r w:rsidRPr="0011562A">
        <w:rPr>
          <w:rFonts w:ascii="Arial" w:hAnsi="Arial" w:cs="Arial"/>
          <w:sz w:val="24"/>
          <w:szCs w:val="24"/>
        </w:rPr>
        <w:t xml:space="preserve"> </w:t>
      </w:r>
      <w:proofErr w:type="spellStart"/>
      <w:r w:rsidRPr="0011562A">
        <w:rPr>
          <w:rFonts w:ascii="Arial" w:hAnsi="Arial" w:cs="Arial"/>
          <w:sz w:val="24"/>
          <w:szCs w:val="24"/>
        </w:rPr>
        <w:t>prevăzute</w:t>
      </w:r>
      <w:proofErr w:type="spellEnd"/>
      <w:r w:rsidRPr="0011562A">
        <w:rPr>
          <w:rFonts w:ascii="Arial" w:hAnsi="Arial" w:cs="Arial"/>
          <w:sz w:val="24"/>
          <w:szCs w:val="24"/>
        </w:rPr>
        <w:t xml:space="preserve"> </w:t>
      </w:r>
      <w:proofErr w:type="spellStart"/>
      <w:r w:rsidRPr="0011562A">
        <w:rPr>
          <w:rFonts w:ascii="Arial" w:hAnsi="Arial" w:cs="Arial"/>
          <w:sz w:val="24"/>
          <w:szCs w:val="24"/>
        </w:rPr>
        <w:t>prin</w:t>
      </w:r>
      <w:proofErr w:type="spellEnd"/>
      <w:r w:rsidRPr="0011562A">
        <w:rPr>
          <w:rFonts w:ascii="Arial" w:hAnsi="Arial" w:cs="Arial"/>
          <w:sz w:val="24"/>
          <w:szCs w:val="24"/>
        </w:rPr>
        <w:t xml:space="preserve"> </w:t>
      </w:r>
      <w:proofErr w:type="spellStart"/>
      <w:r w:rsidRPr="0011562A">
        <w:rPr>
          <w:rFonts w:ascii="Arial" w:hAnsi="Arial" w:cs="Arial"/>
          <w:sz w:val="24"/>
          <w:szCs w:val="24"/>
        </w:rPr>
        <w:t>proiect</w:t>
      </w:r>
      <w:proofErr w:type="spellEnd"/>
      <w:r w:rsidRPr="0011562A">
        <w:rPr>
          <w:rFonts w:ascii="Arial" w:hAnsi="Arial" w:cs="Arial"/>
          <w:sz w:val="24"/>
          <w:szCs w:val="24"/>
        </w:rPr>
        <w:t xml:space="preserve"> </w:t>
      </w:r>
      <w:proofErr w:type="spellStart"/>
      <w:r w:rsidRPr="0011562A">
        <w:rPr>
          <w:rFonts w:ascii="Arial" w:hAnsi="Arial" w:cs="Arial"/>
          <w:sz w:val="24"/>
          <w:szCs w:val="24"/>
        </w:rPr>
        <w:t>în</w:t>
      </w:r>
      <w:proofErr w:type="spellEnd"/>
      <w:r w:rsidRPr="0011562A">
        <w:rPr>
          <w:rFonts w:ascii="Arial" w:hAnsi="Arial" w:cs="Arial"/>
          <w:sz w:val="24"/>
          <w:szCs w:val="24"/>
        </w:rPr>
        <w:t xml:space="preserve"> </w:t>
      </w:r>
      <w:proofErr w:type="spellStart"/>
      <w:r w:rsidRPr="0011562A">
        <w:rPr>
          <w:rFonts w:ascii="Arial" w:hAnsi="Arial" w:cs="Arial"/>
          <w:sz w:val="24"/>
          <w:szCs w:val="24"/>
        </w:rPr>
        <w:t>vederea</w:t>
      </w:r>
      <w:proofErr w:type="spellEnd"/>
      <w:r w:rsidRPr="0011562A">
        <w:rPr>
          <w:rFonts w:ascii="Arial" w:hAnsi="Arial" w:cs="Arial"/>
          <w:sz w:val="24"/>
          <w:szCs w:val="24"/>
        </w:rPr>
        <w:t xml:space="preserve"> </w:t>
      </w:r>
      <w:proofErr w:type="spellStart"/>
      <w:r w:rsidRPr="0011562A">
        <w:rPr>
          <w:rFonts w:ascii="Arial" w:hAnsi="Arial" w:cs="Arial"/>
          <w:sz w:val="24"/>
          <w:szCs w:val="24"/>
        </w:rPr>
        <w:t>diminuării</w:t>
      </w:r>
      <w:proofErr w:type="spellEnd"/>
      <w:r w:rsidRPr="0011562A">
        <w:rPr>
          <w:rFonts w:ascii="Arial" w:hAnsi="Arial" w:cs="Arial"/>
          <w:sz w:val="24"/>
          <w:szCs w:val="24"/>
        </w:rPr>
        <w:t xml:space="preserve"> </w:t>
      </w:r>
      <w:proofErr w:type="spellStart"/>
      <w:r w:rsidRPr="0011562A">
        <w:rPr>
          <w:rFonts w:ascii="Arial" w:hAnsi="Arial" w:cs="Arial"/>
          <w:sz w:val="24"/>
          <w:szCs w:val="24"/>
        </w:rPr>
        <w:t>impactului</w:t>
      </w:r>
      <w:proofErr w:type="spellEnd"/>
      <w:r w:rsidRPr="0011562A">
        <w:rPr>
          <w:rFonts w:ascii="Arial" w:hAnsi="Arial" w:cs="Arial"/>
          <w:sz w:val="24"/>
          <w:szCs w:val="24"/>
        </w:rPr>
        <w:t xml:space="preserve"> </w:t>
      </w:r>
      <w:proofErr w:type="spellStart"/>
      <w:r w:rsidRPr="0011562A">
        <w:rPr>
          <w:rFonts w:ascii="Arial" w:hAnsi="Arial" w:cs="Arial"/>
          <w:sz w:val="24"/>
          <w:szCs w:val="24"/>
        </w:rPr>
        <w:t>asupra</w:t>
      </w:r>
      <w:proofErr w:type="spellEnd"/>
      <w:r w:rsidRPr="0011562A">
        <w:rPr>
          <w:rFonts w:ascii="Arial" w:hAnsi="Arial" w:cs="Arial"/>
          <w:sz w:val="24"/>
          <w:szCs w:val="24"/>
        </w:rPr>
        <w:t xml:space="preserve"> </w:t>
      </w:r>
      <w:proofErr w:type="spellStart"/>
      <w:r w:rsidRPr="0011562A">
        <w:rPr>
          <w:rFonts w:ascii="Arial" w:hAnsi="Arial" w:cs="Arial"/>
          <w:sz w:val="24"/>
          <w:szCs w:val="24"/>
        </w:rPr>
        <w:t>factorilor</w:t>
      </w:r>
      <w:proofErr w:type="spellEnd"/>
      <w:r w:rsidRPr="0011562A">
        <w:rPr>
          <w:rFonts w:ascii="Arial" w:hAnsi="Arial" w:cs="Arial"/>
          <w:sz w:val="24"/>
          <w:szCs w:val="24"/>
        </w:rPr>
        <w:t xml:space="preserve"> de </w:t>
      </w:r>
      <w:proofErr w:type="spellStart"/>
      <w:r w:rsidRPr="0011562A">
        <w:rPr>
          <w:rFonts w:ascii="Arial" w:hAnsi="Arial" w:cs="Arial"/>
          <w:sz w:val="24"/>
          <w:szCs w:val="24"/>
        </w:rPr>
        <w:t>mediu</w:t>
      </w:r>
      <w:proofErr w:type="spellEnd"/>
      <w:r w:rsidRPr="0011562A">
        <w:rPr>
          <w:rFonts w:ascii="Arial" w:hAnsi="Arial" w:cs="Arial"/>
          <w:sz w:val="24"/>
          <w:szCs w:val="24"/>
        </w:rPr>
        <w:t>;</w:t>
      </w:r>
    </w:p>
    <w:p w:rsidR="006E32BD" w:rsidRPr="0011562A" w:rsidRDefault="006E32BD" w:rsidP="006E32BD">
      <w:pPr>
        <w:pStyle w:val="ListParagraph"/>
        <w:numPr>
          <w:ilvl w:val="0"/>
          <w:numId w:val="41"/>
        </w:numPr>
        <w:spacing w:after="0" w:line="240" w:lineRule="auto"/>
        <w:jc w:val="both"/>
        <w:rPr>
          <w:rFonts w:ascii="Arial" w:hAnsi="Arial" w:cs="Arial"/>
          <w:sz w:val="24"/>
          <w:szCs w:val="24"/>
        </w:rPr>
      </w:pPr>
      <w:proofErr w:type="spellStart"/>
      <w:r w:rsidRPr="0011562A">
        <w:rPr>
          <w:rFonts w:ascii="Arial" w:hAnsi="Arial" w:cs="Arial"/>
          <w:sz w:val="24"/>
          <w:szCs w:val="24"/>
        </w:rPr>
        <w:t>beneficiarul</w:t>
      </w:r>
      <w:proofErr w:type="spellEnd"/>
      <w:r w:rsidRPr="0011562A">
        <w:rPr>
          <w:rFonts w:ascii="Arial" w:hAnsi="Arial" w:cs="Arial"/>
          <w:sz w:val="24"/>
          <w:szCs w:val="24"/>
        </w:rPr>
        <w:t xml:space="preserve"> </w:t>
      </w:r>
      <w:proofErr w:type="spellStart"/>
      <w:r w:rsidRPr="0011562A">
        <w:rPr>
          <w:rFonts w:ascii="Arial" w:hAnsi="Arial" w:cs="Arial"/>
          <w:sz w:val="24"/>
          <w:szCs w:val="24"/>
        </w:rPr>
        <w:t>răspunde</w:t>
      </w:r>
      <w:proofErr w:type="spellEnd"/>
      <w:r w:rsidRPr="0011562A">
        <w:rPr>
          <w:rFonts w:ascii="Arial" w:hAnsi="Arial" w:cs="Arial"/>
          <w:sz w:val="24"/>
          <w:szCs w:val="24"/>
        </w:rPr>
        <w:t xml:space="preserve"> de </w:t>
      </w:r>
      <w:proofErr w:type="spellStart"/>
      <w:r w:rsidRPr="0011562A">
        <w:rPr>
          <w:rFonts w:ascii="Arial" w:hAnsi="Arial" w:cs="Arial"/>
          <w:sz w:val="24"/>
          <w:szCs w:val="24"/>
        </w:rPr>
        <w:t>realizarea</w:t>
      </w:r>
      <w:proofErr w:type="spellEnd"/>
      <w:r w:rsidRPr="0011562A">
        <w:rPr>
          <w:rFonts w:ascii="Arial" w:hAnsi="Arial" w:cs="Arial"/>
          <w:sz w:val="24"/>
          <w:szCs w:val="24"/>
        </w:rPr>
        <w:t xml:space="preserve"> </w:t>
      </w:r>
      <w:proofErr w:type="spellStart"/>
      <w:r w:rsidRPr="0011562A">
        <w:rPr>
          <w:rFonts w:ascii="Arial" w:hAnsi="Arial" w:cs="Arial"/>
          <w:sz w:val="24"/>
          <w:szCs w:val="24"/>
        </w:rPr>
        <w:t>corectă</w:t>
      </w:r>
      <w:proofErr w:type="spellEnd"/>
      <w:r w:rsidRPr="0011562A">
        <w:rPr>
          <w:rFonts w:ascii="Arial" w:hAnsi="Arial" w:cs="Arial"/>
          <w:sz w:val="24"/>
          <w:szCs w:val="24"/>
        </w:rPr>
        <w:t xml:space="preserve"> a </w:t>
      </w:r>
      <w:proofErr w:type="spellStart"/>
      <w:r w:rsidRPr="0011562A">
        <w:rPr>
          <w:rFonts w:ascii="Arial" w:hAnsi="Arial" w:cs="Arial"/>
          <w:sz w:val="24"/>
          <w:szCs w:val="24"/>
        </w:rPr>
        <w:t>lucrărilor</w:t>
      </w:r>
      <w:proofErr w:type="spellEnd"/>
      <w:r w:rsidRPr="0011562A">
        <w:rPr>
          <w:rFonts w:ascii="Arial" w:hAnsi="Arial" w:cs="Arial"/>
          <w:sz w:val="24"/>
          <w:szCs w:val="24"/>
        </w:rPr>
        <w:t xml:space="preserve"> </w:t>
      </w:r>
      <w:proofErr w:type="spellStart"/>
      <w:r w:rsidRPr="0011562A">
        <w:rPr>
          <w:rFonts w:ascii="Arial" w:hAnsi="Arial" w:cs="Arial"/>
          <w:sz w:val="24"/>
          <w:szCs w:val="24"/>
        </w:rPr>
        <w:t>propuse</w:t>
      </w:r>
      <w:proofErr w:type="spellEnd"/>
      <w:r w:rsidRPr="0011562A">
        <w:rPr>
          <w:rFonts w:ascii="Arial" w:hAnsi="Arial" w:cs="Arial"/>
          <w:sz w:val="24"/>
          <w:szCs w:val="24"/>
        </w:rPr>
        <w:t xml:space="preserve">, </w:t>
      </w:r>
      <w:proofErr w:type="spellStart"/>
      <w:r w:rsidRPr="0011562A">
        <w:rPr>
          <w:rFonts w:ascii="Arial" w:hAnsi="Arial" w:cs="Arial"/>
          <w:sz w:val="24"/>
          <w:szCs w:val="24"/>
        </w:rPr>
        <w:t>prezentate</w:t>
      </w:r>
      <w:proofErr w:type="spellEnd"/>
      <w:r w:rsidRPr="0011562A">
        <w:rPr>
          <w:rFonts w:ascii="Arial" w:hAnsi="Arial" w:cs="Arial"/>
          <w:sz w:val="24"/>
          <w:szCs w:val="24"/>
        </w:rPr>
        <w:t xml:space="preserve"> </w:t>
      </w:r>
      <w:proofErr w:type="spellStart"/>
      <w:r w:rsidRPr="0011562A">
        <w:rPr>
          <w:rFonts w:ascii="Arial" w:hAnsi="Arial" w:cs="Arial"/>
          <w:sz w:val="24"/>
          <w:szCs w:val="24"/>
        </w:rPr>
        <w:t>în</w:t>
      </w:r>
      <w:proofErr w:type="spellEnd"/>
      <w:r w:rsidRPr="0011562A">
        <w:rPr>
          <w:rFonts w:ascii="Arial" w:hAnsi="Arial" w:cs="Arial"/>
          <w:sz w:val="24"/>
          <w:szCs w:val="24"/>
        </w:rPr>
        <w:t xml:space="preserve"> </w:t>
      </w:r>
      <w:proofErr w:type="spellStart"/>
      <w:r w:rsidRPr="0011562A">
        <w:rPr>
          <w:rFonts w:ascii="Arial" w:hAnsi="Arial" w:cs="Arial"/>
          <w:sz w:val="24"/>
          <w:szCs w:val="24"/>
        </w:rPr>
        <w:t>Memoriul</w:t>
      </w:r>
      <w:proofErr w:type="spellEnd"/>
      <w:r w:rsidRPr="0011562A">
        <w:rPr>
          <w:rFonts w:ascii="Arial" w:hAnsi="Arial" w:cs="Arial"/>
          <w:sz w:val="24"/>
          <w:szCs w:val="24"/>
        </w:rPr>
        <w:t xml:space="preserve"> de </w:t>
      </w:r>
      <w:proofErr w:type="spellStart"/>
      <w:r w:rsidRPr="0011562A">
        <w:rPr>
          <w:rFonts w:ascii="Arial" w:hAnsi="Arial" w:cs="Arial"/>
          <w:sz w:val="24"/>
          <w:szCs w:val="24"/>
        </w:rPr>
        <w:t>prezentare</w:t>
      </w:r>
      <w:proofErr w:type="spellEnd"/>
      <w:r w:rsidRPr="0011562A">
        <w:rPr>
          <w:rFonts w:ascii="Arial" w:hAnsi="Arial" w:cs="Arial"/>
          <w:sz w:val="24"/>
          <w:szCs w:val="24"/>
        </w:rPr>
        <w:t xml:space="preserve">; </w:t>
      </w:r>
    </w:p>
    <w:p w:rsidR="006E32BD" w:rsidRPr="002B07C9" w:rsidRDefault="006E32BD" w:rsidP="006E32BD">
      <w:pPr>
        <w:numPr>
          <w:ilvl w:val="0"/>
          <w:numId w:val="41"/>
        </w:numPr>
        <w:spacing w:after="0" w:line="240" w:lineRule="auto"/>
        <w:jc w:val="both"/>
        <w:rPr>
          <w:rFonts w:ascii="Arial" w:hAnsi="Arial" w:cs="Arial"/>
          <w:noProof/>
          <w:color w:val="000000"/>
          <w:sz w:val="24"/>
        </w:rPr>
      </w:pPr>
      <w:r>
        <w:rPr>
          <w:rFonts w:ascii="Arial" w:hAnsi="Arial" w:cs="Arial"/>
          <w:noProof/>
          <w:color w:val="000000"/>
          <w:sz w:val="24"/>
          <w:szCs w:val="20"/>
        </w:rPr>
        <w:t>d</w:t>
      </w:r>
      <w:r w:rsidRPr="002B07C9">
        <w:rPr>
          <w:rFonts w:ascii="Arial" w:hAnsi="Arial" w:cs="Arial"/>
          <w:noProof/>
          <w:color w:val="000000"/>
          <w:sz w:val="24"/>
          <w:szCs w:val="20"/>
        </w:rPr>
        <w:t>epozitarea materialelor de construc</w:t>
      </w:r>
      <w:r>
        <w:rPr>
          <w:rFonts w:ascii="Arial" w:hAnsi="Arial" w:cs="Arial"/>
          <w:noProof/>
          <w:color w:val="000000"/>
          <w:sz w:val="24"/>
          <w:szCs w:val="20"/>
        </w:rPr>
        <w:t>ț</w:t>
      </w:r>
      <w:r w:rsidRPr="002B07C9">
        <w:rPr>
          <w:rFonts w:ascii="Arial" w:hAnsi="Arial" w:cs="Arial"/>
          <w:noProof/>
          <w:color w:val="000000"/>
          <w:sz w:val="24"/>
          <w:szCs w:val="20"/>
        </w:rPr>
        <w:t xml:space="preserve">ii </w:t>
      </w:r>
      <w:r>
        <w:rPr>
          <w:rFonts w:ascii="Arial" w:hAnsi="Arial" w:cs="Arial"/>
          <w:noProof/>
          <w:color w:val="000000"/>
          <w:sz w:val="24"/>
          <w:szCs w:val="20"/>
        </w:rPr>
        <w:t>î</w:t>
      </w:r>
      <w:r w:rsidRPr="002B07C9">
        <w:rPr>
          <w:rFonts w:ascii="Arial" w:hAnsi="Arial" w:cs="Arial"/>
          <w:noProof/>
          <w:color w:val="000000"/>
          <w:sz w:val="24"/>
          <w:szCs w:val="20"/>
        </w:rPr>
        <w:t>n spa</w:t>
      </w:r>
      <w:r>
        <w:rPr>
          <w:rFonts w:ascii="Arial" w:hAnsi="Arial" w:cs="Arial"/>
          <w:noProof/>
          <w:color w:val="000000"/>
          <w:sz w:val="24"/>
          <w:szCs w:val="20"/>
        </w:rPr>
        <w:t>ț</w:t>
      </w:r>
      <w:r w:rsidRPr="002B07C9">
        <w:rPr>
          <w:rFonts w:ascii="Arial" w:hAnsi="Arial" w:cs="Arial"/>
          <w:noProof/>
          <w:color w:val="000000"/>
          <w:sz w:val="24"/>
          <w:szCs w:val="20"/>
        </w:rPr>
        <w:t xml:space="preserve">ii </w:t>
      </w:r>
      <w:r>
        <w:rPr>
          <w:rFonts w:ascii="Arial" w:hAnsi="Arial" w:cs="Arial"/>
          <w:noProof/>
          <w:color w:val="000000"/>
          <w:sz w:val="24"/>
          <w:szCs w:val="20"/>
        </w:rPr>
        <w:t>î</w:t>
      </w:r>
      <w:r w:rsidRPr="002B07C9">
        <w:rPr>
          <w:rFonts w:ascii="Arial" w:hAnsi="Arial" w:cs="Arial"/>
          <w:noProof/>
          <w:color w:val="000000"/>
          <w:sz w:val="24"/>
          <w:szCs w:val="20"/>
        </w:rPr>
        <w:t>nchise sau pe platforme special amenajate;</w:t>
      </w:r>
    </w:p>
    <w:p w:rsidR="003616D2" w:rsidRPr="003616D2" w:rsidRDefault="003616D2" w:rsidP="003616D2">
      <w:pPr>
        <w:numPr>
          <w:ilvl w:val="0"/>
          <w:numId w:val="41"/>
        </w:numPr>
        <w:spacing w:after="0" w:line="240" w:lineRule="auto"/>
        <w:jc w:val="both"/>
        <w:rPr>
          <w:rFonts w:ascii="Arial" w:hAnsi="Arial" w:cs="Arial"/>
          <w:noProof/>
          <w:color w:val="000000"/>
          <w:sz w:val="24"/>
          <w:szCs w:val="20"/>
        </w:rPr>
      </w:pPr>
      <w:r>
        <w:rPr>
          <w:rFonts w:ascii="Arial" w:hAnsi="Arial" w:cs="Arial"/>
          <w:noProof/>
          <w:color w:val="000000"/>
          <w:sz w:val="24"/>
          <w:szCs w:val="20"/>
        </w:rPr>
        <w:t>u</w:t>
      </w:r>
      <w:r w:rsidRPr="003616D2">
        <w:rPr>
          <w:rFonts w:ascii="Arial" w:hAnsi="Arial" w:cs="Arial"/>
          <w:noProof/>
          <w:color w:val="000000"/>
          <w:sz w:val="24"/>
          <w:szCs w:val="20"/>
        </w:rPr>
        <w:t>tilizarea plaselor de protec</w:t>
      </w:r>
      <w:r>
        <w:rPr>
          <w:rFonts w:ascii="Arial" w:hAnsi="Arial" w:cs="Arial"/>
          <w:noProof/>
          <w:color w:val="000000"/>
          <w:sz w:val="24"/>
          <w:szCs w:val="20"/>
        </w:rPr>
        <w:t>ț</w:t>
      </w:r>
      <w:r w:rsidRPr="003616D2">
        <w:rPr>
          <w:rFonts w:ascii="Arial" w:hAnsi="Arial" w:cs="Arial"/>
          <w:noProof/>
          <w:color w:val="000000"/>
          <w:sz w:val="24"/>
          <w:szCs w:val="20"/>
        </w:rPr>
        <w:t>ie;</w:t>
      </w:r>
    </w:p>
    <w:p w:rsidR="006E32BD" w:rsidRPr="00611DB2" w:rsidRDefault="006E32BD" w:rsidP="006E32BD">
      <w:pPr>
        <w:pStyle w:val="ListParagraph"/>
        <w:numPr>
          <w:ilvl w:val="0"/>
          <w:numId w:val="41"/>
        </w:numPr>
        <w:spacing w:after="0" w:line="240" w:lineRule="auto"/>
        <w:jc w:val="both"/>
        <w:rPr>
          <w:rFonts w:ascii="Arial" w:hAnsi="Arial" w:cs="Arial"/>
          <w:sz w:val="24"/>
          <w:szCs w:val="24"/>
        </w:rPr>
      </w:pPr>
      <w:proofErr w:type="spellStart"/>
      <w:r>
        <w:rPr>
          <w:rFonts w:ascii="Arial" w:hAnsi="Arial" w:cs="Arial"/>
          <w:sz w:val="24"/>
          <w:szCs w:val="24"/>
        </w:rPr>
        <w:t>pămâ</w:t>
      </w:r>
      <w:r w:rsidRPr="00611DB2">
        <w:rPr>
          <w:rFonts w:ascii="Arial" w:hAnsi="Arial" w:cs="Arial"/>
          <w:sz w:val="24"/>
          <w:szCs w:val="24"/>
        </w:rPr>
        <w:t>ntul</w:t>
      </w:r>
      <w:proofErr w:type="spellEnd"/>
      <w:r w:rsidRPr="00611DB2">
        <w:rPr>
          <w:rFonts w:ascii="Arial" w:hAnsi="Arial" w:cs="Arial"/>
          <w:sz w:val="24"/>
          <w:szCs w:val="24"/>
        </w:rPr>
        <w:t xml:space="preserve"> </w:t>
      </w:r>
      <w:proofErr w:type="spellStart"/>
      <w:r>
        <w:rPr>
          <w:rFonts w:ascii="Arial" w:hAnsi="Arial" w:cs="Arial"/>
          <w:sz w:val="24"/>
          <w:szCs w:val="24"/>
        </w:rPr>
        <w:t>î</w:t>
      </w:r>
      <w:r w:rsidRPr="00611DB2">
        <w:rPr>
          <w:rFonts w:ascii="Arial" w:hAnsi="Arial" w:cs="Arial"/>
          <w:sz w:val="24"/>
          <w:szCs w:val="24"/>
        </w:rPr>
        <w:t>n</w:t>
      </w:r>
      <w:proofErr w:type="spellEnd"/>
      <w:r w:rsidRPr="00611DB2">
        <w:rPr>
          <w:rFonts w:ascii="Arial" w:hAnsi="Arial" w:cs="Arial"/>
          <w:sz w:val="24"/>
          <w:szCs w:val="24"/>
        </w:rPr>
        <w:t xml:space="preserve"> </w:t>
      </w:r>
      <w:proofErr w:type="spellStart"/>
      <w:r w:rsidRPr="00611DB2">
        <w:rPr>
          <w:rFonts w:ascii="Arial" w:hAnsi="Arial" w:cs="Arial"/>
          <w:sz w:val="24"/>
          <w:szCs w:val="24"/>
        </w:rPr>
        <w:t>exces</w:t>
      </w:r>
      <w:proofErr w:type="spellEnd"/>
      <w:r w:rsidRPr="00611DB2">
        <w:rPr>
          <w:rFonts w:ascii="Arial" w:hAnsi="Arial" w:cs="Arial"/>
          <w:sz w:val="24"/>
          <w:szCs w:val="24"/>
        </w:rPr>
        <w:t xml:space="preserve"> </w:t>
      </w:r>
      <w:proofErr w:type="spellStart"/>
      <w:r w:rsidRPr="00611DB2">
        <w:rPr>
          <w:rFonts w:ascii="Arial" w:hAnsi="Arial" w:cs="Arial"/>
          <w:sz w:val="24"/>
          <w:szCs w:val="24"/>
        </w:rPr>
        <w:t>rezultat</w:t>
      </w:r>
      <w:proofErr w:type="spellEnd"/>
      <w:r w:rsidRPr="00611DB2">
        <w:rPr>
          <w:rFonts w:ascii="Arial" w:hAnsi="Arial" w:cs="Arial"/>
          <w:sz w:val="24"/>
          <w:szCs w:val="24"/>
        </w:rPr>
        <w:t xml:space="preserve"> din </w:t>
      </w:r>
      <w:proofErr w:type="spellStart"/>
      <w:r w:rsidRPr="00611DB2">
        <w:rPr>
          <w:rFonts w:ascii="Arial" w:hAnsi="Arial" w:cs="Arial"/>
          <w:sz w:val="24"/>
          <w:szCs w:val="24"/>
        </w:rPr>
        <w:t>s</w:t>
      </w:r>
      <w:r>
        <w:rPr>
          <w:rFonts w:ascii="Arial" w:hAnsi="Arial" w:cs="Arial"/>
          <w:sz w:val="24"/>
          <w:szCs w:val="24"/>
        </w:rPr>
        <w:t>ă</w:t>
      </w:r>
      <w:r w:rsidRPr="00611DB2">
        <w:rPr>
          <w:rFonts w:ascii="Arial" w:hAnsi="Arial" w:cs="Arial"/>
          <w:sz w:val="24"/>
          <w:szCs w:val="24"/>
        </w:rPr>
        <w:t>p</w:t>
      </w:r>
      <w:r>
        <w:rPr>
          <w:rFonts w:ascii="Arial" w:hAnsi="Arial" w:cs="Arial"/>
          <w:sz w:val="24"/>
          <w:szCs w:val="24"/>
        </w:rPr>
        <w:t>ă</w:t>
      </w:r>
      <w:r w:rsidRPr="00611DB2">
        <w:rPr>
          <w:rFonts w:ascii="Arial" w:hAnsi="Arial" w:cs="Arial"/>
          <w:sz w:val="24"/>
          <w:szCs w:val="24"/>
        </w:rPr>
        <w:t>turi</w:t>
      </w:r>
      <w:proofErr w:type="spellEnd"/>
      <w:r w:rsidRPr="00611DB2">
        <w:rPr>
          <w:rFonts w:ascii="Arial" w:hAnsi="Arial" w:cs="Arial"/>
          <w:sz w:val="24"/>
          <w:szCs w:val="24"/>
        </w:rPr>
        <w:t xml:space="preserve"> se </w:t>
      </w:r>
      <w:proofErr w:type="spellStart"/>
      <w:r w:rsidRPr="00611DB2">
        <w:rPr>
          <w:rFonts w:ascii="Arial" w:hAnsi="Arial" w:cs="Arial"/>
          <w:sz w:val="24"/>
          <w:szCs w:val="24"/>
        </w:rPr>
        <w:t>va</w:t>
      </w:r>
      <w:proofErr w:type="spellEnd"/>
      <w:r w:rsidRPr="00611DB2">
        <w:rPr>
          <w:rFonts w:ascii="Arial" w:hAnsi="Arial" w:cs="Arial"/>
          <w:sz w:val="24"/>
          <w:szCs w:val="24"/>
        </w:rPr>
        <w:t xml:space="preserve"> </w:t>
      </w:r>
      <w:proofErr w:type="spellStart"/>
      <w:r w:rsidRPr="00611DB2">
        <w:rPr>
          <w:rFonts w:ascii="Arial" w:hAnsi="Arial" w:cs="Arial"/>
          <w:sz w:val="24"/>
          <w:szCs w:val="24"/>
        </w:rPr>
        <w:t>transporta</w:t>
      </w:r>
      <w:proofErr w:type="spellEnd"/>
      <w:r w:rsidRPr="00611DB2">
        <w:rPr>
          <w:rFonts w:ascii="Arial" w:hAnsi="Arial" w:cs="Arial"/>
          <w:sz w:val="24"/>
          <w:szCs w:val="24"/>
        </w:rPr>
        <w:t xml:space="preserve"> la </w:t>
      </w:r>
      <w:proofErr w:type="spellStart"/>
      <w:r w:rsidRPr="00611DB2">
        <w:rPr>
          <w:rFonts w:ascii="Arial" w:hAnsi="Arial" w:cs="Arial"/>
          <w:sz w:val="24"/>
          <w:szCs w:val="24"/>
        </w:rPr>
        <w:t>locul</w:t>
      </w:r>
      <w:proofErr w:type="spellEnd"/>
      <w:r w:rsidRPr="00611DB2">
        <w:rPr>
          <w:rFonts w:ascii="Arial" w:hAnsi="Arial" w:cs="Arial"/>
          <w:sz w:val="24"/>
          <w:szCs w:val="24"/>
        </w:rPr>
        <w:t xml:space="preserve"> </w:t>
      </w:r>
      <w:proofErr w:type="spellStart"/>
      <w:r w:rsidRPr="00611DB2">
        <w:rPr>
          <w:rFonts w:ascii="Arial" w:hAnsi="Arial" w:cs="Arial"/>
          <w:sz w:val="24"/>
          <w:szCs w:val="24"/>
        </w:rPr>
        <w:t>desemnat</w:t>
      </w:r>
      <w:proofErr w:type="spellEnd"/>
      <w:r w:rsidRPr="00611DB2">
        <w:rPr>
          <w:rFonts w:ascii="Arial" w:hAnsi="Arial" w:cs="Arial"/>
          <w:sz w:val="24"/>
          <w:szCs w:val="24"/>
        </w:rPr>
        <w:t xml:space="preserve"> de </w:t>
      </w:r>
      <w:proofErr w:type="spellStart"/>
      <w:r w:rsidRPr="00611DB2">
        <w:rPr>
          <w:rFonts w:ascii="Arial" w:hAnsi="Arial" w:cs="Arial"/>
          <w:sz w:val="24"/>
          <w:szCs w:val="24"/>
        </w:rPr>
        <w:t>c</w:t>
      </w:r>
      <w:r>
        <w:rPr>
          <w:rFonts w:ascii="Arial" w:hAnsi="Arial" w:cs="Arial"/>
          <w:sz w:val="24"/>
          <w:szCs w:val="24"/>
        </w:rPr>
        <w:t>ă</w:t>
      </w:r>
      <w:r w:rsidRPr="00611DB2">
        <w:rPr>
          <w:rFonts w:ascii="Arial" w:hAnsi="Arial" w:cs="Arial"/>
          <w:sz w:val="24"/>
          <w:szCs w:val="24"/>
        </w:rPr>
        <w:t>tre</w:t>
      </w:r>
      <w:proofErr w:type="spellEnd"/>
      <w:r w:rsidRPr="00611DB2">
        <w:rPr>
          <w:rFonts w:ascii="Arial" w:hAnsi="Arial" w:cs="Arial"/>
          <w:sz w:val="24"/>
          <w:szCs w:val="24"/>
        </w:rPr>
        <w:t xml:space="preserve"> </w:t>
      </w:r>
      <w:proofErr w:type="spellStart"/>
      <w:r w:rsidRPr="00611DB2">
        <w:rPr>
          <w:rFonts w:ascii="Arial" w:hAnsi="Arial" w:cs="Arial"/>
          <w:sz w:val="24"/>
          <w:szCs w:val="24"/>
        </w:rPr>
        <w:t>beneficiar</w:t>
      </w:r>
      <w:proofErr w:type="spellEnd"/>
      <w:r w:rsidRPr="00611DB2">
        <w:rPr>
          <w:rFonts w:ascii="Arial" w:hAnsi="Arial" w:cs="Arial"/>
          <w:sz w:val="24"/>
          <w:szCs w:val="24"/>
        </w:rPr>
        <w:t>;</w:t>
      </w:r>
    </w:p>
    <w:p w:rsidR="006E32BD" w:rsidRPr="00611DB2" w:rsidRDefault="006E32BD" w:rsidP="006E32BD">
      <w:pPr>
        <w:pStyle w:val="ListParagraph"/>
        <w:numPr>
          <w:ilvl w:val="0"/>
          <w:numId w:val="41"/>
        </w:numPr>
        <w:spacing w:after="0" w:line="240" w:lineRule="auto"/>
        <w:jc w:val="both"/>
        <w:rPr>
          <w:rFonts w:ascii="Arial" w:hAnsi="Arial" w:cs="Arial"/>
          <w:sz w:val="24"/>
          <w:szCs w:val="24"/>
        </w:rPr>
      </w:pPr>
      <w:r>
        <w:rPr>
          <w:rFonts w:ascii="Arial" w:hAnsi="Arial" w:cs="Arial"/>
          <w:sz w:val="24"/>
          <w:szCs w:val="24"/>
        </w:rPr>
        <w:lastRenderedPageBreak/>
        <w:t xml:space="preserve">se </w:t>
      </w:r>
      <w:proofErr w:type="spellStart"/>
      <w:r>
        <w:rPr>
          <w:rFonts w:ascii="Arial" w:hAnsi="Arial" w:cs="Arial"/>
          <w:sz w:val="24"/>
          <w:szCs w:val="24"/>
        </w:rPr>
        <w:t>vor</w:t>
      </w:r>
      <w:proofErr w:type="spellEnd"/>
      <w:r>
        <w:rPr>
          <w:rFonts w:ascii="Arial" w:hAnsi="Arial" w:cs="Arial"/>
          <w:sz w:val="24"/>
          <w:szCs w:val="24"/>
        </w:rPr>
        <w:t xml:space="preserve"> </w:t>
      </w:r>
      <w:proofErr w:type="spellStart"/>
      <w:r>
        <w:rPr>
          <w:rFonts w:ascii="Arial" w:hAnsi="Arial" w:cs="Arial"/>
          <w:sz w:val="24"/>
          <w:szCs w:val="24"/>
        </w:rPr>
        <w:t>lua</w:t>
      </w:r>
      <w:proofErr w:type="spellEnd"/>
      <w:r>
        <w:rPr>
          <w:rFonts w:ascii="Arial" w:hAnsi="Arial" w:cs="Arial"/>
          <w:sz w:val="24"/>
          <w:szCs w:val="24"/>
        </w:rPr>
        <w:t xml:space="preserve"> </w:t>
      </w:r>
      <w:proofErr w:type="spellStart"/>
      <w:r>
        <w:rPr>
          <w:rFonts w:ascii="Arial" w:hAnsi="Arial" w:cs="Arial"/>
          <w:sz w:val="24"/>
          <w:szCs w:val="24"/>
        </w:rPr>
        <w:t>mă</w:t>
      </w:r>
      <w:r w:rsidRPr="00611DB2">
        <w:rPr>
          <w:rFonts w:ascii="Arial" w:hAnsi="Arial" w:cs="Arial"/>
          <w:sz w:val="24"/>
          <w:szCs w:val="24"/>
        </w:rPr>
        <w:t>suri</w:t>
      </w:r>
      <w:proofErr w:type="spellEnd"/>
      <w:r w:rsidRPr="00611DB2">
        <w:rPr>
          <w:rFonts w:ascii="Arial" w:hAnsi="Arial" w:cs="Arial"/>
          <w:sz w:val="24"/>
          <w:szCs w:val="24"/>
        </w:rPr>
        <w:t xml:space="preserve"> </w:t>
      </w:r>
      <w:proofErr w:type="spellStart"/>
      <w:r w:rsidRPr="00611DB2">
        <w:rPr>
          <w:rFonts w:ascii="Arial" w:hAnsi="Arial" w:cs="Arial"/>
          <w:sz w:val="24"/>
          <w:szCs w:val="24"/>
        </w:rPr>
        <w:t>pentru</w:t>
      </w:r>
      <w:proofErr w:type="spellEnd"/>
      <w:r w:rsidRPr="00611DB2">
        <w:rPr>
          <w:rFonts w:ascii="Arial" w:hAnsi="Arial" w:cs="Arial"/>
          <w:sz w:val="24"/>
          <w:szCs w:val="24"/>
        </w:rPr>
        <w:t xml:space="preserve"> </w:t>
      </w:r>
      <w:proofErr w:type="spellStart"/>
      <w:r w:rsidRPr="00611DB2">
        <w:rPr>
          <w:rFonts w:ascii="Arial" w:hAnsi="Arial" w:cs="Arial"/>
          <w:sz w:val="24"/>
          <w:szCs w:val="24"/>
        </w:rPr>
        <w:t>umectarea</w:t>
      </w:r>
      <w:proofErr w:type="spellEnd"/>
      <w:r w:rsidRPr="00611DB2">
        <w:rPr>
          <w:rFonts w:ascii="Arial" w:hAnsi="Arial" w:cs="Arial"/>
          <w:sz w:val="24"/>
          <w:szCs w:val="24"/>
        </w:rPr>
        <w:t xml:space="preserve"> </w:t>
      </w:r>
      <w:proofErr w:type="spellStart"/>
      <w:r w:rsidRPr="00611DB2">
        <w:rPr>
          <w:rFonts w:ascii="Arial" w:hAnsi="Arial" w:cs="Arial"/>
          <w:sz w:val="24"/>
          <w:szCs w:val="24"/>
        </w:rPr>
        <w:t>pr</w:t>
      </w:r>
      <w:r>
        <w:rPr>
          <w:rFonts w:ascii="Arial" w:hAnsi="Arial" w:cs="Arial"/>
          <w:sz w:val="24"/>
          <w:szCs w:val="24"/>
        </w:rPr>
        <w:t>afului</w:t>
      </w:r>
      <w:proofErr w:type="spellEnd"/>
      <w:r>
        <w:rPr>
          <w:rFonts w:ascii="Arial" w:hAnsi="Arial" w:cs="Arial"/>
          <w:sz w:val="24"/>
          <w:szCs w:val="24"/>
        </w:rPr>
        <w:t xml:space="preserve"> din </w:t>
      </w:r>
      <w:proofErr w:type="spellStart"/>
      <w:r>
        <w:rPr>
          <w:rFonts w:ascii="Arial" w:hAnsi="Arial" w:cs="Arial"/>
          <w:sz w:val="24"/>
          <w:szCs w:val="24"/>
        </w:rPr>
        <w:t>zonele</w:t>
      </w:r>
      <w:proofErr w:type="spellEnd"/>
      <w:r>
        <w:rPr>
          <w:rFonts w:ascii="Arial" w:hAnsi="Arial" w:cs="Arial"/>
          <w:sz w:val="24"/>
          <w:szCs w:val="24"/>
        </w:rPr>
        <w:t xml:space="preserve"> de </w:t>
      </w:r>
      <w:proofErr w:type="spellStart"/>
      <w:r>
        <w:rPr>
          <w:rFonts w:ascii="Arial" w:hAnsi="Arial" w:cs="Arial"/>
          <w:sz w:val="24"/>
          <w:szCs w:val="24"/>
        </w:rPr>
        <w:t>acces</w:t>
      </w:r>
      <w:proofErr w:type="spellEnd"/>
      <w:r>
        <w:rPr>
          <w:rFonts w:ascii="Arial" w:hAnsi="Arial" w:cs="Arial"/>
          <w:sz w:val="24"/>
          <w:szCs w:val="24"/>
        </w:rPr>
        <w:t xml:space="preserve"> ale </w:t>
      </w:r>
      <w:proofErr w:type="spellStart"/>
      <w:r>
        <w:rPr>
          <w:rFonts w:ascii="Arial" w:hAnsi="Arial" w:cs="Arial"/>
          <w:sz w:val="24"/>
          <w:szCs w:val="24"/>
        </w:rPr>
        <w:t>ș</w:t>
      </w:r>
      <w:r w:rsidRPr="00611DB2">
        <w:rPr>
          <w:rFonts w:ascii="Arial" w:hAnsi="Arial" w:cs="Arial"/>
          <w:sz w:val="24"/>
          <w:szCs w:val="24"/>
        </w:rPr>
        <w:t>antierului</w:t>
      </w:r>
      <w:proofErr w:type="spellEnd"/>
      <w:r w:rsidRPr="00611DB2">
        <w:rPr>
          <w:rFonts w:ascii="Arial" w:hAnsi="Arial" w:cs="Arial"/>
          <w:sz w:val="24"/>
          <w:szCs w:val="24"/>
        </w:rPr>
        <w:t xml:space="preserve"> </w:t>
      </w:r>
      <w:proofErr w:type="spellStart"/>
      <w:r>
        <w:rPr>
          <w:rFonts w:ascii="Arial" w:hAnsi="Arial" w:cs="Arial"/>
          <w:sz w:val="24"/>
          <w:szCs w:val="24"/>
        </w:rPr>
        <w:t>î</w:t>
      </w:r>
      <w:r w:rsidRPr="00611DB2">
        <w:rPr>
          <w:rFonts w:ascii="Arial" w:hAnsi="Arial" w:cs="Arial"/>
          <w:sz w:val="24"/>
          <w:szCs w:val="24"/>
        </w:rPr>
        <w:t>n</w:t>
      </w:r>
      <w:proofErr w:type="spellEnd"/>
      <w:r w:rsidRPr="00611DB2">
        <w:rPr>
          <w:rFonts w:ascii="Arial" w:hAnsi="Arial" w:cs="Arial"/>
          <w:sz w:val="24"/>
          <w:szCs w:val="24"/>
        </w:rPr>
        <w:t xml:space="preserve"> </w:t>
      </w:r>
      <w:proofErr w:type="spellStart"/>
      <w:r w:rsidRPr="00611DB2">
        <w:rPr>
          <w:rFonts w:ascii="Arial" w:hAnsi="Arial" w:cs="Arial"/>
          <w:sz w:val="24"/>
          <w:szCs w:val="24"/>
        </w:rPr>
        <w:t>zilele</w:t>
      </w:r>
      <w:proofErr w:type="spellEnd"/>
      <w:r w:rsidRPr="00611DB2">
        <w:rPr>
          <w:rFonts w:ascii="Arial" w:hAnsi="Arial" w:cs="Arial"/>
          <w:sz w:val="24"/>
          <w:szCs w:val="24"/>
        </w:rPr>
        <w:t xml:space="preserve"> </w:t>
      </w:r>
      <w:proofErr w:type="spellStart"/>
      <w:r w:rsidRPr="00611DB2">
        <w:rPr>
          <w:rFonts w:ascii="Arial" w:hAnsi="Arial" w:cs="Arial"/>
          <w:sz w:val="24"/>
          <w:szCs w:val="24"/>
        </w:rPr>
        <w:t>secetoase</w:t>
      </w:r>
      <w:proofErr w:type="spellEnd"/>
      <w:r w:rsidRPr="00611DB2">
        <w:rPr>
          <w:rFonts w:ascii="Arial" w:hAnsi="Arial" w:cs="Arial"/>
          <w:sz w:val="24"/>
          <w:szCs w:val="24"/>
        </w:rPr>
        <w:t xml:space="preserve"> </w:t>
      </w:r>
      <w:proofErr w:type="spellStart"/>
      <w:r>
        <w:rPr>
          <w:rFonts w:ascii="Arial" w:hAnsi="Arial" w:cs="Arial"/>
          <w:sz w:val="24"/>
          <w:szCs w:val="24"/>
        </w:rPr>
        <w:t>ș</w:t>
      </w:r>
      <w:r w:rsidRPr="00611DB2">
        <w:rPr>
          <w:rFonts w:ascii="Arial" w:hAnsi="Arial" w:cs="Arial"/>
          <w:sz w:val="24"/>
          <w:szCs w:val="24"/>
        </w:rPr>
        <w:t>i</w:t>
      </w:r>
      <w:proofErr w:type="spellEnd"/>
      <w:r w:rsidRPr="00611DB2">
        <w:rPr>
          <w:rFonts w:ascii="Arial" w:hAnsi="Arial" w:cs="Arial"/>
          <w:sz w:val="24"/>
          <w:szCs w:val="24"/>
        </w:rPr>
        <w:t xml:space="preserve"> cu </w:t>
      </w:r>
      <w:proofErr w:type="spellStart"/>
      <w:r w:rsidRPr="00611DB2">
        <w:rPr>
          <w:rFonts w:ascii="Arial" w:hAnsi="Arial" w:cs="Arial"/>
          <w:sz w:val="24"/>
          <w:szCs w:val="24"/>
        </w:rPr>
        <w:t>temperaturi</w:t>
      </w:r>
      <w:proofErr w:type="spellEnd"/>
      <w:r w:rsidRPr="00611DB2">
        <w:rPr>
          <w:rFonts w:ascii="Arial" w:hAnsi="Arial" w:cs="Arial"/>
          <w:sz w:val="24"/>
          <w:szCs w:val="24"/>
        </w:rPr>
        <w:t xml:space="preserve"> </w:t>
      </w:r>
      <w:proofErr w:type="spellStart"/>
      <w:r w:rsidRPr="00611DB2">
        <w:rPr>
          <w:rFonts w:ascii="Arial" w:hAnsi="Arial" w:cs="Arial"/>
          <w:sz w:val="24"/>
          <w:szCs w:val="24"/>
        </w:rPr>
        <w:t>ridicate</w:t>
      </w:r>
      <w:proofErr w:type="spellEnd"/>
      <w:r w:rsidRPr="00611DB2">
        <w:rPr>
          <w:rFonts w:ascii="Arial" w:hAnsi="Arial" w:cs="Arial"/>
          <w:sz w:val="24"/>
          <w:szCs w:val="24"/>
        </w:rPr>
        <w:t xml:space="preserve">, </w:t>
      </w:r>
      <w:proofErr w:type="spellStart"/>
      <w:r>
        <w:rPr>
          <w:rFonts w:ascii="Arial" w:hAnsi="Arial" w:cs="Arial"/>
          <w:sz w:val="24"/>
          <w:szCs w:val="24"/>
        </w:rPr>
        <w:t>î</w:t>
      </w:r>
      <w:r w:rsidRPr="00611DB2">
        <w:rPr>
          <w:rFonts w:ascii="Arial" w:hAnsi="Arial" w:cs="Arial"/>
          <w:sz w:val="24"/>
          <w:szCs w:val="24"/>
        </w:rPr>
        <w:t>n</w:t>
      </w:r>
      <w:proofErr w:type="spellEnd"/>
      <w:r w:rsidRPr="00611DB2">
        <w:rPr>
          <w:rFonts w:ascii="Arial" w:hAnsi="Arial" w:cs="Arial"/>
          <w:sz w:val="24"/>
          <w:szCs w:val="24"/>
        </w:rPr>
        <w:t xml:space="preserve"> </w:t>
      </w:r>
      <w:proofErr w:type="spellStart"/>
      <w:r w:rsidRPr="00611DB2">
        <w:rPr>
          <w:rFonts w:ascii="Arial" w:hAnsi="Arial" w:cs="Arial"/>
          <w:sz w:val="24"/>
          <w:szCs w:val="24"/>
        </w:rPr>
        <w:t>vederea</w:t>
      </w:r>
      <w:proofErr w:type="spellEnd"/>
      <w:r w:rsidRPr="00611DB2">
        <w:rPr>
          <w:rFonts w:ascii="Arial" w:hAnsi="Arial" w:cs="Arial"/>
          <w:sz w:val="24"/>
          <w:szCs w:val="24"/>
        </w:rPr>
        <w:t xml:space="preserve"> </w:t>
      </w:r>
      <w:proofErr w:type="spellStart"/>
      <w:r w:rsidRPr="00611DB2">
        <w:rPr>
          <w:rFonts w:ascii="Arial" w:hAnsi="Arial" w:cs="Arial"/>
          <w:sz w:val="24"/>
          <w:szCs w:val="24"/>
        </w:rPr>
        <w:t>prevenirii</w:t>
      </w:r>
      <w:proofErr w:type="spellEnd"/>
      <w:r w:rsidRPr="00611DB2">
        <w:rPr>
          <w:rFonts w:ascii="Arial" w:hAnsi="Arial" w:cs="Arial"/>
          <w:sz w:val="24"/>
          <w:szCs w:val="24"/>
        </w:rPr>
        <w:t xml:space="preserve"> </w:t>
      </w:r>
      <w:proofErr w:type="spellStart"/>
      <w:r w:rsidRPr="00611DB2">
        <w:rPr>
          <w:rFonts w:ascii="Arial" w:hAnsi="Arial" w:cs="Arial"/>
          <w:sz w:val="24"/>
          <w:szCs w:val="24"/>
        </w:rPr>
        <w:t>antren</w:t>
      </w:r>
      <w:r>
        <w:rPr>
          <w:rFonts w:ascii="Arial" w:hAnsi="Arial" w:cs="Arial"/>
          <w:sz w:val="24"/>
          <w:szCs w:val="24"/>
        </w:rPr>
        <w:t>î</w:t>
      </w:r>
      <w:r w:rsidRPr="00611DB2">
        <w:rPr>
          <w:rFonts w:ascii="Arial" w:hAnsi="Arial" w:cs="Arial"/>
          <w:sz w:val="24"/>
          <w:szCs w:val="24"/>
        </w:rPr>
        <w:t>rii</w:t>
      </w:r>
      <w:proofErr w:type="spellEnd"/>
      <w:r w:rsidRPr="00611DB2">
        <w:rPr>
          <w:rFonts w:ascii="Arial" w:hAnsi="Arial" w:cs="Arial"/>
          <w:sz w:val="24"/>
          <w:szCs w:val="24"/>
        </w:rPr>
        <w:t xml:space="preserve"> </w:t>
      </w:r>
      <w:proofErr w:type="spellStart"/>
      <w:r w:rsidRPr="00611DB2">
        <w:rPr>
          <w:rFonts w:ascii="Arial" w:hAnsi="Arial" w:cs="Arial"/>
          <w:sz w:val="24"/>
          <w:szCs w:val="24"/>
        </w:rPr>
        <w:t>acestuia</w:t>
      </w:r>
      <w:proofErr w:type="spellEnd"/>
      <w:r w:rsidRPr="00611DB2">
        <w:rPr>
          <w:rFonts w:ascii="Arial" w:hAnsi="Arial" w:cs="Arial"/>
          <w:sz w:val="24"/>
          <w:szCs w:val="24"/>
        </w:rPr>
        <w:t xml:space="preserve"> </w:t>
      </w:r>
      <w:proofErr w:type="spellStart"/>
      <w:r>
        <w:rPr>
          <w:rFonts w:ascii="Arial" w:hAnsi="Arial" w:cs="Arial"/>
          <w:sz w:val="24"/>
          <w:szCs w:val="24"/>
        </w:rPr>
        <w:t>î</w:t>
      </w:r>
      <w:r w:rsidRPr="00611DB2">
        <w:rPr>
          <w:rFonts w:ascii="Arial" w:hAnsi="Arial" w:cs="Arial"/>
          <w:sz w:val="24"/>
          <w:szCs w:val="24"/>
        </w:rPr>
        <w:t>n</w:t>
      </w:r>
      <w:proofErr w:type="spellEnd"/>
      <w:r w:rsidRPr="00611DB2">
        <w:rPr>
          <w:rFonts w:ascii="Arial" w:hAnsi="Arial" w:cs="Arial"/>
          <w:sz w:val="24"/>
          <w:szCs w:val="24"/>
        </w:rPr>
        <w:t xml:space="preserve"> </w:t>
      </w:r>
      <w:proofErr w:type="spellStart"/>
      <w:r w:rsidRPr="00611DB2">
        <w:rPr>
          <w:rFonts w:ascii="Arial" w:hAnsi="Arial" w:cs="Arial"/>
          <w:sz w:val="24"/>
          <w:szCs w:val="24"/>
        </w:rPr>
        <w:t>atmosfer</w:t>
      </w:r>
      <w:r>
        <w:rPr>
          <w:rFonts w:ascii="Arial" w:hAnsi="Arial" w:cs="Arial"/>
          <w:sz w:val="24"/>
          <w:szCs w:val="24"/>
        </w:rPr>
        <w:t>ă</w:t>
      </w:r>
      <w:proofErr w:type="spellEnd"/>
      <w:r w:rsidRPr="00611DB2">
        <w:rPr>
          <w:rFonts w:ascii="Arial" w:hAnsi="Arial" w:cs="Arial"/>
          <w:sz w:val="24"/>
          <w:szCs w:val="24"/>
        </w:rPr>
        <w:t>;</w:t>
      </w:r>
    </w:p>
    <w:p w:rsidR="006E32BD" w:rsidRPr="002B07C9" w:rsidRDefault="006E32BD" w:rsidP="006E32BD">
      <w:pPr>
        <w:numPr>
          <w:ilvl w:val="0"/>
          <w:numId w:val="41"/>
        </w:numPr>
        <w:spacing w:after="0" w:line="240" w:lineRule="auto"/>
        <w:jc w:val="both"/>
        <w:rPr>
          <w:rFonts w:ascii="Arial" w:hAnsi="Arial" w:cs="Arial"/>
          <w:noProof/>
          <w:color w:val="000000"/>
          <w:sz w:val="24"/>
        </w:rPr>
      </w:pPr>
      <w:r>
        <w:rPr>
          <w:rFonts w:ascii="Arial" w:hAnsi="Arial" w:cs="Arial"/>
          <w:noProof/>
          <w:color w:val="000000"/>
          <w:sz w:val="24"/>
          <w:szCs w:val="20"/>
        </w:rPr>
        <w:t>c</w:t>
      </w:r>
      <w:r w:rsidRPr="002B07C9">
        <w:rPr>
          <w:rFonts w:ascii="Arial" w:hAnsi="Arial" w:cs="Arial"/>
          <w:noProof/>
          <w:color w:val="000000"/>
          <w:sz w:val="24"/>
          <w:szCs w:val="20"/>
        </w:rPr>
        <w:t xml:space="preserve">olectarea </w:t>
      </w:r>
      <w:r w:rsidRPr="002B07C9">
        <w:rPr>
          <w:rFonts w:ascii="Arial" w:hAnsi="Arial" w:cs="Arial"/>
          <w:noProof/>
          <w:color w:val="000000"/>
          <w:sz w:val="24"/>
        </w:rPr>
        <w:t>de</w:t>
      </w:r>
      <w:r>
        <w:rPr>
          <w:rFonts w:ascii="Arial" w:hAnsi="Arial" w:cs="Arial"/>
          <w:noProof/>
          <w:color w:val="000000"/>
          <w:sz w:val="24"/>
        </w:rPr>
        <w:t>ș</w:t>
      </w:r>
      <w:r w:rsidRPr="002B07C9">
        <w:rPr>
          <w:rFonts w:ascii="Arial" w:hAnsi="Arial" w:cs="Arial"/>
          <w:noProof/>
          <w:color w:val="000000"/>
          <w:sz w:val="24"/>
        </w:rPr>
        <w:t xml:space="preserve">eurilor rezultate </w:t>
      </w:r>
      <w:r>
        <w:rPr>
          <w:rFonts w:ascii="Arial" w:hAnsi="Arial" w:cs="Arial"/>
          <w:noProof/>
          <w:color w:val="000000"/>
          <w:sz w:val="24"/>
        </w:rPr>
        <w:t>în urma execută</w:t>
      </w:r>
      <w:r w:rsidRPr="002B07C9">
        <w:rPr>
          <w:rFonts w:ascii="Arial" w:hAnsi="Arial" w:cs="Arial"/>
          <w:noProof/>
          <w:color w:val="000000"/>
          <w:sz w:val="24"/>
        </w:rPr>
        <w:t>rii lucr</w:t>
      </w:r>
      <w:r>
        <w:rPr>
          <w:rFonts w:ascii="Arial" w:hAnsi="Arial" w:cs="Arial"/>
          <w:noProof/>
          <w:color w:val="000000"/>
          <w:sz w:val="24"/>
        </w:rPr>
        <w:t>ă</w:t>
      </w:r>
      <w:r w:rsidRPr="002B07C9">
        <w:rPr>
          <w:rFonts w:ascii="Arial" w:hAnsi="Arial" w:cs="Arial"/>
          <w:noProof/>
          <w:color w:val="000000"/>
          <w:sz w:val="24"/>
        </w:rPr>
        <w:t xml:space="preserve">rilor </w:t>
      </w:r>
      <w:r>
        <w:rPr>
          <w:rFonts w:ascii="Arial" w:hAnsi="Arial" w:cs="Arial"/>
          <w:noProof/>
          <w:color w:val="000000"/>
          <w:sz w:val="24"/>
        </w:rPr>
        <w:t>î</w:t>
      </w:r>
      <w:r w:rsidRPr="002B07C9">
        <w:rPr>
          <w:rFonts w:ascii="Arial" w:hAnsi="Arial" w:cs="Arial"/>
          <w:noProof/>
          <w:color w:val="000000"/>
          <w:sz w:val="24"/>
        </w:rPr>
        <w:t>ntr-o zon</w:t>
      </w:r>
      <w:r>
        <w:rPr>
          <w:rFonts w:ascii="Arial" w:hAnsi="Arial" w:cs="Arial"/>
          <w:noProof/>
          <w:color w:val="000000"/>
          <w:sz w:val="24"/>
        </w:rPr>
        <w:t>ă</w:t>
      </w:r>
      <w:r w:rsidRPr="002B07C9">
        <w:rPr>
          <w:rFonts w:ascii="Arial" w:hAnsi="Arial" w:cs="Arial"/>
          <w:noProof/>
          <w:color w:val="000000"/>
          <w:sz w:val="24"/>
        </w:rPr>
        <w:t xml:space="preserve"> special amenajat</w:t>
      </w:r>
      <w:r>
        <w:rPr>
          <w:rFonts w:ascii="Arial" w:hAnsi="Arial" w:cs="Arial"/>
          <w:noProof/>
          <w:color w:val="000000"/>
          <w:sz w:val="24"/>
        </w:rPr>
        <w:t>ă</w:t>
      </w:r>
      <w:r w:rsidRPr="002B07C9">
        <w:rPr>
          <w:rFonts w:ascii="Arial" w:hAnsi="Arial" w:cs="Arial"/>
          <w:noProof/>
          <w:color w:val="000000"/>
          <w:sz w:val="24"/>
        </w:rPr>
        <w:t xml:space="preserve"> </w:t>
      </w:r>
      <w:r>
        <w:rPr>
          <w:rFonts w:ascii="Arial" w:hAnsi="Arial" w:cs="Arial"/>
          <w:noProof/>
          <w:color w:val="000000"/>
          <w:sz w:val="24"/>
        </w:rPr>
        <w:t>ș</w:t>
      </w:r>
      <w:r w:rsidRPr="002B07C9">
        <w:rPr>
          <w:rFonts w:ascii="Arial" w:hAnsi="Arial" w:cs="Arial"/>
          <w:noProof/>
          <w:color w:val="000000"/>
          <w:sz w:val="24"/>
        </w:rPr>
        <w:t>i predarea spre valorificare/eliminare unui operator economic autorizat;</w:t>
      </w:r>
    </w:p>
    <w:p w:rsidR="006E32BD" w:rsidRPr="006E32BD" w:rsidRDefault="006E32BD" w:rsidP="006E32BD">
      <w:pPr>
        <w:numPr>
          <w:ilvl w:val="0"/>
          <w:numId w:val="41"/>
        </w:numPr>
        <w:spacing w:after="0" w:line="240" w:lineRule="auto"/>
        <w:jc w:val="both"/>
        <w:rPr>
          <w:rFonts w:ascii="Arial" w:hAnsi="Arial" w:cs="Arial"/>
          <w:noProof/>
          <w:color w:val="000000"/>
          <w:sz w:val="24"/>
        </w:rPr>
      </w:pPr>
      <w:r>
        <w:rPr>
          <w:rFonts w:ascii="Arial" w:hAnsi="Arial" w:cs="Arial"/>
          <w:noProof/>
          <w:color w:val="000000"/>
          <w:sz w:val="24"/>
          <w:szCs w:val="20"/>
        </w:rPr>
        <w:t>m</w:t>
      </w:r>
      <w:r w:rsidRPr="002B07C9">
        <w:rPr>
          <w:rFonts w:ascii="Arial" w:hAnsi="Arial" w:cs="Arial"/>
          <w:noProof/>
          <w:color w:val="000000"/>
          <w:sz w:val="24"/>
          <w:szCs w:val="20"/>
        </w:rPr>
        <w:t xml:space="preserve">anipularea combustibililor astfel </w:t>
      </w:r>
      <w:r>
        <w:rPr>
          <w:rFonts w:ascii="Arial" w:hAnsi="Arial" w:cs="Arial"/>
          <w:noProof/>
          <w:color w:val="000000"/>
          <w:sz w:val="24"/>
          <w:szCs w:val="20"/>
        </w:rPr>
        <w:t>î</w:t>
      </w:r>
      <w:r w:rsidRPr="002B07C9">
        <w:rPr>
          <w:rFonts w:ascii="Arial" w:hAnsi="Arial" w:cs="Arial"/>
          <w:noProof/>
          <w:color w:val="000000"/>
          <w:sz w:val="24"/>
          <w:szCs w:val="20"/>
        </w:rPr>
        <w:t>nc</w:t>
      </w:r>
      <w:r>
        <w:rPr>
          <w:rFonts w:ascii="Arial" w:hAnsi="Arial" w:cs="Arial"/>
          <w:noProof/>
          <w:color w:val="000000"/>
          <w:sz w:val="24"/>
          <w:szCs w:val="20"/>
        </w:rPr>
        <w:t>â</w:t>
      </w:r>
      <w:r w:rsidRPr="002B07C9">
        <w:rPr>
          <w:rFonts w:ascii="Arial" w:hAnsi="Arial" w:cs="Arial"/>
          <w:noProof/>
          <w:color w:val="000000"/>
          <w:sz w:val="24"/>
          <w:szCs w:val="20"/>
        </w:rPr>
        <w:t>t s</w:t>
      </w:r>
      <w:r>
        <w:rPr>
          <w:rFonts w:ascii="Arial" w:hAnsi="Arial" w:cs="Arial"/>
          <w:noProof/>
          <w:color w:val="000000"/>
          <w:sz w:val="24"/>
          <w:szCs w:val="20"/>
        </w:rPr>
        <w:t>ă</w:t>
      </w:r>
      <w:r w:rsidRPr="002B07C9">
        <w:rPr>
          <w:rFonts w:ascii="Arial" w:hAnsi="Arial" w:cs="Arial"/>
          <w:noProof/>
          <w:color w:val="000000"/>
          <w:sz w:val="24"/>
          <w:szCs w:val="20"/>
        </w:rPr>
        <w:t xml:space="preserve"> fie evitate scurgerile accidentale sau manevr</w:t>
      </w:r>
      <w:r>
        <w:rPr>
          <w:rFonts w:ascii="Arial" w:hAnsi="Arial" w:cs="Arial"/>
          <w:noProof/>
          <w:color w:val="000000"/>
          <w:sz w:val="24"/>
          <w:szCs w:val="20"/>
        </w:rPr>
        <w:t>ă</w:t>
      </w:r>
      <w:r w:rsidRPr="002B07C9">
        <w:rPr>
          <w:rFonts w:ascii="Arial" w:hAnsi="Arial" w:cs="Arial"/>
          <w:noProof/>
          <w:color w:val="000000"/>
          <w:sz w:val="24"/>
          <w:szCs w:val="20"/>
        </w:rPr>
        <w:t>rile defectuoase;</w:t>
      </w:r>
    </w:p>
    <w:p w:rsidR="006E32BD" w:rsidRDefault="006E32BD" w:rsidP="006E32BD">
      <w:pPr>
        <w:numPr>
          <w:ilvl w:val="0"/>
          <w:numId w:val="41"/>
        </w:numPr>
        <w:spacing w:after="0" w:line="240" w:lineRule="auto"/>
        <w:jc w:val="both"/>
        <w:rPr>
          <w:rFonts w:ascii="Arial" w:hAnsi="Arial" w:cs="Arial"/>
          <w:noProof/>
          <w:color w:val="000000"/>
          <w:sz w:val="24"/>
          <w:szCs w:val="20"/>
        </w:rPr>
      </w:pPr>
      <w:r>
        <w:rPr>
          <w:rFonts w:ascii="Arial" w:hAnsi="Arial" w:cs="Arial"/>
          <w:noProof/>
          <w:color w:val="000000"/>
          <w:sz w:val="24"/>
          <w:szCs w:val="20"/>
        </w:rPr>
        <w:t>m</w:t>
      </w:r>
      <w:r w:rsidRPr="002B07C9">
        <w:rPr>
          <w:rFonts w:ascii="Arial" w:hAnsi="Arial" w:cs="Arial"/>
          <w:noProof/>
          <w:color w:val="000000"/>
          <w:sz w:val="24"/>
          <w:szCs w:val="20"/>
        </w:rPr>
        <w:t>an</w:t>
      </w:r>
      <w:r>
        <w:rPr>
          <w:rFonts w:ascii="Arial" w:hAnsi="Arial" w:cs="Arial"/>
          <w:noProof/>
          <w:color w:val="000000"/>
          <w:sz w:val="24"/>
          <w:szCs w:val="20"/>
        </w:rPr>
        <w:t>e</w:t>
      </w:r>
      <w:r w:rsidRPr="002B07C9">
        <w:rPr>
          <w:rFonts w:ascii="Arial" w:hAnsi="Arial" w:cs="Arial"/>
          <w:noProof/>
          <w:color w:val="000000"/>
          <w:sz w:val="24"/>
          <w:szCs w:val="20"/>
        </w:rPr>
        <w:t>vrarea utilajelor, instala</w:t>
      </w:r>
      <w:r>
        <w:rPr>
          <w:rFonts w:ascii="Arial" w:hAnsi="Arial" w:cs="Arial"/>
          <w:noProof/>
          <w:color w:val="000000"/>
          <w:sz w:val="24"/>
          <w:szCs w:val="20"/>
        </w:rPr>
        <w:t>ț</w:t>
      </w:r>
      <w:r w:rsidRPr="002B07C9">
        <w:rPr>
          <w:rFonts w:ascii="Arial" w:hAnsi="Arial" w:cs="Arial"/>
          <w:noProof/>
          <w:color w:val="000000"/>
          <w:sz w:val="24"/>
          <w:szCs w:val="20"/>
        </w:rPr>
        <w:t xml:space="preserve">iilor </w:t>
      </w:r>
      <w:r>
        <w:rPr>
          <w:rFonts w:ascii="Arial" w:hAnsi="Arial" w:cs="Arial"/>
          <w:noProof/>
          <w:color w:val="000000"/>
          <w:sz w:val="24"/>
          <w:szCs w:val="20"/>
        </w:rPr>
        <w:t>ș</w:t>
      </w:r>
      <w:r w:rsidRPr="002B07C9">
        <w:rPr>
          <w:rFonts w:ascii="Arial" w:hAnsi="Arial" w:cs="Arial"/>
          <w:noProof/>
          <w:color w:val="000000"/>
          <w:sz w:val="24"/>
          <w:szCs w:val="20"/>
        </w:rPr>
        <w:t xml:space="preserve">i autovehiculelor utilizate se face doar de personalul specializat </w:t>
      </w:r>
      <w:r>
        <w:rPr>
          <w:rFonts w:ascii="Arial" w:hAnsi="Arial" w:cs="Arial"/>
          <w:noProof/>
          <w:color w:val="000000"/>
          <w:sz w:val="24"/>
          <w:szCs w:val="20"/>
        </w:rPr>
        <w:t>ș</w:t>
      </w:r>
      <w:r w:rsidRPr="002B07C9">
        <w:rPr>
          <w:rFonts w:ascii="Arial" w:hAnsi="Arial" w:cs="Arial"/>
          <w:noProof/>
          <w:color w:val="000000"/>
          <w:sz w:val="24"/>
          <w:szCs w:val="20"/>
        </w:rPr>
        <w:t>i instruit;</w:t>
      </w:r>
    </w:p>
    <w:p w:rsidR="003616D2" w:rsidRPr="003616D2" w:rsidRDefault="003616D2" w:rsidP="003616D2">
      <w:pPr>
        <w:numPr>
          <w:ilvl w:val="0"/>
          <w:numId w:val="41"/>
        </w:numPr>
        <w:spacing w:after="0" w:line="240" w:lineRule="auto"/>
        <w:jc w:val="both"/>
        <w:rPr>
          <w:rFonts w:ascii="Arial" w:hAnsi="Arial" w:cs="Arial"/>
          <w:noProof/>
          <w:color w:val="000000"/>
          <w:sz w:val="24"/>
          <w:szCs w:val="20"/>
        </w:rPr>
      </w:pPr>
      <w:r>
        <w:rPr>
          <w:rFonts w:ascii="Arial" w:hAnsi="Arial" w:cs="Arial"/>
          <w:noProof/>
          <w:color w:val="000000"/>
          <w:sz w:val="24"/>
          <w:szCs w:val="20"/>
        </w:rPr>
        <w:t>v</w:t>
      </w:r>
      <w:r w:rsidRPr="003616D2">
        <w:rPr>
          <w:rFonts w:ascii="Arial" w:hAnsi="Arial" w:cs="Arial"/>
          <w:noProof/>
          <w:color w:val="000000"/>
          <w:sz w:val="24"/>
          <w:szCs w:val="20"/>
        </w:rPr>
        <w:t>erificarea periodic</w:t>
      </w:r>
      <w:r>
        <w:rPr>
          <w:rFonts w:ascii="Arial" w:hAnsi="Arial" w:cs="Arial"/>
          <w:noProof/>
          <w:color w:val="000000"/>
          <w:sz w:val="24"/>
          <w:szCs w:val="20"/>
        </w:rPr>
        <w:t>ă</w:t>
      </w:r>
      <w:r w:rsidRPr="003616D2">
        <w:rPr>
          <w:rFonts w:ascii="Arial" w:hAnsi="Arial" w:cs="Arial"/>
          <w:noProof/>
          <w:color w:val="000000"/>
          <w:sz w:val="24"/>
          <w:szCs w:val="20"/>
        </w:rPr>
        <w:t xml:space="preserve"> a parcului de utilaje pentru depistarea eventualelor defec</w:t>
      </w:r>
      <w:r>
        <w:rPr>
          <w:rFonts w:ascii="Arial" w:hAnsi="Arial" w:cs="Arial"/>
          <w:noProof/>
          <w:color w:val="000000"/>
          <w:sz w:val="24"/>
          <w:szCs w:val="20"/>
        </w:rPr>
        <w:t>ț</w:t>
      </w:r>
      <w:r w:rsidRPr="003616D2">
        <w:rPr>
          <w:rFonts w:ascii="Arial" w:hAnsi="Arial" w:cs="Arial"/>
          <w:noProof/>
          <w:color w:val="000000"/>
          <w:sz w:val="24"/>
          <w:szCs w:val="20"/>
        </w:rPr>
        <w:t>iuni;</w:t>
      </w:r>
    </w:p>
    <w:p w:rsidR="003616D2" w:rsidRPr="003616D2" w:rsidRDefault="003616D2" w:rsidP="003616D2">
      <w:pPr>
        <w:numPr>
          <w:ilvl w:val="0"/>
          <w:numId w:val="41"/>
        </w:numPr>
        <w:spacing w:after="0" w:line="240" w:lineRule="auto"/>
        <w:jc w:val="both"/>
        <w:rPr>
          <w:rFonts w:ascii="Arial" w:hAnsi="Arial" w:cs="Arial"/>
          <w:noProof/>
          <w:color w:val="000000"/>
          <w:sz w:val="24"/>
          <w:szCs w:val="20"/>
        </w:rPr>
      </w:pPr>
      <w:r>
        <w:rPr>
          <w:rFonts w:ascii="Arial" w:hAnsi="Arial" w:cs="Arial"/>
          <w:noProof/>
          <w:color w:val="000000"/>
          <w:sz w:val="24"/>
          <w:szCs w:val="20"/>
        </w:rPr>
        <w:t>v</w:t>
      </w:r>
      <w:r w:rsidRPr="003616D2">
        <w:rPr>
          <w:rFonts w:ascii="Arial" w:hAnsi="Arial" w:cs="Arial"/>
          <w:noProof/>
          <w:color w:val="000000"/>
          <w:sz w:val="24"/>
          <w:szCs w:val="20"/>
        </w:rPr>
        <w:t>erificarea periodic</w:t>
      </w:r>
      <w:r>
        <w:rPr>
          <w:rFonts w:ascii="Arial" w:hAnsi="Arial" w:cs="Arial"/>
          <w:noProof/>
          <w:color w:val="000000"/>
          <w:sz w:val="24"/>
          <w:szCs w:val="20"/>
        </w:rPr>
        <w:t>ă</w:t>
      </w:r>
      <w:r w:rsidRPr="003616D2">
        <w:rPr>
          <w:rFonts w:ascii="Arial" w:hAnsi="Arial" w:cs="Arial"/>
          <w:noProof/>
          <w:color w:val="000000"/>
          <w:sz w:val="24"/>
          <w:szCs w:val="20"/>
        </w:rPr>
        <w:t xml:space="preserve"> a etan</w:t>
      </w:r>
      <w:r>
        <w:rPr>
          <w:rFonts w:ascii="Arial" w:hAnsi="Arial" w:cs="Arial"/>
          <w:noProof/>
          <w:color w:val="000000"/>
          <w:sz w:val="24"/>
          <w:szCs w:val="20"/>
        </w:rPr>
        <w:t>șeităț</w:t>
      </w:r>
      <w:r w:rsidRPr="003616D2">
        <w:rPr>
          <w:rFonts w:ascii="Arial" w:hAnsi="Arial" w:cs="Arial"/>
          <w:noProof/>
          <w:color w:val="000000"/>
          <w:sz w:val="24"/>
          <w:szCs w:val="20"/>
        </w:rPr>
        <w:t>ii rezervoarelor de stocare a carburan</w:t>
      </w:r>
      <w:r>
        <w:rPr>
          <w:rFonts w:ascii="Arial" w:hAnsi="Arial" w:cs="Arial"/>
          <w:noProof/>
          <w:color w:val="000000"/>
          <w:sz w:val="24"/>
          <w:szCs w:val="20"/>
        </w:rPr>
        <w:t>ț</w:t>
      </w:r>
      <w:r w:rsidRPr="003616D2">
        <w:rPr>
          <w:rFonts w:ascii="Arial" w:hAnsi="Arial" w:cs="Arial"/>
          <w:noProof/>
          <w:color w:val="000000"/>
          <w:sz w:val="24"/>
          <w:szCs w:val="20"/>
        </w:rPr>
        <w:t>ilor sau substan</w:t>
      </w:r>
      <w:r>
        <w:rPr>
          <w:rFonts w:ascii="Arial" w:hAnsi="Arial" w:cs="Arial"/>
          <w:noProof/>
          <w:color w:val="000000"/>
          <w:sz w:val="24"/>
          <w:szCs w:val="20"/>
        </w:rPr>
        <w:t>ț</w:t>
      </w:r>
      <w:r w:rsidRPr="003616D2">
        <w:rPr>
          <w:rFonts w:ascii="Arial" w:hAnsi="Arial" w:cs="Arial"/>
          <w:noProof/>
          <w:color w:val="000000"/>
          <w:sz w:val="24"/>
          <w:szCs w:val="20"/>
        </w:rPr>
        <w:t>elor toxice, dac</w:t>
      </w:r>
      <w:r>
        <w:rPr>
          <w:rFonts w:ascii="Arial" w:hAnsi="Arial" w:cs="Arial"/>
          <w:noProof/>
          <w:color w:val="000000"/>
          <w:sz w:val="24"/>
          <w:szCs w:val="20"/>
        </w:rPr>
        <w:t>ă</w:t>
      </w:r>
      <w:r w:rsidRPr="003616D2">
        <w:rPr>
          <w:rFonts w:ascii="Arial" w:hAnsi="Arial" w:cs="Arial"/>
          <w:noProof/>
          <w:color w:val="000000"/>
          <w:sz w:val="24"/>
          <w:szCs w:val="20"/>
        </w:rPr>
        <w:t xml:space="preserve"> este cazul;</w:t>
      </w:r>
    </w:p>
    <w:p w:rsidR="006E32BD" w:rsidRPr="002B07C9" w:rsidRDefault="006E32BD" w:rsidP="006E32BD">
      <w:pPr>
        <w:numPr>
          <w:ilvl w:val="0"/>
          <w:numId w:val="41"/>
        </w:numPr>
        <w:spacing w:after="0" w:line="240" w:lineRule="auto"/>
        <w:jc w:val="both"/>
        <w:rPr>
          <w:rFonts w:ascii="Arial" w:hAnsi="Arial" w:cs="Arial"/>
          <w:noProof/>
          <w:color w:val="000000"/>
          <w:sz w:val="24"/>
          <w:szCs w:val="20"/>
        </w:rPr>
      </w:pPr>
      <w:r>
        <w:rPr>
          <w:rFonts w:ascii="Arial" w:hAnsi="Arial" w:cs="Arial"/>
          <w:noProof/>
          <w:color w:val="000000"/>
          <w:sz w:val="24"/>
          <w:szCs w:val="20"/>
        </w:rPr>
        <w:t>r</w:t>
      </w:r>
      <w:r w:rsidRPr="006E32BD">
        <w:rPr>
          <w:rFonts w:ascii="Arial" w:hAnsi="Arial" w:cs="Arial"/>
          <w:noProof/>
          <w:color w:val="000000"/>
          <w:sz w:val="24"/>
          <w:szCs w:val="20"/>
        </w:rPr>
        <w:t xml:space="preserve">espectarea programelor de </w:t>
      </w:r>
      <w:r>
        <w:rPr>
          <w:rFonts w:ascii="Arial" w:hAnsi="Arial" w:cs="Arial"/>
          <w:noProof/>
          <w:color w:val="000000"/>
          <w:sz w:val="24"/>
          <w:szCs w:val="20"/>
        </w:rPr>
        <w:t>î</w:t>
      </w:r>
      <w:r w:rsidRPr="006E32BD">
        <w:rPr>
          <w:rFonts w:ascii="Arial" w:hAnsi="Arial" w:cs="Arial"/>
          <w:noProof/>
          <w:color w:val="000000"/>
          <w:sz w:val="24"/>
          <w:szCs w:val="20"/>
        </w:rPr>
        <w:t>ntre</w:t>
      </w:r>
      <w:r>
        <w:rPr>
          <w:rFonts w:ascii="Arial" w:hAnsi="Arial" w:cs="Arial"/>
          <w:noProof/>
          <w:color w:val="000000"/>
          <w:sz w:val="24"/>
          <w:szCs w:val="20"/>
        </w:rPr>
        <w:t>ț</w:t>
      </w:r>
      <w:r w:rsidRPr="006E32BD">
        <w:rPr>
          <w:rFonts w:ascii="Arial" w:hAnsi="Arial" w:cs="Arial"/>
          <w:noProof/>
          <w:color w:val="000000"/>
          <w:sz w:val="24"/>
          <w:szCs w:val="20"/>
        </w:rPr>
        <w:t>inere a echipamentelor folosite;</w:t>
      </w:r>
    </w:p>
    <w:p w:rsidR="006E32BD" w:rsidRPr="00611DB2" w:rsidRDefault="006E32BD" w:rsidP="006E32BD">
      <w:pPr>
        <w:pStyle w:val="ListParagraph"/>
        <w:numPr>
          <w:ilvl w:val="0"/>
          <w:numId w:val="41"/>
        </w:numPr>
        <w:spacing w:after="0" w:line="240" w:lineRule="auto"/>
        <w:jc w:val="both"/>
        <w:rPr>
          <w:rFonts w:ascii="Arial" w:hAnsi="Arial" w:cs="Arial"/>
          <w:sz w:val="24"/>
          <w:szCs w:val="24"/>
        </w:rPr>
      </w:pPr>
      <w:proofErr w:type="spellStart"/>
      <w:r>
        <w:rPr>
          <w:rFonts w:ascii="Arial" w:hAnsi="Arial" w:cs="Arial"/>
          <w:sz w:val="24"/>
          <w:szCs w:val="24"/>
        </w:rPr>
        <w:t>p</w:t>
      </w:r>
      <w:r w:rsidRPr="00611DB2">
        <w:rPr>
          <w:rFonts w:ascii="Arial" w:hAnsi="Arial" w:cs="Arial"/>
          <w:sz w:val="24"/>
          <w:szCs w:val="24"/>
        </w:rPr>
        <w:t>entru</w:t>
      </w:r>
      <w:proofErr w:type="spellEnd"/>
      <w:r w:rsidRPr="00611DB2">
        <w:rPr>
          <w:rFonts w:ascii="Arial" w:hAnsi="Arial" w:cs="Arial"/>
          <w:sz w:val="24"/>
          <w:szCs w:val="24"/>
        </w:rPr>
        <w:t xml:space="preserve"> </w:t>
      </w:r>
      <w:proofErr w:type="spellStart"/>
      <w:r w:rsidRPr="00611DB2">
        <w:rPr>
          <w:rFonts w:ascii="Arial" w:hAnsi="Arial" w:cs="Arial"/>
          <w:sz w:val="24"/>
          <w:szCs w:val="24"/>
        </w:rPr>
        <w:t>asigurarea</w:t>
      </w:r>
      <w:proofErr w:type="spellEnd"/>
      <w:r w:rsidRPr="00611DB2">
        <w:rPr>
          <w:rFonts w:ascii="Arial" w:hAnsi="Arial" w:cs="Arial"/>
          <w:sz w:val="24"/>
          <w:szCs w:val="24"/>
        </w:rPr>
        <w:t xml:space="preserve"> </w:t>
      </w:r>
      <w:proofErr w:type="spellStart"/>
      <w:r w:rsidRPr="00611DB2">
        <w:rPr>
          <w:rFonts w:ascii="Arial" w:hAnsi="Arial" w:cs="Arial"/>
          <w:sz w:val="24"/>
          <w:szCs w:val="24"/>
        </w:rPr>
        <w:t>igienei</w:t>
      </w:r>
      <w:proofErr w:type="spellEnd"/>
      <w:r w:rsidRPr="00611DB2">
        <w:rPr>
          <w:rFonts w:ascii="Arial" w:hAnsi="Arial" w:cs="Arial"/>
          <w:sz w:val="24"/>
          <w:szCs w:val="24"/>
        </w:rPr>
        <w:t xml:space="preserve">, </w:t>
      </w:r>
      <w:proofErr w:type="spellStart"/>
      <w:r w:rsidRPr="00611DB2">
        <w:rPr>
          <w:rFonts w:ascii="Arial" w:hAnsi="Arial" w:cs="Arial"/>
          <w:sz w:val="24"/>
          <w:szCs w:val="24"/>
        </w:rPr>
        <w:t>zonele</w:t>
      </w:r>
      <w:proofErr w:type="spellEnd"/>
      <w:r w:rsidRPr="00611DB2">
        <w:rPr>
          <w:rFonts w:ascii="Arial" w:hAnsi="Arial" w:cs="Arial"/>
          <w:sz w:val="24"/>
          <w:szCs w:val="24"/>
        </w:rPr>
        <w:t xml:space="preserve"> </w:t>
      </w:r>
      <w:proofErr w:type="spellStart"/>
      <w:r w:rsidRPr="00611DB2">
        <w:rPr>
          <w:rFonts w:ascii="Arial" w:hAnsi="Arial" w:cs="Arial"/>
          <w:sz w:val="24"/>
          <w:szCs w:val="24"/>
        </w:rPr>
        <w:t>pentru</w:t>
      </w:r>
      <w:proofErr w:type="spellEnd"/>
      <w:r w:rsidRPr="00611DB2">
        <w:rPr>
          <w:rFonts w:ascii="Arial" w:hAnsi="Arial" w:cs="Arial"/>
          <w:sz w:val="24"/>
          <w:szCs w:val="24"/>
        </w:rPr>
        <w:t xml:space="preserve"> </w:t>
      </w:r>
      <w:proofErr w:type="spellStart"/>
      <w:r w:rsidRPr="00611DB2">
        <w:rPr>
          <w:rFonts w:ascii="Arial" w:hAnsi="Arial" w:cs="Arial"/>
          <w:sz w:val="24"/>
          <w:szCs w:val="24"/>
        </w:rPr>
        <w:t>de</w:t>
      </w:r>
      <w:r>
        <w:rPr>
          <w:rFonts w:ascii="Arial" w:hAnsi="Arial" w:cs="Arial"/>
          <w:sz w:val="24"/>
          <w:szCs w:val="24"/>
        </w:rPr>
        <w:t>ș</w:t>
      </w:r>
      <w:r w:rsidRPr="00611DB2">
        <w:rPr>
          <w:rFonts w:ascii="Arial" w:hAnsi="Arial" w:cs="Arial"/>
          <w:sz w:val="24"/>
          <w:szCs w:val="24"/>
        </w:rPr>
        <w:t>eurile</w:t>
      </w:r>
      <w:proofErr w:type="spellEnd"/>
      <w:r w:rsidRPr="00611DB2">
        <w:rPr>
          <w:rFonts w:ascii="Arial" w:hAnsi="Arial" w:cs="Arial"/>
          <w:sz w:val="24"/>
          <w:szCs w:val="24"/>
        </w:rPr>
        <w:t xml:space="preserve"> </w:t>
      </w:r>
      <w:proofErr w:type="spellStart"/>
      <w:r w:rsidRPr="00611DB2">
        <w:rPr>
          <w:rFonts w:ascii="Arial" w:hAnsi="Arial" w:cs="Arial"/>
          <w:sz w:val="24"/>
          <w:szCs w:val="24"/>
        </w:rPr>
        <w:t>menajere</w:t>
      </w:r>
      <w:proofErr w:type="spellEnd"/>
      <w:r w:rsidRPr="00611DB2">
        <w:rPr>
          <w:rFonts w:ascii="Arial" w:hAnsi="Arial" w:cs="Arial"/>
          <w:sz w:val="24"/>
          <w:szCs w:val="24"/>
        </w:rPr>
        <w:t xml:space="preserve"> se </w:t>
      </w:r>
      <w:proofErr w:type="spellStart"/>
      <w:r w:rsidRPr="00611DB2">
        <w:rPr>
          <w:rFonts w:ascii="Arial" w:hAnsi="Arial" w:cs="Arial"/>
          <w:sz w:val="24"/>
          <w:szCs w:val="24"/>
        </w:rPr>
        <w:t>vor</w:t>
      </w:r>
      <w:proofErr w:type="spellEnd"/>
      <w:r w:rsidRPr="00611DB2">
        <w:rPr>
          <w:rFonts w:ascii="Arial" w:hAnsi="Arial" w:cs="Arial"/>
          <w:sz w:val="24"/>
          <w:szCs w:val="24"/>
        </w:rPr>
        <w:t xml:space="preserve"> </w:t>
      </w:r>
      <w:proofErr w:type="spellStart"/>
      <w:r w:rsidRPr="00611DB2">
        <w:rPr>
          <w:rFonts w:ascii="Arial" w:hAnsi="Arial" w:cs="Arial"/>
          <w:sz w:val="24"/>
          <w:szCs w:val="24"/>
        </w:rPr>
        <w:t>amplasa</w:t>
      </w:r>
      <w:proofErr w:type="spellEnd"/>
      <w:r w:rsidRPr="00611DB2">
        <w:rPr>
          <w:rFonts w:ascii="Arial" w:hAnsi="Arial" w:cs="Arial"/>
          <w:sz w:val="24"/>
          <w:szCs w:val="24"/>
        </w:rPr>
        <w:t xml:space="preserve">, </w:t>
      </w:r>
      <w:proofErr w:type="spellStart"/>
      <w:r w:rsidRPr="00611DB2">
        <w:rPr>
          <w:rFonts w:ascii="Arial" w:hAnsi="Arial" w:cs="Arial"/>
          <w:sz w:val="24"/>
          <w:szCs w:val="24"/>
        </w:rPr>
        <w:t>rezerva</w:t>
      </w:r>
      <w:proofErr w:type="spellEnd"/>
      <w:r w:rsidRPr="00611DB2">
        <w:rPr>
          <w:rFonts w:ascii="Arial" w:hAnsi="Arial" w:cs="Arial"/>
          <w:sz w:val="24"/>
          <w:szCs w:val="24"/>
        </w:rPr>
        <w:t xml:space="preserve"> </w:t>
      </w:r>
      <w:proofErr w:type="spellStart"/>
      <w:r>
        <w:rPr>
          <w:rFonts w:ascii="Arial" w:hAnsi="Arial" w:cs="Arial"/>
          <w:sz w:val="24"/>
          <w:szCs w:val="24"/>
        </w:rPr>
        <w:t>ș</w:t>
      </w:r>
      <w:r w:rsidRPr="00611DB2">
        <w:rPr>
          <w:rFonts w:ascii="Arial" w:hAnsi="Arial" w:cs="Arial"/>
          <w:sz w:val="24"/>
          <w:szCs w:val="24"/>
        </w:rPr>
        <w:t>i</w:t>
      </w:r>
      <w:proofErr w:type="spellEnd"/>
      <w:r w:rsidRPr="00611DB2">
        <w:rPr>
          <w:rFonts w:ascii="Arial" w:hAnsi="Arial" w:cs="Arial"/>
          <w:sz w:val="24"/>
          <w:szCs w:val="24"/>
        </w:rPr>
        <w:t xml:space="preserve"> </w:t>
      </w:r>
      <w:proofErr w:type="spellStart"/>
      <w:r w:rsidRPr="00611DB2">
        <w:rPr>
          <w:rFonts w:ascii="Arial" w:hAnsi="Arial" w:cs="Arial"/>
          <w:sz w:val="24"/>
          <w:szCs w:val="24"/>
        </w:rPr>
        <w:t>dota</w:t>
      </w:r>
      <w:proofErr w:type="spellEnd"/>
      <w:r w:rsidRPr="00611DB2">
        <w:rPr>
          <w:rFonts w:ascii="Arial" w:hAnsi="Arial" w:cs="Arial"/>
          <w:sz w:val="24"/>
          <w:szCs w:val="24"/>
        </w:rPr>
        <w:t xml:space="preserve"> </w:t>
      </w:r>
      <w:proofErr w:type="spellStart"/>
      <w:r w:rsidRPr="00611DB2">
        <w:rPr>
          <w:rFonts w:ascii="Arial" w:hAnsi="Arial" w:cs="Arial"/>
          <w:sz w:val="24"/>
          <w:szCs w:val="24"/>
        </w:rPr>
        <w:t>corespunz</w:t>
      </w:r>
      <w:r>
        <w:rPr>
          <w:rFonts w:ascii="Arial" w:hAnsi="Arial" w:cs="Arial"/>
          <w:sz w:val="24"/>
          <w:szCs w:val="24"/>
        </w:rPr>
        <w:t>ă</w:t>
      </w:r>
      <w:r w:rsidRPr="00611DB2">
        <w:rPr>
          <w:rFonts w:ascii="Arial" w:hAnsi="Arial" w:cs="Arial"/>
          <w:sz w:val="24"/>
          <w:szCs w:val="24"/>
        </w:rPr>
        <w:t>tor</w:t>
      </w:r>
      <w:proofErr w:type="spellEnd"/>
      <w:r w:rsidRPr="00611DB2">
        <w:rPr>
          <w:rFonts w:ascii="Arial" w:hAnsi="Arial" w:cs="Arial"/>
          <w:sz w:val="24"/>
          <w:szCs w:val="24"/>
        </w:rPr>
        <w:t xml:space="preserve"> </w:t>
      </w:r>
      <w:proofErr w:type="spellStart"/>
      <w:r w:rsidRPr="00611DB2">
        <w:rPr>
          <w:rFonts w:ascii="Arial" w:hAnsi="Arial" w:cs="Arial"/>
          <w:sz w:val="24"/>
          <w:szCs w:val="24"/>
        </w:rPr>
        <w:t>astfel</w:t>
      </w:r>
      <w:proofErr w:type="spellEnd"/>
      <w:r w:rsidRPr="00611DB2">
        <w:rPr>
          <w:rFonts w:ascii="Arial" w:hAnsi="Arial" w:cs="Arial"/>
          <w:sz w:val="24"/>
          <w:szCs w:val="24"/>
        </w:rPr>
        <w:t xml:space="preserve"> </w:t>
      </w:r>
      <w:proofErr w:type="spellStart"/>
      <w:r>
        <w:rPr>
          <w:rFonts w:ascii="Arial" w:hAnsi="Arial" w:cs="Arial"/>
          <w:sz w:val="24"/>
          <w:szCs w:val="24"/>
        </w:rPr>
        <w:t>î</w:t>
      </w:r>
      <w:r w:rsidRPr="00611DB2">
        <w:rPr>
          <w:rFonts w:ascii="Arial" w:hAnsi="Arial" w:cs="Arial"/>
          <w:sz w:val="24"/>
          <w:szCs w:val="24"/>
        </w:rPr>
        <w:t>nc</w:t>
      </w:r>
      <w:r>
        <w:rPr>
          <w:rFonts w:ascii="Arial" w:hAnsi="Arial" w:cs="Arial"/>
          <w:sz w:val="24"/>
          <w:szCs w:val="24"/>
        </w:rPr>
        <w:t>â</w:t>
      </w:r>
      <w:r w:rsidRPr="00611DB2">
        <w:rPr>
          <w:rFonts w:ascii="Arial" w:hAnsi="Arial" w:cs="Arial"/>
          <w:sz w:val="24"/>
          <w:szCs w:val="24"/>
        </w:rPr>
        <w:t>t</w:t>
      </w:r>
      <w:proofErr w:type="spellEnd"/>
      <w:r w:rsidRPr="00611DB2">
        <w:rPr>
          <w:rFonts w:ascii="Arial" w:hAnsi="Arial" w:cs="Arial"/>
          <w:sz w:val="24"/>
          <w:szCs w:val="24"/>
        </w:rPr>
        <w:t xml:space="preserve"> </w:t>
      </w:r>
      <w:proofErr w:type="spellStart"/>
      <w:r w:rsidRPr="00611DB2">
        <w:rPr>
          <w:rFonts w:ascii="Arial" w:hAnsi="Arial" w:cs="Arial"/>
          <w:sz w:val="24"/>
          <w:szCs w:val="24"/>
        </w:rPr>
        <w:t>s</w:t>
      </w:r>
      <w:r>
        <w:rPr>
          <w:rFonts w:ascii="Arial" w:hAnsi="Arial" w:cs="Arial"/>
          <w:sz w:val="24"/>
          <w:szCs w:val="24"/>
        </w:rPr>
        <w:t>ă</w:t>
      </w:r>
      <w:proofErr w:type="spellEnd"/>
      <w:r w:rsidRPr="00611DB2">
        <w:rPr>
          <w:rFonts w:ascii="Arial" w:hAnsi="Arial" w:cs="Arial"/>
          <w:sz w:val="24"/>
          <w:szCs w:val="24"/>
        </w:rPr>
        <w:t xml:space="preserve"> se </w:t>
      </w:r>
      <w:proofErr w:type="spellStart"/>
      <w:r>
        <w:rPr>
          <w:rFonts w:ascii="Arial" w:hAnsi="Arial" w:cs="Arial"/>
          <w:sz w:val="24"/>
          <w:szCs w:val="24"/>
        </w:rPr>
        <w:t>î</w:t>
      </w:r>
      <w:r w:rsidRPr="00611DB2">
        <w:rPr>
          <w:rFonts w:ascii="Arial" w:hAnsi="Arial" w:cs="Arial"/>
          <w:sz w:val="24"/>
          <w:szCs w:val="24"/>
        </w:rPr>
        <w:t>mpiedice</w:t>
      </w:r>
      <w:proofErr w:type="spellEnd"/>
      <w:r w:rsidRPr="00611DB2">
        <w:rPr>
          <w:rFonts w:ascii="Arial" w:hAnsi="Arial" w:cs="Arial"/>
          <w:sz w:val="24"/>
          <w:szCs w:val="24"/>
        </w:rPr>
        <w:t xml:space="preserve">: </w:t>
      </w:r>
      <w:proofErr w:type="spellStart"/>
      <w:r w:rsidRPr="00611DB2">
        <w:rPr>
          <w:rFonts w:ascii="Arial" w:hAnsi="Arial" w:cs="Arial"/>
          <w:sz w:val="24"/>
          <w:szCs w:val="24"/>
        </w:rPr>
        <w:t>emisia</w:t>
      </w:r>
      <w:proofErr w:type="spellEnd"/>
      <w:r w:rsidRPr="00611DB2">
        <w:rPr>
          <w:rFonts w:ascii="Arial" w:hAnsi="Arial" w:cs="Arial"/>
          <w:sz w:val="24"/>
          <w:szCs w:val="24"/>
        </w:rPr>
        <w:t xml:space="preserve"> de </w:t>
      </w:r>
      <w:proofErr w:type="spellStart"/>
      <w:r w:rsidRPr="00611DB2">
        <w:rPr>
          <w:rFonts w:ascii="Arial" w:hAnsi="Arial" w:cs="Arial"/>
          <w:sz w:val="24"/>
          <w:szCs w:val="24"/>
        </w:rPr>
        <w:t>mirosuri</w:t>
      </w:r>
      <w:proofErr w:type="spellEnd"/>
      <w:r w:rsidRPr="00611DB2">
        <w:rPr>
          <w:rFonts w:ascii="Arial" w:hAnsi="Arial" w:cs="Arial"/>
          <w:sz w:val="24"/>
          <w:szCs w:val="24"/>
        </w:rPr>
        <w:t xml:space="preserve"> </w:t>
      </w:r>
      <w:proofErr w:type="spellStart"/>
      <w:r w:rsidRPr="00611DB2">
        <w:rPr>
          <w:rFonts w:ascii="Arial" w:hAnsi="Arial" w:cs="Arial"/>
          <w:sz w:val="24"/>
          <w:szCs w:val="24"/>
        </w:rPr>
        <w:t>dezagreabile</w:t>
      </w:r>
      <w:proofErr w:type="spellEnd"/>
      <w:r w:rsidRPr="00611DB2">
        <w:rPr>
          <w:rFonts w:ascii="Arial" w:hAnsi="Arial" w:cs="Arial"/>
          <w:sz w:val="24"/>
          <w:szCs w:val="24"/>
        </w:rPr>
        <w:t xml:space="preserve">, </w:t>
      </w:r>
      <w:proofErr w:type="spellStart"/>
      <w:r w:rsidRPr="00611DB2">
        <w:rPr>
          <w:rFonts w:ascii="Arial" w:hAnsi="Arial" w:cs="Arial"/>
          <w:sz w:val="24"/>
          <w:szCs w:val="24"/>
        </w:rPr>
        <w:t>prezen</w:t>
      </w:r>
      <w:r>
        <w:rPr>
          <w:rFonts w:ascii="Arial" w:hAnsi="Arial" w:cs="Arial"/>
          <w:sz w:val="24"/>
          <w:szCs w:val="24"/>
        </w:rPr>
        <w:t>ț</w:t>
      </w:r>
      <w:r w:rsidRPr="00611DB2">
        <w:rPr>
          <w:rFonts w:ascii="Arial" w:hAnsi="Arial" w:cs="Arial"/>
          <w:sz w:val="24"/>
          <w:szCs w:val="24"/>
        </w:rPr>
        <w:t>a</w:t>
      </w:r>
      <w:proofErr w:type="spellEnd"/>
      <w:r w:rsidRPr="00611DB2">
        <w:rPr>
          <w:rFonts w:ascii="Arial" w:hAnsi="Arial" w:cs="Arial"/>
          <w:sz w:val="24"/>
          <w:szCs w:val="24"/>
        </w:rPr>
        <w:t xml:space="preserve"> </w:t>
      </w:r>
      <w:proofErr w:type="spellStart"/>
      <w:r w:rsidRPr="00611DB2">
        <w:rPr>
          <w:rFonts w:ascii="Arial" w:hAnsi="Arial" w:cs="Arial"/>
          <w:sz w:val="24"/>
          <w:szCs w:val="24"/>
        </w:rPr>
        <w:t>insectelor</w:t>
      </w:r>
      <w:proofErr w:type="spellEnd"/>
      <w:r w:rsidRPr="00611DB2">
        <w:rPr>
          <w:rFonts w:ascii="Arial" w:hAnsi="Arial" w:cs="Arial"/>
          <w:sz w:val="24"/>
          <w:szCs w:val="24"/>
        </w:rPr>
        <w:t xml:space="preserve"> </w:t>
      </w:r>
      <w:proofErr w:type="spellStart"/>
      <w:r>
        <w:rPr>
          <w:rFonts w:ascii="Arial" w:hAnsi="Arial" w:cs="Arial"/>
          <w:sz w:val="24"/>
          <w:szCs w:val="24"/>
        </w:rPr>
        <w:t>ș</w:t>
      </w:r>
      <w:r w:rsidRPr="00611DB2">
        <w:rPr>
          <w:rFonts w:ascii="Arial" w:hAnsi="Arial" w:cs="Arial"/>
          <w:sz w:val="24"/>
          <w:szCs w:val="24"/>
        </w:rPr>
        <w:t>i</w:t>
      </w:r>
      <w:proofErr w:type="spellEnd"/>
      <w:r w:rsidRPr="00611DB2">
        <w:rPr>
          <w:rFonts w:ascii="Arial" w:hAnsi="Arial" w:cs="Arial"/>
          <w:sz w:val="24"/>
          <w:szCs w:val="24"/>
        </w:rPr>
        <w:t xml:space="preserve"> </w:t>
      </w:r>
      <w:proofErr w:type="spellStart"/>
      <w:r w:rsidRPr="00611DB2">
        <w:rPr>
          <w:rFonts w:ascii="Arial" w:hAnsi="Arial" w:cs="Arial"/>
          <w:sz w:val="24"/>
          <w:szCs w:val="24"/>
        </w:rPr>
        <w:t>animalelor</w:t>
      </w:r>
      <w:proofErr w:type="spellEnd"/>
      <w:r w:rsidRPr="00611DB2">
        <w:rPr>
          <w:rFonts w:ascii="Arial" w:hAnsi="Arial" w:cs="Arial"/>
          <w:sz w:val="24"/>
          <w:szCs w:val="24"/>
        </w:rPr>
        <w:t xml:space="preserve">, </w:t>
      </w:r>
      <w:proofErr w:type="spellStart"/>
      <w:r w:rsidRPr="00611DB2">
        <w:rPr>
          <w:rFonts w:ascii="Arial" w:hAnsi="Arial" w:cs="Arial"/>
          <w:sz w:val="24"/>
          <w:szCs w:val="24"/>
        </w:rPr>
        <w:t>poluarea</w:t>
      </w:r>
      <w:proofErr w:type="spellEnd"/>
      <w:r w:rsidRPr="00611DB2">
        <w:rPr>
          <w:rFonts w:ascii="Arial" w:hAnsi="Arial" w:cs="Arial"/>
          <w:sz w:val="24"/>
          <w:szCs w:val="24"/>
        </w:rPr>
        <w:t xml:space="preserve"> </w:t>
      </w:r>
      <w:proofErr w:type="spellStart"/>
      <w:r w:rsidRPr="00611DB2">
        <w:rPr>
          <w:rFonts w:ascii="Arial" w:hAnsi="Arial" w:cs="Arial"/>
          <w:sz w:val="24"/>
          <w:szCs w:val="24"/>
        </w:rPr>
        <w:t>aerului</w:t>
      </w:r>
      <w:proofErr w:type="spellEnd"/>
      <w:r w:rsidRPr="00611DB2">
        <w:rPr>
          <w:rFonts w:ascii="Arial" w:hAnsi="Arial" w:cs="Arial"/>
          <w:sz w:val="24"/>
          <w:szCs w:val="24"/>
        </w:rPr>
        <w:t xml:space="preserve">, </w:t>
      </w:r>
      <w:proofErr w:type="spellStart"/>
      <w:r w:rsidRPr="00611DB2">
        <w:rPr>
          <w:rFonts w:ascii="Arial" w:hAnsi="Arial" w:cs="Arial"/>
          <w:sz w:val="24"/>
          <w:szCs w:val="24"/>
        </w:rPr>
        <w:t>apei</w:t>
      </w:r>
      <w:proofErr w:type="spellEnd"/>
      <w:r w:rsidRPr="00611DB2">
        <w:rPr>
          <w:rFonts w:ascii="Arial" w:hAnsi="Arial" w:cs="Arial"/>
          <w:sz w:val="24"/>
          <w:szCs w:val="24"/>
        </w:rPr>
        <w:t xml:space="preserve"> </w:t>
      </w:r>
      <w:proofErr w:type="spellStart"/>
      <w:r w:rsidRPr="00611DB2">
        <w:rPr>
          <w:rFonts w:ascii="Arial" w:hAnsi="Arial" w:cs="Arial"/>
          <w:sz w:val="24"/>
          <w:szCs w:val="24"/>
        </w:rPr>
        <w:t>sau</w:t>
      </w:r>
      <w:proofErr w:type="spellEnd"/>
      <w:r w:rsidRPr="00611DB2">
        <w:rPr>
          <w:rFonts w:ascii="Arial" w:hAnsi="Arial" w:cs="Arial"/>
          <w:sz w:val="24"/>
          <w:szCs w:val="24"/>
        </w:rPr>
        <w:t xml:space="preserve"> </w:t>
      </w:r>
      <w:proofErr w:type="spellStart"/>
      <w:r w:rsidRPr="00611DB2">
        <w:rPr>
          <w:rFonts w:ascii="Arial" w:hAnsi="Arial" w:cs="Arial"/>
          <w:sz w:val="24"/>
          <w:szCs w:val="24"/>
        </w:rPr>
        <w:t>solului</w:t>
      </w:r>
      <w:proofErr w:type="spellEnd"/>
      <w:r w:rsidRPr="00611DB2">
        <w:rPr>
          <w:rFonts w:ascii="Arial" w:hAnsi="Arial" w:cs="Arial"/>
          <w:sz w:val="24"/>
          <w:szCs w:val="24"/>
        </w:rPr>
        <w:t xml:space="preserve">, </w:t>
      </w:r>
      <w:proofErr w:type="spellStart"/>
      <w:r w:rsidRPr="00611DB2">
        <w:rPr>
          <w:rFonts w:ascii="Arial" w:hAnsi="Arial" w:cs="Arial"/>
          <w:sz w:val="24"/>
          <w:szCs w:val="24"/>
        </w:rPr>
        <w:t>crearea</w:t>
      </w:r>
      <w:proofErr w:type="spellEnd"/>
      <w:r w:rsidRPr="00611DB2">
        <w:rPr>
          <w:rFonts w:ascii="Arial" w:hAnsi="Arial" w:cs="Arial"/>
          <w:sz w:val="24"/>
          <w:szCs w:val="24"/>
        </w:rPr>
        <w:t xml:space="preserve"> </w:t>
      </w:r>
      <w:proofErr w:type="spellStart"/>
      <w:r w:rsidRPr="00611DB2">
        <w:rPr>
          <w:rFonts w:ascii="Arial" w:hAnsi="Arial" w:cs="Arial"/>
          <w:sz w:val="24"/>
          <w:szCs w:val="24"/>
        </w:rPr>
        <w:t>focarelor</w:t>
      </w:r>
      <w:proofErr w:type="spellEnd"/>
      <w:r w:rsidRPr="00611DB2">
        <w:rPr>
          <w:rFonts w:ascii="Arial" w:hAnsi="Arial" w:cs="Arial"/>
          <w:sz w:val="24"/>
          <w:szCs w:val="24"/>
        </w:rPr>
        <w:t xml:space="preserve"> de </w:t>
      </w:r>
      <w:proofErr w:type="spellStart"/>
      <w:r w:rsidRPr="00611DB2">
        <w:rPr>
          <w:rFonts w:ascii="Arial" w:hAnsi="Arial" w:cs="Arial"/>
          <w:sz w:val="24"/>
          <w:szCs w:val="24"/>
        </w:rPr>
        <w:t>infec</w:t>
      </w:r>
      <w:r>
        <w:rPr>
          <w:rFonts w:ascii="Arial" w:hAnsi="Arial" w:cs="Arial"/>
          <w:sz w:val="24"/>
          <w:szCs w:val="24"/>
        </w:rPr>
        <w:t>ț</w:t>
      </w:r>
      <w:r w:rsidRPr="00611DB2">
        <w:rPr>
          <w:rFonts w:ascii="Arial" w:hAnsi="Arial" w:cs="Arial"/>
          <w:sz w:val="24"/>
          <w:szCs w:val="24"/>
        </w:rPr>
        <w:t>ie</w:t>
      </w:r>
      <w:proofErr w:type="spellEnd"/>
      <w:r w:rsidRPr="00611DB2">
        <w:rPr>
          <w:rFonts w:ascii="Arial" w:hAnsi="Arial" w:cs="Arial"/>
          <w:sz w:val="24"/>
          <w:szCs w:val="24"/>
        </w:rPr>
        <w:t>;</w:t>
      </w:r>
    </w:p>
    <w:p w:rsidR="003616D2" w:rsidRDefault="003616D2" w:rsidP="003616D2">
      <w:pPr>
        <w:pStyle w:val="ListParagraph"/>
        <w:numPr>
          <w:ilvl w:val="0"/>
          <w:numId w:val="41"/>
        </w:numPr>
        <w:spacing w:after="0" w:line="240" w:lineRule="auto"/>
        <w:jc w:val="both"/>
        <w:rPr>
          <w:rFonts w:ascii="Arial" w:hAnsi="Arial" w:cs="Arial"/>
          <w:sz w:val="24"/>
          <w:szCs w:val="24"/>
        </w:rPr>
      </w:pPr>
      <w:r>
        <w:rPr>
          <w:rFonts w:ascii="Arial" w:hAnsi="Arial" w:cs="Arial"/>
          <w:sz w:val="24"/>
          <w:szCs w:val="24"/>
        </w:rPr>
        <w:t xml:space="preserve">se </w:t>
      </w:r>
      <w:proofErr w:type="spellStart"/>
      <w:r>
        <w:rPr>
          <w:rFonts w:ascii="Arial" w:hAnsi="Arial" w:cs="Arial"/>
          <w:sz w:val="24"/>
          <w:szCs w:val="24"/>
        </w:rPr>
        <w:t>vor</w:t>
      </w:r>
      <w:proofErr w:type="spellEnd"/>
      <w:r>
        <w:rPr>
          <w:rFonts w:ascii="Arial" w:hAnsi="Arial" w:cs="Arial"/>
          <w:sz w:val="24"/>
          <w:szCs w:val="24"/>
        </w:rPr>
        <w:t xml:space="preserve"> </w:t>
      </w:r>
      <w:proofErr w:type="spellStart"/>
      <w:r>
        <w:rPr>
          <w:rFonts w:ascii="Arial" w:hAnsi="Arial" w:cs="Arial"/>
          <w:sz w:val="24"/>
          <w:szCs w:val="24"/>
        </w:rPr>
        <w:t>respecta</w:t>
      </w:r>
      <w:proofErr w:type="spellEnd"/>
      <w:r>
        <w:rPr>
          <w:rFonts w:ascii="Arial" w:hAnsi="Arial" w:cs="Arial"/>
          <w:sz w:val="24"/>
          <w:szCs w:val="24"/>
        </w:rPr>
        <w:t xml:space="preserve"> </w:t>
      </w:r>
      <w:proofErr w:type="spellStart"/>
      <w:r>
        <w:rPr>
          <w:rFonts w:ascii="Arial" w:hAnsi="Arial" w:cs="Arial"/>
          <w:sz w:val="24"/>
          <w:szCs w:val="24"/>
        </w:rPr>
        <w:t>condiț</w:t>
      </w:r>
      <w:r w:rsidRPr="003616D2">
        <w:rPr>
          <w:rFonts w:ascii="Arial" w:hAnsi="Arial" w:cs="Arial"/>
          <w:sz w:val="24"/>
          <w:szCs w:val="24"/>
        </w:rPr>
        <w:t>iile</w:t>
      </w:r>
      <w:proofErr w:type="spellEnd"/>
      <w:r w:rsidRPr="003616D2">
        <w:rPr>
          <w:rFonts w:ascii="Arial" w:hAnsi="Arial" w:cs="Arial"/>
          <w:sz w:val="24"/>
          <w:szCs w:val="24"/>
        </w:rPr>
        <w:t xml:space="preserve"> de </w:t>
      </w:r>
      <w:proofErr w:type="spellStart"/>
      <w:r w:rsidRPr="003616D2">
        <w:rPr>
          <w:rFonts w:ascii="Arial" w:hAnsi="Arial" w:cs="Arial"/>
          <w:sz w:val="24"/>
          <w:szCs w:val="24"/>
        </w:rPr>
        <w:t>calitate</w:t>
      </w:r>
      <w:proofErr w:type="spellEnd"/>
      <w:r w:rsidRPr="003616D2">
        <w:rPr>
          <w:rFonts w:ascii="Arial" w:hAnsi="Arial" w:cs="Arial"/>
          <w:sz w:val="24"/>
          <w:szCs w:val="24"/>
        </w:rPr>
        <w:t xml:space="preserve"> ale </w:t>
      </w:r>
      <w:proofErr w:type="spellStart"/>
      <w:r w:rsidRPr="003616D2">
        <w:rPr>
          <w:rFonts w:ascii="Arial" w:hAnsi="Arial" w:cs="Arial"/>
          <w:sz w:val="24"/>
          <w:szCs w:val="24"/>
        </w:rPr>
        <w:t>aerului</w:t>
      </w:r>
      <w:proofErr w:type="spellEnd"/>
      <w:r w:rsidRPr="003616D2">
        <w:rPr>
          <w:rFonts w:ascii="Arial" w:hAnsi="Arial" w:cs="Arial"/>
          <w:sz w:val="24"/>
          <w:szCs w:val="24"/>
        </w:rPr>
        <w:t xml:space="preserve"> </w:t>
      </w:r>
      <w:proofErr w:type="spellStart"/>
      <w:r>
        <w:rPr>
          <w:rFonts w:ascii="Arial" w:hAnsi="Arial" w:cs="Arial"/>
          <w:sz w:val="24"/>
          <w:szCs w:val="24"/>
        </w:rPr>
        <w:t>î</w:t>
      </w:r>
      <w:r w:rsidRPr="003616D2">
        <w:rPr>
          <w:rFonts w:ascii="Arial" w:hAnsi="Arial" w:cs="Arial"/>
          <w:sz w:val="24"/>
          <w:szCs w:val="24"/>
        </w:rPr>
        <w:t>n</w:t>
      </w:r>
      <w:proofErr w:type="spellEnd"/>
      <w:r w:rsidRPr="003616D2">
        <w:rPr>
          <w:rFonts w:ascii="Arial" w:hAnsi="Arial" w:cs="Arial"/>
          <w:sz w:val="24"/>
          <w:szCs w:val="24"/>
        </w:rPr>
        <w:t xml:space="preserve"> </w:t>
      </w:r>
      <w:proofErr w:type="spellStart"/>
      <w:r w:rsidRPr="003616D2">
        <w:rPr>
          <w:rFonts w:ascii="Arial" w:hAnsi="Arial" w:cs="Arial"/>
          <w:sz w:val="24"/>
          <w:szCs w:val="24"/>
        </w:rPr>
        <w:t>zonele</w:t>
      </w:r>
      <w:proofErr w:type="spellEnd"/>
      <w:r w:rsidRPr="003616D2">
        <w:rPr>
          <w:rFonts w:ascii="Arial" w:hAnsi="Arial" w:cs="Arial"/>
          <w:sz w:val="24"/>
          <w:szCs w:val="24"/>
        </w:rPr>
        <w:t xml:space="preserve"> </w:t>
      </w:r>
      <w:proofErr w:type="spellStart"/>
      <w:r w:rsidRPr="003616D2">
        <w:rPr>
          <w:rFonts w:ascii="Arial" w:hAnsi="Arial" w:cs="Arial"/>
          <w:sz w:val="24"/>
          <w:szCs w:val="24"/>
        </w:rPr>
        <w:t>proteja</w:t>
      </w:r>
      <w:r>
        <w:rPr>
          <w:rFonts w:ascii="Arial" w:hAnsi="Arial" w:cs="Arial"/>
          <w:sz w:val="24"/>
          <w:szCs w:val="24"/>
        </w:rPr>
        <w:t>te</w:t>
      </w:r>
      <w:proofErr w:type="spellEnd"/>
      <w:r>
        <w:rPr>
          <w:rFonts w:ascii="Arial" w:hAnsi="Arial" w:cs="Arial"/>
          <w:sz w:val="24"/>
          <w:szCs w:val="24"/>
        </w:rPr>
        <w:t xml:space="preserve"> </w:t>
      </w:r>
      <w:proofErr w:type="spellStart"/>
      <w:r>
        <w:rPr>
          <w:rFonts w:ascii="Arial" w:hAnsi="Arial" w:cs="Arial"/>
          <w:sz w:val="24"/>
          <w:szCs w:val="24"/>
        </w:rPr>
        <w:t>prevăzute</w:t>
      </w:r>
      <w:proofErr w:type="spellEnd"/>
      <w:r>
        <w:rPr>
          <w:rFonts w:ascii="Arial" w:hAnsi="Arial" w:cs="Arial"/>
          <w:sz w:val="24"/>
          <w:szCs w:val="24"/>
        </w:rPr>
        <w:t xml:space="preserve"> </w:t>
      </w:r>
      <w:proofErr w:type="spellStart"/>
      <w:r>
        <w:rPr>
          <w:rFonts w:ascii="Arial" w:hAnsi="Arial" w:cs="Arial"/>
          <w:sz w:val="24"/>
          <w:szCs w:val="24"/>
        </w:rPr>
        <w:t>în</w:t>
      </w:r>
      <w:proofErr w:type="spellEnd"/>
      <w:r>
        <w:rPr>
          <w:rFonts w:ascii="Arial" w:hAnsi="Arial" w:cs="Arial"/>
          <w:sz w:val="24"/>
          <w:szCs w:val="24"/>
        </w:rPr>
        <w:t xml:space="preserve"> STAS 12574/1987;</w:t>
      </w:r>
    </w:p>
    <w:p w:rsidR="003616D2" w:rsidRDefault="003616D2" w:rsidP="003616D2">
      <w:pPr>
        <w:pStyle w:val="ListParagraph"/>
        <w:numPr>
          <w:ilvl w:val="0"/>
          <w:numId w:val="41"/>
        </w:numPr>
        <w:spacing w:after="0" w:line="240" w:lineRule="auto"/>
        <w:jc w:val="both"/>
        <w:rPr>
          <w:rFonts w:ascii="Arial" w:hAnsi="Arial" w:cs="Arial"/>
          <w:sz w:val="24"/>
          <w:szCs w:val="24"/>
        </w:rPr>
      </w:pPr>
      <w:proofErr w:type="spellStart"/>
      <w:r>
        <w:rPr>
          <w:rFonts w:ascii="Arial" w:hAnsi="Arial" w:cs="Arial"/>
          <w:sz w:val="24"/>
          <w:szCs w:val="24"/>
        </w:rPr>
        <w:t>r</w:t>
      </w:r>
      <w:r w:rsidRPr="00611DB2">
        <w:rPr>
          <w:rFonts w:ascii="Arial" w:hAnsi="Arial" w:cs="Arial"/>
          <w:sz w:val="24"/>
          <w:szCs w:val="24"/>
        </w:rPr>
        <w:t>espectarea</w:t>
      </w:r>
      <w:proofErr w:type="spellEnd"/>
      <w:r w:rsidRPr="00611DB2">
        <w:rPr>
          <w:rFonts w:ascii="Arial" w:hAnsi="Arial" w:cs="Arial"/>
          <w:sz w:val="24"/>
          <w:szCs w:val="24"/>
        </w:rPr>
        <w:t xml:space="preserve"> </w:t>
      </w:r>
      <w:proofErr w:type="spellStart"/>
      <w:r w:rsidRPr="00611DB2">
        <w:rPr>
          <w:rFonts w:ascii="Arial" w:hAnsi="Arial" w:cs="Arial"/>
          <w:sz w:val="24"/>
          <w:szCs w:val="24"/>
        </w:rPr>
        <w:t>prevederilor</w:t>
      </w:r>
      <w:proofErr w:type="spellEnd"/>
      <w:r w:rsidRPr="00611DB2">
        <w:rPr>
          <w:rFonts w:ascii="Arial" w:hAnsi="Arial" w:cs="Arial"/>
          <w:sz w:val="24"/>
          <w:szCs w:val="24"/>
        </w:rPr>
        <w:t xml:space="preserve"> SR 10009/2017 </w:t>
      </w:r>
      <w:proofErr w:type="spellStart"/>
      <w:r w:rsidRPr="00611DB2">
        <w:rPr>
          <w:rFonts w:ascii="Arial" w:hAnsi="Arial" w:cs="Arial"/>
          <w:sz w:val="24"/>
          <w:szCs w:val="24"/>
        </w:rPr>
        <w:t>privind</w:t>
      </w:r>
      <w:proofErr w:type="spellEnd"/>
      <w:r w:rsidRPr="00611DB2">
        <w:rPr>
          <w:rFonts w:ascii="Arial" w:hAnsi="Arial" w:cs="Arial"/>
          <w:sz w:val="24"/>
          <w:szCs w:val="24"/>
        </w:rPr>
        <w:t xml:space="preserve"> </w:t>
      </w:r>
      <w:proofErr w:type="spellStart"/>
      <w:r w:rsidRPr="00611DB2">
        <w:rPr>
          <w:rFonts w:ascii="Arial" w:hAnsi="Arial" w:cs="Arial"/>
          <w:sz w:val="24"/>
          <w:szCs w:val="24"/>
        </w:rPr>
        <w:t>nivelul</w:t>
      </w:r>
      <w:proofErr w:type="spellEnd"/>
      <w:r w:rsidRPr="00611DB2">
        <w:rPr>
          <w:rFonts w:ascii="Arial" w:hAnsi="Arial" w:cs="Arial"/>
          <w:sz w:val="24"/>
          <w:szCs w:val="24"/>
        </w:rPr>
        <w:t xml:space="preserve"> de </w:t>
      </w:r>
      <w:proofErr w:type="spellStart"/>
      <w:r w:rsidRPr="00611DB2">
        <w:rPr>
          <w:rFonts w:ascii="Arial" w:hAnsi="Arial" w:cs="Arial"/>
          <w:sz w:val="24"/>
          <w:szCs w:val="24"/>
        </w:rPr>
        <w:t>zgomot</w:t>
      </w:r>
      <w:proofErr w:type="spellEnd"/>
      <w:r w:rsidRPr="00611DB2">
        <w:rPr>
          <w:rFonts w:ascii="Arial" w:hAnsi="Arial" w:cs="Arial"/>
          <w:sz w:val="24"/>
          <w:szCs w:val="24"/>
        </w:rPr>
        <w:t xml:space="preserve">, </w:t>
      </w:r>
      <w:proofErr w:type="spellStart"/>
      <w:r w:rsidRPr="00611DB2">
        <w:rPr>
          <w:rFonts w:ascii="Arial" w:hAnsi="Arial" w:cs="Arial"/>
          <w:sz w:val="24"/>
          <w:szCs w:val="24"/>
        </w:rPr>
        <w:t>respectiv</w:t>
      </w:r>
      <w:proofErr w:type="spellEnd"/>
      <w:r w:rsidRPr="00611DB2">
        <w:rPr>
          <w:rFonts w:ascii="Arial" w:hAnsi="Arial" w:cs="Arial"/>
          <w:sz w:val="24"/>
          <w:szCs w:val="24"/>
        </w:rPr>
        <w:t xml:space="preserve"> </w:t>
      </w:r>
      <w:proofErr w:type="spellStart"/>
      <w:r w:rsidRPr="00611DB2">
        <w:rPr>
          <w:rFonts w:ascii="Arial" w:hAnsi="Arial" w:cs="Arial"/>
          <w:sz w:val="24"/>
          <w:szCs w:val="24"/>
        </w:rPr>
        <w:t>valoarea</w:t>
      </w:r>
      <w:proofErr w:type="spellEnd"/>
      <w:r w:rsidRPr="00611DB2">
        <w:rPr>
          <w:rFonts w:ascii="Arial" w:hAnsi="Arial" w:cs="Arial"/>
          <w:sz w:val="24"/>
          <w:szCs w:val="24"/>
        </w:rPr>
        <w:t xml:space="preserve"> </w:t>
      </w:r>
      <w:proofErr w:type="spellStart"/>
      <w:r w:rsidRPr="00611DB2">
        <w:rPr>
          <w:rFonts w:ascii="Arial" w:hAnsi="Arial" w:cs="Arial"/>
          <w:sz w:val="24"/>
          <w:szCs w:val="24"/>
        </w:rPr>
        <w:t>maximă</w:t>
      </w:r>
      <w:proofErr w:type="spellEnd"/>
      <w:r w:rsidRPr="00611DB2">
        <w:rPr>
          <w:rFonts w:ascii="Arial" w:hAnsi="Arial" w:cs="Arial"/>
          <w:sz w:val="24"/>
          <w:szCs w:val="24"/>
        </w:rPr>
        <w:t xml:space="preserve"> de 65dB(A);</w:t>
      </w:r>
    </w:p>
    <w:p w:rsidR="003616D2" w:rsidRPr="003616D2" w:rsidRDefault="003616D2" w:rsidP="003616D2">
      <w:pPr>
        <w:pStyle w:val="ListParagraph"/>
        <w:numPr>
          <w:ilvl w:val="0"/>
          <w:numId w:val="41"/>
        </w:numPr>
        <w:spacing w:after="0" w:line="240" w:lineRule="auto"/>
        <w:jc w:val="both"/>
        <w:rPr>
          <w:rFonts w:ascii="Arial" w:hAnsi="Arial" w:cs="Arial"/>
          <w:sz w:val="24"/>
          <w:szCs w:val="24"/>
        </w:rPr>
      </w:pPr>
      <w:proofErr w:type="spellStart"/>
      <w:r>
        <w:rPr>
          <w:rFonts w:ascii="Arial" w:hAnsi="Arial" w:cs="Arial"/>
          <w:sz w:val="24"/>
          <w:szCs w:val="24"/>
        </w:rPr>
        <w:t>f</w:t>
      </w:r>
      <w:r w:rsidRPr="003616D2">
        <w:rPr>
          <w:rFonts w:ascii="Arial" w:hAnsi="Arial" w:cs="Arial"/>
          <w:sz w:val="24"/>
          <w:szCs w:val="24"/>
        </w:rPr>
        <w:t>olosirea</w:t>
      </w:r>
      <w:proofErr w:type="spellEnd"/>
      <w:r w:rsidRPr="003616D2">
        <w:rPr>
          <w:rFonts w:ascii="Arial" w:hAnsi="Arial" w:cs="Arial"/>
          <w:sz w:val="24"/>
          <w:szCs w:val="24"/>
        </w:rPr>
        <w:t xml:space="preserve"> </w:t>
      </w:r>
      <w:proofErr w:type="spellStart"/>
      <w:r w:rsidRPr="003616D2">
        <w:rPr>
          <w:rFonts w:ascii="Arial" w:hAnsi="Arial" w:cs="Arial"/>
          <w:sz w:val="24"/>
          <w:szCs w:val="24"/>
        </w:rPr>
        <w:t>utilajelor</w:t>
      </w:r>
      <w:proofErr w:type="spellEnd"/>
      <w:r w:rsidRPr="003616D2">
        <w:rPr>
          <w:rFonts w:ascii="Arial" w:hAnsi="Arial" w:cs="Arial"/>
          <w:sz w:val="24"/>
          <w:szCs w:val="24"/>
        </w:rPr>
        <w:t xml:space="preserve"> care </w:t>
      </w:r>
      <w:proofErr w:type="spellStart"/>
      <w:r w:rsidRPr="003616D2">
        <w:rPr>
          <w:rFonts w:ascii="Arial" w:hAnsi="Arial" w:cs="Arial"/>
          <w:sz w:val="24"/>
          <w:szCs w:val="24"/>
        </w:rPr>
        <w:t>func</w:t>
      </w:r>
      <w:r>
        <w:rPr>
          <w:rFonts w:ascii="Arial" w:hAnsi="Arial" w:cs="Arial"/>
          <w:sz w:val="24"/>
          <w:szCs w:val="24"/>
        </w:rPr>
        <w:t>ționează</w:t>
      </w:r>
      <w:proofErr w:type="spellEnd"/>
      <w:r w:rsidRPr="003616D2">
        <w:rPr>
          <w:rFonts w:ascii="Arial" w:hAnsi="Arial" w:cs="Arial"/>
          <w:sz w:val="24"/>
          <w:szCs w:val="24"/>
        </w:rPr>
        <w:t xml:space="preserve"> cu un </w:t>
      </w:r>
      <w:proofErr w:type="spellStart"/>
      <w:r w:rsidRPr="003616D2">
        <w:rPr>
          <w:rFonts w:ascii="Arial" w:hAnsi="Arial" w:cs="Arial"/>
          <w:sz w:val="24"/>
          <w:szCs w:val="24"/>
        </w:rPr>
        <w:t>nivel</w:t>
      </w:r>
      <w:proofErr w:type="spellEnd"/>
      <w:r w:rsidRPr="003616D2">
        <w:rPr>
          <w:rFonts w:ascii="Arial" w:hAnsi="Arial" w:cs="Arial"/>
          <w:sz w:val="24"/>
          <w:szCs w:val="24"/>
        </w:rPr>
        <w:t xml:space="preserve"> </w:t>
      </w:r>
      <w:proofErr w:type="spellStart"/>
      <w:r w:rsidRPr="003616D2">
        <w:rPr>
          <w:rFonts w:ascii="Arial" w:hAnsi="Arial" w:cs="Arial"/>
          <w:sz w:val="24"/>
          <w:szCs w:val="24"/>
        </w:rPr>
        <w:t>redus</w:t>
      </w:r>
      <w:proofErr w:type="spellEnd"/>
      <w:r w:rsidRPr="003616D2">
        <w:rPr>
          <w:rFonts w:ascii="Arial" w:hAnsi="Arial" w:cs="Arial"/>
          <w:sz w:val="24"/>
          <w:szCs w:val="24"/>
        </w:rPr>
        <w:t xml:space="preserve"> de </w:t>
      </w:r>
      <w:proofErr w:type="spellStart"/>
      <w:r w:rsidRPr="003616D2">
        <w:rPr>
          <w:rFonts w:ascii="Arial" w:hAnsi="Arial" w:cs="Arial"/>
          <w:sz w:val="24"/>
          <w:szCs w:val="24"/>
        </w:rPr>
        <w:t>zgomot</w:t>
      </w:r>
      <w:proofErr w:type="spellEnd"/>
      <w:r w:rsidRPr="003616D2">
        <w:rPr>
          <w:rFonts w:ascii="Arial" w:hAnsi="Arial" w:cs="Arial"/>
          <w:sz w:val="24"/>
          <w:szCs w:val="24"/>
        </w:rPr>
        <w:t xml:space="preserve"> </w:t>
      </w:r>
      <w:proofErr w:type="spellStart"/>
      <w:r>
        <w:rPr>
          <w:rFonts w:ascii="Arial" w:hAnsi="Arial" w:cs="Arial"/>
          <w:sz w:val="24"/>
          <w:szCs w:val="24"/>
        </w:rPr>
        <w:t>ș</w:t>
      </w:r>
      <w:r w:rsidRPr="003616D2">
        <w:rPr>
          <w:rFonts w:ascii="Arial" w:hAnsi="Arial" w:cs="Arial"/>
          <w:sz w:val="24"/>
          <w:szCs w:val="24"/>
        </w:rPr>
        <w:t>i</w:t>
      </w:r>
      <w:proofErr w:type="spellEnd"/>
      <w:r w:rsidRPr="003616D2">
        <w:rPr>
          <w:rFonts w:ascii="Arial" w:hAnsi="Arial" w:cs="Arial"/>
          <w:sz w:val="24"/>
          <w:szCs w:val="24"/>
        </w:rPr>
        <w:t xml:space="preserve"> </w:t>
      </w:r>
      <w:proofErr w:type="spellStart"/>
      <w:r w:rsidRPr="003616D2">
        <w:rPr>
          <w:rFonts w:ascii="Arial" w:hAnsi="Arial" w:cs="Arial"/>
          <w:sz w:val="24"/>
          <w:szCs w:val="24"/>
        </w:rPr>
        <w:t>evitarea</w:t>
      </w:r>
      <w:proofErr w:type="spellEnd"/>
      <w:r w:rsidRPr="003616D2">
        <w:rPr>
          <w:rFonts w:ascii="Arial" w:hAnsi="Arial" w:cs="Arial"/>
          <w:sz w:val="24"/>
          <w:szCs w:val="24"/>
        </w:rPr>
        <w:t xml:space="preserve"> </w:t>
      </w:r>
      <w:proofErr w:type="spellStart"/>
      <w:r w:rsidRPr="003616D2">
        <w:rPr>
          <w:rFonts w:ascii="Arial" w:hAnsi="Arial" w:cs="Arial"/>
          <w:sz w:val="24"/>
          <w:szCs w:val="24"/>
        </w:rPr>
        <w:t>celor</w:t>
      </w:r>
      <w:proofErr w:type="spellEnd"/>
      <w:r w:rsidRPr="003616D2">
        <w:rPr>
          <w:rFonts w:ascii="Arial" w:hAnsi="Arial" w:cs="Arial"/>
          <w:sz w:val="24"/>
          <w:szCs w:val="24"/>
        </w:rPr>
        <w:t xml:space="preserve"> </w:t>
      </w:r>
      <w:proofErr w:type="spellStart"/>
      <w:r w:rsidRPr="003616D2">
        <w:rPr>
          <w:rFonts w:ascii="Arial" w:hAnsi="Arial" w:cs="Arial"/>
          <w:sz w:val="24"/>
          <w:szCs w:val="24"/>
        </w:rPr>
        <w:t>dep</w:t>
      </w:r>
      <w:r>
        <w:rPr>
          <w:rFonts w:ascii="Arial" w:hAnsi="Arial" w:cs="Arial"/>
          <w:sz w:val="24"/>
          <w:szCs w:val="24"/>
        </w:rPr>
        <w:t>ăș</w:t>
      </w:r>
      <w:r w:rsidRPr="003616D2">
        <w:rPr>
          <w:rFonts w:ascii="Arial" w:hAnsi="Arial" w:cs="Arial"/>
          <w:sz w:val="24"/>
          <w:szCs w:val="24"/>
        </w:rPr>
        <w:t>ite</w:t>
      </w:r>
      <w:proofErr w:type="spellEnd"/>
      <w:r w:rsidRPr="003616D2">
        <w:rPr>
          <w:rFonts w:ascii="Arial" w:hAnsi="Arial" w:cs="Arial"/>
          <w:sz w:val="24"/>
          <w:szCs w:val="24"/>
        </w:rPr>
        <w:t xml:space="preserve"> </w:t>
      </w:r>
      <w:proofErr w:type="spellStart"/>
      <w:r w:rsidRPr="003616D2">
        <w:rPr>
          <w:rFonts w:ascii="Arial" w:hAnsi="Arial" w:cs="Arial"/>
          <w:sz w:val="24"/>
          <w:szCs w:val="24"/>
        </w:rPr>
        <w:t>fizic</w:t>
      </w:r>
      <w:proofErr w:type="spellEnd"/>
      <w:r w:rsidRPr="003616D2">
        <w:rPr>
          <w:rFonts w:ascii="Arial" w:hAnsi="Arial" w:cs="Arial"/>
          <w:sz w:val="24"/>
          <w:szCs w:val="24"/>
        </w:rPr>
        <w:t>;</w:t>
      </w:r>
    </w:p>
    <w:p w:rsidR="003616D2" w:rsidRPr="003616D2" w:rsidRDefault="003616D2" w:rsidP="003616D2">
      <w:pPr>
        <w:pStyle w:val="ListParagraph"/>
        <w:numPr>
          <w:ilvl w:val="0"/>
          <w:numId w:val="41"/>
        </w:numPr>
        <w:spacing w:after="0" w:line="240" w:lineRule="auto"/>
        <w:jc w:val="both"/>
        <w:rPr>
          <w:rFonts w:ascii="Arial" w:hAnsi="Arial" w:cs="Arial"/>
          <w:sz w:val="24"/>
          <w:szCs w:val="24"/>
        </w:rPr>
      </w:pPr>
      <w:proofErr w:type="spellStart"/>
      <w:r>
        <w:rPr>
          <w:rFonts w:ascii="Arial" w:hAnsi="Arial" w:cs="Arial"/>
          <w:sz w:val="24"/>
          <w:szCs w:val="24"/>
        </w:rPr>
        <w:t>e</w:t>
      </w:r>
      <w:r w:rsidRPr="003616D2">
        <w:rPr>
          <w:rFonts w:ascii="Arial" w:hAnsi="Arial" w:cs="Arial"/>
          <w:sz w:val="24"/>
          <w:szCs w:val="24"/>
        </w:rPr>
        <w:t>vitarea</w:t>
      </w:r>
      <w:proofErr w:type="spellEnd"/>
      <w:r w:rsidRPr="003616D2">
        <w:rPr>
          <w:rFonts w:ascii="Arial" w:hAnsi="Arial" w:cs="Arial"/>
          <w:sz w:val="24"/>
          <w:szCs w:val="24"/>
        </w:rPr>
        <w:t xml:space="preserve"> </w:t>
      </w:r>
      <w:proofErr w:type="spellStart"/>
      <w:r w:rsidRPr="003616D2">
        <w:rPr>
          <w:rFonts w:ascii="Arial" w:hAnsi="Arial" w:cs="Arial"/>
          <w:sz w:val="24"/>
          <w:szCs w:val="24"/>
        </w:rPr>
        <w:t>realiz</w:t>
      </w:r>
      <w:r>
        <w:rPr>
          <w:rFonts w:ascii="Arial" w:hAnsi="Arial" w:cs="Arial"/>
          <w:sz w:val="24"/>
          <w:szCs w:val="24"/>
        </w:rPr>
        <w:t>ă</w:t>
      </w:r>
      <w:r w:rsidRPr="003616D2">
        <w:rPr>
          <w:rFonts w:ascii="Arial" w:hAnsi="Arial" w:cs="Arial"/>
          <w:sz w:val="24"/>
          <w:szCs w:val="24"/>
        </w:rPr>
        <w:t>rii</w:t>
      </w:r>
      <w:proofErr w:type="spellEnd"/>
      <w:r w:rsidRPr="003616D2">
        <w:rPr>
          <w:rFonts w:ascii="Arial" w:hAnsi="Arial" w:cs="Arial"/>
          <w:sz w:val="24"/>
          <w:szCs w:val="24"/>
        </w:rPr>
        <w:t xml:space="preserve"> </w:t>
      </w:r>
      <w:proofErr w:type="spellStart"/>
      <w:r w:rsidRPr="003616D2">
        <w:rPr>
          <w:rFonts w:ascii="Arial" w:hAnsi="Arial" w:cs="Arial"/>
          <w:sz w:val="24"/>
          <w:szCs w:val="24"/>
        </w:rPr>
        <w:t>lucr</w:t>
      </w:r>
      <w:r>
        <w:rPr>
          <w:rFonts w:ascii="Arial" w:hAnsi="Arial" w:cs="Arial"/>
          <w:sz w:val="24"/>
          <w:szCs w:val="24"/>
        </w:rPr>
        <w:t>ă</w:t>
      </w:r>
      <w:r w:rsidRPr="003616D2">
        <w:rPr>
          <w:rFonts w:ascii="Arial" w:hAnsi="Arial" w:cs="Arial"/>
          <w:sz w:val="24"/>
          <w:szCs w:val="24"/>
        </w:rPr>
        <w:t>rilor</w:t>
      </w:r>
      <w:proofErr w:type="spellEnd"/>
      <w:r w:rsidRPr="003616D2">
        <w:rPr>
          <w:rFonts w:ascii="Arial" w:hAnsi="Arial" w:cs="Arial"/>
          <w:sz w:val="24"/>
          <w:szCs w:val="24"/>
        </w:rPr>
        <w:t xml:space="preserve"> de </w:t>
      </w:r>
      <w:proofErr w:type="spellStart"/>
      <w:r w:rsidRPr="003616D2">
        <w:rPr>
          <w:rFonts w:ascii="Arial" w:hAnsi="Arial" w:cs="Arial"/>
          <w:sz w:val="24"/>
          <w:szCs w:val="24"/>
        </w:rPr>
        <w:t>construc</w:t>
      </w:r>
      <w:r>
        <w:rPr>
          <w:rFonts w:ascii="Arial" w:hAnsi="Arial" w:cs="Arial"/>
          <w:sz w:val="24"/>
          <w:szCs w:val="24"/>
        </w:rPr>
        <w:t>ț</w:t>
      </w:r>
      <w:r w:rsidRPr="003616D2">
        <w:rPr>
          <w:rFonts w:ascii="Arial" w:hAnsi="Arial" w:cs="Arial"/>
          <w:sz w:val="24"/>
          <w:szCs w:val="24"/>
        </w:rPr>
        <w:t>ie</w:t>
      </w:r>
      <w:proofErr w:type="spellEnd"/>
      <w:r w:rsidRPr="003616D2">
        <w:rPr>
          <w:rFonts w:ascii="Arial" w:hAnsi="Arial" w:cs="Arial"/>
          <w:sz w:val="24"/>
          <w:szCs w:val="24"/>
        </w:rPr>
        <w:t xml:space="preserve"> </w:t>
      </w:r>
      <w:proofErr w:type="spellStart"/>
      <w:r>
        <w:rPr>
          <w:rFonts w:ascii="Arial" w:hAnsi="Arial" w:cs="Arial"/>
          <w:sz w:val="24"/>
          <w:szCs w:val="24"/>
        </w:rPr>
        <w:t>î</w:t>
      </w:r>
      <w:r w:rsidRPr="003616D2">
        <w:rPr>
          <w:rFonts w:ascii="Arial" w:hAnsi="Arial" w:cs="Arial"/>
          <w:sz w:val="24"/>
          <w:szCs w:val="24"/>
        </w:rPr>
        <w:t>n</w:t>
      </w:r>
      <w:proofErr w:type="spellEnd"/>
      <w:r w:rsidRPr="003616D2">
        <w:rPr>
          <w:rFonts w:ascii="Arial" w:hAnsi="Arial" w:cs="Arial"/>
          <w:sz w:val="24"/>
          <w:szCs w:val="24"/>
        </w:rPr>
        <w:t xml:space="preserve"> </w:t>
      </w:r>
      <w:proofErr w:type="spellStart"/>
      <w:r w:rsidRPr="003616D2">
        <w:rPr>
          <w:rFonts w:ascii="Arial" w:hAnsi="Arial" w:cs="Arial"/>
          <w:sz w:val="24"/>
          <w:szCs w:val="24"/>
        </w:rPr>
        <w:t>perioadele</w:t>
      </w:r>
      <w:proofErr w:type="spellEnd"/>
      <w:r w:rsidRPr="003616D2">
        <w:rPr>
          <w:rFonts w:ascii="Arial" w:hAnsi="Arial" w:cs="Arial"/>
          <w:sz w:val="24"/>
          <w:szCs w:val="24"/>
        </w:rPr>
        <w:t xml:space="preserve"> care se </w:t>
      </w:r>
      <w:proofErr w:type="spellStart"/>
      <w:r w:rsidRPr="003616D2">
        <w:rPr>
          <w:rFonts w:ascii="Arial" w:hAnsi="Arial" w:cs="Arial"/>
          <w:sz w:val="24"/>
          <w:szCs w:val="24"/>
        </w:rPr>
        <w:t>suprapun</w:t>
      </w:r>
      <w:proofErr w:type="spellEnd"/>
      <w:r w:rsidRPr="003616D2">
        <w:rPr>
          <w:rFonts w:ascii="Arial" w:hAnsi="Arial" w:cs="Arial"/>
          <w:sz w:val="24"/>
          <w:szCs w:val="24"/>
        </w:rPr>
        <w:t xml:space="preserve"> cu </w:t>
      </w:r>
      <w:proofErr w:type="spellStart"/>
      <w:r w:rsidRPr="003616D2">
        <w:rPr>
          <w:rFonts w:ascii="Arial" w:hAnsi="Arial" w:cs="Arial"/>
          <w:sz w:val="24"/>
          <w:szCs w:val="24"/>
        </w:rPr>
        <w:t>cele</w:t>
      </w:r>
      <w:proofErr w:type="spellEnd"/>
      <w:r w:rsidRPr="003616D2">
        <w:rPr>
          <w:rFonts w:ascii="Arial" w:hAnsi="Arial" w:cs="Arial"/>
          <w:sz w:val="24"/>
          <w:szCs w:val="24"/>
        </w:rPr>
        <w:t xml:space="preserve"> de </w:t>
      </w:r>
      <w:proofErr w:type="spellStart"/>
      <w:r w:rsidRPr="003616D2">
        <w:rPr>
          <w:rFonts w:ascii="Arial" w:hAnsi="Arial" w:cs="Arial"/>
          <w:sz w:val="24"/>
          <w:szCs w:val="24"/>
        </w:rPr>
        <w:t>odihn</w:t>
      </w:r>
      <w:r>
        <w:rPr>
          <w:rFonts w:ascii="Arial" w:hAnsi="Arial" w:cs="Arial"/>
          <w:sz w:val="24"/>
          <w:szCs w:val="24"/>
        </w:rPr>
        <w:t>ă</w:t>
      </w:r>
      <w:proofErr w:type="spellEnd"/>
      <w:r w:rsidRPr="003616D2">
        <w:rPr>
          <w:rFonts w:ascii="Arial" w:hAnsi="Arial" w:cs="Arial"/>
          <w:sz w:val="24"/>
          <w:szCs w:val="24"/>
        </w:rPr>
        <w:t xml:space="preserve"> a </w:t>
      </w:r>
      <w:proofErr w:type="spellStart"/>
      <w:r w:rsidRPr="003616D2">
        <w:rPr>
          <w:rFonts w:ascii="Arial" w:hAnsi="Arial" w:cs="Arial"/>
          <w:sz w:val="24"/>
          <w:szCs w:val="24"/>
        </w:rPr>
        <w:t>popula</w:t>
      </w:r>
      <w:r>
        <w:rPr>
          <w:rFonts w:ascii="Arial" w:hAnsi="Arial" w:cs="Arial"/>
          <w:sz w:val="24"/>
          <w:szCs w:val="24"/>
        </w:rPr>
        <w:t>ț</w:t>
      </w:r>
      <w:r w:rsidRPr="003616D2">
        <w:rPr>
          <w:rFonts w:ascii="Arial" w:hAnsi="Arial" w:cs="Arial"/>
          <w:sz w:val="24"/>
          <w:szCs w:val="24"/>
        </w:rPr>
        <w:t>iei</w:t>
      </w:r>
      <w:proofErr w:type="spellEnd"/>
      <w:r w:rsidRPr="003616D2">
        <w:rPr>
          <w:rFonts w:ascii="Arial" w:hAnsi="Arial" w:cs="Arial"/>
          <w:sz w:val="24"/>
          <w:szCs w:val="24"/>
        </w:rPr>
        <w:t>;</w:t>
      </w:r>
    </w:p>
    <w:p w:rsidR="006E32BD" w:rsidRPr="00611DB2" w:rsidRDefault="006E32BD" w:rsidP="006E32BD">
      <w:pPr>
        <w:pStyle w:val="ListParagraph"/>
        <w:numPr>
          <w:ilvl w:val="0"/>
          <w:numId w:val="41"/>
        </w:numPr>
        <w:spacing w:after="0" w:line="240" w:lineRule="auto"/>
        <w:jc w:val="both"/>
        <w:rPr>
          <w:rFonts w:ascii="Arial" w:hAnsi="Arial" w:cs="Arial"/>
          <w:sz w:val="24"/>
          <w:szCs w:val="24"/>
        </w:rPr>
      </w:pPr>
      <w:proofErr w:type="spellStart"/>
      <w:r>
        <w:rPr>
          <w:rFonts w:ascii="Arial" w:hAnsi="Arial" w:cs="Arial"/>
          <w:sz w:val="24"/>
          <w:szCs w:val="24"/>
        </w:rPr>
        <w:t>mă</w:t>
      </w:r>
      <w:r w:rsidRPr="00611DB2">
        <w:rPr>
          <w:rFonts w:ascii="Arial" w:hAnsi="Arial" w:cs="Arial"/>
          <w:sz w:val="24"/>
          <w:szCs w:val="24"/>
        </w:rPr>
        <w:t>surile</w:t>
      </w:r>
      <w:proofErr w:type="spellEnd"/>
      <w:r w:rsidRPr="00611DB2">
        <w:rPr>
          <w:rFonts w:ascii="Arial" w:hAnsi="Arial" w:cs="Arial"/>
          <w:sz w:val="24"/>
          <w:szCs w:val="24"/>
        </w:rPr>
        <w:t xml:space="preserve"> PSI </w:t>
      </w:r>
      <w:proofErr w:type="spellStart"/>
      <w:r w:rsidRPr="00611DB2">
        <w:rPr>
          <w:rFonts w:ascii="Arial" w:hAnsi="Arial" w:cs="Arial"/>
          <w:sz w:val="24"/>
          <w:szCs w:val="24"/>
        </w:rPr>
        <w:t>vor</w:t>
      </w:r>
      <w:proofErr w:type="spellEnd"/>
      <w:r w:rsidRPr="00611DB2">
        <w:rPr>
          <w:rFonts w:ascii="Arial" w:hAnsi="Arial" w:cs="Arial"/>
          <w:sz w:val="24"/>
          <w:szCs w:val="24"/>
        </w:rPr>
        <w:t xml:space="preserve"> fi </w:t>
      </w:r>
      <w:proofErr w:type="spellStart"/>
      <w:r w:rsidRPr="00611DB2">
        <w:rPr>
          <w:rFonts w:ascii="Arial" w:hAnsi="Arial" w:cs="Arial"/>
          <w:sz w:val="24"/>
          <w:szCs w:val="24"/>
        </w:rPr>
        <w:t>stabilite</w:t>
      </w:r>
      <w:proofErr w:type="spellEnd"/>
      <w:r w:rsidRPr="00611DB2">
        <w:rPr>
          <w:rFonts w:ascii="Arial" w:hAnsi="Arial" w:cs="Arial"/>
          <w:sz w:val="24"/>
          <w:szCs w:val="24"/>
        </w:rPr>
        <w:t xml:space="preserve"> de </w:t>
      </w:r>
      <w:proofErr w:type="spellStart"/>
      <w:r w:rsidRPr="00611DB2">
        <w:rPr>
          <w:rFonts w:ascii="Arial" w:hAnsi="Arial" w:cs="Arial"/>
          <w:sz w:val="24"/>
          <w:szCs w:val="24"/>
        </w:rPr>
        <w:t>c</w:t>
      </w:r>
      <w:r>
        <w:rPr>
          <w:rFonts w:ascii="Arial" w:hAnsi="Arial" w:cs="Arial"/>
          <w:sz w:val="24"/>
          <w:szCs w:val="24"/>
        </w:rPr>
        <w:t>ă</w:t>
      </w:r>
      <w:r w:rsidRPr="00611DB2">
        <w:rPr>
          <w:rFonts w:ascii="Arial" w:hAnsi="Arial" w:cs="Arial"/>
          <w:sz w:val="24"/>
          <w:szCs w:val="24"/>
        </w:rPr>
        <w:t>tre</w:t>
      </w:r>
      <w:proofErr w:type="spellEnd"/>
      <w:r w:rsidRPr="00611DB2">
        <w:rPr>
          <w:rFonts w:ascii="Arial" w:hAnsi="Arial" w:cs="Arial"/>
          <w:sz w:val="24"/>
          <w:szCs w:val="24"/>
        </w:rPr>
        <w:t xml:space="preserve"> </w:t>
      </w:r>
      <w:proofErr w:type="spellStart"/>
      <w:r w:rsidRPr="00611DB2">
        <w:rPr>
          <w:rFonts w:ascii="Arial" w:hAnsi="Arial" w:cs="Arial"/>
          <w:sz w:val="24"/>
          <w:szCs w:val="24"/>
        </w:rPr>
        <w:t>executantul</w:t>
      </w:r>
      <w:proofErr w:type="spellEnd"/>
      <w:r w:rsidRPr="00611DB2">
        <w:rPr>
          <w:rFonts w:ascii="Arial" w:hAnsi="Arial" w:cs="Arial"/>
          <w:sz w:val="24"/>
          <w:szCs w:val="24"/>
        </w:rPr>
        <w:t xml:space="preserve"> </w:t>
      </w:r>
      <w:proofErr w:type="spellStart"/>
      <w:r w:rsidRPr="00611DB2">
        <w:rPr>
          <w:rFonts w:ascii="Arial" w:hAnsi="Arial" w:cs="Arial"/>
          <w:sz w:val="24"/>
          <w:szCs w:val="24"/>
        </w:rPr>
        <w:t>lucr</w:t>
      </w:r>
      <w:r>
        <w:rPr>
          <w:rFonts w:ascii="Arial" w:hAnsi="Arial" w:cs="Arial"/>
          <w:sz w:val="24"/>
          <w:szCs w:val="24"/>
        </w:rPr>
        <w:t>ă</w:t>
      </w:r>
      <w:r w:rsidRPr="00611DB2">
        <w:rPr>
          <w:rFonts w:ascii="Arial" w:hAnsi="Arial" w:cs="Arial"/>
          <w:sz w:val="24"/>
          <w:szCs w:val="24"/>
        </w:rPr>
        <w:t>rii</w:t>
      </w:r>
      <w:proofErr w:type="spellEnd"/>
      <w:r w:rsidRPr="00611DB2">
        <w:rPr>
          <w:rFonts w:ascii="Arial" w:hAnsi="Arial" w:cs="Arial"/>
          <w:sz w:val="24"/>
          <w:szCs w:val="24"/>
        </w:rPr>
        <w:t xml:space="preserve"> conform </w:t>
      </w:r>
      <w:proofErr w:type="spellStart"/>
      <w:r w:rsidRPr="00611DB2">
        <w:rPr>
          <w:rFonts w:ascii="Arial" w:hAnsi="Arial" w:cs="Arial"/>
          <w:sz w:val="24"/>
          <w:szCs w:val="24"/>
        </w:rPr>
        <w:t>Normativului</w:t>
      </w:r>
      <w:proofErr w:type="spellEnd"/>
      <w:r w:rsidRPr="00611DB2">
        <w:rPr>
          <w:rFonts w:ascii="Arial" w:hAnsi="Arial" w:cs="Arial"/>
          <w:sz w:val="24"/>
          <w:szCs w:val="24"/>
        </w:rPr>
        <w:t xml:space="preserve"> de </w:t>
      </w:r>
      <w:proofErr w:type="spellStart"/>
      <w:r w:rsidRPr="00611DB2">
        <w:rPr>
          <w:rFonts w:ascii="Arial" w:hAnsi="Arial" w:cs="Arial"/>
          <w:sz w:val="24"/>
          <w:szCs w:val="24"/>
        </w:rPr>
        <w:t>prevenire</w:t>
      </w:r>
      <w:proofErr w:type="spellEnd"/>
      <w:r w:rsidRPr="00611DB2">
        <w:rPr>
          <w:rFonts w:ascii="Arial" w:hAnsi="Arial" w:cs="Arial"/>
          <w:sz w:val="24"/>
          <w:szCs w:val="24"/>
        </w:rPr>
        <w:t xml:space="preserve"> a </w:t>
      </w:r>
      <w:proofErr w:type="spellStart"/>
      <w:r w:rsidRPr="00611DB2">
        <w:rPr>
          <w:rFonts w:ascii="Arial" w:hAnsi="Arial" w:cs="Arial"/>
          <w:sz w:val="24"/>
          <w:szCs w:val="24"/>
        </w:rPr>
        <w:t>incendiilor</w:t>
      </w:r>
      <w:proofErr w:type="spellEnd"/>
      <w:r w:rsidRPr="00611DB2">
        <w:rPr>
          <w:rFonts w:ascii="Arial" w:hAnsi="Arial" w:cs="Arial"/>
          <w:sz w:val="24"/>
          <w:szCs w:val="24"/>
        </w:rPr>
        <w:t xml:space="preserve"> </w:t>
      </w:r>
      <w:proofErr w:type="spellStart"/>
      <w:r w:rsidRPr="00611DB2">
        <w:rPr>
          <w:rFonts w:ascii="Arial" w:hAnsi="Arial" w:cs="Arial"/>
          <w:sz w:val="24"/>
          <w:szCs w:val="24"/>
        </w:rPr>
        <w:t>pe</w:t>
      </w:r>
      <w:proofErr w:type="spellEnd"/>
      <w:r w:rsidRPr="00611DB2">
        <w:rPr>
          <w:rFonts w:ascii="Arial" w:hAnsi="Arial" w:cs="Arial"/>
          <w:sz w:val="24"/>
          <w:szCs w:val="24"/>
        </w:rPr>
        <w:t xml:space="preserve"> </w:t>
      </w:r>
      <w:proofErr w:type="spellStart"/>
      <w:r w:rsidRPr="00611DB2">
        <w:rPr>
          <w:rFonts w:ascii="Arial" w:hAnsi="Arial" w:cs="Arial"/>
          <w:sz w:val="24"/>
          <w:szCs w:val="24"/>
        </w:rPr>
        <w:t>durata</w:t>
      </w:r>
      <w:proofErr w:type="spellEnd"/>
      <w:r w:rsidRPr="00611DB2">
        <w:rPr>
          <w:rFonts w:ascii="Arial" w:hAnsi="Arial" w:cs="Arial"/>
          <w:sz w:val="24"/>
          <w:szCs w:val="24"/>
        </w:rPr>
        <w:t xml:space="preserve"> </w:t>
      </w:r>
      <w:proofErr w:type="spellStart"/>
      <w:r w:rsidRPr="00611DB2">
        <w:rPr>
          <w:rFonts w:ascii="Arial" w:hAnsi="Arial" w:cs="Arial"/>
          <w:sz w:val="24"/>
          <w:szCs w:val="24"/>
        </w:rPr>
        <w:t>execut</w:t>
      </w:r>
      <w:r>
        <w:rPr>
          <w:rFonts w:ascii="Arial" w:hAnsi="Arial" w:cs="Arial"/>
          <w:sz w:val="24"/>
          <w:szCs w:val="24"/>
        </w:rPr>
        <w:t>ă</w:t>
      </w:r>
      <w:r w:rsidRPr="00611DB2">
        <w:rPr>
          <w:rFonts w:ascii="Arial" w:hAnsi="Arial" w:cs="Arial"/>
          <w:sz w:val="24"/>
          <w:szCs w:val="24"/>
        </w:rPr>
        <w:t>rii</w:t>
      </w:r>
      <w:proofErr w:type="spellEnd"/>
      <w:r w:rsidRPr="00611DB2">
        <w:rPr>
          <w:rFonts w:ascii="Arial" w:hAnsi="Arial" w:cs="Arial"/>
          <w:sz w:val="24"/>
          <w:szCs w:val="24"/>
        </w:rPr>
        <w:t xml:space="preserve"> </w:t>
      </w:r>
      <w:proofErr w:type="spellStart"/>
      <w:r w:rsidRPr="00611DB2">
        <w:rPr>
          <w:rFonts w:ascii="Arial" w:hAnsi="Arial" w:cs="Arial"/>
          <w:sz w:val="24"/>
          <w:szCs w:val="24"/>
        </w:rPr>
        <w:t>lucr</w:t>
      </w:r>
      <w:r>
        <w:rPr>
          <w:rFonts w:ascii="Arial" w:hAnsi="Arial" w:cs="Arial"/>
          <w:sz w:val="24"/>
          <w:szCs w:val="24"/>
        </w:rPr>
        <w:t>ă</w:t>
      </w:r>
      <w:r w:rsidRPr="00611DB2">
        <w:rPr>
          <w:rFonts w:ascii="Arial" w:hAnsi="Arial" w:cs="Arial"/>
          <w:sz w:val="24"/>
          <w:szCs w:val="24"/>
        </w:rPr>
        <w:t>rilor</w:t>
      </w:r>
      <w:proofErr w:type="spellEnd"/>
      <w:r w:rsidRPr="00611DB2">
        <w:rPr>
          <w:rFonts w:ascii="Arial" w:hAnsi="Arial" w:cs="Arial"/>
          <w:sz w:val="24"/>
          <w:szCs w:val="24"/>
        </w:rPr>
        <w:t xml:space="preserve"> de </w:t>
      </w:r>
      <w:proofErr w:type="spellStart"/>
      <w:r w:rsidRPr="00611DB2">
        <w:rPr>
          <w:rFonts w:ascii="Arial" w:hAnsi="Arial" w:cs="Arial"/>
          <w:sz w:val="24"/>
          <w:szCs w:val="24"/>
        </w:rPr>
        <w:t>construc</w:t>
      </w:r>
      <w:r>
        <w:rPr>
          <w:rFonts w:ascii="Arial" w:hAnsi="Arial" w:cs="Arial"/>
          <w:sz w:val="24"/>
          <w:szCs w:val="24"/>
        </w:rPr>
        <w:t>ț</w:t>
      </w:r>
      <w:r w:rsidRPr="00611DB2">
        <w:rPr>
          <w:rFonts w:ascii="Arial" w:hAnsi="Arial" w:cs="Arial"/>
          <w:sz w:val="24"/>
          <w:szCs w:val="24"/>
        </w:rPr>
        <w:t>i</w:t>
      </w:r>
      <w:r>
        <w:rPr>
          <w:rFonts w:ascii="Arial" w:hAnsi="Arial" w:cs="Arial"/>
          <w:sz w:val="24"/>
          <w:szCs w:val="24"/>
        </w:rPr>
        <w:t>e</w:t>
      </w:r>
      <w:proofErr w:type="spellEnd"/>
      <w:r>
        <w:rPr>
          <w:rFonts w:ascii="Arial" w:hAnsi="Arial" w:cs="Arial"/>
          <w:sz w:val="24"/>
          <w:szCs w:val="24"/>
        </w:rPr>
        <w:t>;</w:t>
      </w:r>
    </w:p>
    <w:p w:rsidR="006E32BD" w:rsidRPr="00611DB2" w:rsidRDefault="006E32BD" w:rsidP="006E32BD">
      <w:pPr>
        <w:pStyle w:val="ListParagraph"/>
        <w:numPr>
          <w:ilvl w:val="0"/>
          <w:numId w:val="41"/>
        </w:numPr>
        <w:spacing w:after="0" w:line="240" w:lineRule="auto"/>
        <w:jc w:val="both"/>
        <w:rPr>
          <w:rFonts w:ascii="Arial" w:hAnsi="Arial" w:cs="Arial"/>
          <w:sz w:val="24"/>
          <w:szCs w:val="24"/>
        </w:rPr>
      </w:pPr>
      <w:proofErr w:type="spellStart"/>
      <w:r>
        <w:rPr>
          <w:rFonts w:ascii="Arial" w:hAnsi="Arial" w:cs="Arial"/>
          <w:sz w:val="24"/>
          <w:szCs w:val="24"/>
        </w:rPr>
        <w:t>s</w:t>
      </w:r>
      <w:r w:rsidRPr="00611DB2">
        <w:rPr>
          <w:rFonts w:ascii="Arial" w:hAnsi="Arial" w:cs="Arial"/>
          <w:sz w:val="24"/>
          <w:szCs w:val="24"/>
        </w:rPr>
        <w:t>tabilirea</w:t>
      </w:r>
      <w:proofErr w:type="spellEnd"/>
      <w:r w:rsidRPr="00611DB2">
        <w:rPr>
          <w:rFonts w:ascii="Arial" w:hAnsi="Arial" w:cs="Arial"/>
          <w:sz w:val="24"/>
          <w:szCs w:val="24"/>
        </w:rPr>
        <w:t xml:space="preserve"> </w:t>
      </w:r>
      <w:proofErr w:type="spellStart"/>
      <w:r w:rsidRPr="00611DB2">
        <w:rPr>
          <w:rFonts w:ascii="Arial" w:hAnsi="Arial" w:cs="Arial"/>
          <w:sz w:val="24"/>
          <w:szCs w:val="24"/>
        </w:rPr>
        <w:t>unui</w:t>
      </w:r>
      <w:proofErr w:type="spellEnd"/>
      <w:r w:rsidRPr="00611DB2">
        <w:rPr>
          <w:rFonts w:ascii="Arial" w:hAnsi="Arial" w:cs="Arial"/>
          <w:sz w:val="24"/>
          <w:szCs w:val="24"/>
        </w:rPr>
        <w:t xml:space="preserve"> program de </w:t>
      </w:r>
      <w:proofErr w:type="spellStart"/>
      <w:r w:rsidRPr="00611DB2">
        <w:rPr>
          <w:rFonts w:ascii="Arial" w:hAnsi="Arial" w:cs="Arial"/>
          <w:sz w:val="24"/>
          <w:szCs w:val="24"/>
        </w:rPr>
        <w:t>prevenire</w:t>
      </w:r>
      <w:proofErr w:type="spellEnd"/>
      <w:r w:rsidRPr="00611DB2">
        <w:rPr>
          <w:rFonts w:ascii="Arial" w:hAnsi="Arial" w:cs="Arial"/>
          <w:sz w:val="24"/>
          <w:szCs w:val="24"/>
        </w:rPr>
        <w:t xml:space="preserve"> </w:t>
      </w:r>
      <w:proofErr w:type="spellStart"/>
      <w:r>
        <w:rPr>
          <w:rFonts w:ascii="Arial" w:hAnsi="Arial" w:cs="Arial"/>
          <w:sz w:val="24"/>
          <w:szCs w:val="24"/>
        </w:rPr>
        <w:t>ș</w:t>
      </w:r>
      <w:r w:rsidRPr="00611DB2">
        <w:rPr>
          <w:rFonts w:ascii="Arial" w:hAnsi="Arial" w:cs="Arial"/>
          <w:sz w:val="24"/>
          <w:szCs w:val="24"/>
        </w:rPr>
        <w:t>i</w:t>
      </w:r>
      <w:proofErr w:type="spellEnd"/>
      <w:r w:rsidRPr="00611DB2">
        <w:rPr>
          <w:rFonts w:ascii="Arial" w:hAnsi="Arial" w:cs="Arial"/>
          <w:sz w:val="24"/>
          <w:szCs w:val="24"/>
        </w:rPr>
        <w:t xml:space="preserve"> </w:t>
      </w:r>
      <w:proofErr w:type="spellStart"/>
      <w:r w:rsidRPr="00611DB2">
        <w:rPr>
          <w:rFonts w:ascii="Arial" w:hAnsi="Arial" w:cs="Arial"/>
          <w:sz w:val="24"/>
          <w:szCs w:val="24"/>
        </w:rPr>
        <w:t>combatere</w:t>
      </w:r>
      <w:proofErr w:type="spellEnd"/>
      <w:r w:rsidRPr="00611DB2">
        <w:rPr>
          <w:rFonts w:ascii="Arial" w:hAnsi="Arial" w:cs="Arial"/>
          <w:sz w:val="24"/>
          <w:szCs w:val="24"/>
        </w:rPr>
        <w:t xml:space="preserve"> a </w:t>
      </w:r>
      <w:proofErr w:type="spellStart"/>
      <w:r w:rsidRPr="00611DB2">
        <w:rPr>
          <w:rFonts w:ascii="Arial" w:hAnsi="Arial" w:cs="Arial"/>
          <w:sz w:val="24"/>
          <w:szCs w:val="24"/>
        </w:rPr>
        <w:t>polu</w:t>
      </w:r>
      <w:r>
        <w:rPr>
          <w:rFonts w:ascii="Arial" w:hAnsi="Arial" w:cs="Arial"/>
          <w:sz w:val="24"/>
          <w:szCs w:val="24"/>
        </w:rPr>
        <w:t>ării</w:t>
      </w:r>
      <w:proofErr w:type="spellEnd"/>
      <w:r>
        <w:rPr>
          <w:rFonts w:ascii="Arial" w:hAnsi="Arial" w:cs="Arial"/>
          <w:sz w:val="24"/>
          <w:szCs w:val="24"/>
        </w:rPr>
        <w:t xml:space="preserve"> </w:t>
      </w:r>
      <w:proofErr w:type="spellStart"/>
      <w:r>
        <w:rPr>
          <w:rFonts w:ascii="Arial" w:hAnsi="Arial" w:cs="Arial"/>
          <w:sz w:val="24"/>
          <w:szCs w:val="24"/>
        </w:rPr>
        <w:t>accidentale</w:t>
      </w:r>
      <w:proofErr w:type="spellEnd"/>
      <w:r>
        <w:rPr>
          <w:rFonts w:ascii="Arial" w:hAnsi="Arial" w:cs="Arial"/>
          <w:sz w:val="24"/>
          <w:szCs w:val="24"/>
        </w:rPr>
        <w:t xml:space="preserve"> - </w:t>
      </w:r>
      <w:proofErr w:type="spellStart"/>
      <w:r>
        <w:rPr>
          <w:rFonts w:ascii="Arial" w:hAnsi="Arial" w:cs="Arial"/>
          <w:sz w:val="24"/>
          <w:szCs w:val="24"/>
        </w:rPr>
        <w:t>mă</w:t>
      </w:r>
      <w:r w:rsidRPr="00611DB2">
        <w:rPr>
          <w:rFonts w:ascii="Arial" w:hAnsi="Arial" w:cs="Arial"/>
          <w:sz w:val="24"/>
          <w:szCs w:val="24"/>
        </w:rPr>
        <w:t>suri</w:t>
      </w:r>
      <w:proofErr w:type="spellEnd"/>
      <w:r w:rsidRPr="00611DB2">
        <w:rPr>
          <w:rFonts w:ascii="Arial" w:hAnsi="Arial" w:cs="Arial"/>
          <w:sz w:val="24"/>
          <w:szCs w:val="24"/>
        </w:rPr>
        <w:t xml:space="preserve"> </w:t>
      </w:r>
      <w:proofErr w:type="spellStart"/>
      <w:r w:rsidRPr="00611DB2">
        <w:rPr>
          <w:rFonts w:ascii="Arial" w:hAnsi="Arial" w:cs="Arial"/>
          <w:sz w:val="24"/>
          <w:szCs w:val="24"/>
        </w:rPr>
        <w:t>necesare</w:t>
      </w:r>
      <w:proofErr w:type="spellEnd"/>
      <w:r w:rsidRPr="00611DB2">
        <w:rPr>
          <w:rFonts w:ascii="Arial" w:hAnsi="Arial" w:cs="Arial"/>
          <w:sz w:val="24"/>
          <w:szCs w:val="24"/>
        </w:rPr>
        <w:t xml:space="preserve"> a fi </w:t>
      </w:r>
      <w:proofErr w:type="spellStart"/>
      <w:r w:rsidRPr="00611DB2">
        <w:rPr>
          <w:rFonts w:ascii="Arial" w:hAnsi="Arial" w:cs="Arial"/>
          <w:sz w:val="24"/>
          <w:szCs w:val="24"/>
        </w:rPr>
        <w:t>luate</w:t>
      </w:r>
      <w:proofErr w:type="spellEnd"/>
      <w:r w:rsidRPr="00611DB2">
        <w:rPr>
          <w:rFonts w:ascii="Arial" w:hAnsi="Arial" w:cs="Arial"/>
          <w:sz w:val="24"/>
          <w:szCs w:val="24"/>
        </w:rPr>
        <w:t xml:space="preserve">, </w:t>
      </w:r>
      <w:proofErr w:type="spellStart"/>
      <w:r w:rsidRPr="00611DB2">
        <w:rPr>
          <w:rFonts w:ascii="Arial" w:hAnsi="Arial" w:cs="Arial"/>
          <w:sz w:val="24"/>
          <w:szCs w:val="24"/>
        </w:rPr>
        <w:t>echipamente</w:t>
      </w:r>
      <w:proofErr w:type="spellEnd"/>
      <w:r w:rsidRPr="00611DB2">
        <w:rPr>
          <w:rFonts w:ascii="Arial" w:hAnsi="Arial" w:cs="Arial"/>
          <w:sz w:val="24"/>
          <w:szCs w:val="24"/>
        </w:rPr>
        <w:t xml:space="preserve"> de </w:t>
      </w:r>
      <w:proofErr w:type="spellStart"/>
      <w:r w:rsidRPr="00611DB2">
        <w:rPr>
          <w:rFonts w:ascii="Arial" w:hAnsi="Arial" w:cs="Arial"/>
          <w:sz w:val="24"/>
          <w:szCs w:val="24"/>
        </w:rPr>
        <w:t>interven</w:t>
      </w:r>
      <w:r>
        <w:rPr>
          <w:rFonts w:ascii="Arial" w:hAnsi="Arial" w:cs="Arial"/>
          <w:sz w:val="24"/>
          <w:szCs w:val="24"/>
        </w:rPr>
        <w:t>ț</w:t>
      </w:r>
      <w:r w:rsidRPr="00611DB2">
        <w:rPr>
          <w:rFonts w:ascii="Arial" w:hAnsi="Arial" w:cs="Arial"/>
          <w:sz w:val="24"/>
          <w:szCs w:val="24"/>
        </w:rPr>
        <w:t>ie</w:t>
      </w:r>
      <w:proofErr w:type="spellEnd"/>
      <w:r w:rsidRPr="00611DB2">
        <w:rPr>
          <w:rFonts w:ascii="Arial" w:hAnsi="Arial" w:cs="Arial"/>
          <w:sz w:val="24"/>
          <w:szCs w:val="24"/>
        </w:rPr>
        <w:t xml:space="preserve">, </w:t>
      </w:r>
      <w:proofErr w:type="spellStart"/>
      <w:r w:rsidRPr="00611DB2">
        <w:rPr>
          <w:rFonts w:ascii="Arial" w:hAnsi="Arial" w:cs="Arial"/>
          <w:sz w:val="24"/>
          <w:szCs w:val="24"/>
        </w:rPr>
        <w:t>dot</w:t>
      </w:r>
      <w:r>
        <w:rPr>
          <w:rFonts w:ascii="Arial" w:hAnsi="Arial" w:cs="Arial"/>
          <w:sz w:val="24"/>
          <w:szCs w:val="24"/>
        </w:rPr>
        <w:t>ă</w:t>
      </w:r>
      <w:r w:rsidRPr="00611DB2">
        <w:rPr>
          <w:rFonts w:ascii="Arial" w:hAnsi="Arial" w:cs="Arial"/>
          <w:sz w:val="24"/>
          <w:szCs w:val="24"/>
        </w:rPr>
        <w:t>ri</w:t>
      </w:r>
      <w:proofErr w:type="spellEnd"/>
      <w:r w:rsidRPr="00611DB2">
        <w:rPr>
          <w:rFonts w:ascii="Arial" w:hAnsi="Arial" w:cs="Arial"/>
          <w:sz w:val="24"/>
          <w:szCs w:val="24"/>
        </w:rPr>
        <w:t xml:space="preserve"> </w:t>
      </w:r>
      <w:proofErr w:type="spellStart"/>
      <w:r>
        <w:rPr>
          <w:rFonts w:ascii="Arial" w:hAnsi="Arial" w:cs="Arial"/>
          <w:sz w:val="24"/>
          <w:szCs w:val="24"/>
        </w:rPr>
        <w:t>ș</w:t>
      </w:r>
      <w:r w:rsidRPr="00611DB2">
        <w:rPr>
          <w:rFonts w:ascii="Arial" w:hAnsi="Arial" w:cs="Arial"/>
          <w:sz w:val="24"/>
          <w:szCs w:val="24"/>
        </w:rPr>
        <w:t>i</w:t>
      </w:r>
      <w:proofErr w:type="spellEnd"/>
      <w:r w:rsidRPr="00611DB2">
        <w:rPr>
          <w:rFonts w:ascii="Arial" w:hAnsi="Arial" w:cs="Arial"/>
          <w:sz w:val="24"/>
          <w:szCs w:val="24"/>
        </w:rPr>
        <w:t xml:space="preserve"> </w:t>
      </w:r>
      <w:proofErr w:type="spellStart"/>
      <w:r w:rsidRPr="00611DB2">
        <w:rPr>
          <w:rFonts w:ascii="Arial" w:hAnsi="Arial" w:cs="Arial"/>
          <w:sz w:val="24"/>
          <w:szCs w:val="24"/>
        </w:rPr>
        <w:t>echipamente</w:t>
      </w:r>
      <w:proofErr w:type="spellEnd"/>
      <w:r w:rsidRPr="00611DB2">
        <w:rPr>
          <w:rFonts w:ascii="Arial" w:hAnsi="Arial" w:cs="Arial"/>
          <w:sz w:val="24"/>
          <w:szCs w:val="24"/>
        </w:rPr>
        <w:t xml:space="preserve"> </w:t>
      </w:r>
      <w:proofErr w:type="spellStart"/>
      <w:r w:rsidRPr="00611DB2">
        <w:rPr>
          <w:rFonts w:ascii="Arial" w:hAnsi="Arial" w:cs="Arial"/>
          <w:sz w:val="24"/>
          <w:szCs w:val="24"/>
        </w:rPr>
        <w:t>pentru</w:t>
      </w:r>
      <w:proofErr w:type="spellEnd"/>
      <w:r w:rsidRPr="00611DB2">
        <w:rPr>
          <w:rFonts w:ascii="Arial" w:hAnsi="Arial" w:cs="Arial"/>
          <w:sz w:val="24"/>
          <w:szCs w:val="24"/>
        </w:rPr>
        <w:t xml:space="preserve"> </w:t>
      </w:r>
      <w:proofErr w:type="spellStart"/>
      <w:r w:rsidRPr="00611DB2">
        <w:rPr>
          <w:rFonts w:ascii="Arial" w:hAnsi="Arial" w:cs="Arial"/>
          <w:sz w:val="24"/>
          <w:szCs w:val="24"/>
        </w:rPr>
        <w:t>interven</w:t>
      </w:r>
      <w:r>
        <w:rPr>
          <w:rFonts w:ascii="Arial" w:hAnsi="Arial" w:cs="Arial"/>
          <w:sz w:val="24"/>
          <w:szCs w:val="24"/>
        </w:rPr>
        <w:t>ț</w:t>
      </w:r>
      <w:r w:rsidRPr="00611DB2">
        <w:rPr>
          <w:rFonts w:ascii="Arial" w:hAnsi="Arial" w:cs="Arial"/>
          <w:sz w:val="24"/>
          <w:szCs w:val="24"/>
        </w:rPr>
        <w:t>ie</w:t>
      </w:r>
      <w:proofErr w:type="spellEnd"/>
      <w:r w:rsidRPr="00611DB2">
        <w:rPr>
          <w:rFonts w:ascii="Arial" w:hAnsi="Arial" w:cs="Arial"/>
          <w:sz w:val="24"/>
          <w:szCs w:val="24"/>
        </w:rPr>
        <w:t xml:space="preserve"> </w:t>
      </w:r>
      <w:proofErr w:type="spellStart"/>
      <w:r>
        <w:rPr>
          <w:rFonts w:ascii="Arial" w:hAnsi="Arial" w:cs="Arial"/>
          <w:sz w:val="24"/>
          <w:szCs w:val="24"/>
        </w:rPr>
        <w:t>în</w:t>
      </w:r>
      <w:proofErr w:type="spellEnd"/>
      <w:r>
        <w:rPr>
          <w:rFonts w:ascii="Arial" w:hAnsi="Arial" w:cs="Arial"/>
          <w:sz w:val="24"/>
          <w:szCs w:val="24"/>
        </w:rPr>
        <w:t xml:space="preserve"> </w:t>
      </w:r>
      <w:proofErr w:type="spellStart"/>
      <w:r>
        <w:rPr>
          <w:rFonts w:ascii="Arial" w:hAnsi="Arial" w:cs="Arial"/>
          <w:sz w:val="24"/>
          <w:szCs w:val="24"/>
        </w:rPr>
        <w:t>caz</w:t>
      </w:r>
      <w:proofErr w:type="spellEnd"/>
      <w:r>
        <w:rPr>
          <w:rFonts w:ascii="Arial" w:hAnsi="Arial" w:cs="Arial"/>
          <w:sz w:val="24"/>
          <w:szCs w:val="24"/>
        </w:rPr>
        <w:t xml:space="preserve"> de accident;</w:t>
      </w:r>
    </w:p>
    <w:p w:rsidR="006E32BD" w:rsidRPr="00611DB2" w:rsidRDefault="006E32BD" w:rsidP="006E32BD">
      <w:pPr>
        <w:pStyle w:val="ListParagraph"/>
        <w:numPr>
          <w:ilvl w:val="0"/>
          <w:numId w:val="41"/>
        </w:numPr>
        <w:spacing w:after="0" w:line="240" w:lineRule="auto"/>
        <w:jc w:val="both"/>
        <w:rPr>
          <w:rFonts w:ascii="Arial" w:hAnsi="Arial" w:cs="Arial"/>
          <w:sz w:val="24"/>
          <w:szCs w:val="24"/>
        </w:rPr>
      </w:pPr>
      <w:proofErr w:type="spellStart"/>
      <w:r w:rsidRPr="00611DB2">
        <w:rPr>
          <w:rFonts w:ascii="Arial" w:hAnsi="Arial" w:cs="Arial"/>
          <w:sz w:val="24"/>
          <w:szCs w:val="24"/>
        </w:rPr>
        <w:t>dup</w:t>
      </w:r>
      <w:r>
        <w:rPr>
          <w:rFonts w:ascii="Arial" w:hAnsi="Arial" w:cs="Arial"/>
          <w:sz w:val="24"/>
          <w:szCs w:val="24"/>
        </w:rPr>
        <w:t>ă</w:t>
      </w:r>
      <w:proofErr w:type="spellEnd"/>
      <w:r w:rsidRPr="00611DB2">
        <w:rPr>
          <w:rFonts w:ascii="Arial" w:hAnsi="Arial" w:cs="Arial"/>
          <w:sz w:val="24"/>
          <w:szCs w:val="24"/>
        </w:rPr>
        <w:t xml:space="preserve"> </w:t>
      </w:r>
      <w:proofErr w:type="spellStart"/>
      <w:r w:rsidRPr="00611DB2">
        <w:rPr>
          <w:rFonts w:ascii="Arial" w:hAnsi="Arial" w:cs="Arial"/>
          <w:sz w:val="24"/>
          <w:szCs w:val="24"/>
        </w:rPr>
        <w:t>finalizarea</w:t>
      </w:r>
      <w:proofErr w:type="spellEnd"/>
      <w:r w:rsidRPr="00611DB2">
        <w:rPr>
          <w:rFonts w:ascii="Arial" w:hAnsi="Arial" w:cs="Arial"/>
          <w:sz w:val="24"/>
          <w:szCs w:val="24"/>
        </w:rPr>
        <w:t xml:space="preserve"> </w:t>
      </w:r>
      <w:proofErr w:type="spellStart"/>
      <w:r w:rsidRPr="00611DB2">
        <w:rPr>
          <w:rFonts w:ascii="Arial" w:hAnsi="Arial" w:cs="Arial"/>
          <w:sz w:val="24"/>
          <w:szCs w:val="24"/>
        </w:rPr>
        <w:t>lucr</w:t>
      </w:r>
      <w:r>
        <w:rPr>
          <w:rFonts w:ascii="Arial" w:hAnsi="Arial" w:cs="Arial"/>
          <w:sz w:val="24"/>
          <w:szCs w:val="24"/>
        </w:rPr>
        <w:t>ă</w:t>
      </w:r>
      <w:r w:rsidRPr="00611DB2">
        <w:rPr>
          <w:rFonts w:ascii="Arial" w:hAnsi="Arial" w:cs="Arial"/>
          <w:sz w:val="24"/>
          <w:szCs w:val="24"/>
        </w:rPr>
        <w:t>rilor</w:t>
      </w:r>
      <w:proofErr w:type="spellEnd"/>
      <w:r w:rsidRPr="00611DB2">
        <w:rPr>
          <w:rFonts w:ascii="Arial" w:hAnsi="Arial" w:cs="Arial"/>
          <w:sz w:val="24"/>
          <w:szCs w:val="24"/>
        </w:rPr>
        <w:t xml:space="preserve"> se </w:t>
      </w:r>
      <w:proofErr w:type="spellStart"/>
      <w:r w:rsidRPr="00611DB2">
        <w:rPr>
          <w:rFonts w:ascii="Arial" w:hAnsi="Arial" w:cs="Arial"/>
          <w:sz w:val="24"/>
          <w:szCs w:val="24"/>
        </w:rPr>
        <w:t>vor</w:t>
      </w:r>
      <w:proofErr w:type="spellEnd"/>
      <w:r w:rsidRPr="00611DB2">
        <w:rPr>
          <w:rFonts w:ascii="Arial" w:hAnsi="Arial" w:cs="Arial"/>
          <w:sz w:val="24"/>
          <w:szCs w:val="24"/>
        </w:rPr>
        <w:t xml:space="preserve"> </w:t>
      </w:r>
      <w:proofErr w:type="spellStart"/>
      <w:r w:rsidRPr="00611DB2">
        <w:rPr>
          <w:rFonts w:ascii="Arial" w:hAnsi="Arial" w:cs="Arial"/>
          <w:sz w:val="24"/>
          <w:szCs w:val="24"/>
        </w:rPr>
        <w:t>evacua</w:t>
      </w:r>
      <w:proofErr w:type="spellEnd"/>
      <w:r w:rsidRPr="00611DB2">
        <w:rPr>
          <w:rFonts w:ascii="Arial" w:hAnsi="Arial" w:cs="Arial"/>
          <w:sz w:val="24"/>
          <w:szCs w:val="24"/>
        </w:rPr>
        <w:t xml:space="preserve"> </w:t>
      </w:r>
      <w:proofErr w:type="spellStart"/>
      <w:r w:rsidRPr="00611DB2">
        <w:rPr>
          <w:rFonts w:ascii="Arial" w:hAnsi="Arial" w:cs="Arial"/>
          <w:sz w:val="24"/>
          <w:szCs w:val="24"/>
        </w:rPr>
        <w:t>toate</w:t>
      </w:r>
      <w:proofErr w:type="spellEnd"/>
      <w:r w:rsidRPr="00611DB2">
        <w:rPr>
          <w:rFonts w:ascii="Arial" w:hAnsi="Arial" w:cs="Arial"/>
          <w:sz w:val="24"/>
          <w:szCs w:val="24"/>
        </w:rPr>
        <w:t xml:space="preserve"> </w:t>
      </w:r>
      <w:proofErr w:type="spellStart"/>
      <w:r w:rsidRPr="00611DB2">
        <w:rPr>
          <w:rFonts w:ascii="Arial" w:hAnsi="Arial" w:cs="Arial"/>
          <w:sz w:val="24"/>
          <w:szCs w:val="24"/>
        </w:rPr>
        <w:t>materialele</w:t>
      </w:r>
      <w:proofErr w:type="spellEnd"/>
      <w:r w:rsidRPr="00611DB2">
        <w:rPr>
          <w:rFonts w:ascii="Arial" w:hAnsi="Arial" w:cs="Arial"/>
          <w:sz w:val="24"/>
          <w:szCs w:val="24"/>
        </w:rPr>
        <w:t xml:space="preserve"> </w:t>
      </w:r>
      <w:proofErr w:type="spellStart"/>
      <w:r w:rsidRPr="00611DB2">
        <w:rPr>
          <w:rFonts w:ascii="Arial" w:hAnsi="Arial" w:cs="Arial"/>
          <w:sz w:val="24"/>
          <w:szCs w:val="24"/>
        </w:rPr>
        <w:t>r</w:t>
      </w:r>
      <w:r>
        <w:rPr>
          <w:rFonts w:ascii="Arial" w:hAnsi="Arial" w:cs="Arial"/>
          <w:sz w:val="24"/>
          <w:szCs w:val="24"/>
        </w:rPr>
        <w:t>ă</w:t>
      </w:r>
      <w:r w:rsidRPr="00611DB2">
        <w:rPr>
          <w:rFonts w:ascii="Arial" w:hAnsi="Arial" w:cs="Arial"/>
          <w:sz w:val="24"/>
          <w:szCs w:val="24"/>
        </w:rPr>
        <w:t>mase</w:t>
      </w:r>
      <w:proofErr w:type="spellEnd"/>
      <w:r w:rsidRPr="00611DB2">
        <w:rPr>
          <w:rFonts w:ascii="Arial" w:hAnsi="Arial" w:cs="Arial"/>
          <w:sz w:val="24"/>
          <w:szCs w:val="24"/>
        </w:rPr>
        <w:t xml:space="preserve"> </w:t>
      </w:r>
      <w:proofErr w:type="spellStart"/>
      <w:r>
        <w:rPr>
          <w:rFonts w:ascii="Arial" w:hAnsi="Arial" w:cs="Arial"/>
          <w:sz w:val="24"/>
          <w:szCs w:val="24"/>
        </w:rPr>
        <w:t>și</w:t>
      </w:r>
      <w:proofErr w:type="spellEnd"/>
      <w:r>
        <w:rPr>
          <w:rFonts w:ascii="Arial" w:hAnsi="Arial" w:cs="Arial"/>
          <w:sz w:val="24"/>
          <w:szCs w:val="24"/>
        </w:rPr>
        <w:t xml:space="preserve"> zona de </w:t>
      </w:r>
      <w:proofErr w:type="spellStart"/>
      <w:r>
        <w:rPr>
          <w:rFonts w:ascii="Arial" w:hAnsi="Arial" w:cs="Arial"/>
          <w:sz w:val="24"/>
          <w:szCs w:val="24"/>
        </w:rPr>
        <w:t>desfăș</w:t>
      </w:r>
      <w:r w:rsidRPr="00611DB2">
        <w:rPr>
          <w:rFonts w:ascii="Arial" w:hAnsi="Arial" w:cs="Arial"/>
          <w:sz w:val="24"/>
          <w:szCs w:val="24"/>
        </w:rPr>
        <w:t>urare</w:t>
      </w:r>
      <w:proofErr w:type="spellEnd"/>
      <w:r w:rsidRPr="00611DB2">
        <w:rPr>
          <w:rFonts w:ascii="Arial" w:hAnsi="Arial" w:cs="Arial"/>
          <w:sz w:val="24"/>
          <w:szCs w:val="24"/>
        </w:rPr>
        <w:t xml:space="preserve"> a </w:t>
      </w:r>
      <w:proofErr w:type="spellStart"/>
      <w:r w:rsidRPr="00611DB2">
        <w:rPr>
          <w:rFonts w:ascii="Arial" w:hAnsi="Arial" w:cs="Arial"/>
          <w:sz w:val="24"/>
          <w:szCs w:val="24"/>
        </w:rPr>
        <w:t>lucr</w:t>
      </w:r>
      <w:r>
        <w:rPr>
          <w:rFonts w:ascii="Arial" w:hAnsi="Arial" w:cs="Arial"/>
          <w:sz w:val="24"/>
          <w:szCs w:val="24"/>
        </w:rPr>
        <w:t>ă</w:t>
      </w:r>
      <w:r w:rsidRPr="00611DB2">
        <w:rPr>
          <w:rFonts w:ascii="Arial" w:hAnsi="Arial" w:cs="Arial"/>
          <w:sz w:val="24"/>
          <w:szCs w:val="24"/>
        </w:rPr>
        <w:t>rilor</w:t>
      </w:r>
      <w:proofErr w:type="spellEnd"/>
      <w:r w:rsidRPr="00611DB2">
        <w:rPr>
          <w:rFonts w:ascii="Arial" w:hAnsi="Arial" w:cs="Arial"/>
          <w:sz w:val="24"/>
          <w:szCs w:val="24"/>
        </w:rPr>
        <w:t xml:space="preserve"> </w:t>
      </w:r>
      <w:proofErr w:type="spellStart"/>
      <w:r w:rsidRPr="00611DB2">
        <w:rPr>
          <w:rFonts w:ascii="Arial" w:hAnsi="Arial" w:cs="Arial"/>
          <w:sz w:val="24"/>
          <w:szCs w:val="24"/>
        </w:rPr>
        <w:t>va</w:t>
      </w:r>
      <w:proofErr w:type="spellEnd"/>
      <w:r w:rsidRPr="00611DB2">
        <w:rPr>
          <w:rFonts w:ascii="Arial" w:hAnsi="Arial" w:cs="Arial"/>
          <w:sz w:val="24"/>
          <w:szCs w:val="24"/>
        </w:rPr>
        <w:t xml:space="preserve"> fi </w:t>
      </w:r>
      <w:proofErr w:type="spellStart"/>
      <w:r w:rsidRPr="00611DB2">
        <w:rPr>
          <w:rFonts w:ascii="Arial" w:hAnsi="Arial" w:cs="Arial"/>
          <w:sz w:val="24"/>
          <w:szCs w:val="24"/>
        </w:rPr>
        <w:t>cur</w:t>
      </w:r>
      <w:r>
        <w:rPr>
          <w:rFonts w:ascii="Arial" w:hAnsi="Arial" w:cs="Arial"/>
          <w:sz w:val="24"/>
          <w:szCs w:val="24"/>
        </w:rPr>
        <w:t>ăț</w:t>
      </w:r>
      <w:r w:rsidRPr="00611DB2">
        <w:rPr>
          <w:rFonts w:ascii="Arial" w:hAnsi="Arial" w:cs="Arial"/>
          <w:sz w:val="24"/>
          <w:szCs w:val="24"/>
        </w:rPr>
        <w:t>at</w:t>
      </w:r>
      <w:r>
        <w:rPr>
          <w:rFonts w:ascii="Arial" w:hAnsi="Arial" w:cs="Arial"/>
          <w:sz w:val="24"/>
          <w:szCs w:val="24"/>
        </w:rPr>
        <w:t>ă</w:t>
      </w:r>
      <w:proofErr w:type="spellEnd"/>
      <w:r w:rsidRPr="00611DB2">
        <w:rPr>
          <w:rFonts w:ascii="Arial" w:hAnsi="Arial" w:cs="Arial"/>
          <w:sz w:val="24"/>
          <w:szCs w:val="24"/>
        </w:rPr>
        <w:t>.</w:t>
      </w:r>
    </w:p>
    <w:p w:rsidR="006E32BD" w:rsidRPr="006E32BD" w:rsidRDefault="006E32BD" w:rsidP="006E32BD">
      <w:pPr>
        <w:pStyle w:val="Textnormal"/>
      </w:pPr>
      <w:r w:rsidRPr="006E32BD">
        <w:t>Aplicarea măsurilor de diminuare a impactului, generat de realizarea investiției, împreună cu obligația constructorului de a respecta legislația de mediu în vigoare, vor contribui la reducerea oricărui potențial impact asupra mediului.</w:t>
      </w:r>
    </w:p>
    <w:p w:rsidR="005E3EB1" w:rsidRDefault="005E3EB1" w:rsidP="006E32BD">
      <w:pPr>
        <w:spacing w:after="0" w:line="240" w:lineRule="auto"/>
        <w:jc w:val="both"/>
      </w:pPr>
    </w:p>
    <w:p w:rsidR="003616D2" w:rsidRPr="00F35E26" w:rsidRDefault="003616D2" w:rsidP="003616D2">
      <w:pPr>
        <w:spacing w:after="0" w:line="240" w:lineRule="auto"/>
        <w:ind w:left="360" w:hanging="360"/>
        <w:jc w:val="both"/>
        <w:rPr>
          <w:rFonts w:ascii="Arial" w:hAnsi="Arial" w:cs="Arial"/>
          <w:b/>
          <w:sz w:val="24"/>
          <w:szCs w:val="24"/>
        </w:rPr>
      </w:pPr>
      <w:r w:rsidRPr="00F35E26">
        <w:rPr>
          <w:rFonts w:ascii="Arial" w:hAnsi="Arial" w:cs="Arial"/>
          <w:b/>
          <w:sz w:val="24"/>
          <w:szCs w:val="24"/>
        </w:rPr>
        <w:t>II. Motivele pe baza cărora s-a stabilit neefectu</w:t>
      </w:r>
      <w:r>
        <w:rPr>
          <w:rFonts w:ascii="Arial" w:hAnsi="Arial" w:cs="Arial"/>
          <w:b/>
          <w:sz w:val="24"/>
          <w:szCs w:val="24"/>
        </w:rPr>
        <w:t>area</w:t>
      </w:r>
      <w:r w:rsidRPr="00F35E26">
        <w:rPr>
          <w:rFonts w:ascii="Arial" w:hAnsi="Arial" w:cs="Arial"/>
          <w:b/>
          <w:sz w:val="24"/>
          <w:szCs w:val="24"/>
        </w:rPr>
        <w:t xml:space="preserve"> evaluării adecvate</w:t>
      </w:r>
      <w:r>
        <w:rPr>
          <w:rFonts w:ascii="Arial" w:hAnsi="Arial" w:cs="Arial"/>
          <w:b/>
          <w:sz w:val="24"/>
          <w:szCs w:val="24"/>
        </w:rPr>
        <w:t>:</w:t>
      </w:r>
    </w:p>
    <w:p w:rsidR="004A2EFF" w:rsidRDefault="004A2EFF" w:rsidP="004A2EFF">
      <w:pPr>
        <w:spacing w:after="0" w:line="240" w:lineRule="auto"/>
        <w:ind w:firstLine="567"/>
        <w:jc w:val="both"/>
        <w:rPr>
          <w:rFonts w:ascii="Arial" w:hAnsi="Arial" w:cs="Arial"/>
          <w:sz w:val="24"/>
          <w:szCs w:val="24"/>
        </w:rPr>
      </w:pPr>
      <w:r w:rsidRPr="004A2EFF">
        <w:rPr>
          <w:rFonts w:ascii="Arial" w:hAnsi="Arial" w:cs="Arial"/>
          <w:sz w:val="24"/>
          <w:szCs w:val="24"/>
        </w:rPr>
        <w:t>Proiectul propus nu intră sub incidenţa art. 28 din O.U.G. nr. 57/2007 privind regimul ariilor naturale protejate, conservarea habitatelor naturale, a florei şi faunei sălbatice, aprobată cu modificări şi completări prin Legea nr. 49/2011, cu modificările şi completările ulterioare – punct de vedere nr. 3</w:t>
      </w:r>
      <w:r>
        <w:rPr>
          <w:rFonts w:ascii="Arial" w:hAnsi="Arial" w:cs="Arial"/>
          <w:sz w:val="24"/>
          <w:szCs w:val="24"/>
        </w:rPr>
        <w:t>02</w:t>
      </w:r>
      <w:r w:rsidRPr="004A2EFF">
        <w:rPr>
          <w:rFonts w:ascii="Arial" w:hAnsi="Arial" w:cs="Arial"/>
          <w:sz w:val="24"/>
          <w:szCs w:val="24"/>
        </w:rPr>
        <w:t>/1</w:t>
      </w:r>
      <w:r>
        <w:rPr>
          <w:rFonts w:ascii="Arial" w:hAnsi="Arial" w:cs="Arial"/>
          <w:sz w:val="24"/>
          <w:szCs w:val="24"/>
        </w:rPr>
        <w:t>1</w:t>
      </w:r>
      <w:r w:rsidRPr="004A2EFF">
        <w:rPr>
          <w:rFonts w:ascii="Arial" w:hAnsi="Arial" w:cs="Arial"/>
          <w:sz w:val="24"/>
          <w:szCs w:val="24"/>
        </w:rPr>
        <w:t xml:space="preserve">.03.2019 emis de compartimentul Biodiversitate din cadrul A.P.M. Mehedinți. </w:t>
      </w:r>
    </w:p>
    <w:p w:rsidR="004A2EFF" w:rsidRPr="004A2EFF" w:rsidRDefault="004A2EFF" w:rsidP="004A2EFF">
      <w:pPr>
        <w:spacing w:after="0" w:line="240" w:lineRule="auto"/>
        <w:ind w:firstLine="567"/>
        <w:jc w:val="both"/>
        <w:rPr>
          <w:rFonts w:ascii="Arial" w:hAnsi="Arial" w:cs="Arial"/>
          <w:sz w:val="24"/>
          <w:szCs w:val="24"/>
        </w:rPr>
      </w:pPr>
    </w:p>
    <w:p w:rsidR="003616D2" w:rsidRPr="00D25349" w:rsidRDefault="004A2EFF" w:rsidP="003616D2">
      <w:pPr>
        <w:pStyle w:val="ListParagraph"/>
        <w:numPr>
          <w:ilvl w:val="0"/>
          <w:numId w:val="42"/>
        </w:numPr>
        <w:spacing w:after="0" w:line="240" w:lineRule="auto"/>
        <w:ind w:left="270" w:hanging="270"/>
        <w:jc w:val="both"/>
        <w:rPr>
          <w:rFonts w:ascii="Arial" w:hAnsi="Arial" w:cs="Arial"/>
          <w:b/>
          <w:sz w:val="24"/>
          <w:szCs w:val="24"/>
        </w:rPr>
      </w:pPr>
      <w:r>
        <w:rPr>
          <w:rFonts w:ascii="Arial" w:hAnsi="Arial" w:cs="Arial"/>
          <w:b/>
          <w:sz w:val="24"/>
          <w:szCs w:val="24"/>
        </w:rPr>
        <w:t xml:space="preserve"> </w:t>
      </w:r>
      <w:proofErr w:type="spellStart"/>
      <w:r w:rsidR="003616D2" w:rsidRPr="00D25349">
        <w:rPr>
          <w:rFonts w:ascii="Arial" w:hAnsi="Arial" w:cs="Arial"/>
          <w:b/>
          <w:sz w:val="24"/>
          <w:szCs w:val="24"/>
        </w:rPr>
        <w:t>Motivele</w:t>
      </w:r>
      <w:proofErr w:type="spellEnd"/>
      <w:r w:rsidR="003616D2" w:rsidRPr="00D25349">
        <w:rPr>
          <w:rFonts w:ascii="Arial" w:hAnsi="Arial" w:cs="Arial"/>
          <w:b/>
          <w:sz w:val="24"/>
          <w:szCs w:val="24"/>
        </w:rPr>
        <w:t xml:space="preserve"> </w:t>
      </w:r>
      <w:proofErr w:type="spellStart"/>
      <w:r w:rsidR="003616D2" w:rsidRPr="00D25349">
        <w:rPr>
          <w:rFonts w:ascii="Arial" w:hAnsi="Arial" w:cs="Arial"/>
          <w:b/>
          <w:sz w:val="24"/>
          <w:szCs w:val="24"/>
        </w:rPr>
        <w:t>pe</w:t>
      </w:r>
      <w:proofErr w:type="spellEnd"/>
      <w:r w:rsidR="003616D2" w:rsidRPr="00D25349">
        <w:rPr>
          <w:rFonts w:ascii="Arial" w:hAnsi="Arial" w:cs="Arial"/>
          <w:b/>
          <w:sz w:val="24"/>
          <w:szCs w:val="24"/>
        </w:rPr>
        <w:t xml:space="preserve"> </w:t>
      </w:r>
      <w:proofErr w:type="spellStart"/>
      <w:r w:rsidR="003616D2" w:rsidRPr="00D25349">
        <w:rPr>
          <w:rFonts w:ascii="Arial" w:hAnsi="Arial" w:cs="Arial"/>
          <w:b/>
          <w:sz w:val="24"/>
          <w:szCs w:val="24"/>
        </w:rPr>
        <w:t>baza</w:t>
      </w:r>
      <w:proofErr w:type="spellEnd"/>
      <w:r w:rsidR="003616D2" w:rsidRPr="00D25349">
        <w:rPr>
          <w:rFonts w:ascii="Arial" w:hAnsi="Arial" w:cs="Arial"/>
          <w:b/>
          <w:sz w:val="24"/>
          <w:szCs w:val="24"/>
        </w:rPr>
        <w:t xml:space="preserve"> </w:t>
      </w:r>
      <w:proofErr w:type="spellStart"/>
      <w:r w:rsidR="003616D2" w:rsidRPr="00D25349">
        <w:rPr>
          <w:rFonts w:ascii="Arial" w:hAnsi="Arial" w:cs="Arial"/>
          <w:b/>
          <w:sz w:val="24"/>
          <w:szCs w:val="24"/>
        </w:rPr>
        <w:t>cărora</w:t>
      </w:r>
      <w:proofErr w:type="spellEnd"/>
      <w:r w:rsidR="003616D2" w:rsidRPr="00D25349">
        <w:rPr>
          <w:rFonts w:ascii="Arial" w:hAnsi="Arial" w:cs="Arial"/>
          <w:b/>
          <w:sz w:val="24"/>
          <w:szCs w:val="24"/>
        </w:rPr>
        <w:t xml:space="preserve"> s-a </w:t>
      </w:r>
      <w:proofErr w:type="spellStart"/>
      <w:r w:rsidR="003616D2" w:rsidRPr="00D25349">
        <w:rPr>
          <w:rFonts w:ascii="Arial" w:hAnsi="Arial" w:cs="Arial"/>
          <w:b/>
          <w:sz w:val="24"/>
          <w:szCs w:val="24"/>
        </w:rPr>
        <w:t>stabilit</w:t>
      </w:r>
      <w:proofErr w:type="spellEnd"/>
      <w:r w:rsidR="003616D2" w:rsidRPr="00D25349">
        <w:rPr>
          <w:rFonts w:ascii="Arial" w:hAnsi="Arial" w:cs="Arial"/>
          <w:b/>
          <w:sz w:val="24"/>
          <w:szCs w:val="24"/>
        </w:rPr>
        <w:t xml:space="preserve"> </w:t>
      </w:r>
      <w:proofErr w:type="spellStart"/>
      <w:r w:rsidR="003616D2" w:rsidRPr="00D25349">
        <w:rPr>
          <w:rFonts w:ascii="Arial" w:hAnsi="Arial" w:cs="Arial"/>
          <w:b/>
          <w:sz w:val="24"/>
          <w:szCs w:val="24"/>
        </w:rPr>
        <w:t>neefectuarea</w:t>
      </w:r>
      <w:proofErr w:type="spellEnd"/>
      <w:r w:rsidR="003616D2" w:rsidRPr="00D25349">
        <w:rPr>
          <w:rFonts w:ascii="Arial" w:hAnsi="Arial" w:cs="Arial"/>
          <w:b/>
          <w:sz w:val="24"/>
          <w:szCs w:val="24"/>
        </w:rPr>
        <w:t xml:space="preserve"> </w:t>
      </w:r>
      <w:proofErr w:type="spellStart"/>
      <w:r w:rsidR="003616D2" w:rsidRPr="00D25349">
        <w:rPr>
          <w:rFonts w:ascii="Arial" w:hAnsi="Arial" w:cs="Arial"/>
          <w:b/>
          <w:sz w:val="24"/>
          <w:szCs w:val="24"/>
        </w:rPr>
        <w:t>evaluării</w:t>
      </w:r>
      <w:proofErr w:type="spellEnd"/>
      <w:r w:rsidR="003616D2" w:rsidRPr="00D25349">
        <w:rPr>
          <w:rFonts w:ascii="Arial" w:hAnsi="Arial" w:cs="Arial"/>
          <w:b/>
          <w:sz w:val="24"/>
          <w:szCs w:val="24"/>
        </w:rPr>
        <w:t xml:space="preserve"> </w:t>
      </w:r>
      <w:proofErr w:type="spellStart"/>
      <w:r w:rsidR="003616D2" w:rsidRPr="00D25349">
        <w:rPr>
          <w:rFonts w:ascii="Arial" w:hAnsi="Arial" w:cs="Arial"/>
          <w:b/>
          <w:sz w:val="24"/>
          <w:szCs w:val="24"/>
        </w:rPr>
        <w:t>impactului</w:t>
      </w:r>
      <w:proofErr w:type="spellEnd"/>
      <w:r w:rsidR="003616D2" w:rsidRPr="00D25349">
        <w:rPr>
          <w:rFonts w:ascii="Arial" w:hAnsi="Arial" w:cs="Arial"/>
          <w:b/>
          <w:sz w:val="24"/>
          <w:szCs w:val="24"/>
        </w:rPr>
        <w:t xml:space="preserve"> </w:t>
      </w:r>
      <w:proofErr w:type="spellStart"/>
      <w:r w:rsidR="003616D2" w:rsidRPr="00D25349">
        <w:rPr>
          <w:rFonts w:ascii="Arial" w:hAnsi="Arial" w:cs="Arial"/>
          <w:b/>
          <w:sz w:val="24"/>
          <w:szCs w:val="24"/>
        </w:rPr>
        <w:t>asupra</w:t>
      </w:r>
      <w:proofErr w:type="spellEnd"/>
      <w:r w:rsidR="003616D2" w:rsidRPr="00D25349">
        <w:rPr>
          <w:rFonts w:ascii="Arial" w:hAnsi="Arial" w:cs="Arial"/>
          <w:b/>
          <w:sz w:val="24"/>
          <w:szCs w:val="24"/>
        </w:rPr>
        <w:t xml:space="preserve"> </w:t>
      </w:r>
      <w:proofErr w:type="spellStart"/>
      <w:r w:rsidR="003616D2" w:rsidRPr="00D25349">
        <w:rPr>
          <w:rFonts w:ascii="Arial" w:hAnsi="Arial" w:cs="Arial"/>
          <w:b/>
          <w:sz w:val="24"/>
          <w:szCs w:val="24"/>
        </w:rPr>
        <w:t>corpurilor</w:t>
      </w:r>
      <w:proofErr w:type="spellEnd"/>
      <w:r w:rsidR="003616D2" w:rsidRPr="00D25349">
        <w:rPr>
          <w:rFonts w:ascii="Arial" w:hAnsi="Arial" w:cs="Arial"/>
          <w:b/>
          <w:sz w:val="24"/>
          <w:szCs w:val="24"/>
        </w:rPr>
        <w:t xml:space="preserve"> de </w:t>
      </w:r>
      <w:proofErr w:type="spellStart"/>
      <w:r w:rsidR="003616D2" w:rsidRPr="00D25349">
        <w:rPr>
          <w:rFonts w:ascii="Arial" w:hAnsi="Arial" w:cs="Arial"/>
          <w:b/>
          <w:sz w:val="24"/>
          <w:szCs w:val="24"/>
        </w:rPr>
        <w:t>apă</w:t>
      </w:r>
      <w:proofErr w:type="spellEnd"/>
      <w:r w:rsidR="003616D2" w:rsidRPr="00D25349">
        <w:rPr>
          <w:rFonts w:ascii="Arial" w:hAnsi="Arial" w:cs="Arial"/>
          <w:b/>
          <w:sz w:val="24"/>
          <w:szCs w:val="24"/>
        </w:rPr>
        <w:t>:</w:t>
      </w:r>
    </w:p>
    <w:p w:rsidR="004A2EFF" w:rsidRDefault="004A2EFF" w:rsidP="004A2EFF">
      <w:pPr>
        <w:spacing w:after="120" w:line="240" w:lineRule="auto"/>
        <w:ind w:firstLine="567"/>
        <w:jc w:val="both"/>
        <w:rPr>
          <w:rStyle w:val="spctbdy"/>
          <w:rFonts w:ascii="Arial" w:hAnsi="Arial" w:cs="Arial"/>
          <w:sz w:val="24"/>
          <w:szCs w:val="24"/>
          <w:bdr w:val="none" w:sz="0" w:space="0" w:color="auto" w:frame="1"/>
          <w:shd w:val="clear" w:color="auto" w:fill="FFFFFF"/>
        </w:rPr>
      </w:pPr>
      <w:r>
        <w:rPr>
          <w:rStyle w:val="spctbdy"/>
          <w:rFonts w:ascii="Arial" w:hAnsi="Arial" w:cs="Arial"/>
          <w:sz w:val="24"/>
          <w:szCs w:val="24"/>
          <w:bdr w:val="none" w:sz="0" w:space="0" w:color="auto" w:frame="1"/>
          <w:shd w:val="clear" w:color="auto" w:fill="FFFFFF"/>
        </w:rPr>
        <w:t>P</w:t>
      </w:r>
      <w:r w:rsidRPr="000C3BEB">
        <w:rPr>
          <w:rStyle w:val="spctbdy"/>
          <w:rFonts w:ascii="Arial" w:hAnsi="Arial" w:cs="Arial"/>
          <w:sz w:val="24"/>
          <w:szCs w:val="24"/>
          <w:bdr w:val="none" w:sz="0" w:space="0" w:color="auto" w:frame="1"/>
          <w:shd w:val="clear" w:color="auto" w:fill="FFFFFF"/>
        </w:rPr>
        <w:t>roiectul propus</w:t>
      </w:r>
      <w:r>
        <w:rPr>
          <w:rStyle w:val="spctbdy"/>
          <w:rFonts w:ascii="Arial" w:hAnsi="Arial" w:cs="Arial"/>
          <w:sz w:val="24"/>
          <w:szCs w:val="24"/>
          <w:bdr w:val="none" w:sz="0" w:space="0" w:color="auto" w:frame="1"/>
          <w:shd w:val="clear" w:color="auto" w:fill="FFFFFF"/>
        </w:rPr>
        <w:t xml:space="preserve"> nu</w:t>
      </w:r>
      <w:r w:rsidRPr="000C3BEB">
        <w:rPr>
          <w:rStyle w:val="spctbdy"/>
          <w:rFonts w:ascii="Arial" w:hAnsi="Arial" w:cs="Arial"/>
          <w:sz w:val="24"/>
          <w:szCs w:val="24"/>
          <w:bdr w:val="none" w:sz="0" w:space="0" w:color="auto" w:frame="1"/>
          <w:shd w:val="clear" w:color="auto" w:fill="FFFFFF"/>
        </w:rPr>
        <w:t xml:space="preserve"> intră sub incidența prevederilor art. 48 și 54 din Legea apelor nr. 107/1996, cu modificările și completările ulterioare</w:t>
      </w:r>
      <w:r>
        <w:rPr>
          <w:rStyle w:val="spctbdy"/>
          <w:rFonts w:ascii="Arial" w:hAnsi="Arial" w:cs="Arial"/>
          <w:sz w:val="24"/>
          <w:szCs w:val="24"/>
          <w:bdr w:val="none" w:sz="0" w:space="0" w:color="auto" w:frame="1"/>
          <w:shd w:val="clear" w:color="auto" w:fill="FFFFFF"/>
        </w:rPr>
        <w:t xml:space="preserve"> – punct de vedere nr. 4244/26.03.2019 înregistrat la A.P.M. Mehedinți, emis de S.G.A. Mehedinți.</w:t>
      </w:r>
    </w:p>
    <w:p w:rsidR="003616D2" w:rsidRPr="00D25349" w:rsidRDefault="003616D2" w:rsidP="003616D2">
      <w:pPr>
        <w:spacing w:after="120" w:line="240" w:lineRule="auto"/>
        <w:jc w:val="both"/>
        <w:rPr>
          <w:rFonts w:ascii="Arial" w:hAnsi="Arial" w:cs="Arial"/>
          <w:i/>
          <w:sz w:val="24"/>
          <w:szCs w:val="24"/>
        </w:rPr>
      </w:pPr>
      <w:r w:rsidRPr="00D25349">
        <w:rPr>
          <w:rFonts w:ascii="Arial" w:hAnsi="Arial" w:cs="Arial"/>
          <w:i/>
          <w:sz w:val="24"/>
          <w:szCs w:val="24"/>
        </w:rPr>
        <w:t>Prezenta decizie este valabilă pe toată perioada de realizare a proiectului, iar în situația în care intervin elemente noi, necunoscute la data emiterii prezentei decizii, sau se modifică condițiile care au stat la baza emiterii acesteia, titularul proiectului are obligația de a notifica autoritatea competentă emitentă.</w:t>
      </w:r>
    </w:p>
    <w:p w:rsidR="003616D2" w:rsidRPr="00D25349" w:rsidRDefault="003616D2" w:rsidP="003616D2">
      <w:pPr>
        <w:spacing w:after="120" w:line="240" w:lineRule="auto"/>
        <w:jc w:val="both"/>
        <w:rPr>
          <w:rFonts w:ascii="Arial" w:hAnsi="Arial" w:cs="Arial"/>
          <w:i/>
          <w:sz w:val="24"/>
          <w:szCs w:val="24"/>
        </w:rPr>
      </w:pPr>
      <w:r w:rsidRPr="00D25349">
        <w:rPr>
          <w:rFonts w:ascii="Arial" w:hAnsi="Arial" w:cs="Arial"/>
          <w:i/>
          <w:sz w:val="24"/>
          <w:szCs w:val="24"/>
        </w:rPr>
        <w:lastRenderedPageBreak/>
        <w:t>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Legii contenciosului administrativ nr. 554/2004, cu modificările și completările ulterioare.</w:t>
      </w:r>
    </w:p>
    <w:p w:rsidR="003616D2" w:rsidRPr="00D25349" w:rsidRDefault="003616D2" w:rsidP="003616D2">
      <w:pPr>
        <w:spacing w:after="120" w:line="240" w:lineRule="auto"/>
        <w:jc w:val="both"/>
        <w:rPr>
          <w:rFonts w:ascii="Arial" w:hAnsi="Arial" w:cs="Arial"/>
          <w:i/>
          <w:sz w:val="24"/>
          <w:szCs w:val="24"/>
        </w:rPr>
      </w:pPr>
      <w:r w:rsidRPr="00D25349">
        <w:rPr>
          <w:rFonts w:ascii="Arial" w:hAnsi="Arial" w:cs="Arial"/>
          <w:i/>
          <w:sz w:val="24"/>
          <w:szCs w:val="24"/>
        </w:rPr>
        <w:t>Se poate adresa instanței de contencios administrativ competente și orice organizație neguvernamentală care îndeplinește condițiile prevăzute la art. 2 din Legea nr. 292/2018 privind evaluarea impactului anumitor proiecte publice și private asupra mediului, considerându-se că acestea sunt vătămate într-un drept al lor sau într-un interes legitim.</w:t>
      </w:r>
    </w:p>
    <w:p w:rsidR="003616D2" w:rsidRPr="00D25349" w:rsidRDefault="003616D2" w:rsidP="003616D2">
      <w:pPr>
        <w:spacing w:after="120" w:line="240" w:lineRule="auto"/>
        <w:jc w:val="both"/>
        <w:rPr>
          <w:rFonts w:ascii="Arial" w:hAnsi="Arial" w:cs="Arial"/>
          <w:i/>
          <w:sz w:val="24"/>
          <w:szCs w:val="24"/>
        </w:rPr>
      </w:pPr>
      <w:r w:rsidRPr="00D25349">
        <w:rPr>
          <w:rFonts w:ascii="Arial" w:hAnsi="Arial" w:cs="Arial"/>
          <w:i/>
          <w:sz w:val="24"/>
          <w:szCs w:val="24"/>
        </w:rPr>
        <w:t>Actele sau omisiunile autorității publice competente care fac obiectul participării publicului se atacă în instanță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3616D2" w:rsidRPr="00D25349" w:rsidRDefault="003616D2" w:rsidP="003616D2">
      <w:pPr>
        <w:spacing w:after="120" w:line="240" w:lineRule="auto"/>
        <w:jc w:val="both"/>
        <w:rPr>
          <w:rFonts w:ascii="Arial" w:hAnsi="Arial" w:cs="Arial"/>
          <w:i/>
          <w:sz w:val="24"/>
          <w:szCs w:val="24"/>
        </w:rPr>
      </w:pPr>
      <w:r w:rsidRPr="00D25349">
        <w:rPr>
          <w:rFonts w:ascii="Arial" w:hAnsi="Arial" w:cs="Arial"/>
          <w:i/>
          <w:sz w:val="24"/>
          <w:szCs w:val="24"/>
        </w:rPr>
        <w:t>Înainte de a se adresa instanței de contencios administrativ competente, persoanele prevăzute la art. 21 din Legea nr. 292/2018 privind evaluarea impactului anumitor proiecte publice și private asupra mediului au obligația să solicite autorității publice emitente a deciziei prevăzute la art. 21 alin. (3) sau autorității ierarhic superioare revocarea, în tot sau în parte, a respectivei decizii. Solicitarea trebuie înregistrată în termen de 30 de zile de la data aducerii la cunoștința publicului a deciziei.</w:t>
      </w:r>
    </w:p>
    <w:p w:rsidR="003616D2" w:rsidRPr="00D25349" w:rsidRDefault="003616D2" w:rsidP="003616D2">
      <w:pPr>
        <w:spacing w:after="120" w:line="240" w:lineRule="auto"/>
        <w:jc w:val="both"/>
        <w:rPr>
          <w:rFonts w:ascii="Arial" w:hAnsi="Arial" w:cs="Arial"/>
          <w:i/>
          <w:sz w:val="24"/>
          <w:szCs w:val="24"/>
        </w:rPr>
      </w:pPr>
      <w:r w:rsidRPr="00D25349">
        <w:rPr>
          <w:rFonts w:ascii="Arial" w:hAnsi="Arial" w:cs="Arial"/>
          <w:i/>
          <w:sz w:val="24"/>
          <w:szCs w:val="24"/>
        </w:rPr>
        <w:t>Autoritatea publică emitentă are obligația de a răspunde la plângerea prealabilă prevăzută la art. 22 alin. (1) în termen de 30 de zile de la data înregistrării acesteia la acea autoritate.</w:t>
      </w:r>
    </w:p>
    <w:p w:rsidR="003616D2" w:rsidRPr="00D25349" w:rsidRDefault="003616D2" w:rsidP="003616D2">
      <w:pPr>
        <w:spacing w:after="120" w:line="240" w:lineRule="auto"/>
        <w:jc w:val="both"/>
        <w:rPr>
          <w:rFonts w:ascii="Arial" w:hAnsi="Arial" w:cs="Arial"/>
          <w:i/>
          <w:sz w:val="24"/>
          <w:szCs w:val="24"/>
        </w:rPr>
      </w:pPr>
      <w:r w:rsidRPr="00D25349">
        <w:rPr>
          <w:rFonts w:ascii="Arial" w:hAnsi="Arial" w:cs="Arial"/>
          <w:i/>
          <w:sz w:val="24"/>
          <w:szCs w:val="24"/>
        </w:rPr>
        <w:t>Procedura de soluționare a plângerii prealabile prevăzută la art. 22 alin. (1) este gratuită și trebuie să fie echitabilă, rapidă și corectă.</w:t>
      </w:r>
    </w:p>
    <w:p w:rsidR="003616D2" w:rsidRPr="00D25349" w:rsidRDefault="003616D2" w:rsidP="003616D2">
      <w:pPr>
        <w:spacing w:after="120" w:line="240" w:lineRule="auto"/>
        <w:jc w:val="both"/>
        <w:rPr>
          <w:rFonts w:ascii="Arial" w:hAnsi="Arial" w:cs="Arial"/>
          <w:i/>
          <w:sz w:val="24"/>
          <w:szCs w:val="24"/>
        </w:rPr>
      </w:pPr>
      <w:r w:rsidRPr="00D25349">
        <w:rPr>
          <w:rFonts w:ascii="Arial" w:hAnsi="Arial" w:cs="Arial"/>
          <w:i/>
          <w:sz w:val="24"/>
          <w:szCs w:val="24"/>
        </w:rPr>
        <w:t>Prezenta decizie poate fi contestată în conformitate cu prevederile Legii nr. 292/2018 privind evaluarea impactului anumitor proiecte publice și private asupra mediului și ale Legii nr. 554/2004, cu modificările și completările ulterioare.</w:t>
      </w:r>
    </w:p>
    <w:p w:rsidR="004A2EFF" w:rsidRDefault="004A2EFF" w:rsidP="004A2EFF">
      <w:pPr>
        <w:spacing w:after="0"/>
        <w:ind w:left="567" w:hanging="283"/>
        <w:jc w:val="center"/>
        <w:rPr>
          <w:rStyle w:val="slitbdy"/>
          <w:rFonts w:ascii="Arial" w:hAnsi="Arial" w:cs="Arial"/>
          <w:b/>
          <w:sz w:val="24"/>
          <w:szCs w:val="24"/>
          <w:bdr w:val="none" w:sz="0" w:space="0" w:color="auto" w:frame="1"/>
          <w:shd w:val="clear" w:color="auto" w:fill="FFFFFF"/>
        </w:rPr>
      </w:pPr>
    </w:p>
    <w:p w:rsidR="00B72479" w:rsidRDefault="00B72479" w:rsidP="004A2EFF">
      <w:pPr>
        <w:spacing w:after="0"/>
        <w:ind w:left="567" w:hanging="283"/>
        <w:jc w:val="center"/>
        <w:rPr>
          <w:rStyle w:val="slitbdy"/>
          <w:rFonts w:ascii="Arial" w:hAnsi="Arial" w:cs="Arial"/>
          <w:b/>
          <w:sz w:val="24"/>
          <w:szCs w:val="24"/>
          <w:bdr w:val="none" w:sz="0" w:space="0" w:color="auto" w:frame="1"/>
          <w:shd w:val="clear" w:color="auto" w:fill="FFFFFF"/>
        </w:rPr>
      </w:pPr>
    </w:p>
    <w:p w:rsidR="00BC4E08" w:rsidRPr="00BC4E08" w:rsidRDefault="00BC4E08" w:rsidP="00BC4E08"/>
    <w:p w:rsidR="003616D2" w:rsidRPr="00BC4E08" w:rsidRDefault="00BC4E08" w:rsidP="00BC4E08">
      <w:pPr>
        <w:tabs>
          <w:tab w:val="left" w:pos="8445"/>
          <w:tab w:val="right" w:pos="9761"/>
        </w:tabs>
      </w:pPr>
      <w:r>
        <w:tab/>
      </w:r>
      <w:r>
        <w:tab/>
      </w:r>
    </w:p>
    <w:sectPr w:rsidR="003616D2" w:rsidRPr="00BC4E08" w:rsidSect="00C460E1">
      <w:footerReference w:type="default" r:id="rId20"/>
      <w:footerReference w:type="first" r:id="rId21"/>
      <w:pgSz w:w="11907" w:h="16839" w:code="9"/>
      <w:pgMar w:top="720" w:right="850" w:bottom="850" w:left="1296" w:header="58" w:footer="23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26E1" w:rsidRDefault="009026E1">
      <w:pPr>
        <w:spacing w:after="0" w:line="240" w:lineRule="auto"/>
      </w:pPr>
      <w:r>
        <w:separator/>
      </w:r>
    </w:p>
  </w:endnote>
  <w:endnote w:type="continuationSeparator" w:id="0">
    <w:p w:rsidR="009026E1" w:rsidRDefault="009026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OpenSymbol">
    <w:altName w:val="Arial Unicode MS"/>
    <w:charset w:val="80"/>
    <w:family w:val="auto"/>
    <w:pitch w:val="default"/>
  </w:font>
  <w:font w:name="Verdana">
    <w:panose1 w:val="020B0604030504040204"/>
    <w:charset w:val="EE"/>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 w:name="FormalScrp421 BT">
    <w:charset w:val="00"/>
    <w:family w:val="script"/>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Sylfaen">
    <w:panose1 w:val="010A0502050306030303"/>
    <w:charset w:val="EE"/>
    <w:family w:val="roman"/>
    <w:pitch w:val="variable"/>
    <w:sig w:usb0="04000687" w:usb1="00000000" w:usb2="00000000" w:usb3="00000000" w:csb0="0000009F" w:csb1="00000000"/>
  </w:font>
  <w:font w:name="WenQuanYi Micro Hei">
    <w:charset w:val="01"/>
    <w:family w:val="auto"/>
    <w:pitch w:val="variable"/>
  </w:font>
  <w:font w:name="Lohit Devanagari">
    <w:altName w:val="Times New Roman"/>
    <w:charset w:val="01"/>
    <w:family w:val="auto"/>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6566" w:rsidRDefault="00416566">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lang w:val="en-US"/>
      </w:rPr>
      <w:id w:val="843362889"/>
      <w:docPartObj>
        <w:docPartGallery w:val="Page Numbers (Bottom of Page)"/>
        <w:docPartUnique/>
      </w:docPartObj>
    </w:sdtPr>
    <w:sdtEndPr>
      <w:rPr>
        <w:rFonts w:ascii="Times New Roman" w:hAnsi="Times New Roman" w:cs="Times New Roman"/>
        <w:sz w:val="24"/>
        <w:szCs w:val="24"/>
        <w:lang w:val="ro-RO"/>
      </w:rPr>
    </w:sdtEndPr>
    <w:sdtContent>
      <w:p w:rsidR="008A64E1" w:rsidRPr="00307F07" w:rsidRDefault="008A64E1" w:rsidP="005F4C6E">
        <w:pPr>
          <w:spacing w:after="0" w:line="240" w:lineRule="auto"/>
          <w:jc w:val="center"/>
          <w:rPr>
            <w:rFonts w:ascii="Times New Roman" w:eastAsia="Times New Roman" w:hAnsi="Times New Roman" w:cs="Times New Roman"/>
            <w:b/>
            <w:color w:val="000000"/>
            <w:sz w:val="24"/>
            <w:szCs w:val="24"/>
          </w:rPr>
        </w:pPr>
        <w:r>
          <w:rPr>
            <w:rFonts w:eastAsiaTheme="minorHAnsi"/>
            <w:color w:val="000000"/>
            <w:sz w:val="24"/>
            <w:szCs w:val="24"/>
            <w:lang w:val="en-GB" w:eastAsia="en-GB"/>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7.05pt;margin-top:4.55pt;width:41.9pt;height:34.45pt;z-index:-251655168;mso-position-horizontal-relative:text;mso-position-vertical-relative:text">
              <v:imagedata r:id="rId1" o:title="" grayscale="t" bilevel="t"/>
            </v:shape>
            <o:OLEObject Type="Embed" ProgID="CorelDRAW.Graphic.13" ShapeID="_x0000_s2050" DrawAspect="Content" ObjectID="_1620468639" r:id="rId2"/>
          </w:object>
        </w:r>
        <w:r w:rsidR="009C0611">
          <w:rPr>
            <w:rFonts w:eastAsiaTheme="minorHAnsi"/>
            <w:noProof/>
            <w:color w:val="000000"/>
            <w:sz w:val="24"/>
            <w:szCs w:val="24"/>
          </w:rPr>
          <mc:AlternateContent>
            <mc:Choice Requires="wps">
              <w:drawing>
                <wp:anchor distT="0" distB="0" distL="114300" distR="114300" simplePos="0" relativeHeight="251660288" behindDoc="0" locked="0" layoutInCell="1" allowOverlap="1">
                  <wp:simplePos x="0" y="0"/>
                  <wp:positionH relativeFrom="column">
                    <wp:posOffset>-142875</wp:posOffset>
                  </wp:positionH>
                  <wp:positionV relativeFrom="paragraph">
                    <wp:posOffset>5080</wp:posOffset>
                  </wp:positionV>
                  <wp:extent cx="9578975" cy="0"/>
                  <wp:effectExtent l="9525" t="14605" r="12700" b="13970"/>
                  <wp:wrapNone/>
                  <wp:docPr id="14"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78975" cy="0"/>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AEDD33A" id="_x0000_t32" coordsize="21600,21600" o:spt="32" o:oned="t" path="m,l21600,21600e" filled="f">
                  <v:path arrowok="t" fillok="f" o:connecttype="none"/>
                  <o:lock v:ext="edit" shapetype="t"/>
                </v:shapetype>
                <v:shape id="Straight Arrow Connector 1" o:spid="_x0000_s1026" type="#_x0000_t32" style="position:absolute;margin-left:-11.25pt;margin-top:.4pt;width:754.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NdLKAIAAEwEAAAOAAAAZHJzL2Uyb0RvYy54bWysVMuu2jAQ3VfqP1jZQxIaXhFwdZVAN7e9&#10;SNx+gLEdYjXxWLYhoKr/3rGBtLSbqurG8WPm+JyZ4yyezm1DTsJYCWoZpcMkIkIx4FIdltGXt81g&#10;FhHrqOK0ASWW0UXY6Gn1/t2i07kYQQ0NF4YgiLJ5p5dR7ZzO49iyWrTUDkELhYcVmJY6XJpDzA3t&#10;EL1t4lGSTOIODNcGmLAWd8vrYbQK+FUlmHutKiscaZYRcnNhNGHc+zFeLWh+MFTXkt1o0H9g0VKp&#10;8NIeqqSOkqORf0C1khmwULkhgzaGqpJMBA2oJk1+U7OrqRZBCxbH6r5M9v/Bss+nrSGSY++yiCja&#10;Yo92zlB5qB15NgY6UoBSWEcwJPXl6rTNMatQW+MFs7Pa6RdgXy1RUNRUHUSg/XbRCBUy4ocUv7Aa&#10;L913n4BjDD06CLU7V6b1kFgVcg4tuvQtEmdHGG7Ox9PZfDqOCLufxTS/J2pj3UcBLfGTZWRvOnoB&#10;abiGnl6sQyGYeE/wtyrYyKYJfmgU6ZD7PBknIcNCI7k/9XHWHPZFY8iJekslozRb+7Ig2kOYgaPi&#10;Aa0WlK9vc0dlc51jfKM8HipDPrfZ1TPf5sl8PVvPskE2mqwHWVKWg+dNkQ0mm3Q6Lj+URVGm3z21&#10;NMtryblQnt3dv2n2d/64vaSr83oH93WIH9GDRCR7/wbSobW+m1df7IFftsZXw3cZLRuCb8/Lv4lf&#10;1yHq509g9QMAAP//AwBQSwMEFAAGAAgAAAAhACjSBjzbAAAABgEAAA8AAABkcnMvZG93bnJldi54&#10;bWxMj0FLw0AUhO+C/2F5BS/Svhg0rTGbIgXFixRbUY/b7DYbzL4N2W0T/70vJz0OM8x8U6xH14qz&#10;6UPjScLNIgFhqPK6oVrC+/5pvgIRoiKtWk9Gwo8JsC4vLwqVaz/QmznvYi24hEKuJNgYuxwxVNY4&#10;FRa+M8Te0fdORZZ9jbpXA5e7FtMkydCphnjBqs5srKm+dycn4fp5sPrzI1tG+7LZviJu7+kLpbya&#10;jY8PIKIZ418YJnxGh5KZDv5EOohWwjxN7zgqgQ9M9u0q42+HSWNZ4H/88hcAAP//AwBQSwECLQAU&#10;AAYACAAAACEAtoM4kv4AAADhAQAAEwAAAAAAAAAAAAAAAAAAAAAAW0NvbnRlbnRfVHlwZXNdLnht&#10;bFBLAQItABQABgAIAAAAIQA4/SH/1gAAAJQBAAALAAAAAAAAAAAAAAAAAC8BAABfcmVscy8ucmVs&#10;c1BLAQItABQABgAIAAAAIQDh7NdLKAIAAEwEAAAOAAAAAAAAAAAAAAAAAC4CAABkcnMvZTJvRG9j&#10;LnhtbFBLAQItABQABgAIAAAAIQAo0gY82wAAAAYBAAAPAAAAAAAAAAAAAAAAAIIEAABkcnMvZG93&#10;bnJldi54bWxQSwUGAAAAAAQABADzAAAAigUAAAAA&#10;" strokecolor="#00214e" strokeweight="1.5pt"/>
              </w:pict>
            </mc:Fallback>
          </mc:AlternateContent>
        </w:r>
        <w:r w:rsidRPr="00307F07">
          <w:rPr>
            <w:rFonts w:ascii="Times New Roman" w:eastAsia="Times New Roman" w:hAnsi="Times New Roman" w:cs="Times New Roman"/>
            <w:b/>
            <w:color w:val="000000"/>
            <w:sz w:val="24"/>
            <w:szCs w:val="24"/>
          </w:rPr>
          <w:t>AGENŢIA PENTRU PROTECŢIA MEDIULUI MEHEDINŢI</w:t>
        </w:r>
      </w:p>
      <w:p w:rsidR="008A64E1" w:rsidRPr="00307F07" w:rsidRDefault="008A64E1" w:rsidP="005F4C6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07F07">
          <w:rPr>
            <w:rFonts w:ascii="Times New Roman" w:eastAsia="Times New Roman" w:hAnsi="Times New Roman" w:cs="Times New Roman"/>
            <w:sz w:val="24"/>
            <w:szCs w:val="24"/>
          </w:rPr>
          <w:t xml:space="preserve">Str. Băile Romane, nr. 3, Drobeta Turnu Severin, Cod 220234 </w:t>
        </w:r>
        <w:r>
          <w:rPr>
            <w:rFonts w:ascii="Times New Roman" w:eastAsia="Times New Roman" w:hAnsi="Times New Roman" w:cs="Times New Roman"/>
            <w:sz w:val="24"/>
            <w:szCs w:val="24"/>
          </w:rPr>
          <w:t xml:space="preserve">                                                             </w:t>
        </w:r>
      </w:p>
      <w:p w:rsidR="008A64E1" w:rsidRPr="00307F07" w:rsidRDefault="008A64E1" w:rsidP="00BB259C">
        <w:pPr>
          <w:spacing w:after="0" w:line="240" w:lineRule="auto"/>
          <w:jc w:val="center"/>
          <w:rPr>
            <w:rFonts w:ascii="Times New Roman" w:hAnsi="Times New Roman" w:cs="Times New Roman"/>
            <w:sz w:val="24"/>
            <w:szCs w:val="24"/>
          </w:rPr>
        </w:pPr>
        <w:r w:rsidRPr="00307F07">
          <w:rPr>
            <w:rFonts w:ascii="Times New Roman" w:eastAsia="Times New Roman" w:hAnsi="Times New Roman" w:cs="Times New Roman"/>
            <w:sz w:val="24"/>
            <w:szCs w:val="24"/>
          </w:rPr>
          <w:t xml:space="preserve">Tel : 0252/320396; Fax : 0252/306018; e-mail : </w:t>
        </w:r>
        <w:hyperlink r:id="rId3" w:history="1">
          <w:r w:rsidRPr="00307F07">
            <w:rPr>
              <w:rFonts w:ascii="Times New Roman" w:eastAsia="Times New Roman" w:hAnsi="Times New Roman" w:cs="Times New Roman"/>
              <w:color w:val="0044CC"/>
              <w:sz w:val="24"/>
              <w:szCs w:val="24"/>
            </w:rPr>
            <w:t>office@apmmh.anpm.ro</w:t>
          </w:r>
        </w:hyperlink>
        <w:r w:rsidRPr="00307F07">
          <w:rPr>
            <w:rFonts w:ascii="Times New Roman" w:hAnsi="Times New Roman" w:cs="Times New Roman"/>
            <w:sz w:val="24"/>
            <w:szCs w:val="24"/>
          </w:rPr>
          <w:t xml:space="preserve"> </w:t>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lang w:val="en-US"/>
      </w:rPr>
      <w:id w:val="1062127839"/>
      <w:docPartObj>
        <w:docPartGallery w:val="Page Numbers (Bottom of Page)"/>
        <w:docPartUnique/>
      </w:docPartObj>
    </w:sdtPr>
    <w:sdtEndPr>
      <w:rPr>
        <w:rFonts w:ascii="Times New Roman" w:hAnsi="Times New Roman" w:cs="Times New Roman"/>
        <w:sz w:val="24"/>
        <w:szCs w:val="24"/>
      </w:rPr>
    </w:sdtEndPr>
    <w:sdtContent>
      <w:p w:rsidR="008A64E1" w:rsidRPr="00307F07" w:rsidRDefault="008A64E1" w:rsidP="00BB259C">
        <w:pPr>
          <w:spacing w:after="0" w:line="240" w:lineRule="auto"/>
          <w:jc w:val="center"/>
          <w:rPr>
            <w:rFonts w:ascii="Times New Roman" w:eastAsia="Times New Roman" w:hAnsi="Times New Roman" w:cs="Times New Roman"/>
            <w:b/>
            <w:color w:val="000000"/>
            <w:sz w:val="24"/>
            <w:szCs w:val="24"/>
          </w:rPr>
        </w:pPr>
        <w:r>
          <w:rPr>
            <w:rFonts w:eastAsiaTheme="minorHAnsi"/>
            <w:color w:val="000000"/>
            <w:sz w:val="24"/>
            <w:szCs w:val="24"/>
            <w:lang w:val="en-GB" w:eastAsia="en-GB"/>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7" type="#_x0000_t75" style="position:absolute;left:0;text-align:left;margin-left:-7.05pt;margin-top:4.55pt;width:41.9pt;height:34.45pt;z-index:-251632128;mso-position-horizontal-relative:text;mso-position-vertical-relative:text">
              <v:imagedata r:id="rId1" o:title="" grayscale="t" bilevel="t"/>
            </v:shape>
            <o:OLEObject Type="Embed" ProgID="CorelDRAW.Graphic.13" ShapeID="_x0000_s2077" DrawAspect="Content" ObjectID="_1620468640" r:id="rId2"/>
          </w:object>
        </w:r>
        <w:r w:rsidRPr="00307F07">
          <w:rPr>
            <w:rFonts w:ascii="Times New Roman" w:eastAsia="Times New Roman" w:hAnsi="Times New Roman" w:cs="Times New Roman"/>
            <w:b/>
            <w:color w:val="000000"/>
            <w:sz w:val="24"/>
            <w:szCs w:val="24"/>
          </w:rPr>
          <w:t>AGENŢIA PENTRU PROTECŢIA MEDIULUI MEHEDINŢI</w:t>
        </w:r>
      </w:p>
      <w:p w:rsidR="008A64E1" w:rsidRPr="00307F07" w:rsidRDefault="009C0611" w:rsidP="00BB259C">
        <w:pPr>
          <w:spacing w:after="0" w:line="240" w:lineRule="auto"/>
          <w:jc w:val="center"/>
          <w:rPr>
            <w:rFonts w:ascii="Times New Roman" w:eastAsia="Times New Roman" w:hAnsi="Times New Roman" w:cs="Times New Roman"/>
            <w:sz w:val="24"/>
            <w:szCs w:val="24"/>
          </w:rPr>
        </w:pPr>
        <w:r>
          <w:rPr>
            <w:rFonts w:eastAsiaTheme="minorHAnsi"/>
            <w:noProof/>
            <w:color w:val="000000"/>
            <w:sz w:val="24"/>
            <w:szCs w:val="24"/>
          </w:rPr>
          <mc:AlternateContent>
            <mc:Choice Requires="wps">
              <w:drawing>
                <wp:anchor distT="0" distB="0" distL="114300" distR="114300" simplePos="0" relativeHeight="251685376" behindDoc="0" locked="0" layoutInCell="1" allowOverlap="1">
                  <wp:simplePos x="0" y="0"/>
                  <wp:positionH relativeFrom="column">
                    <wp:posOffset>-200025</wp:posOffset>
                  </wp:positionH>
                  <wp:positionV relativeFrom="paragraph">
                    <wp:posOffset>-165735</wp:posOffset>
                  </wp:positionV>
                  <wp:extent cx="6397625" cy="0"/>
                  <wp:effectExtent l="9525" t="15240" r="12700" b="13335"/>
                  <wp:wrapNone/>
                  <wp:docPr id="13"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7625" cy="0"/>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2AFAEA4" id="_x0000_t32" coordsize="21600,21600" o:spt="32" o:oned="t" path="m,l21600,21600e" filled="f">
                  <v:path arrowok="t" fillok="f" o:connecttype="none"/>
                  <o:lock v:ext="edit" shapetype="t"/>
                </v:shapetype>
                <v:shape id="AutoShape 28" o:spid="_x0000_s1026" type="#_x0000_t32" style="position:absolute;margin-left:-15.75pt;margin-top:-13.05pt;width:503.75pt;height:0;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cakIwIAAD4EAAAOAAAAZHJzL2Uyb0RvYy54bWysU02P2jAQvVfqf7B8Z/NBYCEirFYJ9LJt&#10;kXb7A4ztJFYT27INAVX97x0bgtj2UlW9OOPMzJs3M8+rp1PfoSM3VihZ4OQhxohLqpiQTYG/vW0n&#10;C4ysI5KRTkle4DO3+Gn98cNq0DlPVas6xg0CEGnzQRe4dU7nUWRpy3tiH5TmEpy1Mj1xcDVNxAwZ&#10;AL3vojSO59GgDNNGUW4t/K0uTrwO+HXNqfta15Y71BUYuLlwmnDu/RmtVyRvDNGtoFca5B9Y9ERI&#10;KHqDqogj6GDEH1C9oEZZVbsHqvpI1bWgPPQA3STxb928tkTz0AsMx+rbmOz/g6VfjjuDBIPdTTGS&#10;pIcdPR+cCqVRuvADGrTNIa6UO+NbpCf5ql8U/W6RVGVLZMND9NtZQ3LiM6J3Kf5iNZTZD58VgxgC&#10;BcK0TrXpPSTMAZ3CUs63pfCTQxR+zqfLx3k6w4iOvojkY6I21n3iqkfeKLB1hoimdaWSElavTBLK&#10;kOOLdZ4WyccEX1Wqrei6oIBOogG4L+NZHDKs6gTzXh9nTbMvO4OOxIsoTpNsE5oEz32YUQfJAlrL&#10;CdtcbUdEd7Gheic9HnQGfK7WRSU/lvFys9gsskmWzjeTLK6qyfO2zCbzbfI4q6ZVWVbJT08tyfJW&#10;MMalZzcqNsn+ThHXt3PR2k2ztzlE79HDwIDs+A2kw2r9Ni+62Ct23plx5SDSEHx9UP4V3N/Bvn/2&#10;618AAAD//wMAUEsDBBQABgAIAAAAIQCKBPW/4AAAAAsBAAAPAAAAZHJzL2Rvd25yZXYueG1sTI9B&#10;S8NAEIXvgv9hGcGLtJtUTG3MpkhB8SKlVWyP2+yYDWZnQ3bbxH/vCIK9zcx7vPlesRxdK07Yh8aT&#10;gnSagECqvGmoVvD+9jS5BxGiJqNbT6jgGwMsy8uLQufGD7TB0zbWgkMo5FqBjbHLpQyVRafD1HdI&#10;rH363unIa19L0+uBw10rZ0mSSacb4g9Wd7iyWH1tj07BzfNgze4jm0f7slq/Srle0F4qdX01Pj6A&#10;iDjGfzP84jM6lMx08EcyQbQKJrfpHVt5mGUpCHYs5hm3O/xdZFnI8w7lDwAAAP//AwBQSwECLQAU&#10;AAYACAAAACEAtoM4kv4AAADhAQAAEwAAAAAAAAAAAAAAAAAAAAAAW0NvbnRlbnRfVHlwZXNdLnht&#10;bFBLAQItABQABgAIAAAAIQA4/SH/1gAAAJQBAAALAAAAAAAAAAAAAAAAAC8BAABfcmVscy8ucmVs&#10;c1BLAQItABQABgAIAAAAIQDEZcakIwIAAD4EAAAOAAAAAAAAAAAAAAAAAC4CAABkcnMvZTJvRG9j&#10;LnhtbFBLAQItABQABgAIAAAAIQCKBPW/4AAAAAsBAAAPAAAAAAAAAAAAAAAAAH0EAABkcnMvZG93&#10;bnJldi54bWxQSwUGAAAAAAQABADzAAAAigUAAAAA&#10;" strokecolor="#00214e" strokeweight="1.5pt"/>
              </w:pict>
            </mc:Fallback>
          </mc:AlternateContent>
        </w:r>
        <w:r w:rsidR="008A64E1">
          <w:rPr>
            <w:rFonts w:ascii="Times New Roman" w:eastAsia="Times New Roman" w:hAnsi="Times New Roman" w:cs="Times New Roman"/>
            <w:sz w:val="24"/>
            <w:szCs w:val="24"/>
          </w:rPr>
          <w:t xml:space="preserve">    </w:t>
        </w:r>
        <w:r w:rsidR="008A64E1" w:rsidRPr="00307F07">
          <w:rPr>
            <w:rFonts w:ascii="Times New Roman" w:eastAsia="Times New Roman" w:hAnsi="Times New Roman" w:cs="Times New Roman"/>
            <w:sz w:val="24"/>
            <w:szCs w:val="24"/>
          </w:rPr>
          <w:t xml:space="preserve">Str. Băile Romane, nr. 3, Drobeta Turnu Severin, Cod 220234 </w:t>
        </w:r>
        <w:r w:rsidR="008A64E1">
          <w:rPr>
            <w:rFonts w:ascii="Times New Roman" w:eastAsia="Times New Roman" w:hAnsi="Times New Roman" w:cs="Times New Roman"/>
            <w:sz w:val="24"/>
            <w:szCs w:val="24"/>
          </w:rPr>
          <w:t xml:space="preserve">                               </w:t>
        </w:r>
      </w:p>
      <w:p w:rsidR="008A64E1" w:rsidRPr="00307F07" w:rsidRDefault="008A64E1" w:rsidP="00BB259C">
        <w:pPr>
          <w:spacing w:after="0" w:line="240" w:lineRule="auto"/>
          <w:jc w:val="center"/>
          <w:rPr>
            <w:rFonts w:ascii="Times New Roman" w:hAnsi="Times New Roman" w:cs="Times New Roman"/>
            <w:color w:val="00214E"/>
            <w:sz w:val="24"/>
            <w:szCs w:val="24"/>
          </w:rPr>
        </w:pPr>
        <w:r w:rsidRPr="00307F07">
          <w:rPr>
            <w:rFonts w:ascii="Times New Roman" w:eastAsia="Times New Roman" w:hAnsi="Times New Roman" w:cs="Times New Roman"/>
            <w:sz w:val="24"/>
            <w:szCs w:val="24"/>
          </w:rPr>
          <w:t xml:space="preserve">Tel : 0252/320396; Fax : 0252/306018; e-mail : </w:t>
        </w:r>
        <w:hyperlink r:id="rId3" w:history="1">
          <w:r w:rsidRPr="00307F07">
            <w:rPr>
              <w:rFonts w:ascii="Times New Roman" w:eastAsia="Times New Roman" w:hAnsi="Times New Roman" w:cs="Times New Roman"/>
              <w:color w:val="0044CC"/>
              <w:sz w:val="24"/>
              <w:szCs w:val="24"/>
            </w:rPr>
            <w:t>office@apmmh.anpm.ro</w:t>
          </w:r>
        </w:hyperlink>
      </w:p>
      <w:p w:rsidR="008A64E1" w:rsidRDefault="008A64E1" w:rsidP="00BB259C">
        <w:pPr>
          <w:pStyle w:val="Footer"/>
          <w:jc w:val="center"/>
          <w:rPr>
            <w:rFonts w:ascii="Times New Roman" w:hAnsi="Times New Roman" w:cs="Times New Roman"/>
            <w:vanish/>
            <w:sz w:val="24"/>
            <w:szCs w:val="24"/>
            <w:highlight w:val="yellow"/>
            <w:lang w:val="ro-RO"/>
          </w:rPr>
        </w:pPr>
      </w:p>
    </w:sdtContent>
  </w:sdt>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lang w:val="en-US"/>
      </w:rPr>
      <w:id w:val="1062127840"/>
      <w:docPartObj>
        <w:docPartGallery w:val="Page Numbers (Bottom of Page)"/>
        <w:docPartUnique/>
      </w:docPartObj>
    </w:sdtPr>
    <w:sdtEndPr>
      <w:rPr>
        <w:rFonts w:ascii="Times New Roman" w:hAnsi="Times New Roman" w:cs="Times New Roman"/>
        <w:sz w:val="24"/>
        <w:szCs w:val="24"/>
      </w:rPr>
    </w:sdtEndPr>
    <w:sdtContent>
      <w:p w:rsidR="008A64E1" w:rsidRPr="00307F07" w:rsidRDefault="009C0611" w:rsidP="00BB259C">
        <w:pPr>
          <w:spacing w:after="0" w:line="240" w:lineRule="auto"/>
          <w:jc w:val="center"/>
          <w:rPr>
            <w:rFonts w:ascii="Times New Roman" w:eastAsia="Times New Roman" w:hAnsi="Times New Roman" w:cs="Times New Roman"/>
            <w:b/>
            <w:color w:val="000000"/>
            <w:sz w:val="24"/>
            <w:szCs w:val="24"/>
          </w:rPr>
        </w:pPr>
        <w:r>
          <w:rPr>
            <w:rFonts w:eastAsiaTheme="minorHAnsi"/>
            <w:noProof/>
            <w:color w:val="000000"/>
            <w:sz w:val="24"/>
            <w:szCs w:val="24"/>
          </w:rPr>
          <mc:AlternateContent>
            <mc:Choice Requires="wps">
              <w:drawing>
                <wp:anchor distT="0" distB="0" distL="114300" distR="114300" simplePos="0" relativeHeight="251688448" behindDoc="0" locked="0" layoutInCell="1" allowOverlap="1">
                  <wp:simplePos x="0" y="0"/>
                  <wp:positionH relativeFrom="column">
                    <wp:posOffset>-89535</wp:posOffset>
                  </wp:positionH>
                  <wp:positionV relativeFrom="paragraph">
                    <wp:posOffset>9525</wp:posOffset>
                  </wp:positionV>
                  <wp:extent cx="9731375" cy="0"/>
                  <wp:effectExtent l="15240" t="9525" r="16510" b="9525"/>
                  <wp:wrapNone/>
                  <wp:docPr id="12"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31375" cy="0"/>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56851D4" id="_x0000_t32" coordsize="21600,21600" o:spt="32" o:oned="t" path="m,l21600,21600e" filled="f">
                  <v:path arrowok="t" fillok="f" o:connecttype="none"/>
                  <o:lock v:ext="edit" shapetype="t"/>
                </v:shapetype>
                <v:shape id="AutoShape 30" o:spid="_x0000_s1026" type="#_x0000_t32" style="position:absolute;margin-left:-7.05pt;margin-top:.75pt;width:766.25pt;height:0;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aCsIgIAAD4EAAAOAAAAZHJzL2Uyb0RvYy54bWysU82O2jAQvlfqO1i+QxIIfxFhtUqgl22L&#10;tNsHMLaTWE1syzYEVPXdOzYEse2lqnqxx56Zb775Wz+duxaduLFCyRwn4xgjLqliQtY5/va2Gy0x&#10;so5IRloleY4v3OKnzccP615nfKIa1TJuEIBIm/U6x41zOosiSxveETtWmktQVsp0xMHT1BEzpAf0&#10;ro0mcTyPemWYNopya+G3vCrxJuBXFafua1VZ7lCbY+DmwmnCefBntFmTrDZEN4LeaJB/YNERISHo&#10;HaokjqCjEX9AdYIaZVXlxlR1kaoqQXnIAbJJ4t+yeW2I5iEXKI7V9zLZ/wdLv5z2BgkGvZtgJEkH&#10;PXo+OhVCo2koUK9tBnaF3BufIj3LV/2i6HeLpCoaImserN8uGpwTX9LonYt/WA1hDv1nxcCGQIBQ&#10;rXNlOg8JdUDn0JTLvSn87BCFz9VimkwXM4zooItINjhqY90nrjrkhRxbZ4ioG1coKaH1yiQhDDm9&#10;WOdpkWxw8FGl2om2DRPQStQD91U8i4OHVa1gXuvtrKkPRWvQifghiidJug1JgubRzKijZAGt4YRt&#10;b7Ijor3KEL2VHg8yAz436TolP1bxarvcLtNROplvR2lclqPnXZGO5rtkMSunZVGUyU9PLUmzRjDG&#10;pWc3TGyS/t1E3HbnOmv3mb3XIXqPHgoGZIc7kA6t9d30K2azg2KXvRlaDkMajG8L5bfg8Q3y49pv&#10;fgEAAP//AwBQSwMEFAAGAAgAAAAhAP3Gtk7eAAAACAEAAA8AAABkcnMvZG93bnJldi54bWxMj8FO&#10;wkAQhu8mvsNmSLwYmNYAYu2WGBKNF0NEox6X7tBt7M423YWWt3fhgseZ788/3+TLwTbiQJ2vHUtI&#10;JwkI4tLpmisJnx/P4wUIHxRr1TgmCUfysCyur3KVadfzOx02oRKxhH2mJJgQ2gzRl4as8hPXEke2&#10;c51VIY5dhbpTfSy3Dd4lyRytqjleMKqllaHyd7O3Em5feqO/v+b3wbyu1m+I6wf+QSlvRsPTI4hA&#10;Q7iE4aQf1aGITlu3Z+1FI2GcTtMYjWAG4sRn6WIKYnteYJHj/weKPwAAAP//AwBQSwECLQAUAAYA&#10;CAAAACEAtoM4kv4AAADhAQAAEwAAAAAAAAAAAAAAAAAAAAAAW0NvbnRlbnRfVHlwZXNdLnhtbFBL&#10;AQItABQABgAIAAAAIQA4/SH/1gAAAJQBAAALAAAAAAAAAAAAAAAAAC8BAABfcmVscy8ucmVsc1BL&#10;AQItABQABgAIAAAAIQCCTaCsIgIAAD4EAAAOAAAAAAAAAAAAAAAAAC4CAABkcnMvZTJvRG9jLnht&#10;bFBLAQItABQABgAIAAAAIQD9xrZO3gAAAAgBAAAPAAAAAAAAAAAAAAAAAHwEAABkcnMvZG93bnJl&#10;di54bWxQSwUGAAAAAAQABADzAAAAhwUAAAAA&#10;" strokecolor="#00214e" strokeweight="1.5pt"/>
              </w:pict>
            </mc:Fallback>
          </mc:AlternateContent>
        </w:r>
        <w:r w:rsidR="008A64E1">
          <w:rPr>
            <w:rFonts w:eastAsiaTheme="minorHAnsi"/>
            <w:color w:val="000000"/>
            <w:sz w:val="24"/>
            <w:szCs w:val="24"/>
            <w:lang w:val="en-GB" w:eastAsia="en-GB"/>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9" type="#_x0000_t75" style="position:absolute;left:0;text-align:left;margin-left:-7.05pt;margin-top:4.55pt;width:41.9pt;height:34.45pt;z-index:-251629056;mso-position-horizontal-relative:text;mso-position-vertical-relative:text">
              <v:imagedata r:id="rId1" o:title="" grayscale="t" bilevel="t"/>
            </v:shape>
            <o:OLEObject Type="Embed" ProgID="CorelDRAW.Graphic.13" ShapeID="_x0000_s2079" DrawAspect="Content" ObjectID="_1620468641" r:id="rId2"/>
          </w:object>
        </w:r>
        <w:r w:rsidR="008A64E1" w:rsidRPr="00307F07">
          <w:rPr>
            <w:rFonts w:ascii="Times New Roman" w:eastAsia="Times New Roman" w:hAnsi="Times New Roman" w:cs="Times New Roman"/>
            <w:b/>
            <w:color w:val="000000"/>
            <w:sz w:val="24"/>
            <w:szCs w:val="24"/>
          </w:rPr>
          <w:t>AGENŢIA PENTRU PROTECŢIA MEDIULUI MEHEDINŢI</w:t>
        </w:r>
      </w:p>
      <w:p w:rsidR="008A64E1" w:rsidRPr="00307F07" w:rsidRDefault="008A64E1" w:rsidP="00BB259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07F07">
          <w:rPr>
            <w:rFonts w:ascii="Times New Roman" w:eastAsia="Times New Roman" w:hAnsi="Times New Roman" w:cs="Times New Roman"/>
            <w:sz w:val="24"/>
            <w:szCs w:val="24"/>
          </w:rPr>
          <w:t xml:space="preserve">Str. Băile Romane, nr. 3, Drobeta Turnu Severin, Cod 220234 </w:t>
        </w:r>
        <w:r>
          <w:rPr>
            <w:rFonts w:ascii="Times New Roman" w:eastAsia="Times New Roman" w:hAnsi="Times New Roman" w:cs="Times New Roman"/>
            <w:sz w:val="24"/>
            <w:szCs w:val="24"/>
          </w:rPr>
          <w:t xml:space="preserve">                                                              </w:t>
        </w:r>
      </w:p>
      <w:p w:rsidR="008A64E1" w:rsidRPr="00307F07" w:rsidRDefault="008A64E1" w:rsidP="00BB259C">
        <w:pPr>
          <w:spacing w:after="0" w:line="240" w:lineRule="auto"/>
          <w:jc w:val="center"/>
          <w:rPr>
            <w:rFonts w:ascii="Times New Roman" w:hAnsi="Times New Roman" w:cs="Times New Roman"/>
            <w:color w:val="00214E"/>
            <w:sz w:val="24"/>
            <w:szCs w:val="24"/>
          </w:rPr>
        </w:pPr>
        <w:r w:rsidRPr="00307F07">
          <w:rPr>
            <w:rFonts w:ascii="Times New Roman" w:eastAsia="Times New Roman" w:hAnsi="Times New Roman" w:cs="Times New Roman"/>
            <w:sz w:val="24"/>
            <w:szCs w:val="24"/>
          </w:rPr>
          <w:t xml:space="preserve">Tel : 0252/320396; Fax : 0252/306018; e-mail : </w:t>
        </w:r>
        <w:hyperlink r:id="rId3" w:history="1">
          <w:r w:rsidRPr="00307F07">
            <w:rPr>
              <w:rFonts w:ascii="Times New Roman" w:eastAsia="Times New Roman" w:hAnsi="Times New Roman" w:cs="Times New Roman"/>
              <w:color w:val="0044CC"/>
              <w:sz w:val="24"/>
              <w:szCs w:val="24"/>
            </w:rPr>
            <w:t>office@apmmh.anpm.ro</w:t>
          </w:r>
        </w:hyperlink>
      </w:p>
      <w:p w:rsidR="008A64E1" w:rsidRDefault="008A64E1" w:rsidP="00BB259C">
        <w:pPr>
          <w:pStyle w:val="Footer"/>
          <w:jc w:val="center"/>
          <w:rPr>
            <w:rFonts w:ascii="Times New Roman" w:hAnsi="Times New Roman" w:cs="Times New Roman"/>
            <w:vanish/>
            <w:sz w:val="24"/>
            <w:szCs w:val="24"/>
            <w:highlight w:val="yellow"/>
            <w:lang w:val="ro-RO"/>
          </w:rPr>
        </w:pPr>
      </w:p>
    </w:sdtContent>
  </w:sdt>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lang w:val="en-US"/>
      </w:rPr>
      <w:id w:val="1062127845"/>
      <w:docPartObj>
        <w:docPartGallery w:val="Page Numbers (Bottom of Page)"/>
        <w:docPartUnique/>
      </w:docPartObj>
    </w:sdtPr>
    <w:sdtEndPr>
      <w:rPr>
        <w:rFonts w:ascii="Times New Roman" w:hAnsi="Times New Roman" w:cs="Times New Roman"/>
        <w:sz w:val="24"/>
        <w:szCs w:val="24"/>
        <w:lang w:val="ro-RO"/>
      </w:rPr>
    </w:sdtEndPr>
    <w:sdtContent>
      <w:p w:rsidR="008A64E1" w:rsidRDefault="008A64E1" w:rsidP="005F4C6E">
        <w:pPr>
          <w:spacing w:after="0" w:line="240" w:lineRule="auto"/>
          <w:jc w:val="center"/>
          <w:rPr>
            <w:lang w:val="en-US"/>
          </w:rPr>
        </w:pPr>
        <w:r>
          <w:rPr>
            <w:rFonts w:ascii="Times New Roman" w:eastAsia="Times New Roman" w:hAnsi="Times New Roman" w:cs="Times New Roman"/>
            <w:b/>
            <w:noProof/>
            <w:color w:val="000000"/>
            <w:sz w:val="24"/>
            <w:szCs w:val="24"/>
          </w:rPr>
          <w:drawing>
            <wp:inline distT="0" distB="0" distL="0" distR="0" wp14:anchorId="11DAECCF" wp14:editId="16BB755A">
              <wp:extent cx="8813800" cy="5270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113131" cy="174088"/>
                      </a:xfrm>
                      <a:prstGeom prst="rect">
                        <a:avLst/>
                      </a:prstGeom>
                      <a:noFill/>
                    </pic:spPr>
                  </pic:pic>
                </a:graphicData>
              </a:graphic>
            </wp:inline>
          </w:drawing>
        </w:r>
        <w:r w:rsidR="009C0611">
          <w:rPr>
            <w:noProof/>
          </w:rPr>
          <mc:AlternateContent>
            <mc:Choice Requires="wps">
              <w:drawing>
                <wp:anchor distT="0" distB="0" distL="114300" distR="114300" simplePos="0" relativeHeight="251689472" behindDoc="0" locked="0" layoutInCell="1" allowOverlap="1">
                  <wp:simplePos x="0" y="0"/>
                  <wp:positionH relativeFrom="column">
                    <wp:posOffset>279400</wp:posOffset>
                  </wp:positionH>
                  <wp:positionV relativeFrom="paragraph">
                    <wp:posOffset>3272790</wp:posOffset>
                  </wp:positionV>
                  <wp:extent cx="5855335" cy="19050"/>
                  <wp:effectExtent l="12700" t="5715" r="8890" b="13335"/>
                  <wp:wrapNone/>
                  <wp:docPr id="11"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5335"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E10CE14" id="_x0000_t32" coordsize="21600,21600" o:spt="32" o:oned="t" path="m,l21600,21600e" filled="f">
                  <v:path arrowok="t" fillok="f" o:connecttype="none"/>
                  <o:lock v:ext="edit" shapetype="t"/>
                </v:shapetype>
                <v:shape id="AutoShape 33" o:spid="_x0000_s1026" type="#_x0000_t32" style="position:absolute;margin-left:22pt;margin-top:257.7pt;width:461.05pt;height:1.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tuiJQIAAEEEAAAOAAAAZHJzL2Uyb0RvYy54bWysU9uO2jAQfa/Uf7D8DkmAbCEirFYJ9GXb&#10;RdrtBxjbSaw6tmUbAqr67x2bi9j2parKgxlnZs5czvHy8dhLdODWCa1KnI1TjLiimgnVlvjb22Y0&#10;x8h5ohiRWvESn7jDj6uPH5aDKfhEd1oybhGAKFcMpsSd96ZIEkc73hM31oYrcDba9sTD1bYJs2QA&#10;9F4mkzR9SAZtmbGacufga3124lXEbxpO/UvTOO6RLDH05uNp47kLZ7JakqK1xHSCXtog/9BFT4SC&#10;ojeomniC9lb8AdULarXTjR9T3Se6aQTlcQaYJkt/m+a1I4bHWWA5ztzW5P4fLP162FokGHCXYaRI&#10;Dxw97b2OpdF0GhY0GFdAXKW2NoxIj+rVPGv63SGlq46olsfot5OB5CxkJO9SwsUZKLMbvmgGMQQK&#10;xG0dG9sHSNgDOkZSTjdS+NEjCh/zeZ5PpzlGFHzZIs0jaQkprsnGOv+Z6x4Fo8TOWyLazldaKaBf&#10;2yyWIodn50NrpLgmhMpKb4SUUQVSoaHEi3ySxwSnpWDBGcKcbXeVtOhAgo7iL84Jnvswq/eKRbCO&#10;E7a+2J4IebahuFQBD4aDdi7WWSg/FuliPV/PZ6PZ5GE9mqV1PXraVLPRwyb7lNfTuqrq7GdoLZsV&#10;nWCMq9DdVbTZ7O9EcXk+Z7ndZHtbQ/IePe4Lmr3+x6Yju4HQszR2mp229so66DQGX95UeAj3d7Dv&#10;X/7qFwAAAP//AwBQSwMEFAAGAAgAAAAhAOFfpUffAAAACgEAAA8AAABkcnMvZG93bnJldi54bWxM&#10;j8FugzAQRO+V+g/WVuqlagwRoIRgoqhSDz02iZTrBm+BFK8RNoHm6+uc2uPsjGbfFNvZdOJKg2st&#10;K4gXEQjiyuqWawXHw/vrCoTzyBo7y6Tghxxsy8eHAnNtJ/6k697XIpSwy1FB432fS+mqhgy6he2J&#10;g/dlB4M+yKGWesAplJtOLqMokwZbDh8a7Omtoep7PxoF5MY0jnZrUx8/btPLaXm7TP1BqeenebcB&#10;4Wn2f2G44wd0KAPT2Y6snegUJEmY4hWkcZqACIF1lsUgzvfLKgFZFvL/hPIXAAD//wMAUEsBAi0A&#10;FAAGAAgAAAAhALaDOJL+AAAA4QEAABMAAAAAAAAAAAAAAAAAAAAAAFtDb250ZW50X1R5cGVzXS54&#10;bWxQSwECLQAUAAYACAAAACEAOP0h/9YAAACUAQAACwAAAAAAAAAAAAAAAAAvAQAAX3JlbHMvLnJl&#10;bHNQSwECLQAUAAYACAAAACEAYdLboiUCAABBBAAADgAAAAAAAAAAAAAAAAAuAgAAZHJzL2Uyb0Rv&#10;Yy54bWxQSwECLQAUAAYACAAAACEA4V+lR98AAAAKAQAADwAAAAAAAAAAAAAAAAB/BAAAZHJzL2Rv&#10;d25yZXYueG1sUEsFBgAAAAAEAAQA8wAAAIsFAAAAAA==&#10;"/>
              </w:pict>
            </mc:Fallback>
          </mc:AlternateContent>
        </w:r>
      </w:p>
      <w:p w:rsidR="008A64E1" w:rsidRPr="00307F07" w:rsidRDefault="008A64E1" w:rsidP="005F4C6E">
        <w:pPr>
          <w:spacing w:after="0" w:line="240" w:lineRule="auto"/>
          <w:jc w:val="center"/>
          <w:rPr>
            <w:rFonts w:ascii="Times New Roman" w:eastAsia="Times New Roman" w:hAnsi="Times New Roman" w:cs="Times New Roman"/>
            <w:b/>
            <w:color w:val="000000"/>
            <w:sz w:val="24"/>
            <w:szCs w:val="24"/>
          </w:rPr>
        </w:pPr>
        <w:r>
          <w:rPr>
            <w:rFonts w:eastAsiaTheme="minorHAnsi"/>
            <w:color w:val="000000"/>
            <w:sz w:val="24"/>
            <w:szCs w:val="24"/>
            <w:lang w:val="en-GB" w:eastAsia="en-GB"/>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8" type="#_x0000_t75" style="position:absolute;left:0;text-align:left;margin-left:-7.05pt;margin-top:4.55pt;width:41.9pt;height:34.45pt;z-index:-251640320;mso-position-horizontal-relative:text;mso-position-vertical-relative:text">
              <v:imagedata r:id="rId2" o:title="" grayscale="t" bilevel="t"/>
            </v:shape>
            <o:OLEObject Type="Embed" ProgID="CorelDRAW.Graphic.13" ShapeID="_x0000_s2058" DrawAspect="Content" ObjectID="_1620468642" r:id="rId3"/>
          </w:object>
        </w:r>
        <w:r w:rsidRPr="00307F07">
          <w:rPr>
            <w:rFonts w:ascii="Times New Roman" w:eastAsia="Times New Roman" w:hAnsi="Times New Roman" w:cs="Times New Roman"/>
            <w:b/>
            <w:color w:val="000000"/>
            <w:sz w:val="24"/>
            <w:szCs w:val="24"/>
          </w:rPr>
          <w:t>AGENŢIA PENTRU PROTECŢIA MEDIULUI MEHEDINŢI</w:t>
        </w:r>
      </w:p>
      <w:p w:rsidR="008A64E1" w:rsidRPr="00307F07" w:rsidRDefault="008A64E1" w:rsidP="005F4C6E">
        <w:pPr>
          <w:spacing w:after="0" w:line="240" w:lineRule="auto"/>
          <w:jc w:val="center"/>
          <w:rPr>
            <w:rFonts w:ascii="Times New Roman" w:eastAsia="Times New Roman" w:hAnsi="Times New Roman" w:cs="Times New Roman"/>
            <w:sz w:val="24"/>
            <w:szCs w:val="24"/>
          </w:rPr>
        </w:pPr>
        <w:r w:rsidRPr="00307F07">
          <w:rPr>
            <w:rFonts w:ascii="Times New Roman" w:eastAsia="Times New Roman" w:hAnsi="Times New Roman" w:cs="Times New Roman"/>
            <w:sz w:val="24"/>
            <w:szCs w:val="24"/>
          </w:rPr>
          <w:t xml:space="preserve">Str. Băile Romane, nr. 3, Drobeta Turnu Severin, Cod 220234 </w:t>
        </w:r>
      </w:p>
      <w:p w:rsidR="008A64E1" w:rsidRPr="00307F07" w:rsidRDefault="009C0611" w:rsidP="00BB259C">
        <w:pPr>
          <w:spacing w:after="0" w:line="240" w:lineRule="auto"/>
          <w:jc w:val="center"/>
          <w:rPr>
            <w:rFonts w:ascii="Times New Roman" w:hAnsi="Times New Roman" w:cs="Times New Roman"/>
            <w:sz w:val="24"/>
            <w:szCs w:val="24"/>
          </w:rPr>
        </w:pPr>
        <w:r>
          <w:rPr>
            <w:rFonts w:eastAsiaTheme="minorHAnsi"/>
            <w:noProof/>
            <w:color w:val="000000"/>
            <w:sz w:val="24"/>
            <w:szCs w:val="24"/>
          </w:rPr>
          <mc:AlternateContent>
            <mc:Choice Requires="wps">
              <w:drawing>
                <wp:anchor distT="0" distB="0" distL="114300" distR="114300" simplePos="0" relativeHeight="251677184" behindDoc="0" locked="0" layoutInCell="1" allowOverlap="1">
                  <wp:simplePos x="0" y="0"/>
                  <wp:positionH relativeFrom="column">
                    <wp:posOffset>3261360</wp:posOffset>
                  </wp:positionH>
                  <wp:positionV relativeFrom="paragraph">
                    <wp:posOffset>2790825</wp:posOffset>
                  </wp:positionV>
                  <wp:extent cx="6397625" cy="0"/>
                  <wp:effectExtent l="13335" t="9525" r="18415" b="9525"/>
                  <wp:wrapNone/>
                  <wp:docPr id="10"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7625" cy="0"/>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11D5E2" id="AutoShape 9" o:spid="_x0000_s1026" type="#_x0000_t32" style="position:absolute;margin-left:256.8pt;margin-top:219.75pt;width:503.75pt;height:0;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JoNIgIAAD0EAAAOAAAAZHJzL2Uyb0RvYy54bWysU02P2jAQvVfqf7ByhyRsYCEirFYJ9LJt&#10;kXb7A4ztJFYTj2UbAqr63zs2H2LbS1X14owzM2/ezDwvn459Rw7CWAmqiNJxEhGhGHCpmiL69rYZ&#10;zSNiHVWcdqBEEZ2EjZ5WHz8sB52LCbTQcWEIgiibD7qIWud0HseWtaKndgxaKHTWYHrq8GqamBs6&#10;IHrfxZMkmcUDGK4NMGEt/q3OzmgV8OtaMPe1rq1wpCsi5ObCacK582e8WtK8MVS3kl1o0H9g0VOp&#10;sOgNqqKOkr2Rf0D1khmwULsxgz6GupZMhB6wmzT5rZvXlmoResHhWH0bk/1/sOzLYWuI5Lg7HI+i&#10;Pe7oee8glCYLP59B2xzDSrU1vkN2VK/6Bdh3SxSULVWNCMFvJ425qc+I36X4i9VYZTd8Bo4xFPHD&#10;sI616T0kjoEcw05Ot52IoyMMf84eFo+zyTQi7OqLaX5N1Ma6TwJ64o0iss5Q2bSuBKVw82DSUIYe&#10;XqzztGh+TfBVFWxk1wUBdIoMyH2RTJOQYaGT3Ht9nDXNruwMOVCvoWSSZuvQJHruwwzsFQ9oraB8&#10;fbEdld3Zxuqd8njYGfK5WGeR/Fgki/V8Pc9G2WS2HmVJVY2eN2U2mm3Sx2n1UJVllf701NIsbyXn&#10;Qnl2V8Gm2d8J4vJ0zlK7SfY2h/g9ehgYkr1+A+mwWr/Nsy52wE9bc105ajQEX96TfwT3d7TvX/3q&#10;FwAAAP//AwBQSwMEFAAGAAgAAAAhACUnk0rgAAAADAEAAA8AAABkcnMvZG93bnJldi54bWxMj8FK&#10;w0AQhu+C77CM4EXsJK2JNmZTpKB4kWIV9bjNjtlgdjZkt018e7cg6HFmPv75/nI12U4caPCtYwnp&#10;LAFBXDvdciPh9eX+8gaED4q16hyThG/ysKpOT0pVaDfyMx22oRExhH2hJJgQ+gLR14as8jPXE8fb&#10;pxusCnEcGtSDGmO47XCeJDla1XL8YFRPa0P113ZvJVw8jEa/v+XXwTyuN0+ImyV/oJTnZ9PdLYhA&#10;U/iD4agf1aGKTju3Z+1FJyFLF3lEJVwtlhmII5HN0xTE7neFVYn/S1Q/AAAA//8DAFBLAQItABQA&#10;BgAIAAAAIQC2gziS/gAAAOEBAAATAAAAAAAAAAAAAAAAAAAAAABbQ29udGVudF9UeXBlc10ueG1s&#10;UEsBAi0AFAAGAAgAAAAhADj9If/WAAAAlAEAAAsAAAAAAAAAAAAAAAAALwEAAF9yZWxzLy5yZWxz&#10;UEsBAi0AFAAGAAgAAAAhAMoUmg0iAgAAPQQAAA4AAAAAAAAAAAAAAAAALgIAAGRycy9lMm9Eb2Mu&#10;eG1sUEsBAi0AFAAGAAgAAAAhACUnk0rgAAAADAEAAA8AAAAAAAAAAAAAAAAAfAQAAGRycy9kb3du&#10;cmV2LnhtbFBLBQYAAAAABAAEAPMAAACJBQAAAAA=&#10;" strokecolor="#00214e" strokeweight="1.5pt"/>
              </w:pict>
            </mc:Fallback>
          </mc:AlternateContent>
        </w:r>
        <w:r w:rsidR="008A64E1" w:rsidRPr="00307F07">
          <w:rPr>
            <w:rFonts w:ascii="Times New Roman" w:eastAsia="Times New Roman" w:hAnsi="Times New Roman" w:cs="Times New Roman"/>
            <w:sz w:val="24"/>
            <w:szCs w:val="24"/>
          </w:rPr>
          <w:t xml:space="preserve">Tel : 0252/320396; Fax : 0252/306018; e-mail : </w:t>
        </w:r>
        <w:hyperlink r:id="rId4" w:history="1">
          <w:r w:rsidR="008A64E1" w:rsidRPr="00307F07">
            <w:rPr>
              <w:rFonts w:ascii="Times New Roman" w:eastAsia="Times New Roman" w:hAnsi="Times New Roman" w:cs="Times New Roman"/>
              <w:color w:val="0044CC"/>
              <w:sz w:val="24"/>
              <w:szCs w:val="24"/>
            </w:rPr>
            <w:t>office@apmmh.anpm.ro</w:t>
          </w:r>
        </w:hyperlink>
      </w:p>
    </w:sdtContent>
  </w:sdt>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lang w:val="en-US"/>
      </w:rPr>
      <w:id w:val="1062127846"/>
      <w:docPartObj>
        <w:docPartGallery w:val="Page Numbers (Bottom of Page)"/>
        <w:docPartUnique/>
      </w:docPartObj>
    </w:sdtPr>
    <w:sdtEndPr>
      <w:rPr>
        <w:rFonts w:ascii="Times New Roman" w:hAnsi="Times New Roman" w:cs="Times New Roman"/>
        <w:sz w:val="24"/>
        <w:szCs w:val="24"/>
        <w:lang w:val="ro-RO"/>
      </w:rPr>
    </w:sdtEndPr>
    <w:sdtContent>
      <w:p w:rsidR="008A64E1" w:rsidRPr="00307F07" w:rsidRDefault="009C0611" w:rsidP="00BB259C">
        <w:pPr>
          <w:spacing w:after="0" w:line="240" w:lineRule="auto"/>
          <w:jc w:val="center"/>
          <w:rPr>
            <w:rFonts w:ascii="Times New Roman" w:eastAsia="Times New Roman" w:hAnsi="Times New Roman" w:cs="Times New Roman"/>
            <w:b/>
            <w:color w:val="000000"/>
            <w:sz w:val="24"/>
            <w:szCs w:val="24"/>
          </w:rPr>
        </w:pPr>
        <w:r>
          <w:rPr>
            <w:rFonts w:eastAsiaTheme="minorHAnsi"/>
            <w:noProof/>
            <w:color w:val="000000"/>
            <w:sz w:val="24"/>
            <w:szCs w:val="24"/>
          </w:rPr>
          <mc:AlternateContent>
            <mc:Choice Requires="wps">
              <w:drawing>
                <wp:anchor distT="0" distB="0" distL="114300" distR="114300" simplePos="0" relativeHeight="251682304" behindDoc="0" locked="0" layoutInCell="1" allowOverlap="1">
                  <wp:simplePos x="0" y="0"/>
                  <wp:positionH relativeFrom="column">
                    <wp:posOffset>-187960</wp:posOffset>
                  </wp:positionH>
                  <wp:positionV relativeFrom="paragraph">
                    <wp:posOffset>-31115</wp:posOffset>
                  </wp:positionV>
                  <wp:extent cx="6356985" cy="30480"/>
                  <wp:effectExtent l="12065" t="16510" r="12700" b="10160"/>
                  <wp:wrapNone/>
                  <wp:docPr id="9"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6985" cy="30480"/>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2DC8800" id="_x0000_t32" coordsize="21600,21600" o:spt="32" o:oned="t" path="m,l21600,21600e" filled="f">
                  <v:path arrowok="t" fillok="f" o:connecttype="none"/>
                  <o:lock v:ext="edit" shapetype="t"/>
                </v:shapetype>
                <v:shape id="AutoShape 26" o:spid="_x0000_s1026" type="#_x0000_t32" style="position:absolute;margin-left:-14.8pt;margin-top:-2.45pt;width:500.55pt;height:2.4pt;flip:y;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rkLQIAAEsEAAAOAAAAZHJzL2Uyb0RvYy54bWysVE2P2jAQvVfqf7B8hyQQKESE1SqBXrZd&#10;pN32bmyHWHVsyzYEVPW/d2w+yraXqurFjDMzb97MPLN4OHYSHbh1QqsSZ8MUI66oZkLtSvzldT2Y&#10;YeQ8UYxIrXiJT9zhh+X7d4veFHykWy0ZtwhAlCt6U+LWe1MkiaMt74gbasMVOBttO+LhancJs6QH&#10;9E4mozSdJr22zFhNuXPwtT478TLiNw2n/rlpHPdIlhi4+XjaeG7DmSwXpNhZYlpBLzTIP7DoiFBQ&#10;9AZVE0/Q3oo/oDpBrXa68UOqu0Q3jaA89gDdZOlv3by0xPDYCwzHmduY3P+DpZ8PG4sEK/EcI0U6&#10;WNHj3utYGY2mYT69cQWEVWpjQ4f0qF7Mk6bfHFK6aona8Rj9ejKQnIWM5E1KuDgDVbb9J80ghkCB&#10;OKxjYzvUSGG+hsQADgNBx7id0207/OgRhY/T8WQ6n00wouAbp/ksbi8hRYAJycY6/5HrDgWjxM5b&#10;Inatr7RSoANtzyXI4cn5QPJXQkhWei2kjHKQCvVAaJ5O0kjKaSlY8IY4Z3fbSlp0IEFR6SjLV7Fl&#10;8NyHWb1XLKK1nLDVxfZEyLMN1aUKeNAd8LlYZ8l8n6fz1Ww1ywf5aLoa5GldDx7XVT6YrrMPk3pc&#10;V1Wd/QjUsrxoBWNcBXZX+Wb538nj8pDOwrsJ+DaH5C16HBiQvf5G0nHRYbdnlWw1O23sVQCg2Bh8&#10;eV3hSdzfwb7/D1j+BAAA//8DAFBLAwQUAAYACAAAACEAph5sNN0AAAAIAQAADwAAAGRycy9kb3du&#10;cmV2LnhtbEyPTUvDQBCG74L/YRnBW7tJ0baJ2RQpiIgn00Cv2+yYBLOzIbv50F/veLK3+Xh455ns&#10;sNhOTDj41pGCeB2BQKqcaalWUJ5eVnsQPmgyunOECr7RwyG/vcl0atxMHzgVoRYcQj7VCpoQ+lRK&#10;XzVotV+7Hol3n26wOnA71NIMeuZw28lNFG2l1S3xhUb3eGyw+ipGq+Dkzy6UJiqLecSf1+Pbe5dM&#10;O6Xu75bnJxABl/APw58+q0POThc3kvGiU7DaJFtGuXhIQDCQ7OJHEBcexCDzTF4/kP8CAAD//wMA&#10;UEsBAi0AFAAGAAgAAAAhALaDOJL+AAAA4QEAABMAAAAAAAAAAAAAAAAAAAAAAFtDb250ZW50X1R5&#10;cGVzXS54bWxQSwECLQAUAAYACAAAACEAOP0h/9YAAACUAQAACwAAAAAAAAAAAAAAAAAvAQAAX3Jl&#10;bHMvLnJlbHNQSwECLQAUAAYACAAAACEAVQ/65C0CAABLBAAADgAAAAAAAAAAAAAAAAAuAgAAZHJz&#10;L2Uyb0RvYy54bWxQSwECLQAUAAYACAAAACEAph5sNN0AAAAIAQAADwAAAAAAAAAAAAAAAACHBAAA&#10;ZHJzL2Rvd25yZXYueG1sUEsFBgAAAAAEAAQA8wAAAJEFAAAAAA==&#10;" strokecolor="#00214e" strokeweight="1.5pt"/>
              </w:pict>
            </mc:Fallback>
          </mc:AlternateContent>
        </w:r>
        <w:r w:rsidR="008A64E1">
          <w:rPr>
            <w:rFonts w:eastAsiaTheme="minorHAnsi"/>
            <w:color w:val="000000"/>
            <w:sz w:val="24"/>
            <w:szCs w:val="24"/>
            <w:lang w:val="en-GB" w:eastAsia="en-GB"/>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5" type="#_x0000_t75" style="position:absolute;left:0;text-align:left;margin-left:-7.05pt;margin-top:4.55pt;width:41.9pt;height:34.45pt;z-index:-251635200;mso-position-horizontal-relative:text;mso-position-vertical-relative:text">
              <v:imagedata r:id="rId1" o:title="" grayscale="t" bilevel="t"/>
            </v:shape>
            <o:OLEObject Type="Embed" ProgID="CorelDRAW.Graphic.13" ShapeID="_x0000_s2075" DrawAspect="Content" ObjectID="_1620468643" r:id="rId2"/>
          </w:object>
        </w:r>
        <w:r w:rsidR="008A64E1" w:rsidRPr="00307F07">
          <w:rPr>
            <w:rFonts w:ascii="Times New Roman" w:eastAsia="Times New Roman" w:hAnsi="Times New Roman" w:cs="Times New Roman"/>
            <w:b/>
            <w:color w:val="000000"/>
            <w:sz w:val="24"/>
            <w:szCs w:val="24"/>
          </w:rPr>
          <w:t>AGENŢIA PENTRU PROTECŢIA MEDIULUI MEHEDINŢI</w:t>
        </w:r>
      </w:p>
      <w:p w:rsidR="008A64E1" w:rsidRPr="00307F07" w:rsidRDefault="008A64E1" w:rsidP="00BB259C">
        <w:pPr>
          <w:spacing w:after="0" w:line="240" w:lineRule="auto"/>
          <w:jc w:val="center"/>
          <w:rPr>
            <w:rFonts w:ascii="Times New Roman" w:eastAsia="Times New Roman" w:hAnsi="Times New Roman" w:cs="Times New Roman"/>
            <w:sz w:val="24"/>
            <w:szCs w:val="24"/>
          </w:rPr>
        </w:pPr>
        <w:r w:rsidRPr="00307F07">
          <w:rPr>
            <w:rFonts w:ascii="Times New Roman" w:eastAsia="Times New Roman" w:hAnsi="Times New Roman" w:cs="Times New Roman"/>
            <w:sz w:val="24"/>
            <w:szCs w:val="24"/>
          </w:rPr>
          <w:t xml:space="preserve">Str. Băile Romane, nr. 3, Drobeta Turnu Severin, Cod 220234 </w:t>
        </w:r>
      </w:p>
      <w:p w:rsidR="008A64E1" w:rsidRDefault="008A64E1" w:rsidP="00BB259C">
        <w:pPr>
          <w:spacing w:after="0" w:line="240" w:lineRule="auto"/>
          <w:jc w:val="center"/>
          <w:rPr>
            <w:rFonts w:ascii="Times New Roman" w:hAnsi="Times New Roman" w:cs="Times New Roman"/>
            <w:vanish/>
            <w:sz w:val="24"/>
            <w:szCs w:val="24"/>
            <w:highlight w:val="yellow"/>
          </w:rPr>
        </w:pPr>
        <w:r w:rsidRPr="00307F07">
          <w:rPr>
            <w:rFonts w:ascii="Times New Roman" w:eastAsia="Times New Roman" w:hAnsi="Times New Roman" w:cs="Times New Roman"/>
            <w:sz w:val="24"/>
            <w:szCs w:val="24"/>
          </w:rPr>
          <w:t xml:space="preserve">Tel : 0252/320396; Fax : 0252/306018; e-mail : </w:t>
        </w:r>
        <w:hyperlink r:id="rId3" w:history="1">
          <w:r w:rsidRPr="00307F07">
            <w:rPr>
              <w:rFonts w:ascii="Times New Roman" w:eastAsia="Times New Roman" w:hAnsi="Times New Roman" w:cs="Times New Roman"/>
              <w:color w:val="0044CC"/>
              <w:sz w:val="24"/>
              <w:szCs w:val="24"/>
            </w:rPr>
            <w:t>office@apmmh.anpm.ro</w:t>
          </w:r>
        </w:hyperlink>
      </w:p>
    </w:sdtContent>
  </w:sdt>
  <w:p w:rsidR="008A64E1" w:rsidRPr="00BB259C" w:rsidRDefault="008A64E1" w:rsidP="00BB259C">
    <w:pPr>
      <w:pStyle w:val="Footer"/>
      <w:rPr>
        <w:szCs w:val="20"/>
      </w:rPr>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lang w:val="en-US"/>
      </w:rPr>
      <w:id w:val="1978567543"/>
      <w:docPartObj>
        <w:docPartGallery w:val="Page Numbers (Bottom of Page)"/>
        <w:docPartUnique/>
      </w:docPartObj>
    </w:sdtPr>
    <w:sdtEndPr>
      <w:rPr>
        <w:rFonts w:ascii="Times New Roman" w:hAnsi="Times New Roman" w:cs="Times New Roman"/>
        <w:sz w:val="24"/>
        <w:szCs w:val="24"/>
        <w:lang w:val="ro-RO"/>
      </w:rPr>
    </w:sdtEndPr>
    <w:sdtContent>
      <w:p w:rsidR="008A64E1" w:rsidRPr="00307F07" w:rsidRDefault="008A64E1" w:rsidP="00BB259C">
        <w:pPr>
          <w:spacing w:after="0" w:line="240" w:lineRule="auto"/>
          <w:jc w:val="center"/>
          <w:rPr>
            <w:rFonts w:ascii="Times New Roman" w:eastAsia="Times New Roman" w:hAnsi="Times New Roman" w:cs="Times New Roman"/>
            <w:b/>
            <w:color w:val="000000"/>
            <w:sz w:val="24"/>
            <w:szCs w:val="24"/>
          </w:rPr>
        </w:pPr>
        <w:r>
          <w:rPr>
            <w:rFonts w:eastAsiaTheme="minorHAnsi"/>
            <w:color w:val="000000"/>
            <w:sz w:val="24"/>
            <w:szCs w:val="24"/>
            <w:lang w:val="en-GB" w:eastAsia="en-GB"/>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91" type="#_x0000_t75" style="position:absolute;left:0;text-align:left;margin-left:-7.05pt;margin-top:4.55pt;width:41.9pt;height:34.45pt;z-index:-251621888;mso-position-horizontal-relative:text;mso-position-vertical-relative:text">
              <v:imagedata r:id="rId1" o:title="" grayscale="t" bilevel="t"/>
            </v:shape>
            <o:OLEObject Type="Embed" ProgID="CorelDRAW.Graphic.13" ShapeID="_x0000_s2091" DrawAspect="Content" ObjectID="_1620468644" r:id="rId2"/>
          </w:object>
        </w:r>
        <w:r w:rsidRPr="00307F07">
          <w:rPr>
            <w:rFonts w:ascii="Times New Roman" w:eastAsia="Times New Roman" w:hAnsi="Times New Roman" w:cs="Times New Roman"/>
            <w:b/>
            <w:color w:val="000000"/>
            <w:sz w:val="24"/>
            <w:szCs w:val="24"/>
          </w:rPr>
          <w:t>AGENŢIA PENTRU PROTECŢIA MEDIULUI MEHEDINŢI</w:t>
        </w:r>
      </w:p>
      <w:p w:rsidR="008A64E1" w:rsidRPr="00307F07" w:rsidRDefault="008A64E1" w:rsidP="00BB259C">
        <w:pPr>
          <w:spacing w:after="0" w:line="240" w:lineRule="auto"/>
          <w:jc w:val="center"/>
          <w:rPr>
            <w:rFonts w:ascii="Times New Roman" w:eastAsia="Times New Roman" w:hAnsi="Times New Roman" w:cs="Times New Roman"/>
            <w:sz w:val="24"/>
            <w:szCs w:val="24"/>
          </w:rPr>
        </w:pPr>
        <w:r w:rsidRPr="00307F07">
          <w:rPr>
            <w:rFonts w:ascii="Times New Roman" w:eastAsia="Times New Roman" w:hAnsi="Times New Roman" w:cs="Times New Roman"/>
            <w:sz w:val="24"/>
            <w:szCs w:val="24"/>
          </w:rPr>
          <w:t xml:space="preserve">Str. Băile Romane, nr. 3, Drobeta Turnu Severin, Cod 220234 </w:t>
        </w:r>
      </w:p>
      <w:p w:rsidR="008A64E1" w:rsidRDefault="009C0611" w:rsidP="00BB259C">
        <w:pPr>
          <w:spacing w:after="0" w:line="240" w:lineRule="auto"/>
          <w:jc w:val="center"/>
          <w:rPr>
            <w:rFonts w:ascii="Times New Roman" w:hAnsi="Times New Roman" w:cs="Times New Roman"/>
            <w:vanish/>
            <w:sz w:val="24"/>
            <w:szCs w:val="24"/>
            <w:highlight w:val="yellow"/>
          </w:rPr>
        </w:pPr>
        <w:r>
          <w:rPr>
            <w:rFonts w:eastAsiaTheme="minorHAnsi"/>
            <w:noProof/>
            <w:color w:val="000000"/>
            <w:sz w:val="24"/>
            <w:szCs w:val="24"/>
          </w:rPr>
          <mc:AlternateContent>
            <mc:Choice Requires="wps">
              <w:drawing>
                <wp:anchor distT="0" distB="0" distL="114300" distR="114300" simplePos="0" relativeHeight="251695616" behindDoc="0" locked="0" layoutInCell="1" allowOverlap="1">
                  <wp:simplePos x="0" y="0"/>
                  <wp:positionH relativeFrom="column">
                    <wp:posOffset>-207010</wp:posOffset>
                  </wp:positionH>
                  <wp:positionV relativeFrom="paragraph">
                    <wp:posOffset>-381635</wp:posOffset>
                  </wp:positionV>
                  <wp:extent cx="9478010" cy="30480"/>
                  <wp:effectExtent l="12065" t="18415" r="15875" b="17780"/>
                  <wp:wrapNone/>
                  <wp:docPr id="8"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478010" cy="30480"/>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956B533" id="_x0000_t32" coordsize="21600,21600" o:spt="32" o:oned="t" path="m,l21600,21600e" filled="f">
                  <v:path arrowok="t" fillok="f" o:connecttype="none"/>
                  <o:lock v:ext="edit" shapetype="t"/>
                </v:shapetype>
                <v:shape id="AutoShape 44" o:spid="_x0000_s1026" type="#_x0000_t32" style="position:absolute;margin-left:-16.3pt;margin-top:-30.05pt;width:746.3pt;height:2.4pt;flip:y;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h0LAIAAEsEAAAOAAAAZHJzL2Uyb0RvYy54bWysVMGO2jAQvVfqP1i+QxI2y0JEWK0S6GXb&#10;Iu22d2M7xKpjW7YhoKr/3rEDlG0vVdWLGWdm3ryZeWbxeOwkOnDrhFYlzsYpRlxRzYTalfjL63o0&#10;w8h5ohiRWvESn7jDj8v37xa9KfhEt1oybhGAKFf0psSt96ZIEkdb3hE31oYrcDbadsTD1e4SZkkP&#10;6J1MJmk6TXptmbGacufgaz048TLiNw2n/nPTOO6RLDFw8/G08dyGM1kuSLGzxLSCnmmQf2DREaGg&#10;6BWqJp6gvRV/QHWCWu1048dUd4luGkF57AG6ydLfunlpieGxFxiOM9cxuf8HSz8dNhYJVmJYlCId&#10;rOhp73WsjPI8zKc3roCwSm1s6JAe1Yt51vSbQ0pXLVE7HqNfTwaSs5CRvEkJF2egyrb/qBnEECgQ&#10;h3VsbIcaKczXkBjAYSDoGLdzum6HHz2i8HGeP8xgRhhR8N2l+SxuLyFFgAnJxjr/gesOBaPEzlsi&#10;dq2vtFKgA22HEuTw7Hwg+SshJCu9FlJGOUiFeiA0T+/TSMppKVjwhjhnd9tKWnQgQVHpJMtXsWXw&#10;3IZZvVcsorWcsNXZ9kTIwYbqUgU86A74nK1BMt/n6Xw1W83yUT6ZrkZ5Wtejp3WVj6br7OG+vqur&#10;qs5+BGpZXrSCMa4Cu4t8s/zv5HF+SIPwrgK+ziF5ix4HBmQvv5F0XHTY7aCSrWanjb0IABQbg8+v&#10;KzyJ2zvYt/8By58AAAD//wMAUEsDBBQABgAIAAAAIQAtE8Q84AAAAAwBAAAPAAAAZHJzL2Rvd25y&#10;ZXYueG1sTI9LT8MwEITvSPwHa5G4tXZbGmiIU6FKCCFOpJG4uvE2ifAjip0H/Hq2J3rb3RnNfpPt&#10;Z2vYiH1ovZOwWgpg6CqvW1dLKI+viydgISqnlfEOJfxggH1+e5OpVPvJfeJYxJpRiAupktDE2KWc&#10;h6pBq8LSd+hIO/veqkhrX3Pdq4nCreFrIRJuVevoQ6M6PDRYfReDlXAMXz6WWpTFNODv2+H9w+zG&#10;Rynv7+aXZ2AR5/hvhgs+oUNOTCc/OB2YkbDYrBOy0pCIFbCL4yERVO9Ep+12AzzP+HWJ/A8AAP//&#10;AwBQSwECLQAUAAYACAAAACEAtoM4kv4AAADhAQAAEwAAAAAAAAAAAAAAAAAAAAAAW0NvbnRlbnRf&#10;VHlwZXNdLnhtbFBLAQItABQABgAIAAAAIQA4/SH/1gAAAJQBAAALAAAAAAAAAAAAAAAAAC8BAABf&#10;cmVscy8ucmVsc1BLAQItABQABgAIAAAAIQA3/Ih0LAIAAEsEAAAOAAAAAAAAAAAAAAAAAC4CAABk&#10;cnMvZTJvRG9jLnhtbFBLAQItABQABgAIAAAAIQAtE8Q84AAAAAwBAAAPAAAAAAAAAAAAAAAAAIYE&#10;AABkcnMvZG93bnJldi54bWxQSwUGAAAAAAQABADzAAAAkwUAAAAA&#10;" strokecolor="#00214e" strokeweight="1.5pt"/>
              </w:pict>
            </mc:Fallback>
          </mc:AlternateContent>
        </w:r>
        <w:r w:rsidR="008A64E1" w:rsidRPr="00307F07">
          <w:rPr>
            <w:rFonts w:ascii="Times New Roman" w:eastAsia="Times New Roman" w:hAnsi="Times New Roman" w:cs="Times New Roman"/>
            <w:sz w:val="24"/>
            <w:szCs w:val="24"/>
          </w:rPr>
          <w:t xml:space="preserve">Tel : 0252/320396; Fax : 0252/306018; e-mail : </w:t>
        </w:r>
        <w:hyperlink r:id="rId3" w:history="1">
          <w:r w:rsidR="008A64E1" w:rsidRPr="00307F07">
            <w:rPr>
              <w:rFonts w:ascii="Times New Roman" w:eastAsia="Times New Roman" w:hAnsi="Times New Roman" w:cs="Times New Roman"/>
              <w:color w:val="0044CC"/>
              <w:sz w:val="24"/>
              <w:szCs w:val="24"/>
            </w:rPr>
            <w:t>office@apmmh.anpm.ro</w:t>
          </w:r>
        </w:hyperlink>
      </w:p>
    </w:sdtContent>
  </w:sdt>
  <w:p w:rsidR="008A64E1" w:rsidRPr="00BB259C" w:rsidRDefault="008A64E1" w:rsidP="00BB259C">
    <w:pPr>
      <w:pStyle w:val="Footer"/>
      <w:rPr>
        <w:szCs w:val="20"/>
      </w:rPr>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lang w:val="en-US"/>
      </w:rPr>
      <w:id w:val="-1717959667"/>
      <w:docPartObj>
        <w:docPartGallery w:val="Page Numbers (Bottom of Page)"/>
        <w:docPartUnique/>
      </w:docPartObj>
    </w:sdtPr>
    <w:sdtEndPr>
      <w:rPr>
        <w:rFonts w:ascii="Times New Roman" w:hAnsi="Times New Roman" w:cs="Times New Roman"/>
        <w:sz w:val="24"/>
        <w:szCs w:val="24"/>
        <w:lang w:val="ro-RO"/>
      </w:rPr>
    </w:sdtEndPr>
    <w:sdtContent>
      <w:p w:rsidR="008A64E1" w:rsidRDefault="009C0611" w:rsidP="005F4C6E">
        <w:pPr>
          <w:spacing w:after="0" w:line="240" w:lineRule="auto"/>
          <w:jc w:val="center"/>
          <w:rPr>
            <w:lang w:val="en-US"/>
          </w:rPr>
        </w:pPr>
        <w:r>
          <w:rPr>
            <w:noProof/>
          </w:rPr>
          <mc:AlternateContent>
            <mc:Choice Requires="wps">
              <w:drawing>
                <wp:anchor distT="0" distB="0" distL="114300" distR="114300" simplePos="0" relativeHeight="251700736" behindDoc="0" locked="0" layoutInCell="1" allowOverlap="1">
                  <wp:simplePos x="0" y="0"/>
                  <wp:positionH relativeFrom="column">
                    <wp:posOffset>-54610</wp:posOffset>
                  </wp:positionH>
                  <wp:positionV relativeFrom="paragraph">
                    <wp:posOffset>111760</wp:posOffset>
                  </wp:positionV>
                  <wp:extent cx="6327775" cy="635"/>
                  <wp:effectExtent l="12065" t="16510" r="13335" b="11430"/>
                  <wp:wrapNone/>
                  <wp:docPr id="7"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7775"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5E42DAB" id="_x0000_t32" coordsize="21600,21600" o:spt="32" o:oned="t" path="m,l21600,21600e" filled="f">
                  <v:path arrowok="t" fillok="f" o:connecttype="none"/>
                  <o:lock v:ext="edit" shapetype="t"/>
                </v:shapetype>
                <v:shape id="AutoShape 54" o:spid="_x0000_s1026" type="#_x0000_t32" style="position:absolute;margin-left:-4.3pt;margin-top:8.8pt;width:498.25pt;height:.0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lTLJAIAAD8EAAAOAAAAZHJzL2Uyb0RvYy54bWysU02P2jAQvVfqf7B8hyQQviLCapVAL9sW&#10;abc/wNhOYjWxLdsQUNX/3rEJaGkvVdWLM45n3ryZebN+OnctOnFjhZI5TsYxRlxSxYSsc/ztbTda&#10;YmQdkYy0SvIcX7jFT5uPH9a9zvhENapl3CAAkTbrdY4b53QWRZY2vCN2rDSX8Fgp0xEHV1NHzJAe&#10;0Ls2msTxPOqVYdooyq2Fv+X1EW8CflVx6r5WleUOtTkGbi6cJpwHf0abNclqQ3Qj6ECD/AOLjggJ&#10;Se9QJXEEHY34A6oT1CirKjemqotUVQnKQw1QTRL/Vs1rQzQPtUBzrL63yf4/WPrltDdIsBwvMJKk&#10;gxE9H50KmdEs9f3ptc3ArZB74yukZ/mqXxT9bpFURUNkzYP320VDcOIjoocQf7Eashz6z4qBD4EE&#10;oVnnynQeEtqAzmEml/tM+NkhCj/n08lisZhhROFtPp0FfJLdQrWx7hNXHfJGjq0zRNSNK5SUMHtl&#10;kpCInF6s88RIdgvweaXaibYNEmgl6oH9Kp7FIcKqVjD/6v2sqQ9Fa9CJeBXFkyTdDjQe3Iw6ShbQ&#10;Gk7YdrAdEe3Vhuyt9HhQG/AZrKtMfqzi1Xa5XaajdDLfjtK4LEfPuyIdzXfJYlZOy6Iok5+eWpJm&#10;jWCMS8/uJtkk/TtJDMtzFdtdtPc+RI/ooWFA9vYNpMNw/Tyvyjgodtmb29BBpcF52Ci/Bu/vYL/f&#10;+80vAAAA//8DAFBLAwQUAAYACAAAACEAl+WV190AAAAIAQAADwAAAGRycy9kb3ducmV2LnhtbEyP&#10;zU7DMBCE70i8g7VIXFDrwCF/jVOhSiAuqKIg6NGNlzgiXkex24S3Z3uip9XOjGa/rdaz68UJx9B5&#10;UnC/TEAgNd501Cr4eH9a5CBC1GR07wkV/GKAdX19VenS+Ine8LSLreASCqVWYGMcSilDY9HpsPQD&#10;EnvffnQ68jq20ox64nLXy4ckSaXTHfEFqwfcWGx+dken4O55subrM82ifdlsX6XcFrSXSt3ezI8r&#10;EBHn+B+GMz6jQ81MB38kE0SvYJGnnGQ948l+kWcFiMNZyEDWlbx8oP4DAAD//wMAUEsBAi0AFAAG&#10;AAgAAAAhALaDOJL+AAAA4QEAABMAAAAAAAAAAAAAAAAAAAAAAFtDb250ZW50X1R5cGVzXS54bWxQ&#10;SwECLQAUAAYACAAAACEAOP0h/9YAAACUAQAACwAAAAAAAAAAAAAAAAAvAQAAX3JlbHMvLnJlbHNQ&#10;SwECLQAUAAYACAAAACEAuzpUyyQCAAA/BAAADgAAAAAAAAAAAAAAAAAuAgAAZHJzL2Uyb0RvYy54&#10;bWxQSwECLQAUAAYACAAAACEAl+WV190AAAAIAQAADwAAAAAAAAAAAAAAAAB+BAAAZHJzL2Rvd25y&#10;ZXYueG1sUEsFBgAAAAAEAAQA8wAAAIgFAAAAAA==&#10;" strokecolor="#00214e" strokeweight="1.5pt"/>
              </w:pict>
            </mc:Fallback>
          </mc:AlternateContent>
        </w:r>
        <w:r>
          <w:rPr>
            <w:noProof/>
          </w:rPr>
          <mc:AlternateContent>
            <mc:Choice Requires="wps">
              <w:drawing>
                <wp:anchor distT="0" distB="0" distL="114300" distR="114300" simplePos="0" relativeHeight="251699712" behindDoc="0" locked="0" layoutInCell="1" allowOverlap="1">
                  <wp:simplePos x="0" y="0"/>
                  <wp:positionH relativeFrom="column">
                    <wp:posOffset>279400</wp:posOffset>
                  </wp:positionH>
                  <wp:positionV relativeFrom="paragraph">
                    <wp:posOffset>3272790</wp:posOffset>
                  </wp:positionV>
                  <wp:extent cx="5855335" cy="19050"/>
                  <wp:effectExtent l="12700" t="5715" r="8890" b="13335"/>
                  <wp:wrapNone/>
                  <wp:docPr id="6"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5335"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0AA96B" id="AutoShape 53" o:spid="_x0000_s1026" type="#_x0000_t32" style="position:absolute;margin-left:22pt;margin-top:257.7pt;width:461.05pt;height:1.5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G1VJQIAAEAEAAAOAAAAZHJzL2Uyb0RvYy54bWysU02P2jAQvVfqf7B8Z5MAoR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Uo8w0iR&#10;Hlb0tPc6Vkb5JMxnMK6AsEptbeiQHtWredb0u0NKVx1RLY/RbycDyVnISN6lhIszUGU3fNEMYggU&#10;iMM6NrYPkDAGdIw7Od12wo8eUfiYz/N8MskxouDLFmked5aQ4ppsrPOfue5RMErsvCWi7XyllYLt&#10;a5vFUuTw7HygRoprQqis9EZIGUUgFRpKvMjHeUxwWgoWnCHM2XZXSYsOJMgo/mKf4LkPs3qvWATr&#10;OGHri+2JkGcbiksV8KA5oHOxzjr5sUgX6/l6Ph1Nx7P1aJrW9ehpU01Hs032Ka8ndVXV2c9ALZsW&#10;nWCMq8Duqtls+neauLyes9puqr2NIXmPHucFZK//kXTcbljoWRo7zU5be906yDQGX55UeAf3d7Dv&#10;H/7qFwAAAP//AwBQSwMEFAAGAAgAAAAhAOFfpUffAAAACgEAAA8AAABkcnMvZG93bnJldi54bWxM&#10;j8FugzAQRO+V+g/WVuqlagwRoIRgoqhSDz02iZTrBm+BFK8RNoHm6+uc2uPsjGbfFNvZdOJKg2st&#10;K4gXEQjiyuqWawXHw/vrCoTzyBo7y6Tghxxsy8eHAnNtJ/6k697XIpSwy1FB432fS+mqhgy6he2J&#10;g/dlB4M+yKGWesAplJtOLqMokwZbDh8a7Omtoep7PxoF5MY0jnZrUx8/btPLaXm7TP1BqeenebcB&#10;4Wn2f2G44wd0KAPT2Y6snegUJEmY4hWkcZqACIF1lsUgzvfLKgFZFvL/hPIXAAD//wMAUEsBAi0A&#10;FAAGAAgAAAAhALaDOJL+AAAA4QEAABMAAAAAAAAAAAAAAAAAAAAAAFtDb250ZW50X1R5cGVzXS54&#10;bWxQSwECLQAUAAYACAAAACEAOP0h/9YAAACUAQAACwAAAAAAAAAAAAAAAAAvAQAAX3JlbHMvLnJl&#10;bHNQSwECLQAUAAYACAAAACEAQURtVSUCAABABAAADgAAAAAAAAAAAAAAAAAuAgAAZHJzL2Uyb0Rv&#10;Yy54bWxQSwECLQAUAAYACAAAACEA4V+lR98AAAAKAQAADwAAAAAAAAAAAAAAAAB/BAAAZHJzL2Rv&#10;d25yZXYueG1sUEsFBgAAAAAEAAQA8wAAAIsFAAAAAA==&#10;"/>
              </w:pict>
            </mc:Fallback>
          </mc:AlternateContent>
        </w:r>
      </w:p>
      <w:p w:rsidR="008A64E1" w:rsidRPr="00307F07" w:rsidRDefault="008A64E1" w:rsidP="005F4C6E">
        <w:pPr>
          <w:spacing w:after="0" w:line="240" w:lineRule="auto"/>
          <w:jc w:val="center"/>
          <w:rPr>
            <w:rFonts w:ascii="Times New Roman" w:eastAsia="Times New Roman" w:hAnsi="Times New Roman" w:cs="Times New Roman"/>
            <w:b/>
            <w:color w:val="000000"/>
            <w:sz w:val="24"/>
            <w:szCs w:val="24"/>
          </w:rPr>
        </w:pPr>
        <w:r>
          <w:rPr>
            <w:rFonts w:eastAsiaTheme="minorHAnsi"/>
            <w:color w:val="000000"/>
            <w:sz w:val="24"/>
            <w:szCs w:val="24"/>
            <w:lang w:val="en-GB" w:eastAsia="en-GB"/>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99" type="#_x0000_t75" style="position:absolute;left:0;text-align:left;margin-left:-7.05pt;margin-top:4.55pt;width:41.9pt;height:34.45pt;z-index:-251618816;mso-position-horizontal-relative:text;mso-position-vertical-relative:text">
              <v:imagedata r:id="rId1" o:title="" grayscale="t" bilevel="t"/>
            </v:shape>
            <o:OLEObject Type="Embed" ProgID="CorelDRAW.Graphic.13" ShapeID="_x0000_s2099" DrawAspect="Content" ObjectID="_1620468645" r:id="rId2"/>
          </w:object>
        </w:r>
        <w:r w:rsidRPr="00307F07">
          <w:rPr>
            <w:rFonts w:ascii="Times New Roman" w:eastAsia="Times New Roman" w:hAnsi="Times New Roman" w:cs="Times New Roman"/>
            <w:b/>
            <w:color w:val="000000"/>
            <w:sz w:val="24"/>
            <w:szCs w:val="24"/>
          </w:rPr>
          <w:t>AGENŢIA PENTRU PROTECŢIA MEDIULUI MEHEDINŢI</w:t>
        </w:r>
      </w:p>
      <w:p w:rsidR="008A64E1" w:rsidRPr="00307F07" w:rsidRDefault="008A64E1" w:rsidP="005F4C6E">
        <w:pPr>
          <w:spacing w:after="0" w:line="240" w:lineRule="auto"/>
          <w:jc w:val="center"/>
          <w:rPr>
            <w:rFonts w:ascii="Times New Roman" w:eastAsia="Times New Roman" w:hAnsi="Times New Roman" w:cs="Times New Roman"/>
            <w:sz w:val="24"/>
            <w:szCs w:val="24"/>
          </w:rPr>
        </w:pPr>
        <w:r w:rsidRPr="00307F07">
          <w:rPr>
            <w:rFonts w:ascii="Times New Roman" w:eastAsia="Times New Roman" w:hAnsi="Times New Roman" w:cs="Times New Roman"/>
            <w:sz w:val="24"/>
            <w:szCs w:val="24"/>
          </w:rPr>
          <w:t xml:space="preserve">Str. Băile Romane, nr. 3, Drobeta Turnu Severin, Cod 220234 </w:t>
        </w:r>
      </w:p>
      <w:p w:rsidR="008A64E1" w:rsidRPr="00307F07" w:rsidRDefault="009C0611" w:rsidP="00BB259C">
        <w:pPr>
          <w:spacing w:after="0" w:line="240" w:lineRule="auto"/>
          <w:jc w:val="center"/>
          <w:rPr>
            <w:rFonts w:ascii="Times New Roman" w:hAnsi="Times New Roman" w:cs="Times New Roman"/>
            <w:sz w:val="24"/>
            <w:szCs w:val="24"/>
          </w:rPr>
        </w:pPr>
        <w:r>
          <w:rPr>
            <w:rFonts w:eastAsiaTheme="minorHAnsi"/>
            <w:noProof/>
            <w:color w:val="000000"/>
            <w:sz w:val="24"/>
            <w:szCs w:val="24"/>
          </w:rPr>
          <mc:AlternateContent>
            <mc:Choice Requires="wps">
              <w:drawing>
                <wp:anchor distT="0" distB="0" distL="114300" distR="114300" simplePos="0" relativeHeight="251698688" behindDoc="0" locked="0" layoutInCell="1" allowOverlap="1">
                  <wp:simplePos x="0" y="0"/>
                  <wp:positionH relativeFrom="column">
                    <wp:posOffset>3261360</wp:posOffset>
                  </wp:positionH>
                  <wp:positionV relativeFrom="paragraph">
                    <wp:posOffset>2790825</wp:posOffset>
                  </wp:positionV>
                  <wp:extent cx="6397625" cy="0"/>
                  <wp:effectExtent l="13335" t="9525" r="18415" b="9525"/>
                  <wp:wrapNone/>
                  <wp:docPr id="5"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7625" cy="0"/>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9984C3" id="AutoShape 52" o:spid="_x0000_s1026" type="#_x0000_t32" style="position:absolute;margin-left:256.8pt;margin-top:219.75pt;width:503.75pt;height:0;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U1VIgIAAD0EAAAOAAAAZHJzL2Uyb0RvYy54bWysU02P2jAQvVfqf7Byh3xsYCEirFYJ9LJt&#10;kXb7A4ztJFYd27INAVX97x0bgtj2UlW9OOPMzJs3M8+rp1Mv0JEZy5Uso3SaRIhJoiiXbRl9e9tO&#10;FhGyDkuKhZKsjM7MRk/rjx9Wgy5YpjolKDMIQKQtBl1GnXO6iGNLOtZjO1WaSXA2yvTYwdW0MTV4&#10;APRexFmSzONBGaqNIsxa+FtfnNE64DcNI+5r01jmkCgj4ObCacK592e8XuGiNVh3nFxp4H9g0WMu&#10;oegNqsYOo4Phf0D1nBhlVeOmRPWxahpOWOgBukmT37p57bBmoRcYjtW3Mdn/B0u+HHcGcVpGswhJ&#10;3MOKng9Ohcpolvn5DNoWEFbJnfEdkpN81S+KfLdIqqrDsmUh+u2sITn1GfG7FH+xGqrsh8+KQgyG&#10;AmFYp8b0HhLGgE5hJ+fbTtjJIQI/5w/Lx3kG5Mjoi3ExJmpj3SemeuSNMrLOYN52rlJSwuaVSUMZ&#10;fHyxztPCxZjgq0q15UIEAQiJBuC+TGZJyLBKcOq9Ps6adl8Jg47YayjJ0nwTmgTPfZhRB0kDWscw&#10;3Vxth7m42FBdSI8HnQGfq3URyY9lstwsNot8kmfzzSRP6nryvK3yyXybPs7qh7qq6vSnp5bmRccp&#10;ZdKzGwWb5n8niOvTuUjtJtnbHOL36GFgQHb8BtJhtX6bF13sFT3vzLhy0GgIvr4n/wju72Dfv/r1&#10;LwAAAP//AwBQSwMEFAAGAAgAAAAhACUnk0rgAAAADAEAAA8AAABkcnMvZG93bnJldi54bWxMj8FK&#10;w0AQhu+C77CM4EXsJK2JNmZTpKB4kWIV9bjNjtlgdjZkt018e7cg6HFmPv75/nI12U4caPCtYwnp&#10;LAFBXDvdciPh9eX+8gaED4q16hyThG/ysKpOT0pVaDfyMx22oRExhH2hJJgQ+gLR14as8jPXE8fb&#10;pxusCnEcGtSDGmO47XCeJDla1XL8YFRPa0P113ZvJVw8jEa/v+XXwTyuN0+ImyV/oJTnZ9PdLYhA&#10;U/iD4agf1aGKTju3Z+1FJyFLF3lEJVwtlhmII5HN0xTE7neFVYn/S1Q/AAAA//8DAFBLAQItABQA&#10;BgAIAAAAIQC2gziS/gAAAOEBAAATAAAAAAAAAAAAAAAAAAAAAABbQ29udGVudF9UeXBlc10ueG1s&#10;UEsBAi0AFAAGAAgAAAAhADj9If/WAAAAlAEAAAsAAAAAAAAAAAAAAAAALwEAAF9yZWxzLy5yZWxz&#10;UEsBAi0AFAAGAAgAAAAhALKZTVUiAgAAPQQAAA4AAAAAAAAAAAAAAAAALgIAAGRycy9lMm9Eb2Mu&#10;eG1sUEsBAi0AFAAGAAgAAAAhACUnk0rgAAAADAEAAA8AAAAAAAAAAAAAAAAAfAQAAGRycy9kb3du&#10;cmV2LnhtbFBLBQYAAAAABAAEAPMAAACJBQAAAAA=&#10;" strokecolor="#00214e" strokeweight="1.5pt"/>
              </w:pict>
            </mc:Fallback>
          </mc:AlternateContent>
        </w:r>
        <w:r w:rsidR="008A64E1" w:rsidRPr="00307F07">
          <w:rPr>
            <w:rFonts w:ascii="Times New Roman" w:eastAsia="Times New Roman" w:hAnsi="Times New Roman" w:cs="Times New Roman"/>
            <w:sz w:val="24"/>
            <w:szCs w:val="24"/>
          </w:rPr>
          <w:t xml:space="preserve">Tel : 0252/320396; Fax : 0252/306018; e-mail : </w:t>
        </w:r>
        <w:hyperlink r:id="rId3" w:history="1">
          <w:r w:rsidR="008A64E1" w:rsidRPr="00307F07">
            <w:rPr>
              <w:rFonts w:ascii="Times New Roman" w:eastAsia="Times New Roman" w:hAnsi="Times New Roman" w:cs="Times New Roman"/>
              <w:color w:val="0044CC"/>
              <w:sz w:val="24"/>
              <w:szCs w:val="24"/>
            </w:rPr>
            <w:t>office@apmmh.anpm.ro</w:t>
          </w:r>
        </w:hyperlink>
      </w:p>
    </w:sdtContent>
  </w:sdt>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lang w:val="en-US"/>
      </w:rPr>
      <w:id w:val="-1679187557"/>
      <w:docPartObj>
        <w:docPartGallery w:val="Page Numbers (Bottom of Page)"/>
        <w:docPartUnique/>
      </w:docPartObj>
    </w:sdtPr>
    <w:sdtEndPr>
      <w:rPr>
        <w:rFonts w:ascii="Times New Roman" w:hAnsi="Times New Roman" w:cs="Times New Roman"/>
        <w:sz w:val="24"/>
        <w:szCs w:val="24"/>
        <w:lang w:val="ro-RO"/>
      </w:rPr>
    </w:sdtEndPr>
    <w:sdtContent>
      <w:p w:rsidR="008A64E1" w:rsidRPr="00307F07" w:rsidRDefault="009C0611" w:rsidP="00BB259C">
        <w:pPr>
          <w:spacing w:after="0" w:line="240" w:lineRule="auto"/>
          <w:jc w:val="center"/>
          <w:rPr>
            <w:rFonts w:ascii="Times New Roman" w:eastAsia="Times New Roman" w:hAnsi="Times New Roman" w:cs="Times New Roman"/>
            <w:b/>
            <w:color w:val="000000"/>
            <w:sz w:val="24"/>
            <w:szCs w:val="24"/>
          </w:rPr>
        </w:pPr>
        <w:r>
          <w:rPr>
            <w:rFonts w:eastAsiaTheme="minorHAnsi"/>
            <w:noProof/>
            <w:color w:val="000000"/>
            <w:sz w:val="24"/>
            <w:szCs w:val="24"/>
          </w:rPr>
          <mc:AlternateContent>
            <mc:Choice Requires="wps">
              <w:drawing>
                <wp:anchor distT="0" distB="0" distL="114300" distR="114300" simplePos="0" relativeHeight="251692544" behindDoc="0" locked="0" layoutInCell="1" allowOverlap="1">
                  <wp:simplePos x="0" y="0"/>
                  <wp:positionH relativeFrom="column">
                    <wp:posOffset>-207010</wp:posOffset>
                  </wp:positionH>
                  <wp:positionV relativeFrom="paragraph">
                    <wp:posOffset>-635</wp:posOffset>
                  </wp:positionV>
                  <wp:extent cx="6327775" cy="635"/>
                  <wp:effectExtent l="12065" t="18415" r="13335" b="9525"/>
                  <wp:wrapNone/>
                  <wp:docPr id="4"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7775"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E484B8C" id="_x0000_t32" coordsize="21600,21600" o:spt="32" o:oned="t" path="m,l21600,21600e" filled="f">
                  <v:path arrowok="t" fillok="f" o:connecttype="none"/>
                  <o:lock v:ext="edit" shapetype="t"/>
                </v:shapetype>
                <v:shape id="AutoShape 39" o:spid="_x0000_s1026" type="#_x0000_t32" style="position:absolute;margin-left:-16.3pt;margin-top:-.05pt;width:498.25pt;height:.0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CFEJAIAAD8EAAAOAAAAZHJzL2Uyb0RvYy54bWysU02P2jAQvVfqf7B8hyQQviLCapVAL9sW&#10;abc/wNhOYjWxLdsQUNX/3rEJaGkvVdWLM45n3ryZebN+OnctOnFjhZI5TsYxRlxSxYSsc/ztbTda&#10;YmQdkYy0SvIcX7jFT5uPH9a9zvhENapl3CAAkTbrdY4b53QWRZY2vCN2rDSX8Fgp0xEHV1NHzJAe&#10;0Ls2msTxPOqVYdooyq2Fv+X1EW8CflVx6r5WleUOtTkGbi6cJpwHf0abNclqQ3Qj6ECD/AOLjggJ&#10;Se9QJXEEHY34A6oT1CirKjemqotUVQnKQw1QTRL/Vs1rQzQPtUBzrL63yf4/WPrltDdIsBynGEnS&#10;wYiej06FzGi68v3ptc3ArZB74yukZ/mqXxT9bpFURUNkzYP320VDcOIjoocQf7Eashz6z4qBD4EE&#10;oVnnynQeEtqAzmEml/tM+NkhCj/n08lisZhhROFtPp0FfJLdQrWx7hNXHfJGjq0zRNSNK5SUMHtl&#10;kpCInF6s88RIdgvweaXaibYNEmgl6oH9Kp7FIcKqVjD/6v2sqQ9Fa9CJeBXFkyTdDjQe3Iw6ShbQ&#10;Gk7YdrAdEe3Vhuyt9HhQG/AZrKtMfqzi1Xa5XaajdDLfjtK4LEfPuyIdzXfJYlZOy6Iok5+eWpJm&#10;jWCMS8/uJtkk/TtJDMtzFdtdtPc+RI/ooWFA9vYNpMNw/Tyvyjgodtmb29BBpcF52Ci/Bu/vYL/f&#10;+80vAAAA//8DAFBLAwQUAAYACAAAACEAgU3YUtwAAAAGAQAADwAAAGRycy9kb3ducmV2LnhtbEyO&#10;QUvDQBSE74L/YXmCF2lf2kI0MZsiBcWLFKuox233mQ1m34bston/3udJbzPMMPNV68l36kRDbANr&#10;WMwzUMSHYFtuNLy+3M9uQMVk2JouMGn4pgjr+vysMqUNIz/TaZcaJSMcS6PBpdSXiPHgyJs4Dz2x&#10;ZJ9h8CaJHRq0gxll3He4zLIcvWlZHpzpaePo8LU7eg1XD6Oz72/5dXKPm+0T4rbgD9T68mK6uwWV&#10;aEp/ZfjFF3SohWkfjmyj6jTMVstcqiIWoCQv8lUBaq8hA6wr/I9f/wAAAP//AwBQSwECLQAUAAYA&#10;CAAAACEAtoM4kv4AAADhAQAAEwAAAAAAAAAAAAAAAAAAAAAAW0NvbnRlbnRfVHlwZXNdLnhtbFBL&#10;AQItABQABgAIAAAAIQA4/SH/1gAAAJQBAAALAAAAAAAAAAAAAAAAAC8BAABfcmVscy8ucmVsc1BL&#10;AQItABQABgAIAAAAIQA0rCFEJAIAAD8EAAAOAAAAAAAAAAAAAAAAAC4CAABkcnMvZTJvRG9jLnht&#10;bFBLAQItABQABgAIAAAAIQCBTdhS3AAAAAYBAAAPAAAAAAAAAAAAAAAAAH4EAABkcnMvZG93bnJl&#10;di54bWxQSwUGAAAAAAQABADzAAAAhwUAAAAA&#10;" strokecolor="#00214e" strokeweight="1.5pt"/>
              </w:pict>
            </mc:Fallback>
          </mc:AlternateContent>
        </w:r>
        <w:r w:rsidR="008A64E1">
          <w:rPr>
            <w:rFonts w:eastAsiaTheme="minorHAnsi"/>
            <w:color w:val="000000"/>
            <w:sz w:val="24"/>
            <w:szCs w:val="24"/>
            <w:lang w:val="en-GB" w:eastAsia="en-GB"/>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6" type="#_x0000_t75" style="position:absolute;left:0;text-align:left;margin-left:-7.05pt;margin-top:4.55pt;width:41.9pt;height:34.45pt;z-index:-251624960;mso-position-horizontal-relative:text;mso-position-vertical-relative:text">
              <v:imagedata r:id="rId1" o:title="" grayscale="t" bilevel="t"/>
            </v:shape>
            <o:OLEObject Type="Embed" ProgID="CorelDRAW.Graphic.13" ShapeID="_x0000_s2086" DrawAspect="Content" ObjectID="_1620468646" r:id="rId2"/>
          </w:object>
        </w:r>
        <w:r w:rsidR="008A64E1" w:rsidRPr="00307F07">
          <w:rPr>
            <w:rFonts w:ascii="Times New Roman" w:eastAsia="Times New Roman" w:hAnsi="Times New Roman" w:cs="Times New Roman"/>
            <w:b/>
            <w:color w:val="000000"/>
            <w:sz w:val="24"/>
            <w:szCs w:val="24"/>
          </w:rPr>
          <w:t>AGENŢIA PENTRU PROTECŢIA MEDIULUI MEHEDINŢI</w:t>
        </w:r>
      </w:p>
      <w:p w:rsidR="008A64E1" w:rsidRPr="00307F07" w:rsidRDefault="008A64E1" w:rsidP="00BB259C">
        <w:pPr>
          <w:spacing w:after="0" w:line="240" w:lineRule="auto"/>
          <w:jc w:val="center"/>
          <w:rPr>
            <w:rFonts w:ascii="Times New Roman" w:eastAsia="Times New Roman" w:hAnsi="Times New Roman" w:cs="Times New Roman"/>
            <w:sz w:val="24"/>
            <w:szCs w:val="24"/>
          </w:rPr>
        </w:pPr>
        <w:r w:rsidRPr="00307F07">
          <w:rPr>
            <w:rFonts w:ascii="Times New Roman" w:eastAsia="Times New Roman" w:hAnsi="Times New Roman" w:cs="Times New Roman"/>
            <w:sz w:val="24"/>
            <w:szCs w:val="24"/>
          </w:rPr>
          <w:t xml:space="preserve">Str. Băile Romane, nr. 3, Drobeta Turnu Severin, Cod 220234 </w:t>
        </w:r>
      </w:p>
      <w:p w:rsidR="008A64E1" w:rsidRDefault="008A64E1" w:rsidP="00BB259C">
        <w:pPr>
          <w:spacing w:after="0" w:line="240" w:lineRule="auto"/>
          <w:jc w:val="center"/>
          <w:rPr>
            <w:rFonts w:ascii="Times New Roman" w:hAnsi="Times New Roman" w:cs="Times New Roman"/>
            <w:vanish/>
            <w:sz w:val="24"/>
            <w:szCs w:val="24"/>
            <w:highlight w:val="yellow"/>
          </w:rPr>
        </w:pPr>
        <w:r w:rsidRPr="00307F07">
          <w:rPr>
            <w:rFonts w:ascii="Times New Roman" w:eastAsia="Times New Roman" w:hAnsi="Times New Roman" w:cs="Times New Roman"/>
            <w:sz w:val="24"/>
            <w:szCs w:val="24"/>
          </w:rPr>
          <w:t xml:space="preserve">Tel : 0252/320396; Fax : 0252/306018; e-mail : </w:t>
        </w:r>
        <w:hyperlink r:id="rId3" w:history="1">
          <w:r w:rsidRPr="00307F07">
            <w:rPr>
              <w:rFonts w:ascii="Times New Roman" w:eastAsia="Times New Roman" w:hAnsi="Times New Roman" w:cs="Times New Roman"/>
              <w:color w:val="0044CC"/>
              <w:sz w:val="24"/>
              <w:szCs w:val="24"/>
            </w:rPr>
            <w:t>office@apmmh.anpm.ro</w:t>
          </w:r>
        </w:hyperlink>
      </w:p>
    </w:sdtContent>
  </w:sdt>
  <w:p w:rsidR="008A64E1" w:rsidRPr="00BB259C" w:rsidRDefault="008A64E1" w:rsidP="00BB259C">
    <w:pPr>
      <w:pStyle w:val="Footer"/>
      <w:rPr>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26E1" w:rsidRDefault="009026E1">
      <w:pPr>
        <w:spacing w:after="0" w:line="240" w:lineRule="auto"/>
      </w:pPr>
      <w:r>
        <w:separator/>
      </w:r>
    </w:p>
  </w:footnote>
  <w:footnote w:type="continuationSeparator" w:id="0">
    <w:p w:rsidR="009026E1" w:rsidRDefault="009026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6566" w:rsidRDefault="0041656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6566" w:rsidRDefault="00416566">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64E1" w:rsidRPr="00DC47F7" w:rsidRDefault="0078710E" w:rsidP="00DF7D6B">
    <w:pPr>
      <w:pStyle w:val="Header"/>
      <w:tabs>
        <w:tab w:val="clear" w:pos="4680"/>
        <w:tab w:val="clear" w:pos="9360"/>
        <w:tab w:val="left" w:pos="9000"/>
      </w:tabs>
      <w:jc w:val="center"/>
      <w:rPr>
        <w:rFonts w:ascii="Arial" w:hAnsi="Arial" w:cs="Arial"/>
        <w:color w:val="00214E"/>
        <w:sz w:val="32"/>
        <w:szCs w:val="32"/>
        <w:lang w:val="ro-RO"/>
      </w:rPr>
    </w:pPr>
    <w:sdt>
      <w:sdtPr>
        <w:rPr>
          <w:lang w:val="ro-RO"/>
        </w:rPr>
        <w:id w:val="-1502346808"/>
        <w:docPartObj>
          <w:docPartGallery w:val="Watermarks"/>
          <w:docPartUnique/>
        </w:docPartObj>
      </w:sdtPr>
      <w:sdtContent>
        <w:r w:rsidRPr="0078710E">
          <w:rPr>
            <w:noProof/>
            <w:lang w:val="ro-RO"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125" type="#_x0000_t136" style="position:absolute;left:0;text-align:left;margin-left:0;margin-top:0;width:412.4pt;height:247.45pt;rotation:315;z-index:-25161369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8A64E1">
      <w:rPr>
        <w:rFonts w:ascii="Arial" w:hAnsi="Arial" w:cs="Arial"/>
        <w:b/>
        <w:noProof/>
        <w:color w:val="00214E"/>
        <w:sz w:val="36"/>
        <w:szCs w:val="36"/>
        <w:lang w:val="ro-RO"/>
      </w:rPr>
      <w:drawing>
        <wp:anchor distT="0" distB="0" distL="114300" distR="114300" simplePos="0" relativeHeight="251660800" behindDoc="0" locked="0" layoutInCell="1" allowOverlap="1">
          <wp:simplePos x="0" y="0"/>
          <wp:positionH relativeFrom="column">
            <wp:posOffset>-128905</wp:posOffset>
          </wp:positionH>
          <wp:positionV relativeFrom="paragraph">
            <wp:posOffset>153670</wp:posOffset>
          </wp:positionV>
          <wp:extent cx="781050" cy="748665"/>
          <wp:effectExtent l="19050" t="0" r="0" b="0"/>
          <wp:wrapNone/>
          <wp:docPr id="2" name="I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r="69460"/>
                  <a:stretch>
                    <a:fillRect/>
                  </a:stretch>
                </pic:blipFill>
                <pic:spPr bwMode="auto">
                  <a:xfrm>
                    <a:off x="0" y="0"/>
                    <a:ext cx="781050" cy="748665"/>
                  </a:xfrm>
                  <a:prstGeom prst="rect">
                    <a:avLst/>
                  </a:prstGeom>
                  <a:noFill/>
                  <a:ln>
                    <a:noFill/>
                  </a:ln>
                </pic:spPr>
              </pic:pic>
            </a:graphicData>
          </a:graphic>
        </wp:anchor>
      </w:drawing>
    </w:r>
    <w:r w:rsidR="008A64E1">
      <w:rPr>
        <w:noProof/>
        <w:lang w:val="ro-RO"/>
      </w:rPr>
      <w:drawing>
        <wp:anchor distT="0" distB="0" distL="114300" distR="114300" simplePos="0" relativeHeight="251674112" behindDoc="0" locked="0" layoutInCell="1" allowOverlap="1">
          <wp:simplePos x="0" y="0"/>
          <wp:positionH relativeFrom="column">
            <wp:posOffset>5302250</wp:posOffset>
          </wp:positionH>
          <wp:positionV relativeFrom="paragraph">
            <wp:posOffset>216535</wp:posOffset>
          </wp:positionV>
          <wp:extent cx="1126490" cy="600710"/>
          <wp:effectExtent l="1905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126490" cy="600710"/>
                  </a:xfrm>
                  <a:prstGeom prst="rect">
                    <a:avLst/>
                  </a:prstGeom>
                  <a:noFill/>
                  <a:ln>
                    <a:noFill/>
                  </a:ln>
                </pic:spPr>
              </pic:pic>
            </a:graphicData>
          </a:graphic>
        </wp:anchor>
      </w:drawing>
    </w:r>
    <w:r w:rsidR="008A64E1">
      <w:rPr>
        <w:lang w:val="ro-RO"/>
      </w:rPr>
      <w:t xml:space="preserve"> </w:t>
    </w:r>
    <w:sdt>
      <w:sdtPr>
        <w:rPr>
          <w:lang w:val="ro-RO"/>
        </w:rPr>
        <w:alias w:val="Câmp editabil text"/>
        <w:tag w:val="CampEditabil"/>
        <w:id w:val="370278650"/>
        <w:showingPlcHdr/>
      </w:sdtPr>
      <w:sdtContent>
        <w:r w:rsidR="008A64E1">
          <w:rPr>
            <w:lang w:val="ro-RO"/>
          </w:rPr>
          <w:t xml:space="preserve">     </w:t>
        </w:r>
      </w:sdtContent>
    </w:sdt>
  </w:p>
  <w:p w:rsidR="008A64E1" w:rsidRDefault="008A64E1" w:rsidP="006E74B0">
    <w:pPr>
      <w:tabs>
        <w:tab w:val="left" w:pos="3270"/>
      </w:tabs>
      <w:spacing w:after="0" w:line="240" w:lineRule="auto"/>
      <w:jc w:val="center"/>
      <w:rPr>
        <w:rFonts w:ascii="Times New Roman" w:hAnsi="Times New Roman" w:cs="Times New Roman"/>
        <w:b/>
        <w:sz w:val="28"/>
        <w:szCs w:val="28"/>
      </w:rPr>
    </w:pPr>
  </w:p>
  <w:p w:rsidR="008A64E1" w:rsidRPr="00403E4A" w:rsidRDefault="008A64E1" w:rsidP="00E56201">
    <w:pPr>
      <w:tabs>
        <w:tab w:val="left" w:pos="3270"/>
      </w:tabs>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r w:rsidRPr="00403E4A">
      <w:rPr>
        <w:rFonts w:ascii="Times New Roman" w:hAnsi="Times New Roman" w:cs="Times New Roman"/>
        <w:b/>
        <w:sz w:val="28"/>
        <w:szCs w:val="28"/>
      </w:rPr>
      <w:t>Ministerul Mediului</w:t>
    </w:r>
  </w:p>
  <w:p w:rsidR="008A64E1" w:rsidRPr="00403E4A" w:rsidRDefault="008A64E1" w:rsidP="006E74B0">
    <w:pPr>
      <w:tabs>
        <w:tab w:val="left" w:pos="280"/>
        <w:tab w:val="left" w:pos="3270"/>
      </w:tabs>
      <w:spacing w:after="0" w:line="240" w:lineRule="auto"/>
      <w:jc w:val="center"/>
      <w:rPr>
        <w:rFonts w:ascii="Times New Roman" w:hAnsi="Times New Roman" w:cs="Times New Roman"/>
        <w:b/>
        <w:sz w:val="32"/>
        <w:szCs w:val="32"/>
      </w:rPr>
    </w:pPr>
    <w:r w:rsidRPr="00403E4A">
      <w:rPr>
        <w:rFonts w:ascii="Times New Roman" w:hAnsi="Times New Roman" w:cs="Times New Roman"/>
        <w:b/>
        <w:sz w:val="32"/>
        <w:szCs w:val="32"/>
      </w:rPr>
      <w:t xml:space="preserve"> Agenția Națională pentru Protecția Mediului</w:t>
    </w:r>
  </w:p>
  <w:p w:rsidR="008A64E1" w:rsidRPr="00674E23" w:rsidRDefault="008A64E1" w:rsidP="006E74B0">
    <w:pPr>
      <w:pStyle w:val="Header"/>
      <w:pBdr>
        <w:top w:val="single" w:sz="4" w:space="6" w:color="auto"/>
        <w:left w:val="single" w:sz="4" w:space="4" w:color="auto"/>
        <w:bottom w:val="single" w:sz="4" w:space="1" w:color="auto"/>
        <w:right w:val="single" w:sz="4" w:space="4" w:color="auto"/>
      </w:pBdr>
      <w:spacing w:before="120" w:after="120"/>
      <w:jc w:val="center"/>
      <w:rPr>
        <w:rFonts w:ascii="Times New Roman" w:hAnsi="Times New Roman" w:cs="Times New Roman"/>
        <w:sz w:val="28"/>
        <w:szCs w:val="28"/>
      </w:rPr>
    </w:pPr>
    <w:r w:rsidRPr="00674E23">
      <w:rPr>
        <w:rFonts w:ascii="Times New Roman" w:hAnsi="Times New Roman" w:cs="Times New Roman"/>
        <w:b/>
        <w:bCs/>
        <w:color w:val="000000" w:themeColor="text1"/>
        <w:sz w:val="28"/>
        <w:szCs w:val="28"/>
        <w:lang w:val="ro-RO"/>
      </w:rPr>
      <w:t>AGENȚIA PENTRU PROTECȚIA MEDIULUI MEHEDINȚI</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64E1" w:rsidRPr="00674E23" w:rsidRDefault="008A64E1" w:rsidP="00E916D5">
    <w:pPr>
      <w:tabs>
        <w:tab w:val="left" w:pos="3270"/>
      </w:tabs>
      <w:spacing w:after="0" w:line="240" w:lineRule="auto"/>
      <w:rPr>
        <w:rFonts w:ascii="Times New Roman" w:hAnsi="Times New Roman" w:cs="Times New Roman"/>
        <w:sz w:val="28"/>
        <w:szCs w:val="28"/>
      </w:rPr>
    </w:pPr>
    <w:r>
      <w:rPr>
        <w:rFonts w:ascii="Times New Roman" w:hAnsi="Times New Roman" w:cs="Times New Roman"/>
        <w:b/>
        <w:sz w:val="28"/>
        <w:szCs w:val="28"/>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0" type="#_x0000_t75" style="width:11.25pt;height:11.25pt" o:bullet="t">
        <v:imagedata r:id="rId1" o:title="mso29B4"/>
      </v:shape>
    </w:pict>
  </w:numPicBullet>
  <w:abstractNum w:abstractNumId="0" w15:restartNumberingAfterBreak="0">
    <w:nsid w:val="00000002"/>
    <w:multiLevelType w:val="multilevel"/>
    <w:tmpl w:val="00000002"/>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0000003"/>
    <w:multiLevelType w:val="multilevel"/>
    <w:tmpl w:val="00000003"/>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0000004"/>
    <w:multiLevelType w:val="singleLevel"/>
    <w:tmpl w:val="00000004"/>
    <w:name w:val="WW8Num14"/>
    <w:lvl w:ilvl="0">
      <w:start w:val="8"/>
      <w:numFmt w:val="bullet"/>
      <w:lvlText w:val="-"/>
      <w:lvlJc w:val="left"/>
      <w:pPr>
        <w:tabs>
          <w:tab w:val="num" w:pos="0"/>
        </w:tabs>
        <w:ind w:left="1080" w:hanging="360"/>
      </w:pPr>
      <w:rPr>
        <w:rFonts w:ascii="Verdana" w:hAnsi="Verdana" w:cs="Times New Roman" w:hint="default"/>
        <w:sz w:val="28"/>
        <w:szCs w:val="28"/>
      </w:rPr>
    </w:lvl>
  </w:abstractNum>
  <w:abstractNum w:abstractNumId="3" w15:restartNumberingAfterBreak="0">
    <w:nsid w:val="00000005"/>
    <w:multiLevelType w:val="singleLevel"/>
    <w:tmpl w:val="00000005"/>
    <w:name w:val="WW8Num18"/>
    <w:lvl w:ilvl="0">
      <w:start w:val="1"/>
      <w:numFmt w:val="decimal"/>
      <w:lvlText w:val="%1."/>
      <w:lvlJc w:val="left"/>
      <w:pPr>
        <w:tabs>
          <w:tab w:val="num" w:pos="0"/>
        </w:tabs>
        <w:ind w:left="720" w:hanging="360"/>
      </w:pPr>
      <w:rPr>
        <w:rFonts w:ascii="Arial" w:hAnsi="Arial" w:cs="Arial" w:hint="default"/>
        <w:sz w:val="24"/>
      </w:rPr>
    </w:lvl>
  </w:abstractNum>
  <w:abstractNum w:abstractNumId="4" w15:restartNumberingAfterBreak="0">
    <w:nsid w:val="00000006"/>
    <w:multiLevelType w:val="singleLevel"/>
    <w:tmpl w:val="00000006"/>
    <w:name w:val="WW8Num22"/>
    <w:lvl w:ilvl="0">
      <w:start w:val="5"/>
      <w:numFmt w:val="bullet"/>
      <w:lvlText w:val="-"/>
      <w:lvlJc w:val="left"/>
      <w:pPr>
        <w:tabs>
          <w:tab w:val="num" w:pos="0"/>
        </w:tabs>
        <w:ind w:left="690" w:hanging="360"/>
      </w:pPr>
      <w:rPr>
        <w:rFonts w:ascii="Arial" w:hAnsi="Arial" w:cs="Arial" w:hint="default"/>
        <w:sz w:val="28"/>
        <w:szCs w:val="28"/>
        <w:lang w:val="ro-RO" w:eastAsia="ro-RO"/>
      </w:rPr>
    </w:lvl>
  </w:abstractNum>
  <w:abstractNum w:abstractNumId="5" w15:restartNumberingAfterBreak="0">
    <w:nsid w:val="00000007"/>
    <w:multiLevelType w:val="singleLevel"/>
    <w:tmpl w:val="00000007"/>
    <w:name w:val="WW8Num25"/>
    <w:lvl w:ilvl="0">
      <w:start w:val="1"/>
      <w:numFmt w:val="upperRoman"/>
      <w:lvlText w:val="%1."/>
      <w:lvlJc w:val="left"/>
      <w:pPr>
        <w:tabs>
          <w:tab w:val="num" w:pos="0"/>
        </w:tabs>
        <w:ind w:left="1080" w:hanging="720"/>
      </w:pPr>
      <w:rPr>
        <w:rFonts w:hint="default"/>
      </w:rPr>
    </w:lvl>
  </w:abstractNum>
  <w:abstractNum w:abstractNumId="6" w15:restartNumberingAfterBreak="0">
    <w:nsid w:val="00000008"/>
    <w:multiLevelType w:val="multilevel"/>
    <w:tmpl w:val="00000008"/>
    <w:name w:val="WW8Num29"/>
    <w:lvl w:ilvl="0">
      <w:start w:val="1"/>
      <w:numFmt w:val="decimal"/>
      <w:lvlText w:val="%1."/>
      <w:lvlJc w:val="left"/>
      <w:pPr>
        <w:tabs>
          <w:tab w:val="num" w:pos="720"/>
        </w:tabs>
        <w:ind w:left="720" w:hanging="360"/>
      </w:pPr>
      <w:rPr>
        <w:b/>
      </w:rPr>
    </w:lvl>
    <w:lvl w:ilvl="1">
      <w:numFmt w:val="bullet"/>
      <w:lvlText w:val="-"/>
      <w:lvlJc w:val="left"/>
      <w:pPr>
        <w:tabs>
          <w:tab w:val="num" w:pos="1440"/>
        </w:tabs>
        <w:ind w:left="1440" w:hanging="360"/>
      </w:pPr>
      <w:rPr>
        <w:rFonts w:ascii="Arial" w:hAnsi="Arial" w:cs="Arial" w:hint="default"/>
        <w:sz w:val="28"/>
        <w:szCs w:val="28"/>
        <w:lang w:val="ro-RO" w:eastAsia="ar-SA"/>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9"/>
    <w:multiLevelType w:val="singleLevel"/>
    <w:tmpl w:val="00000009"/>
    <w:name w:val="WW8Num35"/>
    <w:lvl w:ilvl="0">
      <w:start w:val="1"/>
      <w:numFmt w:val="decimal"/>
      <w:lvlText w:val="%1"/>
      <w:lvlJc w:val="left"/>
      <w:pPr>
        <w:tabs>
          <w:tab w:val="num" w:pos="0"/>
        </w:tabs>
        <w:ind w:left="720" w:hanging="360"/>
      </w:pPr>
      <w:rPr>
        <w:rFonts w:ascii="Verdana" w:eastAsia="Calibri" w:hAnsi="Verdana" w:cs="Times New Roman"/>
        <w:sz w:val="28"/>
        <w:szCs w:val="28"/>
      </w:rPr>
    </w:lvl>
  </w:abstractNum>
  <w:abstractNum w:abstractNumId="8" w15:restartNumberingAfterBreak="0">
    <w:nsid w:val="0000000A"/>
    <w:multiLevelType w:val="singleLevel"/>
    <w:tmpl w:val="0000000A"/>
    <w:name w:val="WW8Num38"/>
    <w:lvl w:ilvl="0">
      <w:start w:val="5"/>
      <w:numFmt w:val="bullet"/>
      <w:lvlText w:val="-"/>
      <w:lvlJc w:val="left"/>
      <w:pPr>
        <w:tabs>
          <w:tab w:val="num" w:pos="0"/>
        </w:tabs>
        <w:ind w:left="720" w:hanging="360"/>
      </w:pPr>
      <w:rPr>
        <w:rFonts w:ascii="Arial" w:hAnsi="Arial" w:cs="Arial" w:hint="default"/>
        <w:sz w:val="28"/>
        <w:szCs w:val="28"/>
        <w:lang w:val="ro-RO" w:eastAsia="ro-RO"/>
      </w:rPr>
    </w:lvl>
  </w:abstractNum>
  <w:abstractNum w:abstractNumId="9" w15:restartNumberingAfterBreak="0">
    <w:nsid w:val="00DE73A5"/>
    <w:multiLevelType w:val="hybridMultilevel"/>
    <w:tmpl w:val="BB9A8C2A"/>
    <w:lvl w:ilvl="0" w:tplc="08090019">
      <w:start w:val="1"/>
      <w:numFmt w:val="lowerLetter"/>
      <w:lvlText w:val="%1."/>
      <w:lvlJc w:val="left"/>
      <w:pPr>
        <w:ind w:left="720" w:hanging="360"/>
      </w:pPr>
    </w:lvl>
    <w:lvl w:ilvl="1" w:tplc="BD7E3EE2">
      <w:start w:val="3"/>
      <w:numFmt w:val="upperRoman"/>
      <w:lvlText w:val="%2."/>
      <w:lvlJc w:val="left"/>
      <w:pPr>
        <w:ind w:left="1800" w:hanging="720"/>
      </w:pPr>
      <w:rPr>
        <w:rFonts w:hint="default"/>
      </w:rPr>
    </w:lvl>
    <w:lvl w:ilvl="2" w:tplc="C10EB008">
      <w:start w:val="1"/>
      <w:numFmt w:val="lowerRoman"/>
      <w:lvlText w:val="%3."/>
      <w:lvlJc w:val="right"/>
      <w:pPr>
        <w:ind w:left="810" w:hanging="180"/>
      </w:pPr>
      <w:rPr>
        <w:b/>
      </w:r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013B69AD"/>
    <w:multiLevelType w:val="hybridMultilevel"/>
    <w:tmpl w:val="DD861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2CA3E97"/>
    <w:multiLevelType w:val="hybridMultilevel"/>
    <w:tmpl w:val="E856E0FA"/>
    <w:lvl w:ilvl="0" w:tplc="0809000B">
      <w:start w:val="1"/>
      <w:numFmt w:val="bullet"/>
      <w:lvlText w:val=""/>
      <w:lvlJc w:val="left"/>
      <w:pPr>
        <w:ind w:left="1440" w:hanging="360"/>
      </w:pPr>
      <w:rPr>
        <w:rFonts w:ascii="Wingdings" w:hAnsi="Wingdings" w:hint="default"/>
        <w:color w:val="auto"/>
        <w:sz w:val="16"/>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041F57DF"/>
    <w:multiLevelType w:val="hybridMultilevel"/>
    <w:tmpl w:val="B0DC5AFC"/>
    <w:lvl w:ilvl="0" w:tplc="1A4068CE">
      <w:start w:val="1"/>
      <w:numFmt w:val="bullet"/>
      <w:lvlText w:val=""/>
      <w:lvlJc w:val="left"/>
      <w:pPr>
        <w:ind w:left="1440" w:hanging="360"/>
      </w:pPr>
      <w:rPr>
        <w:rFonts w:ascii="Wingdings" w:hAnsi="Wingdings" w:hint="default"/>
        <w:color w:val="auto"/>
        <w:sz w:val="16"/>
      </w:rPr>
    </w:lvl>
    <w:lvl w:ilvl="1" w:tplc="0809000B">
      <w:start w:val="1"/>
      <w:numFmt w:val="bullet"/>
      <w:lvlText w:val=""/>
      <w:lvlJc w:val="left"/>
      <w:pPr>
        <w:ind w:left="2160" w:hanging="360"/>
      </w:pPr>
      <w:rPr>
        <w:rFonts w:ascii="Wingdings" w:hAnsi="Wingdings" w:hint="default"/>
        <w:color w:val="auto"/>
        <w:sz w:val="28"/>
        <w:szCs w:val="28"/>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3" w15:restartNumberingAfterBreak="0">
    <w:nsid w:val="057E4FBF"/>
    <w:multiLevelType w:val="hybridMultilevel"/>
    <w:tmpl w:val="220A20EC"/>
    <w:lvl w:ilvl="0" w:tplc="08090007">
      <w:start w:val="1"/>
      <w:numFmt w:val="bullet"/>
      <w:lvlText w:val=""/>
      <w:lvlPicBulletId w:val="0"/>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05B103DC"/>
    <w:multiLevelType w:val="hybridMultilevel"/>
    <w:tmpl w:val="63F8AAEA"/>
    <w:lvl w:ilvl="0" w:tplc="0809000B">
      <w:start w:val="1"/>
      <w:numFmt w:val="bullet"/>
      <w:lvlText w:val=""/>
      <w:lvlJc w:val="left"/>
      <w:pPr>
        <w:ind w:left="1440" w:hanging="360"/>
      </w:pPr>
      <w:rPr>
        <w:rFonts w:ascii="Wingdings" w:hAnsi="Wingdings" w:hint="default"/>
        <w:color w:val="auto"/>
        <w:sz w:val="16"/>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0C780DB0"/>
    <w:multiLevelType w:val="hybridMultilevel"/>
    <w:tmpl w:val="9B84B160"/>
    <w:lvl w:ilvl="0" w:tplc="08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D175527"/>
    <w:multiLevelType w:val="hybridMultilevel"/>
    <w:tmpl w:val="07C0A0A8"/>
    <w:lvl w:ilvl="0" w:tplc="0358832C">
      <w:start w:val="1"/>
      <w:numFmt w:val="bullet"/>
      <w:lvlText w:val=""/>
      <w:lvlJc w:val="left"/>
      <w:pPr>
        <w:ind w:left="1440" w:hanging="360"/>
      </w:pPr>
      <w:rPr>
        <w:rFonts w:ascii="Symbol" w:hAnsi="Symbol" w:hint="default"/>
        <w:color w:val="auto"/>
        <w:sz w:val="16"/>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104672DC"/>
    <w:multiLevelType w:val="hybridMultilevel"/>
    <w:tmpl w:val="2B84D65C"/>
    <w:lvl w:ilvl="0" w:tplc="08090015">
      <w:start w:val="1"/>
      <w:numFmt w:val="upp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10A82E82"/>
    <w:multiLevelType w:val="hybridMultilevel"/>
    <w:tmpl w:val="385A5702"/>
    <w:lvl w:ilvl="0" w:tplc="0358832C">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1FAA73DB"/>
    <w:multiLevelType w:val="hybridMultilevel"/>
    <w:tmpl w:val="647E9C4C"/>
    <w:lvl w:ilvl="0" w:tplc="1A4068CE">
      <w:start w:val="1"/>
      <w:numFmt w:val="bullet"/>
      <w:lvlText w:val=""/>
      <w:lvlJc w:val="left"/>
      <w:pPr>
        <w:ind w:left="720" w:hanging="360"/>
      </w:pPr>
      <w:rPr>
        <w:rFonts w:ascii="Wingdings" w:hAnsi="Wingdings" w:hint="default"/>
        <w:color w:val="auto"/>
        <w:sz w:val="16"/>
      </w:rPr>
    </w:lvl>
    <w:lvl w:ilvl="1" w:tplc="08090003">
      <w:start w:val="1"/>
      <w:numFmt w:val="bullet"/>
      <w:lvlText w:val="o"/>
      <w:lvlJc w:val="left"/>
      <w:pPr>
        <w:ind w:left="1440" w:hanging="360"/>
      </w:pPr>
      <w:rPr>
        <w:rFonts w:ascii="Courier New" w:hAnsi="Courier New" w:cs="Courier New" w:hint="default"/>
      </w:rPr>
    </w:lvl>
    <w:lvl w:ilvl="2" w:tplc="18865358">
      <w:start w:val="1"/>
      <w:numFmt w:val="bullet"/>
      <w:lvlText w:val="-"/>
      <w:lvlJc w:val="left"/>
      <w:pPr>
        <w:ind w:left="2160" w:hanging="360"/>
      </w:pPr>
      <w:rPr>
        <w:rFonts w:ascii="Arial" w:eastAsia="Times New Roman" w:hAnsi="Arial"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3CD2DD1"/>
    <w:multiLevelType w:val="hybridMultilevel"/>
    <w:tmpl w:val="134475DC"/>
    <w:lvl w:ilvl="0" w:tplc="08090007">
      <w:start w:val="1"/>
      <w:numFmt w:val="bullet"/>
      <w:lvlText w:val=""/>
      <w:lvlPicBulletId w:val="0"/>
      <w:lvlJc w:val="left"/>
      <w:pPr>
        <w:ind w:left="1080" w:hanging="360"/>
      </w:pPr>
      <w:rPr>
        <w:rFonts w:ascii="Symbol" w:hAnsi="Symbol" w:hint="default"/>
      </w:rPr>
    </w:lvl>
    <w:lvl w:ilvl="1" w:tplc="08090007">
      <w:start w:val="1"/>
      <w:numFmt w:val="bullet"/>
      <w:lvlText w:val=""/>
      <w:lvlPicBulletId w:val="0"/>
      <w:lvlJc w:val="left"/>
      <w:pPr>
        <w:ind w:left="1800" w:hanging="360"/>
      </w:pPr>
      <w:rPr>
        <w:rFonts w:ascii="Symbol" w:hAnsi="Symbol"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1" w15:restartNumberingAfterBreak="0">
    <w:nsid w:val="294C0321"/>
    <w:multiLevelType w:val="hybridMultilevel"/>
    <w:tmpl w:val="B6BE4906"/>
    <w:lvl w:ilvl="0" w:tplc="586A2BDA">
      <w:numFmt w:val="bullet"/>
      <w:lvlText w:val=""/>
      <w:lvlJc w:val="left"/>
      <w:pPr>
        <w:ind w:left="1710" w:hanging="360"/>
      </w:pPr>
      <w:rPr>
        <w:rFonts w:ascii="Symbol" w:eastAsia="Times New Roman" w:hAnsi="Symbol" w:cs="Aria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2" w15:restartNumberingAfterBreak="0">
    <w:nsid w:val="295301BD"/>
    <w:multiLevelType w:val="hybridMultilevel"/>
    <w:tmpl w:val="9EB4F99A"/>
    <w:lvl w:ilvl="0" w:tplc="1AF80094">
      <w:numFmt w:val="bullet"/>
      <w:lvlText w:val="-"/>
      <w:lvlJc w:val="left"/>
      <w:pPr>
        <w:ind w:left="927" w:hanging="360"/>
      </w:pPr>
      <w:rPr>
        <w:rFonts w:ascii="Trebuchet MS" w:eastAsia="Times New Roman" w:hAnsi="Trebuchet MS" w:cs="Times New Roman" w:hint="default"/>
      </w:rPr>
    </w:lvl>
    <w:lvl w:ilvl="1" w:tplc="04180003">
      <w:start w:val="1"/>
      <w:numFmt w:val="bullet"/>
      <w:lvlText w:val="o"/>
      <w:lvlJc w:val="left"/>
      <w:pPr>
        <w:ind w:left="1647" w:hanging="360"/>
      </w:pPr>
      <w:rPr>
        <w:rFonts w:ascii="Courier New" w:hAnsi="Courier New" w:cs="Courier New" w:hint="default"/>
      </w:rPr>
    </w:lvl>
    <w:lvl w:ilvl="2" w:tplc="04180005" w:tentative="1">
      <w:start w:val="1"/>
      <w:numFmt w:val="bullet"/>
      <w:lvlText w:val=""/>
      <w:lvlJc w:val="left"/>
      <w:pPr>
        <w:ind w:left="2367" w:hanging="360"/>
      </w:pPr>
      <w:rPr>
        <w:rFonts w:ascii="Wingdings" w:hAnsi="Wingdings" w:hint="default"/>
      </w:rPr>
    </w:lvl>
    <w:lvl w:ilvl="3" w:tplc="04180001" w:tentative="1">
      <w:start w:val="1"/>
      <w:numFmt w:val="bullet"/>
      <w:lvlText w:val=""/>
      <w:lvlJc w:val="left"/>
      <w:pPr>
        <w:ind w:left="3087" w:hanging="360"/>
      </w:pPr>
      <w:rPr>
        <w:rFonts w:ascii="Symbol" w:hAnsi="Symbol" w:hint="default"/>
      </w:rPr>
    </w:lvl>
    <w:lvl w:ilvl="4" w:tplc="04180003" w:tentative="1">
      <w:start w:val="1"/>
      <w:numFmt w:val="bullet"/>
      <w:lvlText w:val="o"/>
      <w:lvlJc w:val="left"/>
      <w:pPr>
        <w:ind w:left="3807" w:hanging="360"/>
      </w:pPr>
      <w:rPr>
        <w:rFonts w:ascii="Courier New" w:hAnsi="Courier New" w:cs="Courier New" w:hint="default"/>
      </w:rPr>
    </w:lvl>
    <w:lvl w:ilvl="5" w:tplc="04180005" w:tentative="1">
      <w:start w:val="1"/>
      <w:numFmt w:val="bullet"/>
      <w:lvlText w:val=""/>
      <w:lvlJc w:val="left"/>
      <w:pPr>
        <w:ind w:left="4527" w:hanging="360"/>
      </w:pPr>
      <w:rPr>
        <w:rFonts w:ascii="Wingdings" w:hAnsi="Wingdings" w:hint="default"/>
      </w:rPr>
    </w:lvl>
    <w:lvl w:ilvl="6" w:tplc="04180001" w:tentative="1">
      <w:start w:val="1"/>
      <w:numFmt w:val="bullet"/>
      <w:lvlText w:val=""/>
      <w:lvlJc w:val="left"/>
      <w:pPr>
        <w:ind w:left="5247" w:hanging="360"/>
      </w:pPr>
      <w:rPr>
        <w:rFonts w:ascii="Symbol" w:hAnsi="Symbol" w:hint="default"/>
      </w:rPr>
    </w:lvl>
    <w:lvl w:ilvl="7" w:tplc="04180003" w:tentative="1">
      <w:start w:val="1"/>
      <w:numFmt w:val="bullet"/>
      <w:lvlText w:val="o"/>
      <w:lvlJc w:val="left"/>
      <w:pPr>
        <w:ind w:left="5967" w:hanging="360"/>
      </w:pPr>
      <w:rPr>
        <w:rFonts w:ascii="Courier New" w:hAnsi="Courier New" w:cs="Courier New" w:hint="default"/>
      </w:rPr>
    </w:lvl>
    <w:lvl w:ilvl="8" w:tplc="04180005" w:tentative="1">
      <w:start w:val="1"/>
      <w:numFmt w:val="bullet"/>
      <w:lvlText w:val=""/>
      <w:lvlJc w:val="left"/>
      <w:pPr>
        <w:ind w:left="6687" w:hanging="360"/>
      </w:pPr>
      <w:rPr>
        <w:rFonts w:ascii="Wingdings" w:hAnsi="Wingdings" w:hint="default"/>
      </w:rPr>
    </w:lvl>
  </w:abstractNum>
  <w:abstractNum w:abstractNumId="23" w15:restartNumberingAfterBreak="0">
    <w:nsid w:val="2A443F3A"/>
    <w:multiLevelType w:val="hybridMultilevel"/>
    <w:tmpl w:val="8744E1C0"/>
    <w:lvl w:ilvl="0" w:tplc="1A4068CE">
      <w:start w:val="1"/>
      <w:numFmt w:val="bullet"/>
      <w:lvlText w:val=""/>
      <w:lvlJc w:val="left"/>
      <w:pPr>
        <w:ind w:left="1440" w:hanging="360"/>
      </w:pPr>
      <w:rPr>
        <w:rFonts w:ascii="Wingdings" w:hAnsi="Wingdings" w:hint="default"/>
        <w:color w:val="auto"/>
        <w:sz w:val="16"/>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2B813C9B"/>
    <w:multiLevelType w:val="hybridMultilevel"/>
    <w:tmpl w:val="96827346"/>
    <w:lvl w:ilvl="0" w:tplc="0809000D">
      <w:start w:val="1"/>
      <w:numFmt w:val="bullet"/>
      <w:lvlText w:val=""/>
      <w:lvlJc w:val="left"/>
      <w:pPr>
        <w:ind w:left="1440" w:hanging="360"/>
      </w:pPr>
      <w:rPr>
        <w:rFonts w:ascii="Wingdings" w:hAnsi="Wingdings" w:hint="default"/>
        <w:color w:val="auto"/>
        <w:sz w:val="16"/>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2BA628A3"/>
    <w:multiLevelType w:val="hybridMultilevel"/>
    <w:tmpl w:val="D6FE48B4"/>
    <w:lvl w:ilvl="0" w:tplc="D1A2D6E0">
      <w:numFmt w:val="bullet"/>
      <w:lvlText w:val=""/>
      <w:lvlJc w:val="left"/>
      <w:pPr>
        <w:ind w:left="1710" w:hanging="360"/>
      </w:pPr>
      <w:rPr>
        <w:rFonts w:ascii="Symbol" w:eastAsia="Times New Roman" w:hAnsi="Symbol" w:cs="Aria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6" w15:restartNumberingAfterBreak="0">
    <w:nsid w:val="2D8503EA"/>
    <w:multiLevelType w:val="hybridMultilevel"/>
    <w:tmpl w:val="BFBAE190"/>
    <w:lvl w:ilvl="0" w:tplc="DBD2C0FE">
      <w:start w:val="1"/>
      <w:numFmt w:val="upperRoman"/>
      <w:lvlText w:val="%1."/>
      <w:lvlJc w:val="left"/>
      <w:pPr>
        <w:ind w:left="1080" w:hanging="720"/>
      </w:pPr>
      <w:rPr>
        <w:rFonts w:hint="default"/>
        <w:b/>
      </w:rPr>
    </w:lvl>
    <w:lvl w:ilvl="1" w:tplc="1558507A">
      <w:start w:val="1"/>
      <w:numFmt w:val="bullet"/>
      <w:lvlText w:val="•"/>
      <w:lvlJc w:val="left"/>
      <w:pPr>
        <w:ind w:left="1440" w:hanging="360"/>
      </w:pPr>
      <w:rPr>
        <w:rFonts w:ascii="Arial" w:eastAsiaTheme="minorEastAsia" w:hAnsi="Arial" w:cs="Arial"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7" w15:restartNumberingAfterBreak="0">
    <w:nsid w:val="2DAE32F0"/>
    <w:multiLevelType w:val="hybridMultilevel"/>
    <w:tmpl w:val="9856B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F1028A4"/>
    <w:multiLevelType w:val="hybridMultilevel"/>
    <w:tmpl w:val="B0E4CD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09B7929"/>
    <w:multiLevelType w:val="hybridMultilevel"/>
    <w:tmpl w:val="7A7EB0E4"/>
    <w:lvl w:ilvl="0" w:tplc="AE1847E4">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80B39A8"/>
    <w:multiLevelType w:val="hybridMultilevel"/>
    <w:tmpl w:val="17800774"/>
    <w:lvl w:ilvl="0" w:tplc="A27C0BDA">
      <w:start w:val="2"/>
      <w:numFmt w:val="bullet"/>
      <w:lvlText w:val="-"/>
      <w:lvlJc w:val="left"/>
      <w:pPr>
        <w:ind w:left="720" w:hanging="360"/>
      </w:pPr>
      <w:rPr>
        <w:rFonts w:ascii="Arial" w:eastAsiaTheme="minorEastAsia"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1" w15:restartNumberingAfterBreak="0">
    <w:nsid w:val="399600A2"/>
    <w:multiLevelType w:val="hybridMultilevel"/>
    <w:tmpl w:val="47E45078"/>
    <w:lvl w:ilvl="0" w:tplc="08090007">
      <w:start w:val="1"/>
      <w:numFmt w:val="bullet"/>
      <w:lvlText w:val=""/>
      <w:lvlPicBulletId w:val="0"/>
      <w:lvlJc w:val="left"/>
      <w:pPr>
        <w:ind w:left="1440" w:hanging="360"/>
      </w:pPr>
      <w:rPr>
        <w:rFonts w:ascii="Symbol" w:hAnsi="Symbol" w:hint="default"/>
      </w:rPr>
    </w:lvl>
    <w:lvl w:ilvl="1" w:tplc="08090007">
      <w:start w:val="1"/>
      <w:numFmt w:val="bullet"/>
      <w:lvlText w:val=""/>
      <w:lvlPicBulletId w:val="0"/>
      <w:lvlJc w:val="left"/>
      <w:pPr>
        <w:ind w:left="2160" w:hanging="360"/>
      </w:pPr>
      <w:rPr>
        <w:rFonts w:ascii="Symbol" w:hAnsi="Symbol"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2" w15:restartNumberingAfterBreak="0">
    <w:nsid w:val="3E19159E"/>
    <w:multiLevelType w:val="hybridMultilevel"/>
    <w:tmpl w:val="F43A1420"/>
    <w:lvl w:ilvl="0" w:tplc="0809000B">
      <w:start w:val="1"/>
      <w:numFmt w:val="bullet"/>
      <w:lvlText w:val=""/>
      <w:lvlJc w:val="left"/>
      <w:pPr>
        <w:ind w:left="1440" w:hanging="360"/>
      </w:pPr>
      <w:rPr>
        <w:rFonts w:ascii="Wingdings" w:hAnsi="Wingdings" w:hint="default"/>
        <w:color w:val="auto"/>
        <w:sz w:val="16"/>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412152F0"/>
    <w:multiLevelType w:val="hybridMultilevel"/>
    <w:tmpl w:val="EC74C90C"/>
    <w:lvl w:ilvl="0" w:tplc="080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15:restartNumberingAfterBreak="0">
    <w:nsid w:val="4540717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454B0461"/>
    <w:multiLevelType w:val="hybridMultilevel"/>
    <w:tmpl w:val="4738A120"/>
    <w:lvl w:ilvl="0" w:tplc="0358832C">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6" w15:restartNumberingAfterBreak="0">
    <w:nsid w:val="4CA21565"/>
    <w:multiLevelType w:val="hybridMultilevel"/>
    <w:tmpl w:val="E2823FDE"/>
    <w:lvl w:ilvl="0" w:tplc="0809000B">
      <w:start w:val="1"/>
      <w:numFmt w:val="bullet"/>
      <w:lvlText w:val=""/>
      <w:lvlJc w:val="left"/>
      <w:pPr>
        <w:ind w:left="1440" w:hanging="360"/>
      </w:pPr>
      <w:rPr>
        <w:rFonts w:ascii="Wingdings" w:hAnsi="Wingdings" w:hint="default"/>
        <w:color w:val="auto"/>
        <w:sz w:val="16"/>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53354FB1"/>
    <w:multiLevelType w:val="hybridMultilevel"/>
    <w:tmpl w:val="387AE7EA"/>
    <w:lvl w:ilvl="0" w:tplc="9A50730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3A359A5"/>
    <w:multiLevelType w:val="multilevel"/>
    <w:tmpl w:val="3F2612F8"/>
    <w:lvl w:ilvl="0">
      <w:start w:val="1"/>
      <w:numFmt w:val="decimal"/>
      <w:lvlText w:val="%1."/>
      <w:lvlJc w:val="left"/>
      <w:pPr>
        <w:ind w:left="3960" w:hanging="360"/>
      </w:pPr>
      <w:rPr>
        <w:rFonts w:hint="default"/>
        <w:b/>
        <w:i w:val="0"/>
      </w:rPr>
    </w:lvl>
    <w:lvl w:ilvl="1">
      <w:start w:val="1"/>
      <w:numFmt w:val="decimal"/>
      <w:isLgl/>
      <w:lvlText w:val="%1.%2"/>
      <w:lvlJc w:val="left"/>
      <w:pPr>
        <w:ind w:left="3960" w:hanging="360"/>
      </w:pPr>
      <w:rPr>
        <w:rFonts w:hint="default"/>
        <w:b/>
      </w:rPr>
    </w:lvl>
    <w:lvl w:ilvl="2">
      <w:start w:val="1"/>
      <w:numFmt w:val="decimal"/>
      <w:isLgl/>
      <w:lvlText w:val="%1.%2.%3"/>
      <w:lvlJc w:val="left"/>
      <w:pPr>
        <w:ind w:left="4320" w:hanging="720"/>
      </w:pPr>
      <w:rPr>
        <w:rFonts w:hint="default"/>
      </w:rPr>
    </w:lvl>
    <w:lvl w:ilvl="3">
      <w:start w:val="1"/>
      <w:numFmt w:val="decimal"/>
      <w:isLgl/>
      <w:lvlText w:val="%1.%2.%3.%4"/>
      <w:lvlJc w:val="left"/>
      <w:pPr>
        <w:ind w:left="4680" w:hanging="108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400" w:hanging="1800"/>
      </w:pPr>
      <w:rPr>
        <w:rFonts w:hint="default"/>
      </w:rPr>
    </w:lvl>
    <w:lvl w:ilvl="8">
      <w:start w:val="1"/>
      <w:numFmt w:val="decimal"/>
      <w:isLgl/>
      <w:lvlText w:val="%1.%2.%3.%4.%5.%6.%7.%8.%9"/>
      <w:lvlJc w:val="left"/>
      <w:pPr>
        <w:ind w:left="5400" w:hanging="1800"/>
      </w:pPr>
      <w:rPr>
        <w:rFonts w:hint="default"/>
      </w:rPr>
    </w:lvl>
  </w:abstractNum>
  <w:abstractNum w:abstractNumId="39" w15:restartNumberingAfterBreak="0">
    <w:nsid w:val="551959D0"/>
    <w:multiLevelType w:val="hybridMultilevel"/>
    <w:tmpl w:val="7EB0BC26"/>
    <w:lvl w:ilvl="0" w:tplc="08090009">
      <w:start w:val="1"/>
      <w:numFmt w:val="bullet"/>
      <w:lvlText w:val=""/>
      <w:lvlJc w:val="left"/>
      <w:pPr>
        <w:ind w:left="2205" w:hanging="360"/>
      </w:pPr>
      <w:rPr>
        <w:rFonts w:ascii="Wingdings" w:hAnsi="Wingdings" w:hint="default"/>
      </w:rPr>
    </w:lvl>
    <w:lvl w:ilvl="1" w:tplc="04180003" w:tentative="1">
      <w:start w:val="1"/>
      <w:numFmt w:val="bullet"/>
      <w:lvlText w:val="o"/>
      <w:lvlJc w:val="left"/>
      <w:pPr>
        <w:ind w:left="2925" w:hanging="360"/>
      </w:pPr>
      <w:rPr>
        <w:rFonts w:ascii="Courier New" w:hAnsi="Courier New" w:cs="Courier New" w:hint="default"/>
      </w:rPr>
    </w:lvl>
    <w:lvl w:ilvl="2" w:tplc="04180005" w:tentative="1">
      <w:start w:val="1"/>
      <w:numFmt w:val="bullet"/>
      <w:lvlText w:val=""/>
      <w:lvlJc w:val="left"/>
      <w:pPr>
        <w:ind w:left="3645" w:hanging="360"/>
      </w:pPr>
      <w:rPr>
        <w:rFonts w:ascii="Wingdings" w:hAnsi="Wingdings" w:hint="default"/>
      </w:rPr>
    </w:lvl>
    <w:lvl w:ilvl="3" w:tplc="04180001" w:tentative="1">
      <w:start w:val="1"/>
      <w:numFmt w:val="bullet"/>
      <w:lvlText w:val=""/>
      <w:lvlJc w:val="left"/>
      <w:pPr>
        <w:ind w:left="4365" w:hanging="360"/>
      </w:pPr>
      <w:rPr>
        <w:rFonts w:ascii="Symbol" w:hAnsi="Symbol" w:hint="default"/>
      </w:rPr>
    </w:lvl>
    <w:lvl w:ilvl="4" w:tplc="04180003" w:tentative="1">
      <w:start w:val="1"/>
      <w:numFmt w:val="bullet"/>
      <w:lvlText w:val="o"/>
      <w:lvlJc w:val="left"/>
      <w:pPr>
        <w:ind w:left="5085" w:hanging="360"/>
      </w:pPr>
      <w:rPr>
        <w:rFonts w:ascii="Courier New" w:hAnsi="Courier New" w:cs="Courier New" w:hint="default"/>
      </w:rPr>
    </w:lvl>
    <w:lvl w:ilvl="5" w:tplc="04180005" w:tentative="1">
      <w:start w:val="1"/>
      <w:numFmt w:val="bullet"/>
      <w:lvlText w:val=""/>
      <w:lvlJc w:val="left"/>
      <w:pPr>
        <w:ind w:left="5805" w:hanging="360"/>
      </w:pPr>
      <w:rPr>
        <w:rFonts w:ascii="Wingdings" w:hAnsi="Wingdings" w:hint="default"/>
      </w:rPr>
    </w:lvl>
    <w:lvl w:ilvl="6" w:tplc="04180001" w:tentative="1">
      <w:start w:val="1"/>
      <w:numFmt w:val="bullet"/>
      <w:lvlText w:val=""/>
      <w:lvlJc w:val="left"/>
      <w:pPr>
        <w:ind w:left="6525" w:hanging="360"/>
      </w:pPr>
      <w:rPr>
        <w:rFonts w:ascii="Symbol" w:hAnsi="Symbol" w:hint="default"/>
      </w:rPr>
    </w:lvl>
    <w:lvl w:ilvl="7" w:tplc="04180003" w:tentative="1">
      <w:start w:val="1"/>
      <w:numFmt w:val="bullet"/>
      <w:lvlText w:val="o"/>
      <w:lvlJc w:val="left"/>
      <w:pPr>
        <w:ind w:left="7245" w:hanging="360"/>
      </w:pPr>
      <w:rPr>
        <w:rFonts w:ascii="Courier New" w:hAnsi="Courier New" w:cs="Courier New" w:hint="default"/>
      </w:rPr>
    </w:lvl>
    <w:lvl w:ilvl="8" w:tplc="04180005" w:tentative="1">
      <w:start w:val="1"/>
      <w:numFmt w:val="bullet"/>
      <w:lvlText w:val=""/>
      <w:lvlJc w:val="left"/>
      <w:pPr>
        <w:ind w:left="7965" w:hanging="360"/>
      </w:pPr>
      <w:rPr>
        <w:rFonts w:ascii="Wingdings" w:hAnsi="Wingdings" w:hint="default"/>
      </w:rPr>
    </w:lvl>
  </w:abstractNum>
  <w:abstractNum w:abstractNumId="40" w15:restartNumberingAfterBreak="0">
    <w:nsid w:val="55962EB2"/>
    <w:multiLevelType w:val="hybridMultilevel"/>
    <w:tmpl w:val="FD8C67DE"/>
    <w:lvl w:ilvl="0" w:tplc="1A4068CE">
      <w:start w:val="1"/>
      <w:numFmt w:val="bullet"/>
      <w:lvlText w:val=""/>
      <w:lvlJc w:val="left"/>
      <w:pPr>
        <w:ind w:left="1710" w:hanging="360"/>
      </w:pPr>
      <w:rPr>
        <w:rFonts w:ascii="Wingdings" w:hAnsi="Wingdings" w:hint="default"/>
        <w:color w:val="auto"/>
        <w:sz w:val="16"/>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41" w15:restartNumberingAfterBreak="0">
    <w:nsid w:val="5D164FE3"/>
    <w:multiLevelType w:val="hybridMultilevel"/>
    <w:tmpl w:val="69CE6E58"/>
    <w:lvl w:ilvl="0" w:tplc="74EE415A">
      <w:start w:val="3"/>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2" w15:restartNumberingAfterBreak="0">
    <w:nsid w:val="5EC85E60"/>
    <w:multiLevelType w:val="hybridMultilevel"/>
    <w:tmpl w:val="F82C74FA"/>
    <w:lvl w:ilvl="0" w:tplc="08090007">
      <w:start w:val="1"/>
      <w:numFmt w:val="bullet"/>
      <w:lvlText w:val=""/>
      <w:lvlPicBulletId w:val="0"/>
      <w:lvlJc w:val="left"/>
      <w:pPr>
        <w:ind w:left="1440" w:hanging="360"/>
      </w:pPr>
      <w:rPr>
        <w:rFonts w:ascii="Symbol" w:hAnsi="Symbol" w:hint="default"/>
      </w:rPr>
    </w:lvl>
    <w:lvl w:ilvl="1" w:tplc="08090007">
      <w:start w:val="1"/>
      <w:numFmt w:val="bullet"/>
      <w:lvlText w:val=""/>
      <w:lvlPicBulletId w:val="0"/>
      <w:lvlJc w:val="left"/>
      <w:pPr>
        <w:ind w:left="2160" w:hanging="360"/>
      </w:pPr>
      <w:rPr>
        <w:rFonts w:ascii="Symbol" w:hAnsi="Symbol"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43" w15:restartNumberingAfterBreak="0">
    <w:nsid w:val="5EE419FF"/>
    <w:multiLevelType w:val="hybridMultilevel"/>
    <w:tmpl w:val="FB0483AE"/>
    <w:lvl w:ilvl="0" w:tplc="0809000B">
      <w:start w:val="1"/>
      <w:numFmt w:val="bullet"/>
      <w:lvlText w:val=""/>
      <w:lvlJc w:val="left"/>
      <w:pPr>
        <w:ind w:left="1170" w:hanging="360"/>
      </w:pPr>
      <w:rPr>
        <w:rFonts w:ascii="Wingdings" w:hAnsi="Wingdings" w:hint="default"/>
      </w:rPr>
    </w:lvl>
    <w:lvl w:ilvl="1" w:tplc="04180003" w:tentative="1">
      <w:start w:val="1"/>
      <w:numFmt w:val="bullet"/>
      <w:lvlText w:val="o"/>
      <w:lvlJc w:val="left"/>
      <w:pPr>
        <w:ind w:left="1890" w:hanging="360"/>
      </w:pPr>
      <w:rPr>
        <w:rFonts w:ascii="Courier New" w:hAnsi="Courier New" w:cs="Courier New" w:hint="default"/>
      </w:rPr>
    </w:lvl>
    <w:lvl w:ilvl="2" w:tplc="04180005" w:tentative="1">
      <w:start w:val="1"/>
      <w:numFmt w:val="bullet"/>
      <w:lvlText w:val=""/>
      <w:lvlJc w:val="left"/>
      <w:pPr>
        <w:ind w:left="2610" w:hanging="360"/>
      </w:pPr>
      <w:rPr>
        <w:rFonts w:ascii="Wingdings" w:hAnsi="Wingdings" w:hint="default"/>
      </w:rPr>
    </w:lvl>
    <w:lvl w:ilvl="3" w:tplc="04180001" w:tentative="1">
      <w:start w:val="1"/>
      <w:numFmt w:val="bullet"/>
      <w:lvlText w:val=""/>
      <w:lvlJc w:val="left"/>
      <w:pPr>
        <w:ind w:left="3330" w:hanging="360"/>
      </w:pPr>
      <w:rPr>
        <w:rFonts w:ascii="Symbol" w:hAnsi="Symbol" w:hint="default"/>
      </w:rPr>
    </w:lvl>
    <w:lvl w:ilvl="4" w:tplc="04180003" w:tentative="1">
      <w:start w:val="1"/>
      <w:numFmt w:val="bullet"/>
      <w:lvlText w:val="o"/>
      <w:lvlJc w:val="left"/>
      <w:pPr>
        <w:ind w:left="4050" w:hanging="360"/>
      </w:pPr>
      <w:rPr>
        <w:rFonts w:ascii="Courier New" w:hAnsi="Courier New" w:cs="Courier New" w:hint="default"/>
      </w:rPr>
    </w:lvl>
    <w:lvl w:ilvl="5" w:tplc="04180005" w:tentative="1">
      <w:start w:val="1"/>
      <w:numFmt w:val="bullet"/>
      <w:lvlText w:val=""/>
      <w:lvlJc w:val="left"/>
      <w:pPr>
        <w:ind w:left="4770" w:hanging="360"/>
      </w:pPr>
      <w:rPr>
        <w:rFonts w:ascii="Wingdings" w:hAnsi="Wingdings" w:hint="default"/>
      </w:rPr>
    </w:lvl>
    <w:lvl w:ilvl="6" w:tplc="04180001" w:tentative="1">
      <w:start w:val="1"/>
      <w:numFmt w:val="bullet"/>
      <w:lvlText w:val=""/>
      <w:lvlJc w:val="left"/>
      <w:pPr>
        <w:ind w:left="5490" w:hanging="360"/>
      </w:pPr>
      <w:rPr>
        <w:rFonts w:ascii="Symbol" w:hAnsi="Symbol" w:hint="default"/>
      </w:rPr>
    </w:lvl>
    <w:lvl w:ilvl="7" w:tplc="04180003" w:tentative="1">
      <w:start w:val="1"/>
      <w:numFmt w:val="bullet"/>
      <w:lvlText w:val="o"/>
      <w:lvlJc w:val="left"/>
      <w:pPr>
        <w:ind w:left="6210" w:hanging="360"/>
      </w:pPr>
      <w:rPr>
        <w:rFonts w:ascii="Courier New" w:hAnsi="Courier New" w:cs="Courier New" w:hint="default"/>
      </w:rPr>
    </w:lvl>
    <w:lvl w:ilvl="8" w:tplc="04180005" w:tentative="1">
      <w:start w:val="1"/>
      <w:numFmt w:val="bullet"/>
      <w:lvlText w:val=""/>
      <w:lvlJc w:val="left"/>
      <w:pPr>
        <w:ind w:left="6930" w:hanging="360"/>
      </w:pPr>
      <w:rPr>
        <w:rFonts w:ascii="Wingdings" w:hAnsi="Wingdings" w:hint="default"/>
      </w:rPr>
    </w:lvl>
  </w:abstractNum>
  <w:abstractNum w:abstractNumId="44" w15:restartNumberingAfterBreak="0">
    <w:nsid w:val="615122C9"/>
    <w:multiLevelType w:val="hybridMultilevel"/>
    <w:tmpl w:val="7304C58C"/>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45" w15:restartNumberingAfterBreak="0">
    <w:nsid w:val="6BCC45C3"/>
    <w:multiLevelType w:val="hybridMultilevel"/>
    <w:tmpl w:val="03563D18"/>
    <w:lvl w:ilvl="0" w:tplc="0809000B">
      <w:start w:val="1"/>
      <w:numFmt w:val="bullet"/>
      <w:lvlText w:val=""/>
      <w:lvlJc w:val="left"/>
      <w:pPr>
        <w:ind w:left="1440" w:hanging="360"/>
      </w:pPr>
      <w:rPr>
        <w:rFonts w:ascii="Wingdings" w:hAnsi="Wingdings" w:hint="default"/>
        <w:color w:val="auto"/>
        <w:sz w:val="16"/>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6" w15:restartNumberingAfterBreak="0">
    <w:nsid w:val="6E3069BC"/>
    <w:multiLevelType w:val="hybridMultilevel"/>
    <w:tmpl w:val="22AA302E"/>
    <w:lvl w:ilvl="0" w:tplc="08090007">
      <w:start w:val="1"/>
      <w:numFmt w:val="bullet"/>
      <w:lvlText w:val=""/>
      <w:lvlPicBulletId w:val="0"/>
      <w:lvlJc w:val="left"/>
      <w:pPr>
        <w:ind w:left="1080" w:hanging="360"/>
      </w:pPr>
      <w:rPr>
        <w:rFonts w:ascii="Symbol" w:hAnsi="Symbol" w:hint="default"/>
      </w:rPr>
    </w:lvl>
    <w:lvl w:ilvl="1" w:tplc="08090007">
      <w:start w:val="1"/>
      <w:numFmt w:val="bullet"/>
      <w:lvlText w:val=""/>
      <w:lvlPicBulletId w:val="0"/>
      <w:lvlJc w:val="left"/>
      <w:pPr>
        <w:ind w:left="1800" w:hanging="360"/>
      </w:pPr>
      <w:rPr>
        <w:rFonts w:ascii="Symbol" w:hAnsi="Symbol"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47" w15:restartNumberingAfterBreak="0">
    <w:nsid w:val="7343173F"/>
    <w:multiLevelType w:val="hybridMultilevel"/>
    <w:tmpl w:val="FF9004F6"/>
    <w:lvl w:ilvl="0" w:tplc="08090007">
      <w:start w:val="1"/>
      <w:numFmt w:val="bullet"/>
      <w:lvlText w:val=""/>
      <w:lvlPicBulletId w:val="0"/>
      <w:lvlJc w:val="left"/>
      <w:pPr>
        <w:ind w:left="1080" w:hanging="360"/>
      </w:pPr>
      <w:rPr>
        <w:rFonts w:ascii="Symbol" w:hAnsi="Symbol" w:hint="default"/>
      </w:rPr>
    </w:lvl>
    <w:lvl w:ilvl="1" w:tplc="04180003">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48" w15:restartNumberingAfterBreak="0">
    <w:nsid w:val="75E10A43"/>
    <w:multiLevelType w:val="hybridMultilevel"/>
    <w:tmpl w:val="9E2CA564"/>
    <w:lvl w:ilvl="0" w:tplc="0809000B">
      <w:start w:val="1"/>
      <w:numFmt w:val="bullet"/>
      <w:lvlText w:val=""/>
      <w:lvlJc w:val="left"/>
      <w:pPr>
        <w:ind w:left="1440" w:hanging="360"/>
      </w:pPr>
      <w:rPr>
        <w:rFonts w:ascii="Wingdings" w:hAnsi="Wingdings" w:hint="default"/>
        <w:color w:val="auto"/>
        <w:sz w:val="16"/>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9" w15:restartNumberingAfterBreak="0">
    <w:nsid w:val="764034E9"/>
    <w:multiLevelType w:val="multilevel"/>
    <w:tmpl w:val="75441E50"/>
    <w:lvl w:ilvl="0">
      <w:start w:val="1"/>
      <w:numFmt w:val="upperLetter"/>
      <w:pStyle w:val="Titlucapitol"/>
      <w:lvlText w:val="%1."/>
      <w:lvlJc w:val="left"/>
      <w:pPr>
        <w:tabs>
          <w:tab w:val="num" w:pos="1304"/>
        </w:tabs>
        <w:ind w:left="1304" w:hanging="1304"/>
      </w:pPr>
      <w:rPr>
        <w:rFonts w:ascii="Arial" w:hAnsi="Arial" w:hint="default"/>
        <w:b/>
        <w:i w:val="0"/>
        <w:sz w:val="28"/>
        <w:szCs w:val="28"/>
      </w:rPr>
    </w:lvl>
    <w:lvl w:ilvl="1">
      <w:start w:val="1"/>
      <w:numFmt w:val="decimal"/>
      <w:lvlText w:val="%1.%2."/>
      <w:lvlJc w:val="left"/>
      <w:pPr>
        <w:tabs>
          <w:tab w:val="num" w:pos="338"/>
        </w:tabs>
        <w:ind w:left="1134" w:hanging="1134"/>
      </w:pPr>
      <w:rPr>
        <w:rFonts w:ascii="Arial" w:hAnsi="Arial" w:hint="default"/>
        <w:sz w:val="22"/>
        <w:szCs w:val="22"/>
      </w:rPr>
    </w:lvl>
    <w:lvl w:ilvl="2">
      <w:start w:val="1"/>
      <w:numFmt w:val="decimal"/>
      <w:lvlText w:val="%1.%2.%3."/>
      <w:lvlJc w:val="left"/>
      <w:pPr>
        <w:tabs>
          <w:tab w:val="num" w:pos="491"/>
        </w:tabs>
        <w:ind w:left="-229" w:firstLine="0"/>
      </w:pPr>
      <w:rPr>
        <w:rFonts w:hint="default"/>
      </w:rPr>
    </w:lvl>
    <w:lvl w:ilvl="3">
      <w:start w:val="1"/>
      <w:numFmt w:val="decimal"/>
      <w:lvlText w:val="%1.%2.%3.%4."/>
      <w:lvlJc w:val="left"/>
      <w:pPr>
        <w:tabs>
          <w:tab w:val="num" w:pos="720"/>
        </w:tabs>
        <w:ind w:left="648" w:hanging="648"/>
      </w:pPr>
      <w:rPr>
        <w:rFonts w:ascii="Arial" w:hAnsi="Arial" w:hint="default"/>
      </w:rPr>
    </w:lvl>
    <w:lvl w:ilvl="4">
      <w:start w:val="1"/>
      <w:numFmt w:val="decimal"/>
      <w:pStyle w:val="SubSubSubSubTitlu"/>
      <w:lvlText w:val="%1.%2.%3.%4.%5."/>
      <w:lvlJc w:val="left"/>
      <w:pPr>
        <w:tabs>
          <w:tab w:val="num" w:pos="1440"/>
        </w:tabs>
        <w:ind w:left="1152" w:hanging="792"/>
      </w:pPr>
      <w:rPr>
        <w:rFonts w:hint="default"/>
      </w:rPr>
    </w:lvl>
    <w:lvl w:ilvl="5">
      <w:start w:val="1"/>
      <w:numFmt w:val="decimal"/>
      <w:lvlText w:val="%1.%2.%3.%4.%5.%6."/>
      <w:lvlJc w:val="left"/>
      <w:pPr>
        <w:tabs>
          <w:tab w:val="num" w:pos="1800"/>
        </w:tabs>
        <w:ind w:left="1656" w:hanging="936"/>
      </w:pPr>
      <w:rPr>
        <w:rFonts w:hint="default"/>
      </w:rPr>
    </w:lvl>
    <w:lvl w:ilvl="6">
      <w:start w:val="1"/>
      <w:numFmt w:val="decimal"/>
      <w:lvlText w:val="%1.%2.%3.%4.%5.%6.%7."/>
      <w:lvlJc w:val="left"/>
      <w:pPr>
        <w:tabs>
          <w:tab w:val="num" w:pos="2520"/>
        </w:tabs>
        <w:ind w:left="2160" w:hanging="1080"/>
      </w:pPr>
      <w:rPr>
        <w:rFonts w:hint="default"/>
      </w:rPr>
    </w:lvl>
    <w:lvl w:ilvl="7">
      <w:start w:val="1"/>
      <w:numFmt w:val="decimal"/>
      <w:lvlText w:val="%1.%2.%3.%4.%5.%6.%7.%8."/>
      <w:lvlJc w:val="left"/>
      <w:pPr>
        <w:tabs>
          <w:tab w:val="num" w:pos="2880"/>
        </w:tabs>
        <w:ind w:left="2664" w:hanging="1224"/>
      </w:pPr>
      <w:rPr>
        <w:rFonts w:hint="default"/>
      </w:rPr>
    </w:lvl>
    <w:lvl w:ilvl="8">
      <w:start w:val="1"/>
      <w:numFmt w:val="decimal"/>
      <w:lvlText w:val="%1.%2.%3.%4.%5.%6.%7.%8.%9."/>
      <w:lvlJc w:val="left"/>
      <w:pPr>
        <w:tabs>
          <w:tab w:val="num" w:pos="3600"/>
        </w:tabs>
        <w:ind w:left="3240" w:hanging="1440"/>
      </w:pPr>
      <w:rPr>
        <w:rFonts w:hint="default"/>
      </w:rPr>
    </w:lvl>
  </w:abstractNum>
  <w:abstractNum w:abstractNumId="50" w15:restartNumberingAfterBreak="0">
    <w:nsid w:val="7F3D13E8"/>
    <w:multiLevelType w:val="hybridMultilevel"/>
    <w:tmpl w:val="6770D40A"/>
    <w:lvl w:ilvl="0" w:tplc="04180015">
      <w:start w:val="2"/>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21"/>
  </w:num>
  <w:num w:numId="2">
    <w:abstractNumId w:val="25"/>
  </w:num>
  <w:num w:numId="3">
    <w:abstractNumId w:val="23"/>
  </w:num>
  <w:num w:numId="4">
    <w:abstractNumId w:val="27"/>
  </w:num>
  <w:num w:numId="5">
    <w:abstractNumId w:val="10"/>
  </w:num>
  <w:num w:numId="6">
    <w:abstractNumId w:val="44"/>
  </w:num>
  <w:num w:numId="7">
    <w:abstractNumId w:val="26"/>
  </w:num>
  <w:num w:numId="8">
    <w:abstractNumId w:val="38"/>
  </w:num>
  <w:num w:numId="9">
    <w:abstractNumId w:val="13"/>
  </w:num>
  <w:num w:numId="10">
    <w:abstractNumId w:val="12"/>
  </w:num>
  <w:num w:numId="11">
    <w:abstractNumId w:val="50"/>
  </w:num>
  <w:num w:numId="12">
    <w:abstractNumId w:val="31"/>
  </w:num>
  <w:num w:numId="13">
    <w:abstractNumId w:val="42"/>
  </w:num>
  <w:num w:numId="14">
    <w:abstractNumId w:val="17"/>
  </w:num>
  <w:num w:numId="15">
    <w:abstractNumId w:val="39"/>
  </w:num>
  <w:num w:numId="16">
    <w:abstractNumId w:val="11"/>
  </w:num>
  <w:num w:numId="17">
    <w:abstractNumId w:val="14"/>
  </w:num>
  <w:num w:numId="18">
    <w:abstractNumId w:val="15"/>
  </w:num>
  <w:num w:numId="19">
    <w:abstractNumId w:val="22"/>
  </w:num>
  <w:num w:numId="20">
    <w:abstractNumId w:val="49"/>
  </w:num>
  <w:num w:numId="21">
    <w:abstractNumId w:val="19"/>
  </w:num>
  <w:num w:numId="22">
    <w:abstractNumId w:val="29"/>
  </w:num>
  <w:num w:numId="23">
    <w:abstractNumId w:val="37"/>
  </w:num>
  <w:num w:numId="24">
    <w:abstractNumId w:val="28"/>
  </w:num>
  <w:num w:numId="25">
    <w:abstractNumId w:val="36"/>
  </w:num>
  <w:num w:numId="26">
    <w:abstractNumId w:val="32"/>
  </w:num>
  <w:num w:numId="27">
    <w:abstractNumId w:val="34"/>
  </w:num>
  <w:num w:numId="28">
    <w:abstractNumId w:val="40"/>
  </w:num>
  <w:num w:numId="29">
    <w:abstractNumId w:val="20"/>
  </w:num>
  <w:num w:numId="30">
    <w:abstractNumId w:val="47"/>
  </w:num>
  <w:num w:numId="31">
    <w:abstractNumId w:val="46"/>
  </w:num>
  <w:num w:numId="32">
    <w:abstractNumId w:val="24"/>
  </w:num>
  <w:num w:numId="33">
    <w:abstractNumId w:val="43"/>
  </w:num>
  <w:num w:numId="34">
    <w:abstractNumId w:val="18"/>
  </w:num>
  <w:num w:numId="35">
    <w:abstractNumId w:val="16"/>
  </w:num>
  <w:num w:numId="36">
    <w:abstractNumId w:val="35"/>
  </w:num>
  <w:num w:numId="37">
    <w:abstractNumId w:val="30"/>
  </w:num>
  <w:num w:numId="38">
    <w:abstractNumId w:val="9"/>
  </w:num>
  <w:num w:numId="39">
    <w:abstractNumId w:val="45"/>
  </w:num>
  <w:num w:numId="40">
    <w:abstractNumId w:val="48"/>
  </w:num>
  <w:num w:numId="41">
    <w:abstractNumId w:val="33"/>
  </w:num>
  <w:num w:numId="42">
    <w:abstractNumId w:val="4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en-US" w:vendorID="64" w:dllVersion="131078" w:nlCheck="1" w:checkStyle="0"/>
  <w:activeWritingStyle w:appName="MSWord" w:lang="en-GB" w:vendorID="64" w:dllVersion="131078" w:nlCheck="1" w:checkStyle="0"/>
  <w:proofState w:spelling="clean" w:grammar="clean"/>
  <w:defaultTabStop w:val="708"/>
  <w:hyphenationZone w:val="425"/>
  <w:drawingGridHorizontalSpacing w:val="110"/>
  <w:displayHorizontalDrawingGridEvery w:val="2"/>
  <w:characterSpacingControl w:val="doNotCompress"/>
  <w:hdrShapeDefaults>
    <o:shapedefaults v:ext="edit" spidmax="2126"/>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78F"/>
    <w:rsid w:val="000011A0"/>
    <w:rsid w:val="00001CD8"/>
    <w:rsid w:val="00002DE8"/>
    <w:rsid w:val="00003B3E"/>
    <w:rsid w:val="00004994"/>
    <w:rsid w:val="0000668B"/>
    <w:rsid w:val="0000710F"/>
    <w:rsid w:val="00010014"/>
    <w:rsid w:val="000100D0"/>
    <w:rsid w:val="00011CD0"/>
    <w:rsid w:val="00012597"/>
    <w:rsid w:val="000173C3"/>
    <w:rsid w:val="00017CB1"/>
    <w:rsid w:val="00020478"/>
    <w:rsid w:val="0002119B"/>
    <w:rsid w:val="00021A0E"/>
    <w:rsid w:val="000220B2"/>
    <w:rsid w:val="0002290F"/>
    <w:rsid w:val="0002313C"/>
    <w:rsid w:val="00023992"/>
    <w:rsid w:val="000240DD"/>
    <w:rsid w:val="00024F98"/>
    <w:rsid w:val="00025724"/>
    <w:rsid w:val="0002693F"/>
    <w:rsid w:val="00026FC4"/>
    <w:rsid w:val="0003346C"/>
    <w:rsid w:val="000339C7"/>
    <w:rsid w:val="00033A27"/>
    <w:rsid w:val="00033D5A"/>
    <w:rsid w:val="00034A15"/>
    <w:rsid w:val="00036ABC"/>
    <w:rsid w:val="000406E8"/>
    <w:rsid w:val="0004149E"/>
    <w:rsid w:val="00041807"/>
    <w:rsid w:val="00042CC8"/>
    <w:rsid w:val="00044E21"/>
    <w:rsid w:val="00046EF3"/>
    <w:rsid w:val="000502FF"/>
    <w:rsid w:val="00053024"/>
    <w:rsid w:val="00053DE1"/>
    <w:rsid w:val="00056CA9"/>
    <w:rsid w:val="00056D6D"/>
    <w:rsid w:val="0005731D"/>
    <w:rsid w:val="000573C1"/>
    <w:rsid w:val="00057D54"/>
    <w:rsid w:val="00062C8F"/>
    <w:rsid w:val="000648C6"/>
    <w:rsid w:val="00065795"/>
    <w:rsid w:val="0006594E"/>
    <w:rsid w:val="00066CE4"/>
    <w:rsid w:val="00067FD1"/>
    <w:rsid w:val="00071710"/>
    <w:rsid w:val="00073143"/>
    <w:rsid w:val="000731C0"/>
    <w:rsid w:val="00073B92"/>
    <w:rsid w:val="00075272"/>
    <w:rsid w:val="00077658"/>
    <w:rsid w:val="00083468"/>
    <w:rsid w:val="00085915"/>
    <w:rsid w:val="0008675B"/>
    <w:rsid w:val="0008686F"/>
    <w:rsid w:val="00087397"/>
    <w:rsid w:val="00090303"/>
    <w:rsid w:val="0009065A"/>
    <w:rsid w:val="00091062"/>
    <w:rsid w:val="00091833"/>
    <w:rsid w:val="00091EAD"/>
    <w:rsid w:val="00095060"/>
    <w:rsid w:val="000959D5"/>
    <w:rsid w:val="00095A2D"/>
    <w:rsid w:val="00097C05"/>
    <w:rsid w:val="000A23A1"/>
    <w:rsid w:val="000A2685"/>
    <w:rsid w:val="000A3F3C"/>
    <w:rsid w:val="000A4536"/>
    <w:rsid w:val="000A49E4"/>
    <w:rsid w:val="000A53B1"/>
    <w:rsid w:val="000A5BB6"/>
    <w:rsid w:val="000A5E33"/>
    <w:rsid w:val="000B14E9"/>
    <w:rsid w:val="000B1857"/>
    <w:rsid w:val="000B3C02"/>
    <w:rsid w:val="000B49E6"/>
    <w:rsid w:val="000B55E7"/>
    <w:rsid w:val="000B7433"/>
    <w:rsid w:val="000C0223"/>
    <w:rsid w:val="000C2F42"/>
    <w:rsid w:val="000C5094"/>
    <w:rsid w:val="000C74C8"/>
    <w:rsid w:val="000D4F2A"/>
    <w:rsid w:val="000D5A1E"/>
    <w:rsid w:val="000D6D73"/>
    <w:rsid w:val="000E184D"/>
    <w:rsid w:val="000E22CA"/>
    <w:rsid w:val="000E31A2"/>
    <w:rsid w:val="000E43C0"/>
    <w:rsid w:val="000E5428"/>
    <w:rsid w:val="000E6A0B"/>
    <w:rsid w:val="000E6FFA"/>
    <w:rsid w:val="000E7CCF"/>
    <w:rsid w:val="000F3FD5"/>
    <w:rsid w:val="000F6ED5"/>
    <w:rsid w:val="000F7433"/>
    <w:rsid w:val="000F7EB6"/>
    <w:rsid w:val="00100AA4"/>
    <w:rsid w:val="00101BDA"/>
    <w:rsid w:val="00101D2D"/>
    <w:rsid w:val="00102D19"/>
    <w:rsid w:val="001070C8"/>
    <w:rsid w:val="00107A70"/>
    <w:rsid w:val="001122CA"/>
    <w:rsid w:val="001136EA"/>
    <w:rsid w:val="00113DB6"/>
    <w:rsid w:val="00114076"/>
    <w:rsid w:val="0011678F"/>
    <w:rsid w:val="001168AE"/>
    <w:rsid w:val="00122674"/>
    <w:rsid w:val="00124598"/>
    <w:rsid w:val="00124C7E"/>
    <w:rsid w:val="00126F60"/>
    <w:rsid w:val="00132333"/>
    <w:rsid w:val="00132641"/>
    <w:rsid w:val="00137C4E"/>
    <w:rsid w:val="0014040B"/>
    <w:rsid w:val="00140BC8"/>
    <w:rsid w:val="00143ADB"/>
    <w:rsid w:val="001441FA"/>
    <w:rsid w:val="00144FF8"/>
    <w:rsid w:val="00146376"/>
    <w:rsid w:val="001517E6"/>
    <w:rsid w:val="0015214D"/>
    <w:rsid w:val="00153BBD"/>
    <w:rsid w:val="0015467B"/>
    <w:rsid w:val="00154912"/>
    <w:rsid w:val="00155210"/>
    <w:rsid w:val="0015707B"/>
    <w:rsid w:val="00157D15"/>
    <w:rsid w:val="001600AE"/>
    <w:rsid w:val="00161797"/>
    <w:rsid w:val="00163761"/>
    <w:rsid w:val="0016448D"/>
    <w:rsid w:val="00165B4D"/>
    <w:rsid w:val="001672AA"/>
    <w:rsid w:val="001675BE"/>
    <w:rsid w:val="001708A5"/>
    <w:rsid w:val="00170DF2"/>
    <w:rsid w:val="00171513"/>
    <w:rsid w:val="001720BE"/>
    <w:rsid w:val="0017212B"/>
    <w:rsid w:val="00172DAF"/>
    <w:rsid w:val="00173D3A"/>
    <w:rsid w:val="0017515B"/>
    <w:rsid w:val="00175EEC"/>
    <w:rsid w:val="0017789B"/>
    <w:rsid w:val="001851FA"/>
    <w:rsid w:val="001864D9"/>
    <w:rsid w:val="00186787"/>
    <w:rsid w:val="00187357"/>
    <w:rsid w:val="0019050C"/>
    <w:rsid w:val="00190DDE"/>
    <w:rsid w:val="00192AAB"/>
    <w:rsid w:val="00193318"/>
    <w:rsid w:val="00193495"/>
    <w:rsid w:val="00193798"/>
    <w:rsid w:val="001939E8"/>
    <w:rsid w:val="001949E6"/>
    <w:rsid w:val="00194D34"/>
    <w:rsid w:val="00197ACD"/>
    <w:rsid w:val="001A2B8B"/>
    <w:rsid w:val="001A3138"/>
    <w:rsid w:val="001A479E"/>
    <w:rsid w:val="001A4912"/>
    <w:rsid w:val="001A69DD"/>
    <w:rsid w:val="001A77B8"/>
    <w:rsid w:val="001B0B47"/>
    <w:rsid w:val="001B3BE2"/>
    <w:rsid w:val="001B4464"/>
    <w:rsid w:val="001B478A"/>
    <w:rsid w:val="001B4A46"/>
    <w:rsid w:val="001B5B29"/>
    <w:rsid w:val="001B60CE"/>
    <w:rsid w:val="001C22A5"/>
    <w:rsid w:val="001C2D61"/>
    <w:rsid w:val="001C40F2"/>
    <w:rsid w:val="001D0079"/>
    <w:rsid w:val="001D0403"/>
    <w:rsid w:val="001D1168"/>
    <w:rsid w:val="001D3E85"/>
    <w:rsid w:val="001E0128"/>
    <w:rsid w:val="001E4518"/>
    <w:rsid w:val="001E564F"/>
    <w:rsid w:val="001F3996"/>
    <w:rsid w:val="001F65AC"/>
    <w:rsid w:val="001F6E5F"/>
    <w:rsid w:val="0020048E"/>
    <w:rsid w:val="0020123F"/>
    <w:rsid w:val="00203696"/>
    <w:rsid w:val="002103B2"/>
    <w:rsid w:val="00210CB1"/>
    <w:rsid w:val="00213063"/>
    <w:rsid w:val="0021334A"/>
    <w:rsid w:val="00215EC7"/>
    <w:rsid w:val="00216798"/>
    <w:rsid w:val="00223FE1"/>
    <w:rsid w:val="00224E32"/>
    <w:rsid w:val="00225DA5"/>
    <w:rsid w:val="00227991"/>
    <w:rsid w:val="00230953"/>
    <w:rsid w:val="00233CD2"/>
    <w:rsid w:val="0023492C"/>
    <w:rsid w:val="002363DF"/>
    <w:rsid w:val="00236C61"/>
    <w:rsid w:val="00242B4C"/>
    <w:rsid w:val="00242D6C"/>
    <w:rsid w:val="00243198"/>
    <w:rsid w:val="00243A65"/>
    <w:rsid w:val="00245693"/>
    <w:rsid w:val="0024596B"/>
    <w:rsid w:val="002459CB"/>
    <w:rsid w:val="002509A8"/>
    <w:rsid w:val="00253244"/>
    <w:rsid w:val="00253DD3"/>
    <w:rsid w:val="00254D89"/>
    <w:rsid w:val="00255256"/>
    <w:rsid w:val="00255AD4"/>
    <w:rsid w:val="00261460"/>
    <w:rsid w:val="002615C5"/>
    <w:rsid w:val="00261C81"/>
    <w:rsid w:val="00264390"/>
    <w:rsid w:val="002647E9"/>
    <w:rsid w:val="00264937"/>
    <w:rsid w:val="00265725"/>
    <w:rsid w:val="00267E80"/>
    <w:rsid w:val="00275696"/>
    <w:rsid w:val="00280764"/>
    <w:rsid w:val="00283DC0"/>
    <w:rsid w:val="0028560A"/>
    <w:rsid w:val="0028758B"/>
    <w:rsid w:val="00290AB6"/>
    <w:rsid w:val="00290C0E"/>
    <w:rsid w:val="00291813"/>
    <w:rsid w:val="00292C26"/>
    <w:rsid w:val="00293522"/>
    <w:rsid w:val="002968CB"/>
    <w:rsid w:val="00296AAD"/>
    <w:rsid w:val="0029717D"/>
    <w:rsid w:val="0029791C"/>
    <w:rsid w:val="002A1379"/>
    <w:rsid w:val="002A241C"/>
    <w:rsid w:val="002A3144"/>
    <w:rsid w:val="002A41B9"/>
    <w:rsid w:val="002A5165"/>
    <w:rsid w:val="002A622C"/>
    <w:rsid w:val="002A66A6"/>
    <w:rsid w:val="002B0094"/>
    <w:rsid w:val="002B0228"/>
    <w:rsid w:val="002B2B1D"/>
    <w:rsid w:val="002B30D8"/>
    <w:rsid w:val="002B3702"/>
    <w:rsid w:val="002C1854"/>
    <w:rsid w:val="002C4CE0"/>
    <w:rsid w:val="002C7E63"/>
    <w:rsid w:val="002D067B"/>
    <w:rsid w:val="002D0EEA"/>
    <w:rsid w:val="002D1672"/>
    <w:rsid w:val="002D35DB"/>
    <w:rsid w:val="002D3FEF"/>
    <w:rsid w:val="002D4004"/>
    <w:rsid w:val="002D442E"/>
    <w:rsid w:val="002D5D4C"/>
    <w:rsid w:val="002E0127"/>
    <w:rsid w:val="002E14FD"/>
    <w:rsid w:val="002F6F4B"/>
    <w:rsid w:val="002F7C10"/>
    <w:rsid w:val="002F7D83"/>
    <w:rsid w:val="003035DB"/>
    <w:rsid w:val="00305A48"/>
    <w:rsid w:val="00306D81"/>
    <w:rsid w:val="0030754C"/>
    <w:rsid w:val="00307F07"/>
    <w:rsid w:val="0031050A"/>
    <w:rsid w:val="00311166"/>
    <w:rsid w:val="0031391F"/>
    <w:rsid w:val="00313984"/>
    <w:rsid w:val="0031438A"/>
    <w:rsid w:val="00314E34"/>
    <w:rsid w:val="003157B2"/>
    <w:rsid w:val="00315D01"/>
    <w:rsid w:val="003167FA"/>
    <w:rsid w:val="003215E5"/>
    <w:rsid w:val="00321AC0"/>
    <w:rsid w:val="00321FA1"/>
    <w:rsid w:val="00322062"/>
    <w:rsid w:val="0032403C"/>
    <w:rsid w:val="00324061"/>
    <w:rsid w:val="003242D1"/>
    <w:rsid w:val="00324392"/>
    <w:rsid w:val="00327230"/>
    <w:rsid w:val="0033175C"/>
    <w:rsid w:val="003341F7"/>
    <w:rsid w:val="003353ED"/>
    <w:rsid w:val="003355EC"/>
    <w:rsid w:val="00336817"/>
    <w:rsid w:val="00336826"/>
    <w:rsid w:val="00337394"/>
    <w:rsid w:val="00340D97"/>
    <w:rsid w:val="0034162D"/>
    <w:rsid w:val="0034291B"/>
    <w:rsid w:val="00343460"/>
    <w:rsid w:val="0034724B"/>
    <w:rsid w:val="00347C60"/>
    <w:rsid w:val="00351765"/>
    <w:rsid w:val="00351E48"/>
    <w:rsid w:val="00353552"/>
    <w:rsid w:val="00354EA1"/>
    <w:rsid w:val="00354FEC"/>
    <w:rsid w:val="003553A4"/>
    <w:rsid w:val="003561E1"/>
    <w:rsid w:val="00357272"/>
    <w:rsid w:val="003575DF"/>
    <w:rsid w:val="003616D2"/>
    <w:rsid w:val="0036456F"/>
    <w:rsid w:val="0036503B"/>
    <w:rsid w:val="00367497"/>
    <w:rsid w:val="00370334"/>
    <w:rsid w:val="00373DEF"/>
    <w:rsid w:val="003778F4"/>
    <w:rsid w:val="0038015B"/>
    <w:rsid w:val="00380AA9"/>
    <w:rsid w:val="00382552"/>
    <w:rsid w:val="00383E05"/>
    <w:rsid w:val="003842E3"/>
    <w:rsid w:val="00386EC6"/>
    <w:rsid w:val="00392AC4"/>
    <w:rsid w:val="0039775E"/>
    <w:rsid w:val="00397C47"/>
    <w:rsid w:val="003A084C"/>
    <w:rsid w:val="003A12DF"/>
    <w:rsid w:val="003A21B2"/>
    <w:rsid w:val="003A2D19"/>
    <w:rsid w:val="003A4A50"/>
    <w:rsid w:val="003A5F7D"/>
    <w:rsid w:val="003A6451"/>
    <w:rsid w:val="003A74E6"/>
    <w:rsid w:val="003A7591"/>
    <w:rsid w:val="003A7E10"/>
    <w:rsid w:val="003B0820"/>
    <w:rsid w:val="003B2055"/>
    <w:rsid w:val="003B3CAD"/>
    <w:rsid w:val="003B4931"/>
    <w:rsid w:val="003C224E"/>
    <w:rsid w:val="003C3FFA"/>
    <w:rsid w:val="003C63B2"/>
    <w:rsid w:val="003D2259"/>
    <w:rsid w:val="003D58F1"/>
    <w:rsid w:val="003D6093"/>
    <w:rsid w:val="003D697E"/>
    <w:rsid w:val="003E0EEC"/>
    <w:rsid w:val="003E12FC"/>
    <w:rsid w:val="003E1E05"/>
    <w:rsid w:val="003E1FE4"/>
    <w:rsid w:val="003E5563"/>
    <w:rsid w:val="003E7348"/>
    <w:rsid w:val="003F0984"/>
    <w:rsid w:val="003F3930"/>
    <w:rsid w:val="003F7BE3"/>
    <w:rsid w:val="00403816"/>
    <w:rsid w:val="00404ECB"/>
    <w:rsid w:val="0040684C"/>
    <w:rsid w:val="0040775C"/>
    <w:rsid w:val="00407835"/>
    <w:rsid w:val="00411C32"/>
    <w:rsid w:val="00413127"/>
    <w:rsid w:val="00413302"/>
    <w:rsid w:val="0041339C"/>
    <w:rsid w:val="00414EEB"/>
    <w:rsid w:val="00416402"/>
    <w:rsid w:val="00416489"/>
    <w:rsid w:val="00416566"/>
    <w:rsid w:val="00420C8D"/>
    <w:rsid w:val="00423ADC"/>
    <w:rsid w:val="004262C3"/>
    <w:rsid w:val="00426F01"/>
    <w:rsid w:val="00427679"/>
    <w:rsid w:val="0043006A"/>
    <w:rsid w:val="00430230"/>
    <w:rsid w:val="00430376"/>
    <w:rsid w:val="00432AE6"/>
    <w:rsid w:val="00435575"/>
    <w:rsid w:val="004420F5"/>
    <w:rsid w:val="004440CC"/>
    <w:rsid w:val="00447696"/>
    <w:rsid w:val="004535ED"/>
    <w:rsid w:val="004545E1"/>
    <w:rsid w:val="0046125D"/>
    <w:rsid w:val="0046576F"/>
    <w:rsid w:val="00472554"/>
    <w:rsid w:val="0047331A"/>
    <w:rsid w:val="004754B0"/>
    <w:rsid w:val="00477F0F"/>
    <w:rsid w:val="0048555D"/>
    <w:rsid w:val="00486301"/>
    <w:rsid w:val="004874B3"/>
    <w:rsid w:val="004876D9"/>
    <w:rsid w:val="00491501"/>
    <w:rsid w:val="0049178F"/>
    <w:rsid w:val="004927CC"/>
    <w:rsid w:val="004930A9"/>
    <w:rsid w:val="004947D5"/>
    <w:rsid w:val="00496128"/>
    <w:rsid w:val="00496A45"/>
    <w:rsid w:val="00496C0E"/>
    <w:rsid w:val="004A04C0"/>
    <w:rsid w:val="004A10FA"/>
    <w:rsid w:val="004A15CF"/>
    <w:rsid w:val="004A2EA2"/>
    <w:rsid w:val="004A2EFF"/>
    <w:rsid w:val="004A304F"/>
    <w:rsid w:val="004A34C1"/>
    <w:rsid w:val="004A54BA"/>
    <w:rsid w:val="004A57A5"/>
    <w:rsid w:val="004A7927"/>
    <w:rsid w:val="004B0B5E"/>
    <w:rsid w:val="004B0C04"/>
    <w:rsid w:val="004B1111"/>
    <w:rsid w:val="004B2240"/>
    <w:rsid w:val="004B31E3"/>
    <w:rsid w:val="004B6B23"/>
    <w:rsid w:val="004B7F9B"/>
    <w:rsid w:val="004C4BB9"/>
    <w:rsid w:val="004C64C5"/>
    <w:rsid w:val="004D48D5"/>
    <w:rsid w:val="004D58B9"/>
    <w:rsid w:val="004D789D"/>
    <w:rsid w:val="004E18CD"/>
    <w:rsid w:val="004E1EAD"/>
    <w:rsid w:val="004E5ADD"/>
    <w:rsid w:val="004E5AEC"/>
    <w:rsid w:val="004E5B8F"/>
    <w:rsid w:val="004F134A"/>
    <w:rsid w:val="004F1A9E"/>
    <w:rsid w:val="004F232C"/>
    <w:rsid w:val="004F257D"/>
    <w:rsid w:val="004F6E3D"/>
    <w:rsid w:val="004F7863"/>
    <w:rsid w:val="0050067E"/>
    <w:rsid w:val="00503A17"/>
    <w:rsid w:val="00503F55"/>
    <w:rsid w:val="00504D64"/>
    <w:rsid w:val="00505CB9"/>
    <w:rsid w:val="00505CD2"/>
    <w:rsid w:val="00506D33"/>
    <w:rsid w:val="00507BA4"/>
    <w:rsid w:val="00511FD8"/>
    <w:rsid w:val="0051230D"/>
    <w:rsid w:val="0051257E"/>
    <w:rsid w:val="005153C4"/>
    <w:rsid w:val="005168D6"/>
    <w:rsid w:val="00517A5F"/>
    <w:rsid w:val="00520F6C"/>
    <w:rsid w:val="00521ADD"/>
    <w:rsid w:val="005250B6"/>
    <w:rsid w:val="00525FE8"/>
    <w:rsid w:val="00526311"/>
    <w:rsid w:val="005263F5"/>
    <w:rsid w:val="00530E79"/>
    <w:rsid w:val="0053226D"/>
    <w:rsid w:val="00532819"/>
    <w:rsid w:val="00533B54"/>
    <w:rsid w:val="00534981"/>
    <w:rsid w:val="00534CF0"/>
    <w:rsid w:val="00534D0E"/>
    <w:rsid w:val="00537AB3"/>
    <w:rsid w:val="00537DF4"/>
    <w:rsid w:val="00542CA1"/>
    <w:rsid w:val="005441BE"/>
    <w:rsid w:val="005444F1"/>
    <w:rsid w:val="005462E0"/>
    <w:rsid w:val="00546C9E"/>
    <w:rsid w:val="00546D67"/>
    <w:rsid w:val="00547469"/>
    <w:rsid w:val="00547C48"/>
    <w:rsid w:val="00547C64"/>
    <w:rsid w:val="005514C4"/>
    <w:rsid w:val="0055238A"/>
    <w:rsid w:val="005556BF"/>
    <w:rsid w:val="00555CD1"/>
    <w:rsid w:val="00557B6D"/>
    <w:rsid w:val="00561CDC"/>
    <w:rsid w:val="005645D6"/>
    <w:rsid w:val="005670EA"/>
    <w:rsid w:val="00567A33"/>
    <w:rsid w:val="00567F97"/>
    <w:rsid w:val="00570126"/>
    <w:rsid w:val="00570C8A"/>
    <w:rsid w:val="00570FFD"/>
    <w:rsid w:val="00574C9C"/>
    <w:rsid w:val="00577B91"/>
    <w:rsid w:val="0058076E"/>
    <w:rsid w:val="005812AB"/>
    <w:rsid w:val="00581A90"/>
    <w:rsid w:val="005833A6"/>
    <w:rsid w:val="00583581"/>
    <w:rsid w:val="005868C9"/>
    <w:rsid w:val="00586B75"/>
    <w:rsid w:val="00587E38"/>
    <w:rsid w:val="0059590F"/>
    <w:rsid w:val="00597884"/>
    <w:rsid w:val="005A161B"/>
    <w:rsid w:val="005A1D49"/>
    <w:rsid w:val="005A22AD"/>
    <w:rsid w:val="005A3629"/>
    <w:rsid w:val="005A3ABC"/>
    <w:rsid w:val="005A3B53"/>
    <w:rsid w:val="005A7EE7"/>
    <w:rsid w:val="005B2F88"/>
    <w:rsid w:val="005B45DA"/>
    <w:rsid w:val="005B4896"/>
    <w:rsid w:val="005B73A9"/>
    <w:rsid w:val="005B7AC5"/>
    <w:rsid w:val="005C0137"/>
    <w:rsid w:val="005C3040"/>
    <w:rsid w:val="005D1162"/>
    <w:rsid w:val="005D2105"/>
    <w:rsid w:val="005D6A05"/>
    <w:rsid w:val="005D74CB"/>
    <w:rsid w:val="005D77A5"/>
    <w:rsid w:val="005D78AE"/>
    <w:rsid w:val="005E1205"/>
    <w:rsid w:val="005E16D2"/>
    <w:rsid w:val="005E39FE"/>
    <w:rsid w:val="005E3EB1"/>
    <w:rsid w:val="005E698A"/>
    <w:rsid w:val="005E6DC5"/>
    <w:rsid w:val="005E7CD0"/>
    <w:rsid w:val="005F29B3"/>
    <w:rsid w:val="005F478F"/>
    <w:rsid w:val="005F4C6E"/>
    <w:rsid w:val="005F53DC"/>
    <w:rsid w:val="005F73CF"/>
    <w:rsid w:val="006002B9"/>
    <w:rsid w:val="00601CDC"/>
    <w:rsid w:val="00602B7C"/>
    <w:rsid w:val="0060302D"/>
    <w:rsid w:val="006044D1"/>
    <w:rsid w:val="0060625D"/>
    <w:rsid w:val="00606860"/>
    <w:rsid w:val="00607E2E"/>
    <w:rsid w:val="0061097F"/>
    <w:rsid w:val="00611584"/>
    <w:rsid w:val="00613521"/>
    <w:rsid w:val="00620F55"/>
    <w:rsid w:val="00624A3B"/>
    <w:rsid w:val="00625958"/>
    <w:rsid w:val="00627B1F"/>
    <w:rsid w:val="006326FD"/>
    <w:rsid w:val="0064147F"/>
    <w:rsid w:val="00642F76"/>
    <w:rsid w:val="00643EFD"/>
    <w:rsid w:val="0064467A"/>
    <w:rsid w:val="00644B3A"/>
    <w:rsid w:val="0065163B"/>
    <w:rsid w:val="00651965"/>
    <w:rsid w:val="006537BC"/>
    <w:rsid w:val="00655D35"/>
    <w:rsid w:val="006565E2"/>
    <w:rsid w:val="006603AD"/>
    <w:rsid w:val="006609AC"/>
    <w:rsid w:val="00660F99"/>
    <w:rsid w:val="006629F3"/>
    <w:rsid w:val="00664F15"/>
    <w:rsid w:val="00666787"/>
    <w:rsid w:val="006669BA"/>
    <w:rsid w:val="00666BBC"/>
    <w:rsid w:val="006671F4"/>
    <w:rsid w:val="00675EA2"/>
    <w:rsid w:val="00680117"/>
    <w:rsid w:val="006817EA"/>
    <w:rsid w:val="00685559"/>
    <w:rsid w:val="00686805"/>
    <w:rsid w:val="00691251"/>
    <w:rsid w:val="00695684"/>
    <w:rsid w:val="00695DB1"/>
    <w:rsid w:val="006971EB"/>
    <w:rsid w:val="006A1E5A"/>
    <w:rsid w:val="006A34C9"/>
    <w:rsid w:val="006A421E"/>
    <w:rsid w:val="006A58CC"/>
    <w:rsid w:val="006A5BAA"/>
    <w:rsid w:val="006B0381"/>
    <w:rsid w:val="006B3332"/>
    <w:rsid w:val="006B564F"/>
    <w:rsid w:val="006C128E"/>
    <w:rsid w:val="006C2F57"/>
    <w:rsid w:val="006C33D7"/>
    <w:rsid w:val="006C4D55"/>
    <w:rsid w:val="006C5156"/>
    <w:rsid w:val="006C6090"/>
    <w:rsid w:val="006C73B9"/>
    <w:rsid w:val="006D048A"/>
    <w:rsid w:val="006D3BB0"/>
    <w:rsid w:val="006D5AF3"/>
    <w:rsid w:val="006E196C"/>
    <w:rsid w:val="006E2FD9"/>
    <w:rsid w:val="006E32BD"/>
    <w:rsid w:val="006E556B"/>
    <w:rsid w:val="006E5E7E"/>
    <w:rsid w:val="006E74B0"/>
    <w:rsid w:val="006F0EAC"/>
    <w:rsid w:val="006F1F88"/>
    <w:rsid w:val="006F4A11"/>
    <w:rsid w:val="006F57F8"/>
    <w:rsid w:val="006F6196"/>
    <w:rsid w:val="00701F02"/>
    <w:rsid w:val="00703183"/>
    <w:rsid w:val="00704035"/>
    <w:rsid w:val="0070471F"/>
    <w:rsid w:val="00704B54"/>
    <w:rsid w:val="00704F5D"/>
    <w:rsid w:val="00704FEF"/>
    <w:rsid w:val="00706D85"/>
    <w:rsid w:val="00711C7B"/>
    <w:rsid w:val="00712DC7"/>
    <w:rsid w:val="007131A8"/>
    <w:rsid w:val="007143E0"/>
    <w:rsid w:val="00715845"/>
    <w:rsid w:val="00715E9E"/>
    <w:rsid w:val="00721192"/>
    <w:rsid w:val="007242C0"/>
    <w:rsid w:val="007254B1"/>
    <w:rsid w:val="007258A3"/>
    <w:rsid w:val="0072602C"/>
    <w:rsid w:val="0073033D"/>
    <w:rsid w:val="00734324"/>
    <w:rsid w:val="007358EF"/>
    <w:rsid w:val="00736114"/>
    <w:rsid w:val="007368FC"/>
    <w:rsid w:val="00736A67"/>
    <w:rsid w:val="0074099C"/>
    <w:rsid w:val="00740FD7"/>
    <w:rsid w:val="007448D5"/>
    <w:rsid w:val="00746BA1"/>
    <w:rsid w:val="00755B02"/>
    <w:rsid w:val="00755CD2"/>
    <w:rsid w:val="00755E58"/>
    <w:rsid w:val="00755EF6"/>
    <w:rsid w:val="007575A6"/>
    <w:rsid w:val="00760994"/>
    <w:rsid w:val="00764A0A"/>
    <w:rsid w:val="00765106"/>
    <w:rsid w:val="0076721D"/>
    <w:rsid w:val="00767846"/>
    <w:rsid w:val="00770124"/>
    <w:rsid w:val="00774F88"/>
    <w:rsid w:val="007762D0"/>
    <w:rsid w:val="00776F74"/>
    <w:rsid w:val="007819B7"/>
    <w:rsid w:val="00782536"/>
    <w:rsid w:val="007841BF"/>
    <w:rsid w:val="00784D4B"/>
    <w:rsid w:val="00784DEE"/>
    <w:rsid w:val="0078710E"/>
    <w:rsid w:val="00787428"/>
    <w:rsid w:val="00787EC4"/>
    <w:rsid w:val="007932DE"/>
    <w:rsid w:val="007A00B4"/>
    <w:rsid w:val="007A4D01"/>
    <w:rsid w:val="007A7177"/>
    <w:rsid w:val="007A7330"/>
    <w:rsid w:val="007A7EED"/>
    <w:rsid w:val="007A7F84"/>
    <w:rsid w:val="007B1255"/>
    <w:rsid w:val="007B1AC0"/>
    <w:rsid w:val="007B2E5A"/>
    <w:rsid w:val="007B30B7"/>
    <w:rsid w:val="007B3CD3"/>
    <w:rsid w:val="007B6958"/>
    <w:rsid w:val="007B6BD3"/>
    <w:rsid w:val="007C0D36"/>
    <w:rsid w:val="007C1DA3"/>
    <w:rsid w:val="007C326A"/>
    <w:rsid w:val="007C3305"/>
    <w:rsid w:val="007C3A06"/>
    <w:rsid w:val="007C5863"/>
    <w:rsid w:val="007C680F"/>
    <w:rsid w:val="007C78C9"/>
    <w:rsid w:val="007D0000"/>
    <w:rsid w:val="007D0357"/>
    <w:rsid w:val="007D086C"/>
    <w:rsid w:val="007D1F72"/>
    <w:rsid w:val="007D33B5"/>
    <w:rsid w:val="007D422C"/>
    <w:rsid w:val="007D5251"/>
    <w:rsid w:val="007D574A"/>
    <w:rsid w:val="007D6C4A"/>
    <w:rsid w:val="007E0073"/>
    <w:rsid w:val="007E0789"/>
    <w:rsid w:val="007E220A"/>
    <w:rsid w:val="007E3AC4"/>
    <w:rsid w:val="007E449D"/>
    <w:rsid w:val="007E78AB"/>
    <w:rsid w:val="007F256B"/>
    <w:rsid w:val="007F25A7"/>
    <w:rsid w:val="007F26A2"/>
    <w:rsid w:val="007F2FD3"/>
    <w:rsid w:val="007F43FD"/>
    <w:rsid w:val="007F47AC"/>
    <w:rsid w:val="007F4C67"/>
    <w:rsid w:val="008001CB"/>
    <w:rsid w:val="0080063F"/>
    <w:rsid w:val="008037D6"/>
    <w:rsid w:val="00805ECA"/>
    <w:rsid w:val="0080623B"/>
    <w:rsid w:val="0081170F"/>
    <w:rsid w:val="008118A7"/>
    <w:rsid w:val="00812802"/>
    <w:rsid w:val="0081362F"/>
    <w:rsid w:val="008147B8"/>
    <w:rsid w:val="00815ABD"/>
    <w:rsid w:val="00816653"/>
    <w:rsid w:val="00816BED"/>
    <w:rsid w:val="00817933"/>
    <w:rsid w:val="008205BB"/>
    <w:rsid w:val="00820CCA"/>
    <w:rsid w:val="00822568"/>
    <w:rsid w:val="0082286E"/>
    <w:rsid w:val="0082375E"/>
    <w:rsid w:val="008251D5"/>
    <w:rsid w:val="00826660"/>
    <w:rsid w:val="008311BF"/>
    <w:rsid w:val="00832D4F"/>
    <w:rsid w:val="00834FA4"/>
    <w:rsid w:val="00836D62"/>
    <w:rsid w:val="00837CA4"/>
    <w:rsid w:val="008410DB"/>
    <w:rsid w:val="00841D1D"/>
    <w:rsid w:val="00842A44"/>
    <w:rsid w:val="00843E3B"/>
    <w:rsid w:val="00845830"/>
    <w:rsid w:val="0084591A"/>
    <w:rsid w:val="00845A39"/>
    <w:rsid w:val="00845D54"/>
    <w:rsid w:val="00845EDE"/>
    <w:rsid w:val="00846A6E"/>
    <w:rsid w:val="00852A4B"/>
    <w:rsid w:val="008549C4"/>
    <w:rsid w:val="00855BD2"/>
    <w:rsid w:val="00857067"/>
    <w:rsid w:val="008610E7"/>
    <w:rsid w:val="008612E6"/>
    <w:rsid w:val="00861A23"/>
    <w:rsid w:val="00861ACD"/>
    <w:rsid w:val="008626DE"/>
    <w:rsid w:val="008644B1"/>
    <w:rsid w:val="00867905"/>
    <w:rsid w:val="00872C6A"/>
    <w:rsid w:val="00876A78"/>
    <w:rsid w:val="008776F7"/>
    <w:rsid w:val="00877F03"/>
    <w:rsid w:val="008816A8"/>
    <w:rsid w:val="0088688A"/>
    <w:rsid w:val="00886901"/>
    <w:rsid w:val="00887C92"/>
    <w:rsid w:val="00887EE8"/>
    <w:rsid w:val="00891946"/>
    <w:rsid w:val="00891CB7"/>
    <w:rsid w:val="0089315E"/>
    <w:rsid w:val="00893D18"/>
    <w:rsid w:val="00893FE1"/>
    <w:rsid w:val="00897B28"/>
    <w:rsid w:val="008A062E"/>
    <w:rsid w:val="008A1902"/>
    <w:rsid w:val="008A6136"/>
    <w:rsid w:val="008A64E1"/>
    <w:rsid w:val="008B0F04"/>
    <w:rsid w:val="008B61C9"/>
    <w:rsid w:val="008B6AA7"/>
    <w:rsid w:val="008B6F16"/>
    <w:rsid w:val="008C0FFE"/>
    <w:rsid w:val="008C112C"/>
    <w:rsid w:val="008C7311"/>
    <w:rsid w:val="008D30FF"/>
    <w:rsid w:val="008D4D46"/>
    <w:rsid w:val="008D5A7F"/>
    <w:rsid w:val="008E4D73"/>
    <w:rsid w:val="008E6178"/>
    <w:rsid w:val="008E7C0D"/>
    <w:rsid w:val="008F0535"/>
    <w:rsid w:val="008F12D8"/>
    <w:rsid w:val="008F1CA6"/>
    <w:rsid w:val="008F5522"/>
    <w:rsid w:val="008F5ED3"/>
    <w:rsid w:val="008F68FA"/>
    <w:rsid w:val="008F7162"/>
    <w:rsid w:val="0090061E"/>
    <w:rsid w:val="009025CA"/>
    <w:rsid w:val="009026E1"/>
    <w:rsid w:val="009031B6"/>
    <w:rsid w:val="009052D4"/>
    <w:rsid w:val="009066E2"/>
    <w:rsid w:val="00906D82"/>
    <w:rsid w:val="00910C74"/>
    <w:rsid w:val="00911792"/>
    <w:rsid w:val="009149B3"/>
    <w:rsid w:val="009236BC"/>
    <w:rsid w:val="0092389D"/>
    <w:rsid w:val="00924730"/>
    <w:rsid w:val="00927FDB"/>
    <w:rsid w:val="0093252D"/>
    <w:rsid w:val="009356AE"/>
    <w:rsid w:val="00935ECD"/>
    <w:rsid w:val="009411D1"/>
    <w:rsid w:val="00942C9A"/>
    <w:rsid w:val="00943AEA"/>
    <w:rsid w:val="00946149"/>
    <w:rsid w:val="009473F7"/>
    <w:rsid w:val="00951699"/>
    <w:rsid w:val="00953FCB"/>
    <w:rsid w:val="00956849"/>
    <w:rsid w:val="0095704C"/>
    <w:rsid w:val="009579FF"/>
    <w:rsid w:val="009603A2"/>
    <w:rsid w:val="00960EED"/>
    <w:rsid w:val="009637C7"/>
    <w:rsid w:val="00964351"/>
    <w:rsid w:val="00965EA2"/>
    <w:rsid w:val="00970453"/>
    <w:rsid w:val="009709CD"/>
    <w:rsid w:val="00970DE4"/>
    <w:rsid w:val="009741C3"/>
    <w:rsid w:val="00974B0F"/>
    <w:rsid w:val="00974BCA"/>
    <w:rsid w:val="00975335"/>
    <w:rsid w:val="00976B04"/>
    <w:rsid w:val="00980B65"/>
    <w:rsid w:val="00982161"/>
    <w:rsid w:val="009826B0"/>
    <w:rsid w:val="00982821"/>
    <w:rsid w:val="00982B73"/>
    <w:rsid w:val="00982DEB"/>
    <w:rsid w:val="009833F0"/>
    <w:rsid w:val="00985DAE"/>
    <w:rsid w:val="00986A05"/>
    <w:rsid w:val="00987B5D"/>
    <w:rsid w:val="00987DB5"/>
    <w:rsid w:val="00991514"/>
    <w:rsid w:val="009950D7"/>
    <w:rsid w:val="00996DAA"/>
    <w:rsid w:val="009A1781"/>
    <w:rsid w:val="009A18E2"/>
    <w:rsid w:val="009A1A52"/>
    <w:rsid w:val="009A1DCE"/>
    <w:rsid w:val="009A3EC4"/>
    <w:rsid w:val="009A4C43"/>
    <w:rsid w:val="009A6772"/>
    <w:rsid w:val="009A6ED4"/>
    <w:rsid w:val="009A7167"/>
    <w:rsid w:val="009B0717"/>
    <w:rsid w:val="009B243E"/>
    <w:rsid w:val="009B2BD2"/>
    <w:rsid w:val="009B3029"/>
    <w:rsid w:val="009B4D8F"/>
    <w:rsid w:val="009B594D"/>
    <w:rsid w:val="009B6616"/>
    <w:rsid w:val="009B799C"/>
    <w:rsid w:val="009C0611"/>
    <w:rsid w:val="009C06E6"/>
    <w:rsid w:val="009C1DC3"/>
    <w:rsid w:val="009C24F7"/>
    <w:rsid w:val="009C5560"/>
    <w:rsid w:val="009C6C00"/>
    <w:rsid w:val="009D112A"/>
    <w:rsid w:val="009E485C"/>
    <w:rsid w:val="009E62D3"/>
    <w:rsid w:val="009E75B5"/>
    <w:rsid w:val="009E7DAF"/>
    <w:rsid w:val="009F2220"/>
    <w:rsid w:val="009F2FC2"/>
    <w:rsid w:val="009F4A6F"/>
    <w:rsid w:val="009F62BE"/>
    <w:rsid w:val="009F715F"/>
    <w:rsid w:val="00A01A7F"/>
    <w:rsid w:val="00A01AC0"/>
    <w:rsid w:val="00A01C64"/>
    <w:rsid w:val="00A1299A"/>
    <w:rsid w:val="00A1349F"/>
    <w:rsid w:val="00A137F9"/>
    <w:rsid w:val="00A21BD9"/>
    <w:rsid w:val="00A24C90"/>
    <w:rsid w:val="00A24FA2"/>
    <w:rsid w:val="00A3004B"/>
    <w:rsid w:val="00A32CEC"/>
    <w:rsid w:val="00A32D1C"/>
    <w:rsid w:val="00A33D1A"/>
    <w:rsid w:val="00A347C9"/>
    <w:rsid w:val="00A355FE"/>
    <w:rsid w:val="00A37F0A"/>
    <w:rsid w:val="00A4183C"/>
    <w:rsid w:val="00A43928"/>
    <w:rsid w:val="00A4411D"/>
    <w:rsid w:val="00A443E0"/>
    <w:rsid w:val="00A457E0"/>
    <w:rsid w:val="00A4699E"/>
    <w:rsid w:val="00A46A34"/>
    <w:rsid w:val="00A47A2D"/>
    <w:rsid w:val="00A50184"/>
    <w:rsid w:val="00A51D61"/>
    <w:rsid w:val="00A55151"/>
    <w:rsid w:val="00A55D99"/>
    <w:rsid w:val="00A569FF"/>
    <w:rsid w:val="00A57458"/>
    <w:rsid w:val="00A61942"/>
    <w:rsid w:val="00A622A0"/>
    <w:rsid w:val="00A6254F"/>
    <w:rsid w:val="00A63769"/>
    <w:rsid w:val="00A642B9"/>
    <w:rsid w:val="00A6765E"/>
    <w:rsid w:val="00A704B4"/>
    <w:rsid w:val="00A70A55"/>
    <w:rsid w:val="00A76336"/>
    <w:rsid w:val="00A805A2"/>
    <w:rsid w:val="00A813FD"/>
    <w:rsid w:val="00A81E32"/>
    <w:rsid w:val="00A842AD"/>
    <w:rsid w:val="00A84DC4"/>
    <w:rsid w:val="00A86F31"/>
    <w:rsid w:val="00A905D7"/>
    <w:rsid w:val="00A9194A"/>
    <w:rsid w:val="00A91C2D"/>
    <w:rsid w:val="00A91FA4"/>
    <w:rsid w:val="00A925FE"/>
    <w:rsid w:val="00A93742"/>
    <w:rsid w:val="00A94649"/>
    <w:rsid w:val="00A96452"/>
    <w:rsid w:val="00A9745E"/>
    <w:rsid w:val="00A97BA4"/>
    <w:rsid w:val="00AA05AC"/>
    <w:rsid w:val="00AA0E0E"/>
    <w:rsid w:val="00AA2D59"/>
    <w:rsid w:val="00AA3F6A"/>
    <w:rsid w:val="00AA42F0"/>
    <w:rsid w:val="00AA4D9D"/>
    <w:rsid w:val="00AA537D"/>
    <w:rsid w:val="00AA781A"/>
    <w:rsid w:val="00AB0AC3"/>
    <w:rsid w:val="00AB2228"/>
    <w:rsid w:val="00AB3C72"/>
    <w:rsid w:val="00AB5576"/>
    <w:rsid w:val="00AC142D"/>
    <w:rsid w:val="00AC2233"/>
    <w:rsid w:val="00AC24EA"/>
    <w:rsid w:val="00AC51A0"/>
    <w:rsid w:val="00AC6191"/>
    <w:rsid w:val="00AC7E1F"/>
    <w:rsid w:val="00AD20CC"/>
    <w:rsid w:val="00AD2497"/>
    <w:rsid w:val="00AD26C8"/>
    <w:rsid w:val="00AD3064"/>
    <w:rsid w:val="00AD4014"/>
    <w:rsid w:val="00AD48C6"/>
    <w:rsid w:val="00AD5D2E"/>
    <w:rsid w:val="00AD77FB"/>
    <w:rsid w:val="00AE27FD"/>
    <w:rsid w:val="00AE3473"/>
    <w:rsid w:val="00AE65C1"/>
    <w:rsid w:val="00AE69AF"/>
    <w:rsid w:val="00AE7E03"/>
    <w:rsid w:val="00AF0EA8"/>
    <w:rsid w:val="00AF1A2B"/>
    <w:rsid w:val="00AF2B90"/>
    <w:rsid w:val="00AF41FB"/>
    <w:rsid w:val="00AF640A"/>
    <w:rsid w:val="00AF786A"/>
    <w:rsid w:val="00B018C0"/>
    <w:rsid w:val="00B02AD8"/>
    <w:rsid w:val="00B04BC3"/>
    <w:rsid w:val="00B053F2"/>
    <w:rsid w:val="00B0598A"/>
    <w:rsid w:val="00B0654B"/>
    <w:rsid w:val="00B06B52"/>
    <w:rsid w:val="00B06DB7"/>
    <w:rsid w:val="00B06FFA"/>
    <w:rsid w:val="00B0727E"/>
    <w:rsid w:val="00B07C28"/>
    <w:rsid w:val="00B11734"/>
    <w:rsid w:val="00B13FB1"/>
    <w:rsid w:val="00B1723A"/>
    <w:rsid w:val="00B17464"/>
    <w:rsid w:val="00B176C4"/>
    <w:rsid w:val="00B20742"/>
    <w:rsid w:val="00B20CD7"/>
    <w:rsid w:val="00B20D7D"/>
    <w:rsid w:val="00B21EC6"/>
    <w:rsid w:val="00B225D7"/>
    <w:rsid w:val="00B22B24"/>
    <w:rsid w:val="00B23017"/>
    <w:rsid w:val="00B2375D"/>
    <w:rsid w:val="00B2625E"/>
    <w:rsid w:val="00B30048"/>
    <w:rsid w:val="00B31579"/>
    <w:rsid w:val="00B31880"/>
    <w:rsid w:val="00B334D4"/>
    <w:rsid w:val="00B33842"/>
    <w:rsid w:val="00B33FF8"/>
    <w:rsid w:val="00B37210"/>
    <w:rsid w:val="00B428F4"/>
    <w:rsid w:val="00B42CC1"/>
    <w:rsid w:val="00B431ED"/>
    <w:rsid w:val="00B459F1"/>
    <w:rsid w:val="00B45F16"/>
    <w:rsid w:val="00B4646A"/>
    <w:rsid w:val="00B46BB8"/>
    <w:rsid w:val="00B476D8"/>
    <w:rsid w:val="00B51623"/>
    <w:rsid w:val="00B55A19"/>
    <w:rsid w:val="00B57497"/>
    <w:rsid w:val="00B60F82"/>
    <w:rsid w:val="00B64CB6"/>
    <w:rsid w:val="00B7220F"/>
    <w:rsid w:val="00B72479"/>
    <w:rsid w:val="00B73EC4"/>
    <w:rsid w:val="00B777FC"/>
    <w:rsid w:val="00B77880"/>
    <w:rsid w:val="00B77C82"/>
    <w:rsid w:val="00B77E7C"/>
    <w:rsid w:val="00B810CC"/>
    <w:rsid w:val="00B83B1B"/>
    <w:rsid w:val="00B86DAF"/>
    <w:rsid w:val="00B90421"/>
    <w:rsid w:val="00B9043E"/>
    <w:rsid w:val="00B938AB"/>
    <w:rsid w:val="00B9511A"/>
    <w:rsid w:val="00B97406"/>
    <w:rsid w:val="00B9755D"/>
    <w:rsid w:val="00B97568"/>
    <w:rsid w:val="00BA0AD7"/>
    <w:rsid w:val="00BA0ECD"/>
    <w:rsid w:val="00BA1FC7"/>
    <w:rsid w:val="00BA4EAF"/>
    <w:rsid w:val="00BA62A0"/>
    <w:rsid w:val="00BA65EC"/>
    <w:rsid w:val="00BA673B"/>
    <w:rsid w:val="00BA6773"/>
    <w:rsid w:val="00BB1C44"/>
    <w:rsid w:val="00BB1C72"/>
    <w:rsid w:val="00BB259C"/>
    <w:rsid w:val="00BB2D63"/>
    <w:rsid w:val="00BB4625"/>
    <w:rsid w:val="00BB5413"/>
    <w:rsid w:val="00BB55A2"/>
    <w:rsid w:val="00BB63BB"/>
    <w:rsid w:val="00BB7DBB"/>
    <w:rsid w:val="00BC1491"/>
    <w:rsid w:val="00BC1918"/>
    <w:rsid w:val="00BC1F58"/>
    <w:rsid w:val="00BC26EA"/>
    <w:rsid w:val="00BC361F"/>
    <w:rsid w:val="00BC4E08"/>
    <w:rsid w:val="00BC5E49"/>
    <w:rsid w:val="00BC69A0"/>
    <w:rsid w:val="00BD23AA"/>
    <w:rsid w:val="00BD29FC"/>
    <w:rsid w:val="00BD2B4A"/>
    <w:rsid w:val="00BD2E82"/>
    <w:rsid w:val="00BD575B"/>
    <w:rsid w:val="00BD66AC"/>
    <w:rsid w:val="00BD750C"/>
    <w:rsid w:val="00BE03CD"/>
    <w:rsid w:val="00BE0618"/>
    <w:rsid w:val="00BE164A"/>
    <w:rsid w:val="00BE1B74"/>
    <w:rsid w:val="00BE1E53"/>
    <w:rsid w:val="00BE36F9"/>
    <w:rsid w:val="00BE3D29"/>
    <w:rsid w:val="00BE76DC"/>
    <w:rsid w:val="00BF3D70"/>
    <w:rsid w:val="00BF6937"/>
    <w:rsid w:val="00C0206F"/>
    <w:rsid w:val="00C05A57"/>
    <w:rsid w:val="00C05C5A"/>
    <w:rsid w:val="00C06165"/>
    <w:rsid w:val="00C062DC"/>
    <w:rsid w:val="00C06498"/>
    <w:rsid w:val="00C117A2"/>
    <w:rsid w:val="00C11BD8"/>
    <w:rsid w:val="00C171D6"/>
    <w:rsid w:val="00C20399"/>
    <w:rsid w:val="00C20E53"/>
    <w:rsid w:val="00C216B6"/>
    <w:rsid w:val="00C22402"/>
    <w:rsid w:val="00C22FE6"/>
    <w:rsid w:val="00C23D9D"/>
    <w:rsid w:val="00C259EC"/>
    <w:rsid w:val="00C25ABD"/>
    <w:rsid w:val="00C302A9"/>
    <w:rsid w:val="00C320D3"/>
    <w:rsid w:val="00C32F84"/>
    <w:rsid w:val="00C37A9D"/>
    <w:rsid w:val="00C409DB"/>
    <w:rsid w:val="00C4575A"/>
    <w:rsid w:val="00C460E1"/>
    <w:rsid w:val="00C46292"/>
    <w:rsid w:val="00C4695C"/>
    <w:rsid w:val="00C5092C"/>
    <w:rsid w:val="00C54018"/>
    <w:rsid w:val="00C55BC2"/>
    <w:rsid w:val="00C630A7"/>
    <w:rsid w:val="00C63616"/>
    <w:rsid w:val="00C6578F"/>
    <w:rsid w:val="00C65F8B"/>
    <w:rsid w:val="00C662FF"/>
    <w:rsid w:val="00C6766C"/>
    <w:rsid w:val="00C726B2"/>
    <w:rsid w:val="00C77A3C"/>
    <w:rsid w:val="00C82E8D"/>
    <w:rsid w:val="00C849EE"/>
    <w:rsid w:val="00C8514C"/>
    <w:rsid w:val="00C85A85"/>
    <w:rsid w:val="00C87874"/>
    <w:rsid w:val="00C87B63"/>
    <w:rsid w:val="00CA20F1"/>
    <w:rsid w:val="00CA269B"/>
    <w:rsid w:val="00CA36E8"/>
    <w:rsid w:val="00CA4AD0"/>
    <w:rsid w:val="00CA4B47"/>
    <w:rsid w:val="00CA68E0"/>
    <w:rsid w:val="00CA6AAC"/>
    <w:rsid w:val="00CA6DC1"/>
    <w:rsid w:val="00CA6DD1"/>
    <w:rsid w:val="00CB0188"/>
    <w:rsid w:val="00CB0AD9"/>
    <w:rsid w:val="00CB377E"/>
    <w:rsid w:val="00CB3A35"/>
    <w:rsid w:val="00CB44E5"/>
    <w:rsid w:val="00CB4B50"/>
    <w:rsid w:val="00CB57B6"/>
    <w:rsid w:val="00CC146F"/>
    <w:rsid w:val="00CC2FED"/>
    <w:rsid w:val="00CC34CB"/>
    <w:rsid w:val="00CC433C"/>
    <w:rsid w:val="00CC717F"/>
    <w:rsid w:val="00CD2B70"/>
    <w:rsid w:val="00CD3366"/>
    <w:rsid w:val="00CD455A"/>
    <w:rsid w:val="00CD672F"/>
    <w:rsid w:val="00CD7121"/>
    <w:rsid w:val="00CE6779"/>
    <w:rsid w:val="00CE78BD"/>
    <w:rsid w:val="00CE7987"/>
    <w:rsid w:val="00CE7A80"/>
    <w:rsid w:val="00CF323B"/>
    <w:rsid w:val="00CF3AE1"/>
    <w:rsid w:val="00CF53E0"/>
    <w:rsid w:val="00D03F71"/>
    <w:rsid w:val="00D04889"/>
    <w:rsid w:val="00D07396"/>
    <w:rsid w:val="00D07464"/>
    <w:rsid w:val="00D07BEB"/>
    <w:rsid w:val="00D10E1C"/>
    <w:rsid w:val="00D12E7A"/>
    <w:rsid w:val="00D131EC"/>
    <w:rsid w:val="00D160B9"/>
    <w:rsid w:val="00D207B5"/>
    <w:rsid w:val="00D224DE"/>
    <w:rsid w:val="00D22E22"/>
    <w:rsid w:val="00D23A2B"/>
    <w:rsid w:val="00D259AA"/>
    <w:rsid w:val="00D33B14"/>
    <w:rsid w:val="00D34F48"/>
    <w:rsid w:val="00D35083"/>
    <w:rsid w:val="00D407BD"/>
    <w:rsid w:val="00D41349"/>
    <w:rsid w:val="00D43279"/>
    <w:rsid w:val="00D43BD3"/>
    <w:rsid w:val="00D44233"/>
    <w:rsid w:val="00D445BF"/>
    <w:rsid w:val="00D4656E"/>
    <w:rsid w:val="00D47726"/>
    <w:rsid w:val="00D500D2"/>
    <w:rsid w:val="00D5016C"/>
    <w:rsid w:val="00D50357"/>
    <w:rsid w:val="00D506DC"/>
    <w:rsid w:val="00D5227D"/>
    <w:rsid w:val="00D52456"/>
    <w:rsid w:val="00D56DAB"/>
    <w:rsid w:val="00D615A2"/>
    <w:rsid w:val="00D66E31"/>
    <w:rsid w:val="00D677F3"/>
    <w:rsid w:val="00D70A65"/>
    <w:rsid w:val="00D71F1A"/>
    <w:rsid w:val="00D7202C"/>
    <w:rsid w:val="00D72C92"/>
    <w:rsid w:val="00D7357B"/>
    <w:rsid w:val="00D74458"/>
    <w:rsid w:val="00D74A6A"/>
    <w:rsid w:val="00D75D1D"/>
    <w:rsid w:val="00D760E1"/>
    <w:rsid w:val="00D81831"/>
    <w:rsid w:val="00D8198A"/>
    <w:rsid w:val="00D84DD5"/>
    <w:rsid w:val="00D86AC1"/>
    <w:rsid w:val="00D870D9"/>
    <w:rsid w:val="00D8718B"/>
    <w:rsid w:val="00D90A05"/>
    <w:rsid w:val="00D90CA1"/>
    <w:rsid w:val="00D913E5"/>
    <w:rsid w:val="00D91E58"/>
    <w:rsid w:val="00D93B76"/>
    <w:rsid w:val="00D9595E"/>
    <w:rsid w:val="00D95F17"/>
    <w:rsid w:val="00DA21DB"/>
    <w:rsid w:val="00DA2487"/>
    <w:rsid w:val="00DA7216"/>
    <w:rsid w:val="00DA7B4D"/>
    <w:rsid w:val="00DB0C52"/>
    <w:rsid w:val="00DB1505"/>
    <w:rsid w:val="00DB1885"/>
    <w:rsid w:val="00DB2C08"/>
    <w:rsid w:val="00DB3CC4"/>
    <w:rsid w:val="00DB5DEB"/>
    <w:rsid w:val="00DB69BD"/>
    <w:rsid w:val="00DC1771"/>
    <w:rsid w:val="00DC2006"/>
    <w:rsid w:val="00DC23BD"/>
    <w:rsid w:val="00DC3A06"/>
    <w:rsid w:val="00DD1927"/>
    <w:rsid w:val="00DD3EDB"/>
    <w:rsid w:val="00DD3F50"/>
    <w:rsid w:val="00DD48EF"/>
    <w:rsid w:val="00DD5741"/>
    <w:rsid w:val="00DE04F4"/>
    <w:rsid w:val="00DE786F"/>
    <w:rsid w:val="00DF17B9"/>
    <w:rsid w:val="00DF2156"/>
    <w:rsid w:val="00DF3B04"/>
    <w:rsid w:val="00DF3F55"/>
    <w:rsid w:val="00DF4924"/>
    <w:rsid w:val="00DF500E"/>
    <w:rsid w:val="00DF7406"/>
    <w:rsid w:val="00DF7AD3"/>
    <w:rsid w:val="00DF7D6B"/>
    <w:rsid w:val="00E00749"/>
    <w:rsid w:val="00E01361"/>
    <w:rsid w:val="00E02B31"/>
    <w:rsid w:val="00E04762"/>
    <w:rsid w:val="00E10DE1"/>
    <w:rsid w:val="00E11111"/>
    <w:rsid w:val="00E13963"/>
    <w:rsid w:val="00E16958"/>
    <w:rsid w:val="00E2105D"/>
    <w:rsid w:val="00E216CE"/>
    <w:rsid w:val="00E21911"/>
    <w:rsid w:val="00E222AB"/>
    <w:rsid w:val="00E26E11"/>
    <w:rsid w:val="00E31A4A"/>
    <w:rsid w:val="00E33005"/>
    <w:rsid w:val="00E33836"/>
    <w:rsid w:val="00E34376"/>
    <w:rsid w:val="00E353A3"/>
    <w:rsid w:val="00E36076"/>
    <w:rsid w:val="00E41953"/>
    <w:rsid w:val="00E426D1"/>
    <w:rsid w:val="00E42A38"/>
    <w:rsid w:val="00E440E5"/>
    <w:rsid w:val="00E44830"/>
    <w:rsid w:val="00E45DE1"/>
    <w:rsid w:val="00E465C1"/>
    <w:rsid w:val="00E46B14"/>
    <w:rsid w:val="00E52FFE"/>
    <w:rsid w:val="00E55787"/>
    <w:rsid w:val="00E56201"/>
    <w:rsid w:val="00E60B26"/>
    <w:rsid w:val="00E62EE8"/>
    <w:rsid w:val="00E6324E"/>
    <w:rsid w:val="00E633CB"/>
    <w:rsid w:val="00E676AA"/>
    <w:rsid w:val="00E70A1B"/>
    <w:rsid w:val="00E74387"/>
    <w:rsid w:val="00E76B65"/>
    <w:rsid w:val="00E80149"/>
    <w:rsid w:val="00E85456"/>
    <w:rsid w:val="00E8647C"/>
    <w:rsid w:val="00E86B33"/>
    <w:rsid w:val="00E874C4"/>
    <w:rsid w:val="00E90471"/>
    <w:rsid w:val="00E916D5"/>
    <w:rsid w:val="00E93046"/>
    <w:rsid w:val="00E93867"/>
    <w:rsid w:val="00E9400E"/>
    <w:rsid w:val="00E944C5"/>
    <w:rsid w:val="00E95394"/>
    <w:rsid w:val="00E96020"/>
    <w:rsid w:val="00E96761"/>
    <w:rsid w:val="00EA3240"/>
    <w:rsid w:val="00EA387E"/>
    <w:rsid w:val="00EA496A"/>
    <w:rsid w:val="00EA4E71"/>
    <w:rsid w:val="00EA5C38"/>
    <w:rsid w:val="00EA6B28"/>
    <w:rsid w:val="00EA767C"/>
    <w:rsid w:val="00EB0415"/>
    <w:rsid w:val="00EB1058"/>
    <w:rsid w:val="00EB20EC"/>
    <w:rsid w:val="00EB400B"/>
    <w:rsid w:val="00EB4B94"/>
    <w:rsid w:val="00EB53FC"/>
    <w:rsid w:val="00EB5C1E"/>
    <w:rsid w:val="00EC221E"/>
    <w:rsid w:val="00EC3C95"/>
    <w:rsid w:val="00EC777E"/>
    <w:rsid w:val="00ED027C"/>
    <w:rsid w:val="00ED1040"/>
    <w:rsid w:val="00ED211A"/>
    <w:rsid w:val="00ED3A71"/>
    <w:rsid w:val="00ED701F"/>
    <w:rsid w:val="00ED704D"/>
    <w:rsid w:val="00ED728D"/>
    <w:rsid w:val="00ED7465"/>
    <w:rsid w:val="00EE0425"/>
    <w:rsid w:val="00EE26D9"/>
    <w:rsid w:val="00EE3D85"/>
    <w:rsid w:val="00EE6684"/>
    <w:rsid w:val="00EE67AC"/>
    <w:rsid w:val="00EE7210"/>
    <w:rsid w:val="00EF1374"/>
    <w:rsid w:val="00EF26D0"/>
    <w:rsid w:val="00EF3B9F"/>
    <w:rsid w:val="00F0002A"/>
    <w:rsid w:val="00F009B0"/>
    <w:rsid w:val="00F01198"/>
    <w:rsid w:val="00F01398"/>
    <w:rsid w:val="00F02800"/>
    <w:rsid w:val="00F02B73"/>
    <w:rsid w:val="00F032C9"/>
    <w:rsid w:val="00F03FCC"/>
    <w:rsid w:val="00F049BC"/>
    <w:rsid w:val="00F05CBF"/>
    <w:rsid w:val="00F1076F"/>
    <w:rsid w:val="00F11907"/>
    <w:rsid w:val="00F119F9"/>
    <w:rsid w:val="00F119FE"/>
    <w:rsid w:val="00F1375C"/>
    <w:rsid w:val="00F23038"/>
    <w:rsid w:val="00F23754"/>
    <w:rsid w:val="00F23F0B"/>
    <w:rsid w:val="00F26136"/>
    <w:rsid w:val="00F32909"/>
    <w:rsid w:val="00F340E3"/>
    <w:rsid w:val="00F343E5"/>
    <w:rsid w:val="00F3453E"/>
    <w:rsid w:val="00F40026"/>
    <w:rsid w:val="00F415C0"/>
    <w:rsid w:val="00F4268B"/>
    <w:rsid w:val="00F44809"/>
    <w:rsid w:val="00F47DC7"/>
    <w:rsid w:val="00F516BE"/>
    <w:rsid w:val="00F51F74"/>
    <w:rsid w:val="00F5694B"/>
    <w:rsid w:val="00F56DAF"/>
    <w:rsid w:val="00F62156"/>
    <w:rsid w:val="00F62F0D"/>
    <w:rsid w:val="00F63C83"/>
    <w:rsid w:val="00F661BF"/>
    <w:rsid w:val="00F70385"/>
    <w:rsid w:val="00F72E3E"/>
    <w:rsid w:val="00F7463C"/>
    <w:rsid w:val="00F74A2E"/>
    <w:rsid w:val="00F81453"/>
    <w:rsid w:val="00F82341"/>
    <w:rsid w:val="00F8285F"/>
    <w:rsid w:val="00F8573A"/>
    <w:rsid w:val="00F86C7F"/>
    <w:rsid w:val="00F87819"/>
    <w:rsid w:val="00F87BD3"/>
    <w:rsid w:val="00F87C1A"/>
    <w:rsid w:val="00F87D95"/>
    <w:rsid w:val="00F87DAC"/>
    <w:rsid w:val="00F939BE"/>
    <w:rsid w:val="00F93AB9"/>
    <w:rsid w:val="00F95A67"/>
    <w:rsid w:val="00F97046"/>
    <w:rsid w:val="00FA1126"/>
    <w:rsid w:val="00FA11DD"/>
    <w:rsid w:val="00FA545E"/>
    <w:rsid w:val="00FA59FC"/>
    <w:rsid w:val="00FA5F48"/>
    <w:rsid w:val="00FA6292"/>
    <w:rsid w:val="00FA6BA4"/>
    <w:rsid w:val="00FA7C52"/>
    <w:rsid w:val="00FB2450"/>
    <w:rsid w:val="00FB2BD1"/>
    <w:rsid w:val="00FB4070"/>
    <w:rsid w:val="00FB426A"/>
    <w:rsid w:val="00FB7D00"/>
    <w:rsid w:val="00FC189D"/>
    <w:rsid w:val="00FC1CAA"/>
    <w:rsid w:val="00FC27F3"/>
    <w:rsid w:val="00FC2BAE"/>
    <w:rsid w:val="00FC4A4B"/>
    <w:rsid w:val="00FC4C5A"/>
    <w:rsid w:val="00FC6DFA"/>
    <w:rsid w:val="00FC733F"/>
    <w:rsid w:val="00FC7800"/>
    <w:rsid w:val="00FD0D79"/>
    <w:rsid w:val="00FD0E18"/>
    <w:rsid w:val="00FD10C5"/>
    <w:rsid w:val="00FD2143"/>
    <w:rsid w:val="00FD308B"/>
    <w:rsid w:val="00FD379D"/>
    <w:rsid w:val="00FD3845"/>
    <w:rsid w:val="00FD4594"/>
    <w:rsid w:val="00FD55A3"/>
    <w:rsid w:val="00FD744D"/>
    <w:rsid w:val="00FE17CC"/>
    <w:rsid w:val="00FE1E99"/>
    <w:rsid w:val="00FE61B9"/>
    <w:rsid w:val="00FE6565"/>
    <w:rsid w:val="00FF074C"/>
    <w:rsid w:val="00FF2BAC"/>
    <w:rsid w:val="00FF359C"/>
    <w:rsid w:val="00FF436D"/>
    <w:rsid w:val="00FF49DD"/>
    <w:rsid w:val="00FF4A60"/>
    <w:rsid w:val="00FF5491"/>
    <w:rsid w:val="00FF6A49"/>
    <w:rsid w:val="00FF7E7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126"/>
    <o:shapelayout v:ext="edit">
      <o:idmap v:ext="edit" data="1"/>
    </o:shapelayout>
  </w:shapeDefaults>
  <w:decimalSymbol w:val=","/>
  <w:listSeparator w:val=";"/>
  <w14:docId w14:val="457A5C6A"/>
  <w15:docId w15:val="{46947126-E2CE-426D-92B7-80E8D27B5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5741"/>
  </w:style>
  <w:style w:type="paragraph" w:styleId="Heading1">
    <w:name w:val="heading 1"/>
    <w:basedOn w:val="Normal"/>
    <w:next w:val="Normal"/>
    <w:link w:val="Heading1Char"/>
    <w:qFormat/>
    <w:rsid w:val="00DF7D6B"/>
    <w:pPr>
      <w:keepNext/>
      <w:keepLines/>
      <w:spacing w:before="480" w:after="0"/>
      <w:outlineLvl w:val="0"/>
    </w:pPr>
    <w:rPr>
      <w:rFonts w:ascii="Calibri Light" w:eastAsia="Times New Roman" w:hAnsi="Calibri Light" w:cs="Times New Roman"/>
      <w:color w:val="2E74B5"/>
      <w:sz w:val="32"/>
      <w:szCs w:val="32"/>
    </w:rPr>
  </w:style>
  <w:style w:type="paragraph" w:styleId="Heading2">
    <w:name w:val="heading 2"/>
    <w:basedOn w:val="Normal"/>
    <w:next w:val="Normal"/>
    <w:link w:val="Heading2Char"/>
    <w:uiPriority w:val="9"/>
    <w:qFormat/>
    <w:rsid w:val="00DF7D6B"/>
    <w:pPr>
      <w:keepNext/>
      <w:spacing w:after="0" w:line="240" w:lineRule="auto"/>
      <w:jc w:val="both"/>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u11">
    <w:name w:val="Titlu 11"/>
    <w:basedOn w:val="Normal"/>
    <w:next w:val="Normal"/>
    <w:qFormat/>
    <w:rsid w:val="00DF7D6B"/>
    <w:pPr>
      <w:keepNext/>
      <w:keepLines/>
      <w:spacing w:before="240" w:after="0"/>
      <w:outlineLvl w:val="0"/>
    </w:pPr>
    <w:rPr>
      <w:rFonts w:ascii="Calibri Light" w:eastAsia="Times New Roman" w:hAnsi="Calibri Light" w:cs="Times New Roman"/>
      <w:color w:val="2E74B5"/>
      <w:sz w:val="32"/>
      <w:szCs w:val="32"/>
      <w:lang w:val="en-US"/>
    </w:rPr>
  </w:style>
  <w:style w:type="character" w:customStyle="1" w:styleId="Heading2Char">
    <w:name w:val="Heading 2 Char"/>
    <w:basedOn w:val="DefaultParagraphFont"/>
    <w:link w:val="Heading2"/>
    <w:uiPriority w:val="9"/>
    <w:rsid w:val="00DF7D6B"/>
    <w:rPr>
      <w:rFonts w:ascii="Times New Roman" w:eastAsia="Times New Roman" w:hAnsi="Times New Roman" w:cs="Times New Roman"/>
      <w:b/>
      <w:bCs/>
      <w:sz w:val="24"/>
      <w:szCs w:val="24"/>
      <w:lang w:eastAsia="ro-RO"/>
    </w:rPr>
  </w:style>
  <w:style w:type="numbering" w:customStyle="1" w:styleId="FrListare1">
    <w:name w:val="Fără Listare1"/>
    <w:next w:val="NoList"/>
    <w:uiPriority w:val="99"/>
    <w:semiHidden/>
    <w:unhideWhenUsed/>
    <w:rsid w:val="00DF7D6B"/>
  </w:style>
  <w:style w:type="paragraph" w:styleId="Header">
    <w:name w:val="header"/>
    <w:aliases w:val="Mediu"/>
    <w:basedOn w:val="Normal"/>
    <w:link w:val="HeaderChar"/>
    <w:uiPriority w:val="99"/>
    <w:unhideWhenUsed/>
    <w:rsid w:val="00DF7D6B"/>
    <w:pPr>
      <w:tabs>
        <w:tab w:val="center" w:pos="4680"/>
        <w:tab w:val="right" w:pos="9360"/>
      </w:tabs>
      <w:spacing w:after="0" w:line="240" w:lineRule="auto"/>
    </w:pPr>
    <w:rPr>
      <w:lang w:val="en-US"/>
    </w:rPr>
  </w:style>
  <w:style w:type="character" w:customStyle="1" w:styleId="HeaderChar">
    <w:name w:val="Header Char"/>
    <w:aliases w:val="Mediu Char"/>
    <w:basedOn w:val="DefaultParagraphFont"/>
    <w:link w:val="Header"/>
    <w:uiPriority w:val="99"/>
    <w:rsid w:val="00DF7D6B"/>
    <w:rPr>
      <w:lang w:val="en-US"/>
    </w:rPr>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DF7D6B"/>
    <w:pPr>
      <w:tabs>
        <w:tab w:val="center" w:pos="4680"/>
        <w:tab w:val="right" w:pos="9360"/>
      </w:tabs>
      <w:spacing w:after="0" w:line="240" w:lineRule="auto"/>
    </w:pPr>
    <w:rPr>
      <w:lang w:val="en-US"/>
    </w:r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DF7D6B"/>
    <w:rPr>
      <w:lang w:val="en-US"/>
    </w:rPr>
  </w:style>
  <w:style w:type="character" w:styleId="PlaceholderText">
    <w:name w:val="Placeholder Text"/>
    <w:basedOn w:val="DefaultParagraphFont"/>
    <w:rsid w:val="00DF7D6B"/>
    <w:rPr>
      <w:color w:val="808080"/>
    </w:rPr>
  </w:style>
  <w:style w:type="paragraph" w:customStyle="1" w:styleId="Default">
    <w:name w:val="Default"/>
    <w:rsid w:val="00DF7D6B"/>
    <w:pPr>
      <w:autoSpaceDE w:val="0"/>
      <w:autoSpaceDN w:val="0"/>
      <w:adjustRightInd w:val="0"/>
      <w:spacing w:after="0" w:line="240" w:lineRule="auto"/>
    </w:pPr>
    <w:rPr>
      <w:rFonts w:ascii="Symbol" w:eastAsia="Times New Roman" w:hAnsi="Symbol" w:cs="Symbol"/>
      <w:color w:val="000000"/>
      <w:sz w:val="24"/>
      <w:szCs w:val="24"/>
      <w:lang w:val="en-US"/>
    </w:rPr>
  </w:style>
  <w:style w:type="character" w:styleId="Hyperlink">
    <w:name w:val="Hyperlink"/>
    <w:rsid w:val="00DF7D6B"/>
    <w:rPr>
      <w:color w:val="0000FF"/>
      <w:u w:val="single"/>
    </w:rPr>
  </w:style>
  <w:style w:type="character" w:customStyle="1" w:styleId="Heading1Char">
    <w:name w:val="Heading 1 Char"/>
    <w:basedOn w:val="DefaultParagraphFont"/>
    <w:link w:val="Heading1"/>
    <w:rsid w:val="00DF7D6B"/>
    <w:rPr>
      <w:rFonts w:ascii="Calibri Light" w:eastAsia="Times New Roman" w:hAnsi="Calibri Light" w:cs="Times New Roman"/>
      <w:color w:val="2E74B5"/>
      <w:sz w:val="32"/>
      <w:szCs w:val="32"/>
    </w:rPr>
  </w:style>
  <w:style w:type="paragraph" w:styleId="BodyText">
    <w:name w:val="Body Text"/>
    <w:basedOn w:val="Normal"/>
    <w:link w:val="BodyTextChar"/>
    <w:rsid w:val="00DF7D6B"/>
    <w:pPr>
      <w:spacing w:after="120"/>
    </w:pPr>
    <w:rPr>
      <w:rFonts w:ascii="Calibri" w:eastAsia="Times New Roman" w:hAnsi="Calibri" w:cs="Times New Roman"/>
      <w:lang w:val="en-US"/>
    </w:rPr>
  </w:style>
  <w:style w:type="character" w:customStyle="1" w:styleId="BodyTextChar">
    <w:name w:val="Body Text Char"/>
    <w:basedOn w:val="DefaultParagraphFont"/>
    <w:link w:val="BodyText"/>
    <w:rsid w:val="00DF7D6B"/>
    <w:rPr>
      <w:rFonts w:ascii="Calibri" w:eastAsia="Times New Roman" w:hAnsi="Calibri" w:cs="Times New Roman"/>
      <w:lang w:val="en-US"/>
    </w:rPr>
  </w:style>
  <w:style w:type="paragraph" w:styleId="ListParagraph">
    <w:name w:val="List Paragraph"/>
    <w:aliases w:val="body 2,List_Paragraph,Multilevel para_II,List Paragraph11,Normal bullet 2,List Paragraph1,7 List Paragraph,6 List Paragraph,List Paragraph (numbered (a)),Normal 2,Akapit z listą BS,Outlines a,b,c,Akapit z lista BS,Outlines a.b.c.,ANNEX,bu"/>
    <w:basedOn w:val="Normal"/>
    <w:link w:val="ListParagraphChar"/>
    <w:uiPriority w:val="34"/>
    <w:qFormat/>
    <w:rsid w:val="00DF7D6B"/>
    <w:pPr>
      <w:suppressAutoHyphens/>
      <w:ind w:left="720"/>
      <w:contextualSpacing/>
    </w:pPr>
    <w:rPr>
      <w:rFonts w:ascii="Calibri" w:eastAsia="Calibri" w:hAnsi="Calibri" w:cs="Calibri"/>
      <w:lang w:val="en-US" w:eastAsia="ar-SA"/>
    </w:rPr>
  </w:style>
  <w:style w:type="paragraph" w:styleId="NoSpacing">
    <w:name w:val="No Spacing"/>
    <w:uiPriority w:val="1"/>
    <w:qFormat/>
    <w:rsid w:val="00DF7D6B"/>
    <w:pPr>
      <w:suppressAutoHyphens/>
      <w:spacing w:after="0" w:line="240" w:lineRule="auto"/>
    </w:pPr>
    <w:rPr>
      <w:rFonts w:ascii="Calibri" w:eastAsia="Calibri" w:hAnsi="Calibri" w:cs="Calibri"/>
      <w:lang w:val="en-US" w:eastAsia="ar-SA"/>
    </w:rPr>
  </w:style>
  <w:style w:type="paragraph" w:customStyle="1" w:styleId="PARNOU">
    <w:name w:val="PARNOU"/>
    <w:basedOn w:val="Normal"/>
    <w:rsid w:val="00DF7D6B"/>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rPr>
  </w:style>
  <w:style w:type="paragraph" w:styleId="BalloonText">
    <w:name w:val="Balloon Text"/>
    <w:basedOn w:val="Normal"/>
    <w:link w:val="BalloonTextChar"/>
    <w:uiPriority w:val="99"/>
    <w:semiHidden/>
    <w:unhideWhenUsed/>
    <w:rsid w:val="00DF7D6B"/>
    <w:pPr>
      <w:spacing w:after="0" w:line="240" w:lineRule="auto"/>
    </w:pPr>
    <w:rPr>
      <w:rFonts w:ascii="Tahoma" w:hAnsi="Tahoma" w:cs="Tahoma"/>
      <w:sz w:val="16"/>
      <w:szCs w:val="16"/>
      <w:lang w:val="en-US"/>
    </w:rPr>
  </w:style>
  <w:style w:type="character" w:customStyle="1" w:styleId="BalloonTextChar">
    <w:name w:val="Balloon Text Char"/>
    <w:basedOn w:val="DefaultParagraphFont"/>
    <w:link w:val="BalloonText"/>
    <w:rsid w:val="00DF7D6B"/>
    <w:rPr>
      <w:rFonts w:ascii="Tahoma" w:hAnsi="Tahoma" w:cs="Tahoma"/>
      <w:sz w:val="16"/>
      <w:szCs w:val="16"/>
      <w:lang w:val="en-US"/>
    </w:rPr>
  </w:style>
  <w:style w:type="character" w:customStyle="1" w:styleId="HeaderChar1">
    <w:name w:val="Header Char1"/>
    <w:aliases w:val="Mediu Char1"/>
    <w:basedOn w:val="DefaultParagraphFont"/>
    <w:rsid w:val="00DF7D6B"/>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DF7D6B"/>
  </w:style>
  <w:style w:type="paragraph" w:styleId="DocumentMap">
    <w:name w:val="Document Map"/>
    <w:basedOn w:val="Normal"/>
    <w:link w:val="DocumentMapChar"/>
    <w:uiPriority w:val="99"/>
    <w:semiHidden/>
    <w:unhideWhenUsed/>
    <w:rsid w:val="00DF7D6B"/>
    <w:pPr>
      <w:spacing w:after="0" w:line="240" w:lineRule="auto"/>
    </w:pPr>
    <w:rPr>
      <w:rFonts w:ascii="Tahoma" w:hAnsi="Tahoma" w:cs="Tahoma"/>
      <w:sz w:val="16"/>
      <w:szCs w:val="16"/>
      <w:lang w:val="en-US"/>
    </w:rPr>
  </w:style>
  <w:style w:type="character" w:customStyle="1" w:styleId="DocumentMapChar">
    <w:name w:val="Document Map Char"/>
    <w:basedOn w:val="DefaultParagraphFont"/>
    <w:link w:val="DocumentMap"/>
    <w:rsid w:val="00DF7D6B"/>
    <w:rPr>
      <w:rFonts w:ascii="Tahoma" w:hAnsi="Tahoma" w:cs="Tahoma"/>
      <w:sz w:val="16"/>
      <w:szCs w:val="16"/>
      <w:lang w:val="en-US"/>
    </w:rPr>
  </w:style>
  <w:style w:type="paragraph" w:customStyle="1" w:styleId="StyleHidden">
    <w:name w:val="StyleHidden"/>
    <w:basedOn w:val="Normal"/>
    <w:link w:val="StyleHiddenCaracter"/>
    <w:rsid w:val="00DF7D6B"/>
    <w:pPr>
      <w:spacing w:after="120" w:line="259" w:lineRule="auto"/>
    </w:pPr>
    <w:rPr>
      <w:rFonts w:ascii="Arial" w:hAnsi="Arial" w:cs="Arial"/>
      <w:b/>
      <w:sz w:val="2"/>
      <w:szCs w:val="24"/>
      <w:lang w:val="en-US"/>
    </w:rPr>
  </w:style>
  <w:style w:type="character" w:customStyle="1" w:styleId="StyleHiddenCaracter">
    <w:name w:val="StyleHidden Caracter"/>
    <w:basedOn w:val="DefaultParagraphFont"/>
    <w:link w:val="StyleHidden"/>
    <w:rsid w:val="00DF7D6B"/>
    <w:rPr>
      <w:rFonts w:ascii="Arial" w:hAnsi="Arial" w:cs="Arial"/>
      <w:b/>
      <w:sz w:val="2"/>
      <w:szCs w:val="24"/>
      <w:lang w:val="en-US"/>
    </w:rPr>
  </w:style>
  <w:style w:type="paragraph" w:styleId="NormalWeb">
    <w:name w:val="Normal (Web)"/>
    <w:basedOn w:val="Normal"/>
    <w:uiPriority w:val="99"/>
    <w:rsid w:val="00DF7D6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Titlu1Caracter1">
    <w:name w:val="Titlu 1 Caracter1"/>
    <w:basedOn w:val="DefaultParagraphFont"/>
    <w:rsid w:val="00DF7D6B"/>
    <w:rPr>
      <w:rFonts w:asciiTheme="majorHAnsi" w:eastAsiaTheme="majorEastAsia" w:hAnsiTheme="majorHAnsi" w:cstheme="majorBidi"/>
      <w:b/>
      <w:bCs/>
      <w:color w:val="365F91" w:themeColor="accent1" w:themeShade="BF"/>
      <w:sz w:val="28"/>
      <w:szCs w:val="28"/>
    </w:rPr>
  </w:style>
  <w:style w:type="character" w:styleId="Emphasis">
    <w:name w:val="Emphasis"/>
    <w:basedOn w:val="DefaultParagraphFont"/>
    <w:uiPriority w:val="20"/>
    <w:qFormat/>
    <w:rsid w:val="00F03FCC"/>
    <w:rPr>
      <w:i/>
      <w:iCs/>
    </w:rPr>
  </w:style>
  <w:style w:type="paragraph" w:customStyle="1" w:styleId="al">
    <w:name w:val="a_l"/>
    <w:basedOn w:val="Normal"/>
    <w:rsid w:val="005670E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cmg">
    <w:name w:val="cmg"/>
    <w:basedOn w:val="DefaultParagraphFont"/>
    <w:rsid w:val="005670EA"/>
  </w:style>
  <w:style w:type="table" w:styleId="TableGrid">
    <w:name w:val="Table Grid"/>
    <w:basedOn w:val="TableNormal"/>
    <w:uiPriority w:val="59"/>
    <w:rsid w:val="00C77A3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Strong">
    <w:name w:val="Strong"/>
    <w:basedOn w:val="DefaultParagraphFont"/>
    <w:uiPriority w:val="22"/>
    <w:qFormat/>
    <w:rsid w:val="005D2105"/>
    <w:rPr>
      <w:b/>
      <w:bCs/>
    </w:rPr>
  </w:style>
  <w:style w:type="character" w:customStyle="1" w:styleId="WW8Num1z0">
    <w:name w:val="WW8Num1z0"/>
    <w:rsid w:val="00872C6A"/>
    <w:rPr>
      <w:rFonts w:ascii="Symbol" w:hAnsi="Symbol" w:cs="OpenSymbol"/>
    </w:rPr>
  </w:style>
  <w:style w:type="character" w:customStyle="1" w:styleId="WW8Num2z0">
    <w:name w:val="WW8Num2z0"/>
    <w:rsid w:val="00872C6A"/>
    <w:rPr>
      <w:rFonts w:ascii="Symbol" w:hAnsi="Symbol" w:cs="OpenSymbol"/>
    </w:rPr>
  </w:style>
  <w:style w:type="character" w:customStyle="1" w:styleId="WW8Num3z0">
    <w:name w:val="WW8Num3z0"/>
    <w:rsid w:val="00872C6A"/>
    <w:rPr>
      <w:rFonts w:ascii="Symbol" w:hAnsi="Symbol" w:cs="Symbol" w:hint="default"/>
    </w:rPr>
  </w:style>
  <w:style w:type="character" w:customStyle="1" w:styleId="WW8Num3z1">
    <w:name w:val="WW8Num3z1"/>
    <w:rsid w:val="00872C6A"/>
    <w:rPr>
      <w:rFonts w:ascii="Arial" w:eastAsia="Calibri" w:hAnsi="Arial" w:cs="Arial" w:hint="default"/>
    </w:rPr>
  </w:style>
  <w:style w:type="character" w:customStyle="1" w:styleId="WW8Num3z2">
    <w:name w:val="WW8Num3z2"/>
    <w:rsid w:val="00872C6A"/>
    <w:rPr>
      <w:rFonts w:ascii="Wingdings" w:hAnsi="Wingdings" w:cs="Wingdings" w:hint="default"/>
    </w:rPr>
  </w:style>
  <w:style w:type="character" w:customStyle="1" w:styleId="WW8Num3z4">
    <w:name w:val="WW8Num3z4"/>
    <w:rsid w:val="00872C6A"/>
    <w:rPr>
      <w:rFonts w:ascii="Courier New" w:hAnsi="Courier New" w:cs="Courier New" w:hint="default"/>
    </w:rPr>
  </w:style>
  <w:style w:type="character" w:customStyle="1" w:styleId="WW8Num4z0">
    <w:name w:val="WW8Num4z0"/>
    <w:rsid w:val="00872C6A"/>
    <w:rPr>
      <w:rFonts w:ascii="Arial" w:eastAsia="Calibri" w:hAnsi="Arial" w:cs="Arial" w:hint="default"/>
    </w:rPr>
  </w:style>
  <w:style w:type="character" w:customStyle="1" w:styleId="WW8Num4z1">
    <w:name w:val="WW8Num4z1"/>
    <w:rsid w:val="00872C6A"/>
    <w:rPr>
      <w:rFonts w:ascii="Courier New" w:hAnsi="Courier New" w:cs="Courier New" w:hint="default"/>
    </w:rPr>
  </w:style>
  <w:style w:type="character" w:customStyle="1" w:styleId="WW8Num4z2">
    <w:name w:val="WW8Num4z2"/>
    <w:rsid w:val="00872C6A"/>
    <w:rPr>
      <w:rFonts w:ascii="Wingdings" w:hAnsi="Wingdings" w:cs="Wingdings" w:hint="default"/>
    </w:rPr>
  </w:style>
  <w:style w:type="character" w:customStyle="1" w:styleId="WW8Num4z3">
    <w:name w:val="WW8Num4z3"/>
    <w:rsid w:val="00872C6A"/>
    <w:rPr>
      <w:rFonts w:ascii="Symbol" w:hAnsi="Symbol" w:cs="Symbol" w:hint="default"/>
    </w:rPr>
  </w:style>
  <w:style w:type="character" w:customStyle="1" w:styleId="WW8Num5z0">
    <w:name w:val="WW8Num5z0"/>
    <w:rsid w:val="00872C6A"/>
    <w:rPr>
      <w:rFonts w:ascii="Symbol" w:hAnsi="Symbol" w:cs="Symbol" w:hint="default"/>
    </w:rPr>
  </w:style>
  <w:style w:type="character" w:customStyle="1" w:styleId="WW8Num5z1">
    <w:name w:val="WW8Num5z1"/>
    <w:rsid w:val="00872C6A"/>
    <w:rPr>
      <w:rFonts w:ascii="Courier New" w:hAnsi="Courier New" w:cs="Courier New" w:hint="default"/>
    </w:rPr>
  </w:style>
  <w:style w:type="character" w:customStyle="1" w:styleId="WW8Num5z2">
    <w:name w:val="WW8Num5z2"/>
    <w:rsid w:val="00872C6A"/>
    <w:rPr>
      <w:rFonts w:ascii="Wingdings" w:hAnsi="Wingdings" w:cs="Wingdings" w:hint="default"/>
    </w:rPr>
  </w:style>
  <w:style w:type="character" w:customStyle="1" w:styleId="WW8Num6z0">
    <w:name w:val="WW8Num6z0"/>
    <w:rsid w:val="00872C6A"/>
    <w:rPr>
      <w:rFonts w:ascii="Symbol" w:hAnsi="Symbol" w:cs="Symbol" w:hint="default"/>
    </w:rPr>
  </w:style>
  <w:style w:type="character" w:customStyle="1" w:styleId="WW8Num6z1">
    <w:name w:val="WW8Num6z1"/>
    <w:rsid w:val="00872C6A"/>
  </w:style>
  <w:style w:type="character" w:customStyle="1" w:styleId="WW8Num6z2">
    <w:name w:val="WW8Num6z2"/>
    <w:rsid w:val="00872C6A"/>
  </w:style>
  <w:style w:type="character" w:customStyle="1" w:styleId="WW8Num6z3">
    <w:name w:val="WW8Num6z3"/>
    <w:rsid w:val="00872C6A"/>
  </w:style>
  <w:style w:type="character" w:customStyle="1" w:styleId="WW8Num6z4">
    <w:name w:val="WW8Num6z4"/>
    <w:rsid w:val="00872C6A"/>
  </w:style>
  <w:style w:type="character" w:customStyle="1" w:styleId="WW8Num6z5">
    <w:name w:val="WW8Num6z5"/>
    <w:rsid w:val="00872C6A"/>
  </w:style>
  <w:style w:type="character" w:customStyle="1" w:styleId="WW8Num6z6">
    <w:name w:val="WW8Num6z6"/>
    <w:rsid w:val="00872C6A"/>
  </w:style>
  <w:style w:type="character" w:customStyle="1" w:styleId="WW8Num6z7">
    <w:name w:val="WW8Num6z7"/>
    <w:rsid w:val="00872C6A"/>
  </w:style>
  <w:style w:type="character" w:customStyle="1" w:styleId="WW8Num6z8">
    <w:name w:val="WW8Num6z8"/>
    <w:rsid w:val="00872C6A"/>
  </w:style>
  <w:style w:type="character" w:customStyle="1" w:styleId="WW8Num7z0">
    <w:name w:val="WW8Num7z0"/>
    <w:rsid w:val="00872C6A"/>
    <w:rPr>
      <w:rFonts w:hint="default"/>
    </w:rPr>
  </w:style>
  <w:style w:type="character" w:customStyle="1" w:styleId="WW8Num7z1">
    <w:name w:val="WW8Num7z1"/>
    <w:rsid w:val="00872C6A"/>
  </w:style>
  <w:style w:type="character" w:customStyle="1" w:styleId="WW8Num7z2">
    <w:name w:val="WW8Num7z2"/>
    <w:rsid w:val="00872C6A"/>
  </w:style>
  <w:style w:type="character" w:customStyle="1" w:styleId="WW8Num7z3">
    <w:name w:val="WW8Num7z3"/>
    <w:rsid w:val="00872C6A"/>
  </w:style>
  <w:style w:type="character" w:customStyle="1" w:styleId="WW8Num7z4">
    <w:name w:val="WW8Num7z4"/>
    <w:rsid w:val="00872C6A"/>
  </w:style>
  <w:style w:type="character" w:customStyle="1" w:styleId="WW8Num7z5">
    <w:name w:val="WW8Num7z5"/>
    <w:rsid w:val="00872C6A"/>
  </w:style>
  <w:style w:type="character" w:customStyle="1" w:styleId="WW8Num7z6">
    <w:name w:val="WW8Num7z6"/>
    <w:rsid w:val="00872C6A"/>
  </w:style>
  <w:style w:type="character" w:customStyle="1" w:styleId="WW8Num7z7">
    <w:name w:val="WW8Num7z7"/>
    <w:rsid w:val="00872C6A"/>
  </w:style>
  <w:style w:type="character" w:customStyle="1" w:styleId="WW8Num7z8">
    <w:name w:val="WW8Num7z8"/>
    <w:rsid w:val="00872C6A"/>
  </w:style>
  <w:style w:type="character" w:customStyle="1" w:styleId="WW8Num8z0">
    <w:name w:val="WW8Num8z0"/>
    <w:rsid w:val="00872C6A"/>
    <w:rPr>
      <w:rFonts w:ascii="Symbol" w:hAnsi="Symbol" w:cs="Symbol" w:hint="default"/>
    </w:rPr>
  </w:style>
  <w:style w:type="character" w:customStyle="1" w:styleId="WW8Num8z1">
    <w:name w:val="WW8Num8z1"/>
    <w:rsid w:val="00872C6A"/>
    <w:rPr>
      <w:rFonts w:ascii="Courier New" w:hAnsi="Courier New" w:cs="Courier New" w:hint="default"/>
    </w:rPr>
  </w:style>
  <w:style w:type="character" w:customStyle="1" w:styleId="WW8Num8z2">
    <w:name w:val="WW8Num8z2"/>
    <w:rsid w:val="00872C6A"/>
    <w:rPr>
      <w:rFonts w:ascii="Wingdings" w:hAnsi="Wingdings" w:cs="Wingdings" w:hint="default"/>
    </w:rPr>
  </w:style>
  <w:style w:type="character" w:customStyle="1" w:styleId="WW8Num9z0">
    <w:name w:val="WW8Num9z0"/>
    <w:rsid w:val="00872C6A"/>
    <w:rPr>
      <w:rFonts w:ascii="Symbol" w:hAnsi="Symbol" w:cs="Symbol" w:hint="default"/>
    </w:rPr>
  </w:style>
  <w:style w:type="character" w:customStyle="1" w:styleId="WW8Num9z1">
    <w:name w:val="WW8Num9z1"/>
    <w:rsid w:val="00872C6A"/>
    <w:rPr>
      <w:rFonts w:ascii="Courier New" w:hAnsi="Courier New" w:cs="Courier New" w:hint="default"/>
    </w:rPr>
  </w:style>
  <w:style w:type="character" w:customStyle="1" w:styleId="WW8Num9z2">
    <w:name w:val="WW8Num9z2"/>
    <w:rsid w:val="00872C6A"/>
    <w:rPr>
      <w:rFonts w:ascii="Wingdings" w:hAnsi="Wingdings" w:cs="Wingdings" w:hint="default"/>
    </w:rPr>
  </w:style>
  <w:style w:type="character" w:customStyle="1" w:styleId="WW8Num10z0">
    <w:name w:val="WW8Num10z0"/>
    <w:rsid w:val="00872C6A"/>
    <w:rPr>
      <w:rFonts w:hint="default"/>
    </w:rPr>
  </w:style>
  <w:style w:type="character" w:customStyle="1" w:styleId="WW8Num10z1">
    <w:name w:val="WW8Num10z1"/>
    <w:rsid w:val="00872C6A"/>
  </w:style>
  <w:style w:type="character" w:customStyle="1" w:styleId="WW8Num10z2">
    <w:name w:val="WW8Num10z2"/>
    <w:rsid w:val="00872C6A"/>
  </w:style>
  <w:style w:type="character" w:customStyle="1" w:styleId="WW8Num10z3">
    <w:name w:val="WW8Num10z3"/>
    <w:rsid w:val="00872C6A"/>
  </w:style>
  <w:style w:type="character" w:customStyle="1" w:styleId="WW8Num10z4">
    <w:name w:val="WW8Num10z4"/>
    <w:rsid w:val="00872C6A"/>
  </w:style>
  <w:style w:type="character" w:customStyle="1" w:styleId="WW8Num10z5">
    <w:name w:val="WW8Num10z5"/>
    <w:rsid w:val="00872C6A"/>
  </w:style>
  <w:style w:type="character" w:customStyle="1" w:styleId="WW8Num10z6">
    <w:name w:val="WW8Num10z6"/>
    <w:rsid w:val="00872C6A"/>
  </w:style>
  <w:style w:type="character" w:customStyle="1" w:styleId="WW8Num10z7">
    <w:name w:val="WW8Num10z7"/>
    <w:rsid w:val="00872C6A"/>
  </w:style>
  <w:style w:type="character" w:customStyle="1" w:styleId="WW8Num10z8">
    <w:name w:val="WW8Num10z8"/>
    <w:rsid w:val="00872C6A"/>
  </w:style>
  <w:style w:type="character" w:customStyle="1" w:styleId="WW8Num11z0">
    <w:name w:val="WW8Num11z0"/>
    <w:rsid w:val="00872C6A"/>
    <w:rPr>
      <w:rFonts w:ascii="Symbol" w:hAnsi="Symbol" w:cs="Symbol" w:hint="default"/>
    </w:rPr>
  </w:style>
  <w:style w:type="character" w:customStyle="1" w:styleId="WW8Num11z1">
    <w:name w:val="WW8Num11z1"/>
    <w:rsid w:val="00872C6A"/>
    <w:rPr>
      <w:rFonts w:ascii="Courier New" w:hAnsi="Courier New" w:cs="Courier New" w:hint="default"/>
    </w:rPr>
  </w:style>
  <w:style w:type="character" w:customStyle="1" w:styleId="WW8Num11z2">
    <w:name w:val="WW8Num11z2"/>
    <w:rsid w:val="00872C6A"/>
    <w:rPr>
      <w:rFonts w:ascii="Wingdings" w:hAnsi="Wingdings" w:cs="Wingdings" w:hint="default"/>
    </w:rPr>
  </w:style>
  <w:style w:type="character" w:customStyle="1" w:styleId="WW8Num12z0">
    <w:name w:val="WW8Num12z0"/>
    <w:rsid w:val="00872C6A"/>
    <w:rPr>
      <w:rFonts w:hint="default"/>
    </w:rPr>
  </w:style>
  <w:style w:type="character" w:customStyle="1" w:styleId="WW8Num12z1">
    <w:name w:val="WW8Num12z1"/>
    <w:rsid w:val="00872C6A"/>
  </w:style>
  <w:style w:type="character" w:customStyle="1" w:styleId="WW8Num12z2">
    <w:name w:val="WW8Num12z2"/>
    <w:rsid w:val="00872C6A"/>
  </w:style>
  <w:style w:type="character" w:customStyle="1" w:styleId="WW8Num12z3">
    <w:name w:val="WW8Num12z3"/>
    <w:rsid w:val="00872C6A"/>
  </w:style>
  <w:style w:type="character" w:customStyle="1" w:styleId="WW8Num12z4">
    <w:name w:val="WW8Num12z4"/>
    <w:rsid w:val="00872C6A"/>
  </w:style>
  <w:style w:type="character" w:customStyle="1" w:styleId="WW8Num12z5">
    <w:name w:val="WW8Num12z5"/>
    <w:rsid w:val="00872C6A"/>
  </w:style>
  <w:style w:type="character" w:customStyle="1" w:styleId="WW8Num12z6">
    <w:name w:val="WW8Num12z6"/>
    <w:rsid w:val="00872C6A"/>
  </w:style>
  <w:style w:type="character" w:customStyle="1" w:styleId="WW8Num12z7">
    <w:name w:val="WW8Num12z7"/>
    <w:rsid w:val="00872C6A"/>
  </w:style>
  <w:style w:type="character" w:customStyle="1" w:styleId="WW8Num12z8">
    <w:name w:val="WW8Num12z8"/>
    <w:rsid w:val="00872C6A"/>
  </w:style>
  <w:style w:type="character" w:customStyle="1" w:styleId="WW8Num13z0">
    <w:name w:val="WW8Num13z0"/>
    <w:rsid w:val="00872C6A"/>
    <w:rPr>
      <w:rFonts w:ascii="Times New Roman" w:eastAsia="Calibri" w:hAnsi="Times New Roman" w:cs="Times New Roman" w:hint="default"/>
    </w:rPr>
  </w:style>
  <w:style w:type="character" w:customStyle="1" w:styleId="WW8Num13z1">
    <w:name w:val="WW8Num13z1"/>
    <w:rsid w:val="00872C6A"/>
    <w:rPr>
      <w:rFonts w:ascii="Courier New" w:hAnsi="Courier New" w:cs="Courier New" w:hint="default"/>
    </w:rPr>
  </w:style>
  <w:style w:type="character" w:customStyle="1" w:styleId="WW8Num13z2">
    <w:name w:val="WW8Num13z2"/>
    <w:rsid w:val="00872C6A"/>
    <w:rPr>
      <w:rFonts w:ascii="Wingdings" w:hAnsi="Wingdings" w:cs="Wingdings" w:hint="default"/>
    </w:rPr>
  </w:style>
  <w:style w:type="character" w:customStyle="1" w:styleId="WW8Num13z3">
    <w:name w:val="WW8Num13z3"/>
    <w:rsid w:val="00872C6A"/>
    <w:rPr>
      <w:rFonts w:ascii="Symbol" w:hAnsi="Symbol" w:cs="Symbol" w:hint="default"/>
    </w:rPr>
  </w:style>
  <w:style w:type="character" w:customStyle="1" w:styleId="WW8Num14z0">
    <w:name w:val="WW8Num14z0"/>
    <w:rsid w:val="00872C6A"/>
    <w:rPr>
      <w:rFonts w:ascii="Verdana" w:eastAsia="Calibri" w:hAnsi="Verdana" w:cs="Times New Roman" w:hint="default"/>
      <w:sz w:val="28"/>
      <w:szCs w:val="28"/>
    </w:rPr>
  </w:style>
  <w:style w:type="character" w:customStyle="1" w:styleId="WW8Num14z1">
    <w:name w:val="WW8Num14z1"/>
    <w:rsid w:val="00872C6A"/>
    <w:rPr>
      <w:rFonts w:ascii="Courier New" w:hAnsi="Courier New" w:cs="Courier New" w:hint="default"/>
    </w:rPr>
  </w:style>
  <w:style w:type="character" w:customStyle="1" w:styleId="WW8Num14z2">
    <w:name w:val="WW8Num14z2"/>
    <w:rsid w:val="00872C6A"/>
    <w:rPr>
      <w:rFonts w:ascii="Wingdings" w:hAnsi="Wingdings" w:cs="Wingdings" w:hint="default"/>
    </w:rPr>
  </w:style>
  <w:style w:type="character" w:customStyle="1" w:styleId="WW8Num14z3">
    <w:name w:val="WW8Num14z3"/>
    <w:rsid w:val="00872C6A"/>
    <w:rPr>
      <w:rFonts w:ascii="Symbol" w:hAnsi="Symbol" w:cs="Symbol" w:hint="default"/>
    </w:rPr>
  </w:style>
  <w:style w:type="character" w:customStyle="1" w:styleId="WW8Num15z0">
    <w:name w:val="WW8Num15z0"/>
    <w:rsid w:val="00872C6A"/>
    <w:rPr>
      <w:rFonts w:ascii="Wingdings" w:hAnsi="Wingdings" w:cs="Wingdings" w:hint="default"/>
    </w:rPr>
  </w:style>
  <w:style w:type="character" w:customStyle="1" w:styleId="WW8Num15z1">
    <w:name w:val="WW8Num15z1"/>
    <w:rsid w:val="00872C6A"/>
    <w:rPr>
      <w:rFonts w:ascii="Courier New" w:hAnsi="Courier New" w:cs="Courier New" w:hint="default"/>
    </w:rPr>
  </w:style>
  <w:style w:type="character" w:customStyle="1" w:styleId="WW8Num15z2">
    <w:name w:val="WW8Num15z2"/>
    <w:rsid w:val="00872C6A"/>
    <w:rPr>
      <w:rFonts w:ascii="Garamond" w:eastAsia="Times New Roman" w:hAnsi="Garamond" w:cs="Times New Roman" w:hint="default"/>
    </w:rPr>
  </w:style>
  <w:style w:type="character" w:customStyle="1" w:styleId="WW8Num15z6">
    <w:name w:val="WW8Num15z6"/>
    <w:rsid w:val="00872C6A"/>
    <w:rPr>
      <w:rFonts w:ascii="Symbol" w:hAnsi="Symbol" w:cs="Symbol" w:hint="default"/>
    </w:rPr>
  </w:style>
  <w:style w:type="character" w:customStyle="1" w:styleId="WW8Num16z0">
    <w:name w:val="WW8Num16z0"/>
    <w:rsid w:val="00872C6A"/>
    <w:rPr>
      <w:rFonts w:hint="default"/>
    </w:rPr>
  </w:style>
  <w:style w:type="character" w:customStyle="1" w:styleId="WW8Num17z0">
    <w:name w:val="WW8Num17z0"/>
    <w:rsid w:val="00872C6A"/>
    <w:rPr>
      <w:rFonts w:ascii="Symbol" w:hAnsi="Symbol" w:cs="Symbol" w:hint="default"/>
    </w:rPr>
  </w:style>
  <w:style w:type="character" w:customStyle="1" w:styleId="WW8Num17z1">
    <w:name w:val="WW8Num17z1"/>
    <w:rsid w:val="00872C6A"/>
    <w:rPr>
      <w:rFonts w:ascii="Courier New" w:hAnsi="Courier New" w:cs="Courier New" w:hint="default"/>
    </w:rPr>
  </w:style>
  <w:style w:type="character" w:customStyle="1" w:styleId="WW8Num17z2">
    <w:name w:val="WW8Num17z2"/>
    <w:rsid w:val="00872C6A"/>
    <w:rPr>
      <w:rFonts w:ascii="Wingdings" w:hAnsi="Wingdings" w:cs="Wingdings" w:hint="default"/>
    </w:rPr>
  </w:style>
  <w:style w:type="character" w:customStyle="1" w:styleId="WW8Num18z0">
    <w:name w:val="WW8Num18z0"/>
    <w:rsid w:val="00872C6A"/>
    <w:rPr>
      <w:rFonts w:ascii="Arial" w:hAnsi="Arial" w:cs="Arial" w:hint="default"/>
      <w:sz w:val="24"/>
    </w:rPr>
  </w:style>
  <w:style w:type="character" w:customStyle="1" w:styleId="WW8Num18z1">
    <w:name w:val="WW8Num18z1"/>
    <w:rsid w:val="00872C6A"/>
  </w:style>
  <w:style w:type="character" w:customStyle="1" w:styleId="WW8Num18z2">
    <w:name w:val="WW8Num18z2"/>
    <w:rsid w:val="00872C6A"/>
  </w:style>
  <w:style w:type="character" w:customStyle="1" w:styleId="WW8Num18z3">
    <w:name w:val="WW8Num18z3"/>
    <w:rsid w:val="00872C6A"/>
  </w:style>
  <w:style w:type="character" w:customStyle="1" w:styleId="WW8Num18z4">
    <w:name w:val="WW8Num18z4"/>
    <w:rsid w:val="00872C6A"/>
  </w:style>
  <w:style w:type="character" w:customStyle="1" w:styleId="WW8Num18z5">
    <w:name w:val="WW8Num18z5"/>
    <w:rsid w:val="00872C6A"/>
  </w:style>
  <w:style w:type="character" w:customStyle="1" w:styleId="WW8Num18z6">
    <w:name w:val="WW8Num18z6"/>
    <w:rsid w:val="00872C6A"/>
  </w:style>
  <w:style w:type="character" w:customStyle="1" w:styleId="WW8Num18z7">
    <w:name w:val="WW8Num18z7"/>
    <w:rsid w:val="00872C6A"/>
  </w:style>
  <w:style w:type="character" w:customStyle="1" w:styleId="WW8Num18z8">
    <w:name w:val="WW8Num18z8"/>
    <w:rsid w:val="00872C6A"/>
  </w:style>
  <w:style w:type="character" w:customStyle="1" w:styleId="WW8Num19z0">
    <w:name w:val="WW8Num19z0"/>
    <w:rsid w:val="00872C6A"/>
    <w:rPr>
      <w:rFonts w:ascii="Times New Roman" w:eastAsia="Times New Roman" w:hAnsi="Times New Roman" w:cs="Times New Roman" w:hint="default"/>
    </w:rPr>
  </w:style>
  <w:style w:type="character" w:customStyle="1" w:styleId="WW8Num19z1">
    <w:name w:val="WW8Num19z1"/>
    <w:rsid w:val="00872C6A"/>
    <w:rPr>
      <w:rFonts w:ascii="Courier New" w:hAnsi="Courier New" w:cs="Courier New" w:hint="default"/>
    </w:rPr>
  </w:style>
  <w:style w:type="character" w:customStyle="1" w:styleId="WW8Num19z2">
    <w:name w:val="WW8Num19z2"/>
    <w:rsid w:val="00872C6A"/>
    <w:rPr>
      <w:rFonts w:ascii="Wingdings" w:hAnsi="Wingdings" w:cs="Wingdings" w:hint="default"/>
    </w:rPr>
  </w:style>
  <w:style w:type="character" w:customStyle="1" w:styleId="WW8Num19z3">
    <w:name w:val="WW8Num19z3"/>
    <w:rsid w:val="00872C6A"/>
    <w:rPr>
      <w:rFonts w:ascii="Symbol" w:hAnsi="Symbol" w:cs="Symbol" w:hint="default"/>
    </w:rPr>
  </w:style>
  <w:style w:type="character" w:customStyle="1" w:styleId="WW8Num20z0">
    <w:name w:val="WW8Num20z0"/>
    <w:rsid w:val="00872C6A"/>
    <w:rPr>
      <w:rFonts w:hint="default"/>
    </w:rPr>
  </w:style>
  <w:style w:type="character" w:customStyle="1" w:styleId="WW8Num20z1">
    <w:name w:val="WW8Num20z1"/>
    <w:rsid w:val="00872C6A"/>
  </w:style>
  <w:style w:type="character" w:customStyle="1" w:styleId="WW8Num20z2">
    <w:name w:val="WW8Num20z2"/>
    <w:rsid w:val="00872C6A"/>
  </w:style>
  <w:style w:type="character" w:customStyle="1" w:styleId="WW8Num20z3">
    <w:name w:val="WW8Num20z3"/>
    <w:rsid w:val="00872C6A"/>
  </w:style>
  <w:style w:type="character" w:customStyle="1" w:styleId="WW8Num20z4">
    <w:name w:val="WW8Num20z4"/>
    <w:rsid w:val="00872C6A"/>
  </w:style>
  <w:style w:type="character" w:customStyle="1" w:styleId="WW8Num20z5">
    <w:name w:val="WW8Num20z5"/>
    <w:rsid w:val="00872C6A"/>
  </w:style>
  <w:style w:type="character" w:customStyle="1" w:styleId="WW8Num20z6">
    <w:name w:val="WW8Num20z6"/>
    <w:rsid w:val="00872C6A"/>
  </w:style>
  <w:style w:type="character" w:customStyle="1" w:styleId="WW8Num20z7">
    <w:name w:val="WW8Num20z7"/>
    <w:rsid w:val="00872C6A"/>
  </w:style>
  <w:style w:type="character" w:customStyle="1" w:styleId="WW8Num20z8">
    <w:name w:val="WW8Num20z8"/>
    <w:rsid w:val="00872C6A"/>
  </w:style>
  <w:style w:type="character" w:customStyle="1" w:styleId="WW8Num21z0">
    <w:name w:val="WW8Num21z0"/>
    <w:rsid w:val="00872C6A"/>
    <w:rPr>
      <w:rFonts w:hint="default"/>
    </w:rPr>
  </w:style>
  <w:style w:type="character" w:customStyle="1" w:styleId="WW8Num21z1">
    <w:name w:val="WW8Num21z1"/>
    <w:rsid w:val="00872C6A"/>
  </w:style>
  <w:style w:type="character" w:customStyle="1" w:styleId="WW8Num21z2">
    <w:name w:val="WW8Num21z2"/>
    <w:rsid w:val="00872C6A"/>
  </w:style>
  <w:style w:type="character" w:customStyle="1" w:styleId="WW8Num21z3">
    <w:name w:val="WW8Num21z3"/>
    <w:rsid w:val="00872C6A"/>
  </w:style>
  <w:style w:type="character" w:customStyle="1" w:styleId="WW8Num21z4">
    <w:name w:val="WW8Num21z4"/>
    <w:rsid w:val="00872C6A"/>
  </w:style>
  <w:style w:type="character" w:customStyle="1" w:styleId="WW8Num21z5">
    <w:name w:val="WW8Num21z5"/>
    <w:rsid w:val="00872C6A"/>
  </w:style>
  <w:style w:type="character" w:customStyle="1" w:styleId="WW8Num21z6">
    <w:name w:val="WW8Num21z6"/>
    <w:rsid w:val="00872C6A"/>
  </w:style>
  <w:style w:type="character" w:customStyle="1" w:styleId="WW8Num21z7">
    <w:name w:val="WW8Num21z7"/>
    <w:rsid w:val="00872C6A"/>
  </w:style>
  <w:style w:type="character" w:customStyle="1" w:styleId="WW8Num21z8">
    <w:name w:val="WW8Num21z8"/>
    <w:rsid w:val="00872C6A"/>
  </w:style>
  <w:style w:type="character" w:customStyle="1" w:styleId="WW8Num22z0">
    <w:name w:val="WW8Num22z0"/>
    <w:rsid w:val="00872C6A"/>
    <w:rPr>
      <w:rFonts w:ascii="Arial" w:eastAsia="Calibri" w:hAnsi="Arial" w:cs="Arial" w:hint="default"/>
      <w:sz w:val="28"/>
      <w:szCs w:val="28"/>
      <w:lang w:val="ro-RO" w:eastAsia="ro-RO"/>
    </w:rPr>
  </w:style>
  <w:style w:type="character" w:customStyle="1" w:styleId="WW8Num22z1">
    <w:name w:val="WW8Num22z1"/>
    <w:rsid w:val="00872C6A"/>
    <w:rPr>
      <w:rFonts w:ascii="Courier New" w:hAnsi="Courier New" w:cs="Courier New" w:hint="default"/>
    </w:rPr>
  </w:style>
  <w:style w:type="character" w:customStyle="1" w:styleId="WW8Num22z2">
    <w:name w:val="WW8Num22z2"/>
    <w:rsid w:val="00872C6A"/>
    <w:rPr>
      <w:rFonts w:ascii="Wingdings" w:hAnsi="Wingdings" w:cs="Wingdings" w:hint="default"/>
    </w:rPr>
  </w:style>
  <w:style w:type="character" w:customStyle="1" w:styleId="WW8Num22z3">
    <w:name w:val="WW8Num22z3"/>
    <w:rsid w:val="00872C6A"/>
    <w:rPr>
      <w:rFonts w:ascii="Symbol" w:hAnsi="Symbol" w:cs="Symbol" w:hint="default"/>
    </w:rPr>
  </w:style>
  <w:style w:type="character" w:customStyle="1" w:styleId="WW8Num23z0">
    <w:name w:val="WW8Num23z0"/>
    <w:rsid w:val="00872C6A"/>
    <w:rPr>
      <w:rFonts w:ascii="Verdana" w:eastAsia="Calibri" w:hAnsi="Verdana" w:cs="Times New Roman" w:hint="default"/>
    </w:rPr>
  </w:style>
  <w:style w:type="character" w:customStyle="1" w:styleId="WW8Num23z1">
    <w:name w:val="WW8Num23z1"/>
    <w:rsid w:val="00872C6A"/>
    <w:rPr>
      <w:rFonts w:ascii="Courier New" w:hAnsi="Courier New" w:cs="Courier New" w:hint="default"/>
    </w:rPr>
  </w:style>
  <w:style w:type="character" w:customStyle="1" w:styleId="WW8Num23z2">
    <w:name w:val="WW8Num23z2"/>
    <w:rsid w:val="00872C6A"/>
    <w:rPr>
      <w:rFonts w:ascii="Wingdings" w:hAnsi="Wingdings" w:cs="Wingdings" w:hint="default"/>
    </w:rPr>
  </w:style>
  <w:style w:type="character" w:customStyle="1" w:styleId="WW8Num23z3">
    <w:name w:val="WW8Num23z3"/>
    <w:rsid w:val="00872C6A"/>
    <w:rPr>
      <w:rFonts w:ascii="Symbol" w:hAnsi="Symbol" w:cs="Symbol" w:hint="default"/>
    </w:rPr>
  </w:style>
  <w:style w:type="character" w:customStyle="1" w:styleId="WW8Num24z0">
    <w:name w:val="WW8Num24z0"/>
    <w:rsid w:val="00872C6A"/>
    <w:rPr>
      <w:rFonts w:ascii="Symbol" w:hAnsi="Symbol" w:cs="Symbol" w:hint="default"/>
    </w:rPr>
  </w:style>
  <w:style w:type="character" w:customStyle="1" w:styleId="WW8Num24z1">
    <w:name w:val="WW8Num24z1"/>
    <w:rsid w:val="00872C6A"/>
    <w:rPr>
      <w:rFonts w:ascii="Courier New" w:hAnsi="Courier New" w:cs="Courier New" w:hint="default"/>
    </w:rPr>
  </w:style>
  <w:style w:type="character" w:customStyle="1" w:styleId="WW8Num24z2">
    <w:name w:val="WW8Num24z2"/>
    <w:rsid w:val="00872C6A"/>
    <w:rPr>
      <w:rFonts w:ascii="Wingdings" w:hAnsi="Wingdings" w:cs="Wingdings" w:hint="default"/>
    </w:rPr>
  </w:style>
  <w:style w:type="character" w:customStyle="1" w:styleId="WW8Num25z0">
    <w:name w:val="WW8Num25z0"/>
    <w:rsid w:val="00872C6A"/>
    <w:rPr>
      <w:rFonts w:hint="default"/>
    </w:rPr>
  </w:style>
  <w:style w:type="character" w:customStyle="1" w:styleId="WW8Num25z1">
    <w:name w:val="WW8Num25z1"/>
    <w:rsid w:val="00872C6A"/>
  </w:style>
  <w:style w:type="character" w:customStyle="1" w:styleId="WW8Num25z2">
    <w:name w:val="WW8Num25z2"/>
    <w:rsid w:val="00872C6A"/>
  </w:style>
  <w:style w:type="character" w:customStyle="1" w:styleId="WW8Num25z3">
    <w:name w:val="WW8Num25z3"/>
    <w:rsid w:val="00872C6A"/>
  </w:style>
  <w:style w:type="character" w:customStyle="1" w:styleId="WW8Num25z4">
    <w:name w:val="WW8Num25z4"/>
    <w:rsid w:val="00872C6A"/>
  </w:style>
  <w:style w:type="character" w:customStyle="1" w:styleId="WW8Num25z5">
    <w:name w:val="WW8Num25z5"/>
    <w:rsid w:val="00872C6A"/>
  </w:style>
  <w:style w:type="character" w:customStyle="1" w:styleId="WW8Num25z6">
    <w:name w:val="WW8Num25z6"/>
    <w:rsid w:val="00872C6A"/>
  </w:style>
  <w:style w:type="character" w:customStyle="1" w:styleId="WW8Num25z7">
    <w:name w:val="WW8Num25z7"/>
    <w:rsid w:val="00872C6A"/>
  </w:style>
  <w:style w:type="character" w:customStyle="1" w:styleId="WW8Num25z8">
    <w:name w:val="WW8Num25z8"/>
    <w:rsid w:val="00872C6A"/>
  </w:style>
  <w:style w:type="character" w:customStyle="1" w:styleId="WW8Num26z0">
    <w:name w:val="WW8Num26z0"/>
    <w:rsid w:val="00872C6A"/>
    <w:rPr>
      <w:rFonts w:ascii="Symbol" w:hAnsi="Symbol" w:cs="Symbol" w:hint="default"/>
    </w:rPr>
  </w:style>
  <w:style w:type="character" w:customStyle="1" w:styleId="WW8Num26z1">
    <w:name w:val="WW8Num26z1"/>
    <w:rsid w:val="00872C6A"/>
    <w:rPr>
      <w:rFonts w:ascii="Courier New" w:hAnsi="Courier New" w:cs="Courier New" w:hint="default"/>
    </w:rPr>
  </w:style>
  <w:style w:type="character" w:customStyle="1" w:styleId="WW8Num26z2">
    <w:name w:val="WW8Num26z2"/>
    <w:rsid w:val="00872C6A"/>
    <w:rPr>
      <w:rFonts w:ascii="Wingdings" w:hAnsi="Wingdings" w:cs="Wingdings" w:hint="default"/>
    </w:rPr>
  </w:style>
  <w:style w:type="character" w:customStyle="1" w:styleId="WW8Num27z0">
    <w:name w:val="WW8Num27z0"/>
    <w:rsid w:val="00872C6A"/>
    <w:rPr>
      <w:rFonts w:hint="default"/>
    </w:rPr>
  </w:style>
  <w:style w:type="character" w:customStyle="1" w:styleId="WW8Num27z1">
    <w:name w:val="WW8Num27z1"/>
    <w:rsid w:val="00872C6A"/>
  </w:style>
  <w:style w:type="character" w:customStyle="1" w:styleId="WW8Num27z2">
    <w:name w:val="WW8Num27z2"/>
    <w:rsid w:val="00872C6A"/>
  </w:style>
  <w:style w:type="character" w:customStyle="1" w:styleId="WW8Num27z3">
    <w:name w:val="WW8Num27z3"/>
    <w:rsid w:val="00872C6A"/>
  </w:style>
  <w:style w:type="character" w:customStyle="1" w:styleId="WW8Num27z4">
    <w:name w:val="WW8Num27z4"/>
    <w:rsid w:val="00872C6A"/>
  </w:style>
  <w:style w:type="character" w:customStyle="1" w:styleId="WW8Num27z5">
    <w:name w:val="WW8Num27z5"/>
    <w:rsid w:val="00872C6A"/>
  </w:style>
  <w:style w:type="character" w:customStyle="1" w:styleId="WW8Num27z6">
    <w:name w:val="WW8Num27z6"/>
    <w:rsid w:val="00872C6A"/>
  </w:style>
  <w:style w:type="character" w:customStyle="1" w:styleId="WW8Num27z7">
    <w:name w:val="WW8Num27z7"/>
    <w:rsid w:val="00872C6A"/>
  </w:style>
  <w:style w:type="character" w:customStyle="1" w:styleId="WW8Num27z8">
    <w:name w:val="WW8Num27z8"/>
    <w:rsid w:val="00872C6A"/>
  </w:style>
  <w:style w:type="character" w:customStyle="1" w:styleId="WW8Num28z0">
    <w:name w:val="WW8Num28z0"/>
    <w:rsid w:val="00872C6A"/>
    <w:rPr>
      <w:rFonts w:ascii="Wingdings" w:eastAsia="Times New Roman" w:hAnsi="Wingdings" w:cs="Times New Roman" w:hint="default"/>
      <w:b w:val="0"/>
      <w:i w:val="0"/>
    </w:rPr>
  </w:style>
  <w:style w:type="character" w:customStyle="1" w:styleId="WW8Num28z1">
    <w:name w:val="WW8Num28z1"/>
    <w:rsid w:val="00872C6A"/>
    <w:rPr>
      <w:rFonts w:ascii="Courier New" w:hAnsi="Courier New" w:cs="Courier New" w:hint="default"/>
    </w:rPr>
  </w:style>
  <w:style w:type="character" w:customStyle="1" w:styleId="WW8Num28z2">
    <w:name w:val="WW8Num28z2"/>
    <w:rsid w:val="00872C6A"/>
    <w:rPr>
      <w:rFonts w:ascii="Wingdings" w:hAnsi="Wingdings" w:cs="Wingdings" w:hint="default"/>
    </w:rPr>
  </w:style>
  <w:style w:type="character" w:customStyle="1" w:styleId="WW8Num28z3">
    <w:name w:val="WW8Num28z3"/>
    <w:rsid w:val="00872C6A"/>
    <w:rPr>
      <w:rFonts w:ascii="Symbol" w:hAnsi="Symbol" w:cs="Symbol" w:hint="default"/>
    </w:rPr>
  </w:style>
  <w:style w:type="character" w:customStyle="1" w:styleId="WW8Num29z0">
    <w:name w:val="WW8Num29z0"/>
    <w:rsid w:val="00872C6A"/>
    <w:rPr>
      <w:b/>
    </w:rPr>
  </w:style>
  <w:style w:type="character" w:customStyle="1" w:styleId="WW8Num29z1">
    <w:name w:val="WW8Num29z1"/>
    <w:rsid w:val="00872C6A"/>
    <w:rPr>
      <w:rFonts w:ascii="Arial" w:eastAsia="Calibri" w:hAnsi="Arial" w:cs="Arial" w:hint="default"/>
      <w:sz w:val="28"/>
      <w:szCs w:val="28"/>
      <w:lang w:val="ro-RO" w:eastAsia="ar-SA"/>
    </w:rPr>
  </w:style>
  <w:style w:type="character" w:customStyle="1" w:styleId="WW8Num29z2">
    <w:name w:val="WW8Num29z2"/>
    <w:rsid w:val="00872C6A"/>
  </w:style>
  <w:style w:type="character" w:customStyle="1" w:styleId="WW8Num29z3">
    <w:name w:val="WW8Num29z3"/>
    <w:rsid w:val="00872C6A"/>
  </w:style>
  <w:style w:type="character" w:customStyle="1" w:styleId="WW8Num29z4">
    <w:name w:val="WW8Num29z4"/>
    <w:rsid w:val="00872C6A"/>
  </w:style>
  <w:style w:type="character" w:customStyle="1" w:styleId="WW8Num29z5">
    <w:name w:val="WW8Num29z5"/>
    <w:rsid w:val="00872C6A"/>
  </w:style>
  <w:style w:type="character" w:customStyle="1" w:styleId="WW8Num29z6">
    <w:name w:val="WW8Num29z6"/>
    <w:rsid w:val="00872C6A"/>
  </w:style>
  <w:style w:type="character" w:customStyle="1" w:styleId="WW8Num29z7">
    <w:name w:val="WW8Num29z7"/>
    <w:rsid w:val="00872C6A"/>
  </w:style>
  <w:style w:type="character" w:customStyle="1" w:styleId="WW8Num29z8">
    <w:name w:val="WW8Num29z8"/>
    <w:rsid w:val="00872C6A"/>
  </w:style>
  <w:style w:type="character" w:customStyle="1" w:styleId="WW8Num30z0">
    <w:name w:val="WW8Num30z0"/>
    <w:rsid w:val="00872C6A"/>
    <w:rPr>
      <w:rFonts w:ascii="Sylfaen" w:hAnsi="Sylfaen" w:cs="Sylfaen" w:hint="default"/>
    </w:rPr>
  </w:style>
  <w:style w:type="character" w:customStyle="1" w:styleId="WW8Num30z1">
    <w:name w:val="WW8Num30z1"/>
    <w:rsid w:val="00872C6A"/>
    <w:rPr>
      <w:rFonts w:ascii="Courier New" w:hAnsi="Courier New" w:cs="Courier New" w:hint="default"/>
    </w:rPr>
  </w:style>
  <w:style w:type="character" w:customStyle="1" w:styleId="WW8Num30z2">
    <w:name w:val="WW8Num30z2"/>
    <w:rsid w:val="00872C6A"/>
    <w:rPr>
      <w:rFonts w:ascii="Wingdings" w:hAnsi="Wingdings" w:cs="Wingdings" w:hint="default"/>
    </w:rPr>
  </w:style>
  <w:style w:type="character" w:customStyle="1" w:styleId="WW8Num30z3">
    <w:name w:val="WW8Num30z3"/>
    <w:rsid w:val="00872C6A"/>
    <w:rPr>
      <w:rFonts w:ascii="Symbol" w:hAnsi="Symbol" w:cs="Symbol" w:hint="default"/>
    </w:rPr>
  </w:style>
  <w:style w:type="character" w:customStyle="1" w:styleId="WW8Num31z0">
    <w:name w:val="WW8Num31z0"/>
    <w:rsid w:val="00872C6A"/>
    <w:rPr>
      <w:rFonts w:ascii="Symbol" w:hAnsi="Symbol" w:cs="Symbol" w:hint="default"/>
    </w:rPr>
  </w:style>
  <w:style w:type="character" w:customStyle="1" w:styleId="WW8Num31z1">
    <w:name w:val="WW8Num31z1"/>
    <w:rsid w:val="00872C6A"/>
    <w:rPr>
      <w:rFonts w:ascii="Courier New" w:hAnsi="Courier New" w:cs="Courier New" w:hint="default"/>
    </w:rPr>
  </w:style>
  <w:style w:type="character" w:customStyle="1" w:styleId="WW8Num31z2">
    <w:name w:val="WW8Num31z2"/>
    <w:rsid w:val="00872C6A"/>
    <w:rPr>
      <w:rFonts w:ascii="Wingdings" w:hAnsi="Wingdings" w:cs="Wingdings" w:hint="default"/>
    </w:rPr>
  </w:style>
  <w:style w:type="character" w:customStyle="1" w:styleId="WW8Num32z0">
    <w:name w:val="WW8Num32z0"/>
    <w:rsid w:val="00872C6A"/>
    <w:rPr>
      <w:rFonts w:ascii="Symbol" w:hAnsi="Symbol" w:cs="Symbol" w:hint="default"/>
    </w:rPr>
  </w:style>
  <w:style w:type="character" w:customStyle="1" w:styleId="WW8Num32z1">
    <w:name w:val="WW8Num32z1"/>
    <w:rsid w:val="00872C6A"/>
    <w:rPr>
      <w:rFonts w:ascii="Courier New" w:hAnsi="Courier New" w:cs="Courier New" w:hint="default"/>
    </w:rPr>
  </w:style>
  <w:style w:type="character" w:customStyle="1" w:styleId="WW8Num32z2">
    <w:name w:val="WW8Num32z2"/>
    <w:rsid w:val="00872C6A"/>
    <w:rPr>
      <w:rFonts w:ascii="Wingdings" w:hAnsi="Wingdings" w:cs="Wingdings" w:hint="default"/>
    </w:rPr>
  </w:style>
  <w:style w:type="character" w:customStyle="1" w:styleId="WW8Num33z0">
    <w:name w:val="WW8Num33z0"/>
    <w:rsid w:val="00872C6A"/>
    <w:rPr>
      <w:rFonts w:ascii="Sylfaen" w:hAnsi="Sylfaen" w:cs="Sylfaen" w:hint="default"/>
    </w:rPr>
  </w:style>
  <w:style w:type="character" w:customStyle="1" w:styleId="WW8Num33z1">
    <w:name w:val="WW8Num33z1"/>
    <w:rsid w:val="00872C6A"/>
    <w:rPr>
      <w:rFonts w:ascii="Courier New" w:hAnsi="Courier New" w:cs="Courier New" w:hint="default"/>
    </w:rPr>
  </w:style>
  <w:style w:type="character" w:customStyle="1" w:styleId="WW8Num33z2">
    <w:name w:val="WW8Num33z2"/>
    <w:rsid w:val="00872C6A"/>
    <w:rPr>
      <w:rFonts w:ascii="Wingdings" w:hAnsi="Wingdings" w:cs="Wingdings" w:hint="default"/>
    </w:rPr>
  </w:style>
  <w:style w:type="character" w:customStyle="1" w:styleId="WW8Num33z3">
    <w:name w:val="WW8Num33z3"/>
    <w:rsid w:val="00872C6A"/>
    <w:rPr>
      <w:rFonts w:ascii="Symbol" w:hAnsi="Symbol" w:cs="Symbol" w:hint="default"/>
    </w:rPr>
  </w:style>
  <w:style w:type="character" w:customStyle="1" w:styleId="WW8Num34z0">
    <w:name w:val="WW8Num34z0"/>
    <w:rsid w:val="00872C6A"/>
    <w:rPr>
      <w:rFonts w:hint="default"/>
    </w:rPr>
  </w:style>
  <w:style w:type="character" w:customStyle="1" w:styleId="WW8Num34z1">
    <w:name w:val="WW8Num34z1"/>
    <w:rsid w:val="00872C6A"/>
  </w:style>
  <w:style w:type="character" w:customStyle="1" w:styleId="WW8Num34z2">
    <w:name w:val="WW8Num34z2"/>
    <w:rsid w:val="00872C6A"/>
  </w:style>
  <w:style w:type="character" w:customStyle="1" w:styleId="WW8Num34z3">
    <w:name w:val="WW8Num34z3"/>
    <w:rsid w:val="00872C6A"/>
  </w:style>
  <w:style w:type="character" w:customStyle="1" w:styleId="WW8Num34z4">
    <w:name w:val="WW8Num34z4"/>
    <w:rsid w:val="00872C6A"/>
  </w:style>
  <w:style w:type="character" w:customStyle="1" w:styleId="WW8Num34z5">
    <w:name w:val="WW8Num34z5"/>
    <w:rsid w:val="00872C6A"/>
  </w:style>
  <w:style w:type="character" w:customStyle="1" w:styleId="WW8Num34z6">
    <w:name w:val="WW8Num34z6"/>
    <w:rsid w:val="00872C6A"/>
  </w:style>
  <w:style w:type="character" w:customStyle="1" w:styleId="WW8Num34z7">
    <w:name w:val="WW8Num34z7"/>
    <w:rsid w:val="00872C6A"/>
  </w:style>
  <w:style w:type="character" w:customStyle="1" w:styleId="WW8Num34z8">
    <w:name w:val="WW8Num34z8"/>
    <w:rsid w:val="00872C6A"/>
  </w:style>
  <w:style w:type="character" w:customStyle="1" w:styleId="WW8Num35z0">
    <w:name w:val="WW8Num35z0"/>
    <w:rsid w:val="00872C6A"/>
    <w:rPr>
      <w:rFonts w:ascii="Verdana" w:eastAsia="Calibri" w:hAnsi="Verdana" w:cs="Times New Roman"/>
      <w:sz w:val="28"/>
      <w:szCs w:val="28"/>
    </w:rPr>
  </w:style>
  <w:style w:type="character" w:customStyle="1" w:styleId="WW8Num35z1">
    <w:name w:val="WW8Num35z1"/>
    <w:rsid w:val="00872C6A"/>
    <w:rPr>
      <w:rFonts w:ascii="Courier New" w:hAnsi="Courier New" w:cs="Courier New" w:hint="default"/>
    </w:rPr>
  </w:style>
  <w:style w:type="character" w:customStyle="1" w:styleId="WW8Num35z2">
    <w:name w:val="WW8Num35z2"/>
    <w:rsid w:val="00872C6A"/>
    <w:rPr>
      <w:rFonts w:ascii="Wingdings" w:hAnsi="Wingdings" w:cs="Wingdings" w:hint="default"/>
    </w:rPr>
  </w:style>
  <w:style w:type="character" w:customStyle="1" w:styleId="WW8Num35z3">
    <w:name w:val="WW8Num35z3"/>
    <w:rsid w:val="00872C6A"/>
    <w:rPr>
      <w:rFonts w:ascii="Symbol" w:hAnsi="Symbol" w:cs="Symbol" w:hint="default"/>
    </w:rPr>
  </w:style>
  <w:style w:type="character" w:customStyle="1" w:styleId="WW8Num36z0">
    <w:name w:val="WW8Num36z0"/>
    <w:rsid w:val="00872C6A"/>
    <w:rPr>
      <w:rFonts w:ascii="Symbol" w:hAnsi="Symbol" w:cs="Symbol" w:hint="default"/>
    </w:rPr>
  </w:style>
  <w:style w:type="character" w:customStyle="1" w:styleId="WW8Num36z1">
    <w:name w:val="WW8Num36z1"/>
    <w:rsid w:val="00872C6A"/>
    <w:rPr>
      <w:rFonts w:ascii="Courier New" w:hAnsi="Courier New" w:cs="Courier New" w:hint="default"/>
    </w:rPr>
  </w:style>
  <w:style w:type="character" w:customStyle="1" w:styleId="WW8Num36z2">
    <w:name w:val="WW8Num36z2"/>
    <w:rsid w:val="00872C6A"/>
    <w:rPr>
      <w:rFonts w:ascii="Wingdings" w:hAnsi="Wingdings" w:cs="Wingdings" w:hint="default"/>
    </w:rPr>
  </w:style>
  <w:style w:type="character" w:customStyle="1" w:styleId="WW8Num37z0">
    <w:name w:val="WW8Num37z0"/>
    <w:rsid w:val="00872C6A"/>
    <w:rPr>
      <w:rFonts w:ascii="Times New Roman" w:eastAsia="Calibri" w:hAnsi="Times New Roman" w:cs="Times New Roman" w:hint="default"/>
    </w:rPr>
  </w:style>
  <w:style w:type="character" w:customStyle="1" w:styleId="WW8Num37z1">
    <w:name w:val="WW8Num37z1"/>
    <w:rsid w:val="00872C6A"/>
    <w:rPr>
      <w:rFonts w:ascii="Courier New" w:hAnsi="Courier New" w:cs="Courier New" w:hint="default"/>
    </w:rPr>
  </w:style>
  <w:style w:type="character" w:customStyle="1" w:styleId="WW8Num37z2">
    <w:name w:val="WW8Num37z2"/>
    <w:rsid w:val="00872C6A"/>
    <w:rPr>
      <w:rFonts w:ascii="Wingdings" w:hAnsi="Wingdings" w:cs="Wingdings" w:hint="default"/>
    </w:rPr>
  </w:style>
  <w:style w:type="character" w:customStyle="1" w:styleId="WW8Num37z3">
    <w:name w:val="WW8Num37z3"/>
    <w:rsid w:val="00872C6A"/>
    <w:rPr>
      <w:rFonts w:ascii="Symbol" w:hAnsi="Symbol" w:cs="Symbol" w:hint="default"/>
    </w:rPr>
  </w:style>
  <w:style w:type="character" w:customStyle="1" w:styleId="WW8Num38z0">
    <w:name w:val="WW8Num38z0"/>
    <w:rsid w:val="00872C6A"/>
    <w:rPr>
      <w:rFonts w:ascii="Arial" w:eastAsia="Calibri" w:hAnsi="Arial" w:cs="Arial" w:hint="default"/>
      <w:sz w:val="28"/>
      <w:szCs w:val="28"/>
      <w:lang w:val="ro-RO" w:eastAsia="ro-RO"/>
    </w:rPr>
  </w:style>
  <w:style w:type="character" w:customStyle="1" w:styleId="WW8Num38z1">
    <w:name w:val="WW8Num38z1"/>
    <w:rsid w:val="00872C6A"/>
    <w:rPr>
      <w:rFonts w:ascii="Courier New" w:hAnsi="Courier New" w:cs="Courier New" w:hint="default"/>
    </w:rPr>
  </w:style>
  <w:style w:type="character" w:customStyle="1" w:styleId="WW8Num38z2">
    <w:name w:val="WW8Num38z2"/>
    <w:rsid w:val="00872C6A"/>
    <w:rPr>
      <w:rFonts w:ascii="Wingdings" w:hAnsi="Wingdings" w:cs="Wingdings" w:hint="default"/>
    </w:rPr>
  </w:style>
  <w:style w:type="character" w:customStyle="1" w:styleId="WW8Num38z3">
    <w:name w:val="WW8Num38z3"/>
    <w:rsid w:val="00872C6A"/>
    <w:rPr>
      <w:rFonts w:ascii="Symbol" w:hAnsi="Symbol" w:cs="Symbol" w:hint="default"/>
    </w:rPr>
  </w:style>
  <w:style w:type="character" w:customStyle="1" w:styleId="WW8Num39z0">
    <w:name w:val="WW8Num39z0"/>
    <w:rsid w:val="00872C6A"/>
    <w:rPr>
      <w:rFonts w:ascii="Times New Roman" w:eastAsia="Calibri" w:hAnsi="Times New Roman" w:cs="Times New Roman" w:hint="default"/>
    </w:rPr>
  </w:style>
  <w:style w:type="character" w:customStyle="1" w:styleId="WW8Num39z1">
    <w:name w:val="WW8Num39z1"/>
    <w:rsid w:val="00872C6A"/>
    <w:rPr>
      <w:rFonts w:ascii="Courier New" w:hAnsi="Courier New" w:cs="Courier New" w:hint="default"/>
    </w:rPr>
  </w:style>
  <w:style w:type="character" w:customStyle="1" w:styleId="WW8Num39z2">
    <w:name w:val="WW8Num39z2"/>
    <w:rsid w:val="00872C6A"/>
    <w:rPr>
      <w:rFonts w:ascii="Wingdings" w:hAnsi="Wingdings" w:cs="Wingdings" w:hint="default"/>
    </w:rPr>
  </w:style>
  <w:style w:type="character" w:customStyle="1" w:styleId="WW8Num39z3">
    <w:name w:val="WW8Num39z3"/>
    <w:rsid w:val="00872C6A"/>
    <w:rPr>
      <w:rFonts w:ascii="Symbol" w:hAnsi="Symbol" w:cs="Symbol" w:hint="default"/>
    </w:rPr>
  </w:style>
  <w:style w:type="character" w:customStyle="1" w:styleId="WW8Num40z0">
    <w:name w:val="WW8Num40z0"/>
    <w:rsid w:val="00872C6A"/>
    <w:rPr>
      <w:rFonts w:ascii="Times New Roman" w:eastAsia="Calibri" w:hAnsi="Times New Roman" w:cs="Times New Roman" w:hint="default"/>
    </w:rPr>
  </w:style>
  <w:style w:type="character" w:customStyle="1" w:styleId="WW8Num40z1">
    <w:name w:val="WW8Num40z1"/>
    <w:rsid w:val="00872C6A"/>
    <w:rPr>
      <w:rFonts w:ascii="Courier New" w:hAnsi="Courier New" w:cs="Courier New" w:hint="default"/>
    </w:rPr>
  </w:style>
  <w:style w:type="character" w:customStyle="1" w:styleId="WW8Num40z2">
    <w:name w:val="WW8Num40z2"/>
    <w:rsid w:val="00872C6A"/>
    <w:rPr>
      <w:rFonts w:ascii="Wingdings" w:hAnsi="Wingdings" w:cs="Wingdings" w:hint="default"/>
    </w:rPr>
  </w:style>
  <w:style w:type="character" w:customStyle="1" w:styleId="WW8Num40z3">
    <w:name w:val="WW8Num40z3"/>
    <w:rsid w:val="00872C6A"/>
    <w:rPr>
      <w:rFonts w:ascii="Symbol" w:hAnsi="Symbol" w:cs="Symbol" w:hint="default"/>
    </w:rPr>
  </w:style>
  <w:style w:type="character" w:customStyle="1" w:styleId="WW8Num41z0">
    <w:name w:val="WW8Num41z0"/>
    <w:rsid w:val="00872C6A"/>
    <w:rPr>
      <w:rFonts w:ascii="Wingdings" w:hAnsi="Wingdings" w:cs="Wingdings" w:hint="default"/>
    </w:rPr>
  </w:style>
  <w:style w:type="character" w:customStyle="1" w:styleId="WW8Num41z1">
    <w:name w:val="WW8Num41z1"/>
    <w:rsid w:val="00872C6A"/>
    <w:rPr>
      <w:rFonts w:ascii="Courier New" w:hAnsi="Courier New" w:cs="Courier New" w:hint="default"/>
    </w:rPr>
  </w:style>
  <w:style w:type="character" w:customStyle="1" w:styleId="WW8Num41z3">
    <w:name w:val="WW8Num41z3"/>
    <w:rsid w:val="00872C6A"/>
    <w:rPr>
      <w:rFonts w:ascii="Symbol" w:hAnsi="Symbol" w:cs="Symbol" w:hint="default"/>
    </w:rPr>
  </w:style>
  <w:style w:type="character" w:customStyle="1" w:styleId="WW8Num42z0">
    <w:name w:val="WW8Num42z0"/>
    <w:rsid w:val="00872C6A"/>
    <w:rPr>
      <w:rFonts w:ascii="Symbol" w:hAnsi="Symbol" w:cs="Symbol" w:hint="default"/>
    </w:rPr>
  </w:style>
  <w:style w:type="character" w:customStyle="1" w:styleId="WW8Num42z1">
    <w:name w:val="WW8Num42z1"/>
    <w:rsid w:val="00872C6A"/>
    <w:rPr>
      <w:rFonts w:ascii="Courier New" w:hAnsi="Courier New" w:cs="Courier New" w:hint="default"/>
    </w:rPr>
  </w:style>
  <w:style w:type="character" w:customStyle="1" w:styleId="WW8Num42z2">
    <w:name w:val="WW8Num42z2"/>
    <w:rsid w:val="00872C6A"/>
    <w:rPr>
      <w:rFonts w:ascii="Wingdings" w:hAnsi="Wingdings" w:cs="Wingdings" w:hint="default"/>
    </w:rPr>
  </w:style>
  <w:style w:type="character" w:customStyle="1" w:styleId="Fontdeparagrafimplicit1">
    <w:name w:val="Font de paragraf implicit1"/>
    <w:rsid w:val="00872C6A"/>
  </w:style>
  <w:style w:type="character" w:customStyle="1" w:styleId="stire">
    <w:name w:val="stire"/>
    <w:basedOn w:val="Fontdeparagrafimplicit1"/>
    <w:rsid w:val="00872C6A"/>
  </w:style>
  <w:style w:type="character" w:customStyle="1" w:styleId="apple-converted-space">
    <w:name w:val="apple-converted-space"/>
    <w:rsid w:val="00872C6A"/>
    <w:rPr>
      <w:rFonts w:cs="Times New Roman"/>
    </w:rPr>
  </w:style>
  <w:style w:type="character" w:customStyle="1" w:styleId="Bodytext2">
    <w:name w:val="Body text (2)_"/>
    <w:rsid w:val="00872C6A"/>
    <w:rPr>
      <w:rFonts w:ascii="Arial" w:eastAsia="Arial" w:hAnsi="Arial" w:cs="Arial"/>
      <w:b w:val="0"/>
      <w:bCs w:val="0"/>
      <w:i w:val="0"/>
      <w:iCs w:val="0"/>
      <w:caps w:val="0"/>
      <w:smallCaps w:val="0"/>
      <w:strike w:val="0"/>
      <w:dstrike w:val="0"/>
      <w:sz w:val="16"/>
      <w:szCs w:val="16"/>
      <w:u w:val="none"/>
    </w:rPr>
  </w:style>
  <w:style w:type="paragraph" w:customStyle="1" w:styleId="Heading">
    <w:name w:val="Heading"/>
    <w:basedOn w:val="Normal"/>
    <w:next w:val="BodyText"/>
    <w:rsid w:val="00872C6A"/>
    <w:pPr>
      <w:keepNext/>
      <w:suppressAutoHyphens/>
      <w:spacing w:before="240" w:after="120"/>
    </w:pPr>
    <w:rPr>
      <w:rFonts w:ascii="Times New Roman" w:eastAsia="WenQuanYi Micro Hei" w:hAnsi="Times New Roman" w:cs="Lohit Devanagari"/>
      <w:sz w:val="28"/>
      <w:szCs w:val="28"/>
      <w:lang w:val="en-US" w:eastAsia="zh-CN"/>
    </w:rPr>
  </w:style>
  <w:style w:type="paragraph" w:styleId="List">
    <w:name w:val="List"/>
    <w:basedOn w:val="BodyText"/>
    <w:rsid w:val="00872C6A"/>
    <w:pPr>
      <w:suppressAutoHyphens/>
    </w:pPr>
    <w:rPr>
      <w:rFonts w:ascii="Times New Roman" w:eastAsia="Calibri" w:hAnsi="Times New Roman" w:cs="Lohit Devanagari"/>
      <w:lang w:eastAsia="zh-CN"/>
    </w:rPr>
  </w:style>
  <w:style w:type="paragraph" w:styleId="Caption">
    <w:name w:val="caption"/>
    <w:basedOn w:val="Normal"/>
    <w:qFormat/>
    <w:rsid w:val="00872C6A"/>
    <w:pPr>
      <w:suppressLineNumbers/>
      <w:suppressAutoHyphens/>
      <w:spacing w:before="120" w:after="120"/>
    </w:pPr>
    <w:rPr>
      <w:rFonts w:ascii="Times New Roman" w:eastAsia="Calibri" w:hAnsi="Times New Roman" w:cs="Lohit Devanagari"/>
      <w:i/>
      <w:iCs/>
      <w:sz w:val="24"/>
      <w:szCs w:val="24"/>
      <w:lang w:val="en-US" w:eastAsia="zh-CN"/>
    </w:rPr>
  </w:style>
  <w:style w:type="paragraph" w:customStyle="1" w:styleId="Index">
    <w:name w:val="Index"/>
    <w:basedOn w:val="Normal"/>
    <w:rsid w:val="00872C6A"/>
    <w:pPr>
      <w:suppressLineNumbers/>
      <w:suppressAutoHyphens/>
    </w:pPr>
    <w:rPr>
      <w:rFonts w:ascii="Times New Roman" w:eastAsia="Calibri" w:hAnsi="Times New Roman" w:cs="Lohit Devanagari"/>
      <w:lang w:val="en-US" w:eastAsia="zh-CN"/>
    </w:rPr>
  </w:style>
  <w:style w:type="paragraph" w:customStyle="1" w:styleId="TextnBalon1">
    <w:name w:val="Text în Balon1"/>
    <w:basedOn w:val="Normal"/>
    <w:rsid w:val="00872C6A"/>
    <w:pPr>
      <w:suppressAutoHyphens/>
      <w:spacing w:after="0" w:line="240" w:lineRule="auto"/>
    </w:pPr>
    <w:rPr>
      <w:rFonts w:ascii="Tahoma" w:eastAsia="Calibri" w:hAnsi="Tahoma" w:cs="Tahoma"/>
      <w:sz w:val="16"/>
      <w:szCs w:val="16"/>
      <w:lang w:eastAsia="zh-CN"/>
    </w:rPr>
  </w:style>
  <w:style w:type="paragraph" w:customStyle="1" w:styleId="Char1CharChar1Char">
    <w:name w:val="Char1 Char Char1 Char"/>
    <w:basedOn w:val="Normal"/>
    <w:rsid w:val="00872C6A"/>
    <w:pPr>
      <w:tabs>
        <w:tab w:val="left" w:pos="709"/>
      </w:tabs>
      <w:suppressAutoHyphens/>
      <w:overflowPunct w:val="0"/>
      <w:autoSpaceDE w:val="0"/>
      <w:spacing w:after="0" w:line="264" w:lineRule="auto"/>
      <w:textAlignment w:val="baseline"/>
    </w:pPr>
    <w:rPr>
      <w:rFonts w:ascii="Tahoma" w:eastAsia="Times New Roman" w:hAnsi="Tahoma" w:cs="Tahoma"/>
      <w:szCs w:val="20"/>
      <w:lang w:val="pl-PL" w:eastAsia="zh-CN"/>
    </w:rPr>
  </w:style>
  <w:style w:type="paragraph" w:customStyle="1" w:styleId="externalclass684e6937532b40bc957069edaade015e">
    <w:name w:val="externalclass684e6937532b40bc957069edaade015e"/>
    <w:basedOn w:val="Normal"/>
    <w:rsid w:val="00872C6A"/>
    <w:pPr>
      <w:suppressAutoHyphens/>
      <w:spacing w:before="280" w:after="280" w:line="240" w:lineRule="auto"/>
    </w:pPr>
    <w:rPr>
      <w:rFonts w:ascii="Times New Roman" w:eastAsia="Times New Roman" w:hAnsi="Times New Roman" w:cs="Times New Roman"/>
      <w:sz w:val="24"/>
      <w:szCs w:val="24"/>
      <w:lang w:val="en-US" w:eastAsia="zh-CN"/>
    </w:rPr>
  </w:style>
  <w:style w:type="paragraph" w:customStyle="1" w:styleId="span-24column">
    <w:name w:val="span-24  column"/>
    <w:basedOn w:val="Normal"/>
    <w:rsid w:val="00872C6A"/>
    <w:pPr>
      <w:suppressAutoHyphens/>
      <w:spacing w:before="280" w:after="280" w:line="240" w:lineRule="auto"/>
    </w:pPr>
    <w:rPr>
      <w:rFonts w:ascii="Times New Roman" w:eastAsia="Times New Roman" w:hAnsi="Times New Roman" w:cs="Times New Roman"/>
      <w:sz w:val="24"/>
      <w:szCs w:val="24"/>
      <w:lang w:val="en-US" w:eastAsia="zh-CN"/>
    </w:rPr>
  </w:style>
  <w:style w:type="paragraph" w:customStyle="1" w:styleId="span-24column0">
    <w:name w:val="span-24 column"/>
    <w:basedOn w:val="Normal"/>
    <w:rsid w:val="00872C6A"/>
    <w:pPr>
      <w:suppressAutoHyphens/>
      <w:spacing w:before="280" w:after="280" w:line="240" w:lineRule="auto"/>
    </w:pPr>
    <w:rPr>
      <w:rFonts w:ascii="Times New Roman" w:eastAsia="Times New Roman" w:hAnsi="Times New Roman" w:cs="Times New Roman"/>
      <w:sz w:val="24"/>
      <w:szCs w:val="24"/>
      <w:lang w:val="en-US" w:eastAsia="zh-CN"/>
    </w:rPr>
  </w:style>
  <w:style w:type="paragraph" w:styleId="BodyTextIndent">
    <w:name w:val="Body Text Indent"/>
    <w:basedOn w:val="Normal"/>
    <w:link w:val="BodyTextIndentChar"/>
    <w:rsid w:val="00872C6A"/>
    <w:pPr>
      <w:suppressAutoHyphens/>
      <w:spacing w:after="120"/>
      <w:ind w:left="283"/>
    </w:pPr>
    <w:rPr>
      <w:rFonts w:ascii="Calibri" w:eastAsia="Calibri" w:hAnsi="Calibri" w:cs="Times New Roman"/>
      <w:lang w:val="en-US" w:eastAsia="zh-CN"/>
    </w:rPr>
  </w:style>
  <w:style w:type="character" w:customStyle="1" w:styleId="BodyTextIndentChar">
    <w:name w:val="Body Text Indent Char"/>
    <w:basedOn w:val="DefaultParagraphFont"/>
    <w:link w:val="BodyTextIndent"/>
    <w:rsid w:val="00872C6A"/>
    <w:rPr>
      <w:rFonts w:ascii="Calibri" w:eastAsia="Calibri" w:hAnsi="Calibri" w:cs="Times New Roman"/>
      <w:lang w:val="en-US" w:eastAsia="zh-CN"/>
    </w:rPr>
  </w:style>
  <w:style w:type="paragraph" w:customStyle="1" w:styleId="Plandocument1">
    <w:name w:val="Plan document1"/>
    <w:basedOn w:val="Normal"/>
    <w:rsid w:val="00872C6A"/>
    <w:pPr>
      <w:suppressAutoHyphens/>
      <w:spacing w:after="0" w:line="240" w:lineRule="auto"/>
    </w:pPr>
    <w:rPr>
      <w:rFonts w:ascii="Tahoma" w:eastAsia="Calibri" w:hAnsi="Tahoma" w:cs="Tahoma"/>
      <w:sz w:val="16"/>
      <w:szCs w:val="16"/>
      <w:lang w:val="en-US" w:eastAsia="zh-CN"/>
    </w:rPr>
  </w:style>
  <w:style w:type="paragraph" w:customStyle="1" w:styleId="TableContents">
    <w:name w:val="Table Contents"/>
    <w:basedOn w:val="Normal"/>
    <w:rsid w:val="00872C6A"/>
    <w:pPr>
      <w:suppressLineNumbers/>
      <w:suppressAutoHyphens/>
    </w:pPr>
    <w:rPr>
      <w:rFonts w:ascii="Calibri" w:eastAsia="Calibri" w:hAnsi="Calibri" w:cs="Times New Roman"/>
      <w:lang w:val="en-US" w:eastAsia="zh-CN"/>
    </w:rPr>
  </w:style>
  <w:style w:type="paragraph" w:customStyle="1" w:styleId="TableHeading">
    <w:name w:val="Table Heading"/>
    <w:basedOn w:val="TableContents"/>
    <w:rsid w:val="00872C6A"/>
    <w:pPr>
      <w:jc w:val="center"/>
    </w:pPr>
    <w:rPr>
      <w:b/>
      <w:bCs/>
    </w:rPr>
  </w:style>
  <w:style w:type="character" w:customStyle="1" w:styleId="ff1">
    <w:name w:val="ff1"/>
    <w:basedOn w:val="DefaultParagraphFont"/>
    <w:rsid w:val="00012597"/>
  </w:style>
  <w:style w:type="character" w:customStyle="1" w:styleId="a">
    <w:name w:val="_"/>
    <w:basedOn w:val="DefaultParagraphFont"/>
    <w:rsid w:val="00012597"/>
  </w:style>
  <w:style w:type="character" w:customStyle="1" w:styleId="slgi">
    <w:name w:val="s_lgi"/>
    <w:basedOn w:val="DefaultParagraphFont"/>
    <w:rsid w:val="00F3453E"/>
  </w:style>
  <w:style w:type="character" w:customStyle="1" w:styleId="slitbdy">
    <w:name w:val="s_lit_bdy"/>
    <w:basedOn w:val="DefaultParagraphFont"/>
    <w:rsid w:val="0024596B"/>
  </w:style>
  <w:style w:type="paragraph" w:customStyle="1" w:styleId="doisubtitlu">
    <w:name w:val="doi subtitlu"/>
    <w:basedOn w:val="Normal"/>
    <w:qFormat/>
    <w:rsid w:val="0024596B"/>
    <w:pPr>
      <w:spacing w:after="120" w:line="264" w:lineRule="auto"/>
      <w:ind w:firstLine="567"/>
    </w:pPr>
    <w:rPr>
      <w:rFonts w:ascii="Arial" w:eastAsia="Calibri" w:hAnsi="Arial" w:cs="Times New Roman"/>
      <w:b/>
      <w:sz w:val="24"/>
      <w:szCs w:val="24"/>
      <w:lang w:eastAsia="en-US"/>
    </w:rPr>
  </w:style>
  <w:style w:type="paragraph" w:customStyle="1" w:styleId="Subsubtitlu">
    <w:name w:val="Subsubtitlu"/>
    <w:basedOn w:val="Normal"/>
    <w:link w:val="SubsubtitluCaracter"/>
    <w:autoRedefine/>
    <w:qFormat/>
    <w:rsid w:val="009C0611"/>
    <w:pPr>
      <w:keepNext/>
      <w:tabs>
        <w:tab w:val="left" w:pos="709"/>
      </w:tabs>
      <w:spacing w:after="0" w:line="160" w:lineRule="exact"/>
      <w:ind w:right="57" w:firstLine="720"/>
      <w:jc w:val="both"/>
      <w:outlineLvl w:val="0"/>
    </w:pPr>
    <w:rPr>
      <w:rFonts w:ascii="Arial" w:eastAsia="Times New Roman" w:hAnsi="Arial" w:cs="Arial"/>
      <w:b/>
      <w:bCs/>
      <w:iCs/>
      <w:color w:val="000000"/>
      <w:sz w:val="24"/>
      <w:u w:val="single"/>
    </w:rPr>
  </w:style>
  <w:style w:type="character" w:customStyle="1" w:styleId="SubsubtitluCaracter">
    <w:name w:val="Subsubtitlu Caracter"/>
    <w:link w:val="Subsubtitlu"/>
    <w:rsid w:val="009C0611"/>
    <w:rPr>
      <w:rFonts w:ascii="Arial" w:eastAsia="Times New Roman" w:hAnsi="Arial" w:cs="Arial"/>
      <w:b/>
      <w:bCs/>
      <w:iCs/>
      <w:color w:val="000000"/>
      <w:sz w:val="24"/>
      <w:u w:val="single"/>
    </w:rPr>
  </w:style>
  <w:style w:type="character" w:customStyle="1" w:styleId="FontStyle59">
    <w:name w:val="Font Style59"/>
    <w:uiPriority w:val="99"/>
    <w:rsid w:val="0024596B"/>
    <w:rPr>
      <w:rFonts w:ascii="Tahoma" w:hAnsi="Tahoma" w:cs="Tahoma"/>
      <w:color w:val="000000"/>
      <w:sz w:val="18"/>
      <w:szCs w:val="18"/>
    </w:rPr>
  </w:style>
  <w:style w:type="paragraph" w:customStyle="1" w:styleId="Subtitlu2">
    <w:name w:val="Subtitlu2"/>
    <w:basedOn w:val="Heading2"/>
    <w:autoRedefine/>
    <w:qFormat/>
    <w:rsid w:val="0024596B"/>
    <w:pPr>
      <w:pBdr>
        <w:top w:val="double" w:sz="4" w:space="1" w:color="auto"/>
        <w:left w:val="double" w:sz="4" w:space="1" w:color="auto"/>
        <w:bottom w:val="double" w:sz="4" w:space="1" w:color="auto"/>
        <w:right w:val="double" w:sz="4" w:space="1" w:color="auto"/>
      </w:pBdr>
      <w:shd w:val="clear" w:color="auto" w:fill="C2D69B"/>
      <w:spacing w:before="240" w:after="200" w:line="276" w:lineRule="auto"/>
      <w:ind w:right="57"/>
      <w:outlineLvl w:val="0"/>
    </w:pPr>
    <w:rPr>
      <w:rFonts w:ascii="Arial" w:hAnsi="Arial"/>
      <w:caps/>
      <w:lang w:eastAsia="en-US"/>
    </w:rPr>
  </w:style>
  <w:style w:type="paragraph" w:customStyle="1" w:styleId="Textnormal">
    <w:name w:val="Text normal"/>
    <w:link w:val="TextnormalChar"/>
    <w:autoRedefine/>
    <w:qFormat/>
    <w:rsid w:val="006E32BD"/>
    <w:pPr>
      <w:spacing w:after="0" w:line="240" w:lineRule="auto"/>
      <w:jc w:val="both"/>
    </w:pPr>
    <w:rPr>
      <w:rFonts w:ascii="Arial" w:eastAsia="Times New Roman" w:hAnsi="Arial" w:cs="Arial"/>
      <w:noProof/>
      <w:sz w:val="24"/>
      <w:szCs w:val="24"/>
      <w:lang w:eastAsia="en-US"/>
    </w:rPr>
  </w:style>
  <w:style w:type="character" w:customStyle="1" w:styleId="TextnormalChar">
    <w:name w:val="Text normal Char"/>
    <w:link w:val="Textnormal"/>
    <w:rsid w:val="006E32BD"/>
    <w:rPr>
      <w:rFonts w:ascii="Arial" w:eastAsia="Times New Roman" w:hAnsi="Arial" w:cs="Arial"/>
      <w:noProof/>
      <w:sz w:val="24"/>
      <w:szCs w:val="24"/>
      <w:lang w:eastAsia="en-US"/>
    </w:rPr>
  </w:style>
  <w:style w:type="paragraph" w:customStyle="1" w:styleId="Titlucapitol">
    <w:name w:val="Titlu capitol"/>
    <w:autoRedefine/>
    <w:uiPriority w:val="99"/>
    <w:qFormat/>
    <w:rsid w:val="005E3EB1"/>
    <w:pPr>
      <w:keepNext/>
      <w:numPr>
        <w:numId w:val="20"/>
      </w:numPr>
      <w:pBdr>
        <w:top w:val="double" w:sz="2" w:space="1" w:color="auto"/>
        <w:left w:val="double" w:sz="2" w:space="1" w:color="auto"/>
        <w:bottom w:val="double" w:sz="2" w:space="1" w:color="auto"/>
        <w:right w:val="double" w:sz="2" w:space="1" w:color="auto"/>
      </w:pBdr>
      <w:shd w:val="clear" w:color="auto" w:fill="76923C"/>
      <w:spacing w:before="240" w:after="240"/>
      <w:ind w:right="57"/>
      <w:jc w:val="both"/>
      <w:outlineLvl w:val="0"/>
    </w:pPr>
    <w:rPr>
      <w:rFonts w:ascii="Arial" w:eastAsia="Times New Roman" w:hAnsi="Arial" w:cs="Arial"/>
      <w:b/>
      <w:bCs/>
      <w:caps/>
      <w:sz w:val="28"/>
      <w:szCs w:val="24"/>
      <w:lang w:val="en-US" w:eastAsia="en-US"/>
    </w:rPr>
  </w:style>
  <w:style w:type="paragraph" w:customStyle="1" w:styleId="SubSubSubSubTitlu">
    <w:name w:val="SubSubSubSubTitlu"/>
    <w:basedOn w:val="Normal"/>
    <w:next w:val="Textnormal"/>
    <w:autoRedefine/>
    <w:qFormat/>
    <w:rsid w:val="005E3EB1"/>
    <w:pPr>
      <w:keepNext/>
      <w:numPr>
        <w:ilvl w:val="4"/>
        <w:numId w:val="20"/>
      </w:numPr>
      <w:pBdr>
        <w:top w:val="single" w:sz="2" w:space="1" w:color="auto"/>
        <w:left w:val="single" w:sz="2" w:space="1" w:color="auto"/>
        <w:bottom w:val="single" w:sz="2" w:space="1" w:color="auto"/>
        <w:right w:val="single" w:sz="2" w:space="1" w:color="auto"/>
      </w:pBdr>
      <w:shd w:val="clear" w:color="auto" w:fill="F3F7ED"/>
      <w:spacing w:before="240" w:after="60"/>
      <w:ind w:right="57"/>
      <w:jc w:val="both"/>
      <w:outlineLvl w:val="0"/>
    </w:pPr>
    <w:rPr>
      <w:rFonts w:ascii="Arial" w:eastAsia="Times New Roman" w:hAnsi="Arial" w:cs="Arial"/>
      <w:bCs/>
      <w:i/>
      <w:iCs/>
      <w:color w:val="000000"/>
      <w:sz w:val="24"/>
    </w:rPr>
  </w:style>
  <w:style w:type="paragraph" w:customStyle="1" w:styleId="Style31">
    <w:name w:val="Style31"/>
    <w:basedOn w:val="Normal"/>
    <w:uiPriority w:val="99"/>
    <w:rsid w:val="005E3EB1"/>
    <w:pPr>
      <w:widowControl w:val="0"/>
      <w:autoSpaceDE w:val="0"/>
      <w:autoSpaceDN w:val="0"/>
      <w:adjustRightInd w:val="0"/>
      <w:spacing w:after="0" w:line="252" w:lineRule="exact"/>
      <w:ind w:firstLine="936"/>
    </w:pPr>
    <w:rPr>
      <w:rFonts w:ascii="Arial" w:eastAsia="Times New Roman" w:hAnsi="Arial" w:cs="Arial"/>
      <w:sz w:val="24"/>
      <w:szCs w:val="24"/>
      <w:lang w:val="en-GB" w:eastAsia="en-GB"/>
    </w:rPr>
  </w:style>
  <w:style w:type="paragraph" w:customStyle="1" w:styleId="TextnormalCharCharCharChar">
    <w:name w:val="Text normal Char Char Char Char"/>
    <w:basedOn w:val="Normal"/>
    <w:link w:val="TextnormalCharCharCharCharChar"/>
    <w:rsid w:val="005E3EB1"/>
    <w:pPr>
      <w:spacing w:before="80" w:after="160" w:line="240" w:lineRule="auto"/>
      <w:ind w:left="1304"/>
      <w:jc w:val="both"/>
    </w:pPr>
    <w:rPr>
      <w:rFonts w:ascii="Arial" w:eastAsia="Times New Roman" w:hAnsi="Arial" w:cs="Times New Roman"/>
      <w:sz w:val="24"/>
      <w:lang w:val="en-US" w:eastAsia="en-US"/>
    </w:rPr>
  </w:style>
  <w:style w:type="character" w:customStyle="1" w:styleId="TextnormalCharCharCharCharChar">
    <w:name w:val="Text normal Char Char Char Char Char"/>
    <w:link w:val="TextnormalCharCharCharChar"/>
    <w:rsid w:val="005E3EB1"/>
    <w:rPr>
      <w:rFonts w:ascii="Arial" w:eastAsia="Times New Roman" w:hAnsi="Arial" w:cs="Times New Roman"/>
      <w:sz w:val="24"/>
      <w:lang w:val="en-US" w:eastAsia="en-US"/>
    </w:rPr>
  </w:style>
  <w:style w:type="paragraph" w:customStyle="1" w:styleId="Textdetabel">
    <w:name w:val="Text de tabel"/>
    <w:basedOn w:val="Normal"/>
    <w:rsid w:val="005E3EB1"/>
    <w:pPr>
      <w:spacing w:after="0" w:line="240" w:lineRule="auto"/>
      <w:jc w:val="center"/>
    </w:pPr>
    <w:rPr>
      <w:rFonts w:ascii="Times New Roman" w:eastAsia="Times New Roman" w:hAnsi="Times New Roman" w:cs="Times New Roman"/>
      <w:sz w:val="18"/>
      <w:szCs w:val="20"/>
      <w:lang w:eastAsia="en-US"/>
    </w:rPr>
  </w:style>
  <w:style w:type="character" w:customStyle="1" w:styleId="ListParagraphChar">
    <w:name w:val="List Paragraph Char"/>
    <w:aliases w:val="body 2 Char,List_Paragraph Char,Multilevel para_II Char,List Paragraph11 Char,Normal bullet 2 Char,List Paragraph1 Char,7 List Paragraph Char,6 List Paragraph Char,List Paragraph (numbered (a)) Char,Normal 2 Char,Outlines a Char"/>
    <w:link w:val="ListParagraph"/>
    <w:uiPriority w:val="34"/>
    <w:rsid w:val="005E3EB1"/>
    <w:rPr>
      <w:rFonts w:ascii="Calibri" w:eastAsia="Calibri" w:hAnsi="Calibri" w:cs="Calibri"/>
      <w:lang w:val="en-US" w:eastAsia="ar-SA"/>
    </w:rPr>
  </w:style>
  <w:style w:type="character" w:customStyle="1" w:styleId="spctbdy">
    <w:name w:val="s_pct_bdy"/>
    <w:basedOn w:val="DefaultParagraphFont"/>
    <w:rsid w:val="004A2E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875185">
      <w:bodyDiv w:val="1"/>
      <w:marLeft w:val="0"/>
      <w:marRight w:val="0"/>
      <w:marTop w:val="0"/>
      <w:marBottom w:val="0"/>
      <w:divBdr>
        <w:top w:val="none" w:sz="0" w:space="0" w:color="auto"/>
        <w:left w:val="none" w:sz="0" w:space="0" w:color="auto"/>
        <w:bottom w:val="none" w:sz="0" w:space="0" w:color="auto"/>
        <w:right w:val="none" w:sz="0" w:space="0" w:color="auto"/>
      </w:divBdr>
    </w:div>
    <w:div w:id="288515779">
      <w:bodyDiv w:val="1"/>
      <w:marLeft w:val="0"/>
      <w:marRight w:val="0"/>
      <w:marTop w:val="0"/>
      <w:marBottom w:val="0"/>
      <w:divBdr>
        <w:top w:val="none" w:sz="0" w:space="0" w:color="auto"/>
        <w:left w:val="none" w:sz="0" w:space="0" w:color="auto"/>
        <w:bottom w:val="none" w:sz="0" w:space="0" w:color="auto"/>
        <w:right w:val="none" w:sz="0" w:space="0" w:color="auto"/>
      </w:divBdr>
    </w:div>
    <w:div w:id="351928805">
      <w:bodyDiv w:val="1"/>
      <w:marLeft w:val="0"/>
      <w:marRight w:val="0"/>
      <w:marTop w:val="0"/>
      <w:marBottom w:val="0"/>
      <w:divBdr>
        <w:top w:val="none" w:sz="0" w:space="0" w:color="auto"/>
        <w:left w:val="none" w:sz="0" w:space="0" w:color="auto"/>
        <w:bottom w:val="none" w:sz="0" w:space="0" w:color="auto"/>
        <w:right w:val="none" w:sz="0" w:space="0" w:color="auto"/>
      </w:divBdr>
    </w:div>
    <w:div w:id="360520194">
      <w:bodyDiv w:val="1"/>
      <w:marLeft w:val="0"/>
      <w:marRight w:val="0"/>
      <w:marTop w:val="0"/>
      <w:marBottom w:val="0"/>
      <w:divBdr>
        <w:top w:val="none" w:sz="0" w:space="0" w:color="auto"/>
        <w:left w:val="none" w:sz="0" w:space="0" w:color="auto"/>
        <w:bottom w:val="none" w:sz="0" w:space="0" w:color="auto"/>
        <w:right w:val="none" w:sz="0" w:space="0" w:color="auto"/>
      </w:divBdr>
    </w:div>
    <w:div w:id="838082296">
      <w:bodyDiv w:val="1"/>
      <w:marLeft w:val="0"/>
      <w:marRight w:val="0"/>
      <w:marTop w:val="0"/>
      <w:marBottom w:val="0"/>
      <w:divBdr>
        <w:top w:val="none" w:sz="0" w:space="0" w:color="auto"/>
        <w:left w:val="none" w:sz="0" w:space="0" w:color="auto"/>
        <w:bottom w:val="none" w:sz="0" w:space="0" w:color="auto"/>
        <w:right w:val="none" w:sz="0" w:space="0" w:color="auto"/>
      </w:divBdr>
    </w:div>
    <w:div w:id="875240415">
      <w:bodyDiv w:val="1"/>
      <w:marLeft w:val="0"/>
      <w:marRight w:val="0"/>
      <w:marTop w:val="0"/>
      <w:marBottom w:val="0"/>
      <w:divBdr>
        <w:top w:val="none" w:sz="0" w:space="0" w:color="auto"/>
        <w:left w:val="none" w:sz="0" w:space="0" w:color="auto"/>
        <w:bottom w:val="none" w:sz="0" w:space="0" w:color="auto"/>
        <w:right w:val="none" w:sz="0" w:space="0" w:color="auto"/>
      </w:divBdr>
    </w:div>
    <w:div w:id="929316011">
      <w:bodyDiv w:val="1"/>
      <w:marLeft w:val="0"/>
      <w:marRight w:val="0"/>
      <w:marTop w:val="0"/>
      <w:marBottom w:val="0"/>
      <w:divBdr>
        <w:top w:val="none" w:sz="0" w:space="0" w:color="auto"/>
        <w:left w:val="none" w:sz="0" w:space="0" w:color="auto"/>
        <w:bottom w:val="none" w:sz="0" w:space="0" w:color="auto"/>
        <w:right w:val="none" w:sz="0" w:space="0" w:color="auto"/>
      </w:divBdr>
    </w:div>
    <w:div w:id="1223716176">
      <w:bodyDiv w:val="1"/>
      <w:marLeft w:val="0"/>
      <w:marRight w:val="0"/>
      <w:marTop w:val="0"/>
      <w:marBottom w:val="0"/>
      <w:divBdr>
        <w:top w:val="none" w:sz="0" w:space="0" w:color="auto"/>
        <w:left w:val="none" w:sz="0" w:space="0" w:color="auto"/>
        <w:bottom w:val="none" w:sz="0" w:space="0" w:color="auto"/>
        <w:right w:val="none" w:sz="0" w:space="0" w:color="auto"/>
      </w:divBdr>
    </w:div>
    <w:div w:id="1278954060">
      <w:bodyDiv w:val="1"/>
      <w:marLeft w:val="0"/>
      <w:marRight w:val="0"/>
      <w:marTop w:val="0"/>
      <w:marBottom w:val="0"/>
      <w:divBdr>
        <w:top w:val="none" w:sz="0" w:space="0" w:color="auto"/>
        <w:left w:val="none" w:sz="0" w:space="0" w:color="auto"/>
        <w:bottom w:val="none" w:sz="0" w:space="0" w:color="auto"/>
        <w:right w:val="none" w:sz="0" w:space="0" w:color="auto"/>
      </w:divBdr>
      <w:divsChild>
        <w:div w:id="1068916753">
          <w:marLeft w:val="0"/>
          <w:marRight w:val="0"/>
          <w:marTop w:val="0"/>
          <w:marBottom w:val="0"/>
          <w:divBdr>
            <w:top w:val="none" w:sz="0" w:space="0" w:color="auto"/>
            <w:left w:val="none" w:sz="0" w:space="0" w:color="auto"/>
            <w:bottom w:val="none" w:sz="0" w:space="0" w:color="auto"/>
            <w:right w:val="none" w:sz="0" w:space="0" w:color="auto"/>
          </w:divBdr>
        </w:div>
        <w:div w:id="201287503">
          <w:marLeft w:val="0"/>
          <w:marRight w:val="0"/>
          <w:marTop w:val="0"/>
          <w:marBottom w:val="0"/>
          <w:divBdr>
            <w:top w:val="none" w:sz="0" w:space="0" w:color="auto"/>
            <w:left w:val="none" w:sz="0" w:space="0" w:color="auto"/>
            <w:bottom w:val="none" w:sz="0" w:space="0" w:color="auto"/>
            <w:right w:val="none" w:sz="0" w:space="0" w:color="auto"/>
          </w:divBdr>
        </w:div>
        <w:div w:id="1575240093">
          <w:marLeft w:val="0"/>
          <w:marRight w:val="0"/>
          <w:marTop w:val="0"/>
          <w:marBottom w:val="0"/>
          <w:divBdr>
            <w:top w:val="none" w:sz="0" w:space="0" w:color="auto"/>
            <w:left w:val="none" w:sz="0" w:space="0" w:color="auto"/>
            <w:bottom w:val="none" w:sz="0" w:space="0" w:color="auto"/>
            <w:right w:val="none" w:sz="0" w:space="0" w:color="auto"/>
          </w:divBdr>
        </w:div>
        <w:div w:id="1035620743">
          <w:marLeft w:val="0"/>
          <w:marRight w:val="0"/>
          <w:marTop w:val="0"/>
          <w:marBottom w:val="0"/>
          <w:divBdr>
            <w:top w:val="none" w:sz="0" w:space="0" w:color="auto"/>
            <w:left w:val="none" w:sz="0" w:space="0" w:color="auto"/>
            <w:bottom w:val="none" w:sz="0" w:space="0" w:color="auto"/>
            <w:right w:val="none" w:sz="0" w:space="0" w:color="auto"/>
          </w:divBdr>
        </w:div>
        <w:div w:id="1491676427">
          <w:marLeft w:val="0"/>
          <w:marRight w:val="0"/>
          <w:marTop w:val="0"/>
          <w:marBottom w:val="0"/>
          <w:divBdr>
            <w:top w:val="none" w:sz="0" w:space="0" w:color="auto"/>
            <w:left w:val="none" w:sz="0" w:space="0" w:color="auto"/>
            <w:bottom w:val="none" w:sz="0" w:space="0" w:color="auto"/>
            <w:right w:val="none" w:sz="0" w:space="0" w:color="auto"/>
          </w:divBdr>
        </w:div>
        <w:div w:id="387991947">
          <w:marLeft w:val="0"/>
          <w:marRight w:val="0"/>
          <w:marTop w:val="0"/>
          <w:marBottom w:val="0"/>
          <w:divBdr>
            <w:top w:val="none" w:sz="0" w:space="0" w:color="auto"/>
            <w:left w:val="none" w:sz="0" w:space="0" w:color="auto"/>
            <w:bottom w:val="none" w:sz="0" w:space="0" w:color="auto"/>
            <w:right w:val="none" w:sz="0" w:space="0" w:color="auto"/>
          </w:divBdr>
        </w:div>
        <w:div w:id="2070105126">
          <w:marLeft w:val="0"/>
          <w:marRight w:val="0"/>
          <w:marTop w:val="0"/>
          <w:marBottom w:val="0"/>
          <w:divBdr>
            <w:top w:val="none" w:sz="0" w:space="0" w:color="auto"/>
            <w:left w:val="none" w:sz="0" w:space="0" w:color="auto"/>
            <w:bottom w:val="none" w:sz="0" w:space="0" w:color="auto"/>
            <w:right w:val="none" w:sz="0" w:space="0" w:color="auto"/>
          </w:divBdr>
        </w:div>
        <w:div w:id="1781334551">
          <w:marLeft w:val="0"/>
          <w:marRight w:val="0"/>
          <w:marTop w:val="0"/>
          <w:marBottom w:val="0"/>
          <w:divBdr>
            <w:top w:val="none" w:sz="0" w:space="0" w:color="auto"/>
            <w:left w:val="none" w:sz="0" w:space="0" w:color="auto"/>
            <w:bottom w:val="none" w:sz="0" w:space="0" w:color="auto"/>
            <w:right w:val="none" w:sz="0" w:space="0" w:color="auto"/>
          </w:divBdr>
        </w:div>
        <w:div w:id="1027873177">
          <w:marLeft w:val="0"/>
          <w:marRight w:val="0"/>
          <w:marTop w:val="0"/>
          <w:marBottom w:val="0"/>
          <w:divBdr>
            <w:top w:val="none" w:sz="0" w:space="0" w:color="auto"/>
            <w:left w:val="none" w:sz="0" w:space="0" w:color="auto"/>
            <w:bottom w:val="none" w:sz="0" w:space="0" w:color="auto"/>
            <w:right w:val="none" w:sz="0" w:space="0" w:color="auto"/>
          </w:divBdr>
        </w:div>
        <w:div w:id="264921433">
          <w:marLeft w:val="0"/>
          <w:marRight w:val="0"/>
          <w:marTop w:val="0"/>
          <w:marBottom w:val="0"/>
          <w:divBdr>
            <w:top w:val="none" w:sz="0" w:space="0" w:color="auto"/>
            <w:left w:val="none" w:sz="0" w:space="0" w:color="auto"/>
            <w:bottom w:val="none" w:sz="0" w:space="0" w:color="auto"/>
            <w:right w:val="none" w:sz="0" w:space="0" w:color="auto"/>
          </w:divBdr>
        </w:div>
        <w:div w:id="964309016">
          <w:marLeft w:val="0"/>
          <w:marRight w:val="0"/>
          <w:marTop w:val="0"/>
          <w:marBottom w:val="0"/>
          <w:divBdr>
            <w:top w:val="none" w:sz="0" w:space="0" w:color="auto"/>
            <w:left w:val="none" w:sz="0" w:space="0" w:color="auto"/>
            <w:bottom w:val="none" w:sz="0" w:space="0" w:color="auto"/>
            <w:right w:val="none" w:sz="0" w:space="0" w:color="auto"/>
          </w:divBdr>
        </w:div>
        <w:div w:id="499589875">
          <w:marLeft w:val="0"/>
          <w:marRight w:val="0"/>
          <w:marTop w:val="0"/>
          <w:marBottom w:val="0"/>
          <w:divBdr>
            <w:top w:val="none" w:sz="0" w:space="0" w:color="auto"/>
            <w:left w:val="none" w:sz="0" w:space="0" w:color="auto"/>
            <w:bottom w:val="none" w:sz="0" w:space="0" w:color="auto"/>
            <w:right w:val="none" w:sz="0" w:space="0" w:color="auto"/>
          </w:divBdr>
        </w:div>
        <w:div w:id="1700856659">
          <w:marLeft w:val="0"/>
          <w:marRight w:val="0"/>
          <w:marTop w:val="0"/>
          <w:marBottom w:val="0"/>
          <w:divBdr>
            <w:top w:val="none" w:sz="0" w:space="0" w:color="auto"/>
            <w:left w:val="none" w:sz="0" w:space="0" w:color="auto"/>
            <w:bottom w:val="none" w:sz="0" w:space="0" w:color="auto"/>
            <w:right w:val="none" w:sz="0" w:space="0" w:color="auto"/>
          </w:divBdr>
        </w:div>
        <w:div w:id="316417174">
          <w:marLeft w:val="0"/>
          <w:marRight w:val="0"/>
          <w:marTop w:val="0"/>
          <w:marBottom w:val="0"/>
          <w:divBdr>
            <w:top w:val="none" w:sz="0" w:space="0" w:color="auto"/>
            <w:left w:val="none" w:sz="0" w:space="0" w:color="auto"/>
            <w:bottom w:val="none" w:sz="0" w:space="0" w:color="auto"/>
            <w:right w:val="none" w:sz="0" w:space="0" w:color="auto"/>
          </w:divBdr>
        </w:div>
        <w:div w:id="281882877">
          <w:marLeft w:val="0"/>
          <w:marRight w:val="0"/>
          <w:marTop w:val="0"/>
          <w:marBottom w:val="0"/>
          <w:divBdr>
            <w:top w:val="none" w:sz="0" w:space="0" w:color="auto"/>
            <w:left w:val="none" w:sz="0" w:space="0" w:color="auto"/>
            <w:bottom w:val="none" w:sz="0" w:space="0" w:color="auto"/>
            <w:right w:val="none" w:sz="0" w:space="0" w:color="auto"/>
          </w:divBdr>
        </w:div>
        <w:div w:id="2098281238">
          <w:marLeft w:val="0"/>
          <w:marRight w:val="0"/>
          <w:marTop w:val="0"/>
          <w:marBottom w:val="0"/>
          <w:divBdr>
            <w:top w:val="none" w:sz="0" w:space="0" w:color="auto"/>
            <w:left w:val="none" w:sz="0" w:space="0" w:color="auto"/>
            <w:bottom w:val="none" w:sz="0" w:space="0" w:color="auto"/>
            <w:right w:val="none" w:sz="0" w:space="0" w:color="auto"/>
          </w:divBdr>
        </w:div>
      </w:divsChild>
    </w:div>
    <w:div w:id="1356077922">
      <w:bodyDiv w:val="1"/>
      <w:marLeft w:val="0"/>
      <w:marRight w:val="0"/>
      <w:marTop w:val="0"/>
      <w:marBottom w:val="0"/>
      <w:divBdr>
        <w:top w:val="none" w:sz="0" w:space="0" w:color="auto"/>
        <w:left w:val="none" w:sz="0" w:space="0" w:color="auto"/>
        <w:bottom w:val="none" w:sz="0" w:space="0" w:color="auto"/>
        <w:right w:val="none" w:sz="0" w:space="0" w:color="auto"/>
      </w:divBdr>
    </w:div>
    <w:div w:id="1446971752">
      <w:bodyDiv w:val="1"/>
      <w:marLeft w:val="0"/>
      <w:marRight w:val="0"/>
      <w:marTop w:val="0"/>
      <w:marBottom w:val="0"/>
      <w:divBdr>
        <w:top w:val="none" w:sz="0" w:space="0" w:color="auto"/>
        <w:left w:val="none" w:sz="0" w:space="0" w:color="auto"/>
        <w:bottom w:val="none" w:sz="0" w:space="0" w:color="auto"/>
        <w:right w:val="none" w:sz="0" w:space="0" w:color="auto"/>
      </w:divBdr>
    </w:div>
    <w:div w:id="1664972813">
      <w:bodyDiv w:val="1"/>
      <w:marLeft w:val="0"/>
      <w:marRight w:val="0"/>
      <w:marTop w:val="0"/>
      <w:marBottom w:val="0"/>
      <w:divBdr>
        <w:top w:val="none" w:sz="0" w:space="0" w:color="auto"/>
        <w:left w:val="none" w:sz="0" w:space="0" w:color="auto"/>
        <w:bottom w:val="none" w:sz="0" w:space="0" w:color="auto"/>
        <w:right w:val="none" w:sz="0" w:space="0" w:color="auto"/>
      </w:divBdr>
    </w:div>
    <w:div w:id="1681195985">
      <w:bodyDiv w:val="1"/>
      <w:marLeft w:val="0"/>
      <w:marRight w:val="0"/>
      <w:marTop w:val="0"/>
      <w:marBottom w:val="0"/>
      <w:divBdr>
        <w:top w:val="none" w:sz="0" w:space="0" w:color="auto"/>
        <w:left w:val="none" w:sz="0" w:space="0" w:color="auto"/>
        <w:bottom w:val="none" w:sz="0" w:space="0" w:color="auto"/>
        <w:right w:val="none" w:sz="0" w:space="0" w:color="auto"/>
      </w:divBdr>
    </w:div>
    <w:div w:id="1861967998">
      <w:bodyDiv w:val="1"/>
      <w:marLeft w:val="0"/>
      <w:marRight w:val="0"/>
      <w:marTop w:val="0"/>
      <w:marBottom w:val="0"/>
      <w:divBdr>
        <w:top w:val="none" w:sz="0" w:space="0" w:color="auto"/>
        <w:left w:val="none" w:sz="0" w:space="0" w:color="auto"/>
        <w:bottom w:val="none" w:sz="0" w:space="0" w:color="auto"/>
        <w:right w:val="none" w:sz="0" w:space="0" w:color="auto"/>
      </w:divBdr>
    </w:div>
    <w:div w:id="1868983822">
      <w:bodyDiv w:val="1"/>
      <w:marLeft w:val="0"/>
      <w:marRight w:val="0"/>
      <w:marTop w:val="0"/>
      <w:marBottom w:val="0"/>
      <w:divBdr>
        <w:top w:val="none" w:sz="0" w:space="0" w:color="auto"/>
        <w:left w:val="none" w:sz="0" w:space="0" w:color="auto"/>
        <w:bottom w:val="none" w:sz="0" w:space="0" w:color="auto"/>
        <w:right w:val="none" w:sz="0" w:space="0" w:color="auto"/>
      </w:divBdr>
    </w:div>
    <w:div w:id="1891335580">
      <w:bodyDiv w:val="1"/>
      <w:marLeft w:val="0"/>
      <w:marRight w:val="0"/>
      <w:marTop w:val="0"/>
      <w:marBottom w:val="0"/>
      <w:divBdr>
        <w:top w:val="none" w:sz="0" w:space="0" w:color="auto"/>
        <w:left w:val="none" w:sz="0" w:space="0" w:color="auto"/>
        <w:bottom w:val="none" w:sz="0" w:space="0" w:color="auto"/>
        <w:right w:val="none" w:sz="0" w:space="0" w:color="auto"/>
      </w:divBdr>
    </w:div>
    <w:div w:id="1897473826">
      <w:bodyDiv w:val="1"/>
      <w:marLeft w:val="0"/>
      <w:marRight w:val="0"/>
      <w:marTop w:val="0"/>
      <w:marBottom w:val="0"/>
      <w:divBdr>
        <w:top w:val="none" w:sz="0" w:space="0" w:color="auto"/>
        <w:left w:val="none" w:sz="0" w:space="0" w:color="auto"/>
        <w:bottom w:val="none" w:sz="0" w:space="0" w:color="auto"/>
        <w:right w:val="none" w:sz="0" w:space="0" w:color="auto"/>
      </w:divBdr>
    </w:div>
    <w:div w:id="1906911807">
      <w:bodyDiv w:val="1"/>
      <w:marLeft w:val="0"/>
      <w:marRight w:val="0"/>
      <w:marTop w:val="0"/>
      <w:marBottom w:val="0"/>
      <w:divBdr>
        <w:top w:val="none" w:sz="0" w:space="0" w:color="auto"/>
        <w:left w:val="none" w:sz="0" w:space="0" w:color="auto"/>
        <w:bottom w:val="none" w:sz="0" w:space="0" w:color="auto"/>
        <w:right w:val="none" w:sz="0" w:space="0" w:color="auto"/>
      </w:divBdr>
      <w:divsChild>
        <w:div w:id="1019428057">
          <w:marLeft w:val="0"/>
          <w:marRight w:val="0"/>
          <w:marTop w:val="0"/>
          <w:marBottom w:val="0"/>
          <w:divBdr>
            <w:top w:val="none" w:sz="0" w:space="0" w:color="auto"/>
            <w:left w:val="none" w:sz="0" w:space="0" w:color="auto"/>
            <w:bottom w:val="none" w:sz="0" w:space="0" w:color="auto"/>
            <w:right w:val="none" w:sz="0" w:space="0" w:color="auto"/>
          </w:divBdr>
        </w:div>
        <w:div w:id="1778452294">
          <w:marLeft w:val="0"/>
          <w:marRight w:val="0"/>
          <w:marTop w:val="0"/>
          <w:marBottom w:val="0"/>
          <w:divBdr>
            <w:top w:val="none" w:sz="0" w:space="0" w:color="auto"/>
            <w:left w:val="none" w:sz="0" w:space="0" w:color="auto"/>
            <w:bottom w:val="none" w:sz="0" w:space="0" w:color="auto"/>
            <w:right w:val="none" w:sz="0" w:space="0" w:color="auto"/>
          </w:divBdr>
        </w:div>
        <w:div w:id="443114069">
          <w:marLeft w:val="0"/>
          <w:marRight w:val="0"/>
          <w:marTop w:val="0"/>
          <w:marBottom w:val="0"/>
          <w:divBdr>
            <w:top w:val="none" w:sz="0" w:space="0" w:color="auto"/>
            <w:left w:val="none" w:sz="0" w:space="0" w:color="auto"/>
            <w:bottom w:val="none" w:sz="0" w:space="0" w:color="auto"/>
            <w:right w:val="none" w:sz="0" w:space="0" w:color="auto"/>
          </w:divBdr>
        </w:div>
      </w:divsChild>
    </w:div>
    <w:div w:id="1918131457">
      <w:bodyDiv w:val="1"/>
      <w:marLeft w:val="0"/>
      <w:marRight w:val="0"/>
      <w:marTop w:val="0"/>
      <w:marBottom w:val="0"/>
      <w:divBdr>
        <w:top w:val="none" w:sz="0" w:space="0" w:color="auto"/>
        <w:left w:val="none" w:sz="0" w:space="0" w:color="auto"/>
        <w:bottom w:val="none" w:sz="0" w:space="0" w:color="auto"/>
        <w:right w:val="none" w:sz="0" w:space="0" w:color="auto"/>
      </w:divBdr>
    </w:div>
    <w:div w:id="2032955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e5.ro/Gratuit/gmytenbvhezq/legea-nr-292-2018-privind-evaluarea-impactului-anumitor-proiecte-publice-si-private-asupra-mediului?pid=275167933&amp;d=2019-04-02" TargetMode="External"/><Relationship Id="rId13" Type="http://schemas.openxmlformats.org/officeDocument/2006/relationships/header" Target="header3.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mh.anpm.ro" TargetMode="External"/><Relationship Id="rId2" Type="http://schemas.openxmlformats.org/officeDocument/2006/relationships/oleObject" Target="embeddings/oleObject1.bin"/><Relationship Id="rId1" Type="http://schemas.openxmlformats.org/officeDocument/2006/relationships/image" Target="media/image2.wmf"/></Relationships>
</file>

<file path=word/_rels/footer3.xml.rels><?xml version="1.0" encoding="UTF-8" standalone="yes"?>
<Relationships xmlns="http://schemas.openxmlformats.org/package/2006/relationships"><Relationship Id="rId3" Type="http://schemas.openxmlformats.org/officeDocument/2006/relationships/hyperlink" Target="mailto:office@apmmh.anpm.ro" TargetMode="External"/><Relationship Id="rId2" Type="http://schemas.openxmlformats.org/officeDocument/2006/relationships/oleObject" Target="embeddings/oleObject2.bin"/><Relationship Id="rId1" Type="http://schemas.openxmlformats.org/officeDocument/2006/relationships/image" Target="media/image2.wmf"/></Relationships>
</file>

<file path=word/_rels/footer4.xml.rels><?xml version="1.0" encoding="UTF-8" standalone="yes"?>
<Relationships xmlns="http://schemas.openxmlformats.org/package/2006/relationships"><Relationship Id="rId3" Type="http://schemas.openxmlformats.org/officeDocument/2006/relationships/hyperlink" Target="mailto:office@apmmh.anpm.ro" TargetMode="External"/><Relationship Id="rId2" Type="http://schemas.openxmlformats.org/officeDocument/2006/relationships/oleObject" Target="embeddings/oleObject3.bin"/><Relationship Id="rId1" Type="http://schemas.openxmlformats.org/officeDocument/2006/relationships/image" Target="media/image2.wmf"/></Relationships>
</file>

<file path=word/_rels/footer5.xml.rels><?xml version="1.0" encoding="UTF-8" standalone="yes"?>
<Relationships xmlns="http://schemas.openxmlformats.org/package/2006/relationships"><Relationship Id="rId3" Type="http://schemas.openxmlformats.org/officeDocument/2006/relationships/oleObject" Target="embeddings/oleObject4.bin"/><Relationship Id="rId2" Type="http://schemas.openxmlformats.org/officeDocument/2006/relationships/image" Target="media/image2.wmf"/><Relationship Id="rId1" Type="http://schemas.openxmlformats.org/officeDocument/2006/relationships/image" Target="media/image5.png"/><Relationship Id="rId4" Type="http://schemas.openxmlformats.org/officeDocument/2006/relationships/hyperlink" Target="mailto:office@apmmh.anpm.ro" TargetMode="External"/></Relationships>
</file>

<file path=word/_rels/footer6.xml.rels><?xml version="1.0" encoding="UTF-8" standalone="yes"?>
<Relationships xmlns="http://schemas.openxmlformats.org/package/2006/relationships"><Relationship Id="rId3" Type="http://schemas.openxmlformats.org/officeDocument/2006/relationships/hyperlink" Target="mailto:office@apmmh.anpm.ro" TargetMode="External"/><Relationship Id="rId2" Type="http://schemas.openxmlformats.org/officeDocument/2006/relationships/oleObject" Target="embeddings/oleObject5.bin"/><Relationship Id="rId1" Type="http://schemas.openxmlformats.org/officeDocument/2006/relationships/image" Target="media/image2.wmf"/></Relationships>
</file>

<file path=word/_rels/footer7.xml.rels><?xml version="1.0" encoding="UTF-8" standalone="yes"?>
<Relationships xmlns="http://schemas.openxmlformats.org/package/2006/relationships"><Relationship Id="rId3" Type="http://schemas.openxmlformats.org/officeDocument/2006/relationships/hyperlink" Target="mailto:office@apmmh.anpm.ro" TargetMode="External"/><Relationship Id="rId2" Type="http://schemas.openxmlformats.org/officeDocument/2006/relationships/oleObject" Target="embeddings/oleObject6.bin"/><Relationship Id="rId1" Type="http://schemas.openxmlformats.org/officeDocument/2006/relationships/image" Target="media/image2.wmf"/></Relationships>
</file>

<file path=word/_rels/footer8.xml.rels><?xml version="1.0" encoding="UTF-8" standalone="yes"?>
<Relationships xmlns="http://schemas.openxmlformats.org/package/2006/relationships"><Relationship Id="rId3" Type="http://schemas.openxmlformats.org/officeDocument/2006/relationships/hyperlink" Target="mailto:office@apmmh.anpm.ro" TargetMode="External"/><Relationship Id="rId2" Type="http://schemas.openxmlformats.org/officeDocument/2006/relationships/oleObject" Target="embeddings/oleObject7.bin"/><Relationship Id="rId1" Type="http://schemas.openxmlformats.org/officeDocument/2006/relationships/image" Target="media/image2.wmf"/></Relationships>
</file>

<file path=word/_rels/footer9.xml.rels><?xml version="1.0" encoding="UTF-8" standalone="yes"?>
<Relationships xmlns="http://schemas.openxmlformats.org/package/2006/relationships"><Relationship Id="rId3" Type="http://schemas.openxmlformats.org/officeDocument/2006/relationships/hyperlink" Target="mailto:office@apmmh.anpm.ro" TargetMode="External"/><Relationship Id="rId2" Type="http://schemas.openxmlformats.org/officeDocument/2006/relationships/oleObject" Target="embeddings/oleObject8.bin"/><Relationship Id="rId1" Type="http://schemas.openxmlformats.org/officeDocument/2006/relationships/image" Target="media/image2.wmf"/></Relationships>
</file>

<file path=word/_rels/header3.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1C0F5B-B9C8-4935-AFC4-989E5AEE5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4798</Words>
  <Characters>27831</Characters>
  <Application>Microsoft Office Word</Application>
  <DocSecurity>0</DocSecurity>
  <Lines>231</Lines>
  <Paragraphs>65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Grizli777</Company>
  <LinksUpToDate>false</LinksUpToDate>
  <CharactersWithSpaces>32564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Mihaela Ilie</dc:creator>
  <cp:lastModifiedBy>Elena Vizdei</cp:lastModifiedBy>
  <cp:revision>4</cp:revision>
  <cp:lastPrinted>2019-04-12T07:34:00Z</cp:lastPrinted>
  <dcterms:created xsi:type="dcterms:W3CDTF">2019-05-27T10:10:00Z</dcterms:created>
  <dcterms:modified xsi:type="dcterms:W3CDTF">2019-05-27T10:24:00Z</dcterms:modified>
</cp:coreProperties>
</file>