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98" w:rsidRDefault="00392A98" w:rsidP="00392A98">
      <w:pPr>
        <w:pStyle w:val="BodyText"/>
        <w:jc w:val="both"/>
        <w:rPr>
          <w:i/>
          <w:u w:val="single"/>
          <w:lang w:val="ro-RO"/>
        </w:rPr>
      </w:pPr>
      <w:r w:rsidRPr="003A4236">
        <w:rPr>
          <w:rFonts w:cs="Arial"/>
          <w:noProof/>
          <w:sz w:val="21"/>
          <w:szCs w:val="21"/>
          <w:lang w:val="ro-RO" w:eastAsia="ro-RO"/>
        </w:rPr>
        <w:drawing>
          <wp:anchor distT="0" distB="0" distL="114300" distR="114300" simplePos="0" relativeHeight="251659264" behindDoc="0" locked="0" layoutInCell="1" allowOverlap="1" wp14:anchorId="0A79C388" wp14:editId="7C4F0129">
            <wp:simplePos x="0" y="0"/>
            <wp:positionH relativeFrom="column">
              <wp:posOffset>111125</wp:posOffset>
            </wp:positionH>
            <wp:positionV relativeFrom="paragraph">
              <wp:posOffset>187960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p>
    <w:p w:rsidR="00392A98" w:rsidRPr="003A4236" w:rsidRDefault="00392A98" w:rsidP="00392A98">
      <w:pPr>
        <w:pStyle w:val="Header"/>
        <w:tabs>
          <w:tab w:val="left" w:pos="9000"/>
        </w:tabs>
        <w:rPr>
          <w:lang w:val="ro-RO"/>
        </w:rPr>
      </w:pPr>
    </w:p>
    <w:p w:rsidR="00392A98" w:rsidRPr="00F035A7" w:rsidRDefault="00DF7A5E" w:rsidP="00392A98">
      <w:pPr>
        <w:pStyle w:val="Header"/>
        <w:tabs>
          <w:tab w:val="left" w:pos="9000"/>
        </w:tabs>
        <w:rPr>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8.75pt;margin-top:-9.1pt;width:52pt;height:43.8pt;z-index:-251656192">
            <v:imagedata r:id="rId7" o:title=""/>
          </v:shape>
          <o:OLEObject Type="Embed" ProgID="CorelDRAW.Graphic.13" ShapeID="_x0000_s1028" DrawAspect="Content" ObjectID="_1626603690" r:id="rId8"/>
        </w:pict>
      </w:r>
      <w:r w:rsidR="00392A98" w:rsidRPr="003A4236">
        <w:rPr>
          <w:lang w:val="ro-RO"/>
        </w:rPr>
        <w:tab/>
      </w:r>
      <w:r w:rsidR="00392A98" w:rsidRPr="00F035A7">
        <w:rPr>
          <w:b/>
          <w:color w:val="00214E"/>
          <w:sz w:val="32"/>
          <w:szCs w:val="32"/>
          <w:lang w:val="ro-RO"/>
        </w:rPr>
        <w:t>Ministerul Mediului</w:t>
      </w:r>
    </w:p>
    <w:p w:rsidR="00392A98" w:rsidRPr="00F035A7" w:rsidRDefault="00392A98" w:rsidP="00392A98">
      <w:pPr>
        <w:tabs>
          <w:tab w:val="left" w:pos="3270"/>
        </w:tabs>
        <w:jc w:val="center"/>
        <w:rPr>
          <w:rFonts w:ascii="Times New Roman" w:hAnsi="Times New Roman"/>
          <w:b/>
          <w:color w:val="00214E"/>
          <w:sz w:val="32"/>
          <w:szCs w:val="32"/>
          <w:lang w:val="ro-RO"/>
        </w:rPr>
      </w:pP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92A98" w:rsidRPr="003A4236" w:rsidTr="006162DA">
        <w:trPr>
          <w:trHeight w:val="226"/>
        </w:trPr>
        <w:tc>
          <w:tcPr>
            <w:tcW w:w="9676" w:type="dxa"/>
            <w:shd w:val="clear" w:color="auto" w:fill="DAEEF3"/>
          </w:tcPr>
          <w:p w:rsidR="00392A98" w:rsidRPr="00F035A7" w:rsidRDefault="00392A98" w:rsidP="006162DA">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173A92" w:rsidRPr="00392A98" w:rsidRDefault="00392A98" w:rsidP="00392A98">
      <w:pPr>
        <w:tabs>
          <w:tab w:val="left" w:pos="9000"/>
        </w:tabs>
        <w:spacing w:line="300" w:lineRule="atLeast"/>
        <w:textAlignment w:val="baseline"/>
        <w:rPr>
          <w:rFonts w:ascii="Times New Roman" w:hAnsi="Times New Roman"/>
          <w:lang w:val="ro-RO"/>
        </w:rPr>
      </w:pPr>
      <w:r w:rsidRPr="00504D7E">
        <w:rPr>
          <w:rStyle w:val="stpar"/>
          <w:rFonts w:ascii="Arial" w:hAnsi="Arial" w:cs="Arial"/>
          <w:sz w:val="21"/>
          <w:szCs w:val="21"/>
          <w:lang w:val="ro-RO"/>
        </w:rPr>
        <w:t> </w:t>
      </w:r>
      <w:r>
        <w:rPr>
          <w:rStyle w:val="stpar"/>
          <w:rFonts w:ascii="Times New Roman" w:hAnsi="Times New Roman"/>
          <w:lang w:val="ro-RO"/>
        </w:rPr>
        <w:t>Nr</w:t>
      </w:r>
    </w:p>
    <w:p w:rsidR="00173A92" w:rsidRPr="00F431E9" w:rsidRDefault="00DB7AF1" w:rsidP="00F431E9">
      <w:pPr>
        <w:tabs>
          <w:tab w:val="left" w:pos="90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8"/>
        </w:rPr>
        <w:t xml:space="preserve">    </w:t>
      </w:r>
    </w:p>
    <w:p w:rsidR="00173A92" w:rsidRDefault="00DB7AF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173A92" w:rsidRDefault="00DB7AF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173A92" w:rsidRDefault="00173A92">
      <w:pPr>
        <w:spacing w:after="0" w:line="240" w:lineRule="auto"/>
        <w:jc w:val="center"/>
        <w:rPr>
          <w:rFonts w:ascii="Times New Roman" w:eastAsia="Times New Roman" w:hAnsi="Times New Roman" w:cs="Times New Roman"/>
          <w:sz w:val="28"/>
        </w:rPr>
      </w:pP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acordului de mediu adresa</w:t>
      </w:r>
      <w:r w:rsidR="00D5354A">
        <w:rPr>
          <w:rFonts w:ascii="Times New Roman" w:eastAsia="Times New Roman" w:hAnsi="Times New Roman" w:cs="Times New Roman"/>
          <w:sz w:val="28"/>
        </w:rPr>
        <w:t>te de S.C. ORANGE ROMÂNIA S.A</w:t>
      </w:r>
      <w:r>
        <w:rPr>
          <w:rFonts w:ascii="Times New Roman" w:eastAsia="Times New Roman" w:hAnsi="Times New Roman" w:cs="Times New Roman"/>
          <w:sz w:val="28"/>
        </w:rPr>
        <w:t>, cu sediul în București, Sectorul 1, Bulevardul Lascăr Catargiu, nr. 51-53</w:t>
      </w:r>
      <w:proofErr w:type="gramStart"/>
      <w:r>
        <w:rPr>
          <w:rFonts w:ascii="Times New Roman" w:eastAsia="Times New Roman" w:hAnsi="Times New Roman" w:cs="Times New Roman"/>
          <w:sz w:val="28"/>
        </w:rPr>
        <w:t>,  înregistrată</w:t>
      </w:r>
      <w:proofErr w:type="gramEnd"/>
      <w:r>
        <w:rPr>
          <w:rFonts w:ascii="Times New Roman" w:eastAsia="Times New Roman" w:hAnsi="Times New Roman" w:cs="Times New Roman"/>
          <w:sz w:val="28"/>
        </w:rPr>
        <w:t xml:space="preserve"> la APM Mehedinţi  cu nr. </w:t>
      </w:r>
      <w:proofErr w:type="gramStart"/>
      <w:r>
        <w:rPr>
          <w:rFonts w:ascii="Times New Roman" w:eastAsia="Times New Roman" w:hAnsi="Times New Roman" w:cs="Times New Roman"/>
          <w:sz w:val="28"/>
        </w:rPr>
        <w:t>3075  din</w:t>
      </w:r>
      <w:proofErr w:type="gramEnd"/>
      <w:r>
        <w:rPr>
          <w:rFonts w:ascii="Times New Roman" w:eastAsia="Times New Roman" w:hAnsi="Times New Roman" w:cs="Times New Roman"/>
          <w:sz w:val="28"/>
        </w:rPr>
        <w:t xml:space="preserve"> 06.03.2019, în baza Legii nr. 292/2018 privind evaluarea impactului anumitor proiecte publice şi private asupra mediului şi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Ordonanţei de urgenţă a Guvernului nr. </w:t>
      </w:r>
      <w:proofErr w:type="gramStart"/>
      <w:r>
        <w:rPr>
          <w:rFonts w:ascii="Times New Roman" w:eastAsia="Times New Roman" w:hAnsi="Times New Roman" w:cs="Times New Roman"/>
          <w:sz w:val="28"/>
        </w:rPr>
        <w:t>57/2007 privind regimul ariilor naturale protejate, conservarea habitatelor naturale, a florei şi faunei sălbatice, aprobată cu modificări şi completări prin Legea nr.</w:t>
      </w:r>
      <w:proofErr w:type="gramEnd"/>
      <w:r>
        <w:rPr>
          <w:rFonts w:ascii="Times New Roman" w:eastAsia="Times New Roman" w:hAnsi="Times New Roman" w:cs="Times New Roman"/>
          <w:sz w:val="28"/>
        </w:rPr>
        <w:t xml:space="preserve"> 49/2011, cu modificările şi completările ulterioare, autoritatea competentă pentru protecţia mediului APM Mehedinţi  decide, ca urmare a consultărilor desfăşurate în cadrul şedinţei Comisiei de anali</w:t>
      </w:r>
      <w:r w:rsidR="00392A98">
        <w:rPr>
          <w:rFonts w:ascii="Times New Roman" w:eastAsia="Times New Roman" w:hAnsi="Times New Roman" w:cs="Times New Roman"/>
          <w:sz w:val="28"/>
        </w:rPr>
        <w:t>ză tehnică  din data de 01</w:t>
      </w:r>
      <w:r>
        <w:rPr>
          <w:rFonts w:ascii="Times New Roman" w:eastAsia="Times New Roman" w:hAnsi="Times New Roman" w:cs="Times New Roman"/>
          <w:sz w:val="28"/>
        </w:rPr>
        <w:t>.08.2019 că proiectul “Dezvoltare reţea de telecomunicaţii electronice între localităţile Ştefan Odobleja (CR 0413), Livezile (CR</w:t>
      </w:r>
      <w:r w:rsidR="000B1CB9">
        <w:rPr>
          <w:rFonts w:ascii="Times New Roman" w:eastAsia="Times New Roman" w:hAnsi="Times New Roman" w:cs="Times New Roman"/>
          <w:sz w:val="28"/>
        </w:rPr>
        <w:t xml:space="preserve"> 0290), Poroina Mare (CR 0752), </w:t>
      </w:r>
      <w:r>
        <w:rPr>
          <w:rFonts w:ascii="Times New Roman" w:eastAsia="Times New Roman" w:hAnsi="Times New Roman" w:cs="Times New Roman"/>
          <w:sz w:val="28"/>
        </w:rPr>
        <w:t>Oreviţa Mare (CR 0477), Vînju Ma</w:t>
      </w:r>
      <w:r w:rsidR="00F03B02">
        <w:rPr>
          <w:rFonts w:ascii="Times New Roman" w:eastAsia="Times New Roman" w:hAnsi="Times New Roman" w:cs="Times New Roman"/>
          <w:sz w:val="28"/>
        </w:rPr>
        <w:t>re (CR 0039), judeţul Mehedinţi</w:t>
      </w:r>
      <w:r>
        <w:rPr>
          <w:rFonts w:ascii="Times New Roman" w:eastAsia="Times New Roman" w:hAnsi="Times New Roman" w:cs="Times New Roman"/>
          <w:sz w:val="28"/>
        </w:rPr>
        <w:t>“ propus a fi amplasat în intravilanul şi extravilanu</w:t>
      </w:r>
      <w:r w:rsidR="005C6E5A">
        <w:rPr>
          <w:rFonts w:ascii="Times New Roman" w:eastAsia="Times New Roman" w:hAnsi="Times New Roman" w:cs="Times New Roman"/>
          <w:sz w:val="28"/>
        </w:rPr>
        <w:t>l or</w:t>
      </w:r>
      <w:r>
        <w:rPr>
          <w:rFonts w:ascii="Times New Roman" w:eastAsia="Times New Roman" w:hAnsi="Times New Roman" w:cs="Times New Roman"/>
          <w:sz w:val="28"/>
        </w:rPr>
        <w:t>aşului Vînju Mare şi comunelor Prunişor, Livezile, Poroina Mare, Rogova, localităţile Vînju Mare, Oreviţa Mare, Rogova, Livezile, Petriş, Izvoru Aneştilor, Ştefan Odobleja, Şipotu, Poroina Mare, judeţul Mehedinţi;</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nu</w:t>
      </w:r>
      <w:proofErr w:type="gramEnd"/>
      <w:r>
        <w:rPr>
          <w:rFonts w:ascii="Times New Roman" w:eastAsia="Times New Roman" w:hAnsi="Times New Roman" w:cs="Times New Roman"/>
          <w:sz w:val="28"/>
        </w:rPr>
        <w:t xml:space="preserve"> se supune evaluării impactului asupra mediului.</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F431E9" w:rsidRDefault="00DB7AF1" w:rsidP="00F431E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w:t>
      </w:r>
      <w:proofErr w:type="gramStart"/>
      <w:r>
        <w:rPr>
          <w:rFonts w:ascii="Times New Roman" w:eastAsia="Times New Roman" w:hAnsi="Times New Roman" w:cs="Times New Roman"/>
          <w:sz w:val="28"/>
        </w:rPr>
        <w:t>proiectul</w:t>
      </w:r>
      <w:proofErr w:type="gramEnd"/>
      <w:r>
        <w:rPr>
          <w:rFonts w:ascii="Times New Roman" w:eastAsia="Times New Roman" w:hAnsi="Times New Roman" w:cs="Times New Roman"/>
          <w:sz w:val="28"/>
        </w:rPr>
        <w:t xml:space="preserve"> se încadrează în prevederile Legii nr.292/2018 privind evaluarea impactului anumitor proiecte publice şi private asupra mediului, anexa nr. 2, pct.</w:t>
      </w:r>
      <w:r w:rsidR="00F431E9">
        <w:rPr>
          <w:rFonts w:ascii="Times New Roman" w:eastAsia="Times New Roman" w:hAnsi="Times New Roman" w:cs="Times New Roman"/>
          <w:sz w:val="28"/>
        </w:rPr>
        <w:t xml:space="preserve"> 13 lit. a) - “orice modificări sau extinderi, altele decât cele prevăzute la pct.24 din anexa nr.1 ale proiectelor prevăzute în anexa nr.1 sau în prezenta anexă,deja autorizate,</w:t>
      </w:r>
      <w:r w:rsidR="00F431E9" w:rsidRPr="00F431E9">
        <w:rPr>
          <w:rFonts w:ascii="Times New Roman" w:eastAsia="Times New Roman" w:hAnsi="Times New Roman" w:cs="Times New Roman"/>
          <w:sz w:val="28"/>
        </w:rPr>
        <w:t xml:space="preserve"> </w:t>
      </w:r>
      <w:r w:rsidR="00F431E9">
        <w:rPr>
          <w:rFonts w:ascii="Times New Roman" w:eastAsia="Times New Roman" w:hAnsi="Times New Roman" w:cs="Times New Roman"/>
          <w:sz w:val="28"/>
        </w:rPr>
        <w:t>executate sau în curs de a fi executate, care pot avea efecte semnificative negative asupra mediului” ;</w:t>
      </w:r>
    </w:p>
    <w:p w:rsidR="00F431E9" w:rsidRPr="00F431E9" w:rsidRDefault="00F431E9" w:rsidP="00F431E9">
      <w:pPr>
        <w:spacing w:after="0" w:line="240" w:lineRule="auto"/>
        <w:jc w:val="both"/>
        <w:rPr>
          <w:rFonts w:ascii="Times New Roman" w:eastAsia="Times New Roman" w:hAnsi="Times New Roman" w:cs="Times New Roman"/>
          <w:sz w:val="28"/>
        </w:rPr>
      </w:pPr>
    </w:p>
    <w:p w:rsidR="00F431E9" w:rsidRDefault="00DF7A5E" w:rsidP="00F431E9">
      <w:pPr>
        <w:pStyle w:val="Header"/>
        <w:ind w:left="180"/>
        <w:jc w:val="center"/>
        <w:rPr>
          <w:sz w:val="20"/>
          <w:szCs w:val="20"/>
          <w:lang w:val="ro-RO"/>
        </w:rPr>
      </w:pPr>
      <w:r>
        <w:rPr>
          <w:noProof/>
        </w:rPr>
        <w:pict>
          <v:shapetype id="_x0000_t32" coordsize="21600,21600" o:spt="32" o:oned="t" path="m,l21600,21600e" filled="f">
            <v:path arrowok="t" fillok="f" o:connecttype="none"/>
            <o:lock v:ext="edit" shapetype="t"/>
          </v:shapetype>
          <v:shape id="Straight Arrow Connector 13" o:spid="_x0000_s1029" type="#_x0000_t32" style="position:absolute;left:0;text-align:left;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F431E9">
        <w:rPr>
          <w:b/>
          <w:lang w:val="ro-RO"/>
        </w:rPr>
        <w:t>A</w:t>
      </w:r>
      <w:r w:rsidR="00F431E9">
        <w:rPr>
          <w:b/>
          <w:sz w:val="20"/>
          <w:szCs w:val="20"/>
          <w:lang w:val="ro-RO"/>
        </w:rPr>
        <w:t xml:space="preserve">GENŢIA PENTRU </w:t>
      </w:r>
      <w:r w:rsidR="00F431E9">
        <w:rPr>
          <w:b/>
          <w:lang w:val="ro-RO"/>
        </w:rPr>
        <w:t>P</w:t>
      </w:r>
      <w:r w:rsidR="00F431E9">
        <w:rPr>
          <w:b/>
          <w:sz w:val="20"/>
          <w:szCs w:val="20"/>
          <w:lang w:val="ro-RO"/>
        </w:rPr>
        <w:t xml:space="preserve">ROTECŢIA </w:t>
      </w:r>
      <w:r w:rsidR="00F431E9">
        <w:rPr>
          <w:b/>
          <w:lang w:val="ro-RO"/>
        </w:rPr>
        <w:t>M</w:t>
      </w:r>
      <w:r w:rsidR="00F431E9">
        <w:rPr>
          <w:b/>
          <w:sz w:val="20"/>
          <w:szCs w:val="20"/>
          <w:lang w:val="ro-RO"/>
        </w:rPr>
        <w:t xml:space="preserve">EDIULUI </w:t>
      </w:r>
      <w:r w:rsidR="00F431E9">
        <w:rPr>
          <w:b/>
          <w:lang w:val="ro-RO"/>
        </w:rPr>
        <w:t>M</w:t>
      </w:r>
      <w:r w:rsidR="00F431E9">
        <w:rPr>
          <w:b/>
          <w:sz w:val="20"/>
          <w:szCs w:val="20"/>
          <w:lang w:val="ro-RO"/>
        </w:rPr>
        <w:t>EHEDINŢI</w:t>
      </w:r>
    </w:p>
    <w:p w:rsidR="00F431E9" w:rsidRDefault="00F431E9" w:rsidP="00F431E9">
      <w:pPr>
        <w:pStyle w:val="Header"/>
        <w:ind w:left="540"/>
        <w:rPr>
          <w:sz w:val="20"/>
          <w:szCs w:val="20"/>
          <w:lang w:val="ro-RO"/>
        </w:rPr>
      </w:pPr>
      <w:r>
        <w:rPr>
          <w:sz w:val="20"/>
          <w:szCs w:val="20"/>
          <w:lang w:val="ro-RO"/>
        </w:rPr>
        <w:tab/>
        <w:t xml:space="preserve">                                Str. Băile Romane, nr. 3, Drobeta Turnu Severin, Cod 220234</w:t>
      </w:r>
    </w:p>
    <w:p w:rsidR="00F431E9" w:rsidRDefault="00F431E9" w:rsidP="00F431E9">
      <w:pPr>
        <w:pStyle w:val="Header"/>
        <w:ind w:left="540"/>
        <w:rPr>
          <w:sz w:val="20"/>
          <w:szCs w:val="20"/>
          <w:lang w:val="ro-RO"/>
        </w:rPr>
      </w:pPr>
      <w:r>
        <w:rPr>
          <w:sz w:val="20"/>
          <w:szCs w:val="20"/>
          <w:lang w:val="ro-RO"/>
        </w:rPr>
        <w:tab/>
        <w:t xml:space="preserve">                          Tel : 0040252/320396 Fax : 0040252/306018,e-mail: </w:t>
      </w:r>
      <w:hyperlink r:id="rId9" w:history="1">
        <w:r>
          <w:rPr>
            <w:rStyle w:val="Hyperlink"/>
            <w:rFonts w:eastAsia="SimSun"/>
            <w:sz w:val="20"/>
            <w:szCs w:val="20"/>
            <w:lang w:val="ro-RO"/>
          </w:rPr>
          <w:t>office@apmmh.anpm.ro</w:t>
        </w:r>
      </w:hyperlink>
    </w:p>
    <w:p w:rsidR="00F431E9" w:rsidRPr="00F431E9" w:rsidRDefault="00F431E9" w:rsidP="00F431E9">
      <w:pPr>
        <w:pStyle w:val="Header"/>
        <w:ind w:left="180"/>
        <w:jc w:val="center"/>
        <w:rPr>
          <w:sz w:val="20"/>
          <w:szCs w:val="20"/>
          <w:lang w:val="ro-RO"/>
        </w:rPr>
      </w:pPr>
      <w:r>
        <w:rPr>
          <w:sz w:val="20"/>
          <w:szCs w:val="20"/>
          <w:lang w:val="ro-RO"/>
        </w:rPr>
        <w:t>Operator de date cu caracter personal, conform Regulamentului (UE)2016/679</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b) </w:t>
      </w:r>
      <w:proofErr w:type="gramStart"/>
      <w:r>
        <w:rPr>
          <w:rFonts w:ascii="Times New Roman" w:eastAsia="Times New Roman" w:hAnsi="Times New Roman" w:cs="Times New Roman"/>
          <w:sz w:val="28"/>
        </w:rPr>
        <w:t>dimensiunea</w:t>
      </w:r>
      <w:proofErr w:type="gramEnd"/>
      <w:r>
        <w:rPr>
          <w:rFonts w:ascii="Times New Roman" w:eastAsia="Times New Roman" w:hAnsi="Times New Roman" w:cs="Times New Roman"/>
          <w:sz w:val="28"/>
        </w:rPr>
        <w:t xml:space="preserve"> și concepția întregului proiect: prin acest proiect se urmăreşte realizarea conexiunii între releele existente printr-un cablu de fibră optică, soluţia optimă propusă fiind proiectarea traseului de fibră optică atât aerian cât şi subteran. Terenul pe care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implementa proiectul are destinaţia de drumuri publice (judeţene, comunale, locale), reţele de utilităţi.</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Lungimea totală a traseului de fibră optică proiectat este de 4379</w:t>
      </w:r>
      <w:r w:rsidR="007D41B3">
        <w:rPr>
          <w:rFonts w:ascii="Times New Roman" w:eastAsia="Times New Roman" w:hAnsi="Times New Roman" w:cs="Times New Roman"/>
          <w:sz w:val="28"/>
        </w:rPr>
        <w:t>0</w:t>
      </w:r>
      <w:r>
        <w:rPr>
          <w:rFonts w:ascii="Times New Roman" w:eastAsia="Times New Roman" w:hAnsi="Times New Roman" w:cs="Times New Roman"/>
          <w:sz w:val="28"/>
        </w:rPr>
        <w:t xml:space="preserve"> m din care 40200 m aerian pe stâlpii existenţi aparţinând CEZ ROMÂNIA-Distribuţie Energie Oltenia S.A., 570 m aerian pe stâlpi noi de lemn şi 3020 m subteran, pe domeniul public al localităţilor.</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Traseul de fibră optică proiectat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format din 6 secţiuni, după cum urmează:</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Secţiunea -- 01 (CR_0413--CR_0290)</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subteran</w:t>
      </w:r>
      <w:proofErr w:type="gramEnd"/>
      <w:r>
        <w:rPr>
          <w:rFonts w:ascii="Times New Roman" w:eastAsia="Times New Roman" w:hAnsi="Times New Roman" w:cs="Times New Roman"/>
          <w:sz w:val="28"/>
        </w:rPr>
        <w:t xml:space="preserve"> -- de la releul existent CR_0413 (situat în extravilanul localităţii Ştefan Odobleja, comuna Livezile)-- în lungul drumului judeţean (DJ 606A), a drumului sătesc şi de exploatare până la primul stâlp de electricitate existent din intravilanul localităţii Ştefan Odobleja -- aproximativ 1300 m - traseul subteran traversează şi UAT Prunişor;</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aerian -- pe stâlpii de electricitate existenţi, aparţinând CEZ România - Distribuţie Energie Oltenia S.A. - în lungul drumurilor din intravilanul şi extravilanul localităţilor Ştefan Odobleja, Petriş şi Livezile - aproximativ 9000 m;</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aerian</w:t>
      </w:r>
      <w:proofErr w:type="gramEnd"/>
      <w:r>
        <w:rPr>
          <w:rFonts w:ascii="Times New Roman" w:eastAsia="Times New Roman" w:hAnsi="Times New Roman" w:cs="Times New Roman"/>
          <w:sz w:val="28"/>
        </w:rPr>
        <w:t xml:space="preserve"> - pe stîlpii noi de lemn - în lugul drumului din intravilanul localităţii Livezile -- aproximativ 120 m;</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aerian</w:t>
      </w:r>
      <w:proofErr w:type="gramEnd"/>
      <w:r>
        <w:rPr>
          <w:rFonts w:ascii="Times New Roman" w:eastAsia="Times New Roman" w:hAnsi="Times New Roman" w:cs="Times New Roman"/>
          <w:sz w:val="28"/>
        </w:rPr>
        <w:t xml:space="preserve"> -- pe stâlpii de electricitate existenţi, aparţinând CEZ România - Distribuţie Energie Oltenia S.A. în lungul drumului din intravilanul localităţii Livezile - aproximativ 600 m;</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subteran</w:t>
      </w:r>
      <w:proofErr w:type="gramEnd"/>
      <w:r>
        <w:rPr>
          <w:rFonts w:ascii="Times New Roman" w:eastAsia="Times New Roman" w:hAnsi="Times New Roman" w:cs="Times New Roman"/>
          <w:sz w:val="28"/>
        </w:rPr>
        <w:t xml:space="preserve"> în lungul drumului din intravilanul localităţii Livezile -- aproximativ 120 m;</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traseul</w:t>
      </w:r>
      <w:proofErr w:type="gramEnd"/>
      <w:r>
        <w:rPr>
          <w:rFonts w:ascii="Times New Roman" w:eastAsia="Times New Roman" w:hAnsi="Times New Roman" w:cs="Times New Roman"/>
          <w:sz w:val="28"/>
        </w:rPr>
        <w:t xml:space="preserve"> proiectat ajunge subteran la releul existent CR_0290 - situat la marginea localităţii Livezile.</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Pe acest traseu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amplasa un stâlp nou din lemn ân extravilanul comunei Livezile, în vederea evitării stâlpului de medie tensiune care conţine echipamente electrice.</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Lungimea totală a acestui traseu este de 11140m din care 1420 m - aerian (suport existent) , 9600 m aerian (suport existent) şi 120 m - aerian (suport nou).</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Secţiunea -- 02 (CR_0290--J_01_ORO)</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subteran</w:t>
      </w:r>
      <w:proofErr w:type="gramEnd"/>
      <w:r>
        <w:rPr>
          <w:rFonts w:ascii="Times New Roman" w:eastAsia="Times New Roman" w:hAnsi="Times New Roman" w:cs="Times New Roman"/>
          <w:sz w:val="28"/>
        </w:rPr>
        <w:t xml:space="preserve"> -- de la releul existent CR_0290 (situat la marginaea localităţii Livezile, comuna Livezile)-- în lungul drumului sătesc până la primul stâlp de electricitate existent din intravilanul localităţii Ştefan Odobleja -- aproximativ 1300 m - traseul subteran traversează şi UAT Prunişor;</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aerian</w:t>
      </w:r>
      <w:proofErr w:type="gramEnd"/>
      <w:r>
        <w:rPr>
          <w:rFonts w:ascii="Times New Roman" w:eastAsia="Times New Roman" w:hAnsi="Times New Roman" w:cs="Times New Roman"/>
          <w:sz w:val="28"/>
        </w:rPr>
        <w:t xml:space="preserve"> -- pe stâlpii de electricitate existenţi, aparţinând CEZ România - Distribuţie Energie Oltenia S.A. - în lungul drumurilor din intravilanul localităţii Livezile - aproximativ 100 m;</w:t>
      </w:r>
    </w:p>
    <w:p w:rsidR="00F431E9" w:rsidRPr="00F431E9" w:rsidRDefault="00F431E9" w:rsidP="00F431E9">
      <w:pPr>
        <w:spacing w:after="0" w:line="240" w:lineRule="auto"/>
        <w:jc w:val="both"/>
        <w:rPr>
          <w:rFonts w:ascii="Times New Roman" w:eastAsia="Times New Roman" w:hAnsi="Times New Roman" w:cs="Times New Roman"/>
          <w:sz w:val="28"/>
        </w:rPr>
      </w:pPr>
    </w:p>
    <w:p w:rsidR="00F431E9" w:rsidRDefault="00DF7A5E" w:rsidP="00F431E9">
      <w:pPr>
        <w:pStyle w:val="Header"/>
        <w:ind w:left="180"/>
        <w:jc w:val="center"/>
        <w:rPr>
          <w:sz w:val="20"/>
          <w:szCs w:val="20"/>
          <w:lang w:val="ro-RO"/>
        </w:rPr>
      </w:pPr>
      <w:r>
        <w:rPr>
          <w:noProof/>
        </w:rPr>
        <w:pict>
          <v:shape id="_x0000_s1030" type="#_x0000_t32" style="position:absolute;left:0;text-align:left;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F431E9">
        <w:rPr>
          <w:b/>
          <w:lang w:val="ro-RO"/>
        </w:rPr>
        <w:t>A</w:t>
      </w:r>
      <w:r w:rsidR="00F431E9">
        <w:rPr>
          <w:b/>
          <w:sz w:val="20"/>
          <w:szCs w:val="20"/>
          <w:lang w:val="ro-RO"/>
        </w:rPr>
        <w:t xml:space="preserve">GENŢIA PENTRU </w:t>
      </w:r>
      <w:r w:rsidR="00F431E9">
        <w:rPr>
          <w:b/>
          <w:lang w:val="ro-RO"/>
        </w:rPr>
        <w:t>P</w:t>
      </w:r>
      <w:r w:rsidR="00F431E9">
        <w:rPr>
          <w:b/>
          <w:sz w:val="20"/>
          <w:szCs w:val="20"/>
          <w:lang w:val="ro-RO"/>
        </w:rPr>
        <w:t xml:space="preserve">ROTECŢIA </w:t>
      </w:r>
      <w:r w:rsidR="00F431E9">
        <w:rPr>
          <w:b/>
          <w:lang w:val="ro-RO"/>
        </w:rPr>
        <w:t>M</w:t>
      </w:r>
      <w:r w:rsidR="00F431E9">
        <w:rPr>
          <w:b/>
          <w:sz w:val="20"/>
          <w:szCs w:val="20"/>
          <w:lang w:val="ro-RO"/>
        </w:rPr>
        <w:t xml:space="preserve">EDIULUI </w:t>
      </w:r>
      <w:r w:rsidR="00F431E9">
        <w:rPr>
          <w:b/>
          <w:lang w:val="ro-RO"/>
        </w:rPr>
        <w:t>M</w:t>
      </w:r>
      <w:r w:rsidR="00F431E9">
        <w:rPr>
          <w:b/>
          <w:sz w:val="20"/>
          <w:szCs w:val="20"/>
          <w:lang w:val="ro-RO"/>
        </w:rPr>
        <w:t>EHEDINŢI</w:t>
      </w:r>
    </w:p>
    <w:p w:rsidR="00F431E9" w:rsidRDefault="00F431E9" w:rsidP="00F431E9">
      <w:pPr>
        <w:pStyle w:val="Header"/>
        <w:ind w:left="540"/>
        <w:rPr>
          <w:sz w:val="20"/>
          <w:szCs w:val="20"/>
          <w:lang w:val="ro-RO"/>
        </w:rPr>
      </w:pPr>
      <w:r>
        <w:rPr>
          <w:sz w:val="20"/>
          <w:szCs w:val="20"/>
          <w:lang w:val="ro-RO"/>
        </w:rPr>
        <w:tab/>
        <w:t xml:space="preserve">                                Str. Băile Romane, nr. 3, Drobeta Turnu Severin, Cod 220234</w:t>
      </w:r>
    </w:p>
    <w:p w:rsidR="00F431E9" w:rsidRDefault="00F431E9" w:rsidP="00F431E9">
      <w:pPr>
        <w:pStyle w:val="Header"/>
        <w:ind w:left="540"/>
        <w:rPr>
          <w:sz w:val="20"/>
          <w:szCs w:val="20"/>
          <w:lang w:val="ro-RO"/>
        </w:rPr>
      </w:pPr>
      <w:r>
        <w:rPr>
          <w:sz w:val="20"/>
          <w:szCs w:val="20"/>
          <w:lang w:val="ro-RO"/>
        </w:rPr>
        <w:tab/>
        <w:t xml:space="preserve">                          Tel : 0040252/320396 Fax : 0040252/306018,e-mail: </w:t>
      </w:r>
      <w:hyperlink r:id="rId10" w:history="1">
        <w:r>
          <w:rPr>
            <w:rStyle w:val="Hyperlink"/>
            <w:rFonts w:eastAsia="SimSun"/>
            <w:sz w:val="20"/>
            <w:szCs w:val="20"/>
            <w:lang w:val="ro-RO"/>
          </w:rPr>
          <w:t>office@apmmh.anpm.ro</w:t>
        </w:r>
      </w:hyperlink>
    </w:p>
    <w:p w:rsidR="00F431E9" w:rsidRPr="00F431E9" w:rsidRDefault="00F431E9" w:rsidP="00F431E9">
      <w:pPr>
        <w:pStyle w:val="Header"/>
        <w:ind w:left="180"/>
        <w:jc w:val="center"/>
        <w:rPr>
          <w:sz w:val="20"/>
          <w:szCs w:val="20"/>
          <w:lang w:val="ro-RO"/>
        </w:rPr>
      </w:pPr>
      <w:r>
        <w:rPr>
          <w:sz w:val="20"/>
          <w:szCs w:val="20"/>
          <w:lang w:val="ro-RO"/>
        </w:rPr>
        <w:t>Operator de date cu caracter personal, conform Regulamentului (UE)2016/679</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aerian -- pe stâlpii de electricitate existenţi, aparţinând CEZ România - Distribuţie Energie Oltenia S.A. în lungul drumului din intravilanul localităţii Livezile - aproximativ 1400 m;</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aerian</w:t>
      </w:r>
      <w:proofErr w:type="gramEnd"/>
      <w:r>
        <w:rPr>
          <w:rFonts w:ascii="Times New Roman" w:eastAsia="Times New Roman" w:hAnsi="Times New Roman" w:cs="Times New Roman"/>
          <w:sz w:val="28"/>
        </w:rPr>
        <w:t xml:space="preserve"> pe stâlpii noi din lemn în lungul drumului comunal din extravilanul localităţii Livezile - aproximativ 450 m;</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aerian -- pe stâlpii de electricitate existenţi, aparţinând CEZ România - Distribuţie Energie Oltenia S.A. în lungul culoarului reţelei electrice de medie tensiune din extravilanul localităţii Livezile -- aproximativ 100 m;</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traseul</w:t>
      </w:r>
      <w:proofErr w:type="gramEnd"/>
      <w:r>
        <w:rPr>
          <w:rFonts w:ascii="Times New Roman" w:eastAsia="Times New Roman" w:hAnsi="Times New Roman" w:cs="Times New Roman"/>
          <w:sz w:val="28"/>
        </w:rPr>
        <w:t xml:space="preserve"> proiectat ajunge aerian la joncţiunea de derivaţie J_01_ORO, situată la marginea localităţii Livezile;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Lungimea totală a acestui traseu proiectat în Secţiunea 02 este de 2050 m, din care subteran 100m aerian pe suport nou - 450 m.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Secţiunea -- 03 </w:t>
      </w:r>
      <w:proofErr w:type="gramStart"/>
      <w:r>
        <w:rPr>
          <w:rFonts w:ascii="Times New Roman" w:eastAsia="Times New Roman" w:hAnsi="Times New Roman" w:cs="Times New Roman"/>
          <w:sz w:val="28"/>
        </w:rPr>
        <w:t>( J</w:t>
      </w:r>
      <w:proofErr w:type="gramEnd"/>
      <w:r>
        <w:rPr>
          <w:rFonts w:ascii="Times New Roman" w:eastAsia="Times New Roman" w:hAnsi="Times New Roman" w:cs="Times New Roman"/>
          <w:sz w:val="28"/>
        </w:rPr>
        <w:t>_01_ORO --CR_752)</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aerian -- de la joncţiunea de derivaţie J_01_ORO, situată la marginea localităţii Livezile, comuna Livezile -- în lungul culoarului reţelei electrice, traversând localităţile Şipotu şi Poroina Mare - comuna Poroina Mare - până la ultimul stâlp din localitatea Poroina Mare - aproximativ 9000 m;</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subteran</w:t>
      </w:r>
      <w:proofErr w:type="gramEnd"/>
      <w:r>
        <w:rPr>
          <w:rFonts w:ascii="Times New Roman" w:eastAsia="Times New Roman" w:hAnsi="Times New Roman" w:cs="Times New Roman"/>
          <w:sz w:val="28"/>
        </w:rPr>
        <w:t xml:space="preserve"> -- în lungul drumului de exploatare - extravilan comuna Poroina Mare - aproximativ 1300 m;</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traseul</w:t>
      </w:r>
      <w:proofErr w:type="gramEnd"/>
      <w:r>
        <w:rPr>
          <w:rFonts w:ascii="Times New Roman" w:eastAsia="Times New Roman" w:hAnsi="Times New Roman" w:cs="Times New Roman"/>
          <w:sz w:val="28"/>
        </w:rPr>
        <w:t xml:space="preserve"> proiectat ajunge subteran la releul existent CR_0752, situat pe marginea localităţii Poroina Mare;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Lungimea totală a acestui traseu proiectat în Secţiunea 03 este de 10300 m, din care subteran 1300 m şi  aerian pe suport existent - 9000 m.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Secţiunea -- 04 </w:t>
      </w:r>
      <w:proofErr w:type="gramStart"/>
      <w:r>
        <w:rPr>
          <w:rFonts w:ascii="Times New Roman" w:eastAsia="Times New Roman" w:hAnsi="Times New Roman" w:cs="Times New Roman"/>
          <w:sz w:val="28"/>
        </w:rPr>
        <w:t>( J</w:t>
      </w:r>
      <w:proofErr w:type="gramEnd"/>
      <w:r>
        <w:rPr>
          <w:rFonts w:ascii="Times New Roman" w:eastAsia="Times New Roman" w:hAnsi="Times New Roman" w:cs="Times New Roman"/>
          <w:sz w:val="28"/>
        </w:rPr>
        <w:t>_01_ORO -- J_02_ORO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aerian -- de la joncţiunea de derivaţie J_01_ORO, situată la marginea localităţii Livezile, comuna Livezile -- în lungul culoarului reţelei electrice, traversând UAT Rogova şi Vânju Mare până la joncţiunea de derivaţie J_02_ORO, situată la marginea localităţii Vânju Mare - extravilan, comuna Vânju Mare - 11500 m.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Lungimea totală a acestui traseu proiectat în Secţiunea 04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de 11500 m.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Secţiunea -- 05 </w:t>
      </w:r>
      <w:proofErr w:type="gramStart"/>
      <w:r>
        <w:rPr>
          <w:rFonts w:ascii="Times New Roman" w:eastAsia="Times New Roman" w:hAnsi="Times New Roman" w:cs="Times New Roman"/>
          <w:sz w:val="28"/>
        </w:rPr>
        <w:t>( J</w:t>
      </w:r>
      <w:proofErr w:type="gramEnd"/>
      <w:r>
        <w:rPr>
          <w:rFonts w:ascii="Times New Roman" w:eastAsia="Times New Roman" w:hAnsi="Times New Roman" w:cs="Times New Roman"/>
          <w:sz w:val="28"/>
        </w:rPr>
        <w:t>_02_ORO -- CR_0477 )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aerian -- de la joncţiunea de derivaţie J_02_ORO, situată la marginea localităţii Vânju Mare -- în lungul culoarului reţelei electrice de medie tensiune - aproximativ 4900 m;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subteran</w:t>
      </w:r>
      <w:proofErr w:type="gramEnd"/>
      <w:r>
        <w:rPr>
          <w:rFonts w:ascii="Times New Roman" w:eastAsia="Times New Roman" w:hAnsi="Times New Roman" w:cs="Times New Roman"/>
          <w:sz w:val="28"/>
        </w:rPr>
        <w:t xml:space="preserve"> în lungul drumurilor de exploatare extravilan Oreviţa Mare -- aproximativ 200 m;</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traseul</w:t>
      </w:r>
      <w:proofErr w:type="gramEnd"/>
      <w:r>
        <w:rPr>
          <w:rFonts w:ascii="Times New Roman" w:eastAsia="Times New Roman" w:hAnsi="Times New Roman" w:cs="Times New Roman"/>
          <w:sz w:val="28"/>
        </w:rPr>
        <w:t xml:space="preserve"> proiectat ajunge subteran la releul existent CR_0477, situat la marginea localităţii Oreviţa Mare;</w:t>
      </w:r>
    </w:p>
    <w:p w:rsidR="00DB7AF1" w:rsidRPr="00F431E9" w:rsidRDefault="00DB7AF1" w:rsidP="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-Traseul proiectat necesită amplasarea a 2 stâlpi noi din lemn, unul pe marginea DC96 şi unul pe marginea drumului de exploatare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permite accesul la releul CR_0477, în extravilanul Vânju Mare. </w:t>
      </w:r>
    </w:p>
    <w:p w:rsidR="00DB7AF1" w:rsidRDefault="00DF7A5E" w:rsidP="00DB7AF1">
      <w:pPr>
        <w:pStyle w:val="Header"/>
        <w:ind w:left="180"/>
        <w:jc w:val="center"/>
        <w:rPr>
          <w:sz w:val="20"/>
          <w:szCs w:val="20"/>
          <w:lang w:val="ro-RO"/>
        </w:rPr>
      </w:pPr>
      <w:r>
        <w:rPr>
          <w:noProof/>
        </w:rPr>
        <w:pict>
          <v:shape id="_x0000_s1031" type="#_x0000_t32" style="position:absolute;left:0;text-align:left;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DB7AF1">
        <w:rPr>
          <w:b/>
          <w:lang w:val="ro-RO"/>
        </w:rPr>
        <w:t>A</w:t>
      </w:r>
      <w:r w:rsidR="00DB7AF1">
        <w:rPr>
          <w:b/>
          <w:sz w:val="20"/>
          <w:szCs w:val="20"/>
          <w:lang w:val="ro-RO"/>
        </w:rPr>
        <w:t xml:space="preserve">GENŢIA PENTRU </w:t>
      </w:r>
      <w:r w:rsidR="00DB7AF1">
        <w:rPr>
          <w:b/>
          <w:lang w:val="ro-RO"/>
        </w:rPr>
        <w:t>P</w:t>
      </w:r>
      <w:r w:rsidR="00DB7AF1">
        <w:rPr>
          <w:b/>
          <w:sz w:val="20"/>
          <w:szCs w:val="20"/>
          <w:lang w:val="ro-RO"/>
        </w:rPr>
        <w:t xml:space="preserve">ROTECŢIA </w:t>
      </w:r>
      <w:r w:rsidR="00DB7AF1">
        <w:rPr>
          <w:b/>
          <w:lang w:val="ro-RO"/>
        </w:rPr>
        <w:t>M</w:t>
      </w:r>
      <w:r w:rsidR="00DB7AF1">
        <w:rPr>
          <w:b/>
          <w:sz w:val="20"/>
          <w:szCs w:val="20"/>
          <w:lang w:val="ro-RO"/>
        </w:rPr>
        <w:t xml:space="preserve">EDIULUI </w:t>
      </w:r>
      <w:r w:rsidR="00DB7AF1">
        <w:rPr>
          <w:b/>
          <w:lang w:val="ro-RO"/>
        </w:rPr>
        <w:t>M</w:t>
      </w:r>
      <w:r w:rsidR="00DB7AF1">
        <w:rPr>
          <w:b/>
          <w:sz w:val="20"/>
          <w:szCs w:val="20"/>
          <w:lang w:val="ro-RO"/>
        </w:rPr>
        <w:t>EHEDINŢI</w:t>
      </w:r>
    </w:p>
    <w:p w:rsidR="00DB7AF1" w:rsidRDefault="00DB7AF1" w:rsidP="00DB7AF1">
      <w:pPr>
        <w:pStyle w:val="Header"/>
        <w:ind w:left="540"/>
        <w:rPr>
          <w:sz w:val="20"/>
          <w:szCs w:val="20"/>
          <w:lang w:val="ro-RO"/>
        </w:rPr>
      </w:pPr>
      <w:r>
        <w:rPr>
          <w:sz w:val="20"/>
          <w:szCs w:val="20"/>
          <w:lang w:val="ro-RO"/>
        </w:rPr>
        <w:tab/>
        <w:t xml:space="preserve">                                Str. Băile Romane, nr. 3, Drobeta Turnu Severin, Cod 220234</w:t>
      </w:r>
    </w:p>
    <w:p w:rsidR="00DB7AF1" w:rsidRDefault="00DB7AF1" w:rsidP="00DB7AF1">
      <w:pPr>
        <w:pStyle w:val="Header"/>
        <w:ind w:left="540"/>
        <w:rPr>
          <w:sz w:val="20"/>
          <w:szCs w:val="20"/>
          <w:lang w:val="ro-RO"/>
        </w:rPr>
      </w:pPr>
      <w:r>
        <w:rPr>
          <w:sz w:val="20"/>
          <w:szCs w:val="20"/>
          <w:lang w:val="ro-RO"/>
        </w:rPr>
        <w:tab/>
        <w:t xml:space="preserve">                          Tel : 0040252/320396 Fax : 0040252/306018,e-mail: </w:t>
      </w:r>
      <w:hyperlink r:id="rId11" w:history="1">
        <w:r>
          <w:rPr>
            <w:rStyle w:val="Hyperlink"/>
            <w:rFonts w:eastAsia="SimSun"/>
            <w:sz w:val="20"/>
            <w:szCs w:val="20"/>
            <w:lang w:val="ro-RO"/>
          </w:rPr>
          <w:t>office@apmmh.anpm.ro</w:t>
        </w:r>
      </w:hyperlink>
    </w:p>
    <w:p w:rsidR="00DB7AF1" w:rsidRPr="00DB7AF1" w:rsidRDefault="00DB7AF1" w:rsidP="00DB7AF1">
      <w:pPr>
        <w:pStyle w:val="Header"/>
        <w:ind w:left="180"/>
        <w:jc w:val="center"/>
        <w:rPr>
          <w:sz w:val="20"/>
          <w:szCs w:val="20"/>
          <w:lang w:val="ro-RO"/>
        </w:rPr>
      </w:pPr>
      <w:r>
        <w:rPr>
          <w:sz w:val="20"/>
          <w:szCs w:val="20"/>
          <w:lang w:val="ro-RO"/>
        </w:rPr>
        <w:t>Operator de date cu caracter personal, conform Regulamentului (UE)2016/679</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Amplasarea noilor stâlpi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necesară pentru evitarea stâlpilor de medie tensiune care conţin echipamente electrice.</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Secţiunea -- 06 </w:t>
      </w:r>
      <w:proofErr w:type="gramStart"/>
      <w:r>
        <w:rPr>
          <w:rFonts w:ascii="Times New Roman" w:eastAsia="Times New Roman" w:hAnsi="Times New Roman" w:cs="Times New Roman"/>
          <w:sz w:val="28"/>
        </w:rPr>
        <w:t>( J</w:t>
      </w:r>
      <w:proofErr w:type="gramEnd"/>
      <w:r>
        <w:rPr>
          <w:rFonts w:ascii="Times New Roman" w:eastAsia="Times New Roman" w:hAnsi="Times New Roman" w:cs="Times New Roman"/>
          <w:sz w:val="28"/>
        </w:rPr>
        <w:t>_02_ORO -- CR_0039 )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aerian -- de la joncţiunea de derivaţie J_02_ORO, situată la marginea localităţii Vânju Mare -- în lungul culoarului reţelei electrice de medie tensiune, până la releul existent CR_0039, situat la marginea localităţii Vânju Mare, traversând intravilanul localităţii Vânju Mare -- aproximativ 3700 m;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Traseul proiectat necesită amplasarea unui stâlp nou din lemn, pe marginea drumului de exploatare, în extravilanul localităţii Vânju Mare.</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Amplasarea noului stîlp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necesară pentru evitarea stâlpului de medie tensiune care conţine echipamente electrice.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Lungimea totală a acestui traseu proiectat în Secţiunea 06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de 3700 m.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Lungimea totală a traseului proiectat în comunele Prunişor, Livezile, Poroina Mare, Rogova şi Vânju Mare este </w:t>
      </w:r>
      <w:proofErr w:type="gramStart"/>
      <w:r>
        <w:rPr>
          <w:rFonts w:ascii="Times New Roman" w:eastAsia="Times New Roman" w:hAnsi="Times New Roman" w:cs="Times New Roman"/>
          <w:sz w:val="28"/>
        </w:rPr>
        <w:t>de  -</w:t>
      </w:r>
      <w:proofErr w:type="gramEnd"/>
      <w:r>
        <w:rPr>
          <w:rFonts w:ascii="Times New Roman" w:eastAsia="Times New Roman" w:hAnsi="Times New Roman" w:cs="Times New Roman"/>
          <w:sz w:val="28"/>
        </w:rPr>
        <w:t xml:space="preserve"> 43790 m. </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c) </w:t>
      </w:r>
      <w:proofErr w:type="gramStart"/>
      <w:r>
        <w:rPr>
          <w:rFonts w:ascii="Times New Roman" w:eastAsia="Times New Roman" w:hAnsi="Times New Roman" w:cs="Times New Roman"/>
          <w:sz w:val="28"/>
        </w:rPr>
        <w:t>cumularea</w:t>
      </w:r>
      <w:proofErr w:type="gramEnd"/>
      <w:r>
        <w:rPr>
          <w:rFonts w:ascii="Times New Roman" w:eastAsia="Times New Roman" w:hAnsi="Times New Roman" w:cs="Times New Roman"/>
          <w:sz w:val="28"/>
        </w:rPr>
        <w:t xml:space="preserve"> cu alte proiecte: nu este cazul. </w:t>
      </w:r>
    </w:p>
    <w:p w:rsidR="00173A92" w:rsidRDefault="00DB7AF1">
      <w:pPr>
        <w:spacing w:after="0" w:line="240" w:lineRule="auto"/>
        <w:jc w:val="both"/>
        <w:rPr>
          <w:rFonts w:ascii="Times New Roman" w:eastAsia="Times New Roman" w:hAnsi="Times New Roman" w:cs="Times New Roman"/>
          <w:sz w:val="28"/>
        </w:rPr>
      </w:pPr>
      <w:r>
        <w:rPr>
          <w:rFonts w:ascii="Arial" w:eastAsia="Arial" w:hAnsi="Arial" w:cs="Arial"/>
          <w:sz w:val="24"/>
        </w:rPr>
        <w:t xml:space="preserve">  </w:t>
      </w:r>
      <w:proofErr w:type="gramStart"/>
      <w:r>
        <w:rPr>
          <w:rFonts w:ascii="Times New Roman" w:eastAsia="Times New Roman" w:hAnsi="Times New Roman" w:cs="Times New Roman"/>
          <w:sz w:val="28"/>
        </w:rPr>
        <w:t>d)utilizarea</w:t>
      </w:r>
      <w:proofErr w:type="gramEnd"/>
      <w:r>
        <w:rPr>
          <w:rFonts w:ascii="Times New Roman" w:eastAsia="Times New Roman" w:hAnsi="Times New Roman" w:cs="Times New Roman"/>
          <w:sz w:val="28"/>
        </w:rPr>
        <w:t xml:space="preserve"> resurselor naturale, în special a solului, a terenurilor, a apei şi a biodivesităţii: se folosește pământul rezultat din săpătura ce se va efectua pentru realizarea gropilor necesare montării stâlpilor, </w:t>
      </w:r>
      <w:r w:rsidR="00997166">
        <w:rPr>
          <w:rFonts w:ascii="Times New Roman" w:eastAsia="Times New Roman" w:hAnsi="Times New Roman" w:cs="Times New Roman"/>
          <w:sz w:val="28"/>
        </w:rPr>
        <w:t xml:space="preserve">folosit </w:t>
      </w:r>
      <w:r>
        <w:rPr>
          <w:rFonts w:ascii="Times New Roman" w:eastAsia="Times New Roman" w:hAnsi="Times New Roman" w:cs="Times New Roman"/>
          <w:sz w:val="28"/>
        </w:rPr>
        <w:t xml:space="preserve">la </w:t>
      </w:r>
      <w:r w:rsidR="00997166">
        <w:rPr>
          <w:rFonts w:ascii="Times New Roman" w:eastAsia="Times New Roman" w:hAnsi="Times New Roman" w:cs="Times New Roman"/>
          <w:sz w:val="28"/>
        </w:rPr>
        <w:t>umplerea gropilor pentru fixarea stâlpilor</w:t>
      </w:r>
      <w:r>
        <w:rPr>
          <w:rFonts w:ascii="Times New Roman" w:eastAsia="Times New Roman" w:hAnsi="Times New Roman" w:cs="Times New Roman"/>
          <w:sz w:val="28"/>
        </w:rPr>
        <w:t>;</w:t>
      </w:r>
    </w:p>
    <w:p w:rsidR="00173A92" w:rsidRDefault="00DB7AF1">
      <w:pPr>
        <w:spacing w:after="0" w:line="240" w:lineRule="auto"/>
        <w:jc w:val="both"/>
        <w:rPr>
          <w:rFonts w:ascii="Times New Roman" w:eastAsia="Times New Roman" w:hAnsi="Times New Roman" w:cs="Times New Roman"/>
          <w:sz w:val="28"/>
        </w:rPr>
      </w:pPr>
      <w:r>
        <w:rPr>
          <w:rFonts w:ascii="Arial" w:eastAsia="Arial" w:hAnsi="Arial" w:cs="Arial"/>
          <w:color w:val="FF0000"/>
          <w:sz w:val="24"/>
        </w:rPr>
        <w:t xml:space="preserve">  </w:t>
      </w:r>
      <w:proofErr w:type="gramStart"/>
      <w:r>
        <w:rPr>
          <w:rFonts w:ascii="Times New Roman" w:eastAsia="Times New Roman" w:hAnsi="Times New Roman" w:cs="Times New Roman"/>
          <w:sz w:val="28"/>
        </w:rPr>
        <w:t>e)cantitate</w:t>
      </w:r>
      <w:proofErr w:type="gramEnd"/>
      <w:r>
        <w:rPr>
          <w:rFonts w:ascii="Times New Roman" w:eastAsia="Times New Roman" w:hAnsi="Times New Roman" w:cs="Times New Roman"/>
          <w:sz w:val="28"/>
        </w:rPr>
        <w:t xml:space="preserve"> și tipurile de deșeuri generate/gestionate: </w:t>
      </w:r>
    </w:p>
    <w:p w:rsidR="00173A92" w:rsidRDefault="00DB7AF1">
      <w:pPr>
        <w:spacing w:after="0" w:line="276" w:lineRule="auto"/>
        <w:ind w:left="432"/>
        <w:jc w:val="both"/>
        <w:rPr>
          <w:rFonts w:ascii="Times New Roman" w:eastAsia="Times New Roman" w:hAnsi="Times New Roman" w:cs="Times New Roman"/>
          <w:sz w:val="28"/>
        </w:rPr>
      </w:pPr>
      <w:r>
        <w:rPr>
          <w:rFonts w:ascii="Times New Roman" w:eastAsia="Times New Roman" w:hAnsi="Times New Roman" w:cs="Times New Roman"/>
          <w:sz w:val="28"/>
        </w:rPr>
        <w:t>- proiectul va genera deşeuri  fără caracter periculos  în etapa de execuţie, deşeuri din construcţii, săpătură, și deșeuri menajere</w:t>
      </w:r>
      <w:r w:rsidR="00B848E3">
        <w:rPr>
          <w:rFonts w:ascii="Times New Roman" w:eastAsia="Times New Roman" w:hAnsi="Times New Roman" w:cs="Times New Roman"/>
          <w:sz w:val="28"/>
        </w:rPr>
        <w:t xml:space="preserve">, deşeuri rezultate din resturi de materii prime (resturi manşoane din cauciuc, polietilenă sau din carton bituminat, fibră optică,ţeavă de protecţie cablu, etc.) </w:t>
      </w:r>
      <w:r>
        <w:rPr>
          <w:rFonts w:ascii="Times New Roman" w:eastAsia="Times New Roman" w:hAnsi="Times New Roman" w:cs="Times New Roman"/>
          <w:sz w:val="28"/>
        </w:rPr>
        <w:t>;</w:t>
      </w:r>
    </w:p>
    <w:p w:rsidR="00173A92" w:rsidRDefault="00DB7AF1">
      <w:pPr>
        <w:spacing w:after="0" w:line="276" w:lineRule="auto"/>
        <w:ind w:left="432"/>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f)poluarea</w:t>
      </w:r>
      <w:proofErr w:type="gramEnd"/>
      <w:r>
        <w:rPr>
          <w:rFonts w:ascii="Times New Roman" w:eastAsia="Times New Roman" w:hAnsi="Times New Roman" w:cs="Times New Roman"/>
          <w:sz w:val="28"/>
        </w:rPr>
        <w:t xml:space="preserve"> și alte efecte negative: </w:t>
      </w:r>
    </w:p>
    <w:p w:rsidR="00173A92" w:rsidRDefault="00DB7AF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173A92" w:rsidRDefault="00DB7AF1">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lucrările de construire – generează emisii slabe de praf în atmosferă;</w:t>
      </w:r>
    </w:p>
    <w:p w:rsidR="00173A92" w:rsidRDefault="00DB7AF1">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utilajele/echipamentele cu care se execută lucrările prevazute prin proiect şi transportul materiilor prime – emisii specifice arderilor motoarelor cu combustie internă;</w:t>
      </w:r>
    </w:p>
    <w:p w:rsidR="00173A92" w:rsidRDefault="00DB7AF1">
      <w:pPr>
        <w:numPr>
          <w:ilvl w:val="0"/>
          <w:numId w:val="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pe</w:t>
      </w:r>
      <w:proofErr w:type="gramEnd"/>
      <w:r>
        <w:rPr>
          <w:rFonts w:ascii="Times New Roman" w:eastAsia="Times New Roman" w:hAnsi="Times New Roman" w:cs="Times New Roman"/>
          <w:sz w:val="28"/>
        </w:rPr>
        <w:t xml:space="preserve"> perioada de funcţionare – nu este cazul.</w:t>
      </w:r>
    </w:p>
    <w:p w:rsidR="00173A92" w:rsidRDefault="00DB7AF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APĂ: pe perioada de construire a obiectivului de investiţii există posibilitatea apariţiei poluării accidentale datorită utilajelor/maşinilor prost întreţinute şi a lucrărilor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se realizează. </w:t>
      </w:r>
    </w:p>
    <w:p w:rsidR="00173A92" w:rsidRDefault="00DB7AF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p>
    <w:p w:rsidR="00B848E3" w:rsidRDefault="00DB7AF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SOL: în timpul perioadei de execuţie, solul ar putea fi poluat fie local, fie pe zone restrânse cu poluanţi de natura produselor petroliere sau uleiurilor minerale </w:t>
      </w:r>
    </w:p>
    <w:p w:rsidR="00B848E3" w:rsidRPr="00F431E9" w:rsidRDefault="00B848E3" w:rsidP="00B848E3">
      <w:pPr>
        <w:spacing w:after="0" w:line="240" w:lineRule="auto"/>
        <w:jc w:val="both"/>
        <w:rPr>
          <w:rFonts w:ascii="Times New Roman" w:eastAsia="Times New Roman" w:hAnsi="Times New Roman" w:cs="Times New Roman"/>
          <w:sz w:val="28"/>
        </w:rPr>
      </w:pPr>
    </w:p>
    <w:p w:rsidR="00B848E3" w:rsidRDefault="00DF7A5E" w:rsidP="00B848E3">
      <w:pPr>
        <w:pStyle w:val="Header"/>
        <w:ind w:left="180"/>
        <w:jc w:val="center"/>
        <w:rPr>
          <w:sz w:val="20"/>
          <w:szCs w:val="20"/>
          <w:lang w:val="ro-RO"/>
        </w:rPr>
      </w:pPr>
      <w:r>
        <w:rPr>
          <w:noProof/>
        </w:rPr>
        <w:pict>
          <v:shape id="_x0000_s1038" type="#_x0000_t32" style="position:absolute;left:0;text-align:left;margin-left:-11.25pt;margin-top:-2.75pt;width:49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B848E3">
        <w:rPr>
          <w:b/>
          <w:lang w:val="ro-RO"/>
        </w:rPr>
        <w:t>A</w:t>
      </w:r>
      <w:r w:rsidR="00B848E3">
        <w:rPr>
          <w:b/>
          <w:sz w:val="20"/>
          <w:szCs w:val="20"/>
          <w:lang w:val="ro-RO"/>
        </w:rPr>
        <w:t xml:space="preserve">GENŢIA PENTRU </w:t>
      </w:r>
      <w:r w:rsidR="00B848E3">
        <w:rPr>
          <w:b/>
          <w:lang w:val="ro-RO"/>
        </w:rPr>
        <w:t>P</w:t>
      </w:r>
      <w:r w:rsidR="00B848E3">
        <w:rPr>
          <w:b/>
          <w:sz w:val="20"/>
          <w:szCs w:val="20"/>
          <w:lang w:val="ro-RO"/>
        </w:rPr>
        <w:t xml:space="preserve">ROTECŢIA </w:t>
      </w:r>
      <w:r w:rsidR="00B848E3">
        <w:rPr>
          <w:b/>
          <w:lang w:val="ro-RO"/>
        </w:rPr>
        <w:t>M</w:t>
      </w:r>
      <w:r w:rsidR="00B848E3">
        <w:rPr>
          <w:b/>
          <w:sz w:val="20"/>
          <w:szCs w:val="20"/>
          <w:lang w:val="ro-RO"/>
        </w:rPr>
        <w:t xml:space="preserve">EDIULUI </w:t>
      </w:r>
      <w:r w:rsidR="00B848E3">
        <w:rPr>
          <w:b/>
          <w:lang w:val="ro-RO"/>
        </w:rPr>
        <w:t>M</w:t>
      </w:r>
      <w:r w:rsidR="00B848E3">
        <w:rPr>
          <w:b/>
          <w:sz w:val="20"/>
          <w:szCs w:val="20"/>
          <w:lang w:val="ro-RO"/>
        </w:rPr>
        <w:t>EHEDINŢI</w:t>
      </w:r>
    </w:p>
    <w:p w:rsidR="00B848E3" w:rsidRDefault="00B848E3" w:rsidP="00B848E3">
      <w:pPr>
        <w:pStyle w:val="Header"/>
        <w:ind w:left="540"/>
        <w:rPr>
          <w:sz w:val="20"/>
          <w:szCs w:val="20"/>
          <w:lang w:val="ro-RO"/>
        </w:rPr>
      </w:pPr>
      <w:r>
        <w:rPr>
          <w:sz w:val="20"/>
          <w:szCs w:val="20"/>
          <w:lang w:val="ro-RO"/>
        </w:rPr>
        <w:tab/>
        <w:t xml:space="preserve">                                Str. Băile Romane, nr. 3, Drobeta Turnu Severin, Cod 220234</w:t>
      </w:r>
    </w:p>
    <w:p w:rsidR="00B848E3" w:rsidRDefault="00B848E3" w:rsidP="00B848E3">
      <w:pPr>
        <w:pStyle w:val="Header"/>
        <w:ind w:left="540"/>
        <w:rPr>
          <w:sz w:val="20"/>
          <w:szCs w:val="20"/>
          <w:lang w:val="ro-RO"/>
        </w:rPr>
      </w:pPr>
      <w:r>
        <w:rPr>
          <w:sz w:val="20"/>
          <w:szCs w:val="20"/>
          <w:lang w:val="ro-RO"/>
        </w:rPr>
        <w:tab/>
        <w:t xml:space="preserve">                          Tel : 0040252/320396 Fax : 0040252/306018,e-mail: </w:t>
      </w:r>
      <w:hyperlink r:id="rId12" w:history="1">
        <w:r>
          <w:rPr>
            <w:rStyle w:val="Hyperlink"/>
            <w:rFonts w:eastAsia="SimSun"/>
            <w:sz w:val="20"/>
            <w:szCs w:val="20"/>
            <w:lang w:val="ro-RO"/>
          </w:rPr>
          <w:t>office@apmmh.anpm.ro</w:t>
        </w:r>
      </w:hyperlink>
    </w:p>
    <w:p w:rsidR="00B848E3" w:rsidRPr="00B848E3" w:rsidRDefault="00B848E3" w:rsidP="00B848E3">
      <w:pPr>
        <w:pStyle w:val="Header"/>
        <w:ind w:left="180"/>
        <w:jc w:val="center"/>
        <w:rPr>
          <w:sz w:val="20"/>
          <w:szCs w:val="20"/>
          <w:lang w:val="ro-RO"/>
        </w:rPr>
      </w:pPr>
      <w:r>
        <w:rPr>
          <w:sz w:val="20"/>
          <w:szCs w:val="20"/>
          <w:lang w:val="ro-RO"/>
        </w:rPr>
        <w:t>Operator de date cu caracter personal, conform Regulamentului (UE)2016/679</w:t>
      </w:r>
    </w:p>
    <w:p w:rsidR="00173A92" w:rsidRDefault="00DB7AF1" w:rsidP="00B848E3">
      <w:pPr>
        <w:spacing w:after="0" w:line="240" w:lineRule="auto"/>
        <w:ind w:left="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provenite</w:t>
      </w:r>
      <w:proofErr w:type="gramEnd"/>
      <w:r>
        <w:rPr>
          <w:rFonts w:ascii="Times New Roman" w:eastAsia="Times New Roman" w:hAnsi="Times New Roman" w:cs="Times New Roman"/>
          <w:sz w:val="28"/>
        </w:rPr>
        <w:t xml:space="preserve"> de la utilajele de execuţie,</w:t>
      </w:r>
    </w:p>
    <w:p w:rsidR="00173A92" w:rsidRDefault="00DB7AF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 ;</w:t>
      </w:r>
    </w:p>
    <w:p w:rsidR="00DB7AF1" w:rsidRDefault="00DB7AF1">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ZGOMOT:zgomotul și alte surse de disconfort pot apărea de la utilaje în timpul</w:t>
      </w:r>
    </w:p>
    <w:p w:rsidR="00B848E3" w:rsidRDefault="00DB7AF1" w:rsidP="00B848E3">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executării</w:t>
      </w:r>
      <w:proofErr w:type="gramEnd"/>
      <w:r>
        <w:rPr>
          <w:rFonts w:ascii="Times New Roman" w:eastAsia="Times New Roman" w:hAnsi="Times New Roman" w:cs="Times New Roman"/>
          <w:sz w:val="28"/>
        </w:rPr>
        <w:t xml:space="preserve"> proiectului;</w:t>
      </w:r>
    </w:p>
    <w:p w:rsidR="00173A92" w:rsidRDefault="00DB7AF1">
      <w:pPr>
        <w:numPr>
          <w:ilvl w:val="0"/>
          <w:numId w:val="1"/>
        </w:numPr>
        <w:spacing w:after="0" w:line="240" w:lineRule="auto"/>
        <w:ind w:left="720"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în</w:t>
      </w:r>
      <w:proofErr w:type="gramEnd"/>
      <w:r>
        <w:rPr>
          <w:rFonts w:ascii="Times New Roman" w:eastAsia="Times New Roman" w:hAnsi="Times New Roman" w:cs="Times New Roman"/>
          <w:sz w:val="28"/>
        </w:rPr>
        <w:t xml:space="preserve"> perioada de funcționare nu este cazul.</w:t>
      </w:r>
    </w:p>
    <w:p w:rsidR="00173A92" w:rsidRDefault="00DB7AF1">
      <w:pPr>
        <w:spacing w:after="0" w:line="240" w:lineRule="auto"/>
        <w:ind w:left="360"/>
        <w:jc w:val="both"/>
        <w:rPr>
          <w:rFonts w:ascii="Arial" w:eastAsia="Arial" w:hAnsi="Arial" w:cs="Arial"/>
          <w:sz w:val="28"/>
        </w:rPr>
      </w:pPr>
      <w:proofErr w:type="gramStart"/>
      <w:r>
        <w:rPr>
          <w:rFonts w:ascii="Arial" w:eastAsia="Arial" w:hAnsi="Arial" w:cs="Arial"/>
          <w:sz w:val="24"/>
        </w:rPr>
        <w:t>g</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de accidente majore și/sau dezastre relevante pentru proiectul în cauză, inclusiv cele cauzate de schimbările climatice, conform informațiilor științifice:   tehnologia nu prezintă risc de accidente majore. Datorită dimensiunilor proiectului nu se vor degaja cantități notabile de gaze cu efect de seră;</w:t>
      </w:r>
    </w:p>
    <w:p w:rsidR="00173A92" w:rsidRDefault="00DB7AF1">
      <w:pPr>
        <w:spacing w:after="0" w:line="240" w:lineRule="auto"/>
        <w:ind w:left="360"/>
        <w:jc w:val="both"/>
        <w:rPr>
          <w:rFonts w:ascii="Times New Roman" w:eastAsia="Times New Roman" w:hAnsi="Times New Roman" w:cs="Times New Roman"/>
          <w:sz w:val="28"/>
        </w:rPr>
      </w:pPr>
      <w:proofErr w:type="gramStart"/>
      <w:r>
        <w:rPr>
          <w:rFonts w:ascii="Arial" w:eastAsia="Arial" w:hAnsi="Arial" w:cs="Arial"/>
          <w:sz w:val="24"/>
        </w:rPr>
        <w:t>h</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riscurile pentru sănătatea umană: la faza de implementare a proiectului nu sunt identificate riscuri pentru sănătatea umană. </w:t>
      </w:r>
    </w:p>
    <w:p w:rsidR="00173A92" w:rsidRDefault="00DB7AF1">
      <w:pPr>
        <w:spacing w:after="0" w:line="240" w:lineRule="auto"/>
        <w:ind w:left="426"/>
        <w:jc w:val="both"/>
        <w:rPr>
          <w:rFonts w:ascii="Times New Roman" w:eastAsia="Times New Roman" w:hAnsi="Times New Roman" w:cs="Times New Roman"/>
          <w:sz w:val="28"/>
        </w:rPr>
      </w:pPr>
      <w:r>
        <w:rPr>
          <w:rFonts w:ascii="Arial" w:eastAsia="Arial" w:hAnsi="Arial" w:cs="Arial"/>
          <w:sz w:val="24"/>
        </w:rPr>
        <w:t>2.</w:t>
      </w:r>
      <w:r>
        <w:rPr>
          <w:rFonts w:ascii="Arial" w:eastAsia="Arial" w:hAnsi="Arial" w:cs="Arial"/>
          <w:b/>
          <w:sz w:val="24"/>
        </w:rPr>
        <w:t xml:space="preserve"> </w:t>
      </w:r>
      <w:r>
        <w:rPr>
          <w:rFonts w:ascii="Times New Roman" w:eastAsia="Times New Roman" w:hAnsi="Times New Roman" w:cs="Times New Roman"/>
          <w:sz w:val="28"/>
        </w:rPr>
        <w:t>Amplasarea proiectului:</w:t>
      </w:r>
    </w:p>
    <w:p w:rsidR="00173A92" w:rsidRDefault="00DB7AF1">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utilizarea actuală și aprobată a terenurilor: terenul pe care se va implementa proiectul este situat în intravilanul şi extravilanul oraşului Vânju Mare şi comunelor Prunişor, Livezile, Poroina Mare, Rogova, localităţile Vânju Mare, Oreviţa Mare, Rogova, Livezile, Petriş, Izvoru Aneştilor, Ştefan Odobleja, Şipotu, Poroina Mare -zonă drumuri publice (judeţene, comunale, locale), reţele de utilităţi</w:t>
      </w:r>
      <w:r w:rsidR="004D772A">
        <w:rPr>
          <w:rFonts w:ascii="Times New Roman" w:eastAsia="Times New Roman" w:hAnsi="Times New Roman" w:cs="Times New Roman"/>
          <w:sz w:val="28"/>
        </w:rPr>
        <w:t xml:space="preserve"> </w:t>
      </w:r>
      <w:r w:rsidR="00DB69C2">
        <w:rPr>
          <w:rFonts w:ascii="Times New Roman" w:eastAsia="Times New Roman" w:hAnsi="Times New Roman" w:cs="Times New Roman"/>
          <w:sz w:val="28"/>
        </w:rPr>
        <w:t>–</w:t>
      </w:r>
      <w:r w:rsidR="004D772A">
        <w:rPr>
          <w:rFonts w:ascii="Times New Roman" w:eastAsia="Times New Roman" w:hAnsi="Times New Roman" w:cs="Times New Roman"/>
          <w:sz w:val="28"/>
        </w:rPr>
        <w:t xml:space="preserve"> </w:t>
      </w:r>
      <w:r w:rsidR="00DB69C2">
        <w:rPr>
          <w:rFonts w:ascii="Times New Roman" w:eastAsia="Times New Roman" w:hAnsi="Times New Roman" w:cs="Times New Roman"/>
          <w:sz w:val="28"/>
        </w:rPr>
        <w:t>pentru acest proiect s-a obţinut avizul emis de Consiliul Judeţean Mehedinţi, conform punctului de vedere al reprezentantului Consiliului Judeţean Mehedinţi – punct de vedere transmis electronic la Agenţia pentru Protecţia Mediului Mehedinţi în data de 26.03.2019</w:t>
      </w:r>
      <w:r>
        <w:rPr>
          <w:rFonts w:ascii="Times New Roman" w:eastAsia="Times New Roman" w:hAnsi="Times New Roman" w:cs="Times New Roman"/>
          <w:sz w:val="28"/>
        </w:rPr>
        <w:t>;</w:t>
      </w:r>
    </w:p>
    <w:p w:rsidR="00173A92" w:rsidRDefault="00DB7AF1">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 combustibili  pentru utilaje,</w:t>
      </w:r>
      <w:r w:rsidR="004D772A">
        <w:rPr>
          <w:rFonts w:ascii="Times New Roman" w:eastAsia="Times New Roman" w:hAnsi="Times New Roman" w:cs="Times New Roman"/>
          <w:sz w:val="28"/>
        </w:rPr>
        <w:t xml:space="preserve"> pământ,</w:t>
      </w:r>
      <w:r>
        <w:rPr>
          <w:rFonts w:ascii="Times New Roman" w:eastAsia="Times New Roman" w:hAnsi="Times New Roman" w:cs="Times New Roman"/>
          <w:sz w:val="28"/>
        </w:rPr>
        <w:t xml:space="preserve"> piatră, nisip, etc. -în etapa de realizare a proiectului;</w:t>
      </w:r>
    </w:p>
    <w:p w:rsidR="00173A92" w:rsidRDefault="00DB7AF1">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capacitatea de absorbţie a mediului natural: nu este cazul; </w:t>
      </w:r>
    </w:p>
    <w:p w:rsidR="00173A92" w:rsidRDefault="00DB7AF1">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1.zone</w:t>
      </w:r>
      <w:proofErr w:type="gramEnd"/>
      <w:r>
        <w:rPr>
          <w:rFonts w:ascii="Times New Roman" w:eastAsia="Times New Roman" w:hAnsi="Times New Roman" w:cs="Times New Roman"/>
          <w:sz w:val="28"/>
        </w:rPr>
        <w:t xml:space="preserve"> umede, zone riverane, guri ale râurilor: nu este cazul;</w:t>
      </w:r>
    </w:p>
    <w:p w:rsidR="00173A92" w:rsidRDefault="00DB7AF1">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2.zone</w:t>
      </w:r>
      <w:proofErr w:type="gramEnd"/>
      <w:r>
        <w:rPr>
          <w:rFonts w:ascii="Times New Roman" w:eastAsia="Times New Roman" w:hAnsi="Times New Roman" w:cs="Times New Roman"/>
          <w:sz w:val="28"/>
        </w:rPr>
        <w:t xml:space="preserve"> costiere și mediul marin: nu este cazul;</w:t>
      </w:r>
    </w:p>
    <w:p w:rsidR="00173A92" w:rsidRDefault="00DB7AF1">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3.zonele</w:t>
      </w:r>
      <w:proofErr w:type="gramEnd"/>
      <w:r>
        <w:rPr>
          <w:rFonts w:ascii="Times New Roman" w:eastAsia="Times New Roman" w:hAnsi="Times New Roman" w:cs="Times New Roman"/>
          <w:sz w:val="28"/>
        </w:rPr>
        <w:t xml:space="preserve"> montane și forestiere: nu este cazul;</w:t>
      </w:r>
    </w:p>
    <w:p w:rsidR="00173A92" w:rsidRDefault="00DB7AF1">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4.arii</w:t>
      </w:r>
      <w:proofErr w:type="gramEnd"/>
      <w:r>
        <w:rPr>
          <w:rFonts w:ascii="Times New Roman" w:eastAsia="Times New Roman" w:hAnsi="Times New Roman" w:cs="Times New Roman"/>
          <w:sz w:val="28"/>
        </w:rPr>
        <w:t xml:space="preserve"> naturale protejate de interes național, comunitar, internațional: amplasamentul pe care urmează să se realizeze proiectul se află situat în afara oricarei arii naturale protejate;</w:t>
      </w:r>
    </w:p>
    <w:p w:rsidR="00173A92" w:rsidRDefault="00DB7AF1">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5.zone</w:t>
      </w:r>
      <w:proofErr w:type="gramEnd"/>
      <w:r>
        <w:rPr>
          <w:rFonts w:ascii="Times New Roman" w:eastAsia="Times New Roman" w:hAnsi="Times New Roman" w:cs="Times New Roman"/>
          <w:sz w:val="28"/>
        </w:rPr>
        <w:t xml:space="preserve"> clasificate sau protejate conform legislației în vigoare: nu este cazul;</w:t>
      </w:r>
    </w:p>
    <w:p w:rsidR="00173A92" w:rsidRDefault="00DB7AF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FC1817" w:rsidRDefault="00FC1817">
      <w:pPr>
        <w:spacing w:after="0" w:line="240" w:lineRule="auto"/>
        <w:ind w:left="426"/>
        <w:jc w:val="both"/>
        <w:rPr>
          <w:rFonts w:ascii="Times New Roman" w:eastAsia="Times New Roman" w:hAnsi="Times New Roman" w:cs="Times New Roman"/>
          <w:sz w:val="28"/>
        </w:rPr>
      </w:pPr>
    </w:p>
    <w:p w:rsidR="00FC1817" w:rsidRPr="00F431E9" w:rsidRDefault="00FC1817" w:rsidP="00FC1817">
      <w:pPr>
        <w:spacing w:after="0" w:line="240" w:lineRule="auto"/>
        <w:jc w:val="both"/>
        <w:rPr>
          <w:rFonts w:ascii="Times New Roman" w:eastAsia="Times New Roman" w:hAnsi="Times New Roman" w:cs="Times New Roman"/>
          <w:sz w:val="28"/>
        </w:rPr>
      </w:pPr>
    </w:p>
    <w:p w:rsidR="00FC1817" w:rsidRDefault="00DF7A5E" w:rsidP="00FC1817">
      <w:pPr>
        <w:pStyle w:val="Header"/>
        <w:ind w:left="180"/>
        <w:jc w:val="center"/>
        <w:rPr>
          <w:sz w:val="20"/>
          <w:szCs w:val="20"/>
          <w:lang w:val="ro-RO"/>
        </w:rPr>
      </w:pPr>
      <w:r>
        <w:rPr>
          <w:noProof/>
        </w:rPr>
        <w:pict>
          <v:shape id="_x0000_s1039" type="#_x0000_t32" style="position:absolute;left:0;text-align:left;margin-left:-11.25pt;margin-top:-2.75pt;width:492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FC1817">
        <w:rPr>
          <w:b/>
          <w:lang w:val="ro-RO"/>
        </w:rPr>
        <w:t>A</w:t>
      </w:r>
      <w:r w:rsidR="00FC1817">
        <w:rPr>
          <w:b/>
          <w:sz w:val="20"/>
          <w:szCs w:val="20"/>
          <w:lang w:val="ro-RO"/>
        </w:rPr>
        <w:t xml:space="preserve">GENŢIA PENTRU </w:t>
      </w:r>
      <w:r w:rsidR="00FC1817">
        <w:rPr>
          <w:b/>
          <w:lang w:val="ro-RO"/>
        </w:rPr>
        <w:t>P</w:t>
      </w:r>
      <w:r w:rsidR="00FC1817">
        <w:rPr>
          <w:b/>
          <w:sz w:val="20"/>
          <w:szCs w:val="20"/>
          <w:lang w:val="ro-RO"/>
        </w:rPr>
        <w:t xml:space="preserve">ROTECŢIA </w:t>
      </w:r>
      <w:r w:rsidR="00FC1817">
        <w:rPr>
          <w:b/>
          <w:lang w:val="ro-RO"/>
        </w:rPr>
        <w:t>M</w:t>
      </w:r>
      <w:r w:rsidR="00FC1817">
        <w:rPr>
          <w:b/>
          <w:sz w:val="20"/>
          <w:szCs w:val="20"/>
          <w:lang w:val="ro-RO"/>
        </w:rPr>
        <w:t xml:space="preserve">EDIULUI </w:t>
      </w:r>
      <w:r w:rsidR="00FC1817">
        <w:rPr>
          <w:b/>
          <w:lang w:val="ro-RO"/>
        </w:rPr>
        <w:t>M</w:t>
      </w:r>
      <w:r w:rsidR="00FC1817">
        <w:rPr>
          <w:b/>
          <w:sz w:val="20"/>
          <w:szCs w:val="20"/>
          <w:lang w:val="ro-RO"/>
        </w:rPr>
        <w:t>EHEDINŢI</w:t>
      </w:r>
    </w:p>
    <w:p w:rsidR="00FC1817" w:rsidRDefault="00FC1817" w:rsidP="00FC1817">
      <w:pPr>
        <w:pStyle w:val="Header"/>
        <w:ind w:left="540"/>
        <w:rPr>
          <w:sz w:val="20"/>
          <w:szCs w:val="20"/>
          <w:lang w:val="ro-RO"/>
        </w:rPr>
      </w:pPr>
      <w:r>
        <w:rPr>
          <w:sz w:val="20"/>
          <w:szCs w:val="20"/>
          <w:lang w:val="ro-RO"/>
        </w:rPr>
        <w:tab/>
        <w:t xml:space="preserve">                                Str. Băile Romane, nr. 3, Drobeta Turnu Severin, Cod 220234</w:t>
      </w:r>
    </w:p>
    <w:p w:rsidR="00FC1817" w:rsidRDefault="00FC1817" w:rsidP="00FC1817">
      <w:pPr>
        <w:pStyle w:val="Header"/>
        <w:ind w:left="540"/>
        <w:rPr>
          <w:sz w:val="20"/>
          <w:szCs w:val="20"/>
          <w:lang w:val="ro-RO"/>
        </w:rPr>
      </w:pPr>
      <w:r>
        <w:rPr>
          <w:sz w:val="20"/>
          <w:szCs w:val="20"/>
          <w:lang w:val="ro-RO"/>
        </w:rPr>
        <w:tab/>
        <w:t xml:space="preserve">                          Tel : 0040252/320396 Fax : 0040252/306018,e-mail: </w:t>
      </w:r>
      <w:hyperlink r:id="rId13" w:history="1">
        <w:r>
          <w:rPr>
            <w:rStyle w:val="Hyperlink"/>
            <w:rFonts w:eastAsia="SimSun"/>
            <w:sz w:val="20"/>
            <w:szCs w:val="20"/>
            <w:lang w:val="ro-RO"/>
          </w:rPr>
          <w:t>office@apmmh.anpm.ro</w:t>
        </w:r>
      </w:hyperlink>
    </w:p>
    <w:p w:rsidR="00FC1817" w:rsidRPr="00FC1817" w:rsidRDefault="00FC1817" w:rsidP="00FC1817">
      <w:pPr>
        <w:pStyle w:val="Header"/>
        <w:ind w:left="180"/>
        <w:jc w:val="center"/>
        <w:rPr>
          <w:sz w:val="20"/>
          <w:szCs w:val="20"/>
          <w:lang w:val="ro-RO"/>
        </w:rPr>
      </w:pPr>
      <w:r>
        <w:rPr>
          <w:sz w:val="20"/>
          <w:szCs w:val="20"/>
          <w:lang w:val="ro-RO"/>
        </w:rPr>
        <w:t>Operator de date cu caracter personal, conform Regulamentului (UE)2016/679</w:t>
      </w:r>
    </w:p>
    <w:p w:rsidR="00173A92" w:rsidRDefault="00DB7AF1">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7.zonele</w:t>
      </w:r>
      <w:proofErr w:type="gramEnd"/>
      <w:r>
        <w:rPr>
          <w:rFonts w:ascii="Times New Roman" w:eastAsia="Times New Roman" w:hAnsi="Times New Roman" w:cs="Times New Roman"/>
          <w:sz w:val="28"/>
        </w:rPr>
        <w:t xml:space="preserve"> cu o densitate mare a populației: lucrările se vor realiza pe porţiunea de intravilan în zone  populate ;</w:t>
      </w:r>
    </w:p>
    <w:p w:rsidR="00173A92" w:rsidRDefault="00DB7AF1">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8.peisajele</w:t>
      </w:r>
      <w:proofErr w:type="gramEnd"/>
      <w:r>
        <w:rPr>
          <w:rFonts w:ascii="Times New Roman" w:eastAsia="Times New Roman" w:hAnsi="Times New Roman" w:cs="Times New Roman"/>
          <w:sz w:val="28"/>
        </w:rPr>
        <w:t xml:space="preserve"> și situri importante din punct de vedere istoric, cultural sau arheologic: conform punctului de vedere nr.255/19.03.2019 al Direcţiei Judeţene pentru Cultură Mehedinţi - se va depune documentaţie specifică la această instituţie. </w:t>
      </w:r>
    </w:p>
    <w:p w:rsidR="00173A92" w:rsidRDefault="00DB7AF1">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3.Tipurile</w:t>
      </w:r>
      <w:proofErr w:type="gramEnd"/>
      <w:r>
        <w:rPr>
          <w:rFonts w:ascii="Times New Roman" w:eastAsia="Times New Roman" w:hAnsi="Times New Roman" w:cs="Times New Roman"/>
          <w:sz w:val="28"/>
          <w:shd w:val="clear" w:color="auto" w:fill="FFFFFF"/>
        </w:rPr>
        <w:t xml:space="preserve"> și caracteristicile impactului potențial:</w:t>
      </w:r>
    </w:p>
    <w:p w:rsidR="00173A92" w:rsidRDefault="00DB7AF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DB7AF1" w:rsidRDefault="00DB7AF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natura impactului:</w:t>
      </w:r>
    </w:p>
    <w:p w:rsidR="00FC1817" w:rsidRDefault="00DB7AF1" w:rsidP="00FC181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FC1817">
        <w:rPr>
          <w:rFonts w:ascii="Times New Roman" w:eastAsia="Times New Roman" w:hAnsi="Times New Roman" w:cs="Times New Roman"/>
          <w:sz w:val="28"/>
          <w:shd w:val="clear" w:color="auto" w:fill="FFFFFF"/>
        </w:rPr>
        <w:t>la faza de execuție sursele de poluare vor avea un impact minor asupra aerului din cauza emisiilor de particule în suspensie, rezultate din construcţii, emisii de poluanți specifici gazelor de eșapament rezultate de la utilajele cu care se vor executa operațiile și de la vehiculele pentru transportul materialelor,</w:t>
      </w:r>
    </w:p>
    <w:p w:rsidR="00173A92" w:rsidRDefault="00DB7AF1" w:rsidP="00FC181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FC1817">
        <w:rPr>
          <w:rFonts w:ascii="Times New Roman" w:eastAsia="Times New Roman" w:hAnsi="Times New Roman" w:cs="Times New Roman"/>
          <w:sz w:val="28"/>
          <w:shd w:val="clear" w:color="auto" w:fill="FFFFFF"/>
        </w:rPr>
        <w:t xml:space="preserve"> de asemenea la faza de execuție a proiectului, impactul asupra factorului de mediu sol/subsol şi apă - poate fi unul semnificativ dacă se produc poluări cu produse petroliere provenite de la utilaje, stocarea necontrolată a deșeurilor,a materiilor prime,  etc;</w:t>
      </w:r>
    </w:p>
    <w:p w:rsidR="00173A92" w:rsidRPr="00FC1817" w:rsidRDefault="00DB7AF1" w:rsidP="00FC181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FC1817">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sidRPr="00FC1817">
        <w:rPr>
          <w:rFonts w:ascii="Arial" w:eastAsia="Arial" w:hAnsi="Arial" w:cs="Arial"/>
          <w:sz w:val="24"/>
          <w:shd w:val="clear" w:color="auto" w:fill="FFFFFF"/>
        </w:rPr>
        <w:t>;</w:t>
      </w:r>
    </w:p>
    <w:p w:rsidR="00173A92" w:rsidRDefault="00DB7AF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natura transfrontieră a impactului – nu este cazul;</w:t>
      </w:r>
    </w:p>
    <w:p w:rsidR="00173A92" w:rsidRDefault="00DB7AF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intensitatea şi complexitatea impactului –în faza de realizare a proiectului, impactul este scăzut în cazul în care se respectă toate condiţiile de realizare ale acestuia;</w:t>
      </w:r>
    </w:p>
    <w:p w:rsidR="00173A92" w:rsidRDefault="00DB7AF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Arial" w:eastAsia="Arial" w:hAnsi="Arial" w:cs="Arial"/>
          <w:sz w:val="24"/>
          <w:shd w:val="clear" w:color="auto" w:fill="FFFFFF"/>
        </w:rPr>
        <w:t xml:space="preserve"> </w:t>
      </w:r>
      <w:r>
        <w:rPr>
          <w:rFonts w:ascii="Times New Roman" w:eastAsia="Times New Roman" w:hAnsi="Times New Roman" w:cs="Times New Roman"/>
          <w:sz w:val="28"/>
          <w:shd w:val="clear" w:color="auto" w:fill="FFFFFF"/>
        </w:rPr>
        <w:t>probabilitatea impactului – redusă pe perioada de execuţie;</w:t>
      </w:r>
    </w:p>
    <w:p w:rsidR="00173A92" w:rsidRPr="00125D49" w:rsidRDefault="00DB7AF1" w:rsidP="00FC1817">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FC1817">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este evaluată la  aproximativ </w:t>
      </w:r>
      <w:r w:rsidR="00125D49" w:rsidRPr="00125D49">
        <w:rPr>
          <w:rFonts w:ascii="Times New Roman" w:eastAsia="Times New Roman" w:hAnsi="Times New Roman" w:cs="Times New Roman"/>
          <w:sz w:val="28"/>
          <w:shd w:val="clear" w:color="auto" w:fill="FFFFFF"/>
        </w:rPr>
        <w:t>30</w:t>
      </w:r>
      <w:r w:rsidRPr="00125D49">
        <w:rPr>
          <w:rFonts w:ascii="Times New Roman" w:eastAsia="Times New Roman" w:hAnsi="Times New Roman" w:cs="Times New Roman"/>
          <w:sz w:val="28"/>
          <w:shd w:val="clear" w:color="auto" w:fill="FFFFFF"/>
        </w:rPr>
        <w:t xml:space="preserve"> de zile;</w:t>
      </w:r>
    </w:p>
    <w:p w:rsidR="00173A92" w:rsidRDefault="00DB7AF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cumularea impactului cu impactul altor proiecte existente și/sau aprobate: nu este cazul;</w:t>
      </w:r>
    </w:p>
    <w:p w:rsidR="00173A92" w:rsidRDefault="00DB7AF1">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posibilitatea</w:t>
      </w:r>
      <w:proofErr w:type="gramEnd"/>
      <w:r>
        <w:rPr>
          <w:rFonts w:ascii="Times New Roman" w:eastAsia="Times New Roman" w:hAnsi="Times New Roman" w:cs="Times New Roman"/>
          <w:sz w:val="28"/>
          <w:shd w:val="clear" w:color="auto" w:fill="FFFFFF"/>
        </w:rPr>
        <w:t xml:space="preserve"> de reducere efectivă a impactului: se vor respecta condiţiile de realizare impuse prin prezentul act.</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FC1817" w:rsidRDefault="00DB7AF1" w:rsidP="00AF1E31">
      <w:pPr>
        <w:numPr>
          <w:ilvl w:val="0"/>
          <w:numId w:val="4"/>
        </w:numPr>
        <w:spacing w:after="0" w:line="240" w:lineRule="auto"/>
        <w:ind w:left="1200" w:hanging="360"/>
        <w:jc w:val="both"/>
        <w:rPr>
          <w:rFonts w:ascii="Times New Roman" w:eastAsia="Times New Roman" w:hAnsi="Times New Roman" w:cs="Times New Roman"/>
          <w:sz w:val="28"/>
        </w:rPr>
      </w:pPr>
      <w:r w:rsidRPr="00FC1817">
        <w:rPr>
          <w:rFonts w:ascii="Times New Roman" w:eastAsia="Times New Roman" w:hAnsi="Times New Roman" w:cs="Times New Roman"/>
          <w:sz w:val="28"/>
        </w:rPr>
        <w:t xml:space="preserve">proiectul nu intră sub incidenţa art.28 din O.U.G. nr.57/2007 privind regimul ariilor natural protejate, conservarea habitatelor natural, a florei şi faunei sălbatice, aprobată prin Legea nr.49/2011, cu modificările şi completările ulterioare  - conform punctului de vedere nr.287/07.03.2019, emis de Biroul </w:t>
      </w:r>
      <w:r w:rsidR="00FC1817">
        <w:rPr>
          <w:rFonts w:ascii="Times New Roman" w:eastAsia="Times New Roman" w:hAnsi="Times New Roman" w:cs="Times New Roman"/>
          <w:sz w:val="28"/>
        </w:rPr>
        <w:t>Calitatea Factorilor de Mediu din cadrul Agenţiei pentru Protecţia Mediului</w:t>
      </w:r>
    </w:p>
    <w:p w:rsidR="00FC1817" w:rsidRPr="00FC1817" w:rsidRDefault="00FC1817" w:rsidP="00FC1817">
      <w:pPr>
        <w:spacing w:after="0" w:line="240" w:lineRule="auto"/>
        <w:jc w:val="both"/>
        <w:rPr>
          <w:rFonts w:ascii="Times New Roman" w:eastAsia="Times New Roman" w:hAnsi="Times New Roman" w:cs="Times New Roman"/>
          <w:sz w:val="28"/>
        </w:rPr>
      </w:pPr>
    </w:p>
    <w:p w:rsidR="00FC1817" w:rsidRDefault="00DF7A5E" w:rsidP="00FC1817">
      <w:pPr>
        <w:pStyle w:val="Header"/>
        <w:ind w:left="180" w:firstLine="1980"/>
        <w:rPr>
          <w:sz w:val="20"/>
          <w:szCs w:val="20"/>
          <w:lang w:val="ro-RO"/>
        </w:rPr>
      </w:pPr>
      <w:r>
        <w:rPr>
          <w:noProof/>
        </w:rPr>
        <w:pict>
          <v:shape id="_x0000_s1040" type="#_x0000_t32" style="position:absolute;left:0;text-align:left;margin-left:-11.25pt;margin-top:-2.7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FC1817">
        <w:rPr>
          <w:b/>
          <w:lang w:val="ro-RO"/>
        </w:rPr>
        <w:t>A</w:t>
      </w:r>
      <w:r w:rsidR="00FC1817">
        <w:rPr>
          <w:b/>
          <w:sz w:val="20"/>
          <w:szCs w:val="20"/>
          <w:lang w:val="ro-RO"/>
        </w:rPr>
        <w:t xml:space="preserve">GENŢIA PENTRU </w:t>
      </w:r>
      <w:r w:rsidR="00FC1817">
        <w:rPr>
          <w:b/>
          <w:lang w:val="ro-RO"/>
        </w:rPr>
        <w:t>P</w:t>
      </w:r>
      <w:r w:rsidR="00FC1817">
        <w:rPr>
          <w:b/>
          <w:sz w:val="20"/>
          <w:szCs w:val="20"/>
          <w:lang w:val="ro-RO"/>
        </w:rPr>
        <w:t xml:space="preserve">ROTECŢIA </w:t>
      </w:r>
      <w:r w:rsidR="00FC1817">
        <w:rPr>
          <w:b/>
          <w:lang w:val="ro-RO"/>
        </w:rPr>
        <w:t>M</w:t>
      </w:r>
      <w:r w:rsidR="00FC1817">
        <w:rPr>
          <w:b/>
          <w:sz w:val="20"/>
          <w:szCs w:val="20"/>
          <w:lang w:val="ro-RO"/>
        </w:rPr>
        <w:t xml:space="preserve">EDIULUI </w:t>
      </w:r>
      <w:r w:rsidR="00FC1817">
        <w:rPr>
          <w:b/>
          <w:lang w:val="ro-RO"/>
        </w:rPr>
        <w:t>M</w:t>
      </w:r>
      <w:r w:rsidR="00FC1817">
        <w:rPr>
          <w:b/>
          <w:sz w:val="20"/>
          <w:szCs w:val="20"/>
          <w:lang w:val="ro-RO"/>
        </w:rPr>
        <w:t>EHEDINŢI</w:t>
      </w:r>
    </w:p>
    <w:p w:rsidR="00FC1817" w:rsidRDefault="00FC1817" w:rsidP="00FC1817">
      <w:pPr>
        <w:pStyle w:val="Header"/>
        <w:ind w:left="540"/>
        <w:rPr>
          <w:sz w:val="20"/>
          <w:szCs w:val="20"/>
          <w:lang w:val="ro-RO"/>
        </w:rPr>
      </w:pPr>
      <w:r>
        <w:rPr>
          <w:sz w:val="20"/>
          <w:szCs w:val="20"/>
          <w:lang w:val="ro-RO"/>
        </w:rPr>
        <w:tab/>
        <w:t xml:space="preserve">         Str. Băile Romane, nr. 3, Drobeta Turnu Severin, Cod 220234</w:t>
      </w:r>
    </w:p>
    <w:p w:rsidR="00FC1817" w:rsidRDefault="00FC1817" w:rsidP="00FC1817">
      <w:pPr>
        <w:pStyle w:val="Header"/>
        <w:rPr>
          <w:sz w:val="20"/>
          <w:szCs w:val="20"/>
          <w:lang w:val="ro-RO"/>
        </w:rPr>
      </w:pPr>
      <w:r>
        <w:rPr>
          <w:sz w:val="20"/>
          <w:szCs w:val="20"/>
          <w:lang w:val="ro-RO"/>
        </w:rPr>
        <w:t xml:space="preserve">                                 Tel : 0040252/320396 Fax : 0040252/306018,e-mail: </w:t>
      </w:r>
      <w:hyperlink r:id="rId14" w:history="1">
        <w:r>
          <w:rPr>
            <w:rStyle w:val="Hyperlink"/>
            <w:rFonts w:eastAsia="SimSun"/>
            <w:sz w:val="20"/>
            <w:szCs w:val="20"/>
            <w:lang w:val="ro-RO"/>
          </w:rPr>
          <w:t>office@apmmh.anpm.ro</w:t>
        </w:r>
      </w:hyperlink>
    </w:p>
    <w:p w:rsidR="00FC1817" w:rsidRPr="00DB7AF1" w:rsidRDefault="00FC1817" w:rsidP="00FC1817">
      <w:pPr>
        <w:pStyle w:val="Header"/>
        <w:ind w:left="180"/>
        <w:rPr>
          <w:sz w:val="20"/>
          <w:szCs w:val="20"/>
          <w:lang w:val="ro-RO"/>
        </w:rPr>
      </w:pPr>
      <w:r>
        <w:rPr>
          <w:sz w:val="20"/>
          <w:szCs w:val="20"/>
          <w:lang w:val="ro-RO"/>
        </w:rPr>
        <w:t xml:space="preserve">                               Operator de date cu caracter personal, conform Regulamentului (UE)2016/679</w:t>
      </w:r>
    </w:p>
    <w:p w:rsidR="00FC1817" w:rsidRDefault="00FC1817" w:rsidP="00FC1817">
      <w:pPr>
        <w:spacing w:after="0" w:line="240" w:lineRule="auto"/>
        <w:ind w:left="12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Mehedinţi – proiectul urmand a se realiza în afara oricarei arii naturale protejate.</w:t>
      </w:r>
    </w:p>
    <w:p w:rsidR="00173A92" w:rsidRPr="00DB7AF1"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III. Motivele pe baza cărora s-a stabilit necesitatea neefectuării evaluării impactului asupra corpurilor de </w:t>
      </w:r>
      <w:proofErr w:type="gramStart"/>
      <w:r>
        <w:rPr>
          <w:rFonts w:ascii="Times New Roman" w:eastAsia="Times New Roman" w:hAnsi="Times New Roman" w:cs="Times New Roman"/>
          <w:sz w:val="28"/>
        </w:rPr>
        <w:t>apă</w:t>
      </w:r>
      <w:proofErr w:type="gramEnd"/>
      <w:r>
        <w:rPr>
          <w:rFonts w:ascii="Times New Roman" w:eastAsia="Times New Roman" w:hAnsi="Times New Roman" w:cs="Times New Roman"/>
          <w:sz w:val="28"/>
        </w:rPr>
        <w:t xml:space="preserve"> – conform punctului de vedere al A.N.A.R. - A.B.A. Jiu, înregistrat la Agenţia pentru Protecţia Mediului Mehedinţi cu nr.10770/29.07.2019</w:t>
      </w:r>
      <w:r w:rsidR="00FC1817">
        <w:rPr>
          <w:rFonts w:ascii="Times New Roman" w:eastAsia="Times New Roman" w:hAnsi="Times New Roman" w:cs="Times New Roman"/>
          <w:sz w:val="28"/>
        </w:rPr>
        <w:t xml:space="preserve"> – NU este necesară elaborarea Studiului de Evaluare a Impactului asupra Corpurilor de Apă</w:t>
      </w:r>
      <w:r>
        <w:rPr>
          <w:rFonts w:ascii="Times New Roman" w:eastAsia="Times New Roman" w:hAnsi="Times New Roman" w:cs="Times New Roman"/>
          <w:sz w:val="28"/>
        </w:rPr>
        <w:t xml:space="preserve">. </w:t>
      </w:r>
    </w:p>
    <w:p w:rsidR="00173A92" w:rsidRDefault="00DB7AF1">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Realizarea acestui proiect se va face cu respectarea următoarelor condiț</w:t>
      </w:r>
      <w:proofErr w:type="gramStart"/>
      <w:r>
        <w:rPr>
          <w:rFonts w:ascii="Times New Roman" w:eastAsia="Times New Roman" w:hAnsi="Times New Roman" w:cs="Times New Roman"/>
          <w:b/>
          <w:sz w:val="28"/>
          <w:u w:val="single"/>
        </w:rPr>
        <w:t>ii :</w:t>
      </w:r>
      <w:proofErr w:type="gramEnd"/>
    </w:p>
    <w:p w:rsidR="00173A92" w:rsidRDefault="00DB7AF1">
      <w:pPr>
        <w:spacing w:after="0" w:line="240" w:lineRule="auto"/>
        <w:ind w:left="36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a</w:t>
      </w:r>
      <w:proofErr w:type="gramEnd"/>
      <w:r>
        <w:rPr>
          <w:rFonts w:ascii="Times New Roman" w:eastAsia="Times New Roman" w:hAnsi="Times New Roman" w:cs="Times New Roman"/>
          <w:b/>
          <w:sz w:val="28"/>
        </w:rPr>
        <w:t>). pentru factorul de mediu apă:</w:t>
      </w:r>
    </w:p>
    <w:p w:rsidR="00DB7AF1" w:rsidRDefault="00DB7AF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-în perioada de execuţie a proiectului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delimita foarte bine zona de lucru şi se </w:t>
      </w:r>
    </w:p>
    <w:p w:rsidR="00173A92" w:rsidRDefault="00DB7AF1">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evita ocuparea, suplimentarea sau lărgirea frontului de lucru în afara amplasamentului în vederea limitării riscului de poluare a solului;</w:t>
      </w:r>
    </w:p>
    <w:p w:rsidR="00173A92" w:rsidRDefault="00DB7AF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apa</w:t>
      </w:r>
      <w:proofErr w:type="gramEnd"/>
      <w:r>
        <w:rPr>
          <w:rFonts w:ascii="Times New Roman" w:eastAsia="Times New Roman" w:hAnsi="Times New Roman" w:cs="Times New Roman"/>
          <w:sz w:val="28"/>
        </w:rPr>
        <w:t xml:space="preserve"> potabilă pentru muncitori va fi  procurată din surse controlate iar grupurile sanitare vor fi asigurate de toalete ecologice;</w:t>
      </w:r>
    </w:p>
    <w:p w:rsidR="00173A92" w:rsidRDefault="00DB7AF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-se vor regasi pe amplsament produse absorbante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se vor folosi în cazul unor poluări accidentale;</w:t>
      </w:r>
    </w:p>
    <w:p w:rsidR="00173A92" w:rsidRDefault="00DB7AF1">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173A92" w:rsidRDefault="00DB7AF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periodic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173A92" w:rsidRDefault="00DB7AF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-transportul de materiale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face pe trasee optime;</w:t>
      </w:r>
    </w:p>
    <w:p w:rsidR="00173A92" w:rsidRDefault="00DB7AF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-reducerea vitezei de circulației; </w:t>
      </w:r>
    </w:p>
    <w:p w:rsidR="00173A92" w:rsidRDefault="00DB7AF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utilajelor și mijloacelor de transport în stare tehnică corespunzătoare;</w:t>
      </w:r>
    </w:p>
    <w:p w:rsidR="00173A92" w:rsidRDefault="00DB7AF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-pentru realizarea investiției se vor utiliza doar căile de acces existente iar transportul materialelor se va face respectându-se graficul de lucrări în sensul limitării traseului şi programului de lucru în scopul evitării creeării </w:t>
      </w:r>
      <w:proofErr w:type="gramStart"/>
      <w:r>
        <w:rPr>
          <w:rFonts w:ascii="Times New Roman" w:eastAsia="Times New Roman" w:hAnsi="Times New Roman" w:cs="Times New Roman"/>
          <w:sz w:val="28"/>
        </w:rPr>
        <w:t>de  disconfort</w:t>
      </w:r>
      <w:proofErr w:type="gramEnd"/>
      <w:r>
        <w:rPr>
          <w:rFonts w:ascii="Times New Roman" w:eastAsia="Times New Roman" w:hAnsi="Times New Roman" w:cs="Times New Roman"/>
          <w:sz w:val="28"/>
        </w:rPr>
        <w:t xml:space="preserve"> de orice fel locuitorilor din zonă; nu se vor bloca caile de acces in zona cu materii prime/materiale/utilaje;</w:t>
      </w:r>
    </w:p>
    <w:p w:rsidR="00173A92" w:rsidRDefault="00DB7AF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-depozitele de materii prime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pot fi antrenate de vant se vor acoperi evitandu-se fenomenul de vantuire;</w:t>
      </w:r>
    </w:p>
    <w:p w:rsidR="00173A92" w:rsidRDefault="00DB7AF1">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173A92" w:rsidRDefault="00DB7AF1">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ulei/piese/reparaţii/spalarea utilajelor si autovehiculelor în incinta amplasamentului este interzisă – aceste operaţiuni – în cazul în care se impun- se vor realiza doar în locuri special amenajate la societăţile autorizate in acest sens;</w:t>
      </w:r>
    </w:p>
    <w:p w:rsidR="00173A92" w:rsidRDefault="00DB7AF1">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proofErr w:type="gramEnd"/>
      <w:r>
        <w:rPr>
          <w:rFonts w:ascii="Times New Roman" w:eastAsia="Times New Roman" w:hAnsi="Times New Roman" w:cs="Times New Roman"/>
          <w:b/>
          <w:sz w:val="28"/>
        </w:rPr>
        <w:t>)</w:t>
      </w:r>
      <w:r>
        <w:rPr>
          <w:rFonts w:ascii="Times New Roman" w:eastAsia="Times New Roman" w:hAnsi="Times New Roman" w:cs="Times New Roman"/>
          <w:sz w:val="28"/>
        </w:rPr>
        <w:t>.</w:t>
      </w:r>
      <w:r>
        <w:rPr>
          <w:rFonts w:ascii="Times New Roman" w:eastAsia="Times New Roman" w:hAnsi="Times New Roman" w:cs="Times New Roman"/>
          <w:b/>
          <w:sz w:val="28"/>
        </w:rPr>
        <w:t>pentru factorul de mediu zgomo</w:t>
      </w:r>
      <w:r>
        <w:rPr>
          <w:rFonts w:ascii="Times New Roman" w:eastAsia="Times New Roman" w:hAnsi="Times New Roman" w:cs="Times New Roman"/>
          <w:sz w:val="28"/>
        </w:rPr>
        <w:t xml:space="preserve">t: </w:t>
      </w:r>
    </w:p>
    <w:p w:rsidR="00FC1817" w:rsidRPr="00F431E9" w:rsidRDefault="00DB7AF1" w:rsidP="00FC1817">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-investiția se va realiza doar in timpul zilei fără a se creea disconfort </w:t>
      </w:r>
      <w:proofErr w:type="gramStart"/>
      <w:r>
        <w:rPr>
          <w:rFonts w:ascii="Times New Roman" w:eastAsia="Times New Roman" w:hAnsi="Times New Roman" w:cs="Times New Roman"/>
          <w:sz w:val="28"/>
        </w:rPr>
        <w:t>fonic  popula</w:t>
      </w:r>
      <w:proofErr w:type="gramEnd"/>
      <w:r>
        <w:rPr>
          <w:rFonts w:ascii="Times New Roman" w:eastAsia="Times New Roman" w:hAnsi="Times New Roman" w:cs="Times New Roman"/>
          <w:sz w:val="28"/>
        </w:rPr>
        <w:t>ției</w:t>
      </w:r>
    </w:p>
    <w:p w:rsidR="00FC1817" w:rsidRDefault="00DF7A5E" w:rsidP="00FC1817">
      <w:pPr>
        <w:pStyle w:val="Header"/>
        <w:ind w:left="180"/>
        <w:jc w:val="center"/>
        <w:rPr>
          <w:sz w:val="20"/>
          <w:szCs w:val="20"/>
          <w:lang w:val="ro-RO"/>
        </w:rPr>
      </w:pPr>
      <w:r>
        <w:rPr>
          <w:noProof/>
        </w:rPr>
        <w:pict>
          <v:shape id="_x0000_s1041" type="#_x0000_t32" style="position:absolute;left:0;text-align:left;margin-left:-11.25pt;margin-top:-2.75pt;width:492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FC1817">
        <w:rPr>
          <w:b/>
          <w:lang w:val="ro-RO"/>
        </w:rPr>
        <w:t>A</w:t>
      </w:r>
      <w:r w:rsidR="00FC1817">
        <w:rPr>
          <w:b/>
          <w:sz w:val="20"/>
          <w:szCs w:val="20"/>
          <w:lang w:val="ro-RO"/>
        </w:rPr>
        <w:t xml:space="preserve">GENŢIA PENTRU </w:t>
      </w:r>
      <w:r w:rsidR="00FC1817">
        <w:rPr>
          <w:b/>
          <w:lang w:val="ro-RO"/>
        </w:rPr>
        <w:t>P</w:t>
      </w:r>
      <w:r w:rsidR="00FC1817">
        <w:rPr>
          <w:b/>
          <w:sz w:val="20"/>
          <w:szCs w:val="20"/>
          <w:lang w:val="ro-RO"/>
        </w:rPr>
        <w:t xml:space="preserve">ROTECŢIA </w:t>
      </w:r>
      <w:r w:rsidR="00FC1817">
        <w:rPr>
          <w:b/>
          <w:lang w:val="ro-RO"/>
        </w:rPr>
        <w:t>M</w:t>
      </w:r>
      <w:r w:rsidR="00FC1817">
        <w:rPr>
          <w:b/>
          <w:sz w:val="20"/>
          <w:szCs w:val="20"/>
          <w:lang w:val="ro-RO"/>
        </w:rPr>
        <w:t xml:space="preserve">EDIULUI </w:t>
      </w:r>
      <w:r w:rsidR="00FC1817">
        <w:rPr>
          <w:b/>
          <w:lang w:val="ro-RO"/>
        </w:rPr>
        <w:t>M</w:t>
      </w:r>
      <w:r w:rsidR="00FC1817">
        <w:rPr>
          <w:b/>
          <w:sz w:val="20"/>
          <w:szCs w:val="20"/>
          <w:lang w:val="ro-RO"/>
        </w:rPr>
        <w:t>EHEDINŢI</w:t>
      </w:r>
    </w:p>
    <w:p w:rsidR="00FC1817" w:rsidRDefault="00FC1817" w:rsidP="00FC1817">
      <w:pPr>
        <w:pStyle w:val="Header"/>
        <w:ind w:left="540"/>
        <w:rPr>
          <w:sz w:val="20"/>
          <w:szCs w:val="20"/>
          <w:lang w:val="ro-RO"/>
        </w:rPr>
      </w:pPr>
      <w:r>
        <w:rPr>
          <w:sz w:val="20"/>
          <w:szCs w:val="20"/>
          <w:lang w:val="ro-RO"/>
        </w:rPr>
        <w:tab/>
        <w:t xml:space="preserve">                                Str. Băile Romane, nr. 3, Drobeta Turnu Severin, Cod 220234</w:t>
      </w:r>
    </w:p>
    <w:p w:rsidR="00FC1817" w:rsidRDefault="00FC1817" w:rsidP="00FC1817">
      <w:pPr>
        <w:pStyle w:val="Header"/>
        <w:ind w:left="540"/>
        <w:rPr>
          <w:sz w:val="20"/>
          <w:szCs w:val="20"/>
          <w:lang w:val="ro-RO"/>
        </w:rPr>
      </w:pPr>
      <w:r>
        <w:rPr>
          <w:sz w:val="20"/>
          <w:szCs w:val="20"/>
          <w:lang w:val="ro-RO"/>
        </w:rPr>
        <w:tab/>
        <w:t xml:space="preserve">                          Tel : 0040252/320396 Fax : 0040252/306018,e-mail: </w:t>
      </w:r>
      <w:hyperlink r:id="rId15" w:history="1">
        <w:r>
          <w:rPr>
            <w:rStyle w:val="Hyperlink"/>
            <w:rFonts w:eastAsia="SimSun"/>
            <w:sz w:val="20"/>
            <w:szCs w:val="20"/>
            <w:lang w:val="ro-RO"/>
          </w:rPr>
          <w:t>office@apmmh.anpm.ro</w:t>
        </w:r>
      </w:hyperlink>
    </w:p>
    <w:p w:rsidR="00FC1817" w:rsidRPr="00FC1817" w:rsidRDefault="00FC1817" w:rsidP="00FC1817">
      <w:pPr>
        <w:pStyle w:val="Header"/>
        <w:ind w:left="180"/>
        <w:jc w:val="center"/>
        <w:rPr>
          <w:sz w:val="20"/>
          <w:szCs w:val="20"/>
          <w:lang w:val="ro-RO"/>
        </w:rPr>
      </w:pPr>
      <w:r>
        <w:rPr>
          <w:sz w:val="20"/>
          <w:szCs w:val="20"/>
          <w:lang w:val="ro-RO"/>
        </w:rPr>
        <w:t>Operator de date cu caracter personal, conform Regulamentului (UE)2016/679</w:t>
      </w:r>
    </w:p>
    <w:p w:rsidR="00173A92" w:rsidRDefault="00DB7AF1">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lastRenderedPageBreak/>
        <w:t xml:space="preserve"> </w:t>
      </w:r>
      <w:proofErr w:type="gramStart"/>
      <w:r>
        <w:rPr>
          <w:rFonts w:ascii="Times New Roman" w:eastAsia="Times New Roman" w:hAnsi="Times New Roman" w:cs="Times New Roman"/>
          <w:sz w:val="28"/>
        </w:rPr>
        <w:t>din</w:t>
      </w:r>
      <w:proofErr w:type="gramEnd"/>
      <w:r>
        <w:rPr>
          <w:rFonts w:ascii="Times New Roman" w:eastAsia="Times New Roman" w:hAnsi="Times New Roman" w:cs="Times New Roman"/>
          <w:sz w:val="28"/>
        </w:rPr>
        <w:t xml:space="preserve"> zonă și cu respectarea programului de odihnă al acestora; se vor folosi doar căile de acces existente iar tonajul utilajelor se va adapta tipului de drum folosit;</w:t>
      </w:r>
    </w:p>
    <w:p w:rsidR="00173A92" w:rsidRDefault="00DB7AF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173A92" w:rsidRDefault="00DB7AF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w:t>
      </w:r>
    </w:p>
    <w:p w:rsidR="00173A92" w:rsidRDefault="00DB7AF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preluate de către o societate de salubritate locală, autorizată pentru activităţi precum colectarea, sortarea, transportul şi depozitarea deşeurilor menajere în locuri special amenajate;</w:t>
      </w:r>
    </w:p>
    <w:p w:rsidR="00DB7AF1" w:rsidRDefault="00DB7AF1" w:rsidP="00DB7AF1">
      <w:pPr>
        <w:spacing w:after="0" w:line="30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-după executarea lucrărilor de investiţii zonele afectate vor fi renaturalizate; </w:t>
      </w:r>
      <w:proofErr w:type="gramStart"/>
      <w:r>
        <w:rPr>
          <w:rFonts w:ascii="Times New Roman" w:eastAsia="Times New Roman" w:hAnsi="Times New Roman" w:cs="Times New Roman"/>
          <w:sz w:val="28"/>
        </w:rPr>
        <w:t>este</w:t>
      </w:r>
      <w:proofErr w:type="gramEnd"/>
    </w:p>
    <w:p w:rsidR="00173A92" w:rsidRDefault="00DB7AF1">
      <w:pPr>
        <w:spacing w:after="0" w:line="300" w:lineRule="auto"/>
        <w:ind w:left="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interzis</w:t>
      </w:r>
      <w:proofErr w:type="gramEnd"/>
      <w:r>
        <w:rPr>
          <w:rFonts w:ascii="Times New Roman" w:eastAsia="Times New Roman" w:hAnsi="Times New Roman" w:cs="Times New Roman"/>
          <w:sz w:val="28"/>
        </w:rPr>
        <w:t xml:space="preserve"> să se abandoneze orice tip de deşeu (menajer şi din construcţie)/materie primă/deşeu de materie primă pe amplasament sau în vecinatatea acestuia după executarea lucrărilor.</w:t>
      </w:r>
    </w:p>
    <w:p w:rsidR="00173A92" w:rsidRDefault="00DB7AF1">
      <w:pPr>
        <w:spacing w:after="200" w:line="240" w:lineRule="auto"/>
        <w:ind w:left="180"/>
        <w:jc w:val="both"/>
        <w:rPr>
          <w:rFonts w:ascii="Arial" w:eastAsia="Arial" w:hAnsi="Arial" w:cs="Arial"/>
          <w:sz w:val="21"/>
        </w:rPr>
      </w:pPr>
      <w:r>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Pr>
          <w:rFonts w:ascii="Arial" w:eastAsia="Arial" w:hAnsi="Arial" w:cs="Arial"/>
          <w:sz w:val="21"/>
        </w:rPr>
        <w:t>.</w:t>
      </w:r>
    </w:p>
    <w:p w:rsidR="00173A92" w:rsidRDefault="00DB7AF1">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173A92" w:rsidRDefault="00DB7AF1">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proofErr w:type="gramStart"/>
      <w:r>
        <w:rPr>
          <w:rFonts w:ascii="Times New Roman" w:eastAsia="Times New Roman" w:hAnsi="Times New Roman" w:cs="Times New Roman"/>
          <w:sz w:val="28"/>
        </w:rPr>
        <w:t>554/2004, cu modificările şi completările ulterioare.</w:t>
      </w:r>
      <w:proofErr w:type="gramEnd"/>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w:t>
      </w:r>
      <w:proofErr w:type="gramStart"/>
      <w:r>
        <w:rPr>
          <w:rFonts w:ascii="Times New Roman" w:eastAsia="Times New Roman" w:hAnsi="Times New Roman" w:cs="Times New Roman"/>
          <w:sz w:val="28"/>
        </w:rPr>
        <w:t>292/2018 privind evaluarea impactului anumitor proiecte publice şi private asupra mediului, considerându-se că acestea sunt vătămate într-un drept al lor sau într-un interes legitim.</w:t>
      </w:r>
      <w:proofErr w:type="gramEnd"/>
    </w:p>
    <w:p w:rsidR="00FC1817" w:rsidRDefault="00DB7AF1" w:rsidP="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w:t>
      </w:r>
    </w:p>
    <w:p w:rsidR="00FC1817" w:rsidRPr="00F431E9" w:rsidRDefault="00FC1817" w:rsidP="00DB7AF1">
      <w:pPr>
        <w:spacing w:after="0" w:line="240" w:lineRule="auto"/>
        <w:jc w:val="both"/>
        <w:rPr>
          <w:rFonts w:ascii="Times New Roman" w:eastAsia="Times New Roman" w:hAnsi="Times New Roman" w:cs="Times New Roman"/>
          <w:sz w:val="28"/>
        </w:rPr>
      </w:pPr>
    </w:p>
    <w:p w:rsidR="00DB7AF1" w:rsidRDefault="00DF7A5E" w:rsidP="00DB7AF1">
      <w:pPr>
        <w:pStyle w:val="Header"/>
        <w:ind w:left="180"/>
        <w:jc w:val="center"/>
        <w:rPr>
          <w:sz w:val="20"/>
          <w:szCs w:val="20"/>
          <w:lang w:val="ro-RO"/>
        </w:rPr>
      </w:pPr>
      <w:r>
        <w:rPr>
          <w:noProof/>
        </w:rPr>
        <w:pict>
          <v:shape id="_x0000_s1036" type="#_x0000_t32" style="position:absolute;left:0;text-align:left;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DB7AF1">
        <w:rPr>
          <w:b/>
          <w:lang w:val="ro-RO"/>
        </w:rPr>
        <w:t>A</w:t>
      </w:r>
      <w:r w:rsidR="00DB7AF1">
        <w:rPr>
          <w:b/>
          <w:sz w:val="20"/>
          <w:szCs w:val="20"/>
          <w:lang w:val="ro-RO"/>
        </w:rPr>
        <w:t xml:space="preserve">GENŢIA PENTRU </w:t>
      </w:r>
      <w:r w:rsidR="00DB7AF1">
        <w:rPr>
          <w:b/>
          <w:lang w:val="ro-RO"/>
        </w:rPr>
        <w:t>P</w:t>
      </w:r>
      <w:r w:rsidR="00DB7AF1">
        <w:rPr>
          <w:b/>
          <w:sz w:val="20"/>
          <w:szCs w:val="20"/>
          <w:lang w:val="ro-RO"/>
        </w:rPr>
        <w:t xml:space="preserve">ROTECŢIA </w:t>
      </w:r>
      <w:r w:rsidR="00DB7AF1">
        <w:rPr>
          <w:b/>
          <w:lang w:val="ro-RO"/>
        </w:rPr>
        <w:t>M</w:t>
      </w:r>
      <w:r w:rsidR="00DB7AF1">
        <w:rPr>
          <w:b/>
          <w:sz w:val="20"/>
          <w:szCs w:val="20"/>
          <w:lang w:val="ro-RO"/>
        </w:rPr>
        <w:t xml:space="preserve">EDIULUI </w:t>
      </w:r>
      <w:r w:rsidR="00DB7AF1">
        <w:rPr>
          <w:b/>
          <w:lang w:val="ro-RO"/>
        </w:rPr>
        <w:t>M</w:t>
      </w:r>
      <w:r w:rsidR="00DB7AF1">
        <w:rPr>
          <w:b/>
          <w:sz w:val="20"/>
          <w:szCs w:val="20"/>
          <w:lang w:val="ro-RO"/>
        </w:rPr>
        <w:t>EHEDINŢI</w:t>
      </w:r>
    </w:p>
    <w:p w:rsidR="00DB7AF1" w:rsidRDefault="00DB7AF1" w:rsidP="00DB7AF1">
      <w:pPr>
        <w:pStyle w:val="Header"/>
        <w:ind w:left="540"/>
        <w:rPr>
          <w:sz w:val="20"/>
          <w:szCs w:val="20"/>
          <w:lang w:val="ro-RO"/>
        </w:rPr>
      </w:pPr>
      <w:r>
        <w:rPr>
          <w:sz w:val="20"/>
          <w:szCs w:val="20"/>
          <w:lang w:val="ro-RO"/>
        </w:rPr>
        <w:tab/>
        <w:t xml:space="preserve">                                Str. Băile Romane, nr. 3, Drobeta Turnu Severin, Cod 220234</w:t>
      </w:r>
    </w:p>
    <w:p w:rsidR="00DB7AF1" w:rsidRDefault="00DB7AF1" w:rsidP="00DB7AF1">
      <w:pPr>
        <w:pStyle w:val="Header"/>
        <w:ind w:left="540"/>
        <w:rPr>
          <w:sz w:val="20"/>
          <w:szCs w:val="20"/>
          <w:lang w:val="ro-RO"/>
        </w:rPr>
      </w:pPr>
      <w:r>
        <w:rPr>
          <w:sz w:val="20"/>
          <w:szCs w:val="20"/>
          <w:lang w:val="ro-RO"/>
        </w:rPr>
        <w:tab/>
        <w:t xml:space="preserve">                          Tel : 0040252/320396 Fax : 0040252/306018,e-mail: </w:t>
      </w:r>
      <w:hyperlink r:id="rId16" w:history="1">
        <w:r>
          <w:rPr>
            <w:rStyle w:val="Hyperlink"/>
            <w:rFonts w:eastAsia="SimSun"/>
            <w:sz w:val="20"/>
            <w:szCs w:val="20"/>
            <w:lang w:val="ro-RO"/>
          </w:rPr>
          <w:t>office@apmmh.anpm.ro</w:t>
        </w:r>
      </w:hyperlink>
    </w:p>
    <w:p w:rsidR="00DB7AF1" w:rsidRDefault="00DB7AF1" w:rsidP="00DB7AF1">
      <w:pPr>
        <w:pStyle w:val="Header"/>
        <w:ind w:left="180"/>
        <w:jc w:val="center"/>
        <w:rPr>
          <w:sz w:val="20"/>
          <w:szCs w:val="20"/>
          <w:lang w:val="ro-RO"/>
        </w:rPr>
      </w:pPr>
      <w:r>
        <w:rPr>
          <w:sz w:val="20"/>
          <w:szCs w:val="20"/>
          <w:lang w:val="ro-RO"/>
        </w:rPr>
        <w:t>Operator de date cu caracter personal, conform Regulamentului (UE)2016/679</w:t>
      </w:r>
    </w:p>
    <w:p w:rsidR="00FC1817" w:rsidRDefault="00FC1817" w:rsidP="00FC181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ori, după caz, cu decizia de respingere a solicitării de emitere a acordului de mediu, respectiv cu aprobarea de dezvoltare sau, după caz, cu decizia de respingere a solicitării aprobării de dezvoltare.</w:t>
      </w:r>
    </w:p>
    <w:p w:rsidR="00FC1817" w:rsidRPr="00DB7AF1" w:rsidRDefault="00FC1817" w:rsidP="00DB7AF1">
      <w:pPr>
        <w:pStyle w:val="Header"/>
        <w:ind w:left="180"/>
        <w:jc w:val="center"/>
        <w:rPr>
          <w:sz w:val="20"/>
          <w:szCs w:val="20"/>
          <w:lang w:val="ro-RO"/>
        </w:rPr>
      </w:pP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Înainte de a se adresa instanţei de contencios administrativ competente, persoanele prevăzute la art.</w:t>
      </w:r>
      <w:proofErr w:type="gramEnd"/>
      <w:r>
        <w:rPr>
          <w:rFonts w:ascii="Times New Roman" w:eastAsia="Times New Roman" w:hAnsi="Times New Roman" w:cs="Times New Roman"/>
          <w:sz w:val="28"/>
        </w:rPr>
        <w:t xml:space="preserve"> 21 din Legea nr.292/2018 privind evaluarea impactului anumitor proiecte publice şi private asupra mediului au obligaţia </w:t>
      </w:r>
      <w:proofErr w:type="gramStart"/>
      <w:r>
        <w:rPr>
          <w:rFonts w:ascii="Times New Roman" w:eastAsia="Times New Roman" w:hAnsi="Times New Roman" w:cs="Times New Roman"/>
          <w:sz w:val="28"/>
        </w:rPr>
        <w:t>să</w:t>
      </w:r>
      <w:proofErr w:type="gramEnd"/>
      <w:r>
        <w:rPr>
          <w:rFonts w:ascii="Times New Roman" w:eastAsia="Times New Roman" w:hAnsi="Times New Roman" w:cs="Times New Roman"/>
          <w:sz w:val="28"/>
        </w:rPr>
        <w:t xml:space="preserve"> solicite autorităţii publice emitente a deciziei prevăzute la art. </w:t>
      </w:r>
      <w:proofErr w:type="gramStart"/>
      <w:r>
        <w:rPr>
          <w:rFonts w:ascii="Times New Roman" w:eastAsia="Times New Roman" w:hAnsi="Times New Roman" w:cs="Times New Roman"/>
          <w:sz w:val="28"/>
        </w:rPr>
        <w:t>21 alin.</w:t>
      </w:r>
      <w:proofErr w:type="gramEnd"/>
      <w:r>
        <w:rPr>
          <w:rFonts w:ascii="Times New Roman" w:eastAsia="Times New Roman" w:hAnsi="Times New Roman" w:cs="Times New Roman"/>
          <w:sz w:val="28"/>
        </w:rPr>
        <w:t xml:space="preserve"> (3) </w:t>
      </w:r>
      <w:proofErr w:type="gramStart"/>
      <w:r>
        <w:rPr>
          <w:rFonts w:ascii="Times New Roman" w:eastAsia="Times New Roman" w:hAnsi="Times New Roman" w:cs="Times New Roman"/>
          <w:sz w:val="28"/>
        </w:rPr>
        <w:t>sau</w:t>
      </w:r>
      <w:proofErr w:type="gramEnd"/>
      <w:r>
        <w:rPr>
          <w:rFonts w:ascii="Times New Roman" w:eastAsia="Times New Roman" w:hAnsi="Times New Roman" w:cs="Times New Roman"/>
          <w:sz w:val="28"/>
        </w:rPr>
        <w:t xml:space="preserve"> autorităţii ierarhic superioare revocarea, în tot sau în parte, a respectivei decizii. Solicitarea trebuie înregistrată în termen de 30 de zile de la data aducerii la cunoştinţa publicului a deciziei.</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Autoritatea publică emitentă are obligaţia de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răspunde la plângerea prealabilă prevăzută la art. </w:t>
      </w:r>
      <w:proofErr w:type="gramStart"/>
      <w:r>
        <w:rPr>
          <w:rFonts w:ascii="Times New Roman" w:eastAsia="Times New Roman" w:hAnsi="Times New Roman" w:cs="Times New Roman"/>
          <w:sz w:val="28"/>
        </w:rPr>
        <w:t>22 alin.</w:t>
      </w:r>
      <w:proofErr w:type="gramEnd"/>
      <w:r>
        <w:rPr>
          <w:rFonts w:ascii="Times New Roman" w:eastAsia="Times New Roman" w:hAnsi="Times New Roman" w:cs="Times New Roman"/>
          <w:sz w:val="28"/>
        </w:rPr>
        <w:t xml:space="preserve"> (1) </w:t>
      </w:r>
      <w:proofErr w:type="gramStart"/>
      <w:r>
        <w:rPr>
          <w:rFonts w:ascii="Times New Roman" w:eastAsia="Times New Roman" w:hAnsi="Times New Roman" w:cs="Times New Roman"/>
          <w:sz w:val="28"/>
        </w:rPr>
        <w:t>în</w:t>
      </w:r>
      <w:proofErr w:type="gramEnd"/>
      <w:r>
        <w:rPr>
          <w:rFonts w:ascii="Times New Roman" w:eastAsia="Times New Roman" w:hAnsi="Times New Roman" w:cs="Times New Roman"/>
          <w:sz w:val="28"/>
        </w:rPr>
        <w:t xml:space="preserve"> termen de 30 de zile de la data înregistrării acesteia la acea autoritate.</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w:t>
      </w:r>
      <w:proofErr w:type="gramStart"/>
      <w:r>
        <w:rPr>
          <w:rFonts w:ascii="Times New Roman" w:eastAsia="Times New Roman" w:hAnsi="Times New Roman" w:cs="Times New Roman"/>
          <w:sz w:val="28"/>
        </w:rPr>
        <w:t>22 alin.</w:t>
      </w:r>
      <w:proofErr w:type="gramEnd"/>
      <w:r>
        <w:rPr>
          <w:rFonts w:ascii="Times New Roman" w:eastAsia="Times New Roman" w:hAnsi="Times New Roman" w:cs="Times New Roman"/>
          <w:sz w:val="28"/>
        </w:rPr>
        <w:t xml:space="preserve"> (1)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gratuită şi trebuie să fie echitabilă, rapidă şi corectă.</w:t>
      </w:r>
    </w:p>
    <w:p w:rsidR="00173A92" w:rsidRDefault="00DB7AF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Prezenta decizie poate fi contestată în conformitate cu prevederile Legii nr. </w:t>
      </w:r>
      <w:proofErr w:type="gramStart"/>
      <w:r>
        <w:rPr>
          <w:rFonts w:ascii="Times New Roman" w:eastAsia="Times New Roman" w:hAnsi="Times New Roman" w:cs="Times New Roman"/>
          <w:sz w:val="28"/>
        </w:rPr>
        <w:t>292/2018 privind evaluarea impactului anumitor proiecte publice şi private asupra mediului şi ale Legii nr.</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554/2004, cu modificările şi completările ulterioare.</w:t>
      </w:r>
      <w:proofErr w:type="gramEnd"/>
    </w:p>
    <w:p w:rsidR="00173A92" w:rsidRDefault="00173A92">
      <w:pPr>
        <w:spacing w:after="0" w:line="240" w:lineRule="auto"/>
        <w:jc w:val="both"/>
        <w:rPr>
          <w:rFonts w:ascii="Times New Roman" w:eastAsia="Times New Roman" w:hAnsi="Times New Roman" w:cs="Times New Roman"/>
          <w:sz w:val="28"/>
        </w:rPr>
      </w:pPr>
    </w:p>
    <w:p w:rsidR="00173A92" w:rsidRDefault="00DB7AF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173A92" w:rsidRDefault="00DB7AF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FC1817">
        <w:rPr>
          <w:rFonts w:ascii="Times New Roman" w:eastAsia="Times New Roman" w:hAnsi="Times New Roman" w:cs="Times New Roman"/>
          <w:b/>
          <w:sz w:val="28"/>
        </w:rPr>
        <w:t xml:space="preserve">           </w:t>
      </w:r>
      <w:r>
        <w:rPr>
          <w:rFonts w:ascii="Times New Roman" w:eastAsia="Times New Roman" w:hAnsi="Times New Roman" w:cs="Times New Roman"/>
          <w:b/>
          <w:sz w:val="28"/>
        </w:rPr>
        <w:t>Dragoş Nicolae TARNIŢĂ</w:t>
      </w:r>
    </w:p>
    <w:p w:rsidR="00FC1817" w:rsidRDefault="00FC1817">
      <w:pPr>
        <w:spacing w:after="0" w:line="240" w:lineRule="auto"/>
        <w:jc w:val="both"/>
        <w:rPr>
          <w:rFonts w:ascii="Times New Roman" w:eastAsia="Times New Roman" w:hAnsi="Times New Roman" w:cs="Times New Roman"/>
          <w:b/>
          <w:sz w:val="28"/>
        </w:rPr>
      </w:pPr>
    </w:p>
    <w:p w:rsidR="00173A92" w:rsidRDefault="00173A92">
      <w:pPr>
        <w:spacing w:after="0" w:line="240" w:lineRule="auto"/>
        <w:jc w:val="both"/>
        <w:rPr>
          <w:rFonts w:ascii="Times New Roman" w:eastAsia="Times New Roman" w:hAnsi="Times New Roman" w:cs="Times New Roman"/>
          <w:b/>
          <w:sz w:val="28"/>
        </w:rPr>
      </w:pPr>
    </w:p>
    <w:p w:rsidR="00173A92" w:rsidRDefault="00DB7AF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Şef serviciu A.A.A.,                                   </w:t>
      </w:r>
      <w:r>
        <w:rPr>
          <w:rFonts w:ascii="Times New Roman" w:eastAsia="Times New Roman" w:hAnsi="Times New Roman" w:cs="Times New Roman"/>
          <w:b/>
          <w:sz w:val="28"/>
        </w:rPr>
        <w:tab/>
        <w:t xml:space="preserve"> </w:t>
      </w:r>
      <w:r w:rsidR="00FC1817">
        <w:rPr>
          <w:rFonts w:ascii="Times New Roman" w:eastAsia="Times New Roman" w:hAnsi="Times New Roman" w:cs="Times New Roman"/>
          <w:b/>
          <w:sz w:val="28"/>
        </w:rPr>
        <w:t xml:space="preserve">              </w:t>
      </w:r>
      <w:r>
        <w:rPr>
          <w:rFonts w:ascii="Times New Roman" w:eastAsia="Times New Roman" w:hAnsi="Times New Roman" w:cs="Times New Roman"/>
          <w:b/>
          <w:sz w:val="28"/>
        </w:rPr>
        <w:t>Şef birou C.F.M.,</w:t>
      </w:r>
    </w:p>
    <w:p w:rsidR="00FC1817" w:rsidRDefault="00DB7AF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Marilena FAIER                                          </w:t>
      </w:r>
      <w:r w:rsidR="00FC181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FC1817">
        <w:rPr>
          <w:rFonts w:ascii="Times New Roman" w:eastAsia="Times New Roman" w:hAnsi="Times New Roman" w:cs="Times New Roman"/>
          <w:b/>
          <w:sz w:val="28"/>
        </w:rPr>
        <w:t xml:space="preserve">         Liviu CĂ</w:t>
      </w:r>
      <w:r>
        <w:rPr>
          <w:rFonts w:ascii="Times New Roman" w:eastAsia="Times New Roman" w:hAnsi="Times New Roman" w:cs="Times New Roman"/>
          <w:b/>
          <w:sz w:val="28"/>
        </w:rPr>
        <w:t xml:space="preserve">PRESCU   </w:t>
      </w:r>
    </w:p>
    <w:p w:rsidR="00173A92" w:rsidRDefault="00DB7AF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173A92" w:rsidRDefault="00173A92">
      <w:pPr>
        <w:spacing w:after="0" w:line="240" w:lineRule="auto"/>
        <w:jc w:val="both"/>
        <w:rPr>
          <w:rFonts w:ascii="Times New Roman" w:eastAsia="Times New Roman" w:hAnsi="Times New Roman" w:cs="Times New Roman"/>
          <w:b/>
          <w:sz w:val="28"/>
        </w:rPr>
      </w:pPr>
    </w:p>
    <w:p w:rsidR="00173A92" w:rsidRDefault="00173A92">
      <w:pPr>
        <w:spacing w:after="0" w:line="240" w:lineRule="auto"/>
        <w:jc w:val="both"/>
        <w:rPr>
          <w:rFonts w:ascii="Times New Roman" w:eastAsia="Times New Roman" w:hAnsi="Times New Roman" w:cs="Times New Roman"/>
          <w:b/>
          <w:sz w:val="28"/>
        </w:rPr>
      </w:pPr>
    </w:p>
    <w:p w:rsidR="00173A92" w:rsidRDefault="00DB7AF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w:t>
      </w:r>
      <w:r w:rsidR="00FC1817">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w:t>
      </w:r>
    </w:p>
    <w:p w:rsidR="00173A92" w:rsidRDefault="00DB7AF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00FC1817">
        <w:rPr>
          <w:rFonts w:ascii="Times New Roman" w:eastAsia="Times New Roman" w:hAnsi="Times New Roman" w:cs="Times New Roman"/>
          <w:b/>
          <w:sz w:val="28"/>
        </w:rPr>
        <w:t xml:space="preserve">                </w:t>
      </w:r>
      <w:r>
        <w:rPr>
          <w:rFonts w:ascii="Times New Roman" w:eastAsia="Times New Roman" w:hAnsi="Times New Roman" w:cs="Times New Roman"/>
          <w:b/>
          <w:sz w:val="28"/>
        </w:rPr>
        <w:t>Magda DUMBRĂVEANU</w:t>
      </w:r>
    </w:p>
    <w:p w:rsidR="00173A92" w:rsidRDefault="00DB7AF1">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173A92" w:rsidRDefault="00173A92">
      <w:pPr>
        <w:spacing w:after="0" w:line="276" w:lineRule="auto"/>
        <w:ind w:left="2880" w:firstLine="720"/>
        <w:jc w:val="both"/>
        <w:rPr>
          <w:rFonts w:ascii="Times New Roman" w:eastAsia="Times New Roman" w:hAnsi="Times New Roman" w:cs="Times New Roman"/>
          <w:b/>
          <w:sz w:val="28"/>
        </w:rPr>
      </w:pPr>
    </w:p>
    <w:p w:rsidR="00173A92" w:rsidRDefault="00173A92">
      <w:pPr>
        <w:spacing w:after="0" w:line="276" w:lineRule="auto"/>
        <w:ind w:left="2880" w:firstLine="720"/>
        <w:jc w:val="both"/>
        <w:rPr>
          <w:rFonts w:ascii="Times New Roman" w:eastAsia="Times New Roman" w:hAnsi="Times New Roman" w:cs="Times New Roman"/>
          <w:b/>
          <w:sz w:val="28"/>
        </w:rPr>
      </w:pPr>
    </w:p>
    <w:p w:rsidR="00173A92" w:rsidRDefault="00173A92">
      <w:pPr>
        <w:spacing w:after="0" w:line="276" w:lineRule="auto"/>
        <w:ind w:left="2880" w:firstLine="720"/>
        <w:jc w:val="both"/>
        <w:rPr>
          <w:rFonts w:ascii="Times New Roman" w:eastAsia="Times New Roman" w:hAnsi="Times New Roman" w:cs="Times New Roman"/>
          <w:b/>
          <w:sz w:val="28"/>
        </w:rPr>
      </w:pPr>
    </w:p>
    <w:p w:rsidR="00173A92" w:rsidRDefault="00173A92">
      <w:pPr>
        <w:spacing w:after="0" w:line="276" w:lineRule="auto"/>
        <w:ind w:left="2880" w:firstLine="720"/>
        <w:jc w:val="both"/>
        <w:rPr>
          <w:rFonts w:ascii="Times New Roman" w:eastAsia="Times New Roman" w:hAnsi="Times New Roman" w:cs="Times New Roman"/>
          <w:b/>
          <w:sz w:val="28"/>
        </w:rPr>
      </w:pPr>
    </w:p>
    <w:p w:rsidR="00173A92" w:rsidRDefault="00173A92">
      <w:pPr>
        <w:spacing w:after="0" w:line="276" w:lineRule="auto"/>
        <w:rPr>
          <w:rFonts w:ascii="Times New Roman" w:eastAsia="Times New Roman" w:hAnsi="Times New Roman" w:cs="Times New Roman"/>
          <w:b/>
          <w:sz w:val="28"/>
        </w:rPr>
      </w:pPr>
    </w:p>
    <w:p w:rsidR="00DB7AF1" w:rsidRDefault="00DB7AF1">
      <w:pPr>
        <w:spacing w:after="0" w:line="276" w:lineRule="auto"/>
        <w:jc w:val="both"/>
        <w:rPr>
          <w:rFonts w:ascii="Times New Roman" w:eastAsia="Times New Roman" w:hAnsi="Times New Roman" w:cs="Times New Roman"/>
          <w:b/>
          <w:sz w:val="24"/>
        </w:rPr>
      </w:pPr>
    </w:p>
    <w:p w:rsidR="00DB7AF1" w:rsidRDefault="00DB7AF1">
      <w:pPr>
        <w:spacing w:after="0" w:line="276" w:lineRule="auto"/>
        <w:jc w:val="both"/>
        <w:rPr>
          <w:rFonts w:ascii="Times New Roman" w:eastAsia="Times New Roman" w:hAnsi="Times New Roman" w:cs="Times New Roman"/>
          <w:b/>
          <w:sz w:val="24"/>
        </w:rPr>
      </w:pPr>
    </w:p>
    <w:p w:rsidR="00DB7AF1" w:rsidRPr="00F431E9" w:rsidRDefault="00DB7AF1" w:rsidP="00DB7AF1">
      <w:pPr>
        <w:spacing w:after="0" w:line="240" w:lineRule="auto"/>
        <w:jc w:val="both"/>
        <w:rPr>
          <w:rFonts w:ascii="Times New Roman" w:eastAsia="Times New Roman" w:hAnsi="Times New Roman" w:cs="Times New Roman"/>
          <w:sz w:val="28"/>
        </w:rPr>
      </w:pPr>
    </w:p>
    <w:p w:rsidR="00DB7AF1" w:rsidRDefault="00DF7A5E" w:rsidP="00DB7AF1">
      <w:pPr>
        <w:pStyle w:val="Header"/>
        <w:ind w:left="180"/>
        <w:jc w:val="center"/>
        <w:rPr>
          <w:sz w:val="20"/>
          <w:szCs w:val="20"/>
          <w:lang w:val="ro-RO"/>
        </w:rPr>
      </w:pPr>
      <w:r>
        <w:rPr>
          <w:noProof/>
        </w:rPr>
        <w:pict>
          <v:shape id="_x0000_s1037" type="#_x0000_t32" style="position:absolute;left:0;text-align:left;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LlKXsopAgAATwQAAA4AAAAAAAAAAAAAAAAALgIAAGRycy9l&#10;Mm9Eb2MueG1sUEsBAi0AFAAGAAgAAAAhAA8xPpzfAAAACQEAAA8AAAAAAAAAAAAAAAAAgwQAAGRy&#10;cy9kb3ducmV2LnhtbFBLBQYAAAAABAAEAPMAAACPBQAAAAA=&#10;" strokecolor="#00214e" strokeweight="1.5pt"/>
        </w:pict>
      </w:r>
      <w:r w:rsidR="00DB7AF1">
        <w:rPr>
          <w:b/>
          <w:lang w:val="ro-RO"/>
        </w:rPr>
        <w:t>A</w:t>
      </w:r>
      <w:r w:rsidR="00DB7AF1">
        <w:rPr>
          <w:b/>
          <w:sz w:val="20"/>
          <w:szCs w:val="20"/>
          <w:lang w:val="ro-RO"/>
        </w:rPr>
        <w:t xml:space="preserve">GENŢIA PENTRU </w:t>
      </w:r>
      <w:r w:rsidR="00DB7AF1">
        <w:rPr>
          <w:b/>
          <w:lang w:val="ro-RO"/>
        </w:rPr>
        <w:t>P</w:t>
      </w:r>
      <w:r w:rsidR="00DB7AF1">
        <w:rPr>
          <w:b/>
          <w:sz w:val="20"/>
          <w:szCs w:val="20"/>
          <w:lang w:val="ro-RO"/>
        </w:rPr>
        <w:t xml:space="preserve">ROTECŢIA </w:t>
      </w:r>
      <w:r w:rsidR="00DB7AF1">
        <w:rPr>
          <w:b/>
          <w:lang w:val="ro-RO"/>
        </w:rPr>
        <w:t>M</w:t>
      </w:r>
      <w:r w:rsidR="00DB7AF1">
        <w:rPr>
          <w:b/>
          <w:sz w:val="20"/>
          <w:szCs w:val="20"/>
          <w:lang w:val="ro-RO"/>
        </w:rPr>
        <w:t xml:space="preserve">EDIULUI </w:t>
      </w:r>
      <w:r w:rsidR="00DB7AF1">
        <w:rPr>
          <w:b/>
          <w:lang w:val="ro-RO"/>
        </w:rPr>
        <w:t>M</w:t>
      </w:r>
      <w:r w:rsidR="00DB7AF1">
        <w:rPr>
          <w:b/>
          <w:sz w:val="20"/>
          <w:szCs w:val="20"/>
          <w:lang w:val="ro-RO"/>
        </w:rPr>
        <w:t>EHEDINŢI</w:t>
      </w:r>
    </w:p>
    <w:p w:rsidR="00DB7AF1" w:rsidRDefault="00DB7AF1" w:rsidP="00DB7AF1">
      <w:pPr>
        <w:pStyle w:val="Header"/>
        <w:ind w:left="540"/>
        <w:rPr>
          <w:sz w:val="20"/>
          <w:szCs w:val="20"/>
          <w:lang w:val="ro-RO"/>
        </w:rPr>
      </w:pPr>
      <w:r>
        <w:rPr>
          <w:sz w:val="20"/>
          <w:szCs w:val="20"/>
          <w:lang w:val="ro-RO"/>
        </w:rPr>
        <w:tab/>
        <w:t xml:space="preserve">                                Str. Băile Romane, nr. 3, Drobeta Turnu Severin, Cod 220234</w:t>
      </w:r>
    </w:p>
    <w:p w:rsidR="00DB7AF1" w:rsidRDefault="00DB7AF1" w:rsidP="00DB7AF1">
      <w:pPr>
        <w:pStyle w:val="Header"/>
        <w:ind w:left="540"/>
        <w:rPr>
          <w:sz w:val="20"/>
          <w:szCs w:val="20"/>
          <w:lang w:val="ro-RO"/>
        </w:rPr>
      </w:pPr>
      <w:r>
        <w:rPr>
          <w:sz w:val="20"/>
          <w:szCs w:val="20"/>
          <w:lang w:val="ro-RO"/>
        </w:rPr>
        <w:tab/>
        <w:t xml:space="preserve">                          Tel : 0040252/320396 Fax : 0040252/306018,e-mail: </w:t>
      </w:r>
      <w:hyperlink r:id="rId17" w:history="1">
        <w:r>
          <w:rPr>
            <w:rStyle w:val="Hyperlink"/>
            <w:rFonts w:eastAsia="SimSun"/>
            <w:sz w:val="20"/>
            <w:szCs w:val="20"/>
            <w:lang w:val="ro-RO"/>
          </w:rPr>
          <w:t>office@apmmh.anpm.ro</w:t>
        </w:r>
      </w:hyperlink>
    </w:p>
    <w:p w:rsidR="00173A92" w:rsidRPr="00DF7A5E" w:rsidRDefault="00DB7AF1" w:rsidP="00DF7A5E">
      <w:pPr>
        <w:pStyle w:val="Header"/>
        <w:ind w:left="180"/>
        <w:jc w:val="center"/>
        <w:rPr>
          <w:sz w:val="20"/>
          <w:szCs w:val="20"/>
          <w:lang w:val="ro-RO"/>
        </w:rPr>
      </w:pPr>
      <w:r>
        <w:rPr>
          <w:sz w:val="20"/>
          <w:szCs w:val="20"/>
          <w:lang w:val="ro-RO"/>
        </w:rPr>
        <w:t>Operator de date cu caracter personal, conform Regulamentului (UE)2016/679</w:t>
      </w:r>
      <w:bookmarkStart w:id="0" w:name="_GoBack"/>
      <w:bookmarkEnd w:id="0"/>
    </w:p>
    <w:sectPr w:rsidR="00173A92" w:rsidRPr="00DF7A5E" w:rsidSect="00F431E9">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15E0337"/>
    <w:multiLevelType w:val="multilevel"/>
    <w:tmpl w:val="2402C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0E473D"/>
    <w:multiLevelType w:val="multilevel"/>
    <w:tmpl w:val="3F80A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942C54"/>
    <w:multiLevelType w:val="multilevel"/>
    <w:tmpl w:val="A2C4C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AB014E"/>
    <w:multiLevelType w:val="multilevel"/>
    <w:tmpl w:val="60CAA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useFELayout/>
    <w:compatSetting w:name="compatibilityMode" w:uri="http://schemas.microsoft.com/office/word" w:val="12"/>
  </w:compat>
  <w:rsids>
    <w:rsidRoot w:val="00173A92"/>
    <w:rsid w:val="000B1CB9"/>
    <w:rsid w:val="00125D49"/>
    <w:rsid w:val="00161F9A"/>
    <w:rsid w:val="00173A92"/>
    <w:rsid w:val="00392A98"/>
    <w:rsid w:val="004D772A"/>
    <w:rsid w:val="0056086B"/>
    <w:rsid w:val="005C6E5A"/>
    <w:rsid w:val="007D41B3"/>
    <w:rsid w:val="00997166"/>
    <w:rsid w:val="00B848E3"/>
    <w:rsid w:val="00D5354A"/>
    <w:rsid w:val="00DB69C2"/>
    <w:rsid w:val="00DB7AF1"/>
    <w:rsid w:val="00DF7A5E"/>
    <w:rsid w:val="00F03B02"/>
    <w:rsid w:val="00F431E9"/>
    <w:rsid w:val="00FC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Straight Arrow Connector 13"/>
        <o:r id="V:Rule2" type="connector" idref="#_x0000_s1030"/>
        <o:r id="V:Rule3" type="connector" idref="#_x0000_s1031"/>
        <o:r id="V:Rule4" type="connector" idref="#_x0000_s1039"/>
        <o:r id="V:Rule5" type="connector" idref="#_x0000_s1038"/>
        <o:r id="V:Rule6" type="connector" idref="#_x0000_s1036"/>
        <o:r id="V:Rule7" type="connector" idref="#_x0000_s1037"/>
        <o:r id="V:Rule8" type="connector" idref="#_x0000_s1040"/>
        <o:r id="V:Rule9"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2A98"/>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A98"/>
    <w:rPr>
      <w:rFonts w:ascii="TimesNewRomanPSMT" w:eastAsia="Times New Roman" w:hAnsi="TimesNewRomanPSMT" w:cs="Times New Roman"/>
      <w:sz w:val="28"/>
      <w:szCs w:val="28"/>
      <w:lang w:val="ro-RO" w:eastAsia="ro-RO"/>
    </w:rPr>
  </w:style>
  <w:style w:type="paragraph" w:styleId="BodyText">
    <w:name w:val="Body Text"/>
    <w:basedOn w:val="Normal"/>
    <w:next w:val="Normal"/>
    <w:link w:val="BodyTextChar"/>
    <w:semiHidden/>
    <w:unhideWhenUsed/>
    <w:rsid w:val="00392A98"/>
    <w:pPr>
      <w:autoSpaceDE w:val="0"/>
      <w:autoSpaceDN w:val="0"/>
      <w:adjustRightInd w:val="0"/>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semiHidden/>
    <w:rsid w:val="00392A98"/>
    <w:rPr>
      <w:rFonts w:ascii="Arial" w:eastAsia="Times New Roman" w:hAnsi="Arial" w:cs="Times New Roman"/>
      <w:sz w:val="24"/>
      <w:szCs w:val="24"/>
    </w:rPr>
  </w:style>
  <w:style w:type="character" w:customStyle="1" w:styleId="stpar">
    <w:name w:val="st_par"/>
    <w:basedOn w:val="DefaultParagraphFont"/>
    <w:rsid w:val="00392A98"/>
  </w:style>
  <w:style w:type="paragraph" w:styleId="Header">
    <w:name w:val="header"/>
    <w:aliases w:val="Mediu"/>
    <w:basedOn w:val="Normal"/>
    <w:link w:val="HeaderChar"/>
    <w:rsid w:val="00392A9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Mediu Char"/>
    <w:basedOn w:val="DefaultParagraphFont"/>
    <w:link w:val="Header"/>
    <w:rsid w:val="00392A98"/>
    <w:rPr>
      <w:rFonts w:ascii="Times New Roman" w:eastAsia="Times New Roman" w:hAnsi="Times New Roman" w:cs="Times New Roman"/>
      <w:sz w:val="24"/>
      <w:szCs w:val="24"/>
    </w:rPr>
  </w:style>
  <w:style w:type="character" w:styleId="Hyperlink">
    <w:name w:val="Hyperlink"/>
    <w:unhideWhenUsed/>
    <w:rsid w:val="00F431E9"/>
    <w:rPr>
      <w:color w:val="0000FF"/>
      <w:u w:val="single"/>
    </w:rPr>
  </w:style>
  <w:style w:type="paragraph" w:styleId="ListParagraph">
    <w:name w:val="List Paragraph"/>
    <w:basedOn w:val="Normal"/>
    <w:uiPriority w:val="34"/>
    <w:qFormat/>
    <w:rsid w:val="00FC1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office@apmmh.anpm.r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mailto:office@apmmh.anpm.ro" TargetMode="External"/><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hyperlink" Target="mailto:office@apmmh.anpm.ro"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office@apmmh.anpm.ro" TargetMode="External"/><Relationship Id="rId5" Type="http://schemas.openxmlformats.org/officeDocument/2006/relationships/webSettings" Target="webSettings.xml"/><Relationship Id="rId15" Type="http://schemas.openxmlformats.org/officeDocument/2006/relationships/hyperlink" Target="mailto:office@apmmh.anpm.ro" TargetMode="External"/><Relationship Id="rId10" Type="http://schemas.openxmlformats.org/officeDocument/2006/relationships/hyperlink" Target="mailto:office@apmmh.anpm.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apmmh.anpm.ro" TargetMode="External"/><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3666</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Eugenia Chicet</cp:lastModifiedBy>
  <cp:revision>14</cp:revision>
  <dcterms:created xsi:type="dcterms:W3CDTF">2019-07-30T07:24:00Z</dcterms:created>
  <dcterms:modified xsi:type="dcterms:W3CDTF">2019-08-06T10:35:00Z</dcterms:modified>
</cp:coreProperties>
</file>