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C20" w:rsidRDefault="00EF6C20" w:rsidP="00EF6C20">
      <w:pPr>
        <w:pStyle w:val="BodyText"/>
        <w:spacing w:after="0"/>
        <w:jc w:val="both"/>
        <w:rPr>
          <w:i/>
          <w:szCs w:val="24"/>
          <w:u w:val="single"/>
          <w:lang w:val="ro-RO"/>
        </w:rPr>
      </w:pPr>
    </w:p>
    <w:p w:rsidR="00EF6C20" w:rsidRPr="003A4236" w:rsidRDefault="00EF6C20" w:rsidP="00EF6C20">
      <w:pPr>
        <w:pStyle w:val="Header"/>
        <w:tabs>
          <w:tab w:val="left" w:pos="9000"/>
        </w:tabs>
        <w:rPr>
          <w:lang w:val="ro-RO"/>
        </w:rPr>
      </w:pPr>
      <w:r w:rsidRPr="003A4236">
        <w:rPr>
          <w:rFonts w:ascii="Arial" w:hAnsi="Arial" w:cs="Arial"/>
          <w:noProof/>
          <w:sz w:val="21"/>
          <w:szCs w:val="21"/>
        </w:rPr>
        <w:drawing>
          <wp:anchor distT="0" distB="0" distL="114300" distR="114300" simplePos="0" relativeHeight="251683840" behindDoc="0" locked="0" layoutInCell="1" allowOverlap="1" wp14:anchorId="17253F74" wp14:editId="0AFFF3F9">
            <wp:simplePos x="0" y="0"/>
            <wp:positionH relativeFrom="column">
              <wp:posOffset>63500</wp:posOffset>
            </wp:positionH>
            <wp:positionV relativeFrom="paragraph">
              <wp:posOffset>-6985</wp:posOffset>
            </wp:positionV>
            <wp:extent cx="669925" cy="6864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F6C20" w:rsidRPr="00F035A7" w:rsidRDefault="0039605F" w:rsidP="00EF6C20">
      <w:pPr>
        <w:pStyle w:val="Header"/>
        <w:tabs>
          <w:tab w:val="left" w:pos="9000"/>
        </w:tabs>
        <w:rPr>
          <w:color w:val="00214E"/>
          <w:sz w:val="32"/>
          <w:szCs w:val="32"/>
          <w:lang w:val="ro-RO"/>
        </w:rPr>
      </w:pPr>
      <w:r>
        <w:rPr>
          <w:rFonts w:asciiTheme="minorHAnsi" w:hAnsiTheme="minorHAnsi"/>
          <w:noProof/>
          <w:sz w:val="22"/>
          <w:szCs w:val="2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428.75pt;margin-top:-9.1pt;width:52pt;height:43.8pt;z-index:-251631616">
            <v:imagedata r:id="rId6" o:title=""/>
          </v:shape>
          <o:OLEObject Type="Embed" ProgID="CorelDRAW.Graphic.13" ShapeID="_x0000_s1042" DrawAspect="Content" ObjectID="_1627969281" r:id="rId7"/>
        </w:object>
      </w:r>
      <w:r w:rsidR="00EF6C20" w:rsidRPr="003A4236">
        <w:rPr>
          <w:lang w:val="ro-RO"/>
        </w:rPr>
        <w:tab/>
      </w:r>
      <w:r w:rsidR="00EF6C20">
        <w:rPr>
          <w:sz w:val="32"/>
          <w:szCs w:val="32"/>
          <w:lang w:val="ro-RO"/>
        </w:rPr>
        <w:t xml:space="preserve">       </w:t>
      </w:r>
      <w:r w:rsidR="00EF6C20" w:rsidRPr="00F035A7">
        <w:rPr>
          <w:b/>
          <w:color w:val="00214E"/>
          <w:sz w:val="32"/>
          <w:szCs w:val="32"/>
          <w:lang w:val="ro-RO"/>
        </w:rPr>
        <w:t>Ministerul Mediului</w:t>
      </w:r>
    </w:p>
    <w:p w:rsidR="00EF6C20" w:rsidRPr="00F035A7" w:rsidRDefault="00EF6C20" w:rsidP="00EF6C20">
      <w:pPr>
        <w:tabs>
          <w:tab w:val="left" w:pos="3270"/>
        </w:tabs>
        <w:jc w:val="center"/>
        <w:rPr>
          <w:rFonts w:ascii="Times New Roman" w:hAnsi="Times New Roman"/>
          <w:b/>
          <w:color w:val="00214E"/>
          <w:sz w:val="32"/>
          <w:szCs w:val="32"/>
          <w:lang w:val="ro-RO"/>
        </w:rPr>
      </w:pPr>
      <w:r w:rsidRPr="00F035A7">
        <w:rPr>
          <w:rFonts w:ascii="Times New Roman" w:hAnsi="Times New Roman"/>
          <w:b/>
          <w:color w:val="00214E"/>
          <w:sz w:val="32"/>
          <w:szCs w:val="32"/>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EF6C20" w:rsidRPr="003A4236" w:rsidTr="006B605F">
        <w:trPr>
          <w:trHeight w:val="226"/>
        </w:trPr>
        <w:tc>
          <w:tcPr>
            <w:tcW w:w="9676" w:type="dxa"/>
            <w:shd w:val="clear" w:color="auto" w:fill="DAEEF3"/>
          </w:tcPr>
          <w:p w:rsidR="00EF6C20" w:rsidRPr="00F035A7" w:rsidRDefault="00EF6C20" w:rsidP="006B605F">
            <w:pPr>
              <w:pStyle w:val="Header"/>
              <w:spacing w:before="120"/>
              <w:jc w:val="center"/>
              <w:rPr>
                <w:b/>
                <w:bCs/>
                <w:color w:val="00214E"/>
                <w:sz w:val="32"/>
                <w:szCs w:val="32"/>
                <w:lang w:val="ro-RO"/>
              </w:rPr>
            </w:pPr>
            <w:r w:rsidRPr="00F035A7">
              <w:rPr>
                <w:b/>
                <w:bCs/>
                <w:color w:val="00214E"/>
                <w:sz w:val="32"/>
                <w:szCs w:val="32"/>
                <w:lang w:val="ro-RO"/>
              </w:rPr>
              <w:t>Agenţia pentru Protecţia Mediului Mehedinţi</w:t>
            </w:r>
          </w:p>
        </w:tc>
      </w:tr>
    </w:tbl>
    <w:p w:rsidR="00EF6C20" w:rsidRPr="00EF6C20" w:rsidRDefault="00EF6C20" w:rsidP="00EF6C20">
      <w:pPr>
        <w:spacing w:line="300" w:lineRule="atLeast"/>
        <w:jc w:val="both"/>
        <w:textAlignment w:val="baseline"/>
        <w:rPr>
          <w:rStyle w:val="stpar"/>
          <w:rFonts w:ascii="Times New Roman" w:hAnsi="Times New Roman"/>
          <w:b/>
          <w:sz w:val="28"/>
          <w:szCs w:val="28"/>
          <w:lang w:val="ro-RO"/>
        </w:rPr>
      </w:pPr>
      <w:r w:rsidRPr="00EF6C20">
        <w:rPr>
          <w:rStyle w:val="stpar"/>
          <w:rFonts w:ascii="Times New Roman" w:hAnsi="Times New Roman"/>
          <w:b/>
          <w:sz w:val="28"/>
          <w:szCs w:val="28"/>
          <w:lang w:val="ro-RO"/>
        </w:rPr>
        <w:t>Nr.</w:t>
      </w:r>
    </w:p>
    <w:p w:rsidR="00EF6C20" w:rsidRDefault="00EF6C20" w:rsidP="00EF6C20">
      <w:pPr>
        <w:spacing w:after="0" w:line="240" w:lineRule="auto"/>
        <w:jc w:val="both"/>
        <w:rPr>
          <w:rFonts w:ascii="Arial" w:eastAsia="Arial" w:hAnsi="Arial" w:cs="Arial"/>
          <w:b/>
          <w:sz w:val="28"/>
        </w:rPr>
      </w:pPr>
    </w:p>
    <w:p w:rsidR="00AD3C30" w:rsidRDefault="0065308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Decizia etapei de încadrare</w:t>
      </w:r>
    </w:p>
    <w:p w:rsidR="00AD3C30" w:rsidRDefault="00E3305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Proiect </w:t>
      </w:r>
    </w:p>
    <w:p w:rsidR="001F493C" w:rsidRDefault="001F493C">
      <w:pPr>
        <w:spacing w:after="0" w:line="240" w:lineRule="auto"/>
        <w:jc w:val="center"/>
        <w:rPr>
          <w:rFonts w:ascii="Times New Roman" w:eastAsia="Times New Roman" w:hAnsi="Times New Roman" w:cs="Times New Roman"/>
          <w:sz w:val="28"/>
        </w:rPr>
      </w:pPr>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Ca urmare a solicitării de emitere a acordului de </w:t>
      </w:r>
      <w:r w:rsidR="007A7877">
        <w:rPr>
          <w:rFonts w:ascii="Times New Roman" w:eastAsia="Times New Roman" w:hAnsi="Times New Roman" w:cs="Times New Roman"/>
          <w:sz w:val="28"/>
        </w:rPr>
        <w:t xml:space="preserve">mediu adresate de </w:t>
      </w:r>
      <w:r w:rsidR="00E33054">
        <w:rPr>
          <w:rFonts w:ascii="Times New Roman" w:eastAsia="Times New Roman" w:hAnsi="Times New Roman" w:cs="Times New Roman"/>
          <w:sz w:val="28"/>
        </w:rPr>
        <w:t>S.C. DISTRIBUŢIE ENERGIE OLTENIA S.A. prin</w:t>
      </w:r>
      <w:r w:rsidR="00F67BB6">
        <w:rPr>
          <w:rFonts w:ascii="Times New Roman" w:eastAsia="Times New Roman" w:hAnsi="Times New Roman" w:cs="Times New Roman"/>
          <w:sz w:val="28"/>
        </w:rPr>
        <w:t xml:space="preserve"> S.C. </w:t>
      </w:r>
      <w:r w:rsidR="00E33054">
        <w:rPr>
          <w:rFonts w:ascii="Times New Roman" w:eastAsia="Times New Roman" w:hAnsi="Times New Roman" w:cs="Times New Roman"/>
          <w:sz w:val="28"/>
        </w:rPr>
        <w:t>ELMEROM S.R.L</w:t>
      </w:r>
      <w:r>
        <w:rPr>
          <w:rFonts w:ascii="Times New Roman" w:eastAsia="Times New Roman" w:hAnsi="Times New Roman" w:cs="Times New Roman"/>
          <w:sz w:val="28"/>
        </w:rPr>
        <w:t xml:space="preserve">., cu sediul în municipiul </w:t>
      </w:r>
      <w:r w:rsidR="00E33054">
        <w:rPr>
          <w:rFonts w:ascii="Times New Roman" w:eastAsia="Times New Roman" w:hAnsi="Times New Roman" w:cs="Times New Roman"/>
          <w:sz w:val="28"/>
        </w:rPr>
        <w:t>Drobeta Turnu Severin</w:t>
      </w:r>
      <w:r>
        <w:rPr>
          <w:rFonts w:ascii="Times New Roman" w:eastAsia="Times New Roman" w:hAnsi="Times New Roman" w:cs="Times New Roman"/>
          <w:sz w:val="28"/>
        </w:rPr>
        <w:t xml:space="preserve">, str. </w:t>
      </w:r>
      <w:r w:rsidR="00E33054">
        <w:rPr>
          <w:rFonts w:ascii="Times New Roman" w:eastAsia="Times New Roman" w:hAnsi="Times New Roman" w:cs="Times New Roman"/>
          <w:sz w:val="28"/>
        </w:rPr>
        <w:t>Traian, nr.11</w:t>
      </w:r>
      <w:r>
        <w:rPr>
          <w:rFonts w:ascii="Times New Roman" w:eastAsia="Times New Roman" w:hAnsi="Times New Roman" w:cs="Times New Roman"/>
          <w:sz w:val="28"/>
        </w:rPr>
        <w:t xml:space="preserve">7, </w:t>
      </w:r>
      <w:r w:rsidR="00E33054">
        <w:rPr>
          <w:rFonts w:ascii="Times New Roman" w:eastAsia="Times New Roman" w:hAnsi="Times New Roman" w:cs="Times New Roman"/>
          <w:sz w:val="28"/>
        </w:rPr>
        <w:t>parter, judeţul Mehedinţi</w:t>
      </w:r>
      <w:r>
        <w:rPr>
          <w:rFonts w:ascii="Times New Roman" w:eastAsia="Times New Roman" w:hAnsi="Times New Roman" w:cs="Times New Roman"/>
          <w:sz w:val="28"/>
        </w:rPr>
        <w:t xml:space="preserve">, înregistrată la APM </w:t>
      </w:r>
      <w:r w:rsidR="00E33054">
        <w:rPr>
          <w:rFonts w:ascii="Times New Roman" w:eastAsia="Times New Roman" w:hAnsi="Times New Roman" w:cs="Times New Roman"/>
          <w:sz w:val="28"/>
        </w:rPr>
        <w:t xml:space="preserve">Mehedinţi  cu nr. </w:t>
      </w:r>
      <w:proofErr w:type="gramStart"/>
      <w:r w:rsidR="00E33054">
        <w:rPr>
          <w:rFonts w:ascii="Times New Roman" w:eastAsia="Times New Roman" w:hAnsi="Times New Roman" w:cs="Times New Roman"/>
          <w:sz w:val="28"/>
        </w:rPr>
        <w:t>10534  din</w:t>
      </w:r>
      <w:proofErr w:type="gramEnd"/>
      <w:r w:rsidR="00E33054">
        <w:rPr>
          <w:rFonts w:ascii="Times New Roman" w:eastAsia="Times New Roman" w:hAnsi="Times New Roman" w:cs="Times New Roman"/>
          <w:sz w:val="28"/>
        </w:rPr>
        <w:t xml:space="preserve"> 23.07</w:t>
      </w:r>
      <w:r>
        <w:rPr>
          <w:rFonts w:ascii="Times New Roman" w:eastAsia="Times New Roman" w:hAnsi="Times New Roman" w:cs="Times New Roman"/>
          <w:sz w:val="28"/>
        </w:rPr>
        <w:t>.2019, 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 mediului APM Mehedinţi  decide, ca urmare a consultărilor desfăşurate în cadrul şedinţei Comisiei de a</w:t>
      </w:r>
      <w:r w:rsidR="00F67BB6">
        <w:rPr>
          <w:rFonts w:ascii="Times New Roman" w:eastAsia="Times New Roman" w:hAnsi="Times New Roman" w:cs="Times New Roman"/>
          <w:sz w:val="28"/>
        </w:rPr>
        <w:t xml:space="preserve">naliză tehnică  din data de </w:t>
      </w:r>
      <w:r w:rsidR="0039605F">
        <w:rPr>
          <w:rFonts w:ascii="Times New Roman" w:eastAsia="Times New Roman" w:hAnsi="Times New Roman" w:cs="Times New Roman"/>
          <w:sz w:val="28"/>
        </w:rPr>
        <w:t>22</w:t>
      </w:r>
      <w:r w:rsidR="0030696C" w:rsidRPr="0030696C">
        <w:rPr>
          <w:rFonts w:ascii="Times New Roman" w:eastAsia="Times New Roman" w:hAnsi="Times New Roman" w:cs="Times New Roman"/>
          <w:sz w:val="28"/>
        </w:rPr>
        <w:t>.08</w:t>
      </w:r>
      <w:r w:rsidR="007A7877" w:rsidRPr="0030696C">
        <w:rPr>
          <w:rFonts w:ascii="Times New Roman" w:eastAsia="Times New Roman" w:hAnsi="Times New Roman" w:cs="Times New Roman"/>
          <w:sz w:val="28"/>
        </w:rPr>
        <w:t>.2019</w:t>
      </w:r>
      <w:r w:rsidR="007A7877">
        <w:rPr>
          <w:rFonts w:ascii="Times New Roman" w:eastAsia="Times New Roman" w:hAnsi="Times New Roman" w:cs="Times New Roman"/>
          <w:sz w:val="28"/>
        </w:rPr>
        <w:t xml:space="preserve"> că proiectul “</w:t>
      </w:r>
      <w:r w:rsidR="00E33054">
        <w:rPr>
          <w:rFonts w:ascii="Times New Roman" w:eastAsia="Times New Roman" w:hAnsi="Times New Roman" w:cs="Times New Roman"/>
          <w:sz w:val="28"/>
        </w:rPr>
        <w:t>Modernizare LEA jt şi branşamente PTA Peri 1, comuna Husnicioara, sat Peri</w:t>
      </w:r>
      <w:r w:rsidR="00F67BB6">
        <w:rPr>
          <w:rFonts w:ascii="Times New Roman" w:eastAsia="Times New Roman" w:hAnsi="Times New Roman" w:cs="Times New Roman"/>
          <w:sz w:val="28"/>
        </w:rPr>
        <w:t xml:space="preserve">, </w:t>
      </w:r>
      <w:r w:rsidR="007A7877">
        <w:rPr>
          <w:rFonts w:ascii="Times New Roman" w:eastAsia="Times New Roman" w:hAnsi="Times New Roman" w:cs="Times New Roman"/>
          <w:sz w:val="28"/>
        </w:rPr>
        <w:t>judeţul Mehedinţ</w:t>
      </w:r>
      <w:r>
        <w:rPr>
          <w:rFonts w:ascii="Times New Roman" w:eastAsia="Times New Roman" w:hAnsi="Times New Roman" w:cs="Times New Roman"/>
          <w:sz w:val="28"/>
        </w:rPr>
        <w:t>i“ propus a fi amplasa</w:t>
      </w:r>
      <w:r w:rsidR="007A7877">
        <w:rPr>
          <w:rFonts w:ascii="Times New Roman" w:eastAsia="Times New Roman" w:hAnsi="Times New Roman" w:cs="Times New Roman"/>
          <w:sz w:val="28"/>
        </w:rPr>
        <w:t xml:space="preserve">t în intravilanul </w:t>
      </w:r>
      <w:r w:rsidR="00F67BB6">
        <w:rPr>
          <w:rFonts w:ascii="Times New Roman" w:eastAsia="Times New Roman" w:hAnsi="Times New Roman" w:cs="Times New Roman"/>
          <w:sz w:val="28"/>
        </w:rPr>
        <w:t xml:space="preserve">satului </w:t>
      </w:r>
      <w:r w:rsidR="00E33054">
        <w:rPr>
          <w:rFonts w:ascii="Times New Roman" w:eastAsia="Times New Roman" w:hAnsi="Times New Roman" w:cs="Times New Roman"/>
          <w:sz w:val="28"/>
        </w:rPr>
        <w:t>Peri</w:t>
      </w:r>
      <w:r w:rsidR="007A7877">
        <w:rPr>
          <w:rFonts w:ascii="Times New Roman" w:eastAsia="Times New Roman" w:hAnsi="Times New Roman" w:cs="Times New Roman"/>
          <w:sz w:val="28"/>
        </w:rPr>
        <w:t xml:space="preserve">, comuna </w:t>
      </w:r>
      <w:r w:rsidR="00E33054">
        <w:rPr>
          <w:rFonts w:ascii="Times New Roman" w:eastAsia="Times New Roman" w:hAnsi="Times New Roman" w:cs="Times New Roman"/>
          <w:sz w:val="28"/>
        </w:rPr>
        <w:t>Husnicioara</w:t>
      </w:r>
      <w:r>
        <w:rPr>
          <w:rFonts w:ascii="Times New Roman" w:eastAsia="Times New Roman" w:hAnsi="Times New Roman" w:cs="Times New Roman"/>
          <w:sz w:val="28"/>
        </w:rPr>
        <w:t>, judeţul Mehedinţi;</w:t>
      </w:r>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nu se supune evaluării impactului asupra mediului.</w:t>
      </w:r>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Justificarea prezentei decizii:</w:t>
      </w:r>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 Motivele pe baza cărora s-a stabilit necesitatea neefectuării evaluării impactului asupra mediului sunt următoarele:</w:t>
      </w:r>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 Caracteristicile proiectului:</w:t>
      </w:r>
    </w:p>
    <w:p w:rsidR="00D1556D"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 proiectul se încadrează în prevederile Legii nr.292/2018 privind evaluarea impactului anumitor proiecte publice şi private asupra mediului, anexa nr. 2, pct. 13 a) - “oric</w:t>
      </w:r>
      <w:r w:rsidR="007A7877">
        <w:rPr>
          <w:rFonts w:ascii="Times New Roman" w:eastAsia="Times New Roman" w:hAnsi="Times New Roman" w:cs="Times New Roman"/>
          <w:sz w:val="28"/>
        </w:rPr>
        <w:t>e modificări sau extinderi, altele decât cele prevă</w:t>
      </w:r>
      <w:r>
        <w:rPr>
          <w:rFonts w:ascii="Times New Roman" w:eastAsia="Times New Roman" w:hAnsi="Times New Roman" w:cs="Times New Roman"/>
          <w:sz w:val="28"/>
        </w:rPr>
        <w:t xml:space="preserve">zute la pct.24 din anexa </w:t>
      </w:r>
      <w:r w:rsidR="007A7877">
        <w:rPr>
          <w:rFonts w:ascii="Times New Roman" w:eastAsia="Times New Roman" w:hAnsi="Times New Roman" w:cs="Times New Roman"/>
          <w:sz w:val="28"/>
        </w:rPr>
        <w:t>nr.1 ale proiectelor prevazute în anexa 1 sau în prezenta anexă</w:t>
      </w:r>
      <w:r>
        <w:rPr>
          <w:rFonts w:ascii="Times New Roman" w:eastAsia="Times New Roman" w:hAnsi="Times New Roman" w:cs="Times New Roman"/>
          <w:sz w:val="28"/>
        </w:rPr>
        <w:t xml:space="preserve">, </w:t>
      </w:r>
      <w:r w:rsidR="007A7877">
        <w:rPr>
          <w:rFonts w:ascii="Times New Roman" w:eastAsia="Times New Roman" w:hAnsi="Times New Roman" w:cs="Times New Roman"/>
          <w:sz w:val="28"/>
        </w:rPr>
        <w:t>deja autorizate, executate sau î</w:t>
      </w:r>
      <w:r>
        <w:rPr>
          <w:rFonts w:ascii="Times New Roman" w:eastAsia="Times New Roman" w:hAnsi="Times New Roman" w:cs="Times New Roman"/>
          <w:sz w:val="28"/>
        </w:rPr>
        <w:t>n curs de a fi executate, care pot avea efecte semnificative negative asupra mediului”</w:t>
      </w:r>
    </w:p>
    <w:p w:rsidR="00D1556D" w:rsidRDefault="00D1556D" w:rsidP="00D1556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b) </w:t>
      </w:r>
      <w:proofErr w:type="gramStart"/>
      <w:r>
        <w:rPr>
          <w:rFonts w:ascii="Times New Roman" w:eastAsia="Times New Roman" w:hAnsi="Times New Roman" w:cs="Times New Roman"/>
          <w:sz w:val="28"/>
        </w:rPr>
        <w:t>dimensiunea</w:t>
      </w:r>
      <w:proofErr w:type="gramEnd"/>
      <w:r>
        <w:rPr>
          <w:rFonts w:ascii="Times New Roman" w:eastAsia="Times New Roman" w:hAnsi="Times New Roman" w:cs="Times New Roman"/>
          <w:sz w:val="28"/>
        </w:rPr>
        <w:t xml:space="preserve"> şi concepția întregului proiect: proiectul este unul de mici dimensiuni, terenul pe care se va realiza investiţia aparţine domeniului public </w:t>
      </w:r>
      <w:r w:rsidR="00E33054">
        <w:rPr>
          <w:rFonts w:ascii="Times New Roman" w:eastAsia="Times New Roman" w:hAnsi="Times New Roman" w:cs="Times New Roman"/>
          <w:sz w:val="28"/>
        </w:rPr>
        <w:t>drum judeţean şi reţele de utilităţi</w:t>
      </w:r>
      <w:r>
        <w:rPr>
          <w:rFonts w:ascii="Times New Roman" w:eastAsia="Times New Roman" w:hAnsi="Times New Roman" w:cs="Times New Roman"/>
          <w:sz w:val="28"/>
        </w:rPr>
        <w:t>.</w:t>
      </w:r>
    </w:p>
    <w:p w:rsidR="003F2DBB" w:rsidRDefault="003F2DBB" w:rsidP="003F2DB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Lucrările propuse:</w:t>
      </w:r>
    </w:p>
    <w:p w:rsidR="003F2DBB" w:rsidRDefault="003F2DBB" w:rsidP="003F2DB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w:t>
      </w:r>
      <w:proofErr w:type="gramStart"/>
      <w:r>
        <w:rPr>
          <w:rFonts w:ascii="Times New Roman" w:eastAsia="Times New Roman" w:hAnsi="Times New Roman" w:cs="Times New Roman"/>
          <w:sz w:val="28"/>
        </w:rPr>
        <w:t>modernizarea</w:t>
      </w:r>
      <w:proofErr w:type="gramEnd"/>
      <w:r>
        <w:rPr>
          <w:rFonts w:ascii="Times New Roman" w:eastAsia="Times New Roman" w:hAnsi="Times New Roman" w:cs="Times New Roman"/>
          <w:sz w:val="28"/>
        </w:rPr>
        <w:t xml:space="preserve"> reţelei de joasă tensiune şi a derivaţiilor cu conductor clasic;</w:t>
      </w:r>
    </w:p>
    <w:p w:rsidR="00D1556D" w:rsidRPr="00D1556D" w:rsidRDefault="0039605F" w:rsidP="00D1556D">
      <w:pPr>
        <w:spacing w:after="0" w:line="240" w:lineRule="auto"/>
        <w:jc w:val="both"/>
        <w:rPr>
          <w:rFonts w:ascii="Times New Roman" w:eastAsia="Times New Roman" w:hAnsi="Times New Roman" w:cs="Times New Roman"/>
          <w:sz w:val="28"/>
        </w:rPr>
      </w:pPr>
      <w:r>
        <w:rPr>
          <w:noProof/>
          <w:sz w:val="28"/>
          <w:szCs w:val="28"/>
          <w:lang w:val="ro-RO"/>
        </w:rPr>
        <w:object w:dxaOrig="1440" w:dyaOrig="1440">
          <v:shape id="_x0000_s1029" type="#_x0000_t75" style="position:absolute;left:0;text-align:left;margin-left:-34.1pt;margin-top:3.6pt;width:41.9pt;height:34.45pt;z-index:-251653120">
            <v:imagedata r:id="rId6" o:title="" grayscale="t" bilevel="t"/>
          </v:shape>
          <o:OLEObject Type="Embed" ProgID="CorelDRAW.Graphic.13" ShapeID="_x0000_s1029" DrawAspect="Content" ObjectID="_1627969282" r:id="rId8"/>
        </w:object>
      </w:r>
    </w:p>
    <w:p w:rsidR="00D1556D" w:rsidRPr="00F8216D" w:rsidRDefault="00D1556D" w:rsidP="00D1556D">
      <w:pPr>
        <w:pStyle w:val="Header"/>
        <w:jc w:val="center"/>
        <w:rPr>
          <w:sz w:val="20"/>
          <w:szCs w:val="20"/>
          <w:lang w:val="ro-RO"/>
        </w:rPr>
      </w:pPr>
      <w:r w:rsidRPr="00F8216D">
        <w:rPr>
          <w:bCs/>
          <w:lang w:val="ro-RO"/>
        </w:rPr>
        <w:t xml:space="preserve"> </w:t>
      </w:r>
      <w:r w:rsidR="0039605F">
        <w:rPr>
          <w:noProof/>
          <w:sz w:val="20"/>
          <w:szCs w:val="20"/>
          <w:lang w:val="ro-RO"/>
        </w:rPr>
        <w:pict>
          <v:shapetype id="_x0000_t32" coordsize="21600,21600" o:spt="32" o:oned="t" path="m,l21600,21600e" filled="f">
            <v:path arrowok="t" fillok="f" o:connecttype="none"/>
            <o:lock v:ext="edit" shapetype="t"/>
          </v:shapetype>
          <v:shape id="_x0000_s1028" type="#_x0000_t32" style="position:absolute;left:0;text-align:left;margin-left:-11.25pt;margin-top:-2.75pt;width:492pt;height:.05pt;z-index:251662336;mso-position-horizontal-relative:text;mso-position-vertical-relative:text" o:connectortype="straight" strokecolor="#00214e" strokeweight="1.5pt"/>
        </w:pict>
      </w:r>
      <w:r w:rsidRPr="00F8216D">
        <w:rPr>
          <w:b/>
          <w:lang w:val="ro-RO"/>
        </w:rPr>
        <w:t>A</w:t>
      </w:r>
      <w:r w:rsidRPr="00F8216D">
        <w:rPr>
          <w:b/>
          <w:sz w:val="20"/>
          <w:szCs w:val="20"/>
          <w:lang w:val="ro-RO"/>
        </w:rPr>
        <w:t xml:space="preserve">GENŢIA PENTRU </w:t>
      </w:r>
      <w:r w:rsidRPr="00F8216D">
        <w:rPr>
          <w:b/>
          <w:lang w:val="ro-RO"/>
        </w:rPr>
        <w:t>P</w:t>
      </w:r>
      <w:r w:rsidRPr="00F8216D">
        <w:rPr>
          <w:b/>
          <w:sz w:val="20"/>
          <w:szCs w:val="20"/>
          <w:lang w:val="ro-RO"/>
        </w:rPr>
        <w:t xml:space="preserve">ROTECŢIA </w:t>
      </w:r>
      <w:r w:rsidRPr="00F8216D">
        <w:rPr>
          <w:b/>
          <w:lang w:val="ro-RO"/>
        </w:rPr>
        <w:t>M</w:t>
      </w:r>
      <w:r w:rsidRPr="00F8216D">
        <w:rPr>
          <w:b/>
          <w:sz w:val="20"/>
          <w:szCs w:val="20"/>
          <w:lang w:val="ro-RO"/>
        </w:rPr>
        <w:t xml:space="preserve">EDIULUI </w:t>
      </w:r>
      <w:r w:rsidRPr="00F8216D">
        <w:rPr>
          <w:b/>
          <w:lang w:val="ro-RO"/>
        </w:rPr>
        <w:t>M</w:t>
      </w:r>
      <w:r w:rsidRPr="00F8216D">
        <w:rPr>
          <w:b/>
          <w:sz w:val="20"/>
          <w:szCs w:val="20"/>
          <w:lang w:val="ro-RO"/>
        </w:rPr>
        <w:t>EHEDINŢI</w:t>
      </w:r>
    </w:p>
    <w:p w:rsidR="00D1556D" w:rsidRPr="00F8216D" w:rsidRDefault="00D1556D" w:rsidP="00D1556D">
      <w:pPr>
        <w:pStyle w:val="Header"/>
        <w:jc w:val="center"/>
        <w:rPr>
          <w:sz w:val="20"/>
          <w:szCs w:val="20"/>
          <w:lang w:val="ro-RO"/>
        </w:rPr>
      </w:pPr>
      <w:r w:rsidRPr="00F8216D">
        <w:rPr>
          <w:sz w:val="20"/>
          <w:szCs w:val="20"/>
          <w:lang w:val="ro-RO"/>
        </w:rPr>
        <w:t>Str. Băile Romane, nr. 3, Drobeta Turnu Severin, Cod 220234</w:t>
      </w:r>
    </w:p>
    <w:p w:rsidR="00D1556D" w:rsidRDefault="00D1556D" w:rsidP="00656306">
      <w:pPr>
        <w:pStyle w:val="Header"/>
        <w:jc w:val="center"/>
        <w:rPr>
          <w:rStyle w:val="Hyperlink"/>
          <w:sz w:val="20"/>
          <w:szCs w:val="20"/>
          <w:lang w:val="ro-RO"/>
        </w:rPr>
      </w:pPr>
      <w:r w:rsidRPr="00F8216D">
        <w:rPr>
          <w:sz w:val="20"/>
          <w:szCs w:val="20"/>
          <w:lang w:val="ro-RO"/>
        </w:rPr>
        <w:t>Tel : 0040252/320396 Fax : 0040252/306018</w:t>
      </w:r>
      <w:r w:rsidR="00656306">
        <w:rPr>
          <w:sz w:val="20"/>
          <w:szCs w:val="20"/>
          <w:lang w:val="ro-RO"/>
        </w:rPr>
        <w:t>,</w:t>
      </w:r>
      <w:r w:rsidRPr="00F8216D">
        <w:rPr>
          <w:sz w:val="20"/>
          <w:szCs w:val="20"/>
          <w:lang w:val="ro-RO"/>
        </w:rPr>
        <w:t xml:space="preserve">e-mail: </w:t>
      </w:r>
      <w:hyperlink r:id="rId9" w:history="1">
        <w:r w:rsidRPr="00F8216D">
          <w:rPr>
            <w:rStyle w:val="Hyperlink"/>
            <w:sz w:val="20"/>
            <w:szCs w:val="20"/>
            <w:lang w:val="ro-RO"/>
          </w:rPr>
          <w:t>office@apmmh.anpm.ro</w:t>
        </w:r>
      </w:hyperlink>
    </w:p>
    <w:p w:rsidR="00F67BB6" w:rsidRPr="00D1556D" w:rsidRDefault="00656306" w:rsidP="003F2DBB">
      <w:pPr>
        <w:pStyle w:val="Header"/>
        <w:jc w:val="center"/>
        <w:rPr>
          <w:sz w:val="20"/>
          <w:szCs w:val="20"/>
          <w:lang w:val="ro-RO"/>
        </w:rPr>
      </w:pPr>
      <w:r w:rsidRPr="00656306">
        <w:rPr>
          <w:rStyle w:val="Hyperlink"/>
          <w:color w:val="auto"/>
          <w:sz w:val="20"/>
          <w:szCs w:val="20"/>
          <w:u w:val="none"/>
          <w:lang w:val="ro-RO"/>
        </w:rPr>
        <w:t>Operator de date cu caracter personal, conform Regulamentului (UE) 2016/679</w:t>
      </w:r>
    </w:p>
    <w:p w:rsidR="00E33054" w:rsidRDefault="00E3305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 xml:space="preserve">- </w:t>
      </w:r>
      <w:proofErr w:type="gramStart"/>
      <w:r>
        <w:rPr>
          <w:rFonts w:ascii="Times New Roman" w:eastAsia="Times New Roman" w:hAnsi="Times New Roman" w:cs="Times New Roman"/>
          <w:sz w:val="28"/>
        </w:rPr>
        <w:t>redimensionarea</w:t>
      </w:r>
      <w:proofErr w:type="gramEnd"/>
      <w:r>
        <w:rPr>
          <w:rFonts w:ascii="Times New Roman" w:eastAsia="Times New Roman" w:hAnsi="Times New Roman" w:cs="Times New Roman"/>
          <w:sz w:val="28"/>
        </w:rPr>
        <w:t xml:space="preserve"> circuitelor, în vederea reducerii CTP-ului;</w:t>
      </w:r>
    </w:p>
    <w:p w:rsidR="00E33054" w:rsidRDefault="00E3305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w:t>
      </w:r>
      <w:proofErr w:type="gramStart"/>
      <w:r>
        <w:rPr>
          <w:rFonts w:ascii="Times New Roman" w:eastAsia="Times New Roman" w:hAnsi="Times New Roman" w:cs="Times New Roman"/>
          <w:sz w:val="28"/>
        </w:rPr>
        <w:t>modernizarea</w:t>
      </w:r>
      <w:proofErr w:type="gramEnd"/>
      <w:r>
        <w:rPr>
          <w:rFonts w:ascii="Times New Roman" w:eastAsia="Times New Roman" w:hAnsi="Times New Roman" w:cs="Times New Roman"/>
          <w:sz w:val="28"/>
        </w:rPr>
        <w:t xml:space="preserve"> branşamentelor aferente reţelei de joasă tensiune şi amplasarea contorizării la limita de proprietate pe stâlp în blocuri de măsură şi protecţie monofazate şi trifazate (BMPM şi BMPT).</w:t>
      </w:r>
    </w:p>
    <w:p w:rsidR="00E33054" w:rsidRDefault="00E33054">
      <w:pPr>
        <w:spacing w:after="0" w:line="240" w:lineRule="auto"/>
        <w:jc w:val="both"/>
        <w:rPr>
          <w:rFonts w:ascii="Times New Roman" w:eastAsia="Times New Roman" w:hAnsi="Times New Roman" w:cs="Times New Roman"/>
          <w:b/>
          <w:sz w:val="28"/>
        </w:rPr>
      </w:pPr>
      <w:r w:rsidRPr="00E33054">
        <w:rPr>
          <w:rFonts w:ascii="Times New Roman" w:eastAsia="Times New Roman" w:hAnsi="Times New Roman" w:cs="Times New Roman"/>
          <w:b/>
          <w:sz w:val="28"/>
        </w:rPr>
        <w:t>La reţeaua de distribuţie j.t. se vor executa următoarele lucrări:</w:t>
      </w:r>
    </w:p>
    <w:p w:rsidR="00E33054" w:rsidRPr="00E33054" w:rsidRDefault="00E3305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w:t>
      </w:r>
      <w:r w:rsidRPr="001F6550">
        <w:rPr>
          <w:rFonts w:ascii="Times New Roman" w:eastAsia="Times New Roman" w:hAnsi="Times New Roman" w:cs="Times New Roman"/>
          <w:b/>
          <w:sz w:val="28"/>
        </w:rPr>
        <w:t>circuitul 1</w:t>
      </w:r>
      <w:r>
        <w:rPr>
          <w:rFonts w:ascii="Times New Roman" w:eastAsia="Times New Roman" w:hAnsi="Times New Roman" w:cs="Times New Roman"/>
          <w:sz w:val="28"/>
        </w:rPr>
        <w:t xml:space="preserve"> va avea o lungime </w:t>
      </w:r>
      <w:r w:rsidR="001F6550">
        <w:rPr>
          <w:rFonts w:ascii="Times New Roman" w:eastAsia="Times New Roman" w:hAnsi="Times New Roman" w:cs="Times New Roman"/>
          <w:sz w:val="28"/>
        </w:rPr>
        <w:t xml:space="preserve">modernizată </w:t>
      </w:r>
      <w:r>
        <w:rPr>
          <w:rFonts w:ascii="Times New Roman" w:eastAsia="Times New Roman" w:hAnsi="Times New Roman" w:cs="Times New Roman"/>
          <w:sz w:val="28"/>
        </w:rPr>
        <w:t>de 1,677 km, este realizat</w:t>
      </w:r>
      <w:r w:rsidR="007954D7">
        <w:rPr>
          <w:rFonts w:ascii="Times New Roman" w:eastAsia="Times New Roman" w:hAnsi="Times New Roman" w:cs="Times New Roman"/>
          <w:sz w:val="28"/>
        </w:rPr>
        <w:t xml:space="preserve"> între stâlpii nr.1-41, 16-44, 24-48.</w:t>
      </w:r>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w:t>
      </w:r>
      <w:proofErr w:type="gramStart"/>
      <w:r w:rsidR="007954D7">
        <w:rPr>
          <w:rFonts w:ascii="Times New Roman" w:eastAsia="Times New Roman" w:hAnsi="Times New Roman" w:cs="Times New Roman"/>
          <w:sz w:val="28"/>
        </w:rPr>
        <w:t>se</w:t>
      </w:r>
      <w:proofErr w:type="gramEnd"/>
      <w:r w:rsidR="007954D7">
        <w:rPr>
          <w:rFonts w:ascii="Times New Roman" w:eastAsia="Times New Roman" w:hAnsi="Times New Roman" w:cs="Times New Roman"/>
          <w:sz w:val="28"/>
        </w:rPr>
        <w:t xml:space="preserve"> va demonta</w:t>
      </w:r>
      <w:r w:rsidR="00F67BB6">
        <w:rPr>
          <w:rFonts w:ascii="Times New Roman" w:eastAsia="Times New Roman" w:hAnsi="Times New Roman" w:cs="Times New Roman"/>
          <w:sz w:val="28"/>
        </w:rPr>
        <w:t xml:space="preserve"> conductor</w:t>
      </w:r>
      <w:r w:rsidR="007954D7">
        <w:rPr>
          <w:rFonts w:ascii="Times New Roman" w:eastAsia="Times New Roman" w:hAnsi="Times New Roman" w:cs="Times New Roman"/>
          <w:sz w:val="28"/>
        </w:rPr>
        <w:t xml:space="preserve">ul </w:t>
      </w:r>
      <w:r w:rsidR="007827F1">
        <w:rPr>
          <w:rFonts w:ascii="Times New Roman" w:eastAsia="Times New Roman" w:hAnsi="Times New Roman" w:cs="Times New Roman"/>
          <w:sz w:val="28"/>
        </w:rPr>
        <w:t>cla</w:t>
      </w:r>
      <w:r w:rsidR="007954D7">
        <w:rPr>
          <w:rFonts w:ascii="Times New Roman" w:eastAsia="Times New Roman" w:hAnsi="Times New Roman" w:cs="Times New Roman"/>
          <w:sz w:val="28"/>
        </w:rPr>
        <w:t>sic aerian existent şi se va monta conductor</w:t>
      </w:r>
      <w:r w:rsidR="00F67BB6">
        <w:rPr>
          <w:rFonts w:ascii="Times New Roman" w:eastAsia="Times New Roman" w:hAnsi="Times New Roman" w:cs="Times New Roman"/>
          <w:sz w:val="28"/>
        </w:rPr>
        <w:t xml:space="preserve"> torsadat </w:t>
      </w:r>
      <w:r w:rsidR="007954D7">
        <w:rPr>
          <w:rFonts w:ascii="Times New Roman" w:eastAsia="Times New Roman" w:hAnsi="Times New Roman" w:cs="Times New Roman"/>
          <w:sz w:val="28"/>
        </w:rPr>
        <w:t>T2X 95OL-AL 3x95+2x16mmp Al</w:t>
      </w:r>
      <w:r w:rsidR="00F67BB6">
        <w:rPr>
          <w:rFonts w:ascii="Times New Roman" w:eastAsia="Times New Roman" w:hAnsi="Times New Roman" w:cs="Times New Roman"/>
          <w:sz w:val="28"/>
        </w:rPr>
        <w:t xml:space="preserve"> pe </w:t>
      </w:r>
      <w:r w:rsidR="007954D7">
        <w:rPr>
          <w:rFonts w:ascii="Times New Roman" w:eastAsia="Times New Roman" w:hAnsi="Times New Roman" w:cs="Times New Roman"/>
          <w:sz w:val="28"/>
        </w:rPr>
        <w:t>întreaga lungime a circuitului</w:t>
      </w:r>
      <w:r w:rsidR="000F55EA">
        <w:rPr>
          <w:rFonts w:ascii="Times New Roman" w:eastAsia="Times New Roman" w:hAnsi="Times New Roman" w:cs="Times New Roman"/>
          <w:sz w:val="28"/>
        </w:rPr>
        <w:t>;</w:t>
      </w:r>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w:t>
      </w:r>
      <w:proofErr w:type="gramStart"/>
      <w:r w:rsidR="007954D7">
        <w:rPr>
          <w:rFonts w:ascii="Times New Roman" w:eastAsia="Times New Roman" w:hAnsi="Times New Roman" w:cs="Times New Roman"/>
          <w:sz w:val="28"/>
        </w:rPr>
        <w:t>se</w:t>
      </w:r>
      <w:proofErr w:type="gramEnd"/>
      <w:r w:rsidR="007954D7">
        <w:rPr>
          <w:rFonts w:ascii="Times New Roman" w:eastAsia="Times New Roman" w:hAnsi="Times New Roman" w:cs="Times New Roman"/>
          <w:sz w:val="28"/>
        </w:rPr>
        <w:t xml:space="preserve"> vor moderniza 52 buc. </w:t>
      </w:r>
      <w:proofErr w:type="gramStart"/>
      <w:r w:rsidR="007954D7">
        <w:rPr>
          <w:rFonts w:ascii="Times New Roman" w:eastAsia="Times New Roman" w:hAnsi="Times New Roman" w:cs="Times New Roman"/>
          <w:sz w:val="28"/>
        </w:rPr>
        <w:t>branşamente</w:t>
      </w:r>
      <w:proofErr w:type="gramEnd"/>
      <w:r w:rsidR="007954D7">
        <w:rPr>
          <w:rFonts w:ascii="Times New Roman" w:eastAsia="Times New Roman" w:hAnsi="Times New Roman" w:cs="Times New Roman"/>
          <w:sz w:val="28"/>
        </w:rPr>
        <w:t xml:space="preserve"> monofazate şi 1 buc. </w:t>
      </w:r>
      <w:proofErr w:type="gramStart"/>
      <w:r w:rsidR="007954D7">
        <w:rPr>
          <w:rFonts w:ascii="Times New Roman" w:eastAsia="Times New Roman" w:hAnsi="Times New Roman" w:cs="Times New Roman"/>
          <w:sz w:val="28"/>
        </w:rPr>
        <w:t>branşament</w:t>
      </w:r>
      <w:proofErr w:type="gramEnd"/>
      <w:r w:rsidR="007954D7">
        <w:rPr>
          <w:rFonts w:ascii="Times New Roman" w:eastAsia="Times New Roman" w:hAnsi="Times New Roman" w:cs="Times New Roman"/>
          <w:sz w:val="28"/>
        </w:rPr>
        <w:t xml:space="preserve"> trifazat</w:t>
      </w:r>
      <w:r w:rsidR="000F55EA">
        <w:rPr>
          <w:rFonts w:ascii="Times New Roman" w:eastAsia="Times New Roman" w:hAnsi="Times New Roman" w:cs="Times New Roman"/>
          <w:sz w:val="28"/>
        </w:rPr>
        <w:t>;</w:t>
      </w:r>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w:t>
      </w:r>
      <w:proofErr w:type="gramStart"/>
      <w:r w:rsidR="00F67BB6">
        <w:rPr>
          <w:rFonts w:ascii="Times New Roman" w:eastAsia="Times New Roman" w:hAnsi="Times New Roman" w:cs="Times New Roman"/>
          <w:sz w:val="28"/>
        </w:rPr>
        <w:t>se</w:t>
      </w:r>
      <w:proofErr w:type="gramEnd"/>
      <w:r w:rsidR="00F67BB6">
        <w:rPr>
          <w:rFonts w:ascii="Times New Roman" w:eastAsia="Times New Roman" w:hAnsi="Times New Roman" w:cs="Times New Roman"/>
          <w:sz w:val="28"/>
        </w:rPr>
        <w:t xml:space="preserve"> vor înlocui </w:t>
      </w:r>
      <w:r w:rsidR="007954D7">
        <w:rPr>
          <w:rFonts w:ascii="Times New Roman" w:eastAsia="Times New Roman" w:hAnsi="Times New Roman" w:cs="Times New Roman"/>
          <w:sz w:val="28"/>
        </w:rPr>
        <w:t>3 buc,</w:t>
      </w:r>
      <w:r w:rsidR="00F67BB6">
        <w:rPr>
          <w:rFonts w:ascii="Times New Roman" w:eastAsia="Times New Roman" w:hAnsi="Times New Roman" w:cs="Times New Roman"/>
          <w:sz w:val="28"/>
        </w:rPr>
        <w:t xml:space="preserve"> stâlpi </w:t>
      </w:r>
      <w:r w:rsidR="007954D7">
        <w:rPr>
          <w:rFonts w:ascii="Times New Roman" w:eastAsia="Times New Roman" w:hAnsi="Times New Roman" w:cs="Times New Roman"/>
          <w:sz w:val="28"/>
        </w:rPr>
        <w:t xml:space="preserve">tip SE10 şi 3 buc. </w:t>
      </w:r>
      <w:proofErr w:type="gramStart"/>
      <w:r w:rsidR="007954D7">
        <w:rPr>
          <w:rFonts w:ascii="Times New Roman" w:eastAsia="Times New Roman" w:hAnsi="Times New Roman" w:cs="Times New Roman"/>
          <w:sz w:val="28"/>
        </w:rPr>
        <w:t>stâlpi</w:t>
      </w:r>
      <w:proofErr w:type="gramEnd"/>
      <w:r w:rsidR="007954D7">
        <w:rPr>
          <w:rFonts w:ascii="Times New Roman" w:eastAsia="Times New Roman" w:hAnsi="Times New Roman" w:cs="Times New Roman"/>
          <w:sz w:val="28"/>
        </w:rPr>
        <w:t xml:space="preserve"> </w:t>
      </w:r>
      <w:r w:rsidR="00F67BB6">
        <w:rPr>
          <w:rFonts w:ascii="Times New Roman" w:eastAsia="Times New Roman" w:hAnsi="Times New Roman" w:cs="Times New Roman"/>
          <w:sz w:val="28"/>
        </w:rPr>
        <w:t xml:space="preserve">de </w:t>
      </w:r>
      <w:r w:rsidR="007954D7">
        <w:rPr>
          <w:rFonts w:ascii="Times New Roman" w:eastAsia="Times New Roman" w:hAnsi="Times New Roman" w:cs="Times New Roman"/>
          <w:sz w:val="28"/>
        </w:rPr>
        <w:t xml:space="preserve">lemn regim greu SLG+3 buc. </w:t>
      </w:r>
      <w:proofErr w:type="gramStart"/>
      <w:r w:rsidR="007954D7">
        <w:rPr>
          <w:rFonts w:ascii="Times New Roman" w:eastAsia="Times New Roman" w:hAnsi="Times New Roman" w:cs="Times New Roman"/>
          <w:sz w:val="28"/>
        </w:rPr>
        <w:t>stâlpi</w:t>
      </w:r>
      <w:proofErr w:type="gramEnd"/>
      <w:r w:rsidR="007954D7">
        <w:rPr>
          <w:rFonts w:ascii="Times New Roman" w:eastAsia="Times New Roman" w:hAnsi="Times New Roman" w:cs="Times New Roman"/>
          <w:sz w:val="28"/>
        </w:rPr>
        <w:t xml:space="preserve"> de lemn regim uşor SLU</w:t>
      </w:r>
      <w:r w:rsidR="000F55EA">
        <w:rPr>
          <w:rFonts w:ascii="Times New Roman" w:eastAsia="Times New Roman" w:hAnsi="Times New Roman" w:cs="Times New Roman"/>
          <w:sz w:val="28"/>
        </w:rPr>
        <w:t>;</w:t>
      </w:r>
    </w:p>
    <w:p w:rsidR="00AD3C30" w:rsidRDefault="007A787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w:t>
      </w:r>
      <w:proofErr w:type="gramStart"/>
      <w:r w:rsidR="000F55EA">
        <w:rPr>
          <w:rFonts w:ascii="Times New Roman" w:eastAsia="Times New Roman" w:hAnsi="Times New Roman" w:cs="Times New Roman"/>
          <w:sz w:val="28"/>
        </w:rPr>
        <w:t>se</w:t>
      </w:r>
      <w:proofErr w:type="gramEnd"/>
      <w:r w:rsidR="000F55EA">
        <w:rPr>
          <w:rFonts w:ascii="Times New Roman" w:eastAsia="Times New Roman" w:hAnsi="Times New Roman" w:cs="Times New Roman"/>
          <w:sz w:val="28"/>
        </w:rPr>
        <w:t xml:space="preserve"> vor </w:t>
      </w:r>
      <w:r w:rsidR="007954D7">
        <w:rPr>
          <w:rFonts w:ascii="Times New Roman" w:eastAsia="Times New Roman" w:hAnsi="Times New Roman" w:cs="Times New Roman"/>
          <w:sz w:val="28"/>
        </w:rPr>
        <w:t xml:space="preserve">proiecta 3 buc. </w:t>
      </w:r>
      <w:proofErr w:type="gramStart"/>
      <w:r w:rsidR="007954D7">
        <w:rPr>
          <w:rFonts w:ascii="Times New Roman" w:eastAsia="Times New Roman" w:hAnsi="Times New Roman" w:cs="Times New Roman"/>
          <w:sz w:val="28"/>
        </w:rPr>
        <w:t>stâlpi</w:t>
      </w:r>
      <w:proofErr w:type="gramEnd"/>
      <w:r w:rsidR="007954D7">
        <w:rPr>
          <w:rFonts w:ascii="Times New Roman" w:eastAsia="Times New Roman" w:hAnsi="Times New Roman" w:cs="Times New Roman"/>
          <w:sz w:val="28"/>
        </w:rPr>
        <w:t xml:space="preserve"> tip SE10 + 9 buc. </w:t>
      </w:r>
      <w:proofErr w:type="gramStart"/>
      <w:r w:rsidR="007954D7">
        <w:rPr>
          <w:rFonts w:ascii="Times New Roman" w:eastAsia="Times New Roman" w:hAnsi="Times New Roman" w:cs="Times New Roman"/>
          <w:sz w:val="28"/>
        </w:rPr>
        <w:t>tip</w:t>
      </w:r>
      <w:proofErr w:type="gramEnd"/>
      <w:r w:rsidR="007954D7">
        <w:rPr>
          <w:rFonts w:ascii="Times New Roman" w:eastAsia="Times New Roman" w:hAnsi="Times New Roman" w:cs="Times New Roman"/>
          <w:sz w:val="28"/>
        </w:rPr>
        <w:t xml:space="preserve"> SE4</w:t>
      </w:r>
      <w:r w:rsidR="00653082">
        <w:rPr>
          <w:rFonts w:ascii="Times New Roman" w:eastAsia="Times New Roman" w:hAnsi="Times New Roman" w:cs="Times New Roman"/>
          <w:sz w:val="28"/>
        </w:rPr>
        <w:t>;</w:t>
      </w:r>
    </w:p>
    <w:p w:rsidR="00AD3C30" w:rsidRDefault="007A787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w:t>
      </w:r>
      <w:r w:rsidR="000F55EA">
        <w:rPr>
          <w:rFonts w:ascii="Times New Roman" w:eastAsia="Times New Roman" w:hAnsi="Times New Roman" w:cs="Times New Roman"/>
          <w:sz w:val="28"/>
        </w:rPr>
        <w:t xml:space="preserve">se vor prelua abonaţii aferenţi stâlpilor nou plantaţi, în număr de opt monofazaţi şi </w:t>
      </w:r>
      <w:proofErr w:type="gramStart"/>
      <w:r w:rsidR="000F55EA">
        <w:rPr>
          <w:rFonts w:ascii="Times New Roman" w:eastAsia="Times New Roman" w:hAnsi="Times New Roman" w:cs="Times New Roman"/>
          <w:sz w:val="28"/>
        </w:rPr>
        <w:t>un</w:t>
      </w:r>
      <w:proofErr w:type="gramEnd"/>
      <w:r w:rsidR="000F55EA">
        <w:rPr>
          <w:rFonts w:ascii="Times New Roman" w:eastAsia="Times New Roman" w:hAnsi="Times New Roman" w:cs="Times New Roman"/>
          <w:sz w:val="28"/>
        </w:rPr>
        <w:t xml:space="preserve"> abonat trifazat;</w:t>
      </w:r>
      <w:r w:rsidR="00653082">
        <w:rPr>
          <w:rFonts w:ascii="Times New Roman" w:eastAsia="Times New Roman" w:hAnsi="Times New Roman" w:cs="Times New Roman"/>
          <w:sz w:val="28"/>
        </w:rPr>
        <w:t xml:space="preserve"> </w:t>
      </w:r>
    </w:p>
    <w:p w:rsidR="000F55EA" w:rsidRDefault="000F55E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w:t>
      </w:r>
      <w:proofErr w:type="gramStart"/>
      <w:r>
        <w:rPr>
          <w:rFonts w:ascii="Times New Roman" w:eastAsia="Times New Roman" w:hAnsi="Times New Roman" w:cs="Times New Roman"/>
          <w:sz w:val="28"/>
        </w:rPr>
        <w:t>se</w:t>
      </w:r>
      <w:proofErr w:type="gramEnd"/>
      <w:r>
        <w:rPr>
          <w:rFonts w:ascii="Times New Roman" w:eastAsia="Times New Roman" w:hAnsi="Times New Roman" w:cs="Times New Roman"/>
          <w:sz w:val="28"/>
        </w:rPr>
        <w:t xml:space="preserve"> vor transfera utilităţile pe stâlpii nou plantaţi;</w:t>
      </w:r>
    </w:p>
    <w:p w:rsidR="000F55EA" w:rsidRDefault="000F55E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w:t>
      </w:r>
      <w:proofErr w:type="gramStart"/>
      <w:r w:rsidR="007954D7">
        <w:rPr>
          <w:rFonts w:ascii="Times New Roman" w:eastAsia="Times New Roman" w:hAnsi="Times New Roman" w:cs="Times New Roman"/>
          <w:sz w:val="28"/>
        </w:rPr>
        <w:t>se</w:t>
      </w:r>
      <w:proofErr w:type="gramEnd"/>
      <w:r w:rsidR="007954D7">
        <w:rPr>
          <w:rFonts w:ascii="Times New Roman" w:eastAsia="Times New Roman" w:hAnsi="Times New Roman" w:cs="Times New Roman"/>
          <w:sz w:val="28"/>
        </w:rPr>
        <w:t xml:space="preserve"> va monta o cutie de secţionare pe stâlpul de reţea nr.24</w:t>
      </w:r>
      <w:r>
        <w:rPr>
          <w:rFonts w:ascii="Times New Roman" w:eastAsia="Times New Roman" w:hAnsi="Times New Roman" w:cs="Times New Roman"/>
          <w:sz w:val="28"/>
        </w:rPr>
        <w:t>;</w:t>
      </w:r>
    </w:p>
    <w:p w:rsidR="000F55EA" w:rsidRDefault="000F55E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-se </w:t>
      </w:r>
      <w:r w:rsidR="001F6550">
        <w:rPr>
          <w:rFonts w:ascii="Times New Roman" w:eastAsia="Times New Roman" w:hAnsi="Times New Roman" w:cs="Times New Roman"/>
          <w:sz w:val="28"/>
        </w:rPr>
        <w:t>vor reface</w:t>
      </w:r>
      <w:r w:rsidR="007954D7">
        <w:rPr>
          <w:rFonts w:ascii="Times New Roman" w:eastAsia="Times New Roman" w:hAnsi="Times New Roman" w:cs="Times New Roman"/>
          <w:sz w:val="28"/>
        </w:rPr>
        <w:t xml:space="preserve"> pavajele şi zonele verzi afectate</w:t>
      </w:r>
      <w:r w:rsidR="00091DE4">
        <w:rPr>
          <w:rFonts w:ascii="Times New Roman" w:eastAsia="Times New Roman" w:hAnsi="Times New Roman" w:cs="Times New Roman"/>
          <w:sz w:val="28"/>
        </w:rPr>
        <w:t>.</w:t>
      </w:r>
    </w:p>
    <w:p w:rsidR="001F6550" w:rsidRDefault="001F65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w:t>
      </w:r>
      <w:r>
        <w:rPr>
          <w:rFonts w:ascii="Times New Roman" w:eastAsia="Times New Roman" w:hAnsi="Times New Roman" w:cs="Times New Roman"/>
          <w:b/>
          <w:sz w:val="28"/>
        </w:rPr>
        <w:t>circuitul 2</w:t>
      </w:r>
      <w:r>
        <w:rPr>
          <w:rFonts w:ascii="Times New Roman" w:eastAsia="Times New Roman" w:hAnsi="Times New Roman" w:cs="Times New Roman"/>
          <w:sz w:val="28"/>
        </w:rPr>
        <w:t xml:space="preserve"> va avea o lungime modernizată de 0,968 km, este realizat între stâlpii nr.1-2-49-53-69, 53-75, 55-77.</w:t>
      </w:r>
    </w:p>
    <w:p w:rsidR="001F6550" w:rsidRDefault="001F6550" w:rsidP="001F6550">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circuitul</w:t>
      </w:r>
      <w:proofErr w:type="gramEnd"/>
      <w:r>
        <w:rPr>
          <w:rFonts w:ascii="Times New Roman" w:eastAsia="Times New Roman" w:hAnsi="Times New Roman" w:cs="Times New Roman"/>
          <w:sz w:val="28"/>
        </w:rPr>
        <w:t xml:space="preserve"> este modernizat cu conductor torsadat T2X 95OL-AL 3x95+2x16mmp Al, urmând modernizarea a 25 buc. </w:t>
      </w:r>
      <w:proofErr w:type="gramStart"/>
      <w:r>
        <w:rPr>
          <w:rFonts w:ascii="Times New Roman" w:eastAsia="Times New Roman" w:hAnsi="Times New Roman" w:cs="Times New Roman"/>
          <w:sz w:val="28"/>
        </w:rPr>
        <w:t>branşamente</w:t>
      </w:r>
      <w:proofErr w:type="gramEnd"/>
      <w:r>
        <w:rPr>
          <w:rFonts w:ascii="Times New Roman" w:eastAsia="Times New Roman" w:hAnsi="Times New Roman" w:cs="Times New Roman"/>
          <w:sz w:val="28"/>
        </w:rPr>
        <w:t xml:space="preserve"> monofazate şi 2 buc. </w:t>
      </w:r>
      <w:proofErr w:type="gramStart"/>
      <w:r>
        <w:rPr>
          <w:rFonts w:ascii="Times New Roman" w:eastAsia="Times New Roman" w:hAnsi="Times New Roman" w:cs="Times New Roman"/>
          <w:sz w:val="28"/>
        </w:rPr>
        <w:t>branşamente</w:t>
      </w:r>
      <w:proofErr w:type="gramEnd"/>
      <w:r>
        <w:rPr>
          <w:rFonts w:ascii="Times New Roman" w:eastAsia="Times New Roman" w:hAnsi="Times New Roman" w:cs="Times New Roman"/>
          <w:sz w:val="28"/>
        </w:rPr>
        <w:t xml:space="preserve"> trifazate ;</w:t>
      </w:r>
    </w:p>
    <w:p w:rsidR="001F6550" w:rsidRDefault="001F6550" w:rsidP="001F65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w:t>
      </w:r>
      <w:proofErr w:type="gramStart"/>
      <w:r>
        <w:rPr>
          <w:rFonts w:ascii="Times New Roman" w:eastAsia="Times New Roman" w:hAnsi="Times New Roman" w:cs="Times New Roman"/>
          <w:sz w:val="28"/>
        </w:rPr>
        <w:t>se</w:t>
      </w:r>
      <w:proofErr w:type="gramEnd"/>
      <w:r>
        <w:rPr>
          <w:rFonts w:ascii="Times New Roman" w:eastAsia="Times New Roman" w:hAnsi="Times New Roman" w:cs="Times New Roman"/>
          <w:sz w:val="28"/>
        </w:rPr>
        <w:t xml:space="preserve"> vor proiecta 16 buc. </w:t>
      </w:r>
      <w:proofErr w:type="gramStart"/>
      <w:r>
        <w:rPr>
          <w:rFonts w:ascii="Times New Roman" w:eastAsia="Times New Roman" w:hAnsi="Times New Roman" w:cs="Times New Roman"/>
          <w:sz w:val="28"/>
        </w:rPr>
        <w:t>stâlpi</w:t>
      </w:r>
      <w:proofErr w:type="gramEnd"/>
      <w:r>
        <w:rPr>
          <w:rFonts w:ascii="Times New Roman" w:eastAsia="Times New Roman" w:hAnsi="Times New Roman" w:cs="Times New Roman"/>
          <w:sz w:val="28"/>
        </w:rPr>
        <w:t xml:space="preserve"> de branşament tip SE4;</w:t>
      </w:r>
    </w:p>
    <w:p w:rsidR="001F6550" w:rsidRDefault="001F6550" w:rsidP="001F65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w:t>
      </w:r>
      <w:proofErr w:type="gramStart"/>
      <w:r>
        <w:rPr>
          <w:rFonts w:ascii="Times New Roman" w:eastAsia="Times New Roman" w:hAnsi="Times New Roman" w:cs="Times New Roman"/>
          <w:sz w:val="28"/>
        </w:rPr>
        <w:t>se</w:t>
      </w:r>
      <w:proofErr w:type="gramEnd"/>
      <w:r>
        <w:rPr>
          <w:rFonts w:ascii="Times New Roman" w:eastAsia="Times New Roman" w:hAnsi="Times New Roman" w:cs="Times New Roman"/>
          <w:sz w:val="28"/>
        </w:rPr>
        <w:t xml:space="preserve"> vor reface pavajele şi zonele verzi afectate.</w:t>
      </w:r>
    </w:p>
    <w:p w:rsidR="001F6550" w:rsidRDefault="001F6550" w:rsidP="001F65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w:t>
      </w:r>
      <w:r>
        <w:rPr>
          <w:rFonts w:ascii="Times New Roman" w:eastAsia="Times New Roman" w:hAnsi="Times New Roman" w:cs="Times New Roman"/>
          <w:b/>
          <w:sz w:val="28"/>
        </w:rPr>
        <w:t>circuitul 3</w:t>
      </w:r>
      <w:r>
        <w:rPr>
          <w:rFonts w:ascii="Times New Roman" w:eastAsia="Times New Roman" w:hAnsi="Times New Roman" w:cs="Times New Roman"/>
          <w:sz w:val="28"/>
        </w:rPr>
        <w:t xml:space="preserve"> va avea o lungime modernizată de 1,106 km, este realizat între stâlpii nr.1-95, 86-99, 86-107, 104-109.</w:t>
      </w:r>
    </w:p>
    <w:p w:rsidR="007827F1" w:rsidRDefault="001F6550" w:rsidP="001F6550">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sidR="007827F1">
        <w:rPr>
          <w:rFonts w:ascii="Times New Roman" w:eastAsia="Times New Roman" w:hAnsi="Times New Roman" w:cs="Times New Roman"/>
          <w:sz w:val="28"/>
        </w:rPr>
        <w:t>se</w:t>
      </w:r>
      <w:proofErr w:type="gramEnd"/>
      <w:r w:rsidR="007827F1">
        <w:rPr>
          <w:rFonts w:ascii="Times New Roman" w:eastAsia="Times New Roman" w:hAnsi="Times New Roman" w:cs="Times New Roman"/>
          <w:sz w:val="28"/>
        </w:rPr>
        <w:t xml:space="preserve"> va demonta conductorul aerian existent şi se va monta conductor torsadat T2X 95OL-AL 3x95+2x16mmp Al pe întreaga lungime a circuitului ;</w:t>
      </w:r>
    </w:p>
    <w:p w:rsidR="001F6550" w:rsidRDefault="007827F1" w:rsidP="001F6550">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se</w:t>
      </w:r>
      <w:proofErr w:type="gramEnd"/>
      <w:r>
        <w:rPr>
          <w:rFonts w:ascii="Times New Roman" w:eastAsia="Times New Roman" w:hAnsi="Times New Roman" w:cs="Times New Roman"/>
          <w:sz w:val="28"/>
        </w:rPr>
        <w:t xml:space="preserve"> vor moderniza a 29</w:t>
      </w:r>
      <w:r w:rsidR="001F6550">
        <w:rPr>
          <w:rFonts w:ascii="Times New Roman" w:eastAsia="Times New Roman" w:hAnsi="Times New Roman" w:cs="Times New Roman"/>
          <w:sz w:val="28"/>
        </w:rPr>
        <w:t xml:space="preserve"> buc. </w:t>
      </w:r>
      <w:proofErr w:type="gramStart"/>
      <w:r w:rsidR="001F6550">
        <w:rPr>
          <w:rFonts w:ascii="Times New Roman" w:eastAsia="Times New Roman" w:hAnsi="Times New Roman" w:cs="Times New Roman"/>
          <w:sz w:val="28"/>
        </w:rPr>
        <w:t>branşamente</w:t>
      </w:r>
      <w:proofErr w:type="gramEnd"/>
      <w:r w:rsidR="001F6550">
        <w:rPr>
          <w:rFonts w:ascii="Times New Roman" w:eastAsia="Times New Roman" w:hAnsi="Times New Roman" w:cs="Times New Roman"/>
          <w:sz w:val="28"/>
        </w:rPr>
        <w:t xml:space="preserve"> monofazate şi </w:t>
      </w:r>
      <w:r>
        <w:rPr>
          <w:rFonts w:ascii="Times New Roman" w:eastAsia="Times New Roman" w:hAnsi="Times New Roman" w:cs="Times New Roman"/>
          <w:sz w:val="28"/>
        </w:rPr>
        <w:t xml:space="preserve">1 buc. </w:t>
      </w:r>
      <w:proofErr w:type="gramStart"/>
      <w:r>
        <w:rPr>
          <w:rFonts w:ascii="Times New Roman" w:eastAsia="Times New Roman" w:hAnsi="Times New Roman" w:cs="Times New Roman"/>
          <w:sz w:val="28"/>
        </w:rPr>
        <w:t>branşament</w:t>
      </w:r>
      <w:proofErr w:type="gramEnd"/>
      <w:r>
        <w:rPr>
          <w:rFonts w:ascii="Times New Roman" w:eastAsia="Times New Roman" w:hAnsi="Times New Roman" w:cs="Times New Roman"/>
          <w:sz w:val="28"/>
        </w:rPr>
        <w:t xml:space="preserve"> trifazat</w:t>
      </w:r>
      <w:r w:rsidR="001F6550">
        <w:rPr>
          <w:rFonts w:ascii="Times New Roman" w:eastAsia="Times New Roman" w:hAnsi="Times New Roman" w:cs="Times New Roman"/>
          <w:sz w:val="28"/>
        </w:rPr>
        <w:t xml:space="preserve"> ;</w:t>
      </w:r>
    </w:p>
    <w:p w:rsidR="001F6550" w:rsidRDefault="001F6550" w:rsidP="001F65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w:t>
      </w:r>
      <w:proofErr w:type="gramStart"/>
      <w:r>
        <w:rPr>
          <w:rFonts w:ascii="Times New Roman" w:eastAsia="Times New Roman" w:hAnsi="Times New Roman" w:cs="Times New Roman"/>
          <w:sz w:val="28"/>
        </w:rPr>
        <w:t>se</w:t>
      </w:r>
      <w:proofErr w:type="gramEnd"/>
      <w:r>
        <w:rPr>
          <w:rFonts w:ascii="Times New Roman" w:eastAsia="Times New Roman" w:hAnsi="Times New Roman" w:cs="Times New Roman"/>
          <w:sz w:val="28"/>
        </w:rPr>
        <w:t xml:space="preserve"> vor </w:t>
      </w:r>
      <w:r w:rsidR="007827F1">
        <w:rPr>
          <w:rFonts w:ascii="Times New Roman" w:eastAsia="Times New Roman" w:hAnsi="Times New Roman" w:cs="Times New Roman"/>
          <w:sz w:val="28"/>
        </w:rPr>
        <w:t xml:space="preserve">realiza 11 buc. </w:t>
      </w:r>
      <w:proofErr w:type="gramStart"/>
      <w:r w:rsidR="007827F1">
        <w:rPr>
          <w:rFonts w:ascii="Times New Roman" w:eastAsia="Times New Roman" w:hAnsi="Times New Roman" w:cs="Times New Roman"/>
          <w:sz w:val="28"/>
        </w:rPr>
        <w:t>prioze</w:t>
      </w:r>
      <w:proofErr w:type="gramEnd"/>
      <w:r w:rsidR="007827F1">
        <w:rPr>
          <w:rFonts w:ascii="Times New Roman" w:eastAsia="Times New Roman" w:hAnsi="Times New Roman" w:cs="Times New Roman"/>
          <w:sz w:val="28"/>
        </w:rPr>
        <w:t xml:space="preserve"> de pământ de 10 ohmi</w:t>
      </w:r>
      <w:r>
        <w:rPr>
          <w:rFonts w:ascii="Times New Roman" w:eastAsia="Times New Roman" w:hAnsi="Times New Roman" w:cs="Times New Roman"/>
          <w:sz w:val="28"/>
        </w:rPr>
        <w:t>;</w:t>
      </w:r>
    </w:p>
    <w:p w:rsidR="001F6550" w:rsidRDefault="001F6550" w:rsidP="001F65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w:t>
      </w:r>
      <w:proofErr w:type="gramStart"/>
      <w:r>
        <w:rPr>
          <w:rFonts w:ascii="Times New Roman" w:eastAsia="Times New Roman" w:hAnsi="Times New Roman" w:cs="Times New Roman"/>
          <w:sz w:val="28"/>
        </w:rPr>
        <w:t>se</w:t>
      </w:r>
      <w:proofErr w:type="gramEnd"/>
      <w:r>
        <w:rPr>
          <w:rFonts w:ascii="Times New Roman" w:eastAsia="Times New Roman" w:hAnsi="Times New Roman" w:cs="Times New Roman"/>
          <w:sz w:val="28"/>
        </w:rPr>
        <w:t xml:space="preserve"> vor reface pavajele şi zonele verzi afectate.</w:t>
      </w:r>
    </w:p>
    <w:p w:rsidR="007827F1" w:rsidRPr="00E33054" w:rsidRDefault="007827F1" w:rsidP="007827F1">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 circuitul 4</w:t>
      </w:r>
      <w:r>
        <w:rPr>
          <w:rFonts w:ascii="Times New Roman" w:eastAsia="Times New Roman" w:hAnsi="Times New Roman" w:cs="Times New Roman"/>
          <w:sz w:val="28"/>
        </w:rPr>
        <w:t xml:space="preserve"> va avea o lungime modernizată de 1,794 km, este realizat între stâlpii nr.1-110-131, 125-133, 110-134-147, 143-151.</w:t>
      </w:r>
    </w:p>
    <w:p w:rsidR="007827F1" w:rsidRDefault="007827F1" w:rsidP="007827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w:t>
      </w:r>
      <w:proofErr w:type="gramStart"/>
      <w:r>
        <w:rPr>
          <w:rFonts w:ascii="Times New Roman" w:eastAsia="Times New Roman" w:hAnsi="Times New Roman" w:cs="Times New Roman"/>
          <w:sz w:val="28"/>
        </w:rPr>
        <w:t>se</w:t>
      </w:r>
      <w:proofErr w:type="gramEnd"/>
      <w:r>
        <w:rPr>
          <w:rFonts w:ascii="Times New Roman" w:eastAsia="Times New Roman" w:hAnsi="Times New Roman" w:cs="Times New Roman"/>
          <w:sz w:val="28"/>
        </w:rPr>
        <w:t xml:space="preserve"> va demonta conductorul clasic aerian existent şi se va monta conductor torsadat T2X 95OL-AL 3x95+2x16mmp Al pe întreaga lungime a circuitului;</w:t>
      </w:r>
    </w:p>
    <w:p w:rsidR="003F2DBB" w:rsidRDefault="003F2DBB" w:rsidP="003F2DB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se</w:t>
      </w:r>
      <w:proofErr w:type="gramEnd"/>
      <w:r>
        <w:rPr>
          <w:rFonts w:ascii="Times New Roman" w:eastAsia="Times New Roman" w:hAnsi="Times New Roman" w:cs="Times New Roman"/>
          <w:sz w:val="28"/>
        </w:rPr>
        <w:t xml:space="preserve"> vor moderniza 37 buc. </w:t>
      </w:r>
      <w:proofErr w:type="gramStart"/>
      <w:r>
        <w:rPr>
          <w:rFonts w:ascii="Times New Roman" w:eastAsia="Times New Roman" w:hAnsi="Times New Roman" w:cs="Times New Roman"/>
          <w:sz w:val="28"/>
        </w:rPr>
        <w:t>branşamente</w:t>
      </w:r>
      <w:proofErr w:type="gramEnd"/>
      <w:r>
        <w:rPr>
          <w:rFonts w:ascii="Times New Roman" w:eastAsia="Times New Roman" w:hAnsi="Times New Roman" w:cs="Times New Roman"/>
          <w:sz w:val="28"/>
        </w:rPr>
        <w:t xml:space="preserve"> monofazate şi 1 buc. </w:t>
      </w:r>
      <w:proofErr w:type="gramStart"/>
      <w:r>
        <w:rPr>
          <w:rFonts w:ascii="Times New Roman" w:eastAsia="Times New Roman" w:hAnsi="Times New Roman" w:cs="Times New Roman"/>
          <w:sz w:val="28"/>
        </w:rPr>
        <w:t>branşament</w:t>
      </w:r>
      <w:proofErr w:type="gramEnd"/>
      <w:r>
        <w:rPr>
          <w:rFonts w:ascii="Times New Roman" w:eastAsia="Times New Roman" w:hAnsi="Times New Roman" w:cs="Times New Roman"/>
          <w:sz w:val="28"/>
        </w:rPr>
        <w:t xml:space="preserve"> trifazat;</w:t>
      </w:r>
    </w:p>
    <w:p w:rsidR="0061393A" w:rsidRPr="00D1556D" w:rsidRDefault="003F2DBB" w:rsidP="0061393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w:t>
      </w:r>
      <w:proofErr w:type="gramStart"/>
      <w:r>
        <w:rPr>
          <w:rFonts w:ascii="Times New Roman" w:eastAsia="Times New Roman" w:hAnsi="Times New Roman" w:cs="Times New Roman"/>
          <w:sz w:val="28"/>
        </w:rPr>
        <w:t>se</w:t>
      </w:r>
      <w:proofErr w:type="gramEnd"/>
      <w:r>
        <w:rPr>
          <w:rFonts w:ascii="Times New Roman" w:eastAsia="Times New Roman" w:hAnsi="Times New Roman" w:cs="Times New Roman"/>
          <w:sz w:val="28"/>
        </w:rPr>
        <w:t xml:space="preserve"> vor înlocui 8 buc. </w:t>
      </w:r>
      <w:proofErr w:type="gramStart"/>
      <w:r>
        <w:rPr>
          <w:rFonts w:ascii="Times New Roman" w:eastAsia="Times New Roman" w:hAnsi="Times New Roman" w:cs="Times New Roman"/>
          <w:sz w:val="28"/>
        </w:rPr>
        <w:t>stâlpi</w:t>
      </w:r>
      <w:proofErr w:type="gramEnd"/>
      <w:r>
        <w:rPr>
          <w:rFonts w:ascii="Times New Roman" w:eastAsia="Times New Roman" w:hAnsi="Times New Roman" w:cs="Times New Roman"/>
          <w:sz w:val="28"/>
        </w:rPr>
        <w:t xml:space="preserve"> tip SE10 şi se vor proiecta 11 buc. SE4 şi 1 buc. </w:t>
      </w:r>
      <w:proofErr w:type="gramStart"/>
      <w:r>
        <w:rPr>
          <w:rFonts w:ascii="Times New Roman" w:eastAsia="Times New Roman" w:hAnsi="Times New Roman" w:cs="Times New Roman"/>
          <w:sz w:val="28"/>
        </w:rPr>
        <w:t>stâlp</w:t>
      </w:r>
      <w:proofErr w:type="gramEnd"/>
      <w:r>
        <w:rPr>
          <w:rFonts w:ascii="Times New Roman" w:eastAsia="Times New Roman" w:hAnsi="Times New Roman" w:cs="Times New Roman"/>
          <w:sz w:val="28"/>
        </w:rPr>
        <w:t xml:space="preserve"> lemn SLU;</w:t>
      </w:r>
      <w:r w:rsidR="0039605F">
        <w:rPr>
          <w:noProof/>
          <w:sz w:val="28"/>
          <w:szCs w:val="28"/>
          <w:lang w:val="ro-RO"/>
        </w:rPr>
        <w:object w:dxaOrig="1440" w:dyaOrig="1440">
          <v:shape id="_x0000_s1044" type="#_x0000_t75" style="position:absolute;left:0;text-align:left;margin-left:-34.1pt;margin-top:3.6pt;width:41.9pt;height:34.45pt;z-index:-251628544;mso-position-horizontal-relative:text;mso-position-vertical-relative:text">
            <v:imagedata r:id="rId6" o:title="" grayscale="t" bilevel="t"/>
          </v:shape>
          <o:OLEObject Type="Embed" ProgID="CorelDRAW.Graphic.13" ShapeID="_x0000_s1044" DrawAspect="Content" ObjectID="_1627969283" r:id="rId10"/>
        </w:object>
      </w:r>
    </w:p>
    <w:p w:rsidR="0061393A" w:rsidRPr="00F8216D" w:rsidRDefault="0061393A" w:rsidP="0061393A">
      <w:pPr>
        <w:pStyle w:val="Header"/>
        <w:jc w:val="center"/>
        <w:rPr>
          <w:sz w:val="20"/>
          <w:szCs w:val="20"/>
          <w:lang w:val="ro-RO"/>
        </w:rPr>
      </w:pPr>
      <w:r w:rsidRPr="00F8216D">
        <w:rPr>
          <w:bCs/>
          <w:lang w:val="ro-RO"/>
        </w:rPr>
        <w:t xml:space="preserve"> </w:t>
      </w:r>
      <w:r w:rsidR="0039605F">
        <w:rPr>
          <w:noProof/>
          <w:sz w:val="20"/>
          <w:szCs w:val="20"/>
          <w:lang w:val="ro-RO"/>
        </w:rPr>
        <w:pict>
          <v:shape id="_x0000_s1043" type="#_x0000_t32" style="position:absolute;left:0;text-align:left;margin-left:-11.25pt;margin-top:-2.75pt;width:492pt;height:.05pt;z-index:251686912;mso-position-horizontal-relative:text;mso-position-vertical-relative:text" o:connectortype="straight" strokecolor="#00214e" strokeweight="1.5pt"/>
        </w:pict>
      </w:r>
      <w:r w:rsidRPr="00F8216D">
        <w:rPr>
          <w:b/>
          <w:lang w:val="ro-RO"/>
        </w:rPr>
        <w:t>A</w:t>
      </w:r>
      <w:r w:rsidRPr="00F8216D">
        <w:rPr>
          <w:b/>
          <w:sz w:val="20"/>
          <w:szCs w:val="20"/>
          <w:lang w:val="ro-RO"/>
        </w:rPr>
        <w:t xml:space="preserve">GENŢIA PENTRU </w:t>
      </w:r>
      <w:r w:rsidRPr="00F8216D">
        <w:rPr>
          <w:b/>
          <w:lang w:val="ro-RO"/>
        </w:rPr>
        <w:t>P</w:t>
      </w:r>
      <w:r w:rsidRPr="00F8216D">
        <w:rPr>
          <w:b/>
          <w:sz w:val="20"/>
          <w:szCs w:val="20"/>
          <w:lang w:val="ro-RO"/>
        </w:rPr>
        <w:t xml:space="preserve">ROTECŢIA </w:t>
      </w:r>
      <w:r w:rsidRPr="00F8216D">
        <w:rPr>
          <w:b/>
          <w:lang w:val="ro-RO"/>
        </w:rPr>
        <w:t>M</w:t>
      </w:r>
      <w:r w:rsidRPr="00F8216D">
        <w:rPr>
          <w:b/>
          <w:sz w:val="20"/>
          <w:szCs w:val="20"/>
          <w:lang w:val="ro-RO"/>
        </w:rPr>
        <w:t xml:space="preserve">EDIULUI </w:t>
      </w:r>
      <w:r w:rsidRPr="00F8216D">
        <w:rPr>
          <w:b/>
          <w:lang w:val="ro-RO"/>
        </w:rPr>
        <w:t>M</w:t>
      </w:r>
      <w:r w:rsidRPr="00F8216D">
        <w:rPr>
          <w:b/>
          <w:sz w:val="20"/>
          <w:szCs w:val="20"/>
          <w:lang w:val="ro-RO"/>
        </w:rPr>
        <w:t>EHEDINŢI</w:t>
      </w:r>
    </w:p>
    <w:p w:rsidR="0061393A" w:rsidRPr="00F8216D" w:rsidRDefault="0061393A" w:rsidP="0061393A">
      <w:pPr>
        <w:pStyle w:val="Header"/>
        <w:jc w:val="center"/>
        <w:rPr>
          <w:sz w:val="20"/>
          <w:szCs w:val="20"/>
          <w:lang w:val="ro-RO"/>
        </w:rPr>
      </w:pPr>
      <w:r w:rsidRPr="00F8216D">
        <w:rPr>
          <w:sz w:val="20"/>
          <w:szCs w:val="20"/>
          <w:lang w:val="ro-RO"/>
        </w:rPr>
        <w:t>Str. Băile Romane, nr. 3, Drobeta Turnu Severin, Cod 220234</w:t>
      </w:r>
    </w:p>
    <w:p w:rsidR="0061393A" w:rsidRDefault="0061393A" w:rsidP="0061393A">
      <w:pPr>
        <w:pStyle w:val="Header"/>
        <w:jc w:val="center"/>
        <w:rPr>
          <w:rStyle w:val="Hyperlink"/>
          <w:sz w:val="20"/>
          <w:szCs w:val="20"/>
          <w:lang w:val="ro-RO"/>
        </w:rPr>
      </w:pPr>
      <w:r w:rsidRPr="00F8216D">
        <w:rPr>
          <w:sz w:val="20"/>
          <w:szCs w:val="20"/>
          <w:lang w:val="ro-RO"/>
        </w:rPr>
        <w:t>Tel : 0040252/320396 Fax : 0040252/306018</w:t>
      </w:r>
      <w:r>
        <w:rPr>
          <w:sz w:val="20"/>
          <w:szCs w:val="20"/>
          <w:lang w:val="ro-RO"/>
        </w:rPr>
        <w:t>,</w:t>
      </w:r>
      <w:r w:rsidRPr="00F8216D">
        <w:rPr>
          <w:sz w:val="20"/>
          <w:szCs w:val="20"/>
          <w:lang w:val="ro-RO"/>
        </w:rPr>
        <w:t xml:space="preserve">e-mail: </w:t>
      </w:r>
      <w:hyperlink r:id="rId11" w:history="1">
        <w:r w:rsidRPr="00F8216D">
          <w:rPr>
            <w:rStyle w:val="Hyperlink"/>
            <w:sz w:val="20"/>
            <w:szCs w:val="20"/>
            <w:lang w:val="ro-RO"/>
          </w:rPr>
          <w:t>office@apmmh.anpm.ro</w:t>
        </w:r>
      </w:hyperlink>
    </w:p>
    <w:p w:rsidR="007827F1" w:rsidRPr="003F2DBB" w:rsidRDefault="0061393A" w:rsidP="003F2DBB">
      <w:pPr>
        <w:pStyle w:val="Header"/>
        <w:jc w:val="center"/>
        <w:rPr>
          <w:sz w:val="20"/>
          <w:szCs w:val="20"/>
          <w:lang w:val="ro-RO"/>
        </w:rPr>
      </w:pPr>
      <w:r w:rsidRPr="00656306">
        <w:rPr>
          <w:rStyle w:val="Hyperlink"/>
          <w:color w:val="auto"/>
          <w:sz w:val="20"/>
          <w:szCs w:val="20"/>
          <w:u w:val="none"/>
          <w:lang w:val="ro-RO"/>
        </w:rPr>
        <w:t>Operator de date cu caracter personal, conform Regulamentului (UE) 2016/679</w:t>
      </w:r>
    </w:p>
    <w:p w:rsidR="007827F1" w:rsidRDefault="007827F1" w:rsidP="0061393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 xml:space="preserve">-se vor </w:t>
      </w:r>
      <w:r w:rsidR="0061393A">
        <w:rPr>
          <w:rFonts w:ascii="Times New Roman" w:eastAsia="Times New Roman" w:hAnsi="Times New Roman" w:cs="Times New Roman"/>
          <w:sz w:val="28"/>
        </w:rPr>
        <w:t>monta două cutii de secţionare pe stâlpii de reţea nr.24 şi 125</w:t>
      </w:r>
      <w:r>
        <w:rPr>
          <w:rFonts w:ascii="Times New Roman" w:eastAsia="Times New Roman" w:hAnsi="Times New Roman" w:cs="Times New Roman"/>
          <w:sz w:val="28"/>
        </w:rPr>
        <w:t xml:space="preserve">; </w:t>
      </w:r>
    </w:p>
    <w:p w:rsidR="007827F1" w:rsidRDefault="007827F1" w:rsidP="007827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-se vor reface pavajele şi zonele verzi afectate.</w:t>
      </w:r>
    </w:p>
    <w:p w:rsidR="001F6550" w:rsidRDefault="0061393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Deasemenea se vor proiecta 29 buc. </w:t>
      </w:r>
      <w:proofErr w:type="gramStart"/>
      <w:r>
        <w:rPr>
          <w:rFonts w:ascii="Times New Roman" w:eastAsia="Times New Roman" w:hAnsi="Times New Roman" w:cs="Times New Roman"/>
          <w:sz w:val="28"/>
        </w:rPr>
        <w:t>prize</w:t>
      </w:r>
      <w:proofErr w:type="gramEnd"/>
      <w:r>
        <w:rPr>
          <w:rFonts w:ascii="Times New Roman" w:eastAsia="Times New Roman" w:hAnsi="Times New Roman" w:cs="Times New Roman"/>
          <w:sz w:val="28"/>
        </w:rPr>
        <w:t xml:space="preserve"> de pământ de 10 ohmi iar conductorul de iluminat este de tip T2X 2x16 fiind înglobat pe toată lungimea reţelei electrice de distribuţie publică. Se vor executa lucrări pentru asigurarea protecţiei împotriva electrocutărilor.</w:t>
      </w:r>
    </w:p>
    <w:p w:rsidR="002929F3" w:rsidRPr="002929F3" w:rsidRDefault="002929F3">
      <w:pPr>
        <w:spacing w:after="0" w:line="240" w:lineRule="auto"/>
        <w:jc w:val="both"/>
        <w:rPr>
          <w:rFonts w:ascii="Times New Roman" w:eastAsia="Times New Roman" w:hAnsi="Times New Roman" w:cs="Times New Roman"/>
          <w:color w:val="FF0000"/>
          <w:sz w:val="28"/>
        </w:rPr>
      </w:pPr>
      <w:r w:rsidRPr="002929F3">
        <w:rPr>
          <w:rFonts w:ascii="Times New Roman" w:eastAsia="Times New Roman" w:hAnsi="Times New Roman" w:cs="Times New Roman"/>
          <w:color w:val="FF0000"/>
          <w:sz w:val="28"/>
        </w:rPr>
        <w:t xml:space="preserve">Lucrarea se </w:t>
      </w:r>
      <w:proofErr w:type="gramStart"/>
      <w:r w:rsidRPr="002929F3">
        <w:rPr>
          <w:rFonts w:ascii="Times New Roman" w:eastAsia="Times New Roman" w:hAnsi="Times New Roman" w:cs="Times New Roman"/>
          <w:color w:val="FF0000"/>
          <w:sz w:val="28"/>
        </w:rPr>
        <w:t>va</w:t>
      </w:r>
      <w:proofErr w:type="gramEnd"/>
      <w:r w:rsidRPr="002929F3">
        <w:rPr>
          <w:rFonts w:ascii="Times New Roman" w:eastAsia="Times New Roman" w:hAnsi="Times New Roman" w:cs="Times New Roman"/>
          <w:color w:val="FF0000"/>
          <w:sz w:val="28"/>
        </w:rPr>
        <w:t xml:space="preserve"> realiza în apropierea afluentului râului Huşniţa ce traversează satul Peri.</w:t>
      </w:r>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 xml:space="preserve">c) </w:t>
      </w:r>
      <w:proofErr w:type="gramStart"/>
      <w:r>
        <w:rPr>
          <w:rFonts w:ascii="Times New Roman" w:eastAsia="Times New Roman" w:hAnsi="Times New Roman" w:cs="Times New Roman"/>
          <w:sz w:val="28"/>
        </w:rPr>
        <w:t>cumularea</w:t>
      </w:r>
      <w:proofErr w:type="gramEnd"/>
      <w:r>
        <w:rPr>
          <w:rFonts w:ascii="Times New Roman" w:eastAsia="Times New Roman" w:hAnsi="Times New Roman" w:cs="Times New Roman"/>
          <w:sz w:val="28"/>
        </w:rPr>
        <w:t xml:space="preserve"> cu alte proiecte: nu este cazul;</w:t>
      </w:r>
    </w:p>
    <w:p w:rsidR="00AD3C30" w:rsidRDefault="00653082">
      <w:pPr>
        <w:spacing w:after="0" w:line="240" w:lineRule="auto"/>
        <w:jc w:val="both"/>
        <w:rPr>
          <w:rFonts w:ascii="Times New Roman" w:eastAsia="Times New Roman" w:hAnsi="Times New Roman" w:cs="Times New Roman"/>
          <w:sz w:val="28"/>
        </w:rPr>
      </w:pPr>
      <w:r>
        <w:rPr>
          <w:rFonts w:ascii="Arial" w:eastAsia="Arial" w:hAnsi="Arial" w:cs="Arial"/>
          <w:sz w:val="24"/>
        </w:rPr>
        <w:t xml:space="preserve">  </w:t>
      </w:r>
      <w:proofErr w:type="gramStart"/>
      <w:r>
        <w:rPr>
          <w:rFonts w:ascii="Times New Roman" w:eastAsia="Times New Roman" w:hAnsi="Times New Roman" w:cs="Times New Roman"/>
          <w:sz w:val="28"/>
        </w:rPr>
        <w:t>d)</w:t>
      </w:r>
      <w:proofErr w:type="gramEnd"/>
      <w:r>
        <w:rPr>
          <w:rFonts w:ascii="Times New Roman" w:eastAsia="Times New Roman" w:hAnsi="Times New Roman" w:cs="Times New Roman"/>
          <w:sz w:val="28"/>
        </w:rPr>
        <w:t>utilizarea resurselor naturale, în special a solului, a terenurilor, a apei şi a biodivesităţii: se folosesc agregate minerale, ciment,</w:t>
      </w:r>
      <w:r w:rsidR="007A7877">
        <w:rPr>
          <w:rFonts w:ascii="Times New Roman" w:eastAsia="Times New Roman" w:hAnsi="Times New Roman" w:cs="Times New Roman"/>
          <w:sz w:val="28"/>
        </w:rPr>
        <w:t xml:space="preserve"> </w:t>
      </w:r>
      <w:r>
        <w:rPr>
          <w:rFonts w:ascii="Times New Roman" w:eastAsia="Times New Roman" w:hAnsi="Times New Roman" w:cs="Times New Roman"/>
          <w:sz w:val="28"/>
        </w:rPr>
        <w:t>apă, combustibili  pentru utilaje, achiziționate de la firme autorizate;</w:t>
      </w:r>
    </w:p>
    <w:p w:rsidR="00AD3C30" w:rsidRDefault="00653082">
      <w:pPr>
        <w:spacing w:after="0" w:line="240" w:lineRule="auto"/>
        <w:jc w:val="both"/>
        <w:rPr>
          <w:rFonts w:ascii="Times New Roman" w:eastAsia="Times New Roman" w:hAnsi="Times New Roman" w:cs="Times New Roman"/>
          <w:sz w:val="28"/>
        </w:rPr>
      </w:pPr>
      <w:r>
        <w:rPr>
          <w:rFonts w:ascii="Arial" w:eastAsia="Arial" w:hAnsi="Arial" w:cs="Arial"/>
          <w:sz w:val="24"/>
        </w:rPr>
        <w:t xml:space="preserve">  </w:t>
      </w:r>
      <w:proofErr w:type="gramStart"/>
      <w:r>
        <w:rPr>
          <w:rFonts w:ascii="Times New Roman" w:eastAsia="Times New Roman" w:hAnsi="Times New Roman" w:cs="Times New Roman"/>
          <w:sz w:val="28"/>
        </w:rPr>
        <w:t>e)cantitate</w:t>
      </w:r>
      <w:proofErr w:type="gramEnd"/>
      <w:r>
        <w:rPr>
          <w:rFonts w:ascii="Times New Roman" w:eastAsia="Times New Roman" w:hAnsi="Times New Roman" w:cs="Times New Roman"/>
          <w:sz w:val="28"/>
        </w:rPr>
        <w:t xml:space="preserve"> și tipurile de deșeuri generate/gestionate: </w:t>
      </w:r>
    </w:p>
    <w:p w:rsidR="00AD3C30" w:rsidRDefault="00653082">
      <w:pPr>
        <w:spacing w:after="0" w:line="276" w:lineRule="auto"/>
        <w:ind w:left="432"/>
        <w:jc w:val="both"/>
        <w:rPr>
          <w:rFonts w:ascii="Times New Roman" w:eastAsia="Times New Roman" w:hAnsi="Times New Roman" w:cs="Times New Roman"/>
          <w:color w:val="191919"/>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color w:val="191919"/>
          <w:sz w:val="28"/>
        </w:rPr>
        <w:t>proiectul</w:t>
      </w:r>
      <w:proofErr w:type="gramEnd"/>
      <w:r>
        <w:rPr>
          <w:rFonts w:ascii="Times New Roman" w:eastAsia="Times New Roman" w:hAnsi="Times New Roman" w:cs="Times New Roman"/>
          <w:color w:val="191919"/>
          <w:sz w:val="28"/>
        </w:rPr>
        <w:t xml:space="preserve"> va genera deşeuri  fără caracter periculos  în etapa de exec</w:t>
      </w:r>
      <w:r w:rsidR="007A7877">
        <w:rPr>
          <w:rFonts w:ascii="Times New Roman" w:eastAsia="Times New Roman" w:hAnsi="Times New Roman" w:cs="Times New Roman"/>
          <w:color w:val="191919"/>
          <w:sz w:val="28"/>
        </w:rPr>
        <w:t>uţie, deşeuri din construcţii,</w:t>
      </w:r>
      <w:r>
        <w:rPr>
          <w:rFonts w:ascii="Times New Roman" w:eastAsia="Times New Roman" w:hAnsi="Times New Roman" w:cs="Times New Roman"/>
          <w:color w:val="191919"/>
          <w:sz w:val="28"/>
        </w:rPr>
        <w:t xml:space="preserve"> deșeuri menajere</w:t>
      </w:r>
      <w:r w:rsidR="007A7877">
        <w:rPr>
          <w:rFonts w:ascii="Times New Roman" w:eastAsia="Times New Roman" w:hAnsi="Times New Roman" w:cs="Times New Roman"/>
          <w:color w:val="191919"/>
          <w:sz w:val="28"/>
        </w:rPr>
        <w:t xml:space="preserve"> şi componente ale reţelei electrice depăşite ca durată de viaţă</w:t>
      </w:r>
      <w:r>
        <w:rPr>
          <w:rFonts w:ascii="Times New Roman" w:eastAsia="Times New Roman" w:hAnsi="Times New Roman" w:cs="Times New Roman"/>
          <w:color w:val="191919"/>
          <w:sz w:val="28"/>
        </w:rPr>
        <w:t>.</w:t>
      </w:r>
    </w:p>
    <w:p w:rsidR="00AD3C30" w:rsidRDefault="00653082">
      <w:pPr>
        <w:spacing w:after="0" w:line="276" w:lineRule="auto"/>
        <w:ind w:left="432"/>
        <w:jc w:val="both"/>
        <w:rPr>
          <w:rFonts w:ascii="Times New Roman" w:eastAsia="Times New Roman" w:hAnsi="Times New Roman" w:cs="Times New Roman"/>
          <w:color w:val="191919"/>
          <w:sz w:val="28"/>
        </w:rPr>
      </w:pPr>
      <w:proofErr w:type="gramStart"/>
      <w:r>
        <w:rPr>
          <w:rFonts w:ascii="Times New Roman" w:eastAsia="Times New Roman" w:hAnsi="Times New Roman" w:cs="Times New Roman"/>
          <w:sz w:val="28"/>
        </w:rPr>
        <w:t>f)poluarea</w:t>
      </w:r>
      <w:proofErr w:type="gramEnd"/>
      <w:r>
        <w:rPr>
          <w:rFonts w:ascii="Times New Roman" w:eastAsia="Times New Roman" w:hAnsi="Times New Roman" w:cs="Times New Roman"/>
          <w:sz w:val="28"/>
        </w:rPr>
        <w:t xml:space="preserve"> și alte efecte negative: </w:t>
      </w:r>
    </w:p>
    <w:p w:rsidR="00AD3C30" w:rsidRDefault="00653082">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AER: pe perioada execuţiei lucrărilor de construcţii, sursele de poluare a aerului atmosferic sunt reprezentate de:</w:t>
      </w:r>
    </w:p>
    <w:p w:rsidR="00AD3C30" w:rsidRDefault="00653082">
      <w:pPr>
        <w:numPr>
          <w:ilvl w:val="0"/>
          <w:numId w:val="1"/>
        </w:numPr>
        <w:tabs>
          <w:tab w:val="left" w:pos="1440"/>
        </w:tabs>
        <w:spacing w:after="0" w:line="240" w:lineRule="auto"/>
        <w:ind w:left="1440" w:right="-113" w:hanging="360"/>
        <w:jc w:val="both"/>
        <w:rPr>
          <w:rFonts w:ascii="Times New Roman" w:eastAsia="Times New Roman" w:hAnsi="Times New Roman" w:cs="Times New Roman"/>
          <w:sz w:val="28"/>
        </w:rPr>
      </w:pPr>
      <w:r>
        <w:rPr>
          <w:rFonts w:ascii="Times New Roman" w:eastAsia="Times New Roman" w:hAnsi="Times New Roman" w:cs="Times New Roman"/>
          <w:sz w:val="28"/>
        </w:rPr>
        <w:t>utilajele/echipamentele cu</w:t>
      </w:r>
      <w:r w:rsidR="007A7877">
        <w:rPr>
          <w:rFonts w:ascii="Times New Roman" w:eastAsia="Times New Roman" w:hAnsi="Times New Roman" w:cs="Times New Roman"/>
          <w:sz w:val="28"/>
        </w:rPr>
        <w:t xml:space="preserve"> care se execută lucrările prevă</w:t>
      </w:r>
      <w:r>
        <w:rPr>
          <w:rFonts w:ascii="Times New Roman" w:eastAsia="Times New Roman" w:hAnsi="Times New Roman" w:cs="Times New Roman"/>
          <w:sz w:val="28"/>
        </w:rPr>
        <w:t>zute prin proiect – emisii specifice arderilor motoarelor cu combustie internă;</w:t>
      </w:r>
    </w:p>
    <w:p w:rsidR="00AD3C30" w:rsidRDefault="00653082">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pe perioada de funcţionare – nu este cazul.</w:t>
      </w:r>
    </w:p>
    <w:p w:rsidR="00AD3C30" w:rsidRDefault="00653082">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APĂ: pe perioada de realizare a obiectivului de investiţii există posibilitatea apariţiei poluării accidentale datorită utilajelor/maşinilor prost întreţinute şi a lucrărilor ce se realizează. </w:t>
      </w:r>
    </w:p>
    <w:p w:rsidR="001F493C" w:rsidRDefault="00653082" w:rsidP="00D1556D">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pe perioada de funcţionare – nu este cazul;</w:t>
      </w:r>
      <w:r w:rsidR="00D1556D" w:rsidRPr="00D1556D">
        <w:rPr>
          <w:rFonts w:ascii="Times New Roman" w:eastAsia="Times New Roman" w:hAnsi="Times New Roman" w:cs="Times New Roman"/>
          <w:sz w:val="28"/>
        </w:rPr>
        <w:t xml:space="preserve"> </w:t>
      </w:r>
    </w:p>
    <w:p w:rsidR="001F493C" w:rsidRDefault="001F493C" w:rsidP="001F493C">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SOL: în timpul perioadei de execuţie, solul ar putea fi poluat fie local, fie pe zone restrânse cu poluanţi de natura produselor petroliere sau uleiurilor minerale provenite de la utilajele de execuţie,</w:t>
      </w:r>
    </w:p>
    <w:p w:rsidR="001F493C" w:rsidRDefault="001F493C" w:rsidP="001F493C">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pe perioada de funcţionare – nu este cazul ;</w:t>
      </w:r>
    </w:p>
    <w:p w:rsidR="001F493C" w:rsidRPr="001F493C" w:rsidRDefault="001F493C" w:rsidP="001F493C">
      <w:pPr>
        <w:numPr>
          <w:ilvl w:val="0"/>
          <w:numId w:val="1"/>
        </w:numPr>
        <w:spacing w:after="0" w:line="240" w:lineRule="auto"/>
        <w:ind w:left="720" w:hanging="360"/>
        <w:jc w:val="both"/>
        <w:rPr>
          <w:rFonts w:ascii="Times New Roman" w:eastAsia="Times New Roman" w:hAnsi="Times New Roman" w:cs="Times New Roman"/>
          <w:sz w:val="28"/>
        </w:rPr>
      </w:pPr>
      <w:r w:rsidRPr="001F493C">
        <w:rPr>
          <w:rFonts w:ascii="Times New Roman" w:eastAsia="Times New Roman" w:hAnsi="Times New Roman" w:cs="Times New Roman"/>
          <w:sz w:val="28"/>
        </w:rPr>
        <w:t xml:space="preserve">ZGOMOT:zgomotul și alte surse de disconfort pot apărea de la utilaje în timpul executării proiectului; </w:t>
      </w:r>
    </w:p>
    <w:p w:rsidR="0061393A" w:rsidRDefault="00D1556D" w:rsidP="0061393A">
      <w:pPr>
        <w:spacing w:after="0" w:line="240" w:lineRule="auto"/>
        <w:ind w:left="360"/>
        <w:jc w:val="both"/>
        <w:rPr>
          <w:rFonts w:ascii="Arial" w:eastAsia="Arial" w:hAnsi="Arial" w:cs="Arial"/>
          <w:sz w:val="28"/>
        </w:rPr>
      </w:pPr>
      <w:r w:rsidRPr="00D1556D">
        <w:rPr>
          <w:rFonts w:ascii="Times New Roman" w:eastAsia="Times New Roman" w:hAnsi="Times New Roman" w:cs="Times New Roman"/>
          <w:sz w:val="28"/>
        </w:rPr>
        <w:t xml:space="preserve"> </w:t>
      </w:r>
      <w:proofErr w:type="gramStart"/>
      <w:r w:rsidR="0061393A">
        <w:rPr>
          <w:rFonts w:ascii="Arial" w:eastAsia="Arial" w:hAnsi="Arial" w:cs="Arial"/>
          <w:sz w:val="24"/>
        </w:rPr>
        <w:t>g</w:t>
      </w:r>
      <w:r w:rsidR="0061393A">
        <w:rPr>
          <w:rFonts w:ascii="Times New Roman" w:eastAsia="Times New Roman" w:hAnsi="Times New Roman" w:cs="Times New Roman"/>
          <w:sz w:val="28"/>
        </w:rPr>
        <w:t>)riscurile</w:t>
      </w:r>
      <w:proofErr w:type="gramEnd"/>
      <w:r w:rsidR="0061393A">
        <w:rPr>
          <w:rFonts w:ascii="Times New Roman" w:eastAsia="Times New Roman" w:hAnsi="Times New Roman" w:cs="Times New Roman"/>
          <w:sz w:val="28"/>
        </w:rPr>
        <w:t xml:space="preserve"> de accidente majore și/sau dezastre relevante pentru proiectul în cauză, inclusiv cele cauzate de schimbările climatice, conform informațiilor:   nu se vor utiliza substanţe periculoase, tehnologia nu prezintă risc de accidente majore. Datorită dimensiunilor proiectului nu se vor degaja cantități notabile de gaze cu efect de seră</w:t>
      </w:r>
      <w:proofErr w:type="gramStart"/>
      <w:r w:rsidR="0061393A">
        <w:rPr>
          <w:rFonts w:ascii="Times New Roman" w:eastAsia="Times New Roman" w:hAnsi="Times New Roman" w:cs="Times New Roman"/>
          <w:sz w:val="28"/>
        </w:rPr>
        <w:t>;</w:t>
      </w:r>
      <w:proofErr w:type="gramEnd"/>
    </w:p>
    <w:p w:rsidR="003F2DBB" w:rsidRDefault="003F2DBB" w:rsidP="003F2DBB">
      <w:pPr>
        <w:spacing w:after="0" w:line="240" w:lineRule="auto"/>
        <w:ind w:left="360"/>
        <w:jc w:val="both"/>
        <w:rPr>
          <w:rFonts w:ascii="Times New Roman" w:eastAsia="Times New Roman" w:hAnsi="Times New Roman" w:cs="Times New Roman"/>
          <w:sz w:val="28"/>
        </w:rPr>
      </w:pPr>
      <w:proofErr w:type="gramStart"/>
      <w:r>
        <w:rPr>
          <w:rFonts w:ascii="Arial" w:eastAsia="Arial" w:hAnsi="Arial" w:cs="Arial"/>
          <w:sz w:val="24"/>
        </w:rPr>
        <w:t>h</w:t>
      </w:r>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riscurile pentru sănătatea umană: la faza de implementare a proiectului nu sunt identificate riscuri pentru sănătatea umană. </w:t>
      </w:r>
    </w:p>
    <w:p w:rsidR="003F2DBB" w:rsidRDefault="003F2DBB" w:rsidP="003F2DBB">
      <w:pPr>
        <w:spacing w:after="0" w:line="240" w:lineRule="auto"/>
        <w:ind w:left="426"/>
        <w:jc w:val="both"/>
        <w:rPr>
          <w:rFonts w:ascii="Times New Roman" w:eastAsia="Times New Roman" w:hAnsi="Times New Roman" w:cs="Times New Roman"/>
          <w:sz w:val="28"/>
        </w:rPr>
      </w:pPr>
      <w:r>
        <w:rPr>
          <w:rFonts w:ascii="Arial" w:eastAsia="Arial" w:hAnsi="Arial" w:cs="Arial"/>
          <w:sz w:val="24"/>
        </w:rPr>
        <w:t>2.</w:t>
      </w:r>
      <w:r>
        <w:rPr>
          <w:rFonts w:ascii="Arial" w:eastAsia="Arial" w:hAnsi="Arial" w:cs="Arial"/>
          <w:b/>
          <w:sz w:val="24"/>
        </w:rPr>
        <w:t xml:space="preserve"> </w:t>
      </w:r>
      <w:r>
        <w:rPr>
          <w:rFonts w:ascii="Times New Roman" w:eastAsia="Times New Roman" w:hAnsi="Times New Roman" w:cs="Times New Roman"/>
          <w:sz w:val="28"/>
        </w:rPr>
        <w:t>Amplasarea proiectului:</w:t>
      </w:r>
    </w:p>
    <w:p w:rsidR="003F2DBB" w:rsidRDefault="003F2DBB" w:rsidP="003F2DBB">
      <w:pPr>
        <w:numPr>
          <w:ilvl w:val="0"/>
          <w:numId w:val="2"/>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utilizarea actuală și aprobată a terenurilor: terenul pe care se va implementa </w:t>
      </w:r>
    </w:p>
    <w:p w:rsidR="00D1556D" w:rsidRPr="00D1556D" w:rsidRDefault="0039605F" w:rsidP="003F2DBB">
      <w:pPr>
        <w:spacing w:after="0" w:line="240" w:lineRule="auto"/>
        <w:ind w:left="720"/>
        <w:jc w:val="both"/>
        <w:rPr>
          <w:rFonts w:ascii="Times New Roman" w:eastAsia="Times New Roman" w:hAnsi="Times New Roman" w:cs="Times New Roman"/>
          <w:sz w:val="28"/>
        </w:rPr>
      </w:pPr>
      <w:r>
        <w:rPr>
          <w:noProof/>
          <w:sz w:val="28"/>
          <w:szCs w:val="28"/>
          <w:lang w:val="ro-RO"/>
        </w:rPr>
        <w:object w:dxaOrig="1440" w:dyaOrig="1440">
          <v:shape id="_x0000_s1031" type="#_x0000_t75" style="position:absolute;left:0;text-align:left;margin-left:-41.6pt;margin-top:7.5pt;width:41.9pt;height:34.45pt;z-index:-251650048">
            <v:imagedata r:id="rId6" o:title="" grayscale="t" bilevel="t"/>
          </v:shape>
          <o:OLEObject Type="Embed" ProgID="CorelDRAW.Graphic.13" ShapeID="_x0000_s1031" DrawAspect="Content" ObjectID="_1627969284" r:id="rId12"/>
        </w:object>
      </w:r>
    </w:p>
    <w:p w:rsidR="00D1556D" w:rsidRPr="00F8216D" w:rsidRDefault="00D1556D" w:rsidP="00D1556D">
      <w:pPr>
        <w:pStyle w:val="Header"/>
        <w:jc w:val="center"/>
        <w:rPr>
          <w:sz w:val="20"/>
          <w:szCs w:val="20"/>
          <w:lang w:val="ro-RO"/>
        </w:rPr>
      </w:pPr>
      <w:r w:rsidRPr="00F8216D">
        <w:rPr>
          <w:bCs/>
          <w:lang w:val="ro-RO"/>
        </w:rPr>
        <w:t xml:space="preserve"> </w:t>
      </w:r>
      <w:r w:rsidR="0039605F">
        <w:rPr>
          <w:noProof/>
          <w:sz w:val="20"/>
          <w:szCs w:val="20"/>
          <w:lang w:val="ro-RO"/>
        </w:rPr>
        <w:pict>
          <v:shape id="_x0000_s1030" type="#_x0000_t32" style="position:absolute;left:0;text-align:left;margin-left:-11.25pt;margin-top:-2.75pt;width:492pt;height:.05pt;z-index:251665408;mso-position-horizontal-relative:text;mso-position-vertical-relative:text" o:connectortype="straight" strokecolor="#00214e" strokeweight="1.5pt"/>
        </w:pict>
      </w:r>
      <w:r w:rsidRPr="00F8216D">
        <w:rPr>
          <w:b/>
          <w:lang w:val="ro-RO"/>
        </w:rPr>
        <w:t>A</w:t>
      </w:r>
      <w:r w:rsidRPr="00F8216D">
        <w:rPr>
          <w:b/>
          <w:sz w:val="20"/>
          <w:szCs w:val="20"/>
          <w:lang w:val="ro-RO"/>
        </w:rPr>
        <w:t xml:space="preserve">GENŢIA PENTRU </w:t>
      </w:r>
      <w:r w:rsidRPr="00F8216D">
        <w:rPr>
          <w:b/>
          <w:lang w:val="ro-RO"/>
        </w:rPr>
        <w:t>P</w:t>
      </w:r>
      <w:r w:rsidRPr="00F8216D">
        <w:rPr>
          <w:b/>
          <w:sz w:val="20"/>
          <w:szCs w:val="20"/>
          <w:lang w:val="ro-RO"/>
        </w:rPr>
        <w:t xml:space="preserve">ROTECŢIA </w:t>
      </w:r>
      <w:r w:rsidRPr="00F8216D">
        <w:rPr>
          <w:b/>
          <w:lang w:val="ro-RO"/>
        </w:rPr>
        <w:t>M</w:t>
      </w:r>
      <w:r w:rsidRPr="00F8216D">
        <w:rPr>
          <w:b/>
          <w:sz w:val="20"/>
          <w:szCs w:val="20"/>
          <w:lang w:val="ro-RO"/>
        </w:rPr>
        <w:t xml:space="preserve">EDIULUI </w:t>
      </w:r>
      <w:r w:rsidRPr="00F8216D">
        <w:rPr>
          <w:b/>
          <w:lang w:val="ro-RO"/>
        </w:rPr>
        <w:t>M</w:t>
      </w:r>
      <w:r w:rsidRPr="00F8216D">
        <w:rPr>
          <w:b/>
          <w:sz w:val="20"/>
          <w:szCs w:val="20"/>
          <w:lang w:val="ro-RO"/>
        </w:rPr>
        <w:t>EHEDINŢI</w:t>
      </w:r>
    </w:p>
    <w:p w:rsidR="00D1556D" w:rsidRPr="00F8216D" w:rsidRDefault="00D1556D" w:rsidP="00D1556D">
      <w:pPr>
        <w:pStyle w:val="Header"/>
        <w:jc w:val="center"/>
        <w:rPr>
          <w:sz w:val="20"/>
          <w:szCs w:val="20"/>
          <w:lang w:val="ro-RO"/>
        </w:rPr>
      </w:pPr>
      <w:r w:rsidRPr="00F8216D">
        <w:rPr>
          <w:sz w:val="20"/>
          <w:szCs w:val="20"/>
          <w:lang w:val="ro-RO"/>
        </w:rPr>
        <w:t>Str. Băile Romane, nr. 3, Drobeta Turnu Severin, Cod 220234</w:t>
      </w:r>
    </w:p>
    <w:p w:rsidR="00D1556D" w:rsidRDefault="00D1556D" w:rsidP="00656306">
      <w:pPr>
        <w:pStyle w:val="Header"/>
        <w:jc w:val="center"/>
        <w:rPr>
          <w:rStyle w:val="Hyperlink"/>
          <w:sz w:val="20"/>
          <w:szCs w:val="20"/>
          <w:lang w:val="ro-RO"/>
        </w:rPr>
      </w:pPr>
      <w:r w:rsidRPr="00F8216D">
        <w:rPr>
          <w:sz w:val="20"/>
          <w:szCs w:val="20"/>
          <w:lang w:val="ro-RO"/>
        </w:rPr>
        <w:lastRenderedPageBreak/>
        <w:t>Tel : 0040252/320396 Fax : 0040252/306018</w:t>
      </w:r>
      <w:r w:rsidR="00656306">
        <w:rPr>
          <w:sz w:val="20"/>
          <w:szCs w:val="20"/>
          <w:lang w:val="ro-RO"/>
        </w:rPr>
        <w:t>,</w:t>
      </w:r>
      <w:r w:rsidRPr="00F8216D">
        <w:rPr>
          <w:sz w:val="20"/>
          <w:szCs w:val="20"/>
          <w:lang w:val="ro-RO"/>
        </w:rPr>
        <w:t xml:space="preserve">e-mail: </w:t>
      </w:r>
      <w:hyperlink r:id="rId13" w:history="1">
        <w:r w:rsidRPr="00F8216D">
          <w:rPr>
            <w:rStyle w:val="Hyperlink"/>
            <w:sz w:val="20"/>
            <w:szCs w:val="20"/>
            <w:lang w:val="ro-RO"/>
          </w:rPr>
          <w:t>office@apmmh.anpm.ro</w:t>
        </w:r>
      </w:hyperlink>
    </w:p>
    <w:p w:rsidR="00656306" w:rsidRPr="00D1556D" w:rsidRDefault="00656306" w:rsidP="00656306">
      <w:pPr>
        <w:pStyle w:val="Header"/>
        <w:jc w:val="center"/>
        <w:rPr>
          <w:sz w:val="20"/>
          <w:szCs w:val="20"/>
          <w:lang w:val="ro-RO"/>
        </w:rPr>
      </w:pPr>
      <w:r w:rsidRPr="00656306">
        <w:rPr>
          <w:rStyle w:val="Hyperlink"/>
          <w:color w:val="auto"/>
          <w:sz w:val="20"/>
          <w:szCs w:val="20"/>
          <w:u w:val="none"/>
          <w:lang w:val="ro-RO"/>
        </w:rPr>
        <w:t>Operator de date cu caracter personal, conform Regulamentului (UE) 2016/679</w:t>
      </w:r>
    </w:p>
    <w:p w:rsidR="00AD3C30" w:rsidRDefault="00653082" w:rsidP="003F2DBB">
      <w:pPr>
        <w:spacing w:after="0" w:line="240" w:lineRule="auto"/>
        <w:ind w:left="78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proiectul</w:t>
      </w:r>
      <w:proofErr w:type="gramEnd"/>
      <w:r>
        <w:rPr>
          <w:rFonts w:ascii="Times New Roman" w:eastAsia="Times New Roman" w:hAnsi="Times New Roman" w:cs="Times New Roman"/>
          <w:sz w:val="28"/>
        </w:rPr>
        <w:t xml:space="preserve"> este situa</w:t>
      </w:r>
      <w:r w:rsidR="007A7877">
        <w:rPr>
          <w:rFonts w:ascii="Times New Roman" w:eastAsia="Times New Roman" w:hAnsi="Times New Roman" w:cs="Times New Roman"/>
          <w:sz w:val="28"/>
        </w:rPr>
        <w:t xml:space="preserve">t în intravilanul satului </w:t>
      </w:r>
      <w:r w:rsidR="0061393A">
        <w:rPr>
          <w:rFonts w:ascii="Times New Roman" w:eastAsia="Times New Roman" w:hAnsi="Times New Roman" w:cs="Times New Roman"/>
          <w:sz w:val="28"/>
        </w:rPr>
        <w:t>Peri</w:t>
      </w:r>
      <w:r w:rsidR="007A7877">
        <w:rPr>
          <w:rFonts w:ascii="Times New Roman" w:eastAsia="Times New Roman" w:hAnsi="Times New Roman" w:cs="Times New Roman"/>
          <w:sz w:val="28"/>
        </w:rPr>
        <w:t xml:space="preserve">, comuna </w:t>
      </w:r>
      <w:r w:rsidR="0061393A">
        <w:rPr>
          <w:rFonts w:ascii="Times New Roman" w:eastAsia="Times New Roman" w:hAnsi="Times New Roman" w:cs="Times New Roman"/>
          <w:sz w:val="28"/>
        </w:rPr>
        <w:t>Husnicioara</w:t>
      </w:r>
      <w:r w:rsidR="007A7877">
        <w:rPr>
          <w:rFonts w:ascii="Times New Roman" w:eastAsia="Times New Roman" w:hAnsi="Times New Roman" w:cs="Times New Roman"/>
          <w:sz w:val="28"/>
        </w:rPr>
        <w:t xml:space="preserve"> - domeniu public cu destinaţia de  </w:t>
      </w:r>
      <w:r w:rsidR="0061393A">
        <w:rPr>
          <w:rFonts w:ascii="Times New Roman" w:eastAsia="Times New Roman" w:hAnsi="Times New Roman" w:cs="Times New Roman"/>
          <w:sz w:val="28"/>
        </w:rPr>
        <w:t>drum judeţean</w:t>
      </w:r>
      <w:r w:rsidR="007A7877">
        <w:rPr>
          <w:rFonts w:ascii="Times New Roman" w:eastAsia="Times New Roman" w:hAnsi="Times New Roman" w:cs="Times New Roman"/>
          <w:sz w:val="28"/>
        </w:rPr>
        <w:t xml:space="preserve"> şi reţ</w:t>
      </w:r>
      <w:r>
        <w:rPr>
          <w:rFonts w:ascii="Times New Roman" w:eastAsia="Times New Roman" w:hAnsi="Times New Roman" w:cs="Times New Roman"/>
          <w:sz w:val="28"/>
        </w:rPr>
        <w:t xml:space="preserve">ele </w:t>
      </w:r>
      <w:r w:rsidR="0061393A">
        <w:rPr>
          <w:rFonts w:ascii="Times New Roman" w:eastAsia="Times New Roman" w:hAnsi="Times New Roman" w:cs="Times New Roman"/>
          <w:sz w:val="28"/>
        </w:rPr>
        <w:t>utilităţi</w:t>
      </w:r>
      <w:r>
        <w:rPr>
          <w:rFonts w:ascii="Times New Roman" w:eastAsia="Times New Roman" w:hAnsi="Times New Roman" w:cs="Times New Roman"/>
          <w:sz w:val="28"/>
        </w:rPr>
        <w:t>;</w:t>
      </w:r>
    </w:p>
    <w:p w:rsidR="00AD3C30" w:rsidRDefault="00653082">
      <w:pPr>
        <w:numPr>
          <w:ilvl w:val="0"/>
          <w:numId w:val="2"/>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bogăția, disponibilitatea, calitatea și capacitatea de regenerare relative ale resurselor naturale (inclusiv solul, terenurile, apa și biodiversitatea) din zonă și din subteranul acesteia –   proiectul va utiliza în cantităţi limitate - combustibili  pentru utilaje,  agregate minerale, etc. -</w:t>
      </w:r>
      <w:r w:rsidR="000F55EA">
        <w:rPr>
          <w:rFonts w:ascii="Times New Roman" w:eastAsia="Times New Roman" w:hAnsi="Times New Roman" w:cs="Times New Roman"/>
          <w:sz w:val="28"/>
        </w:rPr>
        <w:t xml:space="preserve"> </w:t>
      </w:r>
      <w:r>
        <w:rPr>
          <w:rFonts w:ascii="Times New Roman" w:eastAsia="Times New Roman" w:hAnsi="Times New Roman" w:cs="Times New Roman"/>
          <w:sz w:val="28"/>
        </w:rPr>
        <w:t>în etapa de realizare a proiectului;</w:t>
      </w:r>
    </w:p>
    <w:p w:rsidR="00AD3C30" w:rsidRDefault="00653082">
      <w:pPr>
        <w:numPr>
          <w:ilvl w:val="0"/>
          <w:numId w:val="2"/>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capacitatea de absorbţie a mediului natural: nu este cazul; </w:t>
      </w:r>
    </w:p>
    <w:p w:rsidR="00AD3C30" w:rsidRDefault="00653082">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1.zone umede, zone riverane, guri ale râurilor: nu este cazul;</w:t>
      </w:r>
    </w:p>
    <w:p w:rsidR="00AD3C30" w:rsidRDefault="00653082">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2.zone costiere și mediul marin: nu este cazul;</w:t>
      </w:r>
    </w:p>
    <w:p w:rsidR="00AD3C30" w:rsidRDefault="00653082">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3.zonele montane și forestiere: nu este cazul;</w:t>
      </w:r>
    </w:p>
    <w:p w:rsidR="00AD3C30" w:rsidRDefault="00653082">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4.arii naturale protejate de interes național, comunitar, internațional: amplasamentul pe care urmează să se realizeze proiectul se află situat în afara oricarei arii naturale protejate;</w:t>
      </w:r>
    </w:p>
    <w:p w:rsidR="00AD3C30" w:rsidRDefault="00653082">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5.zone clasificate sau protejate conform legislației în vigoare: nu este cazul;</w:t>
      </w:r>
    </w:p>
    <w:p w:rsidR="00AD3C30" w:rsidRDefault="00653082">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6.zonele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AD3C30" w:rsidRPr="00467FB8" w:rsidRDefault="00653082">
      <w:pPr>
        <w:spacing w:after="0" w:line="240" w:lineRule="auto"/>
        <w:ind w:left="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7.zonele</w:t>
      </w:r>
      <w:proofErr w:type="gramEnd"/>
      <w:r>
        <w:rPr>
          <w:rFonts w:ascii="Times New Roman" w:eastAsia="Times New Roman" w:hAnsi="Times New Roman" w:cs="Times New Roman"/>
          <w:sz w:val="28"/>
        </w:rPr>
        <w:t xml:space="preserve"> cu o densitate mare a populației: lucrările se vor realiza într-o </w:t>
      </w:r>
      <w:r w:rsidR="00467FB8" w:rsidRPr="00467FB8">
        <w:rPr>
          <w:rFonts w:ascii="Times New Roman" w:eastAsia="Times New Roman" w:hAnsi="Times New Roman" w:cs="Times New Roman"/>
          <w:sz w:val="28"/>
        </w:rPr>
        <w:t xml:space="preserve">zonă  </w:t>
      </w:r>
      <w:r w:rsidRPr="00467FB8">
        <w:rPr>
          <w:rFonts w:ascii="Times New Roman" w:eastAsia="Times New Roman" w:hAnsi="Times New Roman" w:cs="Times New Roman"/>
          <w:sz w:val="28"/>
        </w:rPr>
        <w:t xml:space="preserve"> populată ;</w:t>
      </w:r>
    </w:p>
    <w:p w:rsidR="00D1556D" w:rsidRDefault="00653082" w:rsidP="00D1556D">
      <w:pPr>
        <w:spacing w:after="0" w:line="240" w:lineRule="auto"/>
        <w:ind w:left="426"/>
        <w:jc w:val="both"/>
        <w:rPr>
          <w:rFonts w:ascii="Times New Roman" w:eastAsia="Times New Roman" w:hAnsi="Times New Roman" w:cs="Times New Roman"/>
          <w:color w:val="FF0000"/>
          <w:sz w:val="28"/>
        </w:rPr>
      </w:pPr>
      <w:proofErr w:type="gramStart"/>
      <w:r>
        <w:rPr>
          <w:rFonts w:ascii="Times New Roman" w:eastAsia="Times New Roman" w:hAnsi="Times New Roman" w:cs="Times New Roman"/>
          <w:sz w:val="28"/>
        </w:rPr>
        <w:t>8.peisajele</w:t>
      </w:r>
      <w:proofErr w:type="gramEnd"/>
      <w:r>
        <w:rPr>
          <w:rFonts w:ascii="Times New Roman" w:eastAsia="Times New Roman" w:hAnsi="Times New Roman" w:cs="Times New Roman"/>
          <w:sz w:val="28"/>
        </w:rPr>
        <w:t xml:space="preserve"> și situri importante din punct de vedere istoric, cultural sau arheologic</w:t>
      </w:r>
      <w:r w:rsidRPr="00BC4DF8">
        <w:rPr>
          <w:rFonts w:ascii="Times New Roman" w:eastAsia="Times New Roman" w:hAnsi="Times New Roman" w:cs="Times New Roman"/>
          <w:sz w:val="28"/>
        </w:rPr>
        <w:t>:</w:t>
      </w:r>
      <w:r w:rsidR="0061393A">
        <w:rPr>
          <w:rFonts w:ascii="Times New Roman" w:eastAsia="Times New Roman" w:hAnsi="Times New Roman" w:cs="Times New Roman"/>
          <w:sz w:val="28"/>
        </w:rPr>
        <w:t xml:space="preserve"> </w:t>
      </w:r>
      <w:r w:rsidR="007A2149">
        <w:rPr>
          <w:rFonts w:ascii="Times New Roman" w:eastAsia="Times New Roman" w:hAnsi="Times New Roman" w:cs="Times New Roman"/>
          <w:sz w:val="28"/>
        </w:rPr>
        <w:t xml:space="preserve">nu este cazul </w:t>
      </w:r>
      <w:r w:rsidR="000F55EA">
        <w:rPr>
          <w:rFonts w:ascii="Times New Roman" w:eastAsia="Times New Roman" w:hAnsi="Times New Roman" w:cs="Times New Roman"/>
          <w:sz w:val="28"/>
          <w:lang w:val="ro-RO"/>
        </w:rPr>
        <w:t>– conf</w:t>
      </w:r>
      <w:r w:rsidR="00C02439">
        <w:rPr>
          <w:rFonts w:ascii="Times New Roman" w:eastAsia="Times New Roman" w:hAnsi="Times New Roman" w:cs="Times New Roman"/>
          <w:sz w:val="28"/>
          <w:lang w:val="ro-RO"/>
        </w:rPr>
        <w:t>o</w:t>
      </w:r>
      <w:r w:rsidR="000F55EA">
        <w:rPr>
          <w:rFonts w:ascii="Times New Roman" w:eastAsia="Times New Roman" w:hAnsi="Times New Roman" w:cs="Times New Roman"/>
          <w:sz w:val="28"/>
          <w:lang w:val="ro-RO"/>
        </w:rPr>
        <w:t>rm punctului de</w:t>
      </w:r>
      <w:r w:rsidR="001F493C">
        <w:rPr>
          <w:rFonts w:ascii="Times New Roman" w:eastAsia="Times New Roman" w:hAnsi="Times New Roman" w:cs="Times New Roman"/>
          <w:sz w:val="28"/>
          <w:lang w:val="ro-RO"/>
        </w:rPr>
        <w:t xml:space="preserve"> </w:t>
      </w:r>
      <w:r w:rsidR="000F55EA">
        <w:rPr>
          <w:rFonts w:ascii="Times New Roman" w:eastAsia="Times New Roman" w:hAnsi="Times New Roman" w:cs="Times New Roman"/>
          <w:sz w:val="28"/>
          <w:lang w:val="ro-RO"/>
        </w:rPr>
        <w:t>vedere</w:t>
      </w:r>
      <w:r w:rsidR="001F493C">
        <w:rPr>
          <w:rFonts w:ascii="Times New Roman" w:eastAsia="Times New Roman" w:hAnsi="Times New Roman" w:cs="Times New Roman"/>
          <w:sz w:val="28"/>
          <w:lang w:val="ro-RO"/>
        </w:rPr>
        <w:t xml:space="preserve"> al </w:t>
      </w:r>
      <w:r w:rsidR="00846C8C">
        <w:rPr>
          <w:rFonts w:ascii="Times New Roman" w:eastAsia="Times New Roman" w:hAnsi="Times New Roman" w:cs="Times New Roman"/>
          <w:sz w:val="28"/>
          <w:lang w:val="ro-RO"/>
        </w:rPr>
        <w:t xml:space="preserve">Direcţiei Judeţene pentru Cultură Mehedinţi - </w:t>
      </w:r>
      <w:r w:rsidR="001F493C">
        <w:rPr>
          <w:rFonts w:ascii="Times New Roman" w:eastAsia="Times New Roman" w:hAnsi="Times New Roman" w:cs="Times New Roman"/>
          <w:sz w:val="28"/>
          <w:lang w:val="ro-RO"/>
        </w:rPr>
        <w:t xml:space="preserve"> transmis electronic în data de </w:t>
      </w:r>
      <w:r w:rsidR="007A2149">
        <w:rPr>
          <w:rFonts w:ascii="Times New Roman" w:eastAsia="Times New Roman" w:hAnsi="Times New Roman" w:cs="Times New Roman"/>
          <w:sz w:val="28"/>
          <w:lang w:val="ro-RO"/>
        </w:rPr>
        <w:t>31.07</w:t>
      </w:r>
      <w:r w:rsidR="001F493C">
        <w:rPr>
          <w:rFonts w:ascii="Times New Roman" w:eastAsia="Times New Roman" w:hAnsi="Times New Roman" w:cs="Times New Roman"/>
          <w:sz w:val="28"/>
          <w:lang w:val="ro-RO"/>
        </w:rPr>
        <w:t>.2019.</w:t>
      </w:r>
      <w:r w:rsidR="000F55EA">
        <w:rPr>
          <w:rFonts w:ascii="Times New Roman" w:eastAsia="Times New Roman" w:hAnsi="Times New Roman" w:cs="Times New Roman"/>
          <w:sz w:val="28"/>
          <w:lang w:val="ro-RO"/>
        </w:rPr>
        <w:t xml:space="preserve"> </w:t>
      </w:r>
    </w:p>
    <w:p w:rsidR="001F493C" w:rsidRDefault="001F493C" w:rsidP="001F493C">
      <w:pPr>
        <w:spacing w:after="0" w:line="240" w:lineRule="auto"/>
        <w:ind w:left="426"/>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3.Tipurile</w:t>
      </w:r>
      <w:proofErr w:type="gramEnd"/>
      <w:r>
        <w:rPr>
          <w:rFonts w:ascii="Times New Roman" w:eastAsia="Times New Roman" w:hAnsi="Times New Roman" w:cs="Times New Roman"/>
          <w:sz w:val="28"/>
          <w:shd w:val="clear" w:color="auto" w:fill="FFFFFF"/>
        </w:rPr>
        <w:t xml:space="preserve"> și caracteristicile impactului potențial:</w:t>
      </w:r>
    </w:p>
    <w:p w:rsidR="001F493C" w:rsidRDefault="001F493C" w:rsidP="001F493C">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importanța și extinderea spațială a impactului: proiectul va avea impact local, numai în zona de lucru,  în perioada de execuție ;</w:t>
      </w:r>
    </w:p>
    <w:p w:rsidR="001F493C" w:rsidRDefault="001F493C" w:rsidP="001F493C">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natura impactului: </w:t>
      </w:r>
    </w:p>
    <w:p w:rsidR="00846C8C" w:rsidRDefault="00846C8C" w:rsidP="00846C8C">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846C8C">
        <w:rPr>
          <w:rFonts w:ascii="Times New Roman" w:eastAsia="Times New Roman" w:hAnsi="Times New Roman" w:cs="Times New Roman"/>
          <w:sz w:val="28"/>
          <w:shd w:val="clear" w:color="auto" w:fill="FFFFFF"/>
        </w:rPr>
        <w:t xml:space="preserve">la faza de execuție sursele de poluare vor avea un impact minor asupra aerului din cauza emisiilor de poluanți specifici gazelor de eșapament rezultate de la utilajele cu care se vor executa operațiile și de la vehiculele pentru transportul materialelor, </w:t>
      </w:r>
    </w:p>
    <w:p w:rsidR="00D1556D" w:rsidRDefault="00846C8C" w:rsidP="00846C8C">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846C8C">
        <w:rPr>
          <w:rFonts w:ascii="Times New Roman" w:eastAsia="Times New Roman" w:hAnsi="Times New Roman" w:cs="Times New Roman"/>
          <w:sz w:val="28"/>
          <w:shd w:val="clear" w:color="auto" w:fill="FFFFFF"/>
        </w:rPr>
        <w:t>de asemenea la faza de execuție a proiectului, impactul asupra factorului de mediu sol/subsol şi apă - poate fi unul minor dacă se produc poluări cu</w:t>
      </w:r>
      <w:r>
        <w:rPr>
          <w:rFonts w:ascii="Times New Roman" w:eastAsia="Times New Roman" w:hAnsi="Times New Roman" w:cs="Times New Roman"/>
          <w:sz w:val="28"/>
          <w:shd w:val="clear" w:color="auto" w:fill="FFFFFF"/>
        </w:rPr>
        <w:t xml:space="preserve"> produse petroliere provenite de la utilaje, stocarea necontrolată a deșeurilor, etc;</w:t>
      </w:r>
    </w:p>
    <w:p w:rsidR="003F2DBB" w:rsidRPr="00846C8C" w:rsidRDefault="003F2DBB" w:rsidP="003F2DBB">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846C8C">
        <w:rPr>
          <w:rFonts w:ascii="Times New Roman" w:eastAsia="Times New Roman" w:hAnsi="Times New Roman" w:cs="Times New Roman"/>
          <w:sz w:val="28"/>
          <w:shd w:val="clear" w:color="auto" w:fill="FFFFFF"/>
        </w:rPr>
        <w:t>la implementarea proiectului sursele potențiale de zgomot sunt lucrările propriuzise de realizare a investiţiei, transportul materialelor</w:t>
      </w:r>
      <w:r w:rsidRPr="00846C8C">
        <w:rPr>
          <w:rFonts w:ascii="Arial" w:eastAsia="Arial" w:hAnsi="Arial" w:cs="Arial"/>
          <w:sz w:val="24"/>
          <w:shd w:val="clear" w:color="auto" w:fill="FFFFFF"/>
        </w:rPr>
        <w:t>;</w:t>
      </w:r>
    </w:p>
    <w:p w:rsidR="00846C8C" w:rsidRPr="003F2DBB" w:rsidRDefault="003F2DBB" w:rsidP="00846C8C">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natura transfrontieră a impactului – nu este cazul;</w:t>
      </w:r>
    </w:p>
    <w:p w:rsidR="00846C8C" w:rsidRPr="003F2DBB" w:rsidRDefault="0039605F" w:rsidP="00846C8C">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noProof/>
          <w:sz w:val="28"/>
          <w:szCs w:val="28"/>
          <w:lang w:val="ro-RO"/>
        </w:rPr>
        <w:object w:dxaOrig="1440" w:dyaOrig="1440">
          <v:shape id="_x0000_s1033" type="#_x0000_t75" style="position:absolute;left:0;text-align:left;margin-left:-38.6pt;margin-top:30.9pt;width:41.9pt;height:34.45pt;z-index:-251646976">
            <v:imagedata r:id="rId6" o:title="" grayscale="t" bilevel="t"/>
          </v:shape>
          <o:OLEObject Type="Embed" ProgID="CorelDRAW.Graphic.13" ShapeID="_x0000_s1033" DrawAspect="Content" ObjectID="_1627969285" r:id="rId14"/>
        </w:object>
      </w:r>
      <w:r w:rsidR="003F2DBB">
        <w:rPr>
          <w:rFonts w:ascii="Times New Roman" w:eastAsia="Times New Roman" w:hAnsi="Times New Roman" w:cs="Times New Roman"/>
          <w:sz w:val="28"/>
          <w:shd w:val="clear" w:color="auto" w:fill="FFFFFF"/>
        </w:rPr>
        <w:t>intensitatea şi complexitatea impactului –în faza de realizare a proiectului, impactul este scăzut în cazul în care se respectă toate condiţiile de realizare ale acestuia;</w:t>
      </w:r>
    </w:p>
    <w:p w:rsidR="00846C8C" w:rsidRPr="00F8216D" w:rsidRDefault="00846C8C" w:rsidP="00846C8C">
      <w:pPr>
        <w:pStyle w:val="Header"/>
        <w:jc w:val="center"/>
        <w:rPr>
          <w:sz w:val="20"/>
          <w:szCs w:val="20"/>
          <w:lang w:val="ro-RO"/>
        </w:rPr>
      </w:pPr>
      <w:r w:rsidRPr="00F8216D">
        <w:rPr>
          <w:bCs/>
          <w:lang w:val="ro-RO"/>
        </w:rPr>
        <w:t xml:space="preserve"> </w:t>
      </w:r>
      <w:r w:rsidR="0039605F">
        <w:rPr>
          <w:noProof/>
          <w:sz w:val="20"/>
          <w:szCs w:val="20"/>
          <w:lang w:val="ro-RO"/>
        </w:rPr>
        <w:pict>
          <v:shape id="_x0000_s1045" type="#_x0000_t32" style="position:absolute;left:0;text-align:left;margin-left:-11.25pt;margin-top:-2.75pt;width:492pt;height:.05pt;z-index:251689984;mso-position-horizontal-relative:text;mso-position-vertical-relative:text" o:connectortype="straight" strokecolor="#00214e" strokeweight="1.5pt"/>
        </w:pict>
      </w:r>
      <w:r w:rsidRPr="00F8216D">
        <w:rPr>
          <w:b/>
          <w:lang w:val="ro-RO"/>
        </w:rPr>
        <w:t>A</w:t>
      </w:r>
      <w:r w:rsidRPr="00F8216D">
        <w:rPr>
          <w:b/>
          <w:sz w:val="20"/>
          <w:szCs w:val="20"/>
          <w:lang w:val="ro-RO"/>
        </w:rPr>
        <w:t xml:space="preserve">GENŢIA PENTRU </w:t>
      </w:r>
      <w:r w:rsidRPr="00F8216D">
        <w:rPr>
          <w:b/>
          <w:lang w:val="ro-RO"/>
        </w:rPr>
        <w:t>P</w:t>
      </w:r>
      <w:r w:rsidRPr="00F8216D">
        <w:rPr>
          <w:b/>
          <w:sz w:val="20"/>
          <w:szCs w:val="20"/>
          <w:lang w:val="ro-RO"/>
        </w:rPr>
        <w:t xml:space="preserve">ROTECŢIA </w:t>
      </w:r>
      <w:r w:rsidRPr="00F8216D">
        <w:rPr>
          <w:b/>
          <w:lang w:val="ro-RO"/>
        </w:rPr>
        <w:t>M</w:t>
      </w:r>
      <w:r w:rsidRPr="00F8216D">
        <w:rPr>
          <w:b/>
          <w:sz w:val="20"/>
          <w:szCs w:val="20"/>
          <w:lang w:val="ro-RO"/>
        </w:rPr>
        <w:t xml:space="preserve">EDIULUI </w:t>
      </w:r>
      <w:r w:rsidRPr="00F8216D">
        <w:rPr>
          <w:b/>
          <w:lang w:val="ro-RO"/>
        </w:rPr>
        <w:t>M</w:t>
      </w:r>
      <w:r w:rsidRPr="00F8216D">
        <w:rPr>
          <w:b/>
          <w:sz w:val="20"/>
          <w:szCs w:val="20"/>
          <w:lang w:val="ro-RO"/>
        </w:rPr>
        <w:t>EHEDINŢI</w:t>
      </w:r>
    </w:p>
    <w:p w:rsidR="00846C8C" w:rsidRPr="00F8216D" w:rsidRDefault="00846C8C" w:rsidP="00846C8C">
      <w:pPr>
        <w:pStyle w:val="Header"/>
        <w:jc w:val="center"/>
        <w:rPr>
          <w:sz w:val="20"/>
          <w:szCs w:val="20"/>
          <w:lang w:val="ro-RO"/>
        </w:rPr>
      </w:pPr>
      <w:r w:rsidRPr="00F8216D">
        <w:rPr>
          <w:sz w:val="20"/>
          <w:szCs w:val="20"/>
          <w:lang w:val="ro-RO"/>
        </w:rPr>
        <w:t>Str. Băile Romane, nr. 3, Drobeta Turnu Severin, Cod 220234</w:t>
      </w:r>
    </w:p>
    <w:p w:rsidR="00846C8C" w:rsidRDefault="00846C8C" w:rsidP="00846C8C">
      <w:pPr>
        <w:pStyle w:val="Header"/>
        <w:jc w:val="center"/>
        <w:rPr>
          <w:rStyle w:val="Hyperlink"/>
          <w:sz w:val="20"/>
          <w:szCs w:val="20"/>
          <w:lang w:val="ro-RO"/>
        </w:rPr>
      </w:pPr>
      <w:r w:rsidRPr="00F8216D">
        <w:rPr>
          <w:sz w:val="20"/>
          <w:szCs w:val="20"/>
          <w:lang w:val="ro-RO"/>
        </w:rPr>
        <w:t>Tel : 0040252/320396 Fax : 0040252/306018</w:t>
      </w:r>
      <w:r>
        <w:rPr>
          <w:sz w:val="20"/>
          <w:szCs w:val="20"/>
          <w:lang w:val="ro-RO"/>
        </w:rPr>
        <w:t>,</w:t>
      </w:r>
      <w:r w:rsidRPr="00F8216D">
        <w:rPr>
          <w:sz w:val="20"/>
          <w:szCs w:val="20"/>
          <w:lang w:val="ro-RO"/>
        </w:rPr>
        <w:t xml:space="preserve">e-mail: </w:t>
      </w:r>
      <w:hyperlink r:id="rId15" w:history="1">
        <w:r w:rsidRPr="00F8216D">
          <w:rPr>
            <w:rStyle w:val="Hyperlink"/>
            <w:sz w:val="20"/>
            <w:szCs w:val="20"/>
            <w:lang w:val="ro-RO"/>
          </w:rPr>
          <w:t>office@apmmh.anpm.ro</w:t>
        </w:r>
      </w:hyperlink>
    </w:p>
    <w:p w:rsidR="00846C8C" w:rsidRPr="00846C8C" w:rsidRDefault="00846C8C" w:rsidP="00846C8C">
      <w:pPr>
        <w:pStyle w:val="Header"/>
        <w:jc w:val="center"/>
        <w:rPr>
          <w:sz w:val="20"/>
          <w:szCs w:val="20"/>
          <w:lang w:val="ro-RO"/>
        </w:rPr>
      </w:pPr>
      <w:r w:rsidRPr="00656306">
        <w:rPr>
          <w:rStyle w:val="Hyperlink"/>
          <w:color w:val="auto"/>
          <w:sz w:val="20"/>
          <w:szCs w:val="20"/>
          <w:u w:val="none"/>
          <w:lang w:val="ro-RO"/>
        </w:rPr>
        <w:lastRenderedPageBreak/>
        <w:t>Operator de date cu caracter personal, conform Regulamentului (UE) 2016/679</w:t>
      </w:r>
    </w:p>
    <w:p w:rsidR="00AD3C30" w:rsidRDefault="00653082">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probabilitatea impactului – red</w:t>
      </w:r>
      <w:r w:rsidR="006179E1">
        <w:rPr>
          <w:rFonts w:ascii="Times New Roman" w:eastAsia="Times New Roman" w:hAnsi="Times New Roman" w:cs="Times New Roman"/>
          <w:sz w:val="28"/>
          <w:shd w:val="clear" w:color="auto" w:fill="FFFFFF"/>
        </w:rPr>
        <w:t>usă, numai pe perioada de execuţ</w:t>
      </w:r>
      <w:r>
        <w:rPr>
          <w:rFonts w:ascii="Times New Roman" w:eastAsia="Times New Roman" w:hAnsi="Times New Roman" w:cs="Times New Roman"/>
          <w:sz w:val="28"/>
          <w:shd w:val="clear" w:color="auto" w:fill="FFFFFF"/>
        </w:rPr>
        <w:t>ie;</w:t>
      </w:r>
    </w:p>
    <w:p w:rsidR="00AD3C30" w:rsidRDefault="00653082">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debutul, durata, frecvenţa şi reversibilitatea preconizate ale impactului – durata aproximativă a implementării proiectului și implicit a impactului asupra mediului este </w:t>
      </w:r>
      <w:r w:rsidR="00660D1E">
        <w:rPr>
          <w:rFonts w:ascii="Times New Roman" w:eastAsia="Times New Roman" w:hAnsi="Times New Roman" w:cs="Times New Roman"/>
          <w:sz w:val="28"/>
          <w:shd w:val="clear" w:color="auto" w:fill="FFFFFF"/>
        </w:rPr>
        <w:t xml:space="preserve">evaluată la </w:t>
      </w:r>
      <w:r w:rsidR="00467FB8" w:rsidRPr="00467FB8">
        <w:rPr>
          <w:rFonts w:ascii="Times New Roman" w:eastAsia="Times New Roman" w:hAnsi="Times New Roman" w:cs="Times New Roman"/>
          <w:sz w:val="28"/>
          <w:shd w:val="clear" w:color="auto" w:fill="FFFFFF"/>
        </w:rPr>
        <w:t xml:space="preserve">aproximativ </w:t>
      </w:r>
      <w:r w:rsidR="0027037C">
        <w:rPr>
          <w:rFonts w:ascii="Times New Roman" w:eastAsia="Times New Roman" w:hAnsi="Times New Roman" w:cs="Times New Roman"/>
          <w:sz w:val="28"/>
          <w:shd w:val="clear" w:color="auto" w:fill="FFFFFF"/>
        </w:rPr>
        <w:t>trei luni</w:t>
      </w:r>
      <w:r w:rsidR="006E4640" w:rsidRPr="00846C8C">
        <w:rPr>
          <w:rFonts w:ascii="Times New Roman" w:eastAsia="Times New Roman" w:hAnsi="Times New Roman" w:cs="Times New Roman"/>
          <w:color w:val="FF0000"/>
          <w:sz w:val="28"/>
          <w:shd w:val="clear" w:color="auto" w:fill="FFFFFF"/>
          <w:lang w:val="ro-RO"/>
        </w:rPr>
        <w:t xml:space="preserve"> </w:t>
      </w:r>
      <w:r w:rsidR="006E4640" w:rsidRPr="0027037C">
        <w:rPr>
          <w:rFonts w:ascii="Times New Roman" w:eastAsia="Times New Roman" w:hAnsi="Times New Roman" w:cs="Times New Roman"/>
          <w:sz w:val="28"/>
          <w:shd w:val="clear" w:color="auto" w:fill="FFFFFF"/>
          <w:lang w:val="ro-RO"/>
        </w:rPr>
        <w:t>de zile</w:t>
      </w:r>
      <w:r>
        <w:rPr>
          <w:rFonts w:ascii="Times New Roman" w:eastAsia="Times New Roman" w:hAnsi="Times New Roman" w:cs="Times New Roman"/>
          <w:sz w:val="28"/>
          <w:shd w:val="clear" w:color="auto" w:fill="FFFFFF"/>
        </w:rPr>
        <w:t>;</w:t>
      </w:r>
    </w:p>
    <w:p w:rsidR="00AD3C30" w:rsidRDefault="00653082">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cumularea impactului cu impactul altor proiecte existente și/sau aprobate: nu este cazul;</w:t>
      </w:r>
    </w:p>
    <w:p w:rsidR="00AD3C30" w:rsidRDefault="00653082">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posibilitatea de reducere efectivă a impactului: se vor respecta condiţiile de realizare impuse prin prezentul act.</w:t>
      </w:r>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II. Motivele pe baza cărora s-a stabilit necesitatea neefectuării evaluării adecvate sunt următoarele:</w:t>
      </w:r>
    </w:p>
    <w:p w:rsidR="00AD3C30" w:rsidRDefault="00653082">
      <w:pPr>
        <w:numPr>
          <w:ilvl w:val="0"/>
          <w:numId w:val="4"/>
        </w:numPr>
        <w:spacing w:after="0" w:line="240" w:lineRule="auto"/>
        <w:ind w:left="1200" w:hanging="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proiectul nu intră sub incidenţa art.28 din O.U.G. nr.57/2007 privind regimul ariilor natural protejate, conservarea habitatelor natural</w:t>
      </w:r>
      <w:r w:rsidR="001F493C">
        <w:rPr>
          <w:rFonts w:ascii="Times New Roman" w:eastAsia="Times New Roman" w:hAnsi="Times New Roman" w:cs="Times New Roman"/>
          <w:sz w:val="28"/>
        </w:rPr>
        <w:t>e</w:t>
      </w:r>
      <w:r>
        <w:rPr>
          <w:rFonts w:ascii="Times New Roman" w:eastAsia="Times New Roman" w:hAnsi="Times New Roman" w:cs="Times New Roman"/>
          <w:sz w:val="28"/>
        </w:rPr>
        <w:t>, a florei şi faunei sălbatice, aprobată prin Legea nr.49/2011, cu modificările şi completările ulterioare  - conform pu</w:t>
      </w:r>
      <w:r w:rsidR="001F493C">
        <w:rPr>
          <w:rFonts w:ascii="Times New Roman" w:eastAsia="Times New Roman" w:hAnsi="Times New Roman" w:cs="Times New Roman"/>
          <w:sz w:val="28"/>
        </w:rPr>
        <w:t xml:space="preserve">nctului de vedere </w:t>
      </w:r>
      <w:r w:rsidR="00846C8C">
        <w:rPr>
          <w:rFonts w:ascii="Times New Roman" w:eastAsia="Times New Roman" w:hAnsi="Times New Roman" w:cs="Times New Roman"/>
          <w:sz w:val="28"/>
        </w:rPr>
        <w:t>nr.1171/25.07</w:t>
      </w:r>
      <w:r>
        <w:rPr>
          <w:rFonts w:ascii="Times New Roman" w:eastAsia="Times New Roman" w:hAnsi="Times New Roman" w:cs="Times New Roman"/>
          <w:sz w:val="28"/>
        </w:rPr>
        <w:t>.2019, emis de Biroul Calitatea Factorilor de Mediu din cadrul Agenţiei pentru Protecţia Med</w:t>
      </w:r>
      <w:r w:rsidR="00BC4DF8">
        <w:rPr>
          <w:rFonts w:ascii="Times New Roman" w:eastAsia="Times New Roman" w:hAnsi="Times New Roman" w:cs="Times New Roman"/>
          <w:sz w:val="28"/>
        </w:rPr>
        <w:t>iului Mehedinţi – proiectul urmând a se realiza î</w:t>
      </w:r>
      <w:r>
        <w:rPr>
          <w:rFonts w:ascii="Times New Roman" w:eastAsia="Times New Roman" w:hAnsi="Times New Roman" w:cs="Times New Roman"/>
          <w:sz w:val="28"/>
        </w:rPr>
        <w:t>n afara oricarei arii naturale protejate.</w:t>
      </w:r>
      <w:proofErr w:type="gramEnd"/>
    </w:p>
    <w:p w:rsidR="00D1556D" w:rsidRDefault="00653082" w:rsidP="00D1556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III. Motivele pe baza cărora s-a stabilit necesitatea neefectuării evaluării impactului asupra corpurilor de apă – punct d</w:t>
      </w:r>
      <w:r w:rsidR="00BC4DF8">
        <w:rPr>
          <w:rFonts w:ascii="Times New Roman" w:eastAsia="Times New Roman" w:hAnsi="Times New Roman" w:cs="Times New Roman"/>
          <w:sz w:val="28"/>
        </w:rPr>
        <w:t>e vedere emis de S.G.A. Mehedinţi î</w:t>
      </w:r>
      <w:r w:rsidR="00E14CAC">
        <w:rPr>
          <w:rFonts w:ascii="Times New Roman" w:eastAsia="Times New Roman" w:hAnsi="Times New Roman" w:cs="Times New Roman"/>
          <w:sz w:val="28"/>
        </w:rPr>
        <w:t>n data de 01.08.2019</w:t>
      </w:r>
      <w:r w:rsidR="0075262C">
        <w:rPr>
          <w:rFonts w:ascii="Times New Roman" w:eastAsia="Times New Roman" w:hAnsi="Times New Roman" w:cs="Times New Roman"/>
          <w:sz w:val="28"/>
        </w:rPr>
        <w:t xml:space="preserve"> - </w:t>
      </w:r>
      <w:r w:rsidR="00E14CAC">
        <w:rPr>
          <w:rFonts w:ascii="Times New Roman" w:eastAsia="Times New Roman" w:hAnsi="Times New Roman" w:cs="Times New Roman"/>
          <w:sz w:val="28"/>
        </w:rPr>
        <w:t xml:space="preserve"> este necesar act de reglementare pe linie de gospodărire a apelor</w:t>
      </w:r>
      <w:r w:rsidR="00E14CAC" w:rsidRPr="002D329A">
        <w:rPr>
          <w:rFonts w:ascii="Times New Roman" w:eastAsia="Times New Roman" w:hAnsi="Times New Roman" w:cs="Times New Roman"/>
          <w:sz w:val="28"/>
        </w:rPr>
        <w:t xml:space="preserve"> </w:t>
      </w:r>
      <w:r w:rsidR="00E14CAC">
        <w:rPr>
          <w:rFonts w:ascii="Times New Roman" w:eastAsia="Times New Roman" w:hAnsi="Times New Roman" w:cs="Times New Roman"/>
          <w:sz w:val="28"/>
        </w:rPr>
        <w:t xml:space="preserve">şi </w:t>
      </w:r>
      <w:r w:rsidR="0075262C" w:rsidRPr="002D329A">
        <w:rPr>
          <w:rFonts w:ascii="Times New Roman" w:eastAsia="Times New Roman" w:hAnsi="Times New Roman" w:cs="Times New Roman"/>
          <w:sz w:val="28"/>
        </w:rPr>
        <w:t xml:space="preserve">NU este necesară elaborarea Studiului de Evaluare a Impactului asupra Corpurilor </w:t>
      </w:r>
      <w:r w:rsidR="0075262C">
        <w:rPr>
          <w:rFonts w:ascii="Times New Roman" w:eastAsia="Times New Roman" w:hAnsi="Times New Roman" w:cs="Times New Roman"/>
          <w:sz w:val="28"/>
        </w:rPr>
        <w:t>de Apă (SEICA)</w:t>
      </w:r>
      <w:r w:rsidR="0075262C" w:rsidRPr="002D329A">
        <w:rPr>
          <w:rFonts w:ascii="Times New Roman" w:eastAsia="Times New Roman" w:hAnsi="Times New Roman" w:cs="Times New Roman"/>
          <w:sz w:val="28"/>
        </w:rPr>
        <w:t xml:space="preserve"> </w:t>
      </w:r>
      <w:r w:rsidR="00E6043C">
        <w:rPr>
          <w:rFonts w:ascii="Times New Roman" w:eastAsia="Times New Roman" w:hAnsi="Times New Roman" w:cs="Times New Roman"/>
          <w:sz w:val="28"/>
        </w:rPr>
        <w:t>punct de vedere confirmat şi în Procesul-Verbal al şedinţei Comisiei de Aanaliză Tehnică din data de 21.08.2019</w:t>
      </w:r>
      <w:r>
        <w:rPr>
          <w:rFonts w:ascii="Times New Roman" w:eastAsia="Times New Roman" w:hAnsi="Times New Roman" w:cs="Times New Roman"/>
          <w:sz w:val="28"/>
        </w:rPr>
        <w:t>.</w:t>
      </w:r>
      <w:proofErr w:type="gramEnd"/>
    </w:p>
    <w:p w:rsidR="001F493C" w:rsidRDefault="001F493C" w:rsidP="001F493C">
      <w:pPr>
        <w:spacing w:after="0" w:line="276" w:lineRule="auto"/>
        <w:ind w:left="426"/>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Realizarea acestui proiect se va face cu respectarea următoarelor condiț</w:t>
      </w:r>
      <w:proofErr w:type="gramStart"/>
      <w:r>
        <w:rPr>
          <w:rFonts w:ascii="Times New Roman" w:eastAsia="Times New Roman" w:hAnsi="Times New Roman" w:cs="Times New Roman"/>
          <w:b/>
          <w:sz w:val="28"/>
          <w:u w:val="single"/>
        </w:rPr>
        <w:t>ii :</w:t>
      </w:r>
      <w:proofErr w:type="gramEnd"/>
    </w:p>
    <w:p w:rsidR="001F493C" w:rsidRDefault="001F493C" w:rsidP="001F493C">
      <w:pPr>
        <w:spacing w:after="0" w:line="240" w:lineRule="auto"/>
        <w:ind w:left="360"/>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rPr>
        <w:t>a</w:t>
      </w:r>
      <w:proofErr w:type="gramEnd"/>
      <w:r>
        <w:rPr>
          <w:rFonts w:ascii="Times New Roman" w:eastAsia="Times New Roman" w:hAnsi="Times New Roman" w:cs="Times New Roman"/>
          <w:b/>
          <w:sz w:val="28"/>
        </w:rPr>
        <w:t>). pentru factorul de mediu apă:</w:t>
      </w:r>
    </w:p>
    <w:p w:rsidR="00846C8C" w:rsidRPr="0075262C" w:rsidRDefault="001F493C" w:rsidP="00846C8C">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-în perioada de execuţie a proiectului se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delimita foarte bine z</w:t>
      </w:r>
      <w:r w:rsidR="0075262C">
        <w:rPr>
          <w:rFonts w:ascii="Times New Roman" w:eastAsia="Times New Roman" w:hAnsi="Times New Roman" w:cs="Times New Roman"/>
          <w:sz w:val="28"/>
        </w:rPr>
        <w:t xml:space="preserve">ona de lucru şi se va </w:t>
      </w:r>
      <w:r w:rsidR="00846C8C">
        <w:rPr>
          <w:rFonts w:ascii="Times New Roman" w:eastAsia="Times New Roman" w:hAnsi="Times New Roman" w:cs="Times New Roman"/>
          <w:sz w:val="28"/>
        </w:rPr>
        <w:t>evita ocuparea, suplimentarea sau lărgirea frontului de lucru în afara amplasamentului în vederea limitării riscului de poluare a solului;</w:t>
      </w:r>
    </w:p>
    <w:p w:rsidR="00846C8C" w:rsidRDefault="00846C8C" w:rsidP="00846C8C">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apa</w:t>
      </w:r>
      <w:proofErr w:type="gramEnd"/>
      <w:r>
        <w:rPr>
          <w:rFonts w:ascii="Times New Roman" w:eastAsia="Times New Roman" w:hAnsi="Times New Roman" w:cs="Times New Roman"/>
          <w:sz w:val="28"/>
        </w:rPr>
        <w:t xml:space="preserve"> potabilă pentru muncitori va fi  procurată din surse controlate iar grupurile sanitare vor fi asigurate de toalete ecologice;</w:t>
      </w:r>
    </w:p>
    <w:p w:rsidR="00846C8C" w:rsidRDefault="00846C8C" w:rsidP="00846C8C">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-se vor regăsi pe amplsament produse absorbante </w:t>
      </w:r>
      <w:proofErr w:type="gramStart"/>
      <w:r>
        <w:rPr>
          <w:rFonts w:ascii="Times New Roman" w:eastAsia="Times New Roman" w:hAnsi="Times New Roman" w:cs="Times New Roman"/>
          <w:sz w:val="28"/>
        </w:rPr>
        <w:t>ce</w:t>
      </w:r>
      <w:proofErr w:type="gramEnd"/>
      <w:r>
        <w:rPr>
          <w:rFonts w:ascii="Times New Roman" w:eastAsia="Times New Roman" w:hAnsi="Times New Roman" w:cs="Times New Roman"/>
          <w:sz w:val="28"/>
        </w:rPr>
        <w:t xml:space="preserve"> se vor folosi în cazul unor poluări accidentale;</w:t>
      </w:r>
    </w:p>
    <w:p w:rsidR="002929F3" w:rsidRPr="002929F3" w:rsidRDefault="002929F3" w:rsidP="00846C8C">
      <w:pPr>
        <w:spacing w:after="0" w:line="240" w:lineRule="auto"/>
        <w:ind w:left="426"/>
        <w:jc w:val="both"/>
        <w:rPr>
          <w:rFonts w:ascii="Times New Roman" w:eastAsia="Times New Roman" w:hAnsi="Times New Roman" w:cs="Times New Roman"/>
          <w:color w:val="FF0000"/>
          <w:sz w:val="28"/>
        </w:rPr>
      </w:pPr>
      <w:r w:rsidRPr="002929F3">
        <w:rPr>
          <w:rFonts w:ascii="Times New Roman" w:eastAsia="Times New Roman" w:hAnsi="Times New Roman" w:cs="Times New Roman"/>
          <w:color w:val="FF0000"/>
          <w:sz w:val="28"/>
        </w:rPr>
        <w:t>Condiţii din draftul de aviz g.a.</w:t>
      </w:r>
      <w:bookmarkStart w:id="0" w:name="_GoBack"/>
      <w:bookmarkEnd w:id="0"/>
    </w:p>
    <w:p w:rsidR="00846C8C" w:rsidRDefault="00846C8C" w:rsidP="00846C8C">
      <w:pPr>
        <w:spacing w:after="0" w:line="240" w:lineRule="auto"/>
        <w:ind w:firstLine="360"/>
        <w:jc w:val="both"/>
        <w:rPr>
          <w:rFonts w:ascii="Times New Roman" w:eastAsia="Times New Roman" w:hAnsi="Times New Roman" w:cs="Times New Roman"/>
          <w:b/>
          <w:sz w:val="28"/>
        </w:rPr>
      </w:pPr>
      <w:r>
        <w:rPr>
          <w:rFonts w:ascii="Times New Roman" w:eastAsia="Times New Roman" w:hAnsi="Times New Roman" w:cs="Times New Roman"/>
          <w:b/>
          <w:sz w:val="28"/>
        </w:rPr>
        <w:t>b). pentru factorul de mediu aer:</w:t>
      </w:r>
    </w:p>
    <w:p w:rsidR="003F2DBB" w:rsidRDefault="00846C8C" w:rsidP="003F2DBB">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w:t>
      </w:r>
      <w:proofErr w:type="gramStart"/>
      <w:r>
        <w:rPr>
          <w:rFonts w:ascii="Times New Roman" w:eastAsia="Times New Roman" w:hAnsi="Times New Roman" w:cs="Times New Roman"/>
          <w:sz w:val="28"/>
        </w:rPr>
        <w:t>la</w:t>
      </w:r>
      <w:proofErr w:type="gramEnd"/>
      <w:r>
        <w:rPr>
          <w:rFonts w:ascii="Times New Roman" w:eastAsia="Times New Roman" w:hAnsi="Times New Roman" w:cs="Times New Roman"/>
          <w:sz w:val="28"/>
        </w:rPr>
        <w:t xml:space="preserve"> implementarea proiectului se vor folosi utilaje periodic verificate tehnic, de</w:t>
      </w:r>
      <w:r w:rsidR="003F2DBB">
        <w:rPr>
          <w:rFonts w:ascii="Times New Roman" w:eastAsia="Times New Roman" w:hAnsi="Times New Roman" w:cs="Times New Roman"/>
          <w:sz w:val="28"/>
        </w:rPr>
        <w:t xml:space="preserve"> -transportul de materiale se va face pe trasee optime;</w:t>
      </w:r>
    </w:p>
    <w:p w:rsidR="003F2DBB" w:rsidRDefault="003F2DBB" w:rsidP="003F2DBB">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w:t>
      </w:r>
      <w:proofErr w:type="gramStart"/>
      <w:r>
        <w:rPr>
          <w:rFonts w:ascii="Times New Roman" w:eastAsia="Times New Roman" w:hAnsi="Times New Roman" w:cs="Times New Roman"/>
          <w:sz w:val="28"/>
        </w:rPr>
        <w:t>adaptarea  vitezei</w:t>
      </w:r>
      <w:proofErr w:type="gramEnd"/>
      <w:r>
        <w:rPr>
          <w:rFonts w:ascii="Times New Roman" w:eastAsia="Times New Roman" w:hAnsi="Times New Roman" w:cs="Times New Roman"/>
          <w:sz w:val="28"/>
        </w:rPr>
        <w:t xml:space="preserve"> de circulație în raport cu tipul de drum; </w:t>
      </w:r>
    </w:p>
    <w:p w:rsidR="003F2DBB" w:rsidRDefault="003F2DBB" w:rsidP="003F2DBB">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-măsuri pentru reducerea emisiilor de noxe toxice prin: menținerea utilajelor şi mijloacelor de transport în stare tehnică corespunzătoare;</w:t>
      </w:r>
    </w:p>
    <w:p w:rsidR="003F2DBB" w:rsidRDefault="003F2DBB" w:rsidP="003F2DBB">
      <w:pPr>
        <w:spacing w:after="0" w:line="240" w:lineRule="auto"/>
        <w:ind w:firstLine="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pentru</w:t>
      </w:r>
      <w:proofErr w:type="gramEnd"/>
      <w:r>
        <w:rPr>
          <w:rFonts w:ascii="Times New Roman" w:eastAsia="Times New Roman" w:hAnsi="Times New Roman" w:cs="Times New Roman"/>
          <w:sz w:val="28"/>
        </w:rPr>
        <w:t xml:space="preserve"> realizarea investiției se vor utiliza doar căile de acces existente iar transportul materialelor se va face respectându-se graficul de lucrări în sensul limitării traseului</w:t>
      </w:r>
    </w:p>
    <w:p w:rsidR="001F493C" w:rsidRPr="00D1556D" w:rsidRDefault="0039605F" w:rsidP="001F493C">
      <w:pPr>
        <w:spacing w:after="0" w:line="240" w:lineRule="auto"/>
        <w:jc w:val="both"/>
        <w:rPr>
          <w:rFonts w:ascii="Times New Roman" w:eastAsia="Times New Roman" w:hAnsi="Times New Roman" w:cs="Times New Roman"/>
          <w:sz w:val="28"/>
        </w:rPr>
      </w:pPr>
      <w:r>
        <w:rPr>
          <w:noProof/>
          <w:sz w:val="28"/>
          <w:szCs w:val="28"/>
          <w:lang w:val="ro-RO"/>
        </w:rPr>
        <w:object w:dxaOrig="1440" w:dyaOrig="1440">
          <v:shape id="_x0000_s1035" type="#_x0000_t75" style="position:absolute;left:0;text-align:left;margin-left:-39.05pt;margin-top:-.15pt;width:41.9pt;height:34.45pt;z-index:-251643904">
            <v:imagedata r:id="rId6" o:title="" grayscale="t" bilevel="t"/>
          </v:shape>
          <o:OLEObject Type="Embed" ProgID="CorelDRAW.Graphic.13" ShapeID="_x0000_s1035" DrawAspect="Content" ObjectID="_1627969286" r:id="rId16"/>
        </w:object>
      </w:r>
    </w:p>
    <w:p w:rsidR="00D1556D" w:rsidRPr="00F8216D" w:rsidRDefault="00D1556D" w:rsidP="00D1556D">
      <w:pPr>
        <w:pStyle w:val="Header"/>
        <w:jc w:val="center"/>
        <w:rPr>
          <w:sz w:val="20"/>
          <w:szCs w:val="20"/>
          <w:lang w:val="ro-RO"/>
        </w:rPr>
      </w:pPr>
      <w:r w:rsidRPr="00F8216D">
        <w:rPr>
          <w:bCs/>
          <w:lang w:val="ro-RO"/>
        </w:rPr>
        <w:t xml:space="preserve"> </w:t>
      </w:r>
      <w:r w:rsidR="0039605F">
        <w:rPr>
          <w:noProof/>
          <w:sz w:val="20"/>
          <w:szCs w:val="20"/>
          <w:lang w:val="ro-RO"/>
        </w:rPr>
        <w:pict>
          <v:shape id="_x0000_s1034" type="#_x0000_t32" style="position:absolute;left:0;text-align:left;margin-left:-11.25pt;margin-top:-2.75pt;width:492pt;height:.05pt;z-index:251671552;mso-position-horizontal-relative:text;mso-position-vertical-relative:text" o:connectortype="straight" strokecolor="#00214e" strokeweight="1.5pt"/>
        </w:pict>
      </w:r>
      <w:r w:rsidRPr="00F8216D">
        <w:rPr>
          <w:b/>
          <w:lang w:val="ro-RO"/>
        </w:rPr>
        <w:t>A</w:t>
      </w:r>
      <w:r w:rsidRPr="00F8216D">
        <w:rPr>
          <w:b/>
          <w:sz w:val="20"/>
          <w:szCs w:val="20"/>
          <w:lang w:val="ro-RO"/>
        </w:rPr>
        <w:t xml:space="preserve">GENŢIA PENTRU </w:t>
      </w:r>
      <w:r w:rsidRPr="00F8216D">
        <w:rPr>
          <w:b/>
          <w:lang w:val="ro-RO"/>
        </w:rPr>
        <w:t>P</w:t>
      </w:r>
      <w:r w:rsidRPr="00F8216D">
        <w:rPr>
          <w:b/>
          <w:sz w:val="20"/>
          <w:szCs w:val="20"/>
          <w:lang w:val="ro-RO"/>
        </w:rPr>
        <w:t xml:space="preserve">ROTECŢIA </w:t>
      </w:r>
      <w:r w:rsidRPr="00F8216D">
        <w:rPr>
          <w:b/>
          <w:lang w:val="ro-RO"/>
        </w:rPr>
        <w:t>M</w:t>
      </w:r>
      <w:r w:rsidRPr="00F8216D">
        <w:rPr>
          <w:b/>
          <w:sz w:val="20"/>
          <w:szCs w:val="20"/>
          <w:lang w:val="ro-RO"/>
        </w:rPr>
        <w:t xml:space="preserve">EDIULUI </w:t>
      </w:r>
      <w:r w:rsidRPr="00F8216D">
        <w:rPr>
          <w:b/>
          <w:lang w:val="ro-RO"/>
        </w:rPr>
        <w:t>M</w:t>
      </w:r>
      <w:r w:rsidRPr="00F8216D">
        <w:rPr>
          <w:b/>
          <w:sz w:val="20"/>
          <w:szCs w:val="20"/>
          <w:lang w:val="ro-RO"/>
        </w:rPr>
        <w:t>EHEDINŢI</w:t>
      </w:r>
    </w:p>
    <w:p w:rsidR="00D1556D" w:rsidRPr="00F8216D" w:rsidRDefault="00D1556D" w:rsidP="00D1556D">
      <w:pPr>
        <w:pStyle w:val="Header"/>
        <w:jc w:val="center"/>
        <w:rPr>
          <w:sz w:val="20"/>
          <w:szCs w:val="20"/>
          <w:lang w:val="ro-RO"/>
        </w:rPr>
      </w:pPr>
      <w:r w:rsidRPr="00F8216D">
        <w:rPr>
          <w:sz w:val="20"/>
          <w:szCs w:val="20"/>
          <w:lang w:val="ro-RO"/>
        </w:rPr>
        <w:lastRenderedPageBreak/>
        <w:t>Str. Băile Romane, nr. 3, Drobeta Turnu Severin, Cod 220234</w:t>
      </w:r>
    </w:p>
    <w:p w:rsidR="00D1556D" w:rsidRDefault="00D1556D" w:rsidP="00656306">
      <w:pPr>
        <w:pStyle w:val="Header"/>
        <w:jc w:val="center"/>
        <w:rPr>
          <w:rStyle w:val="Hyperlink"/>
          <w:sz w:val="20"/>
          <w:szCs w:val="20"/>
          <w:lang w:val="ro-RO"/>
        </w:rPr>
      </w:pPr>
      <w:r w:rsidRPr="00F8216D">
        <w:rPr>
          <w:sz w:val="20"/>
          <w:szCs w:val="20"/>
          <w:lang w:val="ro-RO"/>
        </w:rPr>
        <w:t>Tel : 0040252/320396 Fax : 0040252/306018</w:t>
      </w:r>
      <w:r w:rsidR="00656306">
        <w:rPr>
          <w:sz w:val="20"/>
          <w:szCs w:val="20"/>
          <w:lang w:val="ro-RO"/>
        </w:rPr>
        <w:t xml:space="preserve">, </w:t>
      </w:r>
      <w:r w:rsidRPr="00F8216D">
        <w:rPr>
          <w:sz w:val="20"/>
          <w:szCs w:val="20"/>
          <w:lang w:val="ro-RO"/>
        </w:rPr>
        <w:t xml:space="preserve">e-mail: </w:t>
      </w:r>
      <w:hyperlink r:id="rId17" w:history="1">
        <w:r w:rsidRPr="00F8216D">
          <w:rPr>
            <w:rStyle w:val="Hyperlink"/>
            <w:sz w:val="20"/>
            <w:szCs w:val="20"/>
            <w:lang w:val="ro-RO"/>
          </w:rPr>
          <w:t>office@apmmh.anpm.ro</w:t>
        </w:r>
      </w:hyperlink>
    </w:p>
    <w:p w:rsidR="00656306" w:rsidRDefault="00656306" w:rsidP="00656306">
      <w:pPr>
        <w:pStyle w:val="Header"/>
        <w:jc w:val="center"/>
        <w:rPr>
          <w:rStyle w:val="Hyperlink"/>
          <w:color w:val="auto"/>
          <w:sz w:val="20"/>
          <w:szCs w:val="20"/>
          <w:u w:val="none"/>
          <w:lang w:val="ro-RO"/>
        </w:rPr>
      </w:pPr>
      <w:r w:rsidRPr="00656306">
        <w:rPr>
          <w:rStyle w:val="Hyperlink"/>
          <w:color w:val="auto"/>
          <w:sz w:val="20"/>
          <w:szCs w:val="20"/>
          <w:u w:val="none"/>
          <w:lang w:val="ro-RO"/>
        </w:rPr>
        <w:t>Operator de date cu caracter personal, conform Regulamentului (UE) 2016/679</w:t>
      </w:r>
    </w:p>
    <w:p w:rsidR="00AD3C30" w:rsidRDefault="00653082">
      <w:pPr>
        <w:spacing w:after="0" w:line="240" w:lineRule="auto"/>
        <w:ind w:left="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şi</w:t>
      </w:r>
      <w:proofErr w:type="gramEnd"/>
      <w:r>
        <w:rPr>
          <w:rFonts w:ascii="Times New Roman" w:eastAsia="Times New Roman" w:hAnsi="Times New Roman" w:cs="Times New Roman"/>
          <w:sz w:val="28"/>
        </w:rPr>
        <w:t xml:space="preserve"> programului de lucru în scopul evitării creeării de  disconfort de orice fel locuitorilor din zonă; </w:t>
      </w:r>
      <w:r w:rsidR="00BC4DF8">
        <w:rPr>
          <w:rFonts w:ascii="Times New Roman" w:eastAsia="Times New Roman" w:hAnsi="Times New Roman" w:cs="Times New Roman"/>
          <w:sz w:val="28"/>
        </w:rPr>
        <w:t>nu se vor bloca căile de acces în zonă</w:t>
      </w:r>
      <w:r>
        <w:rPr>
          <w:rFonts w:ascii="Times New Roman" w:eastAsia="Times New Roman" w:hAnsi="Times New Roman" w:cs="Times New Roman"/>
          <w:sz w:val="28"/>
        </w:rPr>
        <w:t xml:space="preserve"> cu materii prime/materiale/utilaje;</w:t>
      </w:r>
      <w:r w:rsidR="00BC4DF8">
        <w:rPr>
          <w:rFonts w:ascii="Times New Roman" w:eastAsia="Times New Roman" w:hAnsi="Times New Roman" w:cs="Times New Roman"/>
          <w:sz w:val="28"/>
        </w:rPr>
        <w:t xml:space="preserve"> </w:t>
      </w:r>
    </w:p>
    <w:p w:rsidR="00AD3C30" w:rsidRDefault="00653082">
      <w:pPr>
        <w:spacing w:after="0" w:line="240" w:lineRule="auto"/>
        <w:ind w:left="426"/>
        <w:jc w:val="both"/>
        <w:rPr>
          <w:rFonts w:ascii="Times New Roman" w:eastAsia="Times New Roman" w:hAnsi="Times New Roman" w:cs="Times New Roman"/>
          <w:b/>
          <w:sz w:val="28"/>
        </w:rPr>
      </w:pPr>
      <w:r>
        <w:rPr>
          <w:rFonts w:ascii="Times New Roman" w:eastAsia="Times New Roman" w:hAnsi="Times New Roman" w:cs="Times New Roman"/>
          <w:b/>
          <w:sz w:val="28"/>
        </w:rPr>
        <w:t>c). pentru factorul de mediu sol:</w:t>
      </w:r>
    </w:p>
    <w:p w:rsidR="00AD3C30" w:rsidRDefault="00653082">
      <w:pPr>
        <w:spacing w:after="0" w:line="240" w:lineRule="auto"/>
        <w:ind w:left="360"/>
        <w:jc w:val="both"/>
        <w:rPr>
          <w:rFonts w:ascii="Times New Roman" w:eastAsia="Times New Roman" w:hAnsi="Times New Roman" w:cs="Times New Roman"/>
          <w:b/>
          <w:i/>
          <w:sz w:val="28"/>
        </w:rPr>
      </w:pPr>
      <w:proofErr w:type="gramStart"/>
      <w:r>
        <w:rPr>
          <w:rFonts w:ascii="Times New Roman" w:eastAsia="Times New Roman" w:hAnsi="Times New Roman" w:cs="Times New Roman"/>
          <w:sz w:val="28"/>
        </w:rPr>
        <w:t>-în perioada de execuție a investiției pot apărea accidental poluări ale solului prin pierderea de carburanți, uleiuri/combustibili de la utilajele folosite, fapt pentru care se vor lua măsuri de asigurare a substanțelor absorbante pe amplasament; orice sc</w:t>
      </w:r>
      <w:r w:rsidR="001F493C">
        <w:rPr>
          <w:rFonts w:ascii="Times New Roman" w:eastAsia="Times New Roman" w:hAnsi="Times New Roman" w:cs="Times New Roman"/>
          <w:sz w:val="28"/>
        </w:rPr>
        <w:t>himb de ulei/piese/reparaţii/spălarea/alimentarea cu combustibil  a utilajelor ş</w:t>
      </w:r>
      <w:r>
        <w:rPr>
          <w:rFonts w:ascii="Times New Roman" w:eastAsia="Times New Roman" w:hAnsi="Times New Roman" w:cs="Times New Roman"/>
          <w:sz w:val="28"/>
        </w:rPr>
        <w:t>i autovehiculelor în incinta amplasamentului este interzisă – aceste operaţiuni – în cazul în care se impun- se vor realiza doar în locuri special amenajate la societăţile autorizate in acest sens;</w:t>
      </w:r>
      <w:proofErr w:type="gramEnd"/>
    </w:p>
    <w:p w:rsidR="00AD3C30" w:rsidRDefault="00653082">
      <w:pPr>
        <w:spacing w:after="0" w:line="240" w:lineRule="auto"/>
        <w:ind w:firstLine="360"/>
        <w:jc w:val="both"/>
        <w:rPr>
          <w:rFonts w:ascii="Times New Roman" w:eastAsia="Times New Roman" w:hAnsi="Times New Roman" w:cs="Times New Roman"/>
          <w:sz w:val="28"/>
        </w:rPr>
      </w:pPr>
      <w:proofErr w:type="gramStart"/>
      <w:r>
        <w:rPr>
          <w:rFonts w:ascii="Times New Roman" w:eastAsia="Times New Roman" w:hAnsi="Times New Roman" w:cs="Times New Roman"/>
          <w:b/>
          <w:sz w:val="28"/>
        </w:rPr>
        <w:t>d</w:t>
      </w:r>
      <w:proofErr w:type="gramEnd"/>
      <w:r>
        <w:rPr>
          <w:rFonts w:ascii="Times New Roman" w:eastAsia="Times New Roman" w:hAnsi="Times New Roman" w:cs="Times New Roman"/>
          <w:b/>
          <w:sz w:val="28"/>
        </w:rPr>
        <w:t>)</w:t>
      </w:r>
      <w:r>
        <w:rPr>
          <w:rFonts w:ascii="Times New Roman" w:eastAsia="Times New Roman" w:hAnsi="Times New Roman" w:cs="Times New Roman"/>
          <w:sz w:val="28"/>
        </w:rPr>
        <w:t>.</w:t>
      </w:r>
      <w:r>
        <w:rPr>
          <w:rFonts w:ascii="Times New Roman" w:eastAsia="Times New Roman" w:hAnsi="Times New Roman" w:cs="Times New Roman"/>
          <w:b/>
          <w:sz w:val="28"/>
        </w:rPr>
        <w:t>pentru factorul de mediu zgomo</w:t>
      </w:r>
      <w:r>
        <w:rPr>
          <w:rFonts w:ascii="Times New Roman" w:eastAsia="Times New Roman" w:hAnsi="Times New Roman" w:cs="Times New Roman"/>
          <w:sz w:val="28"/>
        </w:rPr>
        <w:t xml:space="preserve">t: </w:t>
      </w:r>
    </w:p>
    <w:p w:rsidR="00AD3C30" w:rsidRDefault="00653082">
      <w:pPr>
        <w:spacing w:after="0" w:line="240" w:lineRule="auto"/>
        <w:ind w:left="360"/>
        <w:jc w:val="both"/>
        <w:rPr>
          <w:rFonts w:ascii="Times New Roman" w:eastAsia="Times New Roman" w:hAnsi="Times New Roman" w:cs="Times New Roman"/>
          <w:b/>
          <w:i/>
          <w:sz w:val="28"/>
        </w:rPr>
      </w:pPr>
      <w:proofErr w:type="gramStart"/>
      <w:r>
        <w:rPr>
          <w:rFonts w:ascii="Times New Roman" w:eastAsia="Times New Roman" w:hAnsi="Times New Roman" w:cs="Times New Roman"/>
          <w:sz w:val="28"/>
        </w:rPr>
        <w:t>-investiția se va realiza doar in timpul zilei fără a se creea disconfort fonic  populației din zona și cu respectarea programului de odihnă al acestora; se vor folosi doar căile de acces existente iar tonajul utilajelor se va adapta tipului de drum folosit;</w:t>
      </w:r>
      <w:r w:rsidR="00BC4DF8">
        <w:rPr>
          <w:rFonts w:ascii="Times New Roman" w:eastAsia="Times New Roman" w:hAnsi="Times New Roman" w:cs="Times New Roman"/>
          <w:sz w:val="28"/>
        </w:rPr>
        <w:t xml:space="preserve"> se vor avea în vedere</w:t>
      </w:r>
      <w:r w:rsidR="00D1556D">
        <w:rPr>
          <w:rFonts w:ascii="Times New Roman" w:eastAsia="Times New Roman" w:hAnsi="Times New Roman" w:cs="Times New Roman"/>
          <w:sz w:val="28"/>
        </w:rPr>
        <w:t xml:space="preserve"> luarea de măsuri eficiente împotriva apariţiei vibraţiilor mai ales în zona de protecţie a monumentelor istorice (mănăstirea şi biserica)</w:t>
      </w:r>
      <w:proofErr w:type="gramEnd"/>
    </w:p>
    <w:p w:rsidR="00AD3C30" w:rsidRDefault="00653082">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b/>
          <w:sz w:val="28"/>
        </w:rPr>
        <w:t>e). gospodărirea deșeurilor rezultate pe amplasament</w:t>
      </w:r>
      <w:r>
        <w:rPr>
          <w:rFonts w:ascii="Times New Roman" w:eastAsia="Times New Roman" w:hAnsi="Times New Roman" w:cs="Times New Roman"/>
          <w:sz w:val="28"/>
        </w:rPr>
        <w:t>:</w:t>
      </w:r>
    </w:p>
    <w:p w:rsidR="00AD3C30" w:rsidRDefault="00653082">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-deşeurile menajere vor fi depozitate controlat, în locuri bine stabilite şi amenajate corespunzător prevederilor în vigoare şi a unei depozitări temporare în pubele destinate fiecărui tip de deşeu în parte;</w:t>
      </w:r>
    </w:p>
    <w:p w:rsidR="00662B8F" w:rsidRDefault="00653082" w:rsidP="00662B8F">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-deşeurile menajere vor fi preluate de către </w:t>
      </w:r>
      <w:proofErr w:type="gramStart"/>
      <w:r w:rsidR="00662B8F">
        <w:rPr>
          <w:rFonts w:ascii="Times New Roman" w:eastAsia="Times New Roman" w:hAnsi="Times New Roman" w:cs="Times New Roman"/>
          <w:sz w:val="28"/>
        </w:rPr>
        <w:t>un</w:t>
      </w:r>
      <w:proofErr w:type="gramEnd"/>
      <w:r w:rsidR="00662B8F">
        <w:rPr>
          <w:rFonts w:ascii="Times New Roman" w:eastAsia="Times New Roman" w:hAnsi="Times New Roman" w:cs="Times New Roman"/>
          <w:sz w:val="28"/>
        </w:rPr>
        <w:t xml:space="preserve"> operator</w:t>
      </w:r>
      <w:r>
        <w:rPr>
          <w:rFonts w:ascii="Times New Roman" w:eastAsia="Times New Roman" w:hAnsi="Times New Roman" w:cs="Times New Roman"/>
          <w:sz w:val="28"/>
        </w:rPr>
        <w:t xml:space="preserve"> d</w:t>
      </w:r>
      <w:r w:rsidR="00662B8F">
        <w:rPr>
          <w:rFonts w:ascii="Times New Roman" w:eastAsia="Times New Roman" w:hAnsi="Times New Roman" w:cs="Times New Roman"/>
          <w:sz w:val="28"/>
        </w:rPr>
        <w:t>e salubritate locală, autorizat</w:t>
      </w:r>
      <w:r>
        <w:rPr>
          <w:rFonts w:ascii="Times New Roman" w:eastAsia="Times New Roman" w:hAnsi="Times New Roman" w:cs="Times New Roman"/>
          <w:sz w:val="28"/>
        </w:rPr>
        <w:t xml:space="preserve"> pentru activităţi precum colectarea, sortarea, transportul şi depozitarea </w:t>
      </w:r>
      <w:r w:rsidR="00662B8F">
        <w:rPr>
          <w:rFonts w:ascii="Times New Roman" w:eastAsia="Times New Roman" w:hAnsi="Times New Roman" w:cs="Times New Roman"/>
          <w:sz w:val="28"/>
        </w:rPr>
        <w:t>deşeurilor menajere în locuri special amenajate;</w:t>
      </w:r>
    </w:p>
    <w:p w:rsidR="00846C8C" w:rsidRDefault="00846C8C" w:rsidP="00846C8C">
      <w:pPr>
        <w:pStyle w:val="Header"/>
        <w:jc w:val="center"/>
        <w:rPr>
          <w:sz w:val="28"/>
        </w:rPr>
      </w:pPr>
      <w:r>
        <w:rPr>
          <w:sz w:val="28"/>
        </w:rPr>
        <w:t xml:space="preserve">-după executarea lucrărilor de investiţii zonele afectate vor fi renaturalizate; </w:t>
      </w:r>
      <w:proofErr w:type="gramStart"/>
      <w:r>
        <w:rPr>
          <w:sz w:val="28"/>
        </w:rPr>
        <w:t>este</w:t>
      </w:r>
      <w:proofErr w:type="gramEnd"/>
      <w:r>
        <w:rPr>
          <w:sz w:val="28"/>
        </w:rPr>
        <w:t xml:space="preserve"> interzis</w:t>
      </w:r>
    </w:p>
    <w:p w:rsidR="00846C8C" w:rsidRDefault="00846C8C" w:rsidP="00846C8C">
      <w:pPr>
        <w:pStyle w:val="Header"/>
        <w:rPr>
          <w:sz w:val="28"/>
        </w:rPr>
      </w:pPr>
      <w:r>
        <w:rPr>
          <w:sz w:val="28"/>
        </w:rPr>
        <w:t xml:space="preserve"> </w:t>
      </w:r>
      <w:proofErr w:type="gramStart"/>
      <w:r>
        <w:rPr>
          <w:sz w:val="28"/>
        </w:rPr>
        <w:t>să</w:t>
      </w:r>
      <w:proofErr w:type="gramEnd"/>
      <w:r>
        <w:rPr>
          <w:sz w:val="28"/>
        </w:rPr>
        <w:t xml:space="preserve"> se abandoneze orice tip de deşeu (menajer şi din construcţie)/materieprimă/</w:t>
      </w:r>
    </w:p>
    <w:p w:rsidR="00846C8C" w:rsidRPr="0075262C" w:rsidRDefault="00846C8C" w:rsidP="00846C8C">
      <w:pPr>
        <w:pStyle w:val="Header"/>
        <w:rPr>
          <w:sz w:val="20"/>
          <w:szCs w:val="20"/>
          <w:lang w:val="ro-RO"/>
        </w:rPr>
      </w:pPr>
      <w:proofErr w:type="gramStart"/>
      <w:r>
        <w:rPr>
          <w:sz w:val="28"/>
        </w:rPr>
        <w:t>componente</w:t>
      </w:r>
      <w:proofErr w:type="gramEnd"/>
      <w:r>
        <w:rPr>
          <w:sz w:val="28"/>
        </w:rPr>
        <w:t xml:space="preserve"> ale liniei electrice cu durata de viaţă expirată ce urmează a fi înlocuite prin acest proiect, pe amplasament sau în vecinătatea acestuia după executarea lucrărilor.</w:t>
      </w:r>
    </w:p>
    <w:p w:rsidR="00846C8C" w:rsidRDefault="00846C8C" w:rsidP="00846C8C">
      <w:pPr>
        <w:spacing w:after="200" w:line="240" w:lineRule="auto"/>
        <w:ind w:left="180"/>
        <w:jc w:val="both"/>
        <w:rPr>
          <w:rFonts w:ascii="Arial" w:eastAsia="Arial" w:hAnsi="Arial" w:cs="Arial"/>
          <w:sz w:val="21"/>
        </w:rPr>
      </w:pPr>
      <w:r>
        <w:rPr>
          <w:rFonts w:ascii="Times New Roman" w:eastAsia="Times New Roman" w:hAnsi="Times New Roman" w:cs="Times New Roman"/>
          <w:sz w:val="28"/>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r>
        <w:rPr>
          <w:rFonts w:ascii="Arial" w:eastAsia="Arial" w:hAnsi="Arial" w:cs="Arial"/>
          <w:sz w:val="21"/>
        </w:rPr>
        <w:t>.</w:t>
      </w:r>
    </w:p>
    <w:p w:rsidR="003F2DBB" w:rsidRDefault="003F2DBB" w:rsidP="003F2DBB">
      <w:pPr>
        <w:spacing w:after="200" w:line="240" w:lineRule="auto"/>
        <w:ind w:left="180"/>
        <w:jc w:val="both"/>
        <w:rPr>
          <w:rFonts w:ascii="Times New Roman" w:eastAsia="Times New Roman" w:hAnsi="Times New Roman" w:cs="Times New Roman"/>
          <w:sz w:val="28"/>
        </w:rPr>
      </w:pPr>
      <w:r>
        <w:rPr>
          <w:rFonts w:ascii="Times New Roman" w:eastAsia="Times New Roman" w:hAnsi="Times New Roman" w:cs="Times New Roman"/>
          <w:sz w:val="28"/>
        </w:rPr>
        <w:t>La finalizarea lucrărilor se va notifica Agenţia pentru Protecţia Mediului Mehedinţi - în vederea verificării realizării proiectului în conformitate cu cerinţele legale şi cu condiţiile din prezentul act şi întocmirii procesului verbal de constatare a respectării tuturor condiţiilor impuse, proces-verbal care va face parte din procesul-verbal de recepţie la terminarea lucrărilor.</w:t>
      </w:r>
    </w:p>
    <w:p w:rsidR="00662B8F" w:rsidRPr="00AF45E0" w:rsidRDefault="003F2DBB" w:rsidP="003F2DBB">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Orice persoană care face parte din publicul interesat şi care se consideră vătămată într-un drept al său ori într-un interes legitim se poate adresa instanţei de contencios </w:t>
      </w:r>
      <w:r w:rsidR="0039605F">
        <w:rPr>
          <w:noProof/>
          <w:sz w:val="28"/>
          <w:szCs w:val="28"/>
          <w:lang w:val="ro-RO"/>
        </w:rPr>
        <w:object w:dxaOrig="1440" w:dyaOrig="1440">
          <v:shape id="_x0000_s1037" type="#_x0000_t75" style="position:absolute;left:0;text-align:left;margin-left:-24.35pt;margin-top:6.45pt;width:41.9pt;height:34.45pt;z-index:-251640832;mso-position-horizontal-relative:text;mso-position-vertical-relative:text">
            <v:imagedata r:id="rId6" o:title="" grayscale="t" bilevel="t"/>
          </v:shape>
          <o:OLEObject Type="Embed" ProgID="CorelDRAW.Graphic.13" ShapeID="_x0000_s1037" DrawAspect="Content" ObjectID="_1627969287" r:id="rId18"/>
        </w:object>
      </w:r>
    </w:p>
    <w:p w:rsidR="00AF45E0" w:rsidRPr="00F8216D" w:rsidRDefault="00AF45E0" w:rsidP="00AF45E0">
      <w:pPr>
        <w:pStyle w:val="Header"/>
        <w:jc w:val="center"/>
        <w:rPr>
          <w:sz w:val="20"/>
          <w:szCs w:val="20"/>
          <w:lang w:val="ro-RO"/>
        </w:rPr>
      </w:pPr>
      <w:r w:rsidRPr="00F8216D">
        <w:rPr>
          <w:bCs/>
          <w:lang w:val="ro-RO"/>
        </w:rPr>
        <w:t xml:space="preserve"> </w:t>
      </w:r>
      <w:r w:rsidR="0039605F">
        <w:rPr>
          <w:noProof/>
          <w:sz w:val="20"/>
          <w:szCs w:val="20"/>
          <w:lang w:val="ro-RO"/>
        </w:rPr>
        <w:pict>
          <v:shape id="_x0000_s1036" type="#_x0000_t32" style="position:absolute;left:0;text-align:left;margin-left:-11.25pt;margin-top:-2.75pt;width:492pt;height:.05pt;z-index:251674624;mso-position-horizontal-relative:text;mso-position-vertical-relative:text" o:connectortype="straight" strokecolor="#00214e" strokeweight="1.5pt"/>
        </w:pict>
      </w:r>
      <w:r w:rsidRPr="00F8216D">
        <w:rPr>
          <w:b/>
          <w:lang w:val="ro-RO"/>
        </w:rPr>
        <w:t>A</w:t>
      </w:r>
      <w:r w:rsidRPr="00F8216D">
        <w:rPr>
          <w:b/>
          <w:sz w:val="20"/>
          <w:szCs w:val="20"/>
          <w:lang w:val="ro-RO"/>
        </w:rPr>
        <w:t xml:space="preserve">GENŢIA PENTRU </w:t>
      </w:r>
      <w:r w:rsidRPr="00F8216D">
        <w:rPr>
          <w:b/>
          <w:lang w:val="ro-RO"/>
        </w:rPr>
        <w:t>P</w:t>
      </w:r>
      <w:r w:rsidRPr="00F8216D">
        <w:rPr>
          <w:b/>
          <w:sz w:val="20"/>
          <w:szCs w:val="20"/>
          <w:lang w:val="ro-RO"/>
        </w:rPr>
        <w:t xml:space="preserve">ROTECŢIA </w:t>
      </w:r>
      <w:r w:rsidRPr="00F8216D">
        <w:rPr>
          <w:b/>
          <w:lang w:val="ro-RO"/>
        </w:rPr>
        <w:t>M</w:t>
      </w:r>
      <w:r w:rsidRPr="00F8216D">
        <w:rPr>
          <w:b/>
          <w:sz w:val="20"/>
          <w:szCs w:val="20"/>
          <w:lang w:val="ro-RO"/>
        </w:rPr>
        <w:t xml:space="preserve">EDIULUI </w:t>
      </w:r>
      <w:r w:rsidRPr="00F8216D">
        <w:rPr>
          <w:b/>
          <w:lang w:val="ro-RO"/>
        </w:rPr>
        <w:t>M</w:t>
      </w:r>
      <w:r w:rsidRPr="00F8216D">
        <w:rPr>
          <w:b/>
          <w:sz w:val="20"/>
          <w:szCs w:val="20"/>
          <w:lang w:val="ro-RO"/>
        </w:rPr>
        <w:t>EHEDINŢI</w:t>
      </w:r>
    </w:p>
    <w:p w:rsidR="00AF45E0" w:rsidRPr="00F8216D" w:rsidRDefault="00AF45E0" w:rsidP="00AF45E0">
      <w:pPr>
        <w:pStyle w:val="Header"/>
        <w:jc w:val="center"/>
        <w:rPr>
          <w:sz w:val="20"/>
          <w:szCs w:val="20"/>
          <w:lang w:val="ro-RO"/>
        </w:rPr>
      </w:pPr>
      <w:r w:rsidRPr="00F8216D">
        <w:rPr>
          <w:sz w:val="20"/>
          <w:szCs w:val="20"/>
          <w:lang w:val="ro-RO"/>
        </w:rPr>
        <w:lastRenderedPageBreak/>
        <w:t>Str. Băile Romane, nr. 3, Drobeta Turnu Severin, Cod 220234</w:t>
      </w:r>
    </w:p>
    <w:p w:rsidR="00AF45E0" w:rsidRDefault="00AF45E0" w:rsidP="00656306">
      <w:pPr>
        <w:pStyle w:val="Header"/>
        <w:jc w:val="center"/>
        <w:rPr>
          <w:rStyle w:val="Hyperlink"/>
          <w:sz w:val="20"/>
          <w:szCs w:val="20"/>
          <w:lang w:val="ro-RO"/>
        </w:rPr>
      </w:pPr>
      <w:r w:rsidRPr="00F8216D">
        <w:rPr>
          <w:sz w:val="20"/>
          <w:szCs w:val="20"/>
          <w:lang w:val="ro-RO"/>
        </w:rPr>
        <w:t>Tel : 0040252/320396 Fax : 0040252/306018</w:t>
      </w:r>
      <w:r w:rsidR="00656306">
        <w:rPr>
          <w:sz w:val="20"/>
          <w:szCs w:val="20"/>
          <w:lang w:val="ro-RO"/>
        </w:rPr>
        <w:t>,</w:t>
      </w:r>
      <w:r w:rsidRPr="00F8216D">
        <w:rPr>
          <w:sz w:val="20"/>
          <w:szCs w:val="20"/>
          <w:lang w:val="ro-RO"/>
        </w:rPr>
        <w:t xml:space="preserve">e-mail: </w:t>
      </w:r>
      <w:hyperlink r:id="rId19" w:history="1">
        <w:r w:rsidRPr="00F8216D">
          <w:rPr>
            <w:rStyle w:val="Hyperlink"/>
            <w:sz w:val="20"/>
            <w:szCs w:val="20"/>
            <w:lang w:val="ro-RO"/>
          </w:rPr>
          <w:t>office@apmmh.anpm.ro</w:t>
        </w:r>
      </w:hyperlink>
    </w:p>
    <w:p w:rsidR="00656306" w:rsidRDefault="00656306" w:rsidP="00656306">
      <w:pPr>
        <w:pStyle w:val="Header"/>
        <w:jc w:val="center"/>
        <w:rPr>
          <w:rStyle w:val="Hyperlink"/>
          <w:color w:val="auto"/>
          <w:sz w:val="20"/>
          <w:szCs w:val="20"/>
          <w:u w:val="none"/>
          <w:lang w:val="ro-RO"/>
        </w:rPr>
      </w:pPr>
      <w:r w:rsidRPr="00656306">
        <w:rPr>
          <w:rStyle w:val="Hyperlink"/>
          <w:color w:val="auto"/>
          <w:sz w:val="20"/>
          <w:szCs w:val="20"/>
          <w:u w:val="none"/>
          <w:lang w:val="ro-RO"/>
        </w:rPr>
        <w:t>Operator de date cu caracter personal, conform Regulamentului (UE) 2016/679</w:t>
      </w:r>
    </w:p>
    <w:p w:rsidR="00AD3C30" w:rsidRDefault="00653082">
      <w:pPr>
        <w:spacing w:after="200" w:line="240" w:lineRule="auto"/>
        <w:ind w:left="18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administrativ</w:t>
      </w:r>
      <w:proofErr w:type="gramEnd"/>
      <w:r>
        <w:rPr>
          <w:rFonts w:ascii="Times New Roman" w:eastAsia="Times New Roman" w:hAnsi="Times New Roman" w:cs="Times New Roman"/>
          <w:sz w:val="28"/>
        </w:rPr>
        <w:t xml:space="preserve">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F45E0" w:rsidRPr="00AF45E0" w:rsidRDefault="00653082" w:rsidP="00AF45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w:t>
      </w:r>
    </w:p>
    <w:p w:rsidR="00662B8F" w:rsidRDefault="00662B8F" w:rsidP="00662B8F">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revocarea</w:t>
      </w:r>
      <w:proofErr w:type="gramEnd"/>
      <w:r>
        <w:rPr>
          <w:rFonts w:ascii="Times New Roman" w:eastAsia="Times New Roman" w:hAnsi="Times New Roman" w:cs="Times New Roman"/>
          <w:sz w:val="28"/>
        </w:rPr>
        <w:t>, în tot sau în parte, a respectivei decizii. Solicitarea trebuie înregistrată în termen de 30 de zile de la data aducerii la cunoştinţa publicului a deciziei.</w:t>
      </w:r>
    </w:p>
    <w:p w:rsidR="003F2DBB" w:rsidRDefault="003F2DBB" w:rsidP="003F2DB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Autoritatea publică emitentă are obligaţia de </w:t>
      </w:r>
      <w:proofErr w:type="gramStart"/>
      <w:r>
        <w:rPr>
          <w:rFonts w:ascii="Times New Roman" w:eastAsia="Times New Roman" w:hAnsi="Times New Roman" w:cs="Times New Roman"/>
          <w:sz w:val="28"/>
        </w:rPr>
        <w:t>a</w:t>
      </w:r>
      <w:proofErr w:type="gramEnd"/>
      <w:r>
        <w:rPr>
          <w:rFonts w:ascii="Times New Roman" w:eastAsia="Times New Roman" w:hAnsi="Times New Roman" w:cs="Times New Roman"/>
          <w:sz w:val="28"/>
        </w:rPr>
        <w:t xml:space="preserve"> răspunde la plângerea prealabilă prevăzută la art. </w:t>
      </w:r>
      <w:proofErr w:type="gramStart"/>
      <w:r>
        <w:rPr>
          <w:rFonts w:ascii="Times New Roman" w:eastAsia="Times New Roman" w:hAnsi="Times New Roman" w:cs="Times New Roman"/>
          <w:sz w:val="28"/>
        </w:rPr>
        <w:t>22</w:t>
      </w:r>
      <w:proofErr w:type="gramEnd"/>
      <w:r>
        <w:rPr>
          <w:rFonts w:ascii="Times New Roman" w:eastAsia="Times New Roman" w:hAnsi="Times New Roman" w:cs="Times New Roman"/>
          <w:sz w:val="28"/>
        </w:rPr>
        <w:t xml:space="preserve"> alin. (1) </w:t>
      </w:r>
      <w:proofErr w:type="gramStart"/>
      <w:r>
        <w:rPr>
          <w:rFonts w:ascii="Times New Roman" w:eastAsia="Times New Roman" w:hAnsi="Times New Roman" w:cs="Times New Roman"/>
          <w:sz w:val="28"/>
        </w:rPr>
        <w:t>în</w:t>
      </w:r>
      <w:proofErr w:type="gramEnd"/>
      <w:r>
        <w:rPr>
          <w:rFonts w:ascii="Times New Roman" w:eastAsia="Times New Roman" w:hAnsi="Times New Roman" w:cs="Times New Roman"/>
          <w:sz w:val="28"/>
        </w:rPr>
        <w:t xml:space="preserve"> termen de 30 de zile de la data înregistrării acesteia la acea autoritate.</w:t>
      </w:r>
    </w:p>
    <w:p w:rsidR="003F2DBB" w:rsidRDefault="003F2DBB" w:rsidP="003F2DB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Procedura de soluţionare a plângerii prealabile prevăzută la art. </w:t>
      </w:r>
      <w:proofErr w:type="gramStart"/>
      <w:r>
        <w:rPr>
          <w:rFonts w:ascii="Times New Roman" w:eastAsia="Times New Roman" w:hAnsi="Times New Roman" w:cs="Times New Roman"/>
          <w:sz w:val="28"/>
        </w:rPr>
        <w:t>22</w:t>
      </w:r>
      <w:proofErr w:type="gramEnd"/>
      <w:r>
        <w:rPr>
          <w:rFonts w:ascii="Times New Roman" w:eastAsia="Times New Roman" w:hAnsi="Times New Roman" w:cs="Times New Roman"/>
          <w:sz w:val="28"/>
        </w:rPr>
        <w:t xml:space="preserve"> alin. (1) </w:t>
      </w:r>
      <w:proofErr w:type="gramStart"/>
      <w:r>
        <w:rPr>
          <w:rFonts w:ascii="Times New Roman" w:eastAsia="Times New Roman" w:hAnsi="Times New Roman" w:cs="Times New Roman"/>
          <w:sz w:val="28"/>
        </w:rPr>
        <w:t>este</w:t>
      </w:r>
      <w:proofErr w:type="gramEnd"/>
      <w:r>
        <w:rPr>
          <w:rFonts w:ascii="Times New Roman" w:eastAsia="Times New Roman" w:hAnsi="Times New Roman" w:cs="Times New Roman"/>
          <w:sz w:val="28"/>
        </w:rPr>
        <w:t xml:space="preserve"> gratuită şi trebuie să fie echitabilă, rapidă şi corectă.</w:t>
      </w:r>
    </w:p>
    <w:p w:rsidR="003F2DBB" w:rsidRDefault="003F2DBB" w:rsidP="003F2DB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Prezenta decizie poate fi contestată în conformitate cu prevederile Legii nr. </w:t>
      </w:r>
      <w:proofErr w:type="gramStart"/>
      <w:r>
        <w:rPr>
          <w:rFonts w:ascii="Times New Roman" w:eastAsia="Times New Roman" w:hAnsi="Times New Roman" w:cs="Times New Roman"/>
          <w:sz w:val="28"/>
        </w:rPr>
        <w:t>292/2018</w:t>
      </w:r>
      <w:proofErr w:type="gramEnd"/>
      <w:r>
        <w:rPr>
          <w:rFonts w:ascii="Times New Roman" w:eastAsia="Times New Roman" w:hAnsi="Times New Roman" w:cs="Times New Roman"/>
          <w:sz w:val="28"/>
        </w:rPr>
        <w:t xml:space="preserve"> privind evaluarea impactului anumitor proiecte publice şi private asupra mediului şi ale Legii nr. </w:t>
      </w:r>
      <w:proofErr w:type="gramStart"/>
      <w:r>
        <w:rPr>
          <w:rFonts w:ascii="Times New Roman" w:eastAsia="Times New Roman" w:hAnsi="Times New Roman" w:cs="Times New Roman"/>
          <w:sz w:val="28"/>
        </w:rPr>
        <w:t>554/2004</w:t>
      </w:r>
      <w:proofErr w:type="gramEnd"/>
      <w:r>
        <w:rPr>
          <w:rFonts w:ascii="Times New Roman" w:eastAsia="Times New Roman" w:hAnsi="Times New Roman" w:cs="Times New Roman"/>
          <w:sz w:val="28"/>
        </w:rPr>
        <w:t>, cu modificările şi completările ulterioare.</w:t>
      </w:r>
    </w:p>
    <w:p w:rsidR="003F2DBB" w:rsidRDefault="003F2DBB" w:rsidP="003F2DBB">
      <w:pPr>
        <w:spacing w:after="0" w:line="240" w:lineRule="auto"/>
        <w:jc w:val="both"/>
        <w:rPr>
          <w:rFonts w:ascii="Times New Roman" w:eastAsia="Times New Roman" w:hAnsi="Times New Roman" w:cs="Times New Roman"/>
          <w:sz w:val="28"/>
        </w:rPr>
      </w:pPr>
    </w:p>
    <w:p w:rsidR="003F2DBB" w:rsidRDefault="003F2DBB" w:rsidP="003F2DB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Director Executiv,</w:t>
      </w:r>
    </w:p>
    <w:p w:rsidR="003F2DBB" w:rsidRDefault="003F2DBB" w:rsidP="003F2DBB">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Dragoş Nicolae TARNIŢĂ</w:t>
      </w:r>
    </w:p>
    <w:p w:rsidR="003F2DBB" w:rsidRDefault="003F2DBB" w:rsidP="003F2DBB">
      <w:pPr>
        <w:spacing w:after="0" w:line="240" w:lineRule="auto"/>
        <w:jc w:val="both"/>
        <w:rPr>
          <w:rFonts w:ascii="Times New Roman" w:eastAsia="Times New Roman" w:hAnsi="Times New Roman" w:cs="Times New Roman"/>
          <w:b/>
          <w:sz w:val="28"/>
        </w:rPr>
      </w:pPr>
    </w:p>
    <w:p w:rsidR="003F2DBB" w:rsidRDefault="003F2DBB" w:rsidP="003F2DBB">
      <w:pPr>
        <w:spacing w:after="0" w:line="240" w:lineRule="auto"/>
        <w:jc w:val="both"/>
        <w:rPr>
          <w:rFonts w:ascii="Times New Roman" w:eastAsia="Times New Roman" w:hAnsi="Times New Roman" w:cs="Times New Roman"/>
          <w:b/>
          <w:sz w:val="28"/>
        </w:rPr>
      </w:pPr>
    </w:p>
    <w:p w:rsidR="003F2DBB" w:rsidRDefault="003F2DBB" w:rsidP="003F2DBB">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Şef serviciu A.A.A.,                                   </w:t>
      </w:r>
      <w:r>
        <w:rPr>
          <w:rFonts w:ascii="Times New Roman" w:eastAsia="Times New Roman" w:hAnsi="Times New Roman" w:cs="Times New Roman"/>
          <w:b/>
          <w:sz w:val="28"/>
        </w:rPr>
        <w:tab/>
      </w:r>
      <w:r>
        <w:rPr>
          <w:rFonts w:ascii="Times New Roman" w:eastAsia="Times New Roman" w:hAnsi="Times New Roman" w:cs="Times New Roman"/>
          <w:b/>
          <w:sz w:val="28"/>
        </w:rPr>
        <w:tab/>
        <w:t xml:space="preserve">    Şef birou C.F.M.,</w:t>
      </w:r>
    </w:p>
    <w:p w:rsidR="003F2DBB" w:rsidRDefault="003F2DBB" w:rsidP="003F2DBB">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Marilena FAIER                                             </w:t>
      </w:r>
      <w:r>
        <w:rPr>
          <w:rFonts w:ascii="Times New Roman" w:eastAsia="Times New Roman" w:hAnsi="Times New Roman" w:cs="Times New Roman"/>
          <w:b/>
          <w:sz w:val="28"/>
        </w:rPr>
        <w:tab/>
      </w:r>
      <w:r>
        <w:rPr>
          <w:rFonts w:ascii="Times New Roman" w:eastAsia="Times New Roman" w:hAnsi="Times New Roman" w:cs="Times New Roman"/>
          <w:b/>
          <w:sz w:val="28"/>
        </w:rPr>
        <w:tab/>
        <w:t xml:space="preserve">   Liviu CĂPRESCU      </w:t>
      </w:r>
    </w:p>
    <w:p w:rsidR="003F2DBB" w:rsidRDefault="003F2DBB" w:rsidP="003F2DBB">
      <w:pPr>
        <w:spacing w:after="0" w:line="240" w:lineRule="auto"/>
        <w:jc w:val="both"/>
        <w:rPr>
          <w:rFonts w:ascii="Times New Roman" w:eastAsia="Times New Roman" w:hAnsi="Times New Roman" w:cs="Times New Roman"/>
          <w:b/>
          <w:sz w:val="28"/>
        </w:rPr>
      </w:pPr>
    </w:p>
    <w:p w:rsidR="003F2DBB" w:rsidRDefault="003F2DBB" w:rsidP="003F2DBB">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roofErr w:type="gramStart"/>
      <w:r>
        <w:rPr>
          <w:rFonts w:ascii="Times New Roman" w:eastAsia="Times New Roman" w:hAnsi="Times New Roman" w:cs="Times New Roman"/>
          <w:b/>
          <w:sz w:val="28"/>
          <w:u w:val="single"/>
        </w:rPr>
        <w:t>Întocmit</w:t>
      </w:r>
      <w:r>
        <w:rPr>
          <w:rFonts w:ascii="Times New Roman" w:eastAsia="Times New Roman" w:hAnsi="Times New Roman" w:cs="Times New Roman"/>
          <w:b/>
          <w:sz w:val="28"/>
        </w:rPr>
        <w:t xml:space="preserve"> ,</w:t>
      </w:r>
      <w:proofErr w:type="gramEnd"/>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r>
        <w:rPr>
          <w:rFonts w:ascii="Times New Roman" w:eastAsia="Times New Roman" w:hAnsi="Times New Roman" w:cs="Times New Roman"/>
          <w:b/>
          <w:sz w:val="28"/>
        </w:rPr>
        <w:tab/>
        <w:t xml:space="preserve"> </w:t>
      </w:r>
      <w:r>
        <w:rPr>
          <w:rFonts w:ascii="Times New Roman" w:eastAsia="Times New Roman" w:hAnsi="Times New Roman" w:cs="Times New Roman"/>
          <w:b/>
          <w:sz w:val="28"/>
          <w:u w:val="single"/>
        </w:rPr>
        <w:t>Întocmit</w:t>
      </w:r>
      <w:r>
        <w:rPr>
          <w:rFonts w:ascii="Times New Roman" w:eastAsia="Times New Roman" w:hAnsi="Times New Roman" w:cs="Times New Roman"/>
          <w:b/>
          <w:sz w:val="28"/>
        </w:rPr>
        <w:t>,</w:t>
      </w:r>
    </w:p>
    <w:p w:rsidR="003F2DBB" w:rsidRDefault="003F2DBB" w:rsidP="003F2DBB">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Amalia EPURAN</w:t>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Cristian MIREA</w:t>
      </w:r>
    </w:p>
    <w:p w:rsidR="00AF45E0" w:rsidRPr="00F8216D" w:rsidRDefault="0039605F" w:rsidP="00AF45E0">
      <w:pPr>
        <w:spacing w:line="300" w:lineRule="atLeast"/>
        <w:textAlignment w:val="baseline"/>
        <w:rPr>
          <w:i/>
          <w:sz w:val="28"/>
          <w:szCs w:val="28"/>
          <w:lang w:val="ro-RO"/>
        </w:rPr>
      </w:pPr>
      <w:r>
        <w:rPr>
          <w:noProof/>
          <w:sz w:val="28"/>
          <w:szCs w:val="28"/>
          <w:lang w:val="ro-RO"/>
        </w:rPr>
        <w:object w:dxaOrig="1440" w:dyaOrig="1440">
          <v:shape id="_x0000_s1039" type="#_x0000_t75" style="position:absolute;margin-left:-31.85pt;margin-top:10.05pt;width:41.9pt;height:34.45pt;z-index:-251637760">
            <v:imagedata r:id="rId6" o:title="" grayscale="t" bilevel="t"/>
          </v:shape>
          <o:OLEObject Type="Embed" ProgID="CorelDRAW.Graphic.13" ShapeID="_x0000_s1039" DrawAspect="Content" ObjectID="_1627969288" r:id="rId20"/>
        </w:object>
      </w:r>
    </w:p>
    <w:p w:rsidR="00AF45E0" w:rsidRPr="00F8216D" w:rsidRDefault="00AF45E0" w:rsidP="00AF45E0">
      <w:pPr>
        <w:pStyle w:val="Header"/>
        <w:jc w:val="center"/>
        <w:rPr>
          <w:sz w:val="20"/>
          <w:szCs w:val="20"/>
          <w:lang w:val="ro-RO"/>
        </w:rPr>
      </w:pPr>
      <w:r w:rsidRPr="00F8216D">
        <w:rPr>
          <w:bCs/>
          <w:lang w:val="ro-RO"/>
        </w:rPr>
        <w:t xml:space="preserve"> </w:t>
      </w:r>
      <w:r w:rsidR="0039605F">
        <w:rPr>
          <w:noProof/>
          <w:sz w:val="20"/>
          <w:szCs w:val="20"/>
          <w:lang w:val="ro-RO"/>
        </w:rPr>
        <w:pict>
          <v:shape id="_x0000_s1038" type="#_x0000_t32" style="position:absolute;left:0;text-align:left;margin-left:-11.25pt;margin-top:-2.75pt;width:492pt;height:.05pt;z-index:251677696;mso-position-horizontal-relative:text;mso-position-vertical-relative:text" o:connectortype="straight" strokecolor="#00214e" strokeweight="1.5pt"/>
        </w:pict>
      </w:r>
      <w:r w:rsidRPr="00F8216D">
        <w:rPr>
          <w:b/>
          <w:lang w:val="ro-RO"/>
        </w:rPr>
        <w:t>A</w:t>
      </w:r>
      <w:r w:rsidRPr="00F8216D">
        <w:rPr>
          <w:b/>
          <w:sz w:val="20"/>
          <w:szCs w:val="20"/>
          <w:lang w:val="ro-RO"/>
        </w:rPr>
        <w:t xml:space="preserve">GENŢIA PENTRU </w:t>
      </w:r>
      <w:r w:rsidRPr="00F8216D">
        <w:rPr>
          <w:b/>
          <w:lang w:val="ro-RO"/>
        </w:rPr>
        <w:t>P</w:t>
      </w:r>
      <w:r w:rsidRPr="00F8216D">
        <w:rPr>
          <w:b/>
          <w:sz w:val="20"/>
          <w:szCs w:val="20"/>
          <w:lang w:val="ro-RO"/>
        </w:rPr>
        <w:t xml:space="preserve">ROTECŢIA </w:t>
      </w:r>
      <w:r w:rsidRPr="00F8216D">
        <w:rPr>
          <w:b/>
          <w:lang w:val="ro-RO"/>
        </w:rPr>
        <w:t>M</w:t>
      </w:r>
      <w:r w:rsidRPr="00F8216D">
        <w:rPr>
          <w:b/>
          <w:sz w:val="20"/>
          <w:szCs w:val="20"/>
          <w:lang w:val="ro-RO"/>
        </w:rPr>
        <w:t xml:space="preserve">EDIULUI </w:t>
      </w:r>
      <w:r w:rsidRPr="00F8216D">
        <w:rPr>
          <w:b/>
          <w:lang w:val="ro-RO"/>
        </w:rPr>
        <w:t>M</w:t>
      </w:r>
      <w:r w:rsidRPr="00F8216D">
        <w:rPr>
          <w:b/>
          <w:sz w:val="20"/>
          <w:szCs w:val="20"/>
          <w:lang w:val="ro-RO"/>
        </w:rPr>
        <w:t>EHEDINŢI</w:t>
      </w:r>
    </w:p>
    <w:p w:rsidR="00AF45E0" w:rsidRPr="00F8216D" w:rsidRDefault="00AF45E0" w:rsidP="00AF45E0">
      <w:pPr>
        <w:pStyle w:val="Header"/>
        <w:jc w:val="center"/>
        <w:rPr>
          <w:sz w:val="20"/>
          <w:szCs w:val="20"/>
          <w:lang w:val="ro-RO"/>
        </w:rPr>
      </w:pPr>
      <w:r w:rsidRPr="00F8216D">
        <w:rPr>
          <w:sz w:val="20"/>
          <w:szCs w:val="20"/>
          <w:lang w:val="ro-RO"/>
        </w:rPr>
        <w:lastRenderedPageBreak/>
        <w:t>Str. Băile Romane, nr. 3, Drobeta Turnu Severin, Cod 220234</w:t>
      </w:r>
    </w:p>
    <w:p w:rsidR="00AF45E0" w:rsidRDefault="00AF45E0" w:rsidP="00656306">
      <w:pPr>
        <w:pStyle w:val="Header"/>
        <w:jc w:val="center"/>
        <w:rPr>
          <w:rStyle w:val="Hyperlink"/>
          <w:sz w:val="20"/>
          <w:szCs w:val="20"/>
          <w:lang w:val="ro-RO"/>
        </w:rPr>
      </w:pPr>
      <w:r w:rsidRPr="00F8216D">
        <w:rPr>
          <w:sz w:val="20"/>
          <w:szCs w:val="20"/>
          <w:lang w:val="ro-RO"/>
        </w:rPr>
        <w:t>Tel : 0040252/320396 Fax : 0040252/306018</w:t>
      </w:r>
      <w:r w:rsidR="00656306">
        <w:rPr>
          <w:sz w:val="20"/>
          <w:szCs w:val="20"/>
          <w:lang w:val="ro-RO"/>
        </w:rPr>
        <w:t>,</w:t>
      </w:r>
      <w:r w:rsidRPr="00F8216D">
        <w:rPr>
          <w:sz w:val="20"/>
          <w:szCs w:val="20"/>
          <w:lang w:val="ro-RO"/>
        </w:rPr>
        <w:t xml:space="preserve">e-mail: </w:t>
      </w:r>
      <w:hyperlink r:id="rId21" w:history="1">
        <w:r w:rsidRPr="00F8216D">
          <w:rPr>
            <w:rStyle w:val="Hyperlink"/>
            <w:sz w:val="20"/>
            <w:szCs w:val="20"/>
            <w:lang w:val="ro-RO"/>
          </w:rPr>
          <w:t>office@apmmh.anpm.ro</w:t>
        </w:r>
      </w:hyperlink>
    </w:p>
    <w:p w:rsidR="00656306" w:rsidRPr="00656306" w:rsidRDefault="00656306" w:rsidP="00656306">
      <w:pPr>
        <w:pStyle w:val="Header"/>
        <w:jc w:val="center"/>
        <w:rPr>
          <w:rStyle w:val="Hyperlink"/>
          <w:color w:val="auto"/>
          <w:sz w:val="20"/>
          <w:szCs w:val="20"/>
          <w:u w:val="none"/>
          <w:lang w:val="ro-RO"/>
        </w:rPr>
      </w:pPr>
      <w:r w:rsidRPr="00656306">
        <w:rPr>
          <w:rStyle w:val="Hyperlink"/>
          <w:color w:val="auto"/>
          <w:sz w:val="20"/>
          <w:szCs w:val="20"/>
          <w:u w:val="none"/>
          <w:lang w:val="ro-RO"/>
        </w:rPr>
        <w:t>Operator de date cu caracter personal, conform Regulamentului (UE) 2016/679</w:t>
      </w:r>
    </w:p>
    <w:p w:rsidR="00656306" w:rsidRPr="00F8216D" w:rsidRDefault="00656306" w:rsidP="00656306">
      <w:pPr>
        <w:pStyle w:val="Header"/>
        <w:jc w:val="center"/>
        <w:rPr>
          <w:sz w:val="20"/>
          <w:szCs w:val="20"/>
          <w:lang w:val="ro-RO"/>
        </w:rPr>
      </w:pPr>
    </w:p>
    <w:p w:rsidR="00AF45E0" w:rsidRDefault="00AF45E0">
      <w:pPr>
        <w:spacing w:after="0" w:line="240" w:lineRule="auto"/>
        <w:jc w:val="both"/>
        <w:rPr>
          <w:rFonts w:ascii="Times New Roman" w:eastAsia="Times New Roman" w:hAnsi="Times New Roman" w:cs="Times New Roman"/>
          <w:sz w:val="28"/>
        </w:rPr>
      </w:pPr>
    </w:p>
    <w:p w:rsidR="00AD3C30" w:rsidRDefault="00653082" w:rsidP="003F2DB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AD3C30" w:rsidRDefault="00AD3C30">
      <w:pPr>
        <w:spacing w:after="0" w:line="240" w:lineRule="auto"/>
        <w:jc w:val="both"/>
        <w:rPr>
          <w:rFonts w:ascii="Times New Roman" w:eastAsia="Times New Roman" w:hAnsi="Times New Roman" w:cs="Times New Roman"/>
          <w:sz w:val="28"/>
        </w:rPr>
      </w:pPr>
    </w:p>
    <w:p w:rsidR="00AF45E0" w:rsidRDefault="00AF45E0">
      <w:pPr>
        <w:spacing w:after="0" w:line="240" w:lineRule="auto"/>
        <w:jc w:val="both"/>
        <w:rPr>
          <w:rFonts w:ascii="Times New Roman" w:eastAsia="Times New Roman" w:hAnsi="Times New Roman" w:cs="Times New Roman"/>
          <w:sz w:val="28"/>
        </w:rPr>
      </w:pPr>
    </w:p>
    <w:p w:rsidR="00AD3C30" w:rsidRDefault="00AD3C30">
      <w:pPr>
        <w:spacing w:after="0" w:line="276" w:lineRule="auto"/>
        <w:jc w:val="both"/>
        <w:rPr>
          <w:rFonts w:ascii="Times New Roman" w:eastAsia="Times New Roman" w:hAnsi="Times New Roman" w:cs="Times New Roman"/>
          <w:b/>
          <w:sz w:val="24"/>
        </w:rPr>
      </w:pPr>
    </w:p>
    <w:sectPr w:rsidR="00AD3C30" w:rsidSect="00D1556D">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F93"/>
    <w:multiLevelType w:val="multilevel"/>
    <w:tmpl w:val="7FE878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67DD3"/>
    <w:multiLevelType w:val="multilevel"/>
    <w:tmpl w:val="97B0CB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2A0FE6"/>
    <w:multiLevelType w:val="multilevel"/>
    <w:tmpl w:val="3514AE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2F781E"/>
    <w:multiLevelType w:val="multilevel"/>
    <w:tmpl w:val="D038AB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2"/>
  </w:compat>
  <w:rsids>
    <w:rsidRoot w:val="00AD3C30"/>
    <w:rsid w:val="00016A56"/>
    <w:rsid w:val="00091DE4"/>
    <w:rsid w:val="000F55EA"/>
    <w:rsid w:val="001452BB"/>
    <w:rsid w:val="001764DF"/>
    <w:rsid w:val="001829CF"/>
    <w:rsid w:val="001F493C"/>
    <w:rsid w:val="001F6550"/>
    <w:rsid w:val="0027037C"/>
    <w:rsid w:val="002929F3"/>
    <w:rsid w:val="0030696C"/>
    <w:rsid w:val="00343747"/>
    <w:rsid w:val="0039605F"/>
    <w:rsid w:val="003F2DBB"/>
    <w:rsid w:val="00467FB8"/>
    <w:rsid w:val="0059638D"/>
    <w:rsid w:val="005B1DE0"/>
    <w:rsid w:val="005F4E49"/>
    <w:rsid w:val="0061393A"/>
    <w:rsid w:val="006179E1"/>
    <w:rsid w:val="00653082"/>
    <w:rsid w:val="00656306"/>
    <w:rsid w:val="00660D1E"/>
    <w:rsid w:val="00662B8F"/>
    <w:rsid w:val="006E4640"/>
    <w:rsid w:val="0075262C"/>
    <w:rsid w:val="007827F1"/>
    <w:rsid w:val="007954D7"/>
    <w:rsid w:val="007A2149"/>
    <w:rsid w:val="007A7877"/>
    <w:rsid w:val="00845A92"/>
    <w:rsid w:val="00846C8C"/>
    <w:rsid w:val="00901822"/>
    <w:rsid w:val="009055E6"/>
    <w:rsid w:val="00AD162D"/>
    <w:rsid w:val="00AD3C30"/>
    <w:rsid w:val="00AF45E0"/>
    <w:rsid w:val="00BC4DF8"/>
    <w:rsid w:val="00C02439"/>
    <w:rsid w:val="00C738BF"/>
    <w:rsid w:val="00D1556D"/>
    <w:rsid w:val="00E04355"/>
    <w:rsid w:val="00E14CAC"/>
    <w:rsid w:val="00E33054"/>
    <w:rsid w:val="00E6043C"/>
    <w:rsid w:val="00EF6C20"/>
    <w:rsid w:val="00F67BB6"/>
    <w:rsid w:val="00F70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x0000_s1028"/>
        <o:r id="V:Rule2" type="connector" idref="#_x0000_s1038"/>
        <o:r id="V:Rule3" type="connector" idref="#_x0000_s1030"/>
        <o:r id="V:Rule4" type="connector" idref="#_x0000_s1045"/>
        <o:r id="V:Rule5" type="connector" idref="#_x0000_s1043"/>
        <o:r id="V:Rule6" type="connector" idref="#_x0000_s1034"/>
        <o:r id="V:Rule7" type="connector" idref="#_x0000_s1036"/>
      </o:rules>
    </o:shapelayout>
  </w:shapeDefaults>
  <w:decimalSymbol w:val="."/>
  <w:listSeparator w:val=","/>
  <w14:docId w14:val="5BAB0B84"/>
  <w15:docId w15:val="{BEB099C5-6127-4065-A399-8CAC541A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par">
    <w:name w:val="st_par"/>
    <w:basedOn w:val="DefaultParagraphFont"/>
    <w:rsid w:val="00C738BF"/>
  </w:style>
  <w:style w:type="paragraph" w:styleId="Header">
    <w:name w:val="header"/>
    <w:aliases w:val="Mediu"/>
    <w:basedOn w:val="Normal"/>
    <w:link w:val="HeaderChar"/>
    <w:rsid w:val="00C738B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aliases w:val="Mediu Char"/>
    <w:basedOn w:val="DefaultParagraphFont"/>
    <w:link w:val="Header"/>
    <w:rsid w:val="00C738BF"/>
    <w:rPr>
      <w:rFonts w:ascii="Times New Roman" w:eastAsia="Times New Roman" w:hAnsi="Times New Roman" w:cs="Times New Roman"/>
      <w:sz w:val="24"/>
      <w:szCs w:val="24"/>
    </w:rPr>
  </w:style>
  <w:style w:type="character" w:styleId="Hyperlink">
    <w:name w:val="Hyperlink"/>
    <w:rsid w:val="00D1556D"/>
    <w:rPr>
      <w:color w:val="0000FF"/>
      <w:u w:val="single"/>
    </w:rPr>
  </w:style>
  <w:style w:type="paragraph" w:styleId="BalloonText">
    <w:name w:val="Balloon Text"/>
    <w:basedOn w:val="Normal"/>
    <w:link w:val="BalloonTextChar"/>
    <w:uiPriority w:val="99"/>
    <w:semiHidden/>
    <w:unhideWhenUsed/>
    <w:rsid w:val="00660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D1E"/>
    <w:rPr>
      <w:rFonts w:ascii="Segoe UI" w:hAnsi="Segoe UI" w:cs="Segoe UI"/>
      <w:sz w:val="18"/>
      <w:szCs w:val="18"/>
    </w:rPr>
  </w:style>
  <w:style w:type="paragraph" w:styleId="ListParagraph">
    <w:name w:val="List Paragraph"/>
    <w:basedOn w:val="Normal"/>
    <w:uiPriority w:val="34"/>
    <w:qFormat/>
    <w:rsid w:val="001F493C"/>
    <w:pPr>
      <w:ind w:left="720"/>
      <w:contextualSpacing/>
    </w:pPr>
  </w:style>
  <w:style w:type="paragraph" w:styleId="BodyText">
    <w:name w:val="Body Text"/>
    <w:basedOn w:val="Normal"/>
    <w:link w:val="BodyTextChar"/>
    <w:rsid w:val="00EF6C20"/>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EF6C2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mailto:office@apmmh.anpm.ro" TargetMode="External"/><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hyperlink" Target="mailto:office@apmmh.anpm.ro" TargetMode="External"/><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hyperlink" Target="mailto:office@apmmh.anpm.ro" TargetMode="Externa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mailto:office@apmmh.anpm.ro" TargetMode="External"/><Relationship Id="rId5" Type="http://schemas.openxmlformats.org/officeDocument/2006/relationships/image" Target="media/image1.emf"/><Relationship Id="rId15" Type="http://schemas.openxmlformats.org/officeDocument/2006/relationships/hyperlink" Target="mailto:office@apmmh.anpm.ro" TargetMode="External"/><Relationship Id="rId23"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hyperlink" Target="mailto:office@apmmh.anpm.ro" TargetMode="External"/><Relationship Id="rId4" Type="http://schemas.openxmlformats.org/officeDocument/2006/relationships/webSettings" Target="webSettings.xml"/><Relationship Id="rId9" Type="http://schemas.openxmlformats.org/officeDocument/2006/relationships/hyperlink" Target="mailto:office@apmmh.anpm.ro" TargetMode="External"/><Relationship Id="rId14" Type="http://schemas.openxmlformats.org/officeDocument/2006/relationships/oleObject" Target="embeddings/oleObject5.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8</Pages>
  <Words>2985</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amalia.epuran@apmmh.anpm.ro</dc:creator>
  <cp:lastModifiedBy>Amalia Epuran</cp:lastModifiedBy>
  <cp:revision>33</cp:revision>
  <cp:lastPrinted>2019-07-17T11:39:00Z</cp:lastPrinted>
  <dcterms:created xsi:type="dcterms:W3CDTF">2019-05-02T07:09:00Z</dcterms:created>
  <dcterms:modified xsi:type="dcterms:W3CDTF">2019-08-22T05:55:00Z</dcterms:modified>
</cp:coreProperties>
</file>