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60" w:rsidRPr="00695FF9" w:rsidRDefault="007A1460" w:rsidP="007A1460">
      <w:pPr>
        <w:pStyle w:val="BodyText"/>
        <w:spacing w:after="0"/>
        <w:jc w:val="both"/>
        <w:rPr>
          <w:i/>
          <w:szCs w:val="24"/>
          <w:u w:val="single"/>
          <w:lang w:val="ro-RO"/>
        </w:rPr>
      </w:pPr>
      <w:r>
        <w:rPr>
          <w:noProof/>
          <w:sz w:val="24"/>
          <w:szCs w:val="24"/>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8pt;margin-top:10.85pt;width:52pt;height:43.8pt;z-index:-251656192">
            <v:imagedata r:id="rId5" o:title=""/>
          </v:shape>
          <o:OLEObject Type="Embed" ProgID="CorelDRAW.Graphic.13" ShapeID="_x0000_s1026" DrawAspect="Content" ObjectID="_1627806599" r:id="rId6"/>
        </w:object>
      </w:r>
      <w:r w:rsidRPr="003A4236">
        <w:rPr>
          <w:rFonts w:ascii="Arial" w:hAnsi="Arial" w:cs="Arial"/>
          <w:noProof/>
          <w:sz w:val="21"/>
          <w:szCs w:val="21"/>
        </w:rPr>
        <w:drawing>
          <wp:anchor distT="0" distB="0" distL="114300" distR="114300" simplePos="0" relativeHeight="251659264" behindDoc="0" locked="0" layoutInCell="1" allowOverlap="1" wp14:anchorId="0EB2A051" wp14:editId="75BD073C">
            <wp:simplePos x="0" y="0"/>
            <wp:positionH relativeFrom="column">
              <wp:posOffset>73025</wp:posOffset>
            </wp:positionH>
            <wp:positionV relativeFrom="paragraph">
              <wp:posOffset>6985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A1460" w:rsidRPr="00F035A7" w:rsidRDefault="007A1460" w:rsidP="007A1460">
      <w:pPr>
        <w:pStyle w:val="Header"/>
        <w:tabs>
          <w:tab w:val="left" w:pos="9000"/>
        </w:tabs>
        <w:rPr>
          <w:color w:val="00214E"/>
          <w:sz w:val="32"/>
          <w:szCs w:val="32"/>
          <w:lang w:val="ro-RO"/>
        </w:rPr>
      </w:pPr>
      <w:r w:rsidRPr="003A4236">
        <w:rPr>
          <w:lang w:val="ro-RO"/>
        </w:rPr>
        <w:tab/>
      </w:r>
      <w:r>
        <w:rPr>
          <w:sz w:val="32"/>
          <w:szCs w:val="32"/>
          <w:lang w:val="ro-RO"/>
        </w:rPr>
        <w:t xml:space="preserve">       </w:t>
      </w:r>
      <w:r w:rsidRPr="00F035A7">
        <w:rPr>
          <w:b/>
          <w:color w:val="00214E"/>
          <w:sz w:val="32"/>
          <w:szCs w:val="32"/>
          <w:lang w:val="ro-RO"/>
        </w:rPr>
        <w:t>Ministerul Mediului</w:t>
      </w:r>
    </w:p>
    <w:p w:rsidR="007A1460" w:rsidRPr="00F035A7" w:rsidRDefault="007A1460" w:rsidP="007A1460">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7A1460" w:rsidRPr="003A4236" w:rsidTr="00E73ECD">
        <w:trPr>
          <w:trHeight w:val="226"/>
        </w:trPr>
        <w:tc>
          <w:tcPr>
            <w:tcW w:w="9676" w:type="dxa"/>
            <w:shd w:val="clear" w:color="auto" w:fill="DAEEF3"/>
          </w:tcPr>
          <w:p w:rsidR="007A1460" w:rsidRPr="00F035A7" w:rsidRDefault="007A1460" w:rsidP="00E73ECD">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7A1460" w:rsidRPr="0073555B" w:rsidRDefault="007A1460" w:rsidP="007A1460">
      <w:pPr>
        <w:tabs>
          <w:tab w:val="left" w:pos="9000"/>
        </w:tabs>
        <w:spacing w:line="300" w:lineRule="atLeast"/>
        <w:textAlignment w:val="baseline"/>
        <w:rPr>
          <w:rFonts w:ascii="Times New Roman" w:hAnsi="Times New Roman"/>
          <w:sz w:val="28"/>
          <w:szCs w:val="28"/>
          <w:lang w:val="ro-RO"/>
        </w:rPr>
      </w:pPr>
      <w:r w:rsidRPr="00504D7E">
        <w:rPr>
          <w:rStyle w:val="stpar"/>
          <w:rFonts w:ascii="Arial" w:hAnsi="Arial" w:cs="Arial"/>
          <w:sz w:val="21"/>
          <w:szCs w:val="21"/>
          <w:lang w:val="ro-RO"/>
        </w:rPr>
        <w:t> </w:t>
      </w:r>
      <w:r w:rsidRPr="00695FF9">
        <w:rPr>
          <w:rStyle w:val="stpar"/>
          <w:rFonts w:ascii="Times New Roman" w:hAnsi="Times New Roman"/>
          <w:sz w:val="28"/>
          <w:szCs w:val="28"/>
          <w:lang w:val="ro-RO"/>
        </w:rPr>
        <w:t>Nr:</w:t>
      </w:r>
    </w:p>
    <w:p w:rsidR="007A1460" w:rsidRDefault="007A1460" w:rsidP="007A1460">
      <w:pPr>
        <w:autoSpaceDE w:val="0"/>
        <w:autoSpaceDN w:val="0"/>
        <w:adjustRightInd w:val="0"/>
        <w:spacing w:after="0" w:line="240" w:lineRule="auto"/>
        <w:jc w:val="center"/>
        <w:rPr>
          <w:rFonts w:ascii="Times New Roman" w:hAnsi="Times New Roman"/>
          <w:b/>
          <w:bCs/>
          <w:sz w:val="28"/>
          <w:szCs w:val="28"/>
        </w:rPr>
      </w:pPr>
    </w:p>
    <w:p w:rsidR="007A1460" w:rsidRDefault="007A1460" w:rsidP="007A1460">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7A1460" w:rsidRDefault="007A1460" w:rsidP="007A146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Proiect</w:t>
      </w:r>
    </w:p>
    <w:p w:rsidR="007A1460" w:rsidRDefault="007A1460" w:rsidP="007A1460">
      <w:pPr>
        <w:autoSpaceDE w:val="0"/>
        <w:autoSpaceDN w:val="0"/>
        <w:adjustRightInd w:val="0"/>
        <w:spacing w:after="0" w:line="240" w:lineRule="auto"/>
        <w:jc w:val="center"/>
        <w:rPr>
          <w:rFonts w:ascii="Times New Roman" w:hAnsi="Times New Roman"/>
          <w:sz w:val="28"/>
          <w:szCs w:val="28"/>
        </w:rPr>
      </w:pPr>
    </w:p>
    <w:p w:rsidR="007A1460" w:rsidRDefault="007A1460" w:rsidP="007A14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PRIMĂRIA COMUNEI GOGOŞU, cu sediul în localitatea Gogoşu, comuna Gogoşu, judeţul Mehedinţi, prin viceprimar Balica Florică, înregistrată la APM Mehedinţi</w:t>
      </w:r>
      <w:r>
        <w:rPr>
          <w:rFonts w:ascii="Times New Roman" w:hAnsi="Times New Roman"/>
          <w:sz w:val="28"/>
          <w:szCs w:val="28"/>
          <w:lang w:val="ro-RO"/>
        </w:rPr>
        <w:t xml:space="preserve"> </w:t>
      </w:r>
      <w:r>
        <w:rPr>
          <w:rFonts w:ascii="Times New Roman" w:hAnsi="Times New Roman"/>
          <w:sz w:val="28"/>
          <w:szCs w:val="28"/>
        </w:rPr>
        <w:t>cu nr. 8387  din 12.06.2019</w:t>
      </w:r>
      <w:r>
        <w:rPr>
          <w:rFonts w:ascii="Times New Roman" w:hAnsi="Times New Roman"/>
          <w:sz w:val="28"/>
          <w:szCs w:val="28"/>
          <w:lang w:val="ro-RO"/>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08.08</w:t>
      </w:r>
      <w:r w:rsidRPr="002D2BC9">
        <w:rPr>
          <w:rFonts w:ascii="Times New Roman" w:hAnsi="Times New Roman"/>
          <w:sz w:val="28"/>
          <w:szCs w:val="28"/>
        </w:rPr>
        <w:t xml:space="preserve">.2019 </w:t>
      </w:r>
      <w:r>
        <w:rPr>
          <w:rFonts w:ascii="Times New Roman" w:hAnsi="Times New Roman"/>
          <w:sz w:val="28"/>
          <w:szCs w:val="28"/>
        </w:rPr>
        <w:t>că proiectul “</w:t>
      </w:r>
      <w:r>
        <w:rPr>
          <w:rFonts w:ascii="Times New Roman" w:hAnsi="Times New Roman"/>
          <w:sz w:val="28"/>
          <w:szCs w:val="28"/>
          <w:lang w:val="ro-RO"/>
        </w:rPr>
        <w:t>Construire pod peste canalul colector principal (CCP) în comuna Gogoşu, judeţul Mehedinţi</w:t>
      </w:r>
      <w:r>
        <w:rPr>
          <w:rFonts w:ascii="Times New Roman" w:hAnsi="Times New Roman"/>
          <w:sz w:val="28"/>
          <w:szCs w:val="28"/>
        </w:rPr>
        <w:t>” propus a fi amplasat în extravilanul localităţii Gogoşu, comuna Gogoşu, judeţul Mehedinţi;</w:t>
      </w:r>
    </w:p>
    <w:p w:rsidR="007A1460" w:rsidRDefault="007A1460" w:rsidP="007A14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7A1460" w:rsidRDefault="007A1460" w:rsidP="007A14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7A1460" w:rsidRDefault="007A1460" w:rsidP="007A14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stabilit necesitatea neefectuării evaluării impactului asupra mediului sunt următoarele:</w:t>
      </w:r>
    </w:p>
    <w:p w:rsidR="007A1460" w:rsidRDefault="007A1460" w:rsidP="007A14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7A1460" w:rsidRDefault="007A1460" w:rsidP="007A14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asupra mediului, anexa nr. 2, pct. 10 – </w:t>
      </w:r>
      <w:r>
        <w:rPr>
          <w:rFonts w:ascii="Times New Roman" w:eastAsia="Times New Roman" w:hAnsi="Times New Roman"/>
          <w:sz w:val="28"/>
          <w:szCs w:val="28"/>
          <w:lang w:val="ro-RO"/>
        </w:rPr>
        <w:t>Proiecte de infrastructură</w:t>
      </w:r>
      <w:r>
        <w:rPr>
          <w:rFonts w:ascii="Times New Roman" w:hAnsi="Times New Roman"/>
          <w:sz w:val="28"/>
          <w:szCs w:val="28"/>
        </w:rPr>
        <w:t>;</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sidRPr="006A01D6">
        <w:rPr>
          <w:rFonts w:ascii="Times New Roman" w:hAnsi="Times New Roman"/>
          <w:sz w:val="28"/>
          <w:szCs w:val="28"/>
        </w:rPr>
        <w:t xml:space="preserve">  b) </w:t>
      </w:r>
      <w:r w:rsidRPr="006A01D6">
        <w:rPr>
          <w:rFonts w:ascii="Times New Roman" w:eastAsia="Times New Roman" w:hAnsi="Times New Roman"/>
          <w:sz w:val="28"/>
          <w:szCs w:val="28"/>
          <w:lang w:val="ro-RO"/>
        </w:rPr>
        <w:t xml:space="preserve">dimensiunea și concepția întregului proiect: </w:t>
      </w:r>
      <w:r>
        <w:rPr>
          <w:rFonts w:ascii="Times New Roman" w:eastAsia="Times New Roman" w:hAnsi="Times New Roman"/>
          <w:sz w:val="28"/>
          <w:szCs w:val="28"/>
          <w:lang w:val="ro-RO"/>
        </w:rPr>
        <w:t>se intenţionează realizarea unei legături rutiere între localitatea Gogoşu, comuna Gogoşu, judeţul Mehedinţi şi loturile agricole aflate la nord-est de localitatea Gogoşu, prin construcţia unui pod de beton armat nou peste canalul colector principal (CCP) cu acces dinspre DN56C şi DC106 Jiana Mare-Balta Verde. Prin acest proiect se urmăreşte dezvoltarea regională a zonei, fluidizarea traficului, creşterea siguranţei traficului şi scurtarea legăturilor rutiere cu comunele vecine Burila Mare, Jiana, Gruia, Pătulele precum şi spre localităţile Drobeta Turnu Severin şi Vânju Mare. În prezent, pe amplasamentul studiat există un podeţ tubular alcătuit din 2 tuburi D</w:t>
      </w:r>
      <w:r>
        <w:rPr>
          <w:rFonts w:ascii="Times New Roman" w:eastAsia="Times New Roman" w:hAnsi="Times New Roman"/>
          <w:sz w:val="28"/>
          <w:szCs w:val="28"/>
          <w:vertAlign w:val="subscript"/>
          <w:lang w:val="ro-RO"/>
        </w:rPr>
        <w:t>n</w:t>
      </w:r>
      <w:r>
        <w:rPr>
          <w:rFonts w:ascii="Times New Roman" w:eastAsia="Times New Roman" w:hAnsi="Times New Roman"/>
          <w:sz w:val="28"/>
          <w:szCs w:val="28"/>
          <w:lang w:val="ro-RO"/>
        </w:rPr>
        <w:t>1000, realizat prin metode empirice, care nu face faţă traficului crescut din zonă, fiind deseori depăşit de către debitele crescute ale canalului colector principal (Apa Jienei) în perioadele cu precipitaţii bogate, nefiind asigurat debuşeul pentru scurgerea în siguranţă a apelor canalului colector principal şi care nu poate asigura traficul rutier şi pietonal în zonă.</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Podul proiectat se va construi perpendicular pe axul CCP (Apa Jienei) profitând de configuraţia malurilor, prin racorduri cu rampe de acces la traseul existent al drumului de exploatare din zonă.</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Structura podului se va realiza din grinzi de beton prefabricate precomprimate cu fire aderente cu 8,00 m lungime şi 0,42 m înălţime. Aceste grinzi în număr de zece bucăţi sunt aşezate joantiv, conlucrarea dintre ele se va realiza printr-o placă de suprabetonare din beton armat de clasă C25/30 care se realizează pe toată lăţimea podului.</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Calea de pod se va executa din beton asfaltic în două straturi de 4 cm fiecare, după realizarea hidroizolaţiei necesare.</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Trotuarele 2x0,60 m se execută din beton C25/30 turnat la faţa locului.</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Calea pe trotuare este alcătuită dintr-un strat de 3 cm grosime de beton asfaltic.</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În interiorul trotuarelor sunt lăsate goluri tehnologice pentru a se putea amplasa cablurile de energie electrică şi telecomunicaţii. Aceste goluri sunt realizate cu ajutorul unor tubuti din PVC. La marginea exterioară a trotuarelor se implantează parapetul podului realizat din panouri de ţevi metalice. Rezemarea suprastructurii pe culei se face prin intermediul aparatelor de reazem din neopren.</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Infrastructura este alcătuită din două culei de greutate cu elevaţiile din beton simplu C25/30, având cuzineţii, zidurile de gardă şi zidurile întoarse din beton armat C25/30. Culeile au fundaţii directe din beton C16/20. Zidurile întoarse au o lungime de 1,70m şi o grosime variabilă 0,50-0,70m.</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Deasemenea se vor realiza şi patru aripi avînd elevaţiile din beton simplu C25/30, cu o înălţime variabilă, cu fundaţii directe din beton simplu C16/20, pentru racordarea podului la taluzurile existente ale albiei.</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Pentru realizarea legăturii dintre pod şi drumul de acces, cât şi pentru evitarea tasărilor, pe rampele de racordare s-au prevăzut plăci de racordare din beton armat cu lungimea de 3,00 m.</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Rampele de acces la pod au 5,00m lăţime partea carosabilă, cu următorul sistem rutier:</w:t>
      </w:r>
    </w:p>
    <w:p w:rsidR="007A1460" w:rsidRDefault="007A1460" w:rsidP="007A1460">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20 cm strat de balast grosime după compactare sort 0-63 mm, grad de compactare 98%</w:t>
      </w:r>
    </w:p>
    <w:p w:rsidR="007A1460" w:rsidRDefault="007A1460" w:rsidP="007A1460">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15 cm piatră spartă compactată</w:t>
      </w:r>
    </w:p>
    <w:p w:rsidR="007A1460" w:rsidRDefault="007A1460" w:rsidP="007A1460">
      <w:pPr>
        <w:pStyle w:val="ListParagraph"/>
        <w:numPr>
          <w:ilvl w:val="0"/>
          <w:numId w:val="7"/>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6 cm beton asfaltic BAPC16 – strat uzură.</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Acostamentele au 0,75 m lăţime şi sunt alcătuite dintr-un strat de 21 cm balast.</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Lucrările adiacente ce se impun – regularizarea albiei pârâului pe o lungime de 10,00 m aval şi 10,00 m amonte faţă de podul proiectat.</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Caracteristicile principale ale construcţiei:</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Pentru dimensionarea acestui pod s-a obţinut confirmarea debitului maxim cu probabilitatea de 1% pentr pârâul Apa Jienei în secţiunea respectivă (adresă A.B.A. Jiu Craiova).</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Secţiune de calcul conform coordonatelor Stereo 70: X=321129, Y=310750.</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Datele constructive reieşite din calculul hidraulic:</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b/>
        <w:t>♦Clasa de importanţă IV, conf. STAS 4273/83</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b/>
        <w:t>♦Lungime L=8,00 m</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b/>
        <w:t>♦Lăţime carosabil B=4,00 m</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b/>
        <w:t>♦Lăţime trotuare 2x0,60 m</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ab/>
        <w:t>♦Garda (spaţiu siguranţă) H=1,96 m</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b/>
        <w:t>♦Cota roşie impusă de pod 73,93 mdMN</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b/>
        <w:t>♦Cota intrados grindă 73,10 mdMN</w:t>
      </w:r>
    </w:p>
    <w:p w:rsidR="007A1460"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b/>
        <w:t>♦Cota NAE Q1% 71,14 mdMN</w:t>
      </w:r>
    </w:p>
    <w:p w:rsidR="007A1460" w:rsidRPr="00F27E07" w:rsidRDefault="007A1460" w:rsidP="007A1460">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b/>
        <w:t>♦Cota talvegului 70,59 mdMN</w:t>
      </w:r>
    </w:p>
    <w:p w:rsidR="007A1460" w:rsidRPr="00A52F2E" w:rsidRDefault="007A1460" w:rsidP="007A1460">
      <w:pPr>
        <w:spacing w:after="0" w:line="240" w:lineRule="auto"/>
        <w:jc w:val="both"/>
        <w:textAlignment w:val="baseline"/>
        <w:rPr>
          <w:rFonts w:ascii="Times New Roman" w:eastAsia="Times New Roman" w:hAnsi="Times New Roman"/>
          <w:sz w:val="28"/>
          <w:szCs w:val="28"/>
          <w:lang w:val="ro-RO"/>
        </w:rPr>
      </w:pPr>
      <w:r w:rsidRPr="0060522A">
        <w:rPr>
          <w:rFonts w:ascii="Times New Roman" w:hAnsi="Times New Roman"/>
          <w:sz w:val="28"/>
          <w:szCs w:val="28"/>
        </w:rPr>
        <w:t xml:space="preserve">  c) </w:t>
      </w:r>
      <w:r w:rsidRPr="0060522A">
        <w:rPr>
          <w:rFonts w:ascii="Times New Roman" w:eastAsia="Times New Roman" w:hAnsi="Times New Roman"/>
          <w:sz w:val="28"/>
          <w:szCs w:val="28"/>
          <w:lang w:val="ro-RO"/>
        </w:rPr>
        <w:t>cumularea cu alte proiecte</w:t>
      </w:r>
      <w:r w:rsidRPr="00A52F2E">
        <w:rPr>
          <w:rFonts w:ascii="Times New Roman" w:eastAsia="Times New Roman" w:hAnsi="Times New Roman"/>
          <w:sz w:val="28"/>
          <w:szCs w:val="28"/>
          <w:lang w:val="ro-RO"/>
        </w:rPr>
        <w:t>: nu este cazul</w:t>
      </w:r>
      <w:r w:rsidRPr="00A52F2E">
        <w:rPr>
          <w:rFonts w:ascii="Times New Roman" w:hAnsi="Times New Roman"/>
          <w:sz w:val="28"/>
          <w:szCs w:val="28"/>
        </w:rPr>
        <w:t>;</w:t>
      </w:r>
    </w:p>
    <w:p w:rsidR="007A1460" w:rsidRPr="0060522A" w:rsidRDefault="007A1460" w:rsidP="007A1460">
      <w:pPr>
        <w:spacing w:after="0" w:line="240" w:lineRule="auto"/>
        <w:jc w:val="both"/>
        <w:textAlignment w:val="baseline"/>
        <w:rPr>
          <w:rFonts w:ascii="Times New Roman" w:eastAsia="Times New Roman" w:hAnsi="Times New Roman"/>
          <w:sz w:val="28"/>
          <w:szCs w:val="28"/>
          <w:lang w:val="ro-RO"/>
        </w:rPr>
      </w:pPr>
      <w:r w:rsidRPr="0060522A">
        <w:rPr>
          <w:rFonts w:ascii="Arial" w:eastAsia="Times New Roman" w:hAnsi="Arial" w:cs="Arial"/>
          <w:sz w:val="24"/>
          <w:szCs w:val="24"/>
          <w:lang w:val="ro-RO"/>
        </w:rPr>
        <w:t xml:space="preserve">  </w:t>
      </w:r>
      <w:r w:rsidRPr="0060522A">
        <w:rPr>
          <w:rFonts w:ascii="Times New Roman" w:hAnsi="Times New Roman"/>
          <w:sz w:val="28"/>
          <w:szCs w:val="28"/>
        </w:rPr>
        <w:t>d)</w:t>
      </w:r>
      <w:r w:rsidRPr="0060522A">
        <w:rPr>
          <w:rFonts w:ascii="Times New Roman" w:eastAsia="Times New Roman" w:hAnsi="Times New Roman"/>
          <w:sz w:val="28"/>
          <w:szCs w:val="28"/>
          <w:lang w:val="ro-RO"/>
        </w:rPr>
        <w:t xml:space="preserve">utilizarea resurselor naturale, în special a solului, a terenurilor, a apei şi a biodivesităţii: în cantităţi limitate se folosesc </w:t>
      </w:r>
      <w:r>
        <w:rPr>
          <w:rFonts w:ascii="Times New Roman" w:eastAsia="Times New Roman" w:hAnsi="Times New Roman"/>
          <w:sz w:val="28"/>
          <w:szCs w:val="28"/>
          <w:lang w:val="ro-RO"/>
        </w:rPr>
        <w:t xml:space="preserve">balast, </w:t>
      </w:r>
      <w:r w:rsidRPr="0060522A">
        <w:rPr>
          <w:rFonts w:ascii="Times New Roman" w:eastAsia="Times New Roman" w:hAnsi="Times New Roman"/>
          <w:sz w:val="28"/>
          <w:szCs w:val="28"/>
          <w:lang w:val="ro-RO"/>
        </w:rPr>
        <w:t>piatră spartă,</w:t>
      </w:r>
      <w:r>
        <w:rPr>
          <w:rFonts w:ascii="Times New Roman" w:eastAsia="Times New Roman" w:hAnsi="Times New Roman"/>
          <w:sz w:val="28"/>
          <w:szCs w:val="28"/>
          <w:lang w:val="ro-RO"/>
        </w:rPr>
        <w:t>beton asfaltic, beton armat,</w:t>
      </w:r>
      <w:r w:rsidRPr="0060522A">
        <w:rPr>
          <w:rFonts w:ascii="Times New Roman" w:eastAsia="Times New Roman" w:hAnsi="Times New Roman"/>
          <w:sz w:val="28"/>
          <w:szCs w:val="28"/>
          <w:lang w:val="ro-RO"/>
        </w:rPr>
        <w:t xml:space="preserve"> apă, combustibili  pentru utilaje, achiziționate de la firme autorizate;</w:t>
      </w:r>
    </w:p>
    <w:p w:rsidR="007A1460" w:rsidRPr="0060522A" w:rsidRDefault="007A1460" w:rsidP="007A1460">
      <w:pPr>
        <w:spacing w:after="0" w:line="240" w:lineRule="auto"/>
        <w:jc w:val="both"/>
        <w:textAlignment w:val="baseline"/>
        <w:rPr>
          <w:rFonts w:ascii="Times New Roman" w:eastAsia="Times New Roman" w:hAnsi="Times New Roman"/>
          <w:sz w:val="28"/>
          <w:szCs w:val="28"/>
          <w:lang w:val="ro-RO"/>
        </w:rPr>
      </w:pPr>
      <w:r w:rsidRPr="0060522A">
        <w:rPr>
          <w:rFonts w:ascii="Arial" w:eastAsia="Times New Roman" w:hAnsi="Arial" w:cs="Arial"/>
          <w:sz w:val="24"/>
          <w:szCs w:val="24"/>
          <w:lang w:val="ro-RO"/>
        </w:rPr>
        <w:t xml:space="preserve">  </w:t>
      </w:r>
      <w:r w:rsidRPr="0060522A">
        <w:rPr>
          <w:rFonts w:ascii="Times New Roman" w:hAnsi="Times New Roman"/>
          <w:sz w:val="28"/>
          <w:szCs w:val="28"/>
        </w:rPr>
        <w:t>e)</w:t>
      </w:r>
      <w:r w:rsidRPr="0060522A">
        <w:rPr>
          <w:rFonts w:ascii="Times New Roman" w:eastAsia="Times New Roman" w:hAnsi="Times New Roman"/>
          <w:sz w:val="28"/>
          <w:szCs w:val="28"/>
          <w:lang w:val="ro-RO"/>
        </w:rPr>
        <w:t xml:space="preserve">cantitate și tipurile de deșeuri generate/gestionate: </w:t>
      </w:r>
    </w:p>
    <w:p w:rsidR="007A1460" w:rsidRPr="0060522A" w:rsidRDefault="007A1460" w:rsidP="007A1460">
      <w:pPr>
        <w:spacing w:after="0"/>
        <w:ind w:left="432"/>
        <w:jc w:val="both"/>
        <w:textAlignment w:val="baseline"/>
        <w:rPr>
          <w:rFonts w:ascii="Times New Roman" w:hAnsi="Times New Roman"/>
          <w:sz w:val="28"/>
          <w:szCs w:val="28"/>
          <w:lang w:val="ro-RO"/>
        </w:rPr>
      </w:pPr>
      <w:r w:rsidRPr="0060522A">
        <w:rPr>
          <w:rFonts w:ascii="Times New Roman" w:hAnsi="Times New Roman"/>
          <w:sz w:val="28"/>
          <w:szCs w:val="28"/>
          <w:lang w:val="ro-RO"/>
        </w:rPr>
        <w:t>- proiectul va genera deşeuri  fără caracter periculos  în etapa de execuţie, deşeuri din construcţii și deșeuri menajere.</w:t>
      </w:r>
    </w:p>
    <w:p w:rsidR="007A1460" w:rsidRPr="0060522A" w:rsidRDefault="007A1460" w:rsidP="007A1460">
      <w:pPr>
        <w:spacing w:after="0"/>
        <w:ind w:left="432"/>
        <w:jc w:val="both"/>
        <w:textAlignment w:val="baseline"/>
        <w:rPr>
          <w:rFonts w:ascii="Times New Roman" w:hAnsi="Times New Roman"/>
          <w:sz w:val="28"/>
          <w:szCs w:val="28"/>
          <w:lang w:val="ro-RO"/>
        </w:rPr>
      </w:pPr>
      <w:r w:rsidRPr="0060522A">
        <w:rPr>
          <w:rFonts w:ascii="Times New Roman" w:hAnsi="Times New Roman"/>
          <w:sz w:val="28"/>
          <w:szCs w:val="28"/>
        </w:rPr>
        <w:t>f)</w:t>
      </w:r>
      <w:r w:rsidRPr="0060522A">
        <w:rPr>
          <w:rFonts w:ascii="Times New Roman" w:eastAsia="Times New Roman" w:hAnsi="Times New Roman"/>
          <w:sz w:val="28"/>
          <w:szCs w:val="28"/>
          <w:lang w:val="ro-RO"/>
        </w:rPr>
        <w:t xml:space="preserve">poluarea și alte efecte negative: </w:t>
      </w:r>
    </w:p>
    <w:p w:rsidR="007A1460" w:rsidRPr="00B37DD9" w:rsidRDefault="007A1460" w:rsidP="007A1460">
      <w:pPr>
        <w:pStyle w:val="ListParagraph"/>
        <w:numPr>
          <w:ilvl w:val="0"/>
          <w:numId w:val="4"/>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AER: pe perioada execuţiei lucrărilor de construcţii, sursele de poluare a aerului atmosferic sunt reprezentate de:</w:t>
      </w:r>
    </w:p>
    <w:p w:rsidR="007A1460" w:rsidRPr="00B37DD9" w:rsidRDefault="007A1460" w:rsidP="007A1460">
      <w:pPr>
        <w:numPr>
          <w:ilvl w:val="0"/>
          <w:numId w:val="5"/>
        </w:numPr>
        <w:spacing w:after="0" w:line="240" w:lineRule="auto"/>
        <w:ind w:right="-113"/>
        <w:jc w:val="both"/>
        <w:rPr>
          <w:rFonts w:ascii="Times New Roman" w:hAnsi="Times New Roman"/>
          <w:sz w:val="28"/>
          <w:szCs w:val="28"/>
          <w:lang w:val="ro-RO"/>
        </w:rPr>
      </w:pPr>
      <w:r w:rsidRPr="00B37DD9">
        <w:rPr>
          <w:rFonts w:ascii="Times New Roman" w:hAnsi="Times New Roman"/>
          <w:sz w:val="28"/>
          <w:szCs w:val="28"/>
          <w:lang w:val="ro-RO"/>
        </w:rPr>
        <w:t xml:space="preserve">lucrările pentru realizare </w:t>
      </w:r>
      <w:r>
        <w:rPr>
          <w:rFonts w:ascii="Times New Roman" w:hAnsi="Times New Roman"/>
          <w:sz w:val="28"/>
          <w:szCs w:val="28"/>
          <w:lang w:val="ro-RO"/>
        </w:rPr>
        <w:t>pod</w:t>
      </w:r>
      <w:r w:rsidRPr="00B37DD9">
        <w:rPr>
          <w:rFonts w:ascii="Times New Roman" w:hAnsi="Times New Roman"/>
          <w:sz w:val="28"/>
          <w:szCs w:val="28"/>
          <w:lang w:val="ro-RO"/>
        </w:rPr>
        <w:t xml:space="preserve"> – generează emisii slabe de praf în atmosferă;</w:t>
      </w:r>
    </w:p>
    <w:p w:rsidR="007A1460" w:rsidRPr="00B37DD9" w:rsidRDefault="007A1460" w:rsidP="007A1460">
      <w:pPr>
        <w:numPr>
          <w:ilvl w:val="0"/>
          <w:numId w:val="5"/>
        </w:numPr>
        <w:spacing w:after="0" w:line="240" w:lineRule="auto"/>
        <w:ind w:right="-113"/>
        <w:jc w:val="both"/>
        <w:rPr>
          <w:rFonts w:ascii="Times New Roman" w:hAnsi="Times New Roman"/>
          <w:sz w:val="28"/>
          <w:szCs w:val="28"/>
          <w:lang w:val="ro-RO"/>
        </w:rPr>
      </w:pPr>
      <w:r w:rsidRPr="00B37DD9">
        <w:rPr>
          <w:rFonts w:ascii="Times New Roman" w:hAnsi="Times New Roman"/>
          <w:sz w:val="28"/>
          <w:szCs w:val="28"/>
          <w:lang w:val="ro-RO"/>
        </w:rPr>
        <w:t>utilajele/echipamentele cu</w:t>
      </w:r>
      <w:r>
        <w:rPr>
          <w:rFonts w:ascii="Times New Roman" w:hAnsi="Times New Roman"/>
          <w:sz w:val="28"/>
          <w:szCs w:val="28"/>
          <w:lang w:val="ro-RO"/>
        </w:rPr>
        <w:t xml:space="preserve"> care se execută lucrările prevă</w:t>
      </w:r>
      <w:r w:rsidRPr="00B37DD9">
        <w:rPr>
          <w:rFonts w:ascii="Times New Roman" w:hAnsi="Times New Roman"/>
          <w:sz w:val="28"/>
          <w:szCs w:val="28"/>
          <w:lang w:val="ro-RO"/>
        </w:rPr>
        <w:t>zute prin proiect – emisii specifice arderilor motoarelor cu combustie internă;</w:t>
      </w:r>
    </w:p>
    <w:p w:rsidR="007A1460" w:rsidRPr="00B37DD9" w:rsidRDefault="007A1460" w:rsidP="007A1460">
      <w:pPr>
        <w:pStyle w:val="ListParagraph"/>
        <w:numPr>
          <w:ilvl w:val="0"/>
          <w:numId w:val="4"/>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pe perioada de funcţionare – nu este cazul.</w:t>
      </w:r>
    </w:p>
    <w:p w:rsidR="007A1460" w:rsidRPr="00B37DD9" w:rsidRDefault="007A1460" w:rsidP="007A1460">
      <w:pPr>
        <w:pStyle w:val="ListParagraph"/>
        <w:numPr>
          <w:ilvl w:val="0"/>
          <w:numId w:val="4"/>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 xml:space="preserve">APĂ: pe perioada de construire a obiectivului de investiţii există posibilitatea apariţiei poluării accidentale datorită utilajelor/maşinilor prost întreţinute. În cazul unor scurgeri accidentale, aceste substanţe </w:t>
      </w:r>
      <w:r>
        <w:rPr>
          <w:rFonts w:ascii="Times New Roman" w:eastAsia="Times New Roman" w:hAnsi="Times New Roman"/>
          <w:sz w:val="28"/>
          <w:szCs w:val="28"/>
          <w:lang w:val="ro-RO"/>
        </w:rPr>
        <w:t>pătrund</w:t>
      </w:r>
      <w:r w:rsidRPr="00B37DD9">
        <w:rPr>
          <w:rFonts w:ascii="Times New Roman" w:eastAsia="Times New Roman" w:hAnsi="Times New Roman"/>
          <w:sz w:val="28"/>
          <w:szCs w:val="28"/>
          <w:lang w:val="ro-RO"/>
        </w:rPr>
        <w:t xml:space="preserve"> în </w:t>
      </w:r>
      <w:r>
        <w:rPr>
          <w:rFonts w:ascii="Times New Roman" w:eastAsia="Times New Roman" w:hAnsi="Times New Roman"/>
          <w:sz w:val="28"/>
          <w:szCs w:val="28"/>
          <w:lang w:val="ro-RO"/>
        </w:rPr>
        <w:t>albia pârâului Apa Jienei</w:t>
      </w:r>
      <w:r w:rsidRPr="00B37DD9">
        <w:rPr>
          <w:rFonts w:ascii="Times New Roman" w:eastAsia="Times New Roman" w:hAnsi="Times New Roman"/>
          <w:sz w:val="28"/>
          <w:szCs w:val="28"/>
          <w:lang w:val="ro-RO"/>
        </w:rPr>
        <w:t>.</w:t>
      </w:r>
    </w:p>
    <w:p w:rsidR="007A1460" w:rsidRPr="00B37DD9" w:rsidRDefault="007A1460" w:rsidP="007A1460">
      <w:pPr>
        <w:pStyle w:val="ListParagraph"/>
        <w:numPr>
          <w:ilvl w:val="0"/>
          <w:numId w:val="4"/>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SOL: în timpul perioadei de execuţie, solul ar putea fi poluat fie local, fie pe zone restrânse cu poluanţi de natura produselor petroliere sau uleiurilor minerale provenite de la utilajele de execuţie,</w:t>
      </w:r>
    </w:p>
    <w:p w:rsidR="007A1460" w:rsidRPr="00B37DD9" w:rsidRDefault="007A1460" w:rsidP="007A1460">
      <w:pPr>
        <w:pStyle w:val="ListParagraph"/>
        <w:numPr>
          <w:ilvl w:val="0"/>
          <w:numId w:val="4"/>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ZGOMOT:zgomotul și alte surse de disconfort pot apărea de la utilaje în timpul executării proiectului;</w:t>
      </w:r>
    </w:p>
    <w:p w:rsidR="007A1460" w:rsidRPr="00B37DD9" w:rsidRDefault="007A1460" w:rsidP="007A1460">
      <w:pPr>
        <w:spacing w:after="0" w:line="240" w:lineRule="auto"/>
        <w:ind w:left="360"/>
        <w:jc w:val="both"/>
        <w:textAlignment w:val="baseline"/>
        <w:rPr>
          <w:rFonts w:ascii="Arial" w:eastAsia="Times New Roman" w:hAnsi="Arial" w:cs="Arial"/>
          <w:sz w:val="28"/>
          <w:szCs w:val="28"/>
          <w:lang w:val="ro-RO"/>
        </w:rPr>
      </w:pPr>
      <w:r w:rsidRPr="00B37DD9">
        <w:rPr>
          <w:rFonts w:ascii="Arial" w:eastAsia="Times New Roman" w:hAnsi="Arial" w:cs="Arial"/>
          <w:sz w:val="24"/>
          <w:szCs w:val="24"/>
          <w:lang w:val="ro-RO"/>
        </w:rPr>
        <w:t>g</w:t>
      </w:r>
      <w:r w:rsidRPr="00B37DD9">
        <w:rPr>
          <w:rFonts w:ascii="Times New Roman" w:hAnsi="Times New Roman"/>
          <w:sz w:val="28"/>
          <w:szCs w:val="28"/>
        </w:rPr>
        <w:t>)</w:t>
      </w:r>
      <w:r w:rsidRPr="00B37DD9">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nu se vor utiliza substanţe periculoase, tehnologia nu prezintă risc de accidente majore. Datorită dimensiunilor reduse ale proiectului nu se vor degaja cantități notabile de gaze cu efect de seră;</w:t>
      </w:r>
    </w:p>
    <w:p w:rsidR="007A1460" w:rsidRPr="00B37DD9"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B37DD9">
        <w:rPr>
          <w:rFonts w:ascii="Arial" w:eastAsia="Times New Roman" w:hAnsi="Arial" w:cs="Arial"/>
          <w:sz w:val="24"/>
          <w:szCs w:val="24"/>
          <w:lang w:val="ro-RO"/>
        </w:rPr>
        <w:t>h</w:t>
      </w:r>
      <w:r w:rsidRPr="00B37DD9">
        <w:rPr>
          <w:rFonts w:ascii="Times New Roman" w:hAnsi="Times New Roman"/>
          <w:sz w:val="28"/>
          <w:szCs w:val="28"/>
        </w:rPr>
        <w:t>)</w:t>
      </w:r>
      <w:r w:rsidRPr="00B37DD9">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7A1460" w:rsidRPr="00BD1D6F" w:rsidRDefault="007A1460" w:rsidP="007A1460">
      <w:pPr>
        <w:pStyle w:val="ListParagraph"/>
        <w:spacing w:after="0" w:line="240" w:lineRule="auto"/>
        <w:ind w:left="426"/>
        <w:jc w:val="both"/>
        <w:textAlignment w:val="baseline"/>
        <w:rPr>
          <w:rFonts w:ascii="Times New Roman" w:eastAsia="Times New Roman" w:hAnsi="Times New Roman"/>
          <w:sz w:val="28"/>
          <w:szCs w:val="28"/>
          <w:lang w:val="ro-RO"/>
        </w:rPr>
      </w:pPr>
      <w:r w:rsidRPr="00BD1D6F">
        <w:rPr>
          <w:rFonts w:ascii="Arial" w:eastAsia="Times New Roman" w:hAnsi="Arial" w:cs="Arial"/>
          <w:sz w:val="24"/>
          <w:szCs w:val="24"/>
          <w:lang w:val="ro-RO"/>
        </w:rPr>
        <w:t>2.</w:t>
      </w:r>
      <w:r w:rsidRPr="00BD1D6F">
        <w:rPr>
          <w:rFonts w:ascii="Arial" w:eastAsia="Times New Roman" w:hAnsi="Arial" w:cs="Arial"/>
          <w:b/>
          <w:sz w:val="24"/>
          <w:szCs w:val="24"/>
          <w:lang w:val="ro-RO"/>
        </w:rPr>
        <w:t xml:space="preserve"> </w:t>
      </w:r>
      <w:r w:rsidRPr="00BD1D6F">
        <w:rPr>
          <w:rFonts w:ascii="Times New Roman" w:eastAsia="Times New Roman" w:hAnsi="Times New Roman"/>
          <w:sz w:val="28"/>
          <w:szCs w:val="28"/>
          <w:lang w:val="ro-RO"/>
        </w:rPr>
        <w:t>Amplasarea proiectului:</w:t>
      </w:r>
    </w:p>
    <w:p w:rsidR="007A1460" w:rsidRPr="00BD1D6F" w:rsidRDefault="007A1460" w:rsidP="007A1460">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BD1D6F">
        <w:rPr>
          <w:rFonts w:ascii="Times New Roman" w:eastAsia="Times New Roman" w:hAnsi="Times New Roman"/>
          <w:sz w:val="28"/>
          <w:szCs w:val="28"/>
          <w:lang w:val="ro-RO"/>
        </w:rPr>
        <w:t>utilizarea actuală și aprobată a terenurilor: terenul pe care se va impl</w:t>
      </w:r>
      <w:r>
        <w:rPr>
          <w:rFonts w:ascii="Times New Roman" w:eastAsia="Times New Roman" w:hAnsi="Times New Roman"/>
          <w:sz w:val="28"/>
          <w:szCs w:val="28"/>
          <w:lang w:val="ro-RO"/>
        </w:rPr>
        <w:t>ementa proiectul este situat în</w:t>
      </w:r>
      <w:r w:rsidRPr="00BD1D6F">
        <w:rPr>
          <w:rFonts w:ascii="Times New Roman" w:eastAsia="Times New Roman" w:hAnsi="Times New Roman"/>
          <w:sz w:val="28"/>
          <w:szCs w:val="28"/>
          <w:lang w:val="ro-RO"/>
        </w:rPr>
        <w:t xml:space="preserve"> extravilanul </w:t>
      </w:r>
      <w:r>
        <w:rPr>
          <w:rFonts w:ascii="Times New Roman" w:eastAsia="Times New Roman" w:hAnsi="Times New Roman"/>
          <w:sz w:val="28"/>
          <w:szCs w:val="28"/>
          <w:lang w:val="ro-RO"/>
        </w:rPr>
        <w:t>localităţii Gogoşu, comuna Gogoşu</w:t>
      </w:r>
      <w:r w:rsidRPr="00BD1D6F">
        <w:rPr>
          <w:rFonts w:ascii="Times New Roman" w:eastAsia="Times New Roman" w:hAnsi="Times New Roman"/>
          <w:sz w:val="28"/>
          <w:szCs w:val="28"/>
          <w:lang w:val="ro-RO"/>
        </w:rPr>
        <w:t xml:space="preserve"> și este </w:t>
      </w:r>
      <w:r>
        <w:rPr>
          <w:rFonts w:ascii="Times New Roman" w:eastAsia="Times New Roman" w:hAnsi="Times New Roman"/>
          <w:sz w:val="28"/>
          <w:szCs w:val="28"/>
          <w:lang w:val="ro-RO"/>
        </w:rPr>
        <w:t>domeniu public al comunei Gogoşu</w:t>
      </w:r>
      <w:r w:rsidRPr="00BD1D6F">
        <w:rPr>
          <w:rFonts w:ascii="Times New Roman" w:eastAsia="Times New Roman" w:hAnsi="Times New Roman"/>
          <w:sz w:val="28"/>
          <w:szCs w:val="28"/>
          <w:lang w:val="ro-RO"/>
        </w:rPr>
        <w:t>;</w:t>
      </w:r>
    </w:p>
    <w:p w:rsidR="007A1460" w:rsidRPr="00BD1D6F" w:rsidRDefault="007A1460" w:rsidP="007A1460">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BD1D6F">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w:t>
      </w:r>
      <w:r>
        <w:rPr>
          <w:rFonts w:ascii="Times New Roman" w:eastAsia="Times New Roman" w:hAnsi="Times New Roman"/>
          <w:sz w:val="28"/>
          <w:szCs w:val="28"/>
          <w:lang w:val="ro-RO"/>
        </w:rPr>
        <w:t>, piatră spartă</w:t>
      </w:r>
      <w:r w:rsidRPr="00BD1D6F">
        <w:rPr>
          <w:rFonts w:ascii="Times New Roman" w:eastAsia="Times New Roman" w:hAnsi="Times New Roman"/>
          <w:sz w:val="28"/>
          <w:szCs w:val="28"/>
          <w:lang w:val="ro-RO"/>
        </w:rPr>
        <w:t xml:space="preserve"> -în etapa de realizare a proiectului;</w:t>
      </w:r>
    </w:p>
    <w:p w:rsidR="007A1460" w:rsidRPr="00D6740E" w:rsidRDefault="007A1460" w:rsidP="007A1460">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 xml:space="preserve">capacitatea de absorbţie a mediului natural: </w:t>
      </w:r>
    </w:p>
    <w:p w:rsidR="007A1460" w:rsidRPr="00D6740E" w:rsidRDefault="007A1460" w:rsidP="007A1460">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lastRenderedPageBreak/>
        <w:t xml:space="preserve">1.zone umede, zone riverane, guri ale râurilor: </w:t>
      </w:r>
      <w:r>
        <w:rPr>
          <w:rFonts w:ascii="Times New Roman" w:eastAsia="Times New Roman" w:hAnsi="Times New Roman"/>
          <w:sz w:val="28"/>
          <w:szCs w:val="28"/>
          <w:lang w:val="ro-RO"/>
        </w:rPr>
        <w:t>lucrări în albia minoră a pârâului Apa Jienei</w:t>
      </w:r>
      <w:r w:rsidRPr="00D6740E">
        <w:rPr>
          <w:rFonts w:ascii="Times New Roman" w:eastAsia="Times New Roman" w:hAnsi="Times New Roman"/>
          <w:sz w:val="28"/>
          <w:szCs w:val="28"/>
          <w:lang w:val="ro-RO"/>
        </w:rPr>
        <w:t>;</w:t>
      </w:r>
    </w:p>
    <w:p w:rsidR="007A1460" w:rsidRPr="00D6740E" w:rsidRDefault="007A1460" w:rsidP="007A1460">
      <w:pPr>
        <w:spacing w:after="0" w:line="240" w:lineRule="auto"/>
        <w:ind w:firstLine="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2.zone costiere și mediul marin: nu este cazul;</w:t>
      </w:r>
    </w:p>
    <w:p w:rsidR="007A1460" w:rsidRPr="00D6740E" w:rsidRDefault="007A1460" w:rsidP="007A1460">
      <w:pPr>
        <w:spacing w:after="0" w:line="240" w:lineRule="auto"/>
        <w:ind w:firstLine="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3.zonele montane și forestiere: nu este cazul;</w:t>
      </w:r>
    </w:p>
    <w:p w:rsidR="007A1460" w:rsidRPr="00D6740E" w:rsidRDefault="007A1460" w:rsidP="007A1460">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 xml:space="preserve">4.arii naturale protejate de interes național, comunitar, internațional: </w:t>
      </w:r>
      <w:r w:rsidRPr="00D6740E">
        <w:rPr>
          <w:rFonts w:ascii="Times New Roman" w:hAnsi="Times New Roman"/>
          <w:sz w:val="28"/>
          <w:szCs w:val="28"/>
          <w:lang w:val="ro-RO"/>
        </w:rPr>
        <w:t xml:space="preserve">amplasamentul pe care urmează să se realizeze proiectul se află </w:t>
      </w:r>
      <w:r>
        <w:rPr>
          <w:rFonts w:ascii="Times New Roman" w:hAnsi="Times New Roman"/>
          <w:sz w:val="28"/>
          <w:szCs w:val="28"/>
          <w:lang w:val="ro-RO"/>
        </w:rPr>
        <w:t xml:space="preserve">situat în aria de protecţie specială avifaunistică ROSPA0011 Blahniţa al cărui custode este Agenţia Naţională pentru Arii Naturale Protejate </w:t>
      </w:r>
      <w:r w:rsidRPr="00D6740E">
        <w:rPr>
          <w:rFonts w:ascii="Times New Roman" w:hAnsi="Times New Roman"/>
          <w:sz w:val="28"/>
          <w:szCs w:val="28"/>
          <w:lang w:val="ro-RO"/>
        </w:rPr>
        <w:t>conform Punctului de</w:t>
      </w:r>
      <w:r>
        <w:rPr>
          <w:rFonts w:ascii="Times New Roman" w:hAnsi="Times New Roman"/>
          <w:sz w:val="28"/>
          <w:szCs w:val="28"/>
          <w:lang w:val="ro-RO"/>
        </w:rPr>
        <w:t xml:space="preserve"> Vedere nr. 921 din 14.06</w:t>
      </w:r>
      <w:r w:rsidRPr="00D6740E">
        <w:rPr>
          <w:rFonts w:ascii="Times New Roman" w:hAnsi="Times New Roman"/>
          <w:sz w:val="28"/>
          <w:szCs w:val="28"/>
          <w:lang w:val="ro-RO"/>
        </w:rPr>
        <w:t>.2019, emis de Biroul Calitatea Factorilor de Mediu din cadrul APM Mehedinți;</w:t>
      </w:r>
      <w:r>
        <w:rPr>
          <w:rFonts w:ascii="Times New Roman" w:hAnsi="Times New Roman"/>
          <w:sz w:val="28"/>
          <w:szCs w:val="28"/>
          <w:lang w:val="ro-RO"/>
        </w:rPr>
        <w:t xml:space="preserve"> pentru acest proiect urmează să se obţină avizul custodelui.</w:t>
      </w:r>
    </w:p>
    <w:p w:rsidR="007A1460" w:rsidRPr="00D6740E" w:rsidRDefault="007A1460" w:rsidP="007A1460">
      <w:pPr>
        <w:spacing w:after="0" w:line="240" w:lineRule="auto"/>
        <w:ind w:firstLine="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5.zone clasificate sau protejate conform legislației în vigoare: nu este cazul;</w:t>
      </w:r>
    </w:p>
    <w:p w:rsidR="007A1460" w:rsidRPr="00D6740E" w:rsidRDefault="007A1460" w:rsidP="007A1460">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7A1460" w:rsidRPr="003C3F8E" w:rsidRDefault="007A1460" w:rsidP="007A1460">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 xml:space="preserve">7.zonele cu o densitate mare a populației: </w:t>
      </w:r>
      <w:r w:rsidRPr="003C3F8E">
        <w:rPr>
          <w:rFonts w:ascii="Times New Roman" w:eastAsia="Times New Roman" w:hAnsi="Times New Roman"/>
          <w:sz w:val="28"/>
          <w:szCs w:val="28"/>
          <w:lang w:val="ro-RO"/>
        </w:rPr>
        <w:t>lucrările se vor realiza şi în zone populate, o parte din aceste drumuri comunale – cele din intravilan străbat zone populate;</w:t>
      </w:r>
    </w:p>
    <w:p w:rsidR="007A1460" w:rsidRPr="002D2BC9" w:rsidRDefault="007A1460" w:rsidP="007A1460">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 xml:space="preserve">8.peisajele și situri importante din punct de vedere istoric, cultural sau arheologic: </w:t>
      </w:r>
      <w:r w:rsidRPr="002D2BC9">
        <w:rPr>
          <w:rFonts w:ascii="Times New Roman" w:eastAsia="Times New Roman" w:hAnsi="Times New Roman"/>
          <w:sz w:val="28"/>
          <w:szCs w:val="28"/>
          <w:lang w:val="ro-RO"/>
        </w:rPr>
        <w:t xml:space="preserve">Direcţia Judeţeană pentru Cultură Mehedinţi în punctul de vedere transmis electronic în data de din data de 25.07.2019 – solicită hărţi ale zonei. </w:t>
      </w:r>
    </w:p>
    <w:p w:rsidR="007A1460" w:rsidRPr="00D6740E" w:rsidRDefault="007A1460" w:rsidP="007A1460">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hAnsi="Times New Roman"/>
          <w:sz w:val="28"/>
          <w:szCs w:val="28"/>
          <w:lang w:val="ro-RO"/>
        </w:rPr>
        <w:t>3.Tipurile și caracteristicile impactului potențial:</w:t>
      </w:r>
    </w:p>
    <w:p w:rsidR="007A1460" w:rsidRPr="00D6740E"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 xml:space="preserve">importanța și extinderea spațială a impactului: proiectul va avea impact local, numai în zona de lucru, în perioada de execuție, fără a fi afectată populația comunei </w:t>
      </w:r>
      <w:r>
        <w:rPr>
          <w:rFonts w:ascii="Times New Roman" w:eastAsia="Times New Roman" w:hAnsi="Times New Roman"/>
          <w:sz w:val="28"/>
          <w:szCs w:val="28"/>
          <w:lang w:val="ro-RO"/>
        </w:rPr>
        <w:t>Gogoşu</w:t>
      </w:r>
      <w:r w:rsidRPr="00D6740E">
        <w:rPr>
          <w:rFonts w:ascii="Times New Roman" w:eastAsia="Times New Roman" w:hAnsi="Times New Roman"/>
          <w:sz w:val="28"/>
          <w:szCs w:val="28"/>
          <w:lang w:val="ro-RO"/>
        </w:rPr>
        <w:t>;</w:t>
      </w:r>
    </w:p>
    <w:p w:rsidR="007A1460" w:rsidRPr="00D318FB"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 xml:space="preserve">natura impactului: </w:t>
      </w:r>
    </w:p>
    <w:p w:rsidR="007A1460" w:rsidRPr="00D318FB" w:rsidRDefault="007A1460" w:rsidP="007A1460">
      <w:pPr>
        <w:pStyle w:val="ListParagraph"/>
        <w:numPr>
          <w:ilvl w:val="0"/>
          <w:numId w:val="6"/>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7A1460" w:rsidRPr="00D318FB" w:rsidRDefault="007A1460" w:rsidP="007A1460">
      <w:pPr>
        <w:pStyle w:val="ListParagraph"/>
        <w:numPr>
          <w:ilvl w:val="0"/>
          <w:numId w:val="6"/>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7A1460" w:rsidRPr="00D318FB" w:rsidRDefault="007A1460" w:rsidP="007A1460">
      <w:pPr>
        <w:pStyle w:val="ListParagraph"/>
        <w:numPr>
          <w:ilvl w:val="0"/>
          <w:numId w:val="6"/>
        </w:numPr>
        <w:shd w:val="clear" w:color="auto" w:fill="FFFFFF"/>
        <w:spacing w:after="0" w:line="240" w:lineRule="auto"/>
        <w:jc w:val="both"/>
        <w:textAlignment w:val="baseline"/>
        <w:rPr>
          <w:rFonts w:ascii="Arial" w:eastAsia="Times New Roman" w:hAnsi="Arial" w:cs="Arial"/>
          <w:sz w:val="24"/>
          <w:szCs w:val="24"/>
          <w:lang w:val="ro-RO"/>
        </w:rPr>
      </w:pPr>
      <w:r w:rsidRPr="00D318FB">
        <w:rPr>
          <w:rFonts w:ascii="Times New Roman" w:eastAsia="Times New Roman" w:hAnsi="Times New Roman"/>
          <w:sz w:val="28"/>
          <w:szCs w:val="28"/>
          <w:lang w:val="ro-RO"/>
        </w:rPr>
        <w:t>la implementarea proiectului sursele potențiale de zgomot sunt lucrările propriuzise de realizare a sistemului rutier, transportul materialelor</w:t>
      </w:r>
      <w:r w:rsidRPr="00D318FB">
        <w:rPr>
          <w:rFonts w:ascii="Arial" w:eastAsia="Times New Roman" w:hAnsi="Arial" w:cs="Arial"/>
          <w:sz w:val="24"/>
          <w:szCs w:val="24"/>
          <w:lang w:val="ro-RO"/>
        </w:rPr>
        <w:t>;</w:t>
      </w:r>
    </w:p>
    <w:p w:rsidR="007A1460"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natura transfrontieră a impactului – nu este cazul;</w:t>
      </w:r>
    </w:p>
    <w:p w:rsidR="007A1460"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intensitatea şi complexitatea impactului –proiectul propus generează un impact pozitiv</w:t>
      </w:r>
    </w:p>
    <w:p w:rsidR="007A1460" w:rsidRPr="00D318FB" w:rsidRDefault="007A1460" w:rsidP="007A1460">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 xml:space="preserve"> indirect, pe termen lung asupra calităţii aerului (diminuarea prafului şi a fenomenelor de vântuire datorită pietruirii), din punct de vedere social şi economic, contribuind la dezvoltarea comunităţii;</w:t>
      </w:r>
    </w:p>
    <w:p w:rsidR="007A1460" w:rsidRPr="00D318FB"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Arial" w:eastAsia="Times New Roman" w:hAnsi="Arial" w:cs="Arial"/>
          <w:sz w:val="24"/>
          <w:szCs w:val="24"/>
          <w:lang w:val="ro-RO"/>
        </w:rPr>
        <w:t xml:space="preserve"> </w:t>
      </w:r>
      <w:r w:rsidRPr="00D318FB">
        <w:rPr>
          <w:rFonts w:ascii="Times New Roman" w:eastAsia="Times New Roman" w:hAnsi="Times New Roman"/>
          <w:sz w:val="28"/>
          <w:szCs w:val="28"/>
          <w:lang w:val="ro-RO"/>
        </w:rPr>
        <w:t>probabilitatea impactului – redusă, numai pe perioada de execuţie;</w:t>
      </w:r>
    </w:p>
    <w:p w:rsidR="007A1460" w:rsidRPr="00D318FB"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debutul, durata, frecvenţa şi reversibilitatea preconizate ale impactului – durata aproximativă a implementării proiectului și implicit a impactului asupra mediului este evaluată la trei luni;</w:t>
      </w:r>
    </w:p>
    <w:p w:rsidR="007A1460"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cumularea impactului cu impactul altor proiecte existente și/sau aprobate: nu este cazul;</w:t>
      </w:r>
    </w:p>
    <w:p w:rsidR="007A1460" w:rsidRPr="00D318FB"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posibilitatea de reducere efectivă a impactului: se vor respecta condiţiile de realizare</w:t>
      </w:r>
    </w:p>
    <w:p w:rsidR="007A1460" w:rsidRPr="00AB5050" w:rsidRDefault="007A1460" w:rsidP="007A1460">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impuse prin prezentul act.</w:t>
      </w:r>
    </w:p>
    <w:p w:rsidR="007A1460" w:rsidRPr="00D318FB" w:rsidRDefault="007A1460" w:rsidP="007A1460">
      <w:pPr>
        <w:autoSpaceDE w:val="0"/>
        <w:autoSpaceDN w:val="0"/>
        <w:adjustRightInd w:val="0"/>
        <w:spacing w:after="0" w:line="240" w:lineRule="auto"/>
        <w:jc w:val="both"/>
        <w:rPr>
          <w:rFonts w:ascii="Times New Roman" w:hAnsi="Times New Roman"/>
          <w:sz w:val="28"/>
          <w:szCs w:val="28"/>
        </w:rPr>
      </w:pPr>
      <w:r w:rsidRPr="00D318FB">
        <w:rPr>
          <w:rFonts w:ascii="Times New Roman" w:hAnsi="Times New Roman"/>
          <w:sz w:val="28"/>
          <w:szCs w:val="28"/>
        </w:rPr>
        <w:lastRenderedPageBreak/>
        <w:t xml:space="preserve">    II. Motivele pe baza cărora s-a stabilit necesitatea neefectuării evaluării adecvate sunt următoarele:</w:t>
      </w:r>
    </w:p>
    <w:p w:rsidR="007A1460" w:rsidRPr="00D318FB" w:rsidRDefault="007A1460" w:rsidP="007A1460">
      <w:pPr>
        <w:pStyle w:val="ListParagraph"/>
        <w:numPr>
          <w:ilvl w:val="0"/>
          <w:numId w:val="6"/>
        </w:numPr>
        <w:autoSpaceDE w:val="0"/>
        <w:autoSpaceDN w:val="0"/>
        <w:adjustRightInd w:val="0"/>
        <w:spacing w:after="0" w:line="240" w:lineRule="auto"/>
        <w:jc w:val="both"/>
        <w:rPr>
          <w:rFonts w:ascii="Times New Roman" w:hAnsi="Times New Roman"/>
          <w:sz w:val="28"/>
          <w:szCs w:val="28"/>
        </w:rPr>
      </w:pPr>
      <w:r w:rsidRPr="00D318FB">
        <w:rPr>
          <w:rFonts w:ascii="Times New Roman" w:hAnsi="Times New Roman"/>
          <w:sz w:val="28"/>
          <w:szCs w:val="28"/>
        </w:rPr>
        <w:t>proiectul  intră sub incidenţa art.28 din O.U.G. nr.57/2007 privind regimul ariilor natural protejate, conservarea habitatelor natural, a florei şi faunei sălbatice, aprobată prin Legea nr.49/2011, cu modificările şi completările ulterioare  - conform punctului d</w:t>
      </w:r>
      <w:r>
        <w:rPr>
          <w:rFonts w:ascii="Times New Roman" w:hAnsi="Times New Roman"/>
          <w:sz w:val="28"/>
          <w:szCs w:val="28"/>
        </w:rPr>
        <w:t>e vedere nr.921/14.06.2019</w:t>
      </w:r>
      <w:r w:rsidRPr="00D318FB">
        <w:rPr>
          <w:rFonts w:ascii="Times New Roman" w:hAnsi="Times New Roman"/>
          <w:sz w:val="28"/>
          <w:szCs w:val="28"/>
        </w:rPr>
        <w:t>, emis de Biroul Calitatea Factorilor de Mediu din ca</w:t>
      </w:r>
      <w:r>
        <w:rPr>
          <w:rFonts w:ascii="Times New Roman" w:hAnsi="Times New Roman"/>
          <w:sz w:val="28"/>
          <w:szCs w:val="28"/>
        </w:rPr>
        <w:t>drul Agenţiei pentru Protecţia M</w:t>
      </w:r>
      <w:r w:rsidRPr="00D318FB">
        <w:rPr>
          <w:rFonts w:ascii="Times New Roman" w:hAnsi="Times New Roman"/>
          <w:sz w:val="28"/>
          <w:szCs w:val="28"/>
        </w:rPr>
        <w:t>ediului Mehedinţi.</w:t>
      </w:r>
      <w:r>
        <w:rPr>
          <w:rFonts w:ascii="Times New Roman" w:hAnsi="Times New Roman"/>
          <w:sz w:val="28"/>
          <w:szCs w:val="28"/>
        </w:rPr>
        <w:t xml:space="preserve"> S-a declanşat începerea procedurii de evaluare adecvată, solicitându-se completări la memoriul de prezentare. În urma verificării amplasamentului </w:t>
      </w:r>
      <w:r w:rsidRPr="002D2BC9">
        <w:rPr>
          <w:rFonts w:ascii="Times New Roman" w:hAnsi="Times New Roman"/>
          <w:sz w:val="28"/>
          <w:szCs w:val="28"/>
        </w:rPr>
        <w:t xml:space="preserve">s-a stabilit necesitatea </w:t>
      </w:r>
      <w:r w:rsidRPr="00D318FB">
        <w:rPr>
          <w:rFonts w:ascii="Times New Roman" w:hAnsi="Times New Roman"/>
          <w:sz w:val="28"/>
          <w:szCs w:val="28"/>
        </w:rPr>
        <w:t xml:space="preserve">neefectuării evaluării adecvate </w:t>
      </w:r>
      <w:r>
        <w:rPr>
          <w:rFonts w:ascii="Times New Roman" w:hAnsi="Times New Roman"/>
          <w:sz w:val="28"/>
          <w:szCs w:val="28"/>
        </w:rPr>
        <w:t xml:space="preserve">şi </w:t>
      </w:r>
      <w:r>
        <w:rPr>
          <w:rFonts w:ascii="Times New Roman" w:hAnsi="Times New Roman"/>
          <w:color w:val="FF0000"/>
          <w:sz w:val="28"/>
          <w:szCs w:val="28"/>
        </w:rPr>
        <w:t>obţinerea avizului ANANP.</w:t>
      </w:r>
    </w:p>
    <w:p w:rsidR="007A1460" w:rsidRPr="005A6172" w:rsidRDefault="007A1460" w:rsidP="007A1460">
      <w:pPr>
        <w:autoSpaceDE w:val="0"/>
        <w:autoSpaceDN w:val="0"/>
        <w:adjustRightInd w:val="0"/>
        <w:spacing w:after="0" w:line="240" w:lineRule="auto"/>
        <w:jc w:val="both"/>
        <w:rPr>
          <w:rFonts w:ascii="Times New Roman" w:hAnsi="Times New Roman"/>
          <w:sz w:val="28"/>
          <w:szCs w:val="28"/>
        </w:rPr>
      </w:pPr>
      <w:r w:rsidRPr="005A6172">
        <w:rPr>
          <w:rFonts w:ascii="Times New Roman" w:hAnsi="Times New Roman"/>
          <w:sz w:val="28"/>
          <w:szCs w:val="28"/>
        </w:rPr>
        <w:t xml:space="preserve">        III. Motivele pe baza cărora s-a stabilit necesitatea neefectuării evaluării impactului asupra corpurilor de apă – </w:t>
      </w:r>
      <w:r>
        <w:rPr>
          <w:rFonts w:ascii="Times New Roman" w:hAnsi="Times New Roman"/>
          <w:sz w:val="28"/>
          <w:szCs w:val="28"/>
        </w:rPr>
        <w:t>conform adresei A.N.A.R. –A.B.A. Jiu nr.9461 di</w:t>
      </w:r>
      <w:r w:rsidRPr="005A6172">
        <w:rPr>
          <w:rFonts w:ascii="Times New Roman" w:hAnsi="Times New Roman"/>
          <w:sz w:val="28"/>
          <w:szCs w:val="28"/>
        </w:rPr>
        <w:t xml:space="preserve">n </w:t>
      </w:r>
      <w:r>
        <w:rPr>
          <w:rFonts w:ascii="Times New Roman" w:hAnsi="Times New Roman"/>
          <w:sz w:val="28"/>
          <w:szCs w:val="28"/>
        </w:rPr>
        <w:t xml:space="preserve">data de 05.07.2019 </w:t>
      </w:r>
      <w:r w:rsidRPr="005A6172">
        <w:rPr>
          <w:rFonts w:ascii="Times New Roman" w:hAnsi="Times New Roman"/>
          <w:sz w:val="28"/>
          <w:szCs w:val="28"/>
        </w:rPr>
        <w:t>nu este necesar</w:t>
      </w:r>
      <w:r>
        <w:rPr>
          <w:rFonts w:ascii="Times New Roman" w:hAnsi="Times New Roman"/>
          <w:sz w:val="28"/>
          <w:szCs w:val="28"/>
        </w:rPr>
        <w:t xml:space="preserve">ă eleborarea Studiului de Evaluare a Impactului asupra Corpurilor de Apă (SEICA). Pentru acest proiect s-a obţinut draftul </w:t>
      </w:r>
      <w:r w:rsidRPr="005A6172">
        <w:rPr>
          <w:rFonts w:ascii="Times New Roman" w:hAnsi="Times New Roman"/>
          <w:sz w:val="28"/>
          <w:szCs w:val="28"/>
        </w:rPr>
        <w:t xml:space="preserve"> aviz</w:t>
      </w:r>
      <w:r>
        <w:rPr>
          <w:rFonts w:ascii="Times New Roman" w:hAnsi="Times New Roman"/>
          <w:sz w:val="28"/>
          <w:szCs w:val="28"/>
        </w:rPr>
        <w:t>ului</w:t>
      </w:r>
      <w:r w:rsidRPr="005A6172">
        <w:rPr>
          <w:rFonts w:ascii="Times New Roman" w:hAnsi="Times New Roman"/>
          <w:sz w:val="28"/>
          <w:szCs w:val="28"/>
        </w:rPr>
        <w:t xml:space="preserve"> de gospod</w:t>
      </w:r>
      <w:r w:rsidRPr="005A6172">
        <w:rPr>
          <w:rFonts w:ascii="Times New Roman" w:hAnsi="Times New Roman"/>
          <w:sz w:val="28"/>
          <w:szCs w:val="28"/>
          <w:lang w:val="ro-RO"/>
        </w:rPr>
        <w:t xml:space="preserve">ărire a apelor </w:t>
      </w:r>
      <w:r>
        <w:rPr>
          <w:rFonts w:ascii="Times New Roman" w:hAnsi="Times New Roman"/>
          <w:sz w:val="28"/>
          <w:szCs w:val="28"/>
          <w:lang w:val="ro-RO"/>
        </w:rPr>
        <w:t>– înregistrat la Agenţia pentru Protecţia Mediului Mehedinţi cu nr.9638/09.07.2019</w:t>
      </w:r>
      <w:r w:rsidRPr="005A6172">
        <w:rPr>
          <w:rFonts w:ascii="Times New Roman" w:hAnsi="Times New Roman"/>
          <w:sz w:val="28"/>
          <w:szCs w:val="28"/>
        </w:rPr>
        <w:t>.</w:t>
      </w:r>
    </w:p>
    <w:p w:rsidR="007A1460" w:rsidRPr="0073555B" w:rsidRDefault="007A1460" w:rsidP="007A1460">
      <w:pPr>
        <w:autoSpaceDE w:val="0"/>
        <w:autoSpaceDN w:val="0"/>
        <w:adjustRightInd w:val="0"/>
        <w:spacing w:after="0"/>
        <w:ind w:left="426"/>
        <w:jc w:val="both"/>
        <w:rPr>
          <w:rFonts w:ascii="Times New Roman" w:hAnsi="Times New Roman"/>
          <w:b/>
          <w:sz w:val="28"/>
          <w:szCs w:val="28"/>
          <w:u w:val="single"/>
          <w:lang w:val="ro-RO"/>
        </w:rPr>
      </w:pPr>
      <w:r w:rsidRPr="0073555B">
        <w:rPr>
          <w:rFonts w:ascii="Times New Roman" w:hAnsi="Times New Roman"/>
          <w:b/>
          <w:sz w:val="28"/>
          <w:szCs w:val="28"/>
          <w:u w:val="single"/>
          <w:lang w:val="ro-RO"/>
        </w:rPr>
        <w:t>Realizarea acestui proiect se va face cu respectarea următoarelor condiții :</w:t>
      </w:r>
    </w:p>
    <w:p w:rsidR="007A1460" w:rsidRPr="0073555B" w:rsidRDefault="007A1460" w:rsidP="007A1460">
      <w:pPr>
        <w:pStyle w:val="ListParagraph"/>
        <w:spacing w:after="0" w:line="240" w:lineRule="auto"/>
        <w:ind w:left="360"/>
        <w:jc w:val="both"/>
        <w:textAlignment w:val="baseline"/>
        <w:rPr>
          <w:rFonts w:ascii="Times New Roman" w:eastAsia="Times New Roman" w:hAnsi="Times New Roman"/>
          <w:b/>
          <w:sz w:val="28"/>
          <w:szCs w:val="28"/>
          <w:lang w:val="ro-RO"/>
        </w:rPr>
      </w:pPr>
      <w:r w:rsidRPr="0073555B">
        <w:rPr>
          <w:rFonts w:ascii="Times New Roman" w:eastAsia="Times New Roman" w:hAnsi="Times New Roman"/>
          <w:b/>
          <w:sz w:val="28"/>
          <w:szCs w:val="28"/>
          <w:lang w:val="ro-RO"/>
        </w:rPr>
        <w:t>a). pentru factorul de mediu apă:</w:t>
      </w:r>
    </w:p>
    <w:p w:rsidR="007A1460" w:rsidRPr="0073555B" w:rsidRDefault="007A1460" w:rsidP="007A1460">
      <w:pPr>
        <w:pStyle w:val="ListParagraph"/>
        <w:numPr>
          <w:ilvl w:val="0"/>
          <w:numId w:val="6"/>
        </w:numPr>
        <w:spacing w:after="0" w:line="240" w:lineRule="auto"/>
        <w:ind w:left="709" w:hanging="283"/>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 xml:space="preserve"> se vor folosi toalete ecologice pentru personalul ce execută lucrarea;</w:t>
      </w:r>
    </w:p>
    <w:p w:rsidR="007A1460" w:rsidRPr="0073555B" w:rsidRDefault="007A1460" w:rsidP="007A1460">
      <w:pPr>
        <w:spacing w:after="0" w:line="240" w:lineRule="auto"/>
        <w:ind w:left="426"/>
        <w:jc w:val="both"/>
        <w:textAlignment w:val="baseline"/>
        <w:rPr>
          <w:rStyle w:val="sttlitera"/>
          <w:rFonts w:ascii="Times New Roman" w:hAnsi="Times New Roman"/>
          <w:sz w:val="28"/>
          <w:szCs w:val="28"/>
          <w:lang w:val="ro-RO"/>
        </w:rPr>
      </w:pPr>
      <w:r w:rsidRPr="0073555B">
        <w:rPr>
          <w:rStyle w:val="sttlitera"/>
          <w:rFonts w:ascii="Times New Roman" w:hAnsi="Times New Roman"/>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7A1460" w:rsidRPr="0073555B" w:rsidRDefault="007A1460" w:rsidP="007A1460">
      <w:pPr>
        <w:spacing w:after="0" w:line="240" w:lineRule="auto"/>
        <w:ind w:left="426"/>
        <w:jc w:val="both"/>
        <w:rPr>
          <w:rStyle w:val="sttlitera"/>
          <w:rFonts w:ascii="Times New Roman" w:hAnsi="Times New Roman"/>
          <w:sz w:val="28"/>
          <w:szCs w:val="28"/>
          <w:lang w:val="ro-RO"/>
        </w:rPr>
      </w:pPr>
      <w:r w:rsidRPr="0073555B">
        <w:rPr>
          <w:rStyle w:val="sttlitera"/>
          <w:rFonts w:ascii="Times New Roman" w:hAnsi="Times New Roman"/>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fie se va balasta;  apa potabilă va fi  procurata din surse controlate iar grupurile sanitare (toalete ecologice) folosite la organizarea de santier se vor vidanja periodic numai cu firme autorizate; după terminarea lucrărilor suprafaţa ocupată de spaţiile de depozitare/organizarea de şantier – va fi adusă la starea initială (se va curăţa amplasamentul organizării de şantier de orice fel de rest de materii prime/materiale, deşeuri, se vor lua măsuri de protejare a solului prin decaparea stratului vegetal şi refacerea acestuia după executarea investiţiei); </w:t>
      </w:r>
    </w:p>
    <w:p w:rsidR="007A1460" w:rsidRPr="0073555B" w:rsidRDefault="007A1460" w:rsidP="007A1460">
      <w:pPr>
        <w:spacing w:after="0" w:line="240" w:lineRule="auto"/>
        <w:ind w:left="426"/>
        <w:jc w:val="both"/>
        <w:rPr>
          <w:rStyle w:val="sttlitera"/>
          <w:rFonts w:ascii="Times New Roman" w:hAnsi="Times New Roman"/>
          <w:sz w:val="28"/>
          <w:szCs w:val="28"/>
          <w:lang w:val="ro-RO"/>
        </w:rPr>
      </w:pPr>
      <w:r w:rsidRPr="0073555B">
        <w:rPr>
          <w:rStyle w:val="sttlitera"/>
          <w:rFonts w:ascii="Times New Roman" w:hAnsi="Times New Roman"/>
          <w:sz w:val="28"/>
          <w:szCs w:val="28"/>
          <w:lang w:val="ro-RO"/>
        </w:rPr>
        <w:t>- este interzisă spalarea utilajelor în cursul de apă;este interzisă aruncarea oricărui material în albie sau pe malurile canalului colector principal;</w:t>
      </w:r>
    </w:p>
    <w:p w:rsidR="007A1460" w:rsidRPr="0073555B" w:rsidRDefault="007A1460" w:rsidP="007A1460">
      <w:pPr>
        <w:spacing w:after="0" w:line="240" w:lineRule="auto"/>
        <w:ind w:left="426"/>
        <w:jc w:val="both"/>
        <w:rPr>
          <w:rFonts w:ascii="Times New Roman" w:hAnsi="Times New Roman"/>
          <w:sz w:val="28"/>
          <w:szCs w:val="28"/>
          <w:lang w:val="ro-RO"/>
        </w:rPr>
      </w:pPr>
      <w:r w:rsidRPr="0073555B">
        <w:rPr>
          <w:rStyle w:val="sttlitera"/>
          <w:rFonts w:ascii="Times New Roman" w:hAnsi="Times New Roman"/>
          <w:sz w:val="28"/>
          <w:szCs w:val="28"/>
          <w:lang w:val="ro-RO"/>
        </w:rPr>
        <w:t xml:space="preserve">- </w:t>
      </w:r>
      <w:r w:rsidRPr="0073555B">
        <w:rPr>
          <w:rFonts w:ascii="Times New Roman" w:eastAsia="Times New Roman" w:hAnsi="Times New Roman"/>
          <w:sz w:val="28"/>
          <w:szCs w:val="28"/>
          <w:lang w:val="ro-RO"/>
        </w:rPr>
        <w:t>se vor regasi pe amplsament produse absorbante ce se vor folosi în cazul unor</w:t>
      </w:r>
    </w:p>
    <w:p w:rsidR="007A1460" w:rsidRPr="0073555B" w:rsidRDefault="007A1460" w:rsidP="007A1460">
      <w:pPr>
        <w:spacing w:after="0" w:line="240" w:lineRule="auto"/>
        <w:ind w:firstLine="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 xml:space="preserve"> poluări accidentale;</w:t>
      </w:r>
    </w:p>
    <w:p w:rsidR="007A1460" w:rsidRPr="0073555B" w:rsidRDefault="007A1460" w:rsidP="007A1460">
      <w:pPr>
        <w:spacing w:after="0" w:line="240" w:lineRule="auto"/>
        <w:ind w:firstLine="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-lucrările se vor executa numai pe terenuri reglementate din punct de vedere juridic;</w:t>
      </w:r>
    </w:p>
    <w:p w:rsidR="007A1460" w:rsidRPr="0073555B"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-lucrările proiectate se vor corela funcţional sub aspect hidrotehnic cu lucrările existente/executate în zonă;</w:t>
      </w:r>
    </w:p>
    <w:p w:rsidR="007A1460"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 xml:space="preserve">-pe parcursul execuţiei lucrărilor, beneficiarul/constructorul vor permite în caz de necesitate accesul S.G.A. Mehedinţi pentru executarea unor lucrări sau acţiuni </w:t>
      </w:r>
    </w:p>
    <w:p w:rsidR="007A1460" w:rsidRPr="0073555B"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lastRenderedPageBreak/>
        <w:t>necesare în caz de inundaţii, poluări accidentale sau alet situaţii sepcifice cursurilor de apă;</w:t>
      </w:r>
    </w:p>
    <w:p w:rsidR="007A1460"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-în cazul în care se impune execuţia altor lucrări de gospodărire a apelor faţă de cele avizate, se va solicita la S</w:t>
      </w:r>
      <w:r>
        <w:rPr>
          <w:rFonts w:ascii="Times New Roman" w:eastAsia="Times New Roman" w:hAnsi="Times New Roman"/>
          <w:sz w:val="28"/>
          <w:szCs w:val="28"/>
          <w:lang w:val="ro-RO"/>
        </w:rPr>
        <w:t xml:space="preserve">.G.A. Mehedinţi eliberarea unui </w:t>
      </w:r>
      <w:r w:rsidRPr="0073555B">
        <w:rPr>
          <w:rFonts w:ascii="Times New Roman" w:eastAsia="Times New Roman" w:hAnsi="Times New Roman"/>
          <w:sz w:val="28"/>
          <w:szCs w:val="28"/>
          <w:lang w:val="ro-RO"/>
        </w:rPr>
        <w:t>aviz modificator</w:t>
      </w:r>
      <w:r>
        <w:rPr>
          <w:rFonts w:ascii="Times New Roman" w:eastAsia="Times New Roman" w:hAnsi="Times New Roman"/>
          <w:sz w:val="28"/>
          <w:szCs w:val="28"/>
          <w:lang w:val="ro-RO"/>
        </w:rPr>
        <w:t>;</w:t>
      </w:r>
      <w:r w:rsidRPr="0073555B">
        <w:rPr>
          <w:rFonts w:ascii="Times New Roman" w:eastAsia="Times New Roman" w:hAnsi="Times New Roman"/>
          <w:sz w:val="28"/>
          <w:szCs w:val="28"/>
          <w:lang w:val="ro-RO"/>
        </w:rPr>
        <w:t xml:space="preserve"> </w:t>
      </w:r>
    </w:p>
    <w:p w:rsidR="007A1460" w:rsidRPr="0073555B" w:rsidRDefault="007A1460" w:rsidP="007A1460">
      <w:pPr>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este interzisă distrugerea şi degradarea lucrărilor de îmbunătăţiri funciare; sunt interzise orice construcţii sau împrejmuiri în ampriza canalului din zonă; orice degradare/distrugere a canalului colector se va repara/remedia pe cheltuiala titularului;</w:t>
      </w:r>
    </w:p>
    <w:p w:rsidR="007A1460" w:rsidRPr="0073555B" w:rsidRDefault="007A1460" w:rsidP="007A1460">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73555B">
        <w:rPr>
          <w:rFonts w:ascii="Times New Roman" w:eastAsia="Times New Roman" w:hAnsi="Times New Roman"/>
          <w:b/>
          <w:sz w:val="28"/>
          <w:szCs w:val="28"/>
          <w:lang w:val="ro-RO"/>
        </w:rPr>
        <w:t>b). pentru factorul de mediu aer:</w:t>
      </w:r>
    </w:p>
    <w:p w:rsidR="007A1460" w:rsidRPr="0073555B" w:rsidRDefault="007A1460" w:rsidP="007A1460">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Fonts w:ascii="Times New Roman" w:eastAsia="Times New Roman" w:hAnsi="Times New Roman"/>
          <w:sz w:val="28"/>
          <w:szCs w:val="28"/>
          <w:lang w:val="ro-RO"/>
        </w:rPr>
        <w:t xml:space="preserve">-la implementarea proiectului se vor </w:t>
      </w:r>
      <w:r w:rsidRPr="0073555B">
        <w:rPr>
          <w:rFonts w:ascii="Times New Roman" w:hAnsi="Times New Roman"/>
          <w:sz w:val="28"/>
          <w:szCs w:val="28"/>
          <w:lang w:val="ro-RO"/>
        </w:rPr>
        <w:t>folosi utilaje periodic verificate tehnic, de generație recentă, dotate  cu sisteme catalitice de reducere a poluanților;</w:t>
      </w:r>
    </w:p>
    <w:p w:rsidR="007A1460" w:rsidRPr="0073555B" w:rsidRDefault="007A1460" w:rsidP="007A1460">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Fonts w:ascii="Times New Roman" w:hAnsi="Times New Roman"/>
          <w:sz w:val="28"/>
          <w:szCs w:val="28"/>
          <w:lang w:val="ro-RO"/>
        </w:rPr>
        <w:t>-transportul de materiale se va face pe trasee optime;</w:t>
      </w:r>
    </w:p>
    <w:p w:rsidR="007A1460" w:rsidRPr="0073555B" w:rsidRDefault="007A1460" w:rsidP="007A1460">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Fonts w:ascii="Times New Roman" w:hAnsi="Times New Roman"/>
          <w:sz w:val="28"/>
          <w:szCs w:val="28"/>
          <w:lang w:val="ro-RO"/>
        </w:rPr>
        <w:t xml:space="preserve">-reducerea vitezei de circulației; </w:t>
      </w:r>
    </w:p>
    <w:p w:rsidR="007A1460" w:rsidRPr="0073555B" w:rsidRDefault="007A1460" w:rsidP="007A1460">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7A1460" w:rsidRPr="0073555B" w:rsidRDefault="007A1460" w:rsidP="007A1460">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73555B">
        <w:rPr>
          <w:rFonts w:ascii="Times New Roman" w:eastAsia="Times New Roman" w:hAnsi="Times New Roman"/>
          <w:sz w:val="28"/>
          <w:szCs w:val="28"/>
          <w:lang w:val="ro-RO"/>
        </w:rPr>
        <w:t xml:space="preserve">-pentru realizarea investiției se vor utiliza doar căile de acces existente iar transportul      materialelor se va face </w:t>
      </w:r>
      <w:r w:rsidRPr="0073555B">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7A1460" w:rsidRPr="0073555B" w:rsidRDefault="007A1460" w:rsidP="007A1460">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73555B">
        <w:rPr>
          <w:rStyle w:val="sttlitera"/>
          <w:rFonts w:ascii="Times New Roman" w:hAnsi="Times New Roman"/>
          <w:sz w:val="28"/>
          <w:szCs w:val="28"/>
          <w:lang w:val="ro-RO"/>
        </w:rPr>
        <w:t>-depozitele de materii prime ce pot fi antrenate de vânt se vor acoperi evitându-se fenomenul de vântuire;</w:t>
      </w:r>
    </w:p>
    <w:p w:rsidR="007A1460" w:rsidRPr="0073555B" w:rsidRDefault="007A1460" w:rsidP="007A1460">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73555B">
        <w:rPr>
          <w:rStyle w:val="sttlitera"/>
          <w:rFonts w:ascii="Times New Roman" w:hAnsi="Times New Roman"/>
          <w:sz w:val="28"/>
          <w:szCs w:val="28"/>
          <w:lang w:val="ro-RO"/>
        </w:rPr>
        <w:t>-stropirea suprafeţelor de rulare în perioadele de uscăciune, la intervale de timp astfel încât să se reducă emisia de particule fine generate de traficul din zonă;</w:t>
      </w:r>
    </w:p>
    <w:p w:rsidR="007A1460" w:rsidRPr="0073555B" w:rsidRDefault="007A1460" w:rsidP="007A1460">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Style w:val="sttlitera"/>
          <w:rFonts w:ascii="Times New Roman" w:hAnsi="Times New Roman"/>
          <w:sz w:val="28"/>
          <w:szCs w:val="28"/>
          <w:lang w:val="ro-RO"/>
        </w:rPr>
        <w:t>- dotarea mijloacelor de transport cu prelate;</w:t>
      </w:r>
    </w:p>
    <w:p w:rsidR="007A1460" w:rsidRPr="0073555B" w:rsidRDefault="007A1460" w:rsidP="007A1460">
      <w:pPr>
        <w:pStyle w:val="ListParagraph"/>
        <w:spacing w:after="0" w:line="240" w:lineRule="auto"/>
        <w:ind w:left="426"/>
        <w:jc w:val="both"/>
        <w:textAlignment w:val="baseline"/>
        <w:rPr>
          <w:rFonts w:ascii="Times New Roman" w:eastAsia="Times New Roman" w:hAnsi="Times New Roman"/>
          <w:b/>
          <w:sz w:val="28"/>
          <w:szCs w:val="28"/>
          <w:lang w:val="ro-RO"/>
        </w:rPr>
      </w:pPr>
      <w:r w:rsidRPr="0073555B">
        <w:rPr>
          <w:rFonts w:ascii="Times New Roman" w:eastAsia="Times New Roman" w:hAnsi="Times New Roman"/>
          <w:b/>
          <w:sz w:val="28"/>
          <w:szCs w:val="28"/>
          <w:lang w:val="ro-RO"/>
        </w:rPr>
        <w:t>c). pentru factorul de mediu sol:</w:t>
      </w:r>
    </w:p>
    <w:p w:rsidR="007A1460" w:rsidRPr="00641F0D" w:rsidRDefault="007A1460" w:rsidP="007A1460">
      <w:pPr>
        <w:pStyle w:val="ListParagraph"/>
        <w:spacing w:after="0" w:line="240" w:lineRule="auto"/>
        <w:ind w:left="360"/>
        <w:jc w:val="both"/>
        <w:textAlignment w:val="baseline"/>
        <w:rPr>
          <w:rFonts w:ascii="Times New Roman" w:eastAsia="Times New Roman" w:hAnsi="Times New Roman"/>
          <w:b/>
          <w:i/>
          <w:sz w:val="28"/>
          <w:szCs w:val="28"/>
          <w:lang w:val="ro-RO"/>
        </w:rPr>
      </w:pPr>
      <w:r w:rsidRPr="0073555B">
        <w:rPr>
          <w:rFonts w:ascii="Times New Roman" w:eastAsia="Times New Roman" w:hAnsi="Times New Roman"/>
          <w:sz w:val="28"/>
          <w:szCs w:val="28"/>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ulei/piese/reparaţii/întreţineri la utilajele/autovehiculele din dotare, în incinta amplasamentului este interzisă – aceste operaţiuni – în cazul în care se impun- se vor realiza doar în locuri special amenajate la societăţile autorizate în acest sens; alimentarea utilajelor ce execută lucrarea se va face pe </w:t>
      </w:r>
      <w:r w:rsidRPr="00641F0D">
        <w:rPr>
          <w:rFonts w:ascii="Times New Roman" w:eastAsia="Times New Roman" w:hAnsi="Times New Roman"/>
          <w:sz w:val="28"/>
          <w:szCs w:val="28"/>
          <w:lang w:val="ro-RO"/>
        </w:rPr>
        <w:t>cât posibil la staţiile de distribuţie carburanţi autorizate, în cazul în care această operaţiune se impune – alimentarea autovehiculelor se va face numai în perimetrul organizării de şantier, cât mai departe de canalul colector principal, sub supravegherea atentă a etanşeităţii recipienţilor şi folosindu-se substanţele absorbante în caz de poluare accidentală;</w:t>
      </w:r>
    </w:p>
    <w:p w:rsidR="007A1460" w:rsidRPr="002C2536" w:rsidRDefault="007A1460" w:rsidP="007A1460">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2C2536">
        <w:rPr>
          <w:rFonts w:ascii="Times New Roman" w:eastAsia="Times New Roman" w:hAnsi="Times New Roman"/>
          <w:b/>
          <w:sz w:val="28"/>
          <w:szCs w:val="28"/>
          <w:lang w:val="ro-RO"/>
        </w:rPr>
        <w:t>d)</w:t>
      </w:r>
      <w:r w:rsidRPr="002C2536">
        <w:rPr>
          <w:rFonts w:ascii="Times New Roman" w:eastAsia="Times New Roman" w:hAnsi="Times New Roman"/>
          <w:sz w:val="28"/>
          <w:szCs w:val="28"/>
          <w:lang w:val="ro-RO"/>
        </w:rPr>
        <w:t>.</w:t>
      </w:r>
      <w:r w:rsidRPr="002C2536">
        <w:rPr>
          <w:rFonts w:ascii="Times New Roman" w:eastAsia="Times New Roman" w:hAnsi="Times New Roman"/>
          <w:b/>
          <w:sz w:val="28"/>
          <w:szCs w:val="28"/>
          <w:lang w:val="ro-RO"/>
        </w:rPr>
        <w:t>pentru factorul de mediu zgomo</w:t>
      </w:r>
      <w:r w:rsidRPr="002C2536">
        <w:rPr>
          <w:rFonts w:ascii="Times New Roman" w:eastAsia="Times New Roman" w:hAnsi="Times New Roman"/>
          <w:sz w:val="28"/>
          <w:szCs w:val="28"/>
          <w:lang w:val="ro-RO"/>
        </w:rPr>
        <w:t xml:space="preserve">t: </w:t>
      </w:r>
    </w:p>
    <w:p w:rsidR="007A1460" w:rsidRPr="002C2536"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7A1460" w:rsidRPr="002C2536"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-controlul periodic al zgomotului şi folosirea de utilaje şi mijloace de transport cu motoare performante dotate cu amortizoare de zgomot;</w:t>
      </w:r>
    </w:p>
    <w:p w:rsidR="007A1460" w:rsidRPr="002C2536"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 xml:space="preserve">-dacă va fi cazul, pentru reducerea impactului zgomotului, la niveluri acceptabile asupra mediului natural şi rezidenţial, se vor folosi panouri fonoabsorbante; </w:t>
      </w:r>
    </w:p>
    <w:p w:rsidR="007A1460" w:rsidRPr="002C2536" w:rsidRDefault="007A1460" w:rsidP="007A1460">
      <w:pPr>
        <w:pStyle w:val="ListParagraph"/>
        <w:spacing w:after="0" w:line="240" w:lineRule="auto"/>
        <w:ind w:left="426"/>
        <w:jc w:val="both"/>
        <w:textAlignment w:val="baseline"/>
        <w:rPr>
          <w:rFonts w:ascii="Times New Roman" w:eastAsia="Times New Roman" w:hAnsi="Times New Roman"/>
          <w:sz w:val="28"/>
          <w:szCs w:val="28"/>
          <w:lang w:val="ro-RO"/>
        </w:rPr>
      </w:pPr>
      <w:r w:rsidRPr="002C2536">
        <w:rPr>
          <w:rFonts w:ascii="Times New Roman" w:eastAsia="Times New Roman" w:hAnsi="Times New Roman"/>
          <w:b/>
          <w:sz w:val="28"/>
          <w:szCs w:val="28"/>
          <w:lang w:val="ro-RO"/>
        </w:rPr>
        <w:lastRenderedPageBreak/>
        <w:t>e). gospodărirea deșeurilor rezultate pe amplasament</w:t>
      </w:r>
      <w:r w:rsidRPr="002C2536">
        <w:rPr>
          <w:rFonts w:ascii="Times New Roman" w:eastAsia="Times New Roman" w:hAnsi="Times New Roman"/>
          <w:sz w:val="28"/>
          <w:szCs w:val="28"/>
          <w:lang w:val="ro-RO"/>
        </w:rPr>
        <w:t>:</w:t>
      </w:r>
    </w:p>
    <w:p w:rsidR="007A1460" w:rsidRPr="002C2536" w:rsidRDefault="007A1460" w:rsidP="007A1460">
      <w:pPr>
        <w:pStyle w:val="ListParagraph"/>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7A1460" w:rsidRPr="002C2536" w:rsidRDefault="007A1460" w:rsidP="007A1460">
      <w:pPr>
        <w:pStyle w:val="ListParagraph"/>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7A1460" w:rsidRPr="002C2536" w:rsidRDefault="007A1460" w:rsidP="007A1460">
      <w:pPr>
        <w:pStyle w:val="ListParagraph"/>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 xml:space="preserve">- </w:t>
      </w:r>
      <w:r w:rsidRPr="002C2536">
        <w:rPr>
          <w:rStyle w:val="sttlitera"/>
          <w:rFonts w:ascii="Times New Roman" w:hAnsi="Times New Roman"/>
          <w:sz w:val="28"/>
          <w:szCs w:val="28"/>
          <w:lang w:val="ro-RO"/>
        </w:rPr>
        <w:t>este interzisă depunerea şi acumularea de deşeuri menajere în locuri neconforme şi</w:t>
      </w:r>
    </w:p>
    <w:p w:rsidR="007A1460" w:rsidRPr="002C2536" w:rsidRDefault="007A1460" w:rsidP="007A1460">
      <w:pPr>
        <w:spacing w:after="0" w:line="240" w:lineRule="auto"/>
        <w:ind w:left="360"/>
        <w:jc w:val="both"/>
        <w:textAlignment w:val="baseline"/>
        <w:rPr>
          <w:rStyle w:val="sttlitera"/>
          <w:rFonts w:ascii="Times New Roman" w:hAnsi="Times New Roman"/>
          <w:sz w:val="28"/>
          <w:szCs w:val="28"/>
          <w:lang w:val="ro-RO"/>
        </w:rPr>
      </w:pPr>
      <w:r w:rsidRPr="002C2536">
        <w:rPr>
          <w:rStyle w:val="sttlitera"/>
          <w:rFonts w:ascii="Times New Roman" w:hAnsi="Times New Roman"/>
          <w:sz w:val="28"/>
          <w:szCs w:val="28"/>
          <w:lang w:val="ro-RO"/>
        </w:rPr>
        <w:t>necontrolat, pentru a nu  genera un impact negativ asupra stării de sănătate a populaţiei din zonă;</w:t>
      </w:r>
    </w:p>
    <w:p w:rsidR="007A1460" w:rsidRPr="002C2536" w:rsidRDefault="007A1460" w:rsidP="007A1460">
      <w:pPr>
        <w:spacing w:after="0" w:line="300" w:lineRule="atLeast"/>
        <w:ind w:left="360"/>
        <w:jc w:val="both"/>
        <w:textAlignment w:val="baseline"/>
        <w:rPr>
          <w:rStyle w:val="sttlitera"/>
          <w:rFonts w:ascii="Times New Roman" w:hAnsi="Times New Roman"/>
          <w:sz w:val="28"/>
          <w:szCs w:val="28"/>
          <w:lang w:val="ro-RO"/>
        </w:rPr>
      </w:pPr>
      <w:r w:rsidRPr="002C2536">
        <w:rPr>
          <w:rStyle w:val="sttlitera"/>
          <w:rFonts w:ascii="Times New Roman" w:hAnsi="Times New Roman"/>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7A1460" w:rsidRPr="00641F0D" w:rsidRDefault="007A1460" w:rsidP="007A1460">
      <w:pPr>
        <w:spacing w:after="0" w:line="300" w:lineRule="atLeast"/>
        <w:ind w:left="360"/>
        <w:jc w:val="both"/>
        <w:textAlignment w:val="baseline"/>
        <w:rPr>
          <w:rStyle w:val="sttlitera"/>
          <w:rFonts w:ascii="Times New Roman" w:hAnsi="Times New Roman"/>
          <w:b/>
          <w:sz w:val="28"/>
          <w:szCs w:val="28"/>
          <w:lang w:val="ro-RO"/>
        </w:rPr>
      </w:pPr>
      <w:r w:rsidRPr="00641F0D">
        <w:rPr>
          <w:rStyle w:val="sttlitera"/>
          <w:rFonts w:ascii="Times New Roman" w:hAnsi="Times New Roman"/>
          <w:b/>
          <w:sz w:val="28"/>
          <w:szCs w:val="28"/>
          <w:lang w:val="ro-RO"/>
        </w:rPr>
        <w:t>f). pentru factorul de mediu biodiversitate</w:t>
      </w:r>
    </w:p>
    <w:p w:rsidR="007A1460" w:rsidRPr="00641F0D" w:rsidRDefault="007A1460" w:rsidP="007A1460">
      <w:pPr>
        <w:pStyle w:val="ListParagraph"/>
        <w:spacing w:after="0" w:line="240" w:lineRule="auto"/>
        <w:ind w:left="360"/>
        <w:jc w:val="both"/>
        <w:textAlignment w:val="baseline"/>
        <w:rPr>
          <w:rStyle w:val="sttlitera"/>
          <w:rFonts w:ascii="Times New Roman" w:hAnsi="Times New Roman"/>
          <w:sz w:val="28"/>
          <w:szCs w:val="28"/>
          <w:lang w:val="ro-RO"/>
        </w:rPr>
      </w:pPr>
      <w:r w:rsidRPr="00641F0D">
        <w:rPr>
          <w:rStyle w:val="sttlitera"/>
          <w:rFonts w:ascii="Times New Roman" w:hAnsi="Times New Roman"/>
          <w:sz w:val="28"/>
          <w:szCs w:val="28"/>
          <w:lang w:val="ro-RO"/>
        </w:rPr>
        <w:t xml:space="preserve">- proiectul urmează a se realiza în aria de protecţie specială avifaunistică ROSPA 0011 Blahniţa, fapt pentru care s-a obtinut avizul </w:t>
      </w:r>
      <w:r w:rsidRPr="002C2536">
        <w:rPr>
          <w:rStyle w:val="sttlitera"/>
          <w:rFonts w:ascii="Times New Roman" w:hAnsi="Times New Roman"/>
          <w:color w:val="FF0000"/>
          <w:sz w:val="28"/>
          <w:szCs w:val="28"/>
          <w:lang w:val="ro-RO"/>
        </w:rPr>
        <w:t xml:space="preserve">nr..................../.........2019, </w:t>
      </w:r>
      <w:r w:rsidRPr="00641F0D">
        <w:rPr>
          <w:rStyle w:val="sttlitera"/>
          <w:rFonts w:ascii="Times New Roman" w:hAnsi="Times New Roman"/>
          <w:sz w:val="28"/>
          <w:szCs w:val="28"/>
          <w:lang w:val="ro-RO"/>
        </w:rPr>
        <w:t>emis de Agenţia Naţională pentru Arii Naturale Protejate.</w:t>
      </w:r>
    </w:p>
    <w:p w:rsidR="007A1460" w:rsidRPr="00641F0D" w:rsidRDefault="007A1460" w:rsidP="007A1460">
      <w:pPr>
        <w:pStyle w:val="ListParagraph"/>
        <w:spacing w:after="0" w:line="240" w:lineRule="auto"/>
        <w:ind w:left="0"/>
        <w:jc w:val="both"/>
        <w:textAlignment w:val="baseline"/>
        <w:rPr>
          <w:rStyle w:val="sttlitera"/>
          <w:rFonts w:ascii="Times New Roman" w:hAnsi="Times New Roman"/>
          <w:sz w:val="28"/>
          <w:szCs w:val="28"/>
          <w:lang w:val="ro-RO"/>
        </w:rPr>
      </w:pPr>
      <w:r w:rsidRPr="00641F0D">
        <w:rPr>
          <w:rStyle w:val="sttlitera"/>
          <w:rFonts w:ascii="Times New Roman" w:hAnsi="Times New Roman"/>
          <w:sz w:val="28"/>
          <w:szCs w:val="28"/>
          <w:lang w:val="ro-RO"/>
        </w:rPr>
        <w:tab/>
        <w:t>Titularul va respecta următoarele condiţii:</w:t>
      </w:r>
    </w:p>
    <w:p w:rsidR="007A1460" w:rsidRPr="00641F0D" w:rsidRDefault="007A1460" w:rsidP="007A1460">
      <w:pPr>
        <w:pStyle w:val="ListParagraph"/>
        <w:numPr>
          <w:ilvl w:val="0"/>
          <w:numId w:val="3"/>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nu este permisă abandonarea materiilor prime/materialelor/utilajelor/deşeurilor, pe amplasament  după terminarea lucrărilor;</w:t>
      </w:r>
    </w:p>
    <w:p w:rsidR="007A1460" w:rsidRPr="00641F0D" w:rsidRDefault="007A1460" w:rsidP="007A1460">
      <w:pPr>
        <w:pStyle w:val="ListParagraph"/>
        <w:numPr>
          <w:ilvl w:val="0"/>
          <w:numId w:val="3"/>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la terminarea lucrărilor terenul va fi adus la starea iniţială;</w:t>
      </w:r>
    </w:p>
    <w:p w:rsidR="007A1460" w:rsidRPr="00641F0D" w:rsidRDefault="007A1460" w:rsidP="007A1460">
      <w:pPr>
        <w:pStyle w:val="ListParagraph"/>
        <w:numPr>
          <w:ilvl w:val="0"/>
          <w:numId w:val="3"/>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este interzisă depunerea, acumularea sau abandonarea de deşeuri menajere în locuri neconforme şi necontrolat, pentru a nu  genera un impact negativ asupra stării de sănătate a speciilor din zonă şi pentru a evita formarea focarelor de îmbolnăvire a acestora;</w:t>
      </w:r>
    </w:p>
    <w:p w:rsidR="007A1460" w:rsidRPr="00641F0D" w:rsidRDefault="007A1460" w:rsidP="007A1460">
      <w:pPr>
        <w:pStyle w:val="ListParagraph"/>
        <w:numPr>
          <w:ilvl w:val="0"/>
          <w:numId w:val="3"/>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se va întreţine corespunzător albia cursului de apă în aval şi amote de amplasament, în vederea protejării faunei şi florei acvatice; este interzisă orice deversare în albia pârâului Apa Jienei;</w:t>
      </w:r>
    </w:p>
    <w:p w:rsidR="007A1460" w:rsidRPr="00641F0D" w:rsidRDefault="007A1460" w:rsidP="007A1460">
      <w:pPr>
        <w:pStyle w:val="ListParagraph"/>
        <w:numPr>
          <w:ilvl w:val="0"/>
          <w:numId w:val="3"/>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este interzisă defrişarea vegetaţiei din zona amplasamentului în vederea evitării distrugerii cuiburilor de păsări;</w:t>
      </w:r>
    </w:p>
    <w:p w:rsidR="007A1460" w:rsidRPr="00641F0D" w:rsidRDefault="007A1460" w:rsidP="007A1460">
      <w:pPr>
        <w:pStyle w:val="ListParagraph"/>
        <w:numPr>
          <w:ilvl w:val="0"/>
          <w:numId w:val="3"/>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monitorizarea lucrărilor astfel încât să se asigure faptul că toate speciile decoperite în zona amplasamentului vor fi îndepartate din zona lucrărilor;</w:t>
      </w:r>
    </w:p>
    <w:p w:rsidR="007A1460" w:rsidRPr="00641F0D" w:rsidRDefault="007A1460" w:rsidP="007A1460">
      <w:pPr>
        <w:pStyle w:val="ListParagraph"/>
        <w:numPr>
          <w:ilvl w:val="0"/>
          <w:numId w:val="3"/>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la implementarea proiectului se va instrui personalul ca sunt interzise:</w:t>
      </w:r>
    </w:p>
    <w:p w:rsidR="007A1460" w:rsidRPr="00AB5050" w:rsidRDefault="007A1460" w:rsidP="007A1460">
      <w:pPr>
        <w:pStyle w:val="ListParagraph"/>
        <w:spacing w:line="300" w:lineRule="atLeast"/>
        <w:jc w:val="both"/>
        <w:textAlignment w:val="baseline"/>
        <w:rPr>
          <w:rFonts w:ascii="Times New Roman" w:hAnsi="Times New Roman"/>
          <w:sz w:val="28"/>
          <w:szCs w:val="28"/>
          <w:lang w:val="ro-RO"/>
        </w:rPr>
      </w:pPr>
      <w:r>
        <w:rPr>
          <w:rStyle w:val="sttlitera"/>
          <w:rFonts w:ascii="Times New Roman" w:hAnsi="Times New Roman"/>
          <w:sz w:val="28"/>
          <w:szCs w:val="28"/>
          <w:lang w:val="ro-RO"/>
        </w:rPr>
        <w:t>● orice formă</w:t>
      </w:r>
      <w:r w:rsidRPr="00464CD6">
        <w:rPr>
          <w:rStyle w:val="sttlitera"/>
          <w:rFonts w:ascii="Times New Roman" w:hAnsi="Times New Roman"/>
          <w:sz w:val="28"/>
          <w:szCs w:val="28"/>
          <w:lang w:val="ro-RO"/>
        </w:rPr>
        <w:t xml:space="preserve"> de recoltare, captu</w:t>
      </w:r>
      <w:r>
        <w:rPr>
          <w:rStyle w:val="sttlitera"/>
          <w:rFonts w:ascii="Times New Roman" w:hAnsi="Times New Roman"/>
          <w:sz w:val="28"/>
          <w:szCs w:val="28"/>
          <w:lang w:val="ro-RO"/>
        </w:rPr>
        <w:t>rare, ucidere, distrugere sau vătămare a exemplarelor aflate în mediul lor natural, î</w:t>
      </w:r>
      <w:r w:rsidRPr="00464CD6">
        <w:rPr>
          <w:rStyle w:val="sttlitera"/>
          <w:rFonts w:ascii="Times New Roman" w:hAnsi="Times New Roman"/>
          <w:sz w:val="28"/>
          <w:szCs w:val="28"/>
          <w:lang w:val="ro-RO"/>
        </w:rPr>
        <w:t>n oricare din stad</w:t>
      </w:r>
      <w:r>
        <w:rPr>
          <w:rStyle w:val="sttlitera"/>
          <w:rFonts w:ascii="Times New Roman" w:hAnsi="Times New Roman"/>
          <w:sz w:val="28"/>
          <w:szCs w:val="28"/>
          <w:lang w:val="ro-RO"/>
        </w:rPr>
        <w:t>iile ciclului lor biologic deteriorarea ş</w:t>
      </w:r>
      <w:r w:rsidRPr="00464CD6">
        <w:rPr>
          <w:rStyle w:val="sttlitera"/>
          <w:rFonts w:ascii="Times New Roman" w:hAnsi="Times New Roman"/>
          <w:sz w:val="28"/>
          <w:szCs w:val="28"/>
          <w:lang w:val="ro-RO"/>
        </w:rPr>
        <w:t>i/sau distrugerea locuri</w:t>
      </w:r>
      <w:r>
        <w:rPr>
          <w:rStyle w:val="sttlitera"/>
          <w:rFonts w:ascii="Times New Roman" w:hAnsi="Times New Roman"/>
          <w:sz w:val="28"/>
          <w:szCs w:val="28"/>
          <w:lang w:val="ro-RO"/>
        </w:rPr>
        <w:t>lor de reproducere ori de odihnă a păsărilor să</w:t>
      </w:r>
      <w:r w:rsidRPr="00464CD6">
        <w:rPr>
          <w:rStyle w:val="sttlitera"/>
          <w:rFonts w:ascii="Times New Roman" w:hAnsi="Times New Roman"/>
          <w:sz w:val="28"/>
          <w:szCs w:val="28"/>
          <w:lang w:val="ro-RO"/>
        </w:rPr>
        <w:t>lbatice;</w:t>
      </w:r>
      <w:r>
        <w:rPr>
          <w:rStyle w:val="sttlitera"/>
          <w:rFonts w:ascii="Times New Roman" w:hAnsi="Times New Roman"/>
          <w:sz w:val="28"/>
          <w:szCs w:val="28"/>
          <w:lang w:val="ro-RO"/>
        </w:rPr>
        <w:t>uciderea sau capturarea intenţionată a păsărilor să</w:t>
      </w:r>
      <w:r w:rsidRPr="00464CD6">
        <w:rPr>
          <w:rStyle w:val="sttlitera"/>
          <w:rFonts w:ascii="Times New Roman" w:hAnsi="Times New Roman"/>
          <w:sz w:val="28"/>
          <w:szCs w:val="28"/>
          <w:lang w:val="ro-RO"/>
        </w:rPr>
        <w:t>lbatice,</w:t>
      </w:r>
      <w:r>
        <w:rPr>
          <w:rStyle w:val="sttlitera"/>
          <w:rFonts w:ascii="Times New Roman" w:hAnsi="Times New Roman"/>
          <w:sz w:val="28"/>
          <w:szCs w:val="28"/>
          <w:lang w:val="ro-RO"/>
        </w:rPr>
        <w:t xml:space="preserve"> indiferent de metoda utilizată</w:t>
      </w:r>
      <w:r w:rsidRPr="00464CD6">
        <w:rPr>
          <w:rStyle w:val="sttlitera"/>
          <w:rFonts w:ascii="Times New Roman" w:hAnsi="Times New Roman"/>
          <w:sz w:val="28"/>
          <w:szCs w:val="28"/>
          <w:lang w:val="ro-RO"/>
        </w:rPr>
        <w:t>;</w:t>
      </w:r>
      <w:r>
        <w:rPr>
          <w:rStyle w:val="sttlitera"/>
          <w:rFonts w:ascii="Times New Roman" w:hAnsi="Times New Roman"/>
          <w:sz w:val="28"/>
          <w:szCs w:val="28"/>
          <w:lang w:val="ro-RO"/>
        </w:rPr>
        <w:t>perturbarea intenţionată î</w:t>
      </w:r>
      <w:r w:rsidRPr="00464CD6">
        <w:rPr>
          <w:rStyle w:val="sttlitera"/>
          <w:rFonts w:ascii="Times New Roman" w:hAnsi="Times New Roman"/>
          <w:sz w:val="28"/>
          <w:szCs w:val="28"/>
          <w:lang w:val="ro-RO"/>
        </w:rPr>
        <w:t>n speci</w:t>
      </w:r>
      <w:r>
        <w:rPr>
          <w:rStyle w:val="sttlitera"/>
          <w:rFonts w:ascii="Times New Roman" w:hAnsi="Times New Roman"/>
          <w:sz w:val="28"/>
          <w:szCs w:val="28"/>
          <w:lang w:val="ro-RO"/>
        </w:rPr>
        <w:t>al î</w:t>
      </w:r>
      <w:r w:rsidRPr="00464CD6">
        <w:rPr>
          <w:rStyle w:val="sttlitera"/>
          <w:rFonts w:ascii="Times New Roman" w:hAnsi="Times New Roman"/>
          <w:sz w:val="28"/>
          <w:szCs w:val="28"/>
          <w:lang w:val="ro-RO"/>
        </w:rPr>
        <w:t>n cursul p</w:t>
      </w:r>
      <w:r>
        <w:rPr>
          <w:rStyle w:val="sttlitera"/>
          <w:rFonts w:ascii="Times New Roman" w:hAnsi="Times New Roman"/>
          <w:sz w:val="28"/>
          <w:szCs w:val="28"/>
          <w:lang w:val="ro-RO"/>
        </w:rPr>
        <w:t>erioadei de reproducere, de creştere şi migraţ</w:t>
      </w:r>
      <w:r w:rsidRPr="00464CD6">
        <w:rPr>
          <w:rStyle w:val="sttlitera"/>
          <w:rFonts w:ascii="Times New Roman" w:hAnsi="Times New Roman"/>
          <w:sz w:val="28"/>
          <w:szCs w:val="28"/>
          <w:lang w:val="ro-RO"/>
        </w:rPr>
        <w:t>ie;</w:t>
      </w:r>
    </w:p>
    <w:p w:rsidR="007A1460" w:rsidRPr="002C2536" w:rsidRDefault="007A1460" w:rsidP="007A1460">
      <w:pPr>
        <w:spacing w:line="240" w:lineRule="auto"/>
        <w:jc w:val="both"/>
        <w:textAlignment w:val="baseline"/>
        <w:rPr>
          <w:rStyle w:val="sttlitera"/>
          <w:rFonts w:ascii="Arial" w:hAnsi="Arial" w:cs="Arial"/>
          <w:sz w:val="21"/>
          <w:szCs w:val="21"/>
          <w:lang w:val="ro-RO"/>
        </w:rPr>
      </w:pPr>
      <w:r w:rsidRPr="00543E4F">
        <w:rPr>
          <w:rFonts w:ascii="Times New Roman" w:hAnsi="Times New Roman"/>
          <w:color w:val="FF0000"/>
          <w:sz w:val="28"/>
          <w:szCs w:val="28"/>
        </w:rPr>
        <w:t xml:space="preserve">    </w:t>
      </w:r>
      <w:r w:rsidRPr="002C2536">
        <w:rPr>
          <w:rFonts w:ascii="Times New Roman" w:hAnsi="Times New Roman"/>
          <w:sz w:val="28"/>
          <w:szCs w:val="28"/>
        </w:rPr>
        <w:t xml:space="preserve">Prezenta decizie este valabilă pe toată perioada de realizare a proiectului, iar în situaţia în care intervin elemente noi, necunoscute la data emiterii prezentei decizii, sau se modifică </w:t>
      </w:r>
      <w:r w:rsidRPr="002C2536">
        <w:rPr>
          <w:rFonts w:ascii="Times New Roman" w:hAnsi="Times New Roman"/>
          <w:sz w:val="28"/>
          <w:szCs w:val="28"/>
        </w:rPr>
        <w:lastRenderedPageBreak/>
        <w:t>condiţiile care au stat la baza emiterii acesteia, titularul proiectului are obligaţia de a notifica autoritatea competentă emitentă</w:t>
      </w:r>
      <w:r w:rsidRPr="002C2536">
        <w:rPr>
          <w:rStyle w:val="sttlitera"/>
          <w:rFonts w:ascii="Arial" w:hAnsi="Arial" w:cs="Arial"/>
          <w:sz w:val="21"/>
          <w:szCs w:val="21"/>
          <w:lang w:val="ro-RO"/>
        </w:rPr>
        <w:t>.</w:t>
      </w:r>
    </w:p>
    <w:p w:rsidR="007A1460" w:rsidRPr="002C2536" w:rsidRDefault="007A1460" w:rsidP="007A1460">
      <w:pPr>
        <w:spacing w:before="240" w:after="0" w:line="240" w:lineRule="auto"/>
        <w:jc w:val="both"/>
        <w:textAlignment w:val="baseline"/>
        <w:rPr>
          <w:rFonts w:ascii="Arial" w:hAnsi="Arial" w:cs="Arial"/>
          <w:sz w:val="21"/>
          <w:szCs w:val="21"/>
          <w:lang w:val="ro-RO"/>
        </w:rPr>
      </w:pPr>
      <w:r w:rsidRPr="002C2536">
        <w:rPr>
          <w:rStyle w:val="sttlitera"/>
          <w:rFonts w:ascii="Times New Roman" w:hAnsi="Times New Roman"/>
          <w:sz w:val="28"/>
          <w:szCs w:val="28"/>
          <w:lang w:val="ro-RO"/>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Se poate adresa instanţei de contencios administrativ competente şi orice organizaţie neguvernamentală care îndeplineşte condiţiile prevăzute la art. 2 din Legea nr. .... privind evaluarea impactului anumitor proiecte publice şi private asupra mediului, considerându-se că acestea sunt vătămate într-un drept al lor sau într-un interes legitim.</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Procedura de soluţionare a plângerii prealabile prevăzută la art. 22 alin. (1) este gratuită şi trebuie să fie echitabilă, rapidă şi corectă.</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p>
    <w:p w:rsidR="007A1460" w:rsidRPr="002C2536" w:rsidRDefault="007A1460" w:rsidP="007A1460">
      <w:pPr>
        <w:autoSpaceDE w:val="0"/>
        <w:autoSpaceDN w:val="0"/>
        <w:adjustRightInd w:val="0"/>
        <w:spacing w:after="0" w:line="240" w:lineRule="auto"/>
        <w:jc w:val="center"/>
        <w:rPr>
          <w:rFonts w:ascii="Times New Roman" w:hAnsi="Times New Roman"/>
          <w:b/>
          <w:sz w:val="28"/>
          <w:szCs w:val="28"/>
        </w:rPr>
      </w:pPr>
      <w:r w:rsidRPr="002C2536">
        <w:rPr>
          <w:rFonts w:ascii="Times New Roman" w:hAnsi="Times New Roman"/>
          <w:b/>
          <w:sz w:val="28"/>
          <w:szCs w:val="28"/>
        </w:rPr>
        <w:t>Director Executiv,</w:t>
      </w:r>
    </w:p>
    <w:p w:rsidR="007A1460" w:rsidRPr="002C2536" w:rsidRDefault="007A1460" w:rsidP="007A1460">
      <w:pPr>
        <w:autoSpaceDE w:val="0"/>
        <w:autoSpaceDN w:val="0"/>
        <w:adjustRightInd w:val="0"/>
        <w:spacing w:after="0" w:line="240" w:lineRule="auto"/>
        <w:jc w:val="both"/>
        <w:rPr>
          <w:rFonts w:ascii="Times New Roman" w:hAnsi="Times New Roman"/>
          <w:b/>
          <w:sz w:val="28"/>
          <w:szCs w:val="28"/>
        </w:rPr>
      </w:pPr>
      <w:r w:rsidRPr="002C2536">
        <w:rPr>
          <w:rFonts w:ascii="Times New Roman" w:hAnsi="Times New Roman"/>
          <w:b/>
          <w:sz w:val="28"/>
          <w:szCs w:val="28"/>
        </w:rPr>
        <w:t xml:space="preserve">                                               Dragoş Nicolae TARNIŢĂ</w:t>
      </w:r>
    </w:p>
    <w:p w:rsidR="007A1460" w:rsidRPr="002C2536" w:rsidRDefault="007A1460" w:rsidP="007A1460">
      <w:pPr>
        <w:autoSpaceDE w:val="0"/>
        <w:autoSpaceDN w:val="0"/>
        <w:adjustRightInd w:val="0"/>
        <w:spacing w:after="0" w:line="240" w:lineRule="auto"/>
        <w:jc w:val="both"/>
        <w:rPr>
          <w:rFonts w:ascii="Times New Roman" w:hAnsi="Times New Roman"/>
          <w:b/>
          <w:sz w:val="28"/>
          <w:szCs w:val="28"/>
        </w:rPr>
      </w:pPr>
    </w:p>
    <w:p w:rsidR="007A1460" w:rsidRPr="002C2536" w:rsidRDefault="007A1460" w:rsidP="007A1460">
      <w:pPr>
        <w:autoSpaceDE w:val="0"/>
        <w:autoSpaceDN w:val="0"/>
        <w:adjustRightInd w:val="0"/>
        <w:spacing w:after="0" w:line="240" w:lineRule="auto"/>
        <w:jc w:val="both"/>
        <w:rPr>
          <w:rFonts w:ascii="Times New Roman" w:hAnsi="Times New Roman"/>
          <w:b/>
          <w:sz w:val="28"/>
          <w:szCs w:val="28"/>
        </w:rPr>
      </w:pPr>
      <w:r w:rsidRPr="002C2536">
        <w:rPr>
          <w:rFonts w:ascii="Times New Roman" w:hAnsi="Times New Roman"/>
          <w:b/>
          <w:sz w:val="28"/>
          <w:szCs w:val="28"/>
        </w:rPr>
        <w:t xml:space="preserve">    Şef serviciu A.A.A.,                                   </w:t>
      </w:r>
      <w:r w:rsidRPr="002C2536">
        <w:rPr>
          <w:rFonts w:ascii="Times New Roman" w:hAnsi="Times New Roman"/>
          <w:b/>
          <w:sz w:val="28"/>
          <w:szCs w:val="28"/>
        </w:rPr>
        <w:tab/>
      </w:r>
      <w:r w:rsidRPr="002C2536">
        <w:rPr>
          <w:rFonts w:ascii="Times New Roman" w:hAnsi="Times New Roman"/>
          <w:b/>
          <w:sz w:val="28"/>
          <w:szCs w:val="28"/>
        </w:rPr>
        <w:tab/>
        <w:t xml:space="preserve"> </w:t>
      </w:r>
      <w:r w:rsidRPr="002C2536">
        <w:rPr>
          <w:rFonts w:ascii="Times New Roman" w:hAnsi="Times New Roman"/>
          <w:b/>
          <w:sz w:val="28"/>
          <w:szCs w:val="28"/>
          <w:lang w:val="ro-RO"/>
        </w:rPr>
        <w:t>Şef birou C.F.M.</w:t>
      </w:r>
      <w:r w:rsidRPr="002C2536">
        <w:rPr>
          <w:rFonts w:ascii="Times New Roman" w:hAnsi="Times New Roman"/>
          <w:b/>
          <w:sz w:val="28"/>
          <w:szCs w:val="28"/>
        </w:rPr>
        <w:t>,</w:t>
      </w:r>
    </w:p>
    <w:p w:rsidR="007A1460" w:rsidRPr="002C2536" w:rsidRDefault="007A1460" w:rsidP="007A1460">
      <w:pPr>
        <w:autoSpaceDE w:val="0"/>
        <w:autoSpaceDN w:val="0"/>
        <w:adjustRightInd w:val="0"/>
        <w:spacing w:after="0" w:line="240" w:lineRule="auto"/>
        <w:jc w:val="both"/>
        <w:rPr>
          <w:rFonts w:ascii="Times New Roman" w:hAnsi="Times New Roman"/>
          <w:b/>
          <w:sz w:val="28"/>
          <w:szCs w:val="28"/>
        </w:rPr>
      </w:pPr>
      <w:r w:rsidRPr="002C2536">
        <w:rPr>
          <w:rFonts w:ascii="Times New Roman" w:hAnsi="Times New Roman"/>
          <w:b/>
          <w:sz w:val="28"/>
          <w:szCs w:val="28"/>
        </w:rPr>
        <w:t xml:space="preserve">        Marilena FAIER                                                       Liviu CĂPRESCU      </w:t>
      </w:r>
    </w:p>
    <w:p w:rsidR="007A1460" w:rsidRPr="002C2536" w:rsidRDefault="007A1460" w:rsidP="007A1460">
      <w:pPr>
        <w:autoSpaceDE w:val="0"/>
        <w:autoSpaceDN w:val="0"/>
        <w:adjustRightInd w:val="0"/>
        <w:spacing w:after="0" w:line="240" w:lineRule="auto"/>
        <w:jc w:val="both"/>
        <w:rPr>
          <w:rFonts w:ascii="Times New Roman" w:hAnsi="Times New Roman"/>
          <w:b/>
          <w:sz w:val="28"/>
          <w:szCs w:val="28"/>
        </w:rPr>
      </w:pPr>
    </w:p>
    <w:p w:rsidR="007A1460" w:rsidRPr="00543E4F" w:rsidRDefault="007A1460" w:rsidP="007A1460">
      <w:pPr>
        <w:autoSpaceDE w:val="0"/>
        <w:autoSpaceDN w:val="0"/>
        <w:adjustRightInd w:val="0"/>
        <w:spacing w:after="0" w:line="240" w:lineRule="auto"/>
        <w:jc w:val="both"/>
        <w:rPr>
          <w:rFonts w:ascii="Times New Roman" w:hAnsi="Times New Roman"/>
          <w:b/>
          <w:color w:val="FF0000"/>
          <w:sz w:val="28"/>
          <w:szCs w:val="28"/>
        </w:rPr>
      </w:pPr>
    </w:p>
    <w:p w:rsidR="007A1460" w:rsidRPr="00A52F2E" w:rsidRDefault="007A1460" w:rsidP="007A1460">
      <w:pPr>
        <w:autoSpaceDE w:val="0"/>
        <w:autoSpaceDN w:val="0"/>
        <w:adjustRightInd w:val="0"/>
        <w:spacing w:after="0" w:line="240" w:lineRule="auto"/>
        <w:jc w:val="both"/>
        <w:rPr>
          <w:rFonts w:ascii="Times New Roman" w:hAnsi="Times New Roman"/>
          <w:b/>
          <w:sz w:val="28"/>
          <w:szCs w:val="28"/>
        </w:rPr>
      </w:pPr>
      <w:r w:rsidRPr="00A52F2E">
        <w:rPr>
          <w:rFonts w:ascii="Times New Roman" w:hAnsi="Times New Roman"/>
          <w:b/>
          <w:sz w:val="28"/>
          <w:szCs w:val="28"/>
        </w:rPr>
        <w:t xml:space="preserve">           </w:t>
      </w:r>
      <w:r w:rsidRPr="00A52F2E">
        <w:rPr>
          <w:rFonts w:ascii="Times New Roman" w:hAnsi="Times New Roman"/>
          <w:b/>
          <w:sz w:val="28"/>
          <w:szCs w:val="28"/>
          <w:u w:val="single"/>
        </w:rPr>
        <w:t>Întocmit</w:t>
      </w:r>
      <w:r w:rsidRPr="00A52F2E">
        <w:rPr>
          <w:rFonts w:ascii="Times New Roman" w:hAnsi="Times New Roman"/>
          <w:b/>
          <w:sz w:val="28"/>
          <w:szCs w:val="28"/>
        </w:rPr>
        <w:t xml:space="preserve"> ,                                                                 </w:t>
      </w:r>
      <w:r w:rsidRPr="00A52F2E">
        <w:rPr>
          <w:rFonts w:ascii="Times New Roman" w:hAnsi="Times New Roman"/>
          <w:b/>
          <w:sz w:val="28"/>
          <w:szCs w:val="28"/>
          <w:u w:val="single"/>
        </w:rPr>
        <w:t>Întocmit</w:t>
      </w:r>
      <w:r w:rsidRPr="00A52F2E">
        <w:rPr>
          <w:rFonts w:ascii="Times New Roman" w:hAnsi="Times New Roman"/>
          <w:b/>
          <w:sz w:val="28"/>
          <w:szCs w:val="28"/>
        </w:rPr>
        <w:t>,</w:t>
      </w:r>
    </w:p>
    <w:p w:rsidR="007A1460" w:rsidRPr="00A52F2E" w:rsidRDefault="007A1460" w:rsidP="007A1460">
      <w:pPr>
        <w:autoSpaceDE w:val="0"/>
        <w:autoSpaceDN w:val="0"/>
        <w:adjustRightInd w:val="0"/>
        <w:spacing w:after="0" w:line="240" w:lineRule="auto"/>
        <w:jc w:val="both"/>
        <w:rPr>
          <w:rFonts w:ascii="Times New Roman" w:hAnsi="Times New Roman"/>
          <w:b/>
          <w:sz w:val="28"/>
          <w:szCs w:val="28"/>
        </w:rPr>
      </w:pPr>
      <w:r w:rsidRPr="00A52F2E">
        <w:rPr>
          <w:rFonts w:ascii="Times New Roman" w:hAnsi="Times New Roman"/>
          <w:b/>
          <w:sz w:val="28"/>
          <w:szCs w:val="28"/>
        </w:rPr>
        <w:t xml:space="preserve">   Amalia EPURAN</w:t>
      </w:r>
      <w:r w:rsidRPr="00A52F2E">
        <w:rPr>
          <w:rFonts w:ascii="Times New Roman" w:hAnsi="Times New Roman"/>
          <w:b/>
          <w:sz w:val="28"/>
          <w:szCs w:val="28"/>
        </w:rPr>
        <w:tab/>
      </w:r>
      <w:r w:rsidRPr="00A52F2E">
        <w:rPr>
          <w:rFonts w:ascii="Times New Roman" w:hAnsi="Times New Roman"/>
          <w:b/>
          <w:sz w:val="28"/>
          <w:szCs w:val="28"/>
        </w:rPr>
        <w:tab/>
      </w:r>
      <w:r w:rsidRPr="00A52F2E">
        <w:rPr>
          <w:rFonts w:ascii="Times New Roman" w:hAnsi="Times New Roman"/>
          <w:b/>
          <w:sz w:val="28"/>
          <w:szCs w:val="28"/>
        </w:rPr>
        <w:tab/>
      </w:r>
      <w:r w:rsidRPr="00A52F2E">
        <w:rPr>
          <w:rFonts w:ascii="Times New Roman" w:hAnsi="Times New Roman"/>
          <w:b/>
          <w:sz w:val="28"/>
          <w:szCs w:val="28"/>
        </w:rPr>
        <w:tab/>
      </w:r>
      <w:r w:rsidRPr="00A52F2E">
        <w:rPr>
          <w:rFonts w:ascii="Times New Roman" w:hAnsi="Times New Roman"/>
          <w:b/>
          <w:sz w:val="28"/>
          <w:szCs w:val="28"/>
        </w:rPr>
        <w:tab/>
        <w:t>Magda DUMBRĂVEANU</w:t>
      </w:r>
    </w:p>
    <w:p w:rsidR="007A1460" w:rsidRPr="00543E4F" w:rsidRDefault="007A1460" w:rsidP="007A1460">
      <w:pPr>
        <w:autoSpaceDE w:val="0"/>
        <w:autoSpaceDN w:val="0"/>
        <w:adjustRightInd w:val="0"/>
        <w:spacing w:after="0" w:line="240" w:lineRule="auto"/>
        <w:jc w:val="both"/>
        <w:rPr>
          <w:rFonts w:ascii="Times New Roman" w:hAnsi="Times New Roman"/>
          <w:b/>
          <w:color w:val="FF0000"/>
          <w:sz w:val="28"/>
          <w:szCs w:val="28"/>
        </w:rPr>
      </w:pPr>
      <w:r w:rsidRPr="00543E4F">
        <w:rPr>
          <w:rFonts w:ascii="Times New Roman" w:hAnsi="Times New Roman"/>
          <w:b/>
          <w:color w:val="FF0000"/>
          <w:sz w:val="28"/>
          <w:szCs w:val="28"/>
        </w:rPr>
        <w:t xml:space="preserve">           </w:t>
      </w:r>
    </w:p>
    <w:p w:rsidR="007A1460" w:rsidRPr="00543E4F" w:rsidRDefault="007A1460" w:rsidP="007A1460">
      <w:pPr>
        <w:spacing w:after="0"/>
        <w:ind w:left="2880" w:firstLine="720"/>
        <w:jc w:val="both"/>
        <w:rPr>
          <w:rFonts w:ascii="Times New Roman" w:hAnsi="Times New Roman"/>
          <w:b/>
          <w:bCs/>
          <w:color w:val="FF0000"/>
          <w:sz w:val="28"/>
          <w:szCs w:val="28"/>
          <w:lang w:val="ro-RO"/>
        </w:rPr>
      </w:pPr>
    </w:p>
    <w:p w:rsidR="007A1460" w:rsidRPr="00543E4F" w:rsidRDefault="007A1460" w:rsidP="007A1460">
      <w:pPr>
        <w:spacing w:after="0"/>
        <w:ind w:left="2880" w:firstLine="720"/>
        <w:jc w:val="both"/>
        <w:rPr>
          <w:rFonts w:ascii="Times New Roman" w:hAnsi="Times New Roman"/>
          <w:b/>
          <w:bCs/>
          <w:color w:val="FF0000"/>
          <w:sz w:val="28"/>
          <w:szCs w:val="28"/>
          <w:lang w:val="ro-RO"/>
        </w:rPr>
      </w:pPr>
    </w:p>
    <w:p w:rsidR="007A1460" w:rsidRPr="00543E4F" w:rsidRDefault="007A1460" w:rsidP="007A1460">
      <w:pPr>
        <w:spacing w:after="0"/>
        <w:ind w:left="2880" w:firstLine="720"/>
        <w:jc w:val="both"/>
        <w:rPr>
          <w:rFonts w:ascii="Times New Roman" w:hAnsi="Times New Roman"/>
          <w:b/>
          <w:bCs/>
          <w:color w:val="FF0000"/>
          <w:sz w:val="28"/>
          <w:szCs w:val="28"/>
          <w:lang w:val="ro-RO"/>
        </w:rPr>
      </w:pPr>
    </w:p>
    <w:p w:rsidR="007A1460" w:rsidRPr="00543E4F" w:rsidRDefault="007A1460" w:rsidP="007A1460">
      <w:pPr>
        <w:spacing w:after="0"/>
        <w:ind w:left="2880" w:firstLine="720"/>
        <w:jc w:val="both"/>
        <w:rPr>
          <w:rFonts w:ascii="Times New Roman" w:hAnsi="Times New Roman"/>
          <w:b/>
          <w:bCs/>
          <w:color w:val="FF0000"/>
          <w:sz w:val="28"/>
          <w:szCs w:val="28"/>
          <w:lang w:val="ro-RO"/>
        </w:rPr>
      </w:pPr>
    </w:p>
    <w:p w:rsidR="007A1460" w:rsidRPr="00543E4F" w:rsidRDefault="007A1460" w:rsidP="007A1460">
      <w:pPr>
        <w:spacing w:after="0"/>
        <w:rPr>
          <w:rFonts w:ascii="Times New Roman" w:hAnsi="Times New Roman"/>
          <w:b/>
          <w:bCs/>
          <w:color w:val="FF0000"/>
          <w:sz w:val="28"/>
          <w:szCs w:val="28"/>
          <w:lang w:val="ro-RO"/>
        </w:rPr>
      </w:pPr>
    </w:p>
    <w:p w:rsidR="007A1460" w:rsidRPr="00543E4F" w:rsidRDefault="007A1460" w:rsidP="007A1460">
      <w:pPr>
        <w:spacing w:after="0"/>
        <w:ind w:left="2880" w:firstLine="720"/>
        <w:rPr>
          <w:rFonts w:ascii="Times New Roman" w:hAnsi="Times New Roman"/>
          <w:b/>
          <w:bCs/>
          <w:color w:val="FF0000"/>
          <w:sz w:val="28"/>
          <w:szCs w:val="28"/>
          <w:lang w:val="ro-RO"/>
        </w:rPr>
      </w:pPr>
    </w:p>
    <w:p w:rsidR="007A1460" w:rsidRPr="00543E4F" w:rsidRDefault="007A1460" w:rsidP="007A1460">
      <w:pPr>
        <w:spacing w:after="0"/>
        <w:ind w:left="2880" w:firstLine="720"/>
        <w:rPr>
          <w:rFonts w:ascii="Times New Roman" w:hAnsi="Times New Roman"/>
          <w:b/>
          <w:bCs/>
          <w:color w:val="FF0000"/>
          <w:sz w:val="28"/>
          <w:szCs w:val="28"/>
          <w:lang w:val="ro-RO"/>
        </w:rPr>
      </w:pPr>
    </w:p>
    <w:p w:rsidR="007A1460" w:rsidRPr="00543E4F" w:rsidRDefault="007A1460" w:rsidP="007A1460">
      <w:pPr>
        <w:spacing w:after="0"/>
        <w:jc w:val="both"/>
        <w:rPr>
          <w:rFonts w:ascii="Times New Roman" w:hAnsi="Times New Roman"/>
          <w:b/>
          <w:bCs/>
          <w:color w:val="FF0000"/>
          <w:sz w:val="24"/>
          <w:szCs w:val="24"/>
          <w:lang w:val="ro-RO"/>
        </w:rPr>
      </w:pPr>
      <w:r w:rsidRPr="00543E4F">
        <w:rPr>
          <w:rFonts w:ascii="Times New Roman" w:hAnsi="Times New Roman"/>
          <w:b/>
          <w:bCs/>
          <w:color w:val="FF0000"/>
          <w:sz w:val="24"/>
          <w:szCs w:val="24"/>
          <w:lang w:val="ro-RO"/>
        </w:rPr>
        <w:t xml:space="preserve"> </w:t>
      </w:r>
    </w:p>
    <w:p w:rsidR="007A1460" w:rsidRPr="00543E4F" w:rsidRDefault="007A1460" w:rsidP="007A1460">
      <w:pPr>
        <w:spacing w:after="0"/>
        <w:jc w:val="both"/>
        <w:rPr>
          <w:rFonts w:ascii="Times New Roman" w:hAnsi="Times New Roman"/>
          <w:b/>
          <w:bCs/>
          <w:color w:val="FF0000"/>
          <w:sz w:val="24"/>
          <w:szCs w:val="24"/>
          <w:lang w:val="ro-RO"/>
        </w:rPr>
      </w:pPr>
    </w:p>
    <w:p w:rsidR="00B873B2" w:rsidRDefault="00B873B2">
      <w:bookmarkStart w:id="0" w:name="_GoBack"/>
      <w:bookmarkEnd w:id="0"/>
    </w:p>
    <w:sectPr w:rsidR="00B873B2" w:rsidSect="00AB5050">
      <w:footerReference w:type="even" r:id="rId8"/>
      <w:footerReference w:type="default" r:id="rId9"/>
      <w:headerReference w:type="first" r:id="rId10"/>
      <w:footerReference w:type="first" r:id="rId11"/>
      <w:pgSz w:w="11907" w:h="16840" w:code="9"/>
      <w:pgMar w:top="288" w:right="994" w:bottom="288" w:left="850" w:header="403" w:footer="23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7A1460"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7A1460"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71788C" w:rsidRPr="00E16FF1" w:rsidRDefault="007A1460" w:rsidP="0071788C">
            <w:pPr>
              <w:pStyle w:val="Header"/>
              <w:jc w:val="center"/>
              <w:rPr>
                <w:b/>
                <w:sz w:val="20"/>
                <w:szCs w:val="20"/>
                <w:lang w:val="ro-RO"/>
              </w:rPr>
            </w:pPr>
            <w:r>
              <w:rPr>
                <w:b/>
                <w:noProof/>
              </w:rPr>
              <mc:AlternateContent>
                <mc:Choice Requires="wps">
                  <w:drawing>
                    <wp:anchor distT="0" distB="0" distL="114300" distR="114300" simplePos="0" relativeHeight="251660288" behindDoc="0" locked="0" layoutInCell="1" allowOverlap="1" wp14:anchorId="39C2712E" wp14:editId="737CD656">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8DFFE"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9264" behindDoc="0" locked="0" layoutInCell="1" allowOverlap="1" wp14:anchorId="17379F46" wp14:editId="4BE607FC">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D3472" id="Conector drept cu săgeată 1" o:spid="_x0000_s1026" type="#_x0000_t32" style="position:absolute;margin-left:81pt;margin-top:779.1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52CD3A4B" wp14:editId="264230BB">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7A1460"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3555B" w:rsidRDefault="007A1460" w:rsidP="0071788C">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73555B" w:rsidRDefault="007A1460" w:rsidP="0073555B">
            <w:pPr>
              <w:pStyle w:val="Header"/>
              <w:jc w:val="center"/>
              <w:rPr>
                <w:sz w:val="20"/>
                <w:szCs w:val="20"/>
                <w:lang w:val="ro-RO"/>
              </w:rPr>
            </w:pPr>
            <w:r>
              <w:rPr>
                <w:sz w:val="20"/>
                <w:szCs w:val="20"/>
                <w:lang w:val="ro-RO"/>
              </w:rPr>
              <w:t>Operator de date cu caracter personal, conform Regulamentului (UE) 2016/679</w:t>
            </w:r>
          </w:p>
          <w:p w:rsidR="0073555B" w:rsidRDefault="007A1460" w:rsidP="0073555B">
            <w:pPr>
              <w:spacing w:after="0" w:line="240" w:lineRule="auto"/>
              <w:ind w:left="360"/>
              <w:jc w:val="both"/>
              <w:textAlignment w:val="baseline"/>
              <w:rPr>
                <w:rFonts w:ascii="Times New Roman" w:eastAsia="Times New Roman" w:hAnsi="Times New Roman"/>
                <w:color w:val="FF0000"/>
                <w:sz w:val="28"/>
                <w:szCs w:val="28"/>
                <w:lang w:val="ro-RO"/>
              </w:rPr>
            </w:pPr>
          </w:p>
          <w:p w:rsidR="00992A14" w:rsidRPr="007A4C64" w:rsidRDefault="007A1460" w:rsidP="0071788C">
            <w:pPr>
              <w:pStyle w:val="Footer"/>
              <w:jc w:val="center"/>
              <w:rPr>
                <w:rFonts w:ascii="Arial" w:hAnsi="Arial" w:cs="Arial"/>
                <w:color w:val="00214E"/>
                <w:sz w:val="20"/>
                <w:szCs w:val="20"/>
                <w:lang w:val="ro-RO"/>
              </w:rPr>
            </w:pPr>
          </w:p>
        </w:sdtContent>
      </w:sdt>
      <w:p w:rsidR="00B72680" w:rsidRPr="00C44321" w:rsidRDefault="007A1460" w:rsidP="00C44321">
        <w:pPr>
          <w:pStyle w:val="Footer"/>
          <w:jc w:val="center"/>
        </w:pPr>
        <w:r>
          <w:t xml:space="preserve"> </w:t>
        </w:r>
        <w:r>
          <w:fldChar w:fldCharType="begin"/>
        </w:r>
        <w:r>
          <w:instrText xml:space="preserve"> PAGE   \* MERGEFORMAT </w:instrText>
        </w:r>
        <w:r>
          <w:fldChar w:fldCharType="separate"/>
        </w:r>
        <w:r>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8C" w:rsidRPr="00E16FF1" w:rsidRDefault="007A1460" w:rsidP="0071788C">
    <w:pPr>
      <w:pStyle w:val="Header"/>
      <w:jc w:val="center"/>
      <w:rPr>
        <w:b/>
        <w:sz w:val="20"/>
        <w:szCs w:val="20"/>
        <w:lang w:val="ro-RO"/>
      </w:rPr>
    </w:pPr>
    <w:r>
      <w:rPr>
        <w:b/>
        <w:noProof/>
      </w:rPr>
      <w:drawing>
        <wp:inline distT="0" distB="0" distL="0" distR="0" wp14:anchorId="54543579" wp14:editId="3D943DFF">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7A1460"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Pr="00F60069" w:rsidRDefault="007A1460" w:rsidP="0071788C">
    <w:pPr>
      <w:pStyle w:val="Footer"/>
      <w:jc w:val="center"/>
      <w:rPr>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B72680" w:rsidRPr="0071788C" w:rsidRDefault="007A1460" w:rsidP="0071788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F9" w:rsidRDefault="007A1460" w:rsidP="00AB5050">
    <w:pPr>
      <w:spacing w:after="0" w:line="240" w:lineRule="auto"/>
      <w:rPr>
        <w:rFonts w:ascii="Verdana" w:hAnsi="Verdana"/>
        <w:b/>
        <w:color w:val="0000FF"/>
        <w:sz w:val="18"/>
        <w:szCs w:val="18"/>
        <w:lang w:val="ro-RO"/>
      </w:rPr>
    </w:pPr>
  </w:p>
  <w:p w:rsidR="00695FF9" w:rsidRPr="0090788F" w:rsidRDefault="007A146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3" w15:restartNumberingAfterBreak="0">
    <w:nsid w:val="245A3D81"/>
    <w:multiLevelType w:val="hybridMultilevel"/>
    <w:tmpl w:val="6DF85FBC"/>
    <w:lvl w:ilvl="0" w:tplc="6BE24550">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B4"/>
    <w:rsid w:val="001A5CB4"/>
    <w:rsid w:val="007A1460"/>
    <w:rsid w:val="00B8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777FB8A-6AD4-4059-A501-2F6C293C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7A1460"/>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7A1460"/>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7A1460"/>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7A1460"/>
    <w:rPr>
      <w:rFonts w:ascii="Calibri" w:eastAsia="Calibri" w:hAnsi="Calibri" w:cs="Times New Roman"/>
    </w:rPr>
  </w:style>
  <w:style w:type="character" w:styleId="PageNumber">
    <w:name w:val="page number"/>
    <w:basedOn w:val="DefaultParagraphFont"/>
    <w:rsid w:val="007A1460"/>
  </w:style>
  <w:style w:type="character" w:styleId="Hyperlink">
    <w:name w:val="Hyperlink"/>
    <w:rsid w:val="007A1460"/>
    <w:rPr>
      <w:color w:val="0000FF"/>
      <w:u w:val="single"/>
    </w:rPr>
  </w:style>
  <w:style w:type="paragraph" w:styleId="ListParagraph">
    <w:name w:val="List Paragraph"/>
    <w:basedOn w:val="Normal"/>
    <w:uiPriority w:val="34"/>
    <w:qFormat/>
    <w:rsid w:val="007A1460"/>
    <w:pPr>
      <w:ind w:left="720"/>
    </w:pPr>
  </w:style>
  <w:style w:type="character" w:customStyle="1" w:styleId="stpar">
    <w:name w:val="st_par"/>
    <w:basedOn w:val="DefaultParagraphFont"/>
    <w:rsid w:val="007A1460"/>
  </w:style>
  <w:style w:type="character" w:customStyle="1" w:styleId="sttlitera">
    <w:name w:val="st_tlitera"/>
    <w:basedOn w:val="DefaultParagraphFont"/>
    <w:rsid w:val="007A1460"/>
  </w:style>
  <w:style w:type="paragraph" w:styleId="BodyText">
    <w:name w:val="Body Text"/>
    <w:basedOn w:val="Normal"/>
    <w:link w:val="BodyTextChar"/>
    <w:rsid w:val="007A1460"/>
    <w:pPr>
      <w:spacing w:after="120"/>
    </w:pPr>
  </w:style>
  <w:style w:type="character" w:customStyle="1" w:styleId="BodyTextChar">
    <w:name w:val="Body Text Char"/>
    <w:basedOn w:val="DefaultParagraphFont"/>
    <w:link w:val="BodyText"/>
    <w:rsid w:val="007A14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oter" Target="footer3.xml"/><Relationship Id="rId5" Type="http://schemas.openxmlformats.org/officeDocument/2006/relationships/image" Target="media/image1.w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2019-08-20T08:43:00Z</dcterms:created>
  <dcterms:modified xsi:type="dcterms:W3CDTF">2019-08-20T08:43:00Z</dcterms:modified>
</cp:coreProperties>
</file>