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231EE1" w:rsidP="00643B1F">
      <w:pPr>
        <w:autoSpaceDE w:val="0"/>
        <w:autoSpaceDN w:val="0"/>
        <w:adjustRightInd w:val="0"/>
        <w:ind w:left="284" w:right="284" w:hanging="709"/>
        <w:jc w:val="both"/>
        <w:rPr>
          <w:sz w:val="28"/>
          <w:szCs w:val="28"/>
        </w:rPr>
      </w:pPr>
      <w:r>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8pt;margin-top:-12pt;width:52pt;height:43.8pt;z-index:-251658240;mso-position-horizontal-relative:text;mso-position-vertical-relative:text">
            <v:imagedata r:id="rId9" o:title=""/>
          </v:shape>
          <o:OLEObject Type="Embed" ProgID="CorelDRAW.Graphic.13" ShapeID="_x0000_s1026" DrawAspect="Content" ObjectID="_1629008707" r:id="rId10"/>
        </w:pict>
      </w:r>
      <w:r w:rsidR="00F91F45" w:rsidRPr="00446D4F">
        <w:rPr>
          <w:noProof/>
          <w:sz w:val="28"/>
          <w:szCs w:val="28"/>
          <w:lang w:val="en-GB" w:eastAsia="en-GB"/>
        </w:rPr>
        <w:drawing>
          <wp:anchor distT="0" distB="0" distL="114300" distR="114300" simplePos="0" relativeHeight="251657216" behindDoc="0" locked="0" layoutInCell="1" allowOverlap="1" wp14:anchorId="78C05D14" wp14:editId="06BFB3CB">
            <wp:simplePos x="0" y="0"/>
            <wp:positionH relativeFrom="column">
              <wp:posOffset>-311785</wp:posOffset>
            </wp:positionH>
            <wp:positionV relativeFrom="paragraph">
              <wp:posOffset>-255270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DA7DEC">
      <w:pPr>
        <w:ind w:right="284"/>
        <w:jc w:val="both"/>
        <w:textAlignment w:val="baseline"/>
        <w:rPr>
          <w:sz w:val="28"/>
          <w:szCs w:val="28"/>
          <w:lang w:val="ro-RO"/>
        </w:rPr>
      </w:pPr>
    </w:p>
    <w:p w:rsidR="00FD4616" w:rsidRDefault="00F91F45" w:rsidP="00FD4616">
      <w:pPr>
        <w:autoSpaceDE w:val="0"/>
        <w:autoSpaceDN w:val="0"/>
        <w:adjustRightInd w:val="0"/>
        <w:ind w:left="284" w:right="284" w:hanging="709"/>
        <w:jc w:val="center"/>
        <w:rPr>
          <w:b/>
          <w:bCs/>
          <w:sz w:val="32"/>
          <w:szCs w:val="32"/>
        </w:rPr>
      </w:pPr>
      <w:r>
        <w:rPr>
          <w:b/>
          <w:bCs/>
          <w:sz w:val="32"/>
          <w:szCs w:val="32"/>
        </w:rPr>
        <w:t xml:space="preserve">       </w:t>
      </w:r>
      <w:r w:rsidR="00DA20D4" w:rsidRPr="00A36CA4">
        <w:rPr>
          <w:b/>
          <w:bCs/>
          <w:sz w:val="32"/>
          <w:szCs w:val="32"/>
        </w:rPr>
        <w:t>Decizia etapei de încadrare</w:t>
      </w:r>
    </w:p>
    <w:p w:rsidR="0026214C" w:rsidRPr="00DA7DEC" w:rsidRDefault="00F91F45" w:rsidP="00FD4616">
      <w:pPr>
        <w:autoSpaceDE w:val="0"/>
        <w:autoSpaceDN w:val="0"/>
        <w:adjustRightInd w:val="0"/>
        <w:ind w:left="284" w:right="284" w:hanging="709"/>
        <w:jc w:val="center"/>
        <w:rPr>
          <w:b/>
          <w:bCs/>
          <w:sz w:val="32"/>
          <w:szCs w:val="32"/>
        </w:rPr>
      </w:pPr>
      <w:r>
        <w:rPr>
          <w:b/>
          <w:bCs/>
          <w:sz w:val="32"/>
          <w:szCs w:val="32"/>
        </w:rPr>
        <w:t xml:space="preserve"> </w:t>
      </w:r>
      <w:proofErr w:type="gramStart"/>
      <w:r w:rsidR="0026214C">
        <w:rPr>
          <w:b/>
          <w:bCs/>
          <w:sz w:val="32"/>
          <w:szCs w:val="32"/>
        </w:rPr>
        <w:t>proiect</w:t>
      </w:r>
      <w:proofErr w:type="gramEnd"/>
    </w:p>
    <w:p w:rsidR="0026214C" w:rsidRDefault="0026214C" w:rsidP="00744C36">
      <w:pPr>
        <w:spacing w:line="276" w:lineRule="auto"/>
        <w:jc w:val="center"/>
        <w:rPr>
          <w:sz w:val="28"/>
        </w:rPr>
      </w:pPr>
    </w:p>
    <w:p w:rsidR="0026214C" w:rsidRDefault="0026214C" w:rsidP="00744C36">
      <w:pPr>
        <w:spacing w:line="276" w:lineRule="auto"/>
        <w:jc w:val="both"/>
        <w:rPr>
          <w:sz w:val="28"/>
        </w:rPr>
      </w:pPr>
      <w:r>
        <w:rPr>
          <w:sz w:val="28"/>
        </w:rPr>
        <w:t xml:space="preserve">     Ca urmare a solicitării de emitere </w:t>
      </w:r>
      <w:proofErr w:type="gramStart"/>
      <w:r>
        <w:rPr>
          <w:sz w:val="28"/>
        </w:rPr>
        <w:t>a</w:t>
      </w:r>
      <w:proofErr w:type="gramEnd"/>
      <w:r>
        <w:rPr>
          <w:sz w:val="28"/>
        </w:rPr>
        <w:t xml:space="preserve"> acordului de mediu adresate de S.C. ORANGE ROMÂNIA S.A, cu sediul în București, Sectorul 1, Bulevardul Lascăr Catargiu, nr. 51-53</w:t>
      </w:r>
      <w:proofErr w:type="gramStart"/>
      <w:r>
        <w:rPr>
          <w:sz w:val="28"/>
        </w:rPr>
        <w:t>,  înregistrată</w:t>
      </w:r>
      <w:proofErr w:type="gramEnd"/>
      <w:r>
        <w:rPr>
          <w:sz w:val="28"/>
        </w:rPr>
        <w:t xml:space="preserve"> la APM Mehedinţi  cu nr. </w:t>
      </w:r>
      <w:proofErr w:type="gramStart"/>
      <w:r>
        <w:rPr>
          <w:sz w:val="28"/>
        </w:rPr>
        <w:t>4778  din</w:t>
      </w:r>
      <w:proofErr w:type="gramEnd"/>
      <w:r>
        <w:rPr>
          <w:sz w:val="28"/>
        </w:rPr>
        <w:t xml:space="preserve"> 03.04.2019, în baza Legii nr. 292/2018 privind evaluarea impactului anumitor proiecte publice şi private asupra mediului şi </w:t>
      </w:r>
      <w:proofErr w:type="gramStart"/>
      <w:r>
        <w:rPr>
          <w:sz w:val="28"/>
        </w:rPr>
        <w:t>a</w:t>
      </w:r>
      <w:proofErr w:type="gramEnd"/>
      <w:r>
        <w:rPr>
          <w:sz w:val="28"/>
        </w:rPr>
        <w:t xml:space="preserve"> Ordonanţei de urgenţă a Guvernului nr. </w:t>
      </w:r>
      <w:proofErr w:type="gramStart"/>
      <w:r>
        <w:rPr>
          <w:sz w:val="28"/>
        </w:rPr>
        <w:t>57/2007 privind regimul ariilor naturale protejate, conservarea habitatelor naturale, a florei şi faunei sălbatice, aprobată cu modificări şi completări prin Legea nr.</w:t>
      </w:r>
      <w:proofErr w:type="gramEnd"/>
      <w:r>
        <w:rPr>
          <w:sz w:val="28"/>
        </w:rPr>
        <w:t xml:space="preserve"> 49/2011, cu modificările şi completările ulterioare, autoritatea competentă pentru protecţia mediului APM Mehedinţi  decide, ca urmare a consultărilor desfăşurate în cadrul şedinţei Comisiei de analiză tehnică  din data de </w:t>
      </w:r>
      <w:r w:rsidRPr="000F70FA">
        <w:rPr>
          <w:b/>
          <w:sz w:val="28"/>
        </w:rPr>
        <w:t>03.09.2019</w:t>
      </w:r>
      <w:r>
        <w:rPr>
          <w:sz w:val="28"/>
        </w:rPr>
        <w:t xml:space="preserve"> că proiectul “Dezvoltare retea de telecomunicaţii electronice între localităţile Baia de arama (CR0056), Ponoarele (CrR0247), Cerna –Varf(Cr0409), judeţul Mehedinţi;</w:t>
      </w:r>
    </w:p>
    <w:p w:rsidR="00DA20D4" w:rsidRPr="00446D4F" w:rsidRDefault="00DA20D4" w:rsidP="00744C36">
      <w:pPr>
        <w:autoSpaceDE w:val="0"/>
        <w:autoSpaceDN w:val="0"/>
        <w:adjustRightInd w:val="0"/>
        <w:spacing w:line="276" w:lineRule="auto"/>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supune evalu</w:t>
      </w:r>
      <w:r w:rsidR="003A565B" w:rsidRPr="00446D4F">
        <w:rPr>
          <w:sz w:val="28"/>
          <w:szCs w:val="28"/>
        </w:rPr>
        <w:t>ării impactului asupra</w:t>
      </w:r>
      <w:r w:rsidR="00343FFC">
        <w:rPr>
          <w:sz w:val="28"/>
          <w:szCs w:val="28"/>
        </w:rPr>
        <w:t xml:space="preserve"> mediului;</w:t>
      </w:r>
    </w:p>
    <w:p w:rsidR="0001539F" w:rsidRPr="00446D4F" w:rsidRDefault="00DA20D4" w:rsidP="00744C36">
      <w:pPr>
        <w:autoSpaceDE w:val="0"/>
        <w:autoSpaceDN w:val="0"/>
        <w:adjustRightInd w:val="0"/>
        <w:spacing w:line="276" w:lineRule="auto"/>
        <w:jc w:val="both"/>
        <w:rPr>
          <w:sz w:val="28"/>
          <w:szCs w:val="28"/>
        </w:rPr>
      </w:pPr>
      <w:r w:rsidRPr="00446D4F">
        <w:rPr>
          <w:sz w:val="28"/>
          <w:szCs w:val="28"/>
        </w:rPr>
        <w:t>Justificarea prezentei decizii:</w:t>
      </w:r>
    </w:p>
    <w:p w:rsidR="000065D6" w:rsidRDefault="00DA20D4" w:rsidP="00744C36">
      <w:pPr>
        <w:autoSpaceDE w:val="0"/>
        <w:autoSpaceDN w:val="0"/>
        <w:adjustRightInd w:val="0"/>
        <w:spacing w:line="276" w:lineRule="auto"/>
        <w:ind w:firstLine="1"/>
        <w:jc w:val="both"/>
        <w:rPr>
          <w:b/>
          <w:sz w:val="28"/>
          <w:szCs w:val="28"/>
        </w:rPr>
      </w:pPr>
      <w:r w:rsidRPr="00664302">
        <w:rPr>
          <w:b/>
          <w:sz w:val="28"/>
          <w:szCs w:val="28"/>
        </w:rPr>
        <w:t xml:space="preserve">    I. Motivele pe baza cărora s-a stabilit necesitatea neefectuării evaluării impactului asupra mediului sunt următoarele:</w:t>
      </w:r>
    </w:p>
    <w:p w:rsidR="00F632DB" w:rsidRPr="00E924F2" w:rsidRDefault="00986940" w:rsidP="00744C36">
      <w:pPr>
        <w:autoSpaceDE w:val="0"/>
        <w:autoSpaceDN w:val="0"/>
        <w:adjustRightInd w:val="0"/>
        <w:spacing w:line="276" w:lineRule="auto"/>
        <w:ind w:firstLine="1"/>
        <w:jc w:val="both"/>
        <w:rPr>
          <w:sz w:val="28"/>
          <w:szCs w:val="28"/>
        </w:rPr>
      </w:pPr>
      <w:r>
        <w:rPr>
          <w:sz w:val="28"/>
          <w:szCs w:val="28"/>
        </w:rPr>
        <w:t>1</w:t>
      </w:r>
      <w:r w:rsidRPr="00446D4F">
        <w:rPr>
          <w:sz w:val="28"/>
          <w:szCs w:val="28"/>
        </w:rPr>
        <w:t xml:space="preserve">) </w:t>
      </w:r>
      <w:proofErr w:type="gramStart"/>
      <w:r w:rsidRPr="00446D4F">
        <w:rPr>
          <w:sz w:val="28"/>
          <w:szCs w:val="28"/>
        </w:rPr>
        <w:t>proiectul</w:t>
      </w:r>
      <w:proofErr w:type="gramEnd"/>
      <w:r w:rsidRPr="00446D4F">
        <w:rPr>
          <w:sz w:val="28"/>
          <w:szCs w:val="28"/>
        </w:rPr>
        <w:t xml:space="preserve"> se încadrează în prevederile Legii nr.292/2018 privind evaluarea impactului anumitor proiecte publice şi private asupr</w:t>
      </w:r>
      <w:r w:rsidR="00F47CC0">
        <w:rPr>
          <w:sz w:val="28"/>
          <w:szCs w:val="28"/>
        </w:rPr>
        <w:t>a mediului, anexa nr. 2, pct. 10</w:t>
      </w:r>
      <w:r w:rsidR="00F632DB">
        <w:rPr>
          <w:sz w:val="28"/>
          <w:szCs w:val="28"/>
        </w:rPr>
        <w:t xml:space="preserve"> lit</w:t>
      </w:r>
      <w:r w:rsidR="00F47CC0">
        <w:rPr>
          <w:sz w:val="28"/>
          <w:szCs w:val="28"/>
        </w:rPr>
        <w:t>.</w:t>
      </w:r>
      <w:r w:rsidR="00F632DB">
        <w:rPr>
          <w:sz w:val="28"/>
          <w:szCs w:val="28"/>
        </w:rPr>
        <w:t xml:space="preserve">b) proiecte de dezvoltare </w:t>
      </w:r>
      <w:proofErr w:type="gramStart"/>
      <w:r w:rsidR="00F632DB">
        <w:rPr>
          <w:sz w:val="28"/>
          <w:szCs w:val="28"/>
        </w:rPr>
        <w:t>urbana</w:t>
      </w:r>
      <w:proofErr w:type="gramEnd"/>
      <w:r w:rsidR="00F632DB">
        <w:rPr>
          <w:sz w:val="28"/>
          <w:szCs w:val="28"/>
        </w:rPr>
        <w:t>…</w:t>
      </w:r>
      <w:r w:rsidR="00E924F2">
        <w:rPr>
          <w:sz w:val="28"/>
          <w:szCs w:val="28"/>
        </w:rPr>
        <w:t>..</w:t>
      </w:r>
    </w:p>
    <w:p w:rsidR="00FD4616" w:rsidRDefault="00986940" w:rsidP="00744C36">
      <w:pPr>
        <w:autoSpaceDE w:val="0"/>
        <w:autoSpaceDN w:val="0"/>
        <w:adjustRightInd w:val="0"/>
        <w:spacing w:line="276" w:lineRule="auto"/>
        <w:jc w:val="both"/>
        <w:rPr>
          <w:sz w:val="28"/>
          <w:szCs w:val="28"/>
        </w:rPr>
      </w:pPr>
      <w:r w:rsidRPr="00A45A56">
        <w:rPr>
          <w:sz w:val="28"/>
          <w:szCs w:val="28"/>
        </w:rPr>
        <w:t>2</w:t>
      </w:r>
      <w:r w:rsidR="00DA20D4" w:rsidRPr="00A45A56">
        <w:rPr>
          <w:sz w:val="28"/>
          <w:szCs w:val="28"/>
        </w:rPr>
        <w:t xml:space="preserve"> Caracteristicile proiectului:</w:t>
      </w:r>
    </w:p>
    <w:p w:rsidR="00682C20" w:rsidRPr="00682C20" w:rsidRDefault="00590DE1" w:rsidP="00682C20">
      <w:pPr>
        <w:jc w:val="both"/>
        <w:rPr>
          <w:sz w:val="28"/>
        </w:rPr>
      </w:pPr>
      <w:r w:rsidRPr="00590DE1">
        <w:rPr>
          <w:sz w:val="28"/>
          <w:szCs w:val="28"/>
        </w:rPr>
        <w:t xml:space="preserve"> </w:t>
      </w:r>
      <w:r w:rsidR="00986940" w:rsidRPr="00590DE1">
        <w:rPr>
          <w:sz w:val="28"/>
          <w:szCs w:val="28"/>
        </w:rPr>
        <w:t>2.1</w:t>
      </w:r>
      <w:proofErr w:type="gramStart"/>
      <w:r w:rsidR="00DA20D4" w:rsidRPr="00590DE1">
        <w:rPr>
          <w:sz w:val="28"/>
          <w:szCs w:val="28"/>
        </w:rPr>
        <w:t>)</w:t>
      </w:r>
      <w:r w:rsidR="00682C20">
        <w:rPr>
          <w:sz w:val="28"/>
        </w:rPr>
        <w:t>prin</w:t>
      </w:r>
      <w:proofErr w:type="gramEnd"/>
      <w:r w:rsidR="00682C20">
        <w:rPr>
          <w:sz w:val="28"/>
        </w:rPr>
        <w:t xml:space="preserve"> acest proiect se urmăreşte realizarea conexiunii între releele existente printr-un cablu de fibră optică, soluţia optimă propusă fiind proiectarea traseului de fibră optică atât aerian cât şi subteran. Terenul pe care se </w:t>
      </w:r>
      <w:proofErr w:type="gramStart"/>
      <w:r w:rsidR="00682C20">
        <w:rPr>
          <w:sz w:val="28"/>
        </w:rPr>
        <w:t>va</w:t>
      </w:r>
      <w:proofErr w:type="gramEnd"/>
      <w:r w:rsidR="00682C20">
        <w:rPr>
          <w:sz w:val="28"/>
        </w:rPr>
        <w:t xml:space="preserve"> implementa proiectul are destinaţia de drumuri publice (judeţene, comunale, locale), reţele de utilităţi.</w:t>
      </w:r>
    </w:p>
    <w:p w:rsidR="00590DE1" w:rsidRPr="00590DE1" w:rsidRDefault="00DA20D4" w:rsidP="00682C20">
      <w:pPr>
        <w:tabs>
          <w:tab w:val="left" w:pos="4800"/>
          <w:tab w:val="left" w:pos="4920"/>
        </w:tabs>
        <w:spacing w:line="276" w:lineRule="auto"/>
        <w:jc w:val="both"/>
        <w:outlineLvl w:val="0"/>
        <w:rPr>
          <w:sz w:val="28"/>
          <w:szCs w:val="28"/>
          <w:lang w:val="it-IT"/>
        </w:rPr>
      </w:pPr>
      <w:r w:rsidRPr="00590DE1">
        <w:rPr>
          <w:sz w:val="28"/>
          <w:szCs w:val="28"/>
        </w:rPr>
        <w:t xml:space="preserve"> </w:t>
      </w:r>
      <w:r w:rsidR="00682C20">
        <w:rPr>
          <w:sz w:val="28"/>
          <w:szCs w:val="28"/>
          <w:lang w:val="it-IT"/>
        </w:rPr>
        <w:t xml:space="preserve">Proiectul propus se va implementa </w:t>
      </w:r>
      <w:r w:rsidR="00590DE1" w:rsidRPr="00590DE1">
        <w:rPr>
          <w:sz w:val="28"/>
          <w:szCs w:val="28"/>
          <w:lang w:val="it-IT"/>
        </w:rPr>
        <w:t xml:space="preserve">în localitățile </w:t>
      </w:r>
      <w:r w:rsidR="00590DE1" w:rsidRPr="00590DE1">
        <w:rPr>
          <w:b/>
          <w:sz w:val="28"/>
          <w:szCs w:val="28"/>
          <w:lang w:val="it-IT"/>
        </w:rPr>
        <w:t>Baia de Aramă, Ponoarele, Cerna Vârf</w:t>
      </w:r>
      <w:r w:rsidR="00590DE1" w:rsidRPr="00590DE1">
        <w:rPr>
          <w:sz w:val="28"/>
          <w:szCs w:val="28"/>
          <w:lang w:val="it-IT"/>
        </w:rPr>
        <w:t xml:space="preserve"> și </w:t>
      </w:r>
      <w:r w:rsidR="00590DE1" w:rsidRPr="002E4F56">
        <w:rPr>
          <w:b/>
          <w:sz w:val="28"/>
          <w:szCs w:val="28"/>
          <w:lang w:val="it-IT"/>
        </w:rPr>
        <w:t xml:space="preserve">Balta </w:t>
      </w:r>
      <w:r w:rsidR="002E4F56">
        <w:rPr>
          <w:b/>
          <w:i/>
          <w:sz w:val="28"/>
          <w:szCs w:val="28"/>
          <w:lang w:val="it-IT"/>
        </w:rPr>
        <w:t>,</w:t>
      </w:r>
      <w:r w:rsidR="002E4F56">
        <w:rPr>
          <w:b/>
          <w:sz w:val="28"/>
          <w:szCs w:val="28"/>
          <w:lang w:val="it-IT"/>
        </w:rPr>
        <w:t>județul Mehedinți</w:t>
      </w:r>
      <w:r w:rsidR="00682C20">
        <w:rPr>
          <w:b/>
          <w:sz w:val="28"/>
          <w:szCs w:val="28"/>
          <w:lang w:val="it-IT"/>
        </w:rPr>
        <w:t>;</w:t>
      </w:r>
      <w:r w:rsidR="00590DE1" w:rsidRPr="00590DE1">
        <w:rPr>
          <w:sz w:val="28"/>
          <w:szCs w:val="28"/>
          <w:lang w:val="it-IT"/>
        </w:rPr>
        <w:t xml:space="preserve"> </w:t>
      </w:r>
    </w:p>
    <w:p w:rsidR="00590DE1" w:rsidRPr="00682C20" w:rsidRDefault="00590DE1" w:rsidP="00682C20">
      <w:pPr>
        <w:jc w:val="both"/>
        <w:rPr>
          <w:sz w:val="28"/>
          <w:szCs w:val="28"/>
        </w:rPr>
      </w:pPr>
      <w:r w:rsidRPr="00682C20">
        <w:rPr>
          <w:sz w:val="28"/>
          <w:szCs w:val="28"/>
        </w:rPr>
        <w:lastRenderedPageBreak/>
        <w:t xml:space="preserve">Lungimea totală a traseului de fibră optică proiectat este de 31.250 </w:t>
      </w:r>
      <w:r w:rsidR="002E4F56" w:rsidRPr="00682C20">
        <w:rPr>
          <w:sz w:val="28"/>
          <w:szCs w:val="28"/>
        </w:rPr>
        <w:t>m</w:t>
      </w:r>
      <w:r w:rsidRPr="00682C20">
        <w:rPr>
          <w:sz w:val="28"/>
          <w:szCs w:val="28"/>
        </w:rPr>
        <w:t xml:space="preserve">, din care 27.800 </w:t>
      </w:r>
      <w:r w:rsidR="002E4F56" w:rsidRPr="00682C20">
        <w:rPr>
          <w:sz w:val="28"/>
          <w:szCs w:val="28"/>
        </w:rPr>
        <w:t xml:space="preserve">m </w:t>
      </w:r>
      <w:r w:rsidRPr="00682C20">
        <w:rPr>
          <w:sz w:val="28"/>
          <w:szCs w:val="28"/>
        </w:rPr>
        <w:t>aerian pe stâlpii existenți aparținând CEZ România -- Distribuți</w:t>
      </w:r>
      <w:r w:rsidR="003C27FA">
        <w:rPr>
          <w:sz w:val="28"/>
          <w:szCs w:val="28"/>
        </w:rPr>
        <w:t>e Energie Oltenia s.a., 2.400 m</w:t>
      </w:r>
      <w:bookmarkStart w:id="0" w:name="_GoBack"/>
      <w:bookmarkEnd w:id="0"/>
      <w:r w:rsidRPr="00682C20">
        <w:rPr>
          <w:sz w:val="28"/>
          <w:szCs w:val="28"/>
        </w:rPr>
        <w:t xml:space="preserve"> aerian pe</w:t>
      </w:r>
      <w:r w:rsidR="003C27FA">
        <w:rPr>
          <w:sz w:val="28"/>
          <w:szCs w:val="28"/>
        </w:rPr>
        <w:t xml:space="preserve"> stâlpi noi din lemn și 1.050 m</w:t>
      </w:r>
      <w:r w:rsidRPr="00682C20">
        <w:rPr>
          <w:sz w:val="28"/>
          <w:szCs w:val="28"/>
        </w:rPr>
        <w:t xml:space="preserve"> subteran pe domeniul public al localităților.</w:t>
      </w:r>
    </w:p>
    <w:p w:rsidR="00590DE1" w:rsidRPr="002E4F56" w:rsidRDefault="00590DE1" w:rsidP="00682C20">
      <w:pPr>
        <w:tabs>
          <w:tab w:val="left" w:pos="4800"/>
          <w:tab w:val="left" w:pos="4920"/>
        </w:tabs>
        <w:spacing w:line="276" w:lineRule="auto"/>
        <w:jc w:val="both"/>
        <w:outlineLvl w:val="0"/>
        <w:rPr>
          <w:sz w:val="28"/>
          <w:szCs w:val="28"/>
          <w:lang w:val="it-IT"/>
        </w:rPr>
      </w:pPr>
      <w:r w:rsidRPr="002E4F56">
        <w:rPr>
          <w:sz w:val="28"/>
          <w:szCs w:val="28"/>
          <w:lang w:val="it-IT"/>
        </w:rPr>
        <w:t xml:space="preserve">Pentru acest proiect, amplasarea rețelei de fibră optică, se va realiza aerian (pe suport existent, aparținând </w:t>
      </w:r>
      <w:r w:rsidRPr="002E4F56">
        <w:rPr>
          <w:smallCaps/>
          <w:sz w:val="28"/>
          <w:szCs w:val="28"/>
          <w:lang w:val="it-IT"/>
        </w:rPr>
        <w:t>CEZ România -- Distribuție Energie Oltenia s.a.</w:t>
      </w:r>
      <w:r w:rsidRPr="002E4F56">
        <w:rPr>
          <w:sz w:val="28"/>
          <w:szCs w:val="28"/>
          <w:lang w:val="it-IT"/>
        </w:rPr>
        <w:t xml:space="preserve"> și pe stâlpi noi proiectați) și subteran pe domeniul public al localității. </w:t>
      </w:r>
    </w:p>
    <w:p w:rsidR="00590DE1" w:rsidRPr="008D5F66" w:rsidRDefault="00590DE1" w:rsidP="00682C20">
      <w:pPr>
        <w:tabs>
          <w:tab w:val="left" w:pos="4800"/>
          <w:tab w:val="left" w:pos="4920"/>
        </w:tabs>
        <w:spacing w:line="276" w:lineRule="auto"/>
        <w:jc w:val="both"/>
        <w:outlineLvl w:val="0"/>
        <w:rPr>
          <w:sz w:val="28"/>
          <w:szCs w:val="28"/>
          <w:lang w:val="it-IT"/>
        </w:rPr>
      </w:pPr>
      <w:r w:rsidRPr="00590DE1">
        <w:rPr>
          <w:sz w:val="28"/>
          <w:szCs w:val="28"/>
          <w:lang w:val="it-IT"/>
        </w:rPr>
        <w:t>Traseul de fibră optică proiectat este format din 5 secțiuni, după cum urmează:</w:t>
      </w:r>
    </w:p>
    <w:p w:rsidR="00CC5020" w:rsidRPr="00CC5020" w:rsidRDefault="00EE58BC" w:rsidP="00682C20">
      <w:pPr>
        <w:spacing w:line="276" w:lineRule="auto"/>
        <w:jc w:val="both"/>
        <w:rPr>
          <w:b/>
          <w:sz w:val="28"/>
          <w:szCs w:val="28"/>
        </w:rPr>
      </w:pPr>
      <w:proofErr w:type="gramStart"/>
      <w:r>
        <w:rPr>
          <w:b/>
          <w:sz w:val="28"/>
          <w:szCs w:val="28"/>
        </w:rPr>
        <w:t>a</w:t>
      </w:r>
      <w:r w:rsidR="008D5F66">
        <w:rPr>
          <w:b/>
          <w:sz w:val="28"/>
          <w:szCs w:val="28"/>
        </w:rPr>
        <w:t>)</w:t>
      </w:r>
      <w:proofErr w:type="gramEnd"/>
      <w:r w:rsidR="00CC5020" w:rsidRPr="00CC5020">
        <w:rPr>
          <w:b/>
          <w:sz w:val="28"/>
          <w:szCs w:val="28"/>
        </w:rPr>
        <w:t>Secțiunea  01 (CR_0056 --- J_01_ORO)</w:t>
      </w:r>
    </w:p>
    <w:p w:rsidR="00CC5020" w:rsidRDefault="00CC5020" w:rsidP="00744C36">
      <w:pPr>
        <w:spacing w:line="276" w:lineRule="auto"/>
        <w:jc w:val="both"/>
        <w:rPr>
          <w:sz w:val="28"/>
          <w:szCs w:val="28"/>
        </w:rPr>
      </w:pPr>
      <w:r>
        <w:rPr>
          <w:sz w:val="28"/>
          <w:szCs w:val="28"/>
        </w:rPr>
        <w:t>-</w:t>
      </w:r>
      <w:r w:rsidRPr="00CC5020">
        <w:rPr>
          <w:sz w:val="28"/>
          <w:szCs w:val="28"/>
        </w:rPr>
        <w:t>aerian</w:t>
      </w:r>
      <w:r>
        <w:rPr>
          <w:sz w:val="28"/>
          <w:szCs w:val="28"/>
        </w:rPr>
        <w:t xml:space="preserve"> :</w:t>
      </w:r>
      <w:r w:rsidRPr="00CC5020">
        <w:rPr>
          <w:sz w:val="28"/>
          <w:szCs w:val="28"/>
        </w:rPr>
        <w:t xml:space="preserve">de la releul existent CR_0056, </w:t>
      </w:r>
      <w:r>
        <w:rPr>
          <w:sz w:val="28"/>
          <w:szCs w:val="28"/>
        </w:rPr>
        <w:t xml:space="preserve"> </w:t>
      </w:r>
      <w:r w:rsidRPr="00CC5020">
        <w:rPr>
          <w:sz w:val="28"/>
          <w:szCs w:val="28"/>
        </w:rPr>
        <w:t>situat în extravilanul localității Dealu Mare, UAT Baia de Aramă</w:t>
      </w:r>
      <w:r>
        <w:rPr>
          <w:sz w:val="28"/>
          <w:szCs w:val="28"/>
        </w:rPr>
        <w:t xml:space="preserve"> </w:t>
      </w:r>
      <w:r w:rsidRPr="00CC5020">
        <w:rPr>
          <w:sz w:val="28"/>
          <w:szCs w:val="28"/>
        </w:rPr>
        <w:t xml:space="preserve"> pe stâlpii de </w:t>
      </w:r>
      <w:r>
        <w:rPr>
          <w:sz w:val="28"/>
          <w:szCs w:val="28"/>
        </w:rPr>
        <w:t xml:space="preserve">electricitate existenți </w:t>
      </w:r>
      <w:r w:rsidRPr="00CC5020">
        <w:rPr>
          <w:sz w:val="28"/>
          <w:szCs w:val="28"/>
        </w:rPr>
        <w:t xml:space="preserve">aparținând CEZ România -- Distribuție Energie Oltenia </w:t>
      </w:r>
      <w:r>
        <w:rPr>
          <w:sz w:val="28"/>
          <w:szCs w:val="28"/>
        </w:rPr>
        <w:t>si i</w:t>
      </w:r>
      <w:r w:rsidRPr="00CC5020">
        <w:rPr>
          <w:sz w:val="28"/>
          <w:szCs w:val="28"/>
        </w:rPr>
        <w:t xml:space="preserve">n lungul drumurilor din intravilanul și extravilanul localităților Dealu Mare, până laintersecția cu drumul județean (DJ670) -- aproximativ  3.650 </w:t>
      </w:r>
      <w:r>
        <w:rPr>
          <w:sz w:val="28"/>
          <w:szCs w:val="28"/>
        </w:rPr>
        <w:t>m</w:t>
      </w:r>
      <w:r w:rsidRPr="00CC5020">
        <w:rPr>
          <w:sz w:val="28"/>
          <w:szCs w:val="28"/>
        </w:rPr>
        <w:t>;</w:t>
      </w:r>
    </w:p>
    <w:p w:rsidR="00CC5020" w:rsidRPr="00CC5020" w:rsidRDefault="00CC5020" w:rsidP="00744C36">
      <w:pPr>
        <w:spacing w:line="276" w:lineRule="auto"/>
        <w:jc w:val="both"/>
        <w:rPr>
          <w:sz w:val="28"/>
          <w:szCs w:val="28"/>
        </w:rPr>
      </w:pPr>
      <w:r>
        <w:rPr>
          <w:sz w:val="28"/>
          <w:szCs w:val="28"/>
        </w:rPr>
        <w:t>-</w:t>
      </w:r>
      <w:r w:rsidRPr="00CC5020">
        <w:rPr>
          <w:sz w:val="28"/>
          <w:szCs w:val="28"/>
        </w:rPr>
        <w:t xml:space="preserve"> </w:t>
      </w:r>
      <w:proofErr w:type="gramStart"/>
      <w:r w:rsidRPr="00CC5020">
        <w:rPr>
          <w:sz w:val="28"/>
          <w:szCs w:val="28"/>
        </w:rPr>
        <w:t>aerian</w:t>
      </w:r>
      <w:proofErr w:type="gramEnd"/>
      <w:r w:rsidRPr="00CC5020">
        <w:rPr>
          <w:sz w:val="28"/>
          <w:szCs w:val="28"/>
        </w:rPr>
        <w:t xml:space="preserve"> </w:t>
      </w:r>
      <w:r>
        <w:rPr>
          <w:sz w:val="28"/>
          <w:szCs w:val="28"/>
        </w:rPr>
        <w:t>-</w:t>
      </w:r>
      <w:r w:rsidRPr="00CC5020">
        <w:rPr>
          <w:sz w:val="28"/>
          <w:szCs w:val="28"/>
        </w:rPr>
        <w:t>pe stâlpii noi din lemn</w:t>
      </w:r>
      <w:r>
        <w:rPr>
          <w:sz w:val="28"/>
          <w:szCs w:val="28"/>
        </w:rPr>
        <w:t xml:space="preserve"> - </w:t>
      </w:r>
      <w:r w:rsidRPr="00CC5020">
        <w:rPr>
          <w:sz w:val="28"/>
          <w:szCs w:val="28"/>
        </w:rPr>
        <w:t xml:space="preserve">în lungul drumului județean (DJ670) până la primul stâlp de electricitate din intravilanul localității Ponoarele -- aproximativ  2.400 </w:t>
      </w:r>
      <w:r>
        <w:rPr>
          <w:sz w:val="28"/>
          <w:szCs w:val="28"/>
        </w:rPr>
        <w:t>m</w:t>
      </w:r>
      <w:r w:rsidRPr="00CC5020">
        <w:rPr>
          <w:sz w:val="28"/>
          <w:szCs w:val="28"/>
        </w:rPr>
        <w:t>;</w:t>
      </w:r>
    </w:p>
    <w:p w:rsidR="00CC5020" w:rsidRPr="00CC5020" w:rsidRDefault="00CC5020" w:rsidP="00744C36">
      <w:pPr>
        <w:spacing w:line="276" w:lineRule="auto"/>
        <w:jc w:val="both"/>
        <w:rPr>
          <w:sz w:val="28"/>
          <w:szCs w:val="28"/>
        </w:rPr>
      </w:pPr>
      <w:r>
        <w:rPr>
          <w:sz w:val="28"/>
          <w:szCs w:val="28"/>
        </w:rPr>
        <w:t>-</w:t>
      </w:r>
      <w:proofErr w:type="gramStart"/>
      <w:r w:rsidRPr="00CC5020">
        <w:rPr>
          <w:sz w:val="28"/>
          <w:szCs w:val="28"/>
        </w:rPr>
        <w:t>aerian</w:t>
      </w:r>
      <w:proofErr w:type="gramEnd"/>
      <w:r w:rsidRPr="00CC5020">
        <w:rPr>
          <w:sz w:val="28"/>
          <w:szCs w:val="28"/>
        </w:rPr>
        <w:t xml:space="preserve"> pe stâlpii de electricitate existenți, aparținând CEZ România -- Distribuție Energie Oltenia  în lungul culoarului rețelei electrice de medie tensiune, traversând localitatea Ponoarele (comuna Ponoarele)  -- aproximativ  1.300 </w:t>
      </w:r>
      <w:r>
        <w:rPr>
          <w:sz w:val="28"/>
          <w:szCs w:val="28"/>
        </w:rPr>
        <w:t>m</w:t>
      </w:r>
      <w:r w:rsidRPr="00CC5020">
        <w:rPr>
          <w:sz w:val="28"/>
          <w:szCs w:val="28"/>
        </w:rPr>
        <w:t>;</w:t>
      </w:r>
    </w:p>
    <w:p w:rsidR="00CC5020" w:rsidRPr="00CC5020" w:rsidRDefault="00CC5020" w:rsidP="00744C36">
      <w:pPr>
        <w:spacing w:line="276" w:lineRule="auto"/>
        <w:jc w:val="both"/>
        <w:rPr>
          <w:sz w:val="28"/>
          <w:szCs w:val="28"/>
        </w:rPr>
      </w:pPr>
      <w:r>
        <w:rPr>
          <w:sz w:val="28"/>
          <w:szCs w:val="28"/>
        </w:rPr>
        <w:t xml:space="preserve">- </w:t>
      </w:r>
      <w:proofErr w:type="gramStart"/>
      <w:r>
        <w:rPr>
          <w:sz w:val="28"/>
          <w:szCs w:val="28"/>
        </w:rPr>
        <w:t>t</w:t>
      </w:r>
      <w:r w:rsidRPr="00CC5020">
        <w:rPr>
          <w:sz w:val="28"/>
          <w:szCs w:val="28"/>
        </w:rPr>
        <w:t>raseul</w:t>
      </w:r>
      <w:proofErr w:type="gramEnd"/>
      <w:r w:rsidRPr="00CC5020">
        <w:rPr>
          <w:sz w:val="28"/>
          <w:szCs w:val="28"/>
        </w:rPr>
        <w:t xml:space="preserve"> proiectat ajunge aerian la jonțiunea de derivație J_01_ORO, situată în intravilanul localității Ponoarele.</w:t>
      </w:r>
    </w:p>
    <w:p w:rsidR="008D5F66" w:rsidRPr="00CC5020" w:rsidRDefault="00CC5020" w:rsidP="00744C36">
      <w:pPr>
        <w:spacing w:line="276" w:lineRule="auto"/>
        <w:jc w:val="both"/>
        <w:rPr>
          <w:b/>
          <w:sz w:val="28"/>
          <w:szCs w:val="28"/>
        </w:rPr>
      </w:pPr>
      <w:r w:rsidRPr="00CC5020">
        <w:rPr>
          <w:b/>
          <w:sz w:val="28"/>
          <w:szCs w:val="28"/>
        </w:rPr>
        <w:t xml:space="preserve">Lungimea totală a traseului proiectat în Secțiunea 01 </w:t>
      </w:r>
      <w:proofErr w:type="gramStart"/>
      <w:r w:rsidRPr="00CC5020">
        <w:rPr>
          <w:b/>
          <w:sz w:val="28"/>
          <w:szCs w:val="28"/>
        </w:rPr>
        <w:t>este</w:t>
      </w:r>
      <w:proofErr w:type="gramEnd"/>
      <w:r w:rsidRPr="00CC5020">
        <w:rPr>
          <w:b/>
          <w:sz w:val="28"/>
          <w:szCs w:val="28"/>
        </w:rPr>
        <w:t xml:space="preserve"> de 7.350 m., din care: aerian (suport existent) -- 4.950 m. și aerian (suport nou) – 2.400 m.</w:t>
      </w:r>
    </w:p>
    <w:p w:rsidR="008D5F66" w:rsidRPr="008D5F66" w:rsidRDefault="00EE58BC" w:rsidP="00744C36">
      <w:pPr>
        <w:spacing w:line="276" w:lineRule="auto"/>
        <w:jc w:val="both"/>
        <w:rPr>
          <w:b/>
          <w:sz w:val="28"/>
          <w:szCs w:val="28"/>
        </w:rPr>
      </w:pPr>
      <w:r>
        <w:rPr>
          <w:b/>
          <w:sz w:val="28"/>
          <w:szCs w:val="28"/>
        </w:rPr>
        <w:t>b</w:t>
      </w:r>
      <w:r w:rsidR="008D5F66">
        <w:rPr>
          <w:b/>
          <w:sz w:val="28"/>
          <w:szCs w:val="28"/>
        </w:rPr>
        <w:t xml:space="preserve">) </w:t>
      </w:r>
      <w:r w:rsidR="008D5F66" w:rsidRPr="008D5F66">
        <w:rPr>
          <w:b/>
          <w:sz w:val="28"/>
          <w:szCs w:val="28"/>
        </w:rPr>
        <w:t>Secțiunea -- 02 (J_01_ORO --- CR_0247)</w:t>
      </w:r>
    </w:p>
    <w:p w:rsidR="00827559" w:rsidRDefault="008D5F66" w:rsidP="00744C36">
      <w:pPr>
        <w:spacing w:line="276" w:lineRule="auto"/>
        <w:jc w:val="both"/>
        <w:rPr>
          <w:sz w:val="28"/>
          <w:szCs w:val="28"/>
        </w:rPr>
      </w:pPr>
      <w:r>
        <w:rPr>
          <w:sz w:val="28"/>
          <w:szCs w:val="28"/>
        </w:rPr>
        <w:t>-</w:t>
      </w:r>
      <w:r w:rsidRPr="008D5F66">
        <w:rPr>
          <w:sz w:val="28"/>
          <w:szCs w:val="28"/>
        </w:rPr>
        <w:t>aerian</w:t>
      </w:r>
      <w:r>
        <w:rPr>
          <w:sz w:val="28"/>
          <w:szCs w:val="28"/>
        </w:rPr>
        <w:t xml:space="preserve"> -</w:t>
      </w:r>
      <w:r w:rsidRPr="008D5F66">
        <w:rPr>
          <w:sz w:val="28"/>
          <w:szCs w:val="28"/>
        </w:rPr>
        <w:t xml:space="preserve"> de la joncțiunea de derivație J_01_ORO, (situată în intravilanul localității Ponoarele)</w:t>
      </w:r>
      <w:r>
        <w:rPr>
          <w:sz w:val="28"/>
          <w:szCs w:val="28"/>
        </w:rPr>
        <w:t xml:space="preserve">  </w:t>
      </w:r>
      <w:r w:rsidRPr="008D5F66">
        <w:rPr>
          <w:sz w:val="28"/>
          <w:szCs w:val="28"/>
        </w:rPr>
        <w:t xml:space="preserve"> în lungul culoarului rețelei electrice de joasă și medie tensiune </w:t>
      </w:r>
      <w:r w:rsidR="00827559">
        <w:rPr>
          <w:sz w:val="28"/>
          <w:szCs w:val="28"/>
        </w:rPr>
        <w:t>,</w:t>
      </w:r>
      <w:r w:rsidRPr="008D5F66">
        <w:rPr>
          <w:sz w:val="28"/>
          <w:szCs w:val="28"/>
        </w:rPr>
        <w:t xml:space="preserve">pe stâlpii de electricitate existenți, aparținând </w:t>
      </w:r>
      <w:r w:rsidR="00827559">
        <w:rPr>
          <w:sz w:val="28"/>
          <w:szCs w:val="28"/>
        </w:rPr>
        <w:t>CEZ România -</w:t>
      </w:r>
      <w:r w:rsidRPr="008D5F66">
        <w:rPr>
          <w:sz w:val="28"/>
          <w:szCs w:val="28"/>
        </w:rPr>
        <w:t xml:space="preserve"> Distribuție Energie Oltenia , până la ultimul stâlp din localitatea Ponoarele</w:t>
      </w:r>
      <w:r w:rsidR="00827559">
        <w:rPr>
          <w:sz w:val="28"/>
          <w:szCs w:val="28"/>
        </w:rPr>
        <w:t xml:space="preserve"> -</w:t>
      </w:r>
      <w:r w:rsidRPr="008D5F66">
        <w:rPr>
          <w:sz w:val="28"/>
          <w:szCs w:val="28"/>
        </w:rPr>
        <w:t xml:space="preserve">aproximativ  1.550 </w:t>
      </w:r>
      <w:r w:rsidR="00827559">
        <w:rPr>
          <w:sz w:val="28"/>
          <w:szCs w:val="28"/>
        </w:rPr>
        <w:t>m</w:t>
      </w:r>
      <w:r w:rsidRPr="008D5F66">
        <w:rPr>
          <w:sz w:val="28"/>
          <w:szCs w:val="28"/>
        </w:rPr>
        <w:t>;</w:t>
      </w:r>
    </w:p>
    <w:p w:rsidR="00827559" w:rsidRDefault="00827559" w:rsidP="00744C36">
      <w:pPr>
        <w:spacing w:line="276" w:lineRule="auto"/>
        <w:jc w:val="both"/>
        <w:rPr>
          <w:sz w:val="28"/>
          <w:szCs w:val="28"/>
        </w:rPr>
      </w:pPr>
      <w:r>
        <w:rPr>
          <w:sz w:val="28"/>
          <w:szCs w:val="28"/>
        </w:rPr>
        <w:t>-</w:t>
      </w:r>
      <w:r w:rsidR="008D5F66" w:rsidRPr="008D5F66">
        <w:rPr>
          <w:sz w:val="28"/>
          <w:szCs w:val="28"/>
        </w:rPr>
        <w:t xml:space="preserve"> </w:t>
      </w:r>
      <w:proofErr w:type="gramStart"/>
      <w:r w:rsidR="008D5F66" w:rsidRPr="008D5F66">
        <w:rPr>
          <w:sz w:val="28"/>
          <w:szCs w:val="28"/>
        </w:rPr>
        <w:t>subteran</w:t>
      </w:r>
      <w:proofErr w:type="gramEnd"/>
      <w:r w:rsidR="008D5F66" w:rsidRPr="008D5F66">
        <w:rPr>
          <w:sz w:val="28"/>
          <w:szCs w:val="28"/>
        </w:rPr>
        <w:t xml:space="preserve"> în lungul drumului sătești -- aproximativ  150 </w:t>
      </w:r>
      <w:r>
        <w:rPr>
          <w:sz w:val="28"/>
          <w:szCs w:val="28"/>
        </w:rPr>
        <w:t>m</w:t>
      </w:r>
      <w:r w:rsidR="008D5F66" w:rsidRPr="008D5F66">
        <w:rPr>
          <w:sz w:val="28"/>
          <w:szCs w:val="28"/>
        </w:rPr>
        <w:t>;</w:t>
      </w:r>
    </w:p>
    <w:p w:rsidR="008D5F66" w:rsidRPr="008D5F66" w:rsidRDefault="00827559" w:rsidP="00744C36">
      <w:pPr>
        <w:spacing w:line="276" w:lineRule="auto"/>
        <w:jc w:val="both"/>
        <w:rPr>
          <w:sz w:val="28"/>
          <w:szCs w:val="28"/>
        </w:rPr>
      </w:pPr>
      <w:r>
        <w:rPr>
          <w:sz w:val="28"/>
          <w:szCs w:val="28"/>
        </w:rPr>
        <w:t>-</w:t>
      </w:r>
      <w:r w:rsidR="008D5F66" w:rsidRPr="008D5F66">
        <w:rPr>
          <w:sz w:val="28"/>
          <w:szCs w:val="28"/>
        </w:rPr>
        <w:t xml:space="preserve"> </w:t>
      </w:r>
      <w:proofErr w:type="gramStart"/>
      <w:r w:rsidR="008D5F66" w:rsidRPr="008D5F66">
        <w:rPr>
          <w:sz w:val="28"/>
          <w:szCs w:val="28"/>
        </w:rPr>
        <w:t>traseul</w:t>
      </w:r>
      <w:proofErr w:type="gramEnd"/>
      <w:r w:rsidR="008D5F66" w:rsidRPr="008D5F66">
        <w:rPr>
          <w:sz w:val="28"/>
          <w:szCs w:val="28"/>
        </w:rPr>
        <w:t xml:space="preserve"> proiectat, ajunge subteran la releul existent CR_0247, situat la marginea localității Ponoarele</w:t>
      </w:r>
      <w:r>
        <w:rPr>
          <w:sz w:val="28"/>
          <w:szCs w:val="28"/>
        </w:rPr>
        <w:t xml:space="preserve"> si </w:t>
      </w:r>
      <w:r w:rsidR="008D5F66" w:rsidRPr="008D5F66">
        <w:rPr>
          <w:sz w:val="28"/>
          <w:szCs w:val="28"/>
        </w:rPr>
        <w:t xml:space="preserve"> necesită amplasarea unui stâlp nou din lemn, în extravilanul comunei Ponoarele. Amplasarea noului stâlp </w:t>
      </w:r>
      <w:proofErr w:type="gramStart"/>
      <w:r w:rsidR="008D5F66" w:rsidRPr="008D5F66">
        <w:rPr>
          <w:sz w:val="28"/>
          <w:szCs w:val="28"/>
        </w:rPr>
        <w:t>este</w:t>
      </w:r>
      <w:proofErr w:type="gramEnd"/>
      <w:r w:rsidR="008D5F66" w:rsidRPr="008D5F66">
        <w:rPr>
          <w:sz w:val="28"/>
          <w:szCs w:val="28"/>
        </w:rPr>
        <w:t xml:space="preserve"> necesară pentru evitarea stâlpului de medie tensiune care conține echipamente electrice.</w:t>
      </w:r>
    </w:p>
    <w:p w:rsidR="008D5F66" w:rsidRPr="008D5F66" w:rsidRDefault="00602712" w:rsidP="00744C36">
      <w:pPr>
        <w:spacing w:line="276" w:lineRule="auto"/>
        <w:jc w:val="both"/>
        <w:rPr>
          <w:sz w:val="28"/>
          <w:szCs w:val="28"/>
        </w:rPr>
      </w:pPr>
      <w:r>
        <w:rPr>
          <w:sz w:val="28"/>
          <w:szCs w:val="28"/>
        </w:rPr>
        <w:t xml:space="preserve"> </w:t>
      </w:r>
      <w:r w:rsidR="008D5F66" w:rsidRPr="008D5F66">
        <w:rPr>
          <w:sz w:val="28"/>
          <w:szCs w:val="28"/>
        </w:rPr>
        <w:t xml:space="preserve">Lungimea totală a traseului proiectat în Secțiunea 02 este de 1.700 </w:t>
      </w:r>
      <w:r>
        <w:rPr>
          <w:sz w:val="28"/>
          <w:szCs w:val="28"/>
        </w:rPr>
        <w:t>m</w:t>
      </w:r>
      <w:r w:rsidR="008D5F66" w:rsidRPr="008D5F66">
        <w:rPr>
          <w:sz w:val="28"/>
          <w:szCs w:val="28"/>
        </w:rPr>
        <w:t xml:space="preserve">., din care: subteran </w:t>
      </w:r>
      <w:r>
        <w:rPr>
          <w:sz w:val="28"/>
          <w:szCs w:val="28"/>
        </w:rPr>
        <w:t>-</w:t>
      </w:r>
      <w:r w:rsidR="008D5F66" w:rsidRPr="008D5F66">
        <w:rPr>
          <w:sz w:val="28"/>
          <w:szCs w:val="28"/>
        </w:rPr>
        <w:t>150 ml</w:t>
      </w:r>
      <w:r>
        <w:rPr>
          <w:sz w:val="28"/>
          <w:szCs w:val="28"/>
        </w:rPr>
        <w:t xml:space="preserve"> </w:t>
      </w:r>
      <w:proofErr w:type="gramStart"/>
      <w:r>
        <w:rPr>
          <w:sz w:val="28"/>
          <w:szCs w:val="28"/>
        </w:rPr>
        <w:t xml:space="preserve">si </w:t>
      </w:r>
      <w:r w:rsidR="008D5F66" w:rsidRPr="008D5F66">
        <w:rPr>
          <w:sz w:val="28"/>
          <w:szCs w:val="28"/>
        </w:rPr>
        <w:t xml:space="preserve"> aerian</w:t>
      </w:r>
      <w:proofErr w:type="gramEnd"/>
      <w:r w:rsidR="008D5F66" w:rsidRPr="008D5F66">
        <w:rPr>
          <w:sz w:val="28"/>
          <w:szCs w:val="28"/>
        </w:rPr>
        <w:t xml:space="preserve"> (suport existent)</w:t>
      </w:r>
      <w:r>
        <w:rPr>
          <w:sz w:val="28"/>
          <w:szCs w:val="28"/>
        </w:rPr>
        <w:t xml:space="preserve"> -</w:t>
      </w:r>
      <w:r w:rsidR="008D5F66" w:rsidRPr="008D5F66">
        <w:rPr>
          <w:sz w:val="28"/>
          <w:szCs w:val="28"/>
        </w:rPr>
        <w:t xml:space="preserve">1.550 </w:t>
      </w:r>
      <w:r>
        <w:rPr>
          <w:sz w:val="28"/>
          <w:szCs w:val="28"/>
        </w:rPr>
        <w:t>m;</w:t>
      </w:r>
    </w:p>
    <w:p w:rsidR="008D5F66" w:rsidRPr="00602712" w:rsidRDefault="00EE58BC" w:rsidP="00744C36">
      <w:pPr>
        <w:spacing w:line="276" w:lineRule="auto"/>
        <w:jc w:val="both"/>
        <w:rPr>
          <w:b/>
          <w:sz w:val="28"/>
          <w:szCs w:val="28"/>
        </w:rPr>
      </w:pPr>
      <w:proofErr w:type="gramStart"/>
      <w:r>
        <w:rPr>
          <w:b/>
          <w:sz w:val="28"/>
          <w:szCs w:val="28"/>
        </w:rPr>
        <w:t>c</w:t>
      </w:r>
      <w:r w:rsidR="00602712">
        <w:rPr>
          <w:b/>
          <w:sz w:val="28"/>
          <w:szCs w:val="28"/>
        </w:rPr>
        <w:t>)</w:t>
      </w:r>
      <w:r w:rsidR="008D5F66" w:rsidRPr="00602712">
        <w:rPr>
          <w:b/>
          <w:sz w:val="28"/>
          <w:szCs w:val="28"/>
        </w:rPr>
        <w:t>Sec</w:t>
      </w:r>
      <w:proofErr w:type="gramEnd"/>
      <w:r w:rsidR="008D5F66" w:rsidRPr="00602712">
        <w:rPr>
          <w:b/>
          <w:sz w:val="28"/>
          <w:szCs w:val="28"/>
        </w:rPr>
        <w:t>țiunea -- 03 (J_01_ORO --- J_02_ORO)</w:t>
      </w:r>
    </w:p>
    <w:p w:rsidR="008D5F66" w:rsidRPr="008D5F66" w:rsidRDefault="00602712" w:rsidP="00744C36">
      <w:pPr>
        <w:spacing w:line="276" w:lineRule="auto"/>
        <w:jc w:val="both"/>
        <w:rPr>
          <w:sz w:val="28"/>
          <w:szCs w:val="28"/>
        </w:rPr>
      </w:pPr>
      <w:r>
        <w:rPr>
          <w:sz w:val="28"/>
          <w:szCs w:val="28"/>
        </w:rPr>
        <w:t>-</w:t>
      </w:r>
      <w:r w:rsidR="008D5F66" w:rsidRPr="008D5F66">
        <w:rPr>
          <w:sz w:val="28"/>
          <w:szCs w:val="28"/>
        </w:rPr>
        <w:t>aerian</w:t>
      </w:r>
      <w:r>
        <w:rPr>
          <w:sz w:val="28"/>
          <w:szCs w:val="28"/>
        </w:rPr>
        <w:t xml:space="preserve"> -</w:t>
      </w:r>
      <w:r w:rsidR="008D5F66" w:rsidRPr="008D5F66">
        <w:rPr>
          <w:sz w:val="28"/>
          <w:szCs w:val="28"/>
        </w:rPr>
        <w:t xml:space="preserve"> de la joncțiunea de derivație J_01_ORO, situată în intravilanul localității Ponoarele, comuna Ponoarele</w:t>
      </w:r>
      <w:r>
        <w:rPr>
          <w:sz w:val="28"/>
          <w:szCs w:val="28"/>
        </w:rPr>
        <w:t xml:space="preserve"> ,</w:t>
      </w:r>
      <w:r w:rsidR="008D5F66" w:rsidRPr="008D5F66">
        <w:rPr>
          <w:sz w:val="28"/>
          <w:szCs w:val="28"/>
        </w:rPr>
        <w:t xml:space="preserve"> în lungul culoarului rețelei de energie electrică MT, traversând localitățile </w:t>
      </w:r>
      <w:r w:rsidR="008D5F66" w:rsidRPr="008D5F66">
        <w:rPr>
          <w:sz w:val="28"/>
          <w:szCs w:val="28"/>
        </w:rPr>
        <w:lastRenderedPageBreak/>
        <w:t xml:space="preserve">Proitești, Gheorghești și Nadanova (comuna Isverna) până la J_02_ORO (situată la intersecția DJ 670 cu DJ 671 E) -- aproximativ  12.000 </w:t>
      </w:r>
      <w:r>
        <w:rPr>
          <w:sz w:val="28"/>
          <w:szCs w:val="28"/>
        </w:rPr>
        <w:t>m</w:t>
      </w:r>
      <w:r w:rsidR="008D5F66" w:rsidRPr="008D5F66">
        <w:rPr>
          <w:sz w:val="28"/>
          <w:szCs w:val="28"/>
        </w:rPr>
        <w:t>;</w:t>
      </w:r>
    </w:p>
    <w:p w:rsidR="008D5F66" w:rsidRPr="008D5F66" w:rsidRDefault="00602712" w:rsidP="00744C36">
      <w:pPr>
        <w:spacing w:line="276" w:lineRule="auto"/>
        <w:jc w:val="both"/>
        <w:rPr>
          <w:sz w:val="28"/>
          <w:szCs w:val="28"/>
        </w:rPr>
      </w:pPr>
      <w:proofErr w:type="gramStart"/>
      <w:r>
        <w:rPr>
          <w:sz w:val="28"/>
          <w:szCs w:val="28"/>
        </w:rPr>
        <w:t>T</w:t>
      </w:r>
      <w:r w:rsidR="008D5F66" w:rsidRPr="008D5F66">
        <w:rPr>
          <w:sz w:val="28"/>
          <w:szCs w:val="28"/>
        </w:rPr>
        <w:t>raseul proiectat necesită amplasarea a 14 stâlpi noi din lemn, în extravilanul/intravilanul comunelor Ponoarele și Isverna (pe marginea drumurilor adiacente).</w:t>
      </w:r>
      <w:proofErr w:type="gramEnd"/>
      <w:r w:rsidR="008D5F66" w:rsidRPr="008D5F66">
        <w:rPr>
          <w:sz w:val="28"/>
          <w:szCs w:val="28"/>
        </w:rPr>
        <w:t xml:space="preserve"> Amplasarea noilor stâlpi </w:t>
      </w:r>
      <w:proofErr w:type="gramStart"/>
      <w:r w:rsidR="008D5F66" w:rsidRPr="008D5F66">
        <w:rPr>
          <w:sz w:val="28"/>
          <w:szCs w:val="28"/>
        </w:rPr>
        <w:t>este</w:t>
      </w:r>
      <w:proofErr w:type="gramEnd"/>
      <w:r w:rsidR="008D5F66" w:rsidRPr="008D5F66">
        <w:rPr>
          <w:sz w:val="28"/>
          <w:szCs w:val="28"/>
        </w:rPr>
        <w:t xml:space="preserve"> necesară pentru evitarea stâlpilor de medie tensiune care conțin echipamente electrice.</w:t>
      </w:r>
    </w:p>
    <w:p w:rsidR="00EE58BC" w:rsidRDefault="008D5F66" w:rsidP="00744C36">
      <w:pPr>
        <w:spacing w:line="276" w:lineRule="auto"/>
        <w:jc w:val="both"/>
        <w:rPr>
          <w:sz w:val="28"/>
          <w:szCs w:val="28"/>
        </w:rPr>
      </w:pPr>
      <w:r w:rsidRPr="008D5F66">
        <w:rPr>
          <w:sz w:val="28"/>
          <w:szCs w:val="28"/>
        </w:rPr>
        <w:t xml:space="preserve">Lungimea totală a traseului proiectat în Secțiunea 03 este de 12.000 </w:t>
      </w:r>
      <w:r w:rsidR="00602712">
        <w:rPr>
          <w:sz w:val="28"/>
          <w:szCs w:val="28"/>
        </w:rPr>
        <w:t>m</w:t>
      </w:r>
      <w:r w:rsidRPr="008D5F66">
        <w:rPr>
          <w:sz w:val="28"/>
          <w:szCs w:val="28"/>
        </w:rPr>
        <w:t xml:space="preserve">., aerian </w:t>
      </w:r>
      <w:r w:rsidR="00602712">
        <w:rPr>
          <w:sz w:val="28"/>
          <w:szCs w:val="28"/>
        </w:rPr>
        <w:t>pe</w:t>
      </w:r>
      <w:r w:rsidR="00744C36">
        <w:rPr>
          <w:sz w:val="28"/>
          <w:szCs w:val="28"/>
        </w:rPr>
        <w:t xml:space="preserve"> </w:t>
      </w:r>
      <w:r w:rsidR="00602712">
        <w:rPr>
          <w:sz w:val="28"/>
          <w:szCs w:val="28"/>
        </w:rPr>
        <w:t>suport existent;</w:t>
      </w:r>
    </w:p>
    <w:p w:rsidR="00EE58BC" w:rsidRPr="00744C36" w:rsidRDefault="00EE58BC" w:rsidP="00744C36">
      <w:pPr>
        <w:spacing w:line="276" w:lineRule="auto"/>
        <w:jc w:val="both"/>
        <w:rPr>
          <w:b/>
          <w:sz w:val="28"/>
          <w:szCs w:val="28"/>
        </w:rPr>
      </w:pPr>
      <w:r>
        <w:rPr>
          <w:b/>
          <w:sz w:val="28"/>
          <w:szCs w:val="28"/>
        </w:rPr>
        <w:t xml:space="preserve">d) </w:t>
      </w:r>
      <w:r w:rsidRPr="00EE58BC">
        <w:rPr>
          <w:b/>
          <w:sz w:val="28"/>
          <w:szCs w:val="28"/>
        </w:rPr>
        <w:t>Secțiunea -- 04 (J_02_ORO --- CR_0481)</w:t>
      </w:r>
    </w:p>
    <w:p w:rsidR="00EE58BC" w:rsidRPr="00EE58BC" w:rsidRDefault="00EE58BC" w:rsidP="00744C36">
      <w:pPr>
        <w:spacing w:line="276" w:lineRule="auto"/>
        <w:jc w:val="both"/>
        <w:rPr>
          <w:sz w:val="28"/>
          <w:szCs w:val="28"/>
        </w:rPr>
      </w:pPr>
      <w:r>
        <w:rPr>
          <w:sz w:val="28"/>
          <w:szCs w:val="28"/>
        </w:rPr>
        <w:t>-</w:t>
      </w:r>
      <w:r w:rsidRPr="00EE58BC">
        <w:rPr>
          <w:sz w:val="28"/>
          <w:szCs w:val="28"/>
        </w:rPr>
        <w:t xml:space="preserve"> aerian</w:t>
      </w:r>
      <w:r>
        <w:rPr>
          <w:sz w:val="28"/>
          <w:szCs w:val="28"/>
        </w:rPr>
        <w:t xml:space="preserve"> -</w:t>
      </w:r>
      <w:r w:rsidRPr="00EE58BC">
        <w:rPr>
          <w:sz w:val="28"/>
          <w:szCs w:val="28"/>
        </w:rPr>
        <w:t xml:space="preserve"> de la joncțiunea de derivație J_02_ORO, situată la intersecția DJ 670 cu DJ 671 E, comuna Isverna</w:t>
      </w:r>
      <w:r>
        <w:rPr>
          <w:sz w:val="28"/>
          <w:szCs w:val="28"/>
        </w:rPr>
        <w:t xml:space="preserve"> ,</w:t>
      </w:r>
      <w:r w:rsidRPr="00EE58BC">
        <w:rPr>
          <w:sz w:val="28"/>
          <w:szCs w:val="28"/>
        </w:rPr>
        <w:t xml:space="preserve">în lungul culoarului rețelei electrice, traversând UAT Isverna până în intravilanul localității Cerna Vârf </w:t>
      </w:r>
      <w:r>
        <w:rPr>
          <w:sz w:val="28"/>
          <w:szCs w:val="28"/>
        </w:rPr>
        <w:t>-</w:t>
      </w:r>
      <w:r w:rsidRPr="00EE58BC">
        <w:rPr>
          <w:sz w:val="28"/>
          <w:szCs w:val="28"/>
        </w:rPr>
        <w:t xml:space="preserve"> 2.700 </w:t>
      </w:r>
      <w:r>
        <w:rPr>
          <w:sz w:val="28"/>
          <w:szCs w:val="28"/>
        </w:rPr>
        <w:t>m</w:t>
      </w:r>
      <w:r w:rsidRPr="00EE58BC">
        <w:rPr>
          <w:sz w:val="28"/>
          <w:szCs w:val="28"/>
        </w:rPr>
        <w:t>;</w:t>
      </w:r>
    </w:p>
    <w:p w:rsidR="00EE58BC" w:rsidRPr="00EE58BC" w:rsidRDefault="00EE58BC" w:rsidP="00744C36">
      <w:pPr>
        <w:spacing w:line="276" w:lineRule="auto"/>
        <w:jc w:val="both"/>
        <w:rPr>
          <w:sz w:val="28"/>
          <w:szCs w:val="28"/>
        </w:rPr>
      </w:pPr>
      <w:r>
        <w:rPr>
          <w:sz w:val="28"/>
          <w:szCs w:val="28"/>
        </w:rPr>
        <w:t>-</w:t>
      </w:r>
      <w:proofErr w:type="gramStart"/>
      <w:r w:rsidRPr="00EE58BC">
        <w:rPr>
          <w:sz w:val="28"/>
          <w:szCs w:val="28"/>
        </w:rPr>
        <w:t>subteran</w:t>
      </w:r>
      <w:proofErr w:type="gramEnd"/>
      <w:r w:rsidRPr="00EE58BC">
        <w:rPr>
          <w:sz w:val="28"/>
          <w:szCs w:val="28"/>
        </w:rPr>
        <w:t xml:space="preserve"> în lungul drumului sătesc </w:t>
      </w:r>
      <w:r>
        <w:rPr>
          <w:sz w:val="28"/>
          <w:szCs w:val="28"/>
        </w:rPr>
        <w:t>-</w:t>
      </w:r>
      <w:r w:rsidRPr="00EE58BC">
        <w:rPr>
          <w:sz w:val="28"/>
          <w:szCs w:val="28"/>
        </w:rPr>
        <w:t xml:space="preserve"> aproximativ  100 </w:t>
      </w:r>
      <w:r>
        <w:rPr>
          <w:sz w:val="28"/>
          <w:szCs w:val="28"/>
        </w:rPr>
        <w:t>m</w:t>
      </w:r>
      <w:r w:rsidRPr="00EE58BC">
        <w:rPr>
          <w:sz w:val="28"/>
          <w:szCs w:val="28"/>
        </w:rPr>
        <w:t>;</w:t>
      </w:r>
    </w:p>
    <w:p w:rsidR="00EE58BC" w:rsidRPr="00EE58BC" w:rsidRDefault="00EE58BC" w:rsidP="00744C36">
      <w:pPr>
        <w:spacing w:line="276" w:lineRule="auto"/>
        <w:jc w:val="both"/>
        <w:rPr>
          <w:sz w:val="28"/>
          <w:szCs w:val="28"/>
        </w:rPr>
      </w:pPr>
      <w:proofErr w:type="gramStart"/>
      <w:r>
        <w:rPr>
          <w:sz w:val="28"/>
          <w:szCs w:val="28"/>
        </w:rPr>
        <w:t>-</w:t>
      </w:r>
      <w:r w:rsidRPr="00EE58BC">
        <w:rPr>
          <w:sz w:val="28"/>
          <w:szCs w:val="28"/>
        </w:rPr>
        <w:t>traseul proiectat, ajunge subteran la releul existent CR_0481, situat în intravilanul localității Cerna Vârf.</w:t>
      </w:r>
      <w:proofErr w:type="gramEnd"/>
    </w:p>
    <w:p w:rsidR="00EE58BC" w:rsidRPr="00EE58BC" w:rsidRDefault="00EE58BC" w:rsidP="00744C36">
      <w:pPr>
        <w:spacing w:line="276" w:lineRule="auto"/>
        <w:jc w:val="both"/>
        <w:rPr>
          <w:sz w:val="28"/>
          <w:szCs w:val="28"/>
        </w:rPr>
      </w:pPr>
      <w:r w:rsidRPr="00EE58BC">
        <w:rPr>
          <w:sz w:val="28"/>
          <w:szCs w:val="28"/>
        </w:rPr>
        <w:t xml:space="preserve"> </w:t>
      </w:r>
      <w:proofErr w:type="gramStart"/>
      <w:r>
        <w:rPr>
          <w:sz w:val="28"/>
          <w:szCs w:val="28"/>
        </w:rPr>
        <w:t>T</w:t>
      </w:r>
      <w:r w:rsidRPr="00EE58BC">
        <w:rPr>
          <w:sz w:val="28"/>
          <w:szCs w:val="28"/>
        </w:rPr>
        <w:t>raseul proiectat necesită amplasarea unui stâlp nou din lemn, în extravilanul comunei Isverna.</w:t>
      </w:r>
      <w:proofErr w:type="gramEnd"/>
      <w:r w:rsidRPr="00EE58BC">
        <w:rPr>
          <w:sz w:val="28"/>
          <w:szCs w:val="28"/>
        </w:rPr>
        <w:t xml:space="preserve"> Amplasarea noului stâlp </w:t>
      </w:r>
      <w:proofErr w:type="gramStart"/>
      <w:r w:rsidRPr="00EE58BC">
        <w:rPr>
          <w:sz w:val="28"/>
          <w:szCs w:val="28"/>
        </w:rPr>
        <w:t>este</w:t>
      </w:r>
      <w:proofErr w:type="gramEnd"/>
      <w:r w:rsidRPr="00EE58BC">
        <w:rPr>
          <w:sz w:val="28"/>
          <w:szCs w:val="28"/>
        </w:rPr>
        <w:t xml:space="preserve"> necesară pentru evitarea stâlpului de medie tensiune care conține echipamente electrice.</w:t>
      </w:r>
    </w:p>
    <w:p w:rsidR="00EE58BC" w:rsidRPr="00EE58BC" w:rsidRDefault="00EE58BC" w:rsidP="00744C36">
      <w:pPr>
        <w:spacing w:line="276" w:lineRule="auto"/>
        <w:jc w:val="both"/>
        <w:rPr>
          <w:sz w:val="28"/>
          <w:szCs w:val="28"/>
        </w:rPr>
      </w:pPr>
      <w:r w:rsidRPr="00EE58BC">
        <w:rPr>
          <w:sz w:val="28"/>
          <w:szCs w:val="28"/>
        </w:rPr>
        <w:t xml:space="preserve">Lungimea totală a traseului proiectat în Secțiunea 04 este de 2.800 </w:t>
      </w:r>
      <w:r>
        <w:rPr>
          <w:sz w:val="28"/>
          <w:szCs w:val="28"/>
        </w:rPr>
        <w:t>m</w:t>
      </w:r>
      <w:r w:rsidRPr="00EE58BC">
        <w:rPr>
          <w:sz w:val="28"/>
          <w:szCs w:val="28"/>
        </w:rPr>
        <w:t xml:space="preserve">., din care: subteran --100 </w:t>
      </w:r>
      <w:proofErr w:type="gramStart"/>
      <w:r>
        <w:rPr>
          <w:sz w:val="28"/>
          <w:szCs w:val="28"/>
        </w:rPr>
        <w:t xml:space="preserve">msi </w:t>
      </w:r>
      <w:r w:rsidRPr="00EE58BC">
        <w:rPr>
          <w:sz w:val="28"/>
          <w:szCs w:val="28"/>
        </w:rPr>
        <w:t xml:space="preserve"> aerian</w:t>
      </w:r>
      <w:proofErr w:type="gramEnd"/>
      <w:r w:rsidRPr="00EE58BC">
        <w:rPr>
          <w:sz w:val="28"/>
          <w:szCs w:val="28"/>
        </w:rPr>
        <w:t xml:space="preserve"> (suport existent)</w:t>
      </w:r>
      <w:r>
        <w:rPr>
          <w:sz w:val="28"/>
          <w:szCs w:val="28"/>
        </w:rPr>
        <w:t xml:space="preserve"> -</w:t>
      </w:r>
      <w:r w:rsidRPr="00EE58BC">
        <w:rPr>
          <w:sz w:val="28"/>
          <w:szCs w:val="28"/>
        </w:rPr>
        <w:t xml:space="preserve"> 2.700 </w:t>
      </w:r>
      <w:r>
        <w:rPr>
          <w:sz w:val="28"/>
          <w:szCs w:val="28"/>
        </w:rPr>
        <w:t>m</w:t>
      </w:r>
      <w:r w:rsidRPr="00EE58BC">
        <w:rPr>
          <w:sz w:val="28"/>
          <w:szCs w:val="28"/>
        </w:rPr>
        <w:t>.</w:t>
      </w:r>
    </w:p>
    <w:p w:rsidR="00EE58BC" w:rsidRPr="00EE58BC" w:rsidRDefault="00EE58BC" w:rsidP="00744C36">
      <w:pPr>
        <w:spacing w:line="276" w:lineRule="auto"/>
        <w:rPr>
          <w:b/>
          <w:sz w:val="28"/>
          <w:szCs w:val="28"/>
        </w:rPr>
      </w:pPr>
      <w:proofErr w:type="gramStart"/>
      <w:r>
        <w:rPr>
          <w:b/>
          <w:sz w:val="28"/>
          <w:szCs w:val="28"/>
        </w:rPr>
        <w:t>e)</w:t>
      </w:r>
      <w:r w:rsidRPr="00EE58BC">
        <w:rPr>
          <w:b/>
          <w:sz w:val="28"/>
          <w:szCs w:val="28"/>
        </w:rPr>
        <w:t>Sec</w:t>
      </w:r>
      <w:proofErr w:type="gramEnd"/>
      <w:r w:rsidRPr="00EE58BC">
        <w:rPr>
          <w:b/>
          <w:sz w:val="28"/>
          <w:szCs w:val="28"/>
        </w:rPr>
        <w:t>țiunea -- 05 (J_02_ORO --- CR_0409)</w:t>
      </w:r>
    </w:p>
    <w:p w:rsidR="00EE58BC" w:rsidRPr="00EE58BC" w:rsidRDefault="00EE58BC" w:rsidP="00744C36">
      <w:pPr>
        <w:spacing w:line="276" w:lineRule="auto"/>
        <w:jc w:val="both"/>
        <w:rPr>
          <w:sz w:val="28"/>
          <w:szCs w:val="28"/>
        </w:rPr>
      </w:pPr>
      <w:r>
        <w:rPr>
          <w:sz w:val="28"/>
          <w:szCs w:val="28"/>
        </w:rPr>
        <w:t>-</w:t>
      </w:r>
      <w:proofErr w:type="gramStart"/>
      <w:r w:rsidRPr="00EE58BC">
        <w:rPr>
          <w:sz w:val="28"/>
          <w:szCs w:val="28"/>
        </w:rPr>
        <w:t>aerian</w:t>
      </w:r>
      <w:proofErr w:type="gramEnd"/>
      <w:r>
        <w:rPr>
          <w:sz w:val="28"/>
          <w:szCs w:val="28"/>
        </w:rPr>
        <w:t xml:space="preserve"> -</w:t>
      </w:r>
      <w:r w:rsidRPr="00EE58BC">
        <w:rPr>
          <w:sz w:val="28"/>
          <w:szCs w:val="28"/>
        </w:rPr>
        <w:t xml:space="preserve">de la joncțiunea de derivație J_02_ORO, (situată la intersecția DJ 670 cu DJ 671 E, comuna Isverna) </w:t>
      </w:r>
      <w:r>
        <w:rPr>
          <w:sz w:val="28"/>
          <w:szCs w:val="28"/>
        </w:rPr>
        <w:t>,</w:t>
      </w:r>
      <w:r w:rsidRPr="00EE58BC">
        <w:rPr>
          <w:sz w:val="28"/>
          <w:szCs w:val="28"/>
        </w:rPr>
        <w:t xml:space="preserve"> în lungul culoarului rețelei de energie electrică MT, traversând comuna Balta până în intravilanul localității Balta -- aproximativ  6.600 </w:t>
      </w:r>
      <w:r>
        <w:rPr>
          <w:sz w:val="28"/>
          <w:szCs w:val="28"/>
        </w:rPr>
        <w:t>m</w:t>
      </w:r>
      <w:r w:rsidRPr="00EE58BC">
        <w:rPr>
          <w:sz w:val="28"/>
          <w:szCs w:val="28"/>
        </w:rPr>
        <w:t>;</w:t>
      </w:r>
    </w:p>
    <w:p w:rsidR="00EE58BC" w:rsidRPr="00EE58BC" w:rsidRDefault="00EE58BC" w:rsidP="00744C36">
      <w:pPr>
        <w:spacing w:line="276" w:lineRule="auto"/>
        <w:jc w:val="both"/>
        <w:rPr>
          <w:sz w:val="28"/>
          <w:szCs w:val="28"/>
        </w:rPr>
      </w:pPr>
      <w:r>
        <w:rPr>
          <w:sz w:val="28"/>
          <w:szCs w:val="28"/>
        </w:rPr>
        <w:t>-</w:t>
      </w:r>
      <w:proofErr w:type="gramStart"/>
      <w:r w:rsidRPr="00EE58BC">
        <w:rPr>
          <w:sz w:val="28"/>
          <w:szCs w:val="28"/>
        </w:rPr>
        <w:t>subteran</w:t>
      </w:r>
      <w:proofErr w:type="gramEnd"/>
      <w:r w:rsidRPr="00EE58BC">
        <w:rPr>
          <w:sz w:val="28"/>
          <w:szCs w:val="28"/>
        </w:rPr>
        <w:t xml:space="preserve"> în lungul drumului sătesc -- aproximativ  800 </w:t>
      </w:r>
      <w:r>
        <w:rPr>
          <w:sz w:val="28"/>
          <w:szCs w:val="28"/>
        </w:rPr>
        <w:t>m</w:t>
      </w:r>
      <w:r w:rsidRPr="00EE58BC">
        <w:rPr>
          <w:sz w:val="28"/>
          <w:szCs w:val="28"/>
        </w:rPr>
        <w:t>;</w:t>
      </w:r>
    </w:p>
    <w:p w:rsidR="00EE58BC" w:rsidRDefault="00EE58BC" w:rsidP="00744C36">
      <w:pPr>
        <w:spacing w:line="276" w:lineRule="auto"/>
        <w:jc w:val="both"/>
        <w:rPr>
          <w:sz w:val="28"/>
          <w:szCs w:val="28"/>
        </w:rPr>
      </w:pPr>
      <w:r>
        <w:rPr>
          <w:sz w:val="28"/>
          <w:szCs w:val="28"/>
        </w:rPr>
        <w:t>-</w:t>
      </w:r>
      <w:r w:rsidRPr="00EE58BC">
        <w:rPr>
          <w:sz w:val="28"/>
          <w:szCs w:val="28"/>
        </w:rPr>
        <w:t>traseul proiectat, ajunge subteran la releul existent CR_0409, (situat în extravilanul localității Balta)</w:t>
      </w:r>
      <w:r>
        <w:rPr>
          <w:sz w:val="28"/>
          <w:szCs w:val="28"/>
        </w:rPr>
        <w:t>;</w:t>
      </w:r>
    </w:p>
    <w:p w:rsidR="00EE58BC" w:rsidRPr="00EE58BC" w:rsidRDefault="00EE58BC" w:rsidP="00744C36">
      <w:pPr>
        <w:spacing w:line="276" w:lineRule="auto"/>
        <w:jc w:val="both"/>
        <w:rPr>
          <w:sz w:val="28"/>
          <w:szCs w:val="28"/>
        </w:rPr>
      </w:pPr>
      <w:proofErr w:type="gramStart"/>
      <w:r>
        <w:rPr>
          <w:sz w:val="28"/>
          <w:szCs w:val="28"/>
        </w:rPr>
        <w:t>T</w:t>
      </w:r>
      <w:r w:rsidRPr="00EE58BC">
        <w:rPr>
          <w:sz w:val="28"/>
          <w:szCs w:val="28"/>
        </w:rPr>
        <w:t>raseul proiectat necesită amplasarea unui stâlp nou din lemn, în extravilanul comunei Balta.</w:t>
      </w:r>
      <w:proofErr w:type="gramEnd"/>
      <w:r w:rsidRPr="00EE58BC">
        <w:rPr>
          <w:sz w:val="28"/>
          <w:szCs w:val="28"/>
        </w:rPr>
        <w:t xml:space="preserve"> Amplasarea noului stâlp </w:t>
      </w:r>
      <w:proofErr w:type="gramStart"/>
      <w:r w:rsidRPr="00EE58BC">
        <w:rPr>
          <w:sz w:val="28"/>
          <w:szCs w:val="28"/>
        </w:rPr>
        <w:t>este</w:t>
      </w:r>
      <w:proofErr w:type="gramEnd"/>
      <w:r w:rsidRPr="00EE58BC">
        <w:rPr>
          <w:sz w:val="28"/>
          <w:szCs w:val="28"/>
        </w:rPr>
        <w:t xml:space="preserve"> necesară pentru evitarea stâlpului de medie tensiune care conține echipamente electrice.</w:t>
      </w:r>
    </w:p>
    <w:p w:rsidR="00590DE1" w:rsidRPr="004D6CEB" w:rsidRDefault="00EE58BC" w:rsidP="00682C20">
      <w:pPr>
        <w:spacing w:line="276" w:lineRule="auto"/>
        <w:jc w:val="both"/>
        <w:rPr>
          <w:sz w:val="28"/>
          <w:szCs w:val="28"/>
        </w:rPr>
      </w:pPr>
      <w:r w:rsidRPr="00EE58BC">
        <w:rPr>
          <w:sz w:val="28"/>
          <w:szCs w:val="28"/>
        </w:rPr>
        <w:t xml:space="preserve">Lungimea totală a traseului proiectat în Secțiunea 05 </w:t>
      </w:r>
      <w:proofErr w:type="gramStart"/>
      <w:r w:rsidRPr="00EE58BC">
        <w:rPr>
          <w:sz w:val="28"/>
          <w:szCs w:val="28"/>
        </w:rPr>
        <w:t>este</w:t>
      </w:r>
      <w:proofErr w:type="gramEnd"/>
      <w:r w:rsidRPr="00EE58BC">
        <w:rPr>
          <w:sz w:val="28"/>
          <w:szCs w:val="28"/>
        </w:rPr>
        <w:t xml:space="preserve"> de 7.400 </w:t>
      </w:r>
      <w:r>
        <w:rPr>
          <w:sz w:val="28"/>
          <w:szCs w:val="28"/>
        </w:rPr>
        <w:t>m</w:t>
      </w:r>
      <w:r w:rsidRPr="00EE58BC">
        <w:rPr>
          <w:sz w:val="28"/>
          <w:szCs w:val="28"/>
        </w:rPr>
        <w:t xml:space="preserve">., din care: subteran --800 </w:t>
      </w:r>
      <w:r>
        <w:rPr>
          <w:sz w:val="28"/>
          <w:szCs w:val="28"/>
        </w:rPr>
        <w:t xml:space="preserve">msi </w:t>
      </w:r>
      <w:r w:rsidRPr="00EE58BC">
        <w:rPr>
          <w:sz w:val="28"/>
          <w:szCs w:val="28"/>
        </w:rPr>
        <w:t>aerian (suport existent)</w:t>
      </w:r>
      <w:r w:rsidR="00744C36">
        <w:rPr>
          <w:sz w:val="28"/>
          <w:szCs w:val="28"/>
        </w:rPr>
        <w:t xml:space="preserve"> -</w:t>
      </w:r>
      <w:r w:rsidRPr="00EE58BC">
        <w:rPr>
          <w:sz w:val="28"/>
          <w:szCs w:val="28"/>
        </w:rPr>
        <w:t xml:space="preserve"> 6.600 </w:t>
      </w:r>
      <w:r>
        <w:rPr>
          <w:sz w:val="28"/>
          <w:szCs w:val="28"/>
        </w:rPr>
        <w:t>m</w:t>
      </w:r>
      <w:r w:rsidRPr="00EE58BC">
        <w:rPr>
          <w:sz w:val="28"/>
          <w:szCs w:val="28"/>
        </w:rPr>
        <w:t>.</w:t>
      </w:r>
    </w:p>
    <w:p w:rsidR="00DA20D4" w:rsidRPr="005B4FBD" w:rsidRDefault="00986940" w:rsidP="00B33BD2">
      <w:pPr>
        <w:ind w:right="-50"/>
        <w:jc w:val="both"/>
        <w:textAlignment w:val="baseline"/>
        <w:rPr>
          <w:b/>
          <w:sz w:val="28"/>
          <w:szCs w:val="28"/>
          <w:lang w:val="ro-RO"/>
        </w:rPr>
      </w:pPr>
      <w:r w:rsidRPr="005B4FBD">
        <w:rPr>
          <w:b/>
          <w:sz w:val="28"/>
          <w:szCs w:val="28"/>
        </w:rPr>
        <w:t>2.2</w:t>
      </w:r>
      <w:r w:rsidR="00DA20D4" w:rsidRPr="005B4FBD">
        <w:rPr>
          <w:b/>
          <w:sz w:val="28"/>
          <w:szCs w:val="28"/>
        </w:rPr>
        <w:t xml:space="preserve">) </w:t>
      </w:r>
      <w:r w:rsidR="00DA20D4" w:rsidRPr="001C53E6">
        <w:rPr>
          <w:sz w:val="28"/>
          <w:szCs w:val="28"/>
          <w:lang w:val="ro-RO"/>
        </w:rPr>
        <w:t xml:space="preserve">cumularea cu alte proiecte: nu </w:t>
      </w:r>
      <w:proofErr w:type="gramStart"/>
      <w:r w:rsidR="00DA20D4" w:rsidRPr="001C53E6">
        <w:rPr>
          <w:sz w:val="28"/>
          <w:szCs w:val="28"/>
          <w:lang w:val="ro-RO"/>
        </w:rPr>
        <w:t>este</w:t>
      </w:r>
      <w:proofErr w:type="gramEnd"/>
      <w:r w:rsidR="00DA20D4" w:rsidRPr="001C53E6">
        <w:rPr>
          <w:sz w:val="28"/>
          <w:szCs w:val="28"/>
          <w:lang w:val="ro-RO"/>
        </w:rPr>
        <w:t xml:space="preserve"> cazul</w:t>
      </w:r>
      <w:r w:rsidR="00DA20D4" w:rsidRPr="001C53E6">
        <w:rPr>
          <w:sz w:val="28"/>
          <w:szCs w:val="28"/>
        </w:rPr>
        <w:t>;</w:t>
      </w:r>
    </w:p>
    <w:p w:rsidR="00DF7D25" w:rsidRPr="00DF7D25" w:rsidRDefault="00986940" w:rsidP="00DF7D25">
      <w:pPr>
        <w:jc w:val="both"/>
        <w:rPr>
          <w:sz w:val="28"/>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w:t>
      </w:r>
      <w:r w:rsidR="00DF7D25">
        <w:rPr>
          <w:sz w:val="28"/>
          <w:szCs w:val="28"/>
          <w:lang w:val="ro-RO"/>
        </w:rPr>
        <w:t>:</w:t>
      </w:r>
      <w:r w:rsidR="00DF7D25" w:rsidRPr="00DF7D25">
        <w:rPr>
          <w:sz w:val="28"/>
        </w:rPr>
        <w:t xml:space="preserve"> </w:t>
      </w:r>
      <w:r w:rsidR="00DF7D25">
        <w:rPr>
          <w:sz w:val="28"/>
        </w:rPr>
        <w:t>se folosește pământul rezultat din săpătura ce se va efectua pentru realizarea gropilor necesare montării stâlpilor, folosit la umplerea gropilor pentru fixarea stâlpilor;</w:t>
      </w:r>
    </w:p>
    <w:p w:rsidR="002D0D3F" w:rsidRPr="00DF7D25" w:rsidRDefault="00986940" w:rsidP="00DF7D25">
      <w:pPr>
        <w:spacing w:line="276" w:lineRule="auto"/>
        <w:jc w:val="both"/>
        <w:rPr>
          <w:sz w:val="28"/>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r w:rsidR="00DF7D25">
        <w:rPr>
          <w:sz w:val="28"/>
        </w:rPr>
        <w:t xml:space="preserve">- proiectul va genera deşeuri  fără caracter periculos  în etapa de execuţie, deşeuri din construcţii, săpătură, și deșeuri menajere, </w:t>
      </w:r>
      <w:r w:rsidR="00DF7D25">
        <w:rPr>
          <w:sz w:val="28"/>
        </w:rPr>
        <w:lastRenderedPageBreak/>
        <w:t>deşeuri rezultate din resturi de materii prime (resturi manşoane din cauciuc, polietilenă sau din carton bituminat, fibră optică,ţeavă de protecţie cablu, etc.) ;</w:t>
      </w:r>
    </w:p>
    <w:p w:rsidR="008F2876" w:rsidRDefault="00986940" w:rsidP="008F2876">
      <w:pPr>
        <w:ind w:right="-50"/>
        <w:jc w:val="both"/>
        <w:textAlignment w:val="baseline"/>
        <w:rPr>
          <w:sz w:val="28"/>
          <w:szCs w:val="28"/>
          <w:lang w:val="ro-RO"/>
        </w:rPr>
      </w:pPr>
      <w:r w:rsidRPr="0045432B">
        <w:rPr>
          <w:b/>
          <w:sz w:val="28"/>
          <w:szCs w:val="28"/>
        </w:rPr>
        <w:t>2.5</w:t>
      </w:r>
      <w:proofErr w:type="gramStart"/>
      <w:r w:rsidR="00DA20D4" w:rsidRPr="0045432B">
        <w:rPr>
          <w:sz w:val="28"/>
          <w:szCs w:val="28"/>
        </w:rPr>
        <w:t>)</w:t>
      </w:r>
      <w:r w:rsidR="00DA20D4" w:rsidRPr="0045432B">
        <w:rPr>
          <w:sz w:val="28"/>
          <w:szCs w:val="28"/>
          <w:lang w:val="ro-RO"/>
        </w:rPr>
        <w:t>poluarea</w:t>
      </w:r>
      <w:proofErr w:type="gramEnd"/>
      <w:r w:rsidR="00DA20D4" w:rsidRPr="0045432B">
        <w:rPr>
          <w:sz w:val="28"/>
          <w:szCs w:val="28"/>
          <w:lang w:val="ro-RO"/>
        </w:rPr>
        <w:t xml:space="preserve"> și alte efecte negative: </w:t>
      </w:r>
    </w:p>
    <w:p w:rsidR="008F2876" w:rsidRPr="008F2876" w:rsidRDefault="008F2876" w:rsidP="008F2876">
      <w:pPr>
        <w:ind w:right="-50"/>
        <w:jc w:val="both"/>
        <w:textAlignment w:val="baseline"/>
        <w:rPr>
          <w:sz w:val="28"/>
          <w:szCs w:val="28"/>
          <w:lang w:val="ro-RO"/>
        </w:rPr>
      </w:pPr>
      <w:r>
        <w:rPr>
          <w:sz w:val="28"/>
          <w:szCs w:val="28"/>
          <w:lang w:val="ro-RO"/>
        </w:rPr>
        <w:t>-</w:t>
      </w:r>
      <w:r w:rsidR="00D0395E" w:rsidRPr="00D0395E">
        <w:rPr>
          <w:b/>
          <w:sz w:val="28"/>
          <w:szCs w:val="28"/>
          <w:lang w:val="it-IT"/>
        </w:rPr>
        <w:t xml:space="preserve"> Emisii aer:</w:t>
      </w:r>
      <w:r w:rsidR="00DF7D25" w:rsidRPr="00DF7D25">
        <w:rPr>
          <w:sz w:val="28"/>
        </w:rPr>
        <w:t xml:space="preserve"> </w:t>
      </w:r>
      <w:r w:rsidR="00DF7D25">
        <w:rPr>
          <w:sz w:val="28"/>
        </w:rPr>
        <w:t>: pe perioada execuţiei lucrărilor de construcţii, sursele de poluare a aerului atmosferic sunt reprezentate de:</w:t>
      </w:r>
    </w:p>
    <w:p w:rsidR="00DF7D25" w:rsidRDefault="008F2876" w:rsidP="008F2876">
      <w:pPr>
        <w:jc w:val="both"/>
        <w:rPr>
          <w:sz w:val="28"/>
        </w:rPr>
      </w:pPr>
      <w:r>
        <w:rPr>
          <w:sz w:val="28"/>
        </w:rPr>
        <w:t xml:space="preserve">  </w:t>
      </w:r>
      <w:r w:rsidR="00DF7D25">
        <w:rPr>
          <w:sz w:val="28"/>
        </w:rPr>
        <w:t xml:space="preserve"> -</w:t>
      </w:r>
      <w:proofErr w:type="gramStart"/>
      <w:r w:rsidR="00DF7D25">
        <w:rPr>
          <w:sz w:val="28"/>
        </w:rPr>
        <w:t>lucrările</w:t>
      </w:r>
      <w:proofErr w:type="gramEnd"/>
      <w:r w:rsidR="00DF7D25">
        <w:rPr>
          <w:sz w:val="28"/>
        </w:rPr>
        <w:t xml:space="preserve"> de construire – generează emisii slabe de praf în atmosferă;</w:t>
      </w:r>
    </w:p>
    <w:p w:rsidR="00DF7D25" w:rsidRDefault="00DF7D25" w:rsidP="00DF7D25">
      <w:pPr>
        <w:tabs>
          <w:tab w:val="left" w:pos="1440"/>
        </w:tabs>
        <w:ind w:right="-113"/>
        <w:jc w:val="both"/>
        <w:rPr>
          <w:sz w:val="28"/>
        </w:rPr>
      </w:pPr>
      <w:r>
        <w:rPr>
          <w:sz w:val="28"/>
        </w:rPr>
        <w:t xml:space="preserve"> </w:t>
      </w:r>
      <w:r w:rsidR="008F2876">
        <w:rPr>
          <w:sz w:val="28"/>
        </w:rPr>
        <w:t xml:space="preserve">  -</w:t>
      </w:r>
      <w:r>
        <w:rPr>
          <w:sz w:val="28"/>
        </w:rPr>
        <w:t>utilajele/echipamentele cu care se execută lucrările prevazute prin proiect şi transportul materiilor prime – emisii specifice arderilor motoarelor cu combustie internă;</w:t>
      </w:r>
    </w:p>
    <w:p w:rsidR="00D0395E" w:rsidRPr="008F2876" w:rsidRDefault="00D0395E" w:rsidP="00D0395E">
      <w:pPr>
        <w:jc w:val="both"/>
        <w:rPr>
          <w:sz w:val="28"/>
          <w:szCs w:val="28"/>
          <w:lang w:val="it-IT"/>
        </w:rPr>
      </w:pPr>
      <w:r w:rsidRPr="00D0395E">
        <w:rPr>
          <w:b/>
          <w:sz w:val="28"/>
          <w:szCs w:val="28"/>
          <w:lang w:val="it-IT"/>
        </w:rPr>
        <w:t xml:space="preserve"> </w:t>
      </w:r>
      <w:r w:rsidR="008F2876">
        <w:rPr>
          <w:b/>
          <w:sz w:val="28"/>
          <w:szCs w:val="28"/>
          <w:lang w:val="it-IT"/>
        </w:rPr>
        <w:t xml:space="preserve">  </w:t>
      </w:r>
      <w:r w:rsidR="008F2876" w:rsidRPr="008F2876">
        <w:rPr>
          <w:sz w:val="28"/>
          <w:szCs w:val="28"/>
          <w:lang w:val="it-IT"/>
        </w:rPr>
        <w:t>pe perioada de functionare –nue cazul</w:t>
      </w:r>
      <w:r w:rsidR="008F2876">
        <w:rPr>
          <w:sz w:val="28"/>
          <w:szCs w:val="28"/>
          <w:lang w:val="it-IT"/>
        </w:rPr>
        <w:t>;</w:t>
      </w:r>
    </w:p>
    <w:p w:rsidR="008F2876" w:rsidRDefault="00D0395E" w:rsidP="008F2876">
      <w:pPr>
        <w:jc w:val="both"/>
        <w:rPr>
          <w:sz w:val="28"/>
        </w:rPr>
      </w:pPr>
      <w:r w:rsidRPr="00D0395E">
        <w:rPr>
          <w:sz w:val="28"/>
          <w:szCs w:val="28"/>
          <w:lang w:val="it-IT"/>
        </w:rPr>
        <w:t xml:space="preserve">- </w:t>
      </w:r>
      <w:r w:rsidRPr="00D0395E">
        <w:rPr>
          <w:b/>
          <w:sz w:val="28"/>
          <w:szCs w:val="28"/>
          <w:lang w:val="it-IT"/>
        </w:rPr>
        <w:t>Emisii apa</w:t>
      </w:r>
      <w:r w:rsidR="008F2876" w:rsidRPr="008F2876">
        <w:rPr>
          <w:sz w:val="28"/>
        </w:rPr>
        <w:t xml:space="preserve"> </w:t>
      </w:r>
      <w:r w:rsidR="008F2876">
        <w:rPr>
          <w:sz w:val="28"/>
        </w:rPr>
        <w:t xml:space="preserve">pe perioada de construire a obiectivului de investiţii există posibilitatea apariţiei poluării accidentale datorită utilajelor/maşinilor prost întreţinute şi a lucrărilor ce se realizează. </w:t>
      </w:r>
    </w:p>
    <w:p w:rsidR="00D0395E" w:rsidRPr="008F2876" w:rsidRDefault="008F2876" w:rsidP="008F2876">
      <w:pPr>
        <w:jc w:val="both"/>
        <w:rPr>
          <w:sz w:val="28"/>
        </w:rPr>
      </w:pPr>
      <w:r>
        <w:rPr>
          <w:sz w:val="28"/>
        </w:rPr>
        <w:t xml:space="preserve">    </w:t>
      </w:r>
      <w:proofErr w:type="gramStart"/>
      <w:r>
        <w:rPr>
          <w:sz w:val="28"/>
        </w:rPr>
        <w:t>pe</w:t>
      </w:r>
      <w:proofErr w:type="gramEnd"/>
      <w:r>
        <w:rPr>
          <w:sz w:val="28"/>
        </w:rPr>
        <w:t xml:space="preserve"> perioada de funcţionare – nu este cazul;</w:t>
      </w:r>
    </w:p>
    <w:p w:rsidR="00D0395E" w:rsidRPr="00D0395E" w:rsidRDefault="00D0395E" w:rsidP="00D0395E">
      <w:pPr>
        <w:jc w:val="both"/>
        <w:rPr>
          <w:sz w:val="28"/>
          <w:szCs w:val="28"/>
          <w:lang w:val="it-IT"/>
        </w:rPr>
      </w:pPr>
      <w:r w:rsidRPr="00D0395E">
        <w:rPr>
          <w:sz w:val="28"/>
          <w:szCs w:val="28"/>
        </w:rPr>
        <w:t xml:space="preserve">- </w:t>
      </w:r>
      <w:r w:rsidRPr="00D0395E">
        <w:rPr>
          <w:b/>
          <w:sz w:val="28"/>
          <w:szCs w:val="28"/>
          <w:lang w:val="it-IT"/>
        </w:rPr>
        <w:t>Poluarea sonoră</w:t>
      </w:r>
      <w:r w:rsidRPr="00D0395E">
        <w:rPr>
          <w:sz w:val="28"/>
          <w:szCs w:val="28"/>
          <w:lang w:val="it-IT"/>
        </w:rPr>
        <w:t>: s</w:t>
      </w:r>
      <w:r w:rsidRPr="00D0395E">
        <w:rPr>
          <w:sz w:val="28"/>
          <w:szCs w:val="28"/>
          <w:lang w:val="fr-FR"/>
        </w:rPr>
        <w:t xml:space="preserve">ursele de </w:t>
      </w:r>
      <w:r w:rsidRPr="00D0395E">
        <w:rPr>
          <w:iCs/>
          <w:sz w:val="28"/>
          <w:szCs w:val="28"/>
          <w:lang w:val="fr-FR"/>
        </w:rPr>
        <w:t xml:space="preserve">zgomot </w:t>
      </w:r>
      <w:r w:rsidRPr="00D0395E">
        <w:rPr>
          <w:sz w:val="28"/>
          <w:szCs w:val="28"/>
          <w:lang w:val="fr-FR"/>
        </w:rPr>
        <w:t>sunt reprezentate de:</w:t>
      </w:r>
      <w:r w:rsidRPr="00D0395E">
        <w:rPr>
          <w:sz w:val="28"/>
          <w:szCs w:val="28"/>
          <w:lang w:val="it-IT"/>
        </w:rPr>
        <w:t xml:space="preserve"> traficul autovehicolelor si utilajele folosite la amenajarea </w:t>
      </w:r>
      <w:proofErr w:type="gramStart"/>
      <w:r w:rsidRPr="00D0395E">
        <w:rPr>
          <w:sz w:val="28"/>
          <w:szCs w:val="28"/>
          <w:lang w:val="it-IT"/>
        </w:rPr>
        <w:t xml:space="preserve">drumurilor </w:t>
      </w:r>
      <w:r>
        <w:rPr>
          <w:sz w:val="28"/>
          <w:szCs w:val="28"/>
          <w:lang w:val="it-IT"/>
        </w:rPr>
        <w:t>;</w:t>
      </w:r>
      <w:proofErr w:type="gramEnd"/>
    </w:p>
    <w:p w:rsidR="00B42D61" w:rsidRDefault="0087326E" w:rsidP="00B33BD2">
      <w:pPr>
        <w:ind w:right="-50"/>
        <w:jc w:val="both"/>
        <w:textAlignment w:val="baseline"/>
        <w:rPr>
          <w:sz w:val="28"/>
          <w:szCs w:val="28"/>
          <w:lang w:val="ro-RO"/>
        </w:rPr>
      </w:pPr>
      <w:r w:rsidRPr="00A45A56">
        <w:rPr>
          <w:b/>
          <w:sz w:val="28"/>
          <w:szCs w:val="28"/>
          <w:lang w:val="ro-RO"/>
        </w:rPr>
        <w:t>2.6</w:t>
      </w:r>
      <w:r w:rsidR="00DA20D4" w:rsidRPr="00A45A56">
        <w:rPr>
          <w:sz w:val="28"/>
          <w:szCs w:val="28"/>
        </w:rPr>
        <w:t>)</w:t>
      </w:r>
      <w:r w:rsidR="00B33BD2" w:rsidRPr="00A45A56">
        <w:rPr>
          <w:sz w:val="28"/>
          <w:szCs w:val="28"/>
        </w:rPr>
        <w:t xml:space="preserve"> </w:t>
      </w:r>
      <w:r w:rsidR="00DA20D4" w:rsidRPr="00A45A56">
        <w:rPr>
          <w:sz w:val="28"/>
          <w:szCs w:val="28"/>
          <w:lang w:val="ro-RO"/>
        </w:rPr>
        <w:t>riscurile de accidente majore și/sau dezastre relevante pentru proiectul în cauză, inclusiv cele cauzate de schimbările climatice, conform</w:t>
      </w:r>
      <w:r w:rsidR="00712026">
        <w:rPr>
          <w:sz w:val="28"/>
          <w:szCs w:val="28"/>
          <w:lang w:val="ro-RO"/>
        </w:rPr>
        <w:t xml:space="preserve"> informațiilor știintifice :</w:t>
      </w:r>
    </w:p>
    <w:p w:rsidR="00712026" w:rsidRDefault="00712026" w:rsidP="00B33BD2">
      <w:pPr>
        <w:ind w:right="-50"/>
        <w:jc w:val="both"/>
        <w:textAlignment w:val="baseline"/>
        <w:rPr>
          <w:sz w:val="28"/>
          <w:szCs w:val="28"/>
          <w:lang w:val="ro-RO"/>
        </w:rPr>
      </w:pPr>
      <w:r>
        <w:rPr>
          <w:sz w:val="28"/>
        </w:rPr>
        <w:t xml:space="preserve"> </w:t>
      </w:r>
      <w:proofErr w:type="gramStart"/>
      <w:r>
        <w:rPr>
          <w:sz w:val="28"/>
        </w:rPr>
        <w:t>tehnologia</w:t>
      </w:r>
      <w:proofErr w:type="gramEnd"/>
      <w:r>
        <w:rPr>
          <w:sz w:val="28"/>
        </w:rPr>
        <w:t xml:space="preserve"> nu prezintă risc de accidente majore. Datorită dimensiunilor proiectului nu se vor degaja cantități notabile de gaze cu efect de seră</w:t>
      </w:r>
    </w:p>
    <w:p w:rsidR="00B33BD2" w:rsidRPr="00A45A56" w:rsidRDefault="0087326E" w:rsidP="00B33BD2">
      <w:pPr>
        <w:ind w:right="-50"/>
        <w:jc w:val="both"/>
        <w:textAlignment w:val="baseline"/>
        <w:rPr>
          <w:sz w:val="28"/>
          <w:szCs w:val="28"/>
          <w:lang w:val="ro-RO"/>
        </w:rPr>
      </w:pPr>
      <w:r w:rsidRPr="00A45A56">
        <w:rPr>
          <w:b/>
          <w:sz w:val="28"/>
          <w:szCs w:val="28"/>
          <w:lang w:val="ro-RO"/>
        </w:rPr>
        <w:t>2.7</w:t>
      </w:r>
      <w:r w:rsidR="00DA20D4" w:rsidRPr="00A45A56">
        <w:rPr>
          <w:b/>
          <w:sz w:val="28"/>
          <w:szCs w:val="28"/>
        </w:rPr>
        <w:t>)</w:t>
      </w:r>
      <w:r w:rsidR="00DA20D4" w:rsidRPr="00A45A56">
        <w:rPr>
          <w:sz w:val="28"/>
          <w:szCs w:val="28"/>
          <w:lang w:val="ro-RO"/>
        </w:rPr>
        <w:t xml:space="preserve">riscurile pentru sănătatea umană: la faza de implementare a proiectului nu sunt identificate riscuri pentru sănătatea umană. </w:t>
      </w:r>
    </w:p>
    <w:p w:rsidR="0087326E" w:rsidRPr="00BE37DE" w:rsidRDefault="0087326E" w:rsidP="00B33BD2">
      <w:pPr>
        <w:ind w:right="-50"/>
        <w:jc w:val="both"/>
        <w:textAlignment w:val="baseline"/>
        <w:rPr>
          <w:sz w:val="28"/>
          <w:szCs w:val="28"/>
          <w:lang w:val="ro-RO"/>
        </w:rPr>
      </w:pPr>
      <w:r w:rsidRPr="00BE37DE">
        <w:rPr>
          <w:b/>
          <w:sz w:val="28"/>
          <w:szCs w:val="28"/>
          <w:lang w:val="ro-RO"/>
        </w:rPr>
        <w:t>3</w:t>
      </w:r>
      <w:r w:rsidR="00DA20D4" w:rsidRPr="00BE37DE">
        <w:rPr>
          <w:b/>
          <w:sz w:val="28"/>
          <w:szCs w:val="28"/>
          <w:lang w:val="ro-RO"/>
        </w:rPr>
        <w:t>. Amplasarea proiectului</w:t>
      </w:r>
      <w:r w:rsidR="00DA20D4" w:rsidRPr="00BE37DE">
        <w:rPr>
          <w:sz w:val="28"/>
          <w:szCs w:val="28"/>
          <w:lang w:val="ro-RO"/>
        </w:rPr>
        <w:t>:</w:t>
      </w:r>
    </w:p>
    <w:p w:rsidR="00B42D61" w:rsidRDefault="0087326E" w:rsidP="00B42D61">
      <w:pPr>
        <w:ind w:right="-50"/>
        <w:jc w:val="both"/>
        <w:textAlignment w:val="baseline"/>
        <w:rPr>
          <w:sz w:val="28"/>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 xml:space="preserve">intravilanul </w:t>
      </w:r>
      <w:r w:rsidR="006262F1">
        <w:rPr>
          <w:sz w:val="28"/>
          <w:szCs w:val="28"/>
          <w:lang w:val="ro-RO"/>
        </w:rPr>
        <w:t>si extravilanul</w:t>
      </w:r>
      <w:r w:rsidR="00B42D61" w:rsidRPr="00B42D61">
        <w:rPr>
          <w:sz w:val="28"/>
          <w:szCs w:val="28"/>
          <w:lang w:val="ro-RO"/>
        </w:rPr>
        <w:t xml:space="preserve"> </w:t>
      </w:r>
      <w:r w:rsidR="00B42D61">
        <w:rPr>
          <w:sz w:val="28"/>
          <w:szCs w:val="28"/>
          <w:lang w:val="ro-RO"/>
        </w:rPr>
        <w:t xml:space="preserve">orasul Baia de Arama si comunele Ponoarele ,Isverna, Balta, , localitatile Dealu Mare , Proitesti , cracu Muntelui, Gheorghesti, Cerna _varf , turtaba , Nadanova , Gornovita </w:t>
      </w:r>
      <w:r w:rsidR="00B42D61">
        <w:rPr>
          <w:sz w:val="28"/>
        </w:rPr>
        <w:t xml:space="preserve"> </w:t>
      </w:r>
    </w:p>
    <w:p w:rsidR="0087326E" w:rsidRPr="00A45A56" w:rsidRDefault="0087326E" w:rsidP="00B33BD2">
      <w:pPr>
        <w:ind w:right="-50"/>
        <w:jc w:val="both"/>
        <w:textAlignment w:val="baseline"/>
        <w:rPr>
          <w:sz w:val="28"/>
          <w:szCs w:val="28"/>
          <w:lang w:val="ro-RO"/>
        </w:rPr>
      </w:pPr>
      <w:r w:rsidRPr="00A45A56">
        <w:rPr>
          <w:b/>
          <w:sz w:val="28"/>
          <w:szCs w:val="28"/>
          <w:lang w:val="ro-RO"/>
        </w:rPr>
        <w:t>3.2)</w:t>
      </w:r>
      <w:r w:rsidR="00B33BD2" w:rsidRPr="00A45A56">
        <w:rPr>
          <w:b/>
          <w:sz w:val="28"/>
          <w:szCs w:val="28"/>
          <w:lang w:val="ro-RO"/>
        </w:rPr>
        <w:t xml:space="preserve"> </w:t>
      </w:r>
      <w:r w:rsidR="00DA20D4" w:rsidRPr="00A45A56">
        <w:rPr>
          <w:sz w:val="28"/>
          <w:szCs w:val="28"/>
          <w:lang w:val="ro-RO"/>
        </w:rPr>
        <w:t xml:space="preserve">bogăția, disponibilitatea, calitatea și capacitatea de regenerare relative ale resurselor naturale (inclusiv solul, terenurile, apa și biodiversitatea) din zonă și din subteranul acesteia –   </w:t>
      </w:r>
      <w:r w:rsidR="00417226">
        <w:rPr>
          <w:sz w:val="28"/>
          <w:szCs w:val="28"/>
          <w:lang w:val="ro-RO"/>
        </w:rPr>
        <w:t>proiectul va utiliza în cantităt</w:t>
      </w:r>
      <w:r w:rsidR="00DA20D4" w:rsidRPr="00A45A56">
        <w:rPr>
          <w:sz w:val="28"/>
          <w:szCs w:val="28"/>
          <w:lang w:val="ro-RO"/>
        </w:rPr>
        <w:t>i limitate - combustibili  pentru utilaje,  agregate minerale, apă -în etapa de realizare a proiectului;</w:t>
      </w:r>
    </w:p>
    <w:p w:rsidR="00DA20D4" w:rsidRPr="00A45A56" w:rsidRDefault="0087326E" w:rsidP="00B33BD2">
      <w:pPr>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B33BD2">
      <w:pPr>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iv</w:t>
      </w:r>
      <w:r w:rsidR="00DA20D4" w:rsidRPr="00A45A56">
        <w:rPr>
          <w:sz w:val="28"/>
          <w:szCs w:val="28"/>
          <w:lang w:val="ro-RO"/>
        </w:rPr>
        <w:t>.arii naturale protejate de interes național, comunitar, internațional: amplasamentul pe care urmează să se realizeze proiectul se află în</w:t>
      </w:r>
      <w:r w:rsidR="00B42D61">
        <w:rPr>
          <w:sz w:val="28"/>
          <w:szCs w:val="28"/>
          <w:lang w:val="ro-RO"/>
        </w:rPr>
        <w:t xml:space="preserve"> interiorul sitului de importanta comunitara ROSCI 0198 Platoul Mehedinti </w:t>
      </w:r>
      <w:r w:rsidR="00DA20D4" w:rsidRPr="00A45A56">
        <w:rPr>
          <w:sz w:val="28"/>
          <w:szCs w:val="28"/>
          <w:lang w:val="ro-RO"/>
        </w:rPr>
        <w:t xml:space="preserve">conform </w:t>
      </w:r>
      <w:r w:rsidR="00D84E5B" w:rsidRPr="00A45A56">
        <w:rPr>
          <w:sz w:val="28"/>
          <w:szCs w:val="28"/>
          <w:lang w:val="ro-RO"/>
        </w:rPr>
        <w:t>Pun</w:t>
      </w:r>
      <w:r w:rsidR="00B42D61">
        <w:rPr>
          <w:sz w:val="28"/>
          <w:szCs w:val="28"/>
          <w:lang w:val="ro-RO"/>
        </w:rPr>
        <w:t>ctului de Vedere nr. 499 din 04.04</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B33BD2">
      <w:pPr>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lastRenderedPageBreak/>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w:t>
      </w:r>
      <w:r w:rsidR="00EA58C5">
        <w:rPr>
          <w:sz w:val="28"/>
          <w:szCs w:val="28"/>
          <w:lang w:val="ro-RO"/>
        </w:rPr>
        <w:t>ei: nu e cazul;</w:t>
      </w:r>
    </w:p>
    <w:p w:rsidR="00DA20D4" w:rsidRPr="00446D4F" w:rsidRDefault="0087326E" w:rsidP="00B33BD2">
      <w:pPr>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E37DE" w:rsidRDefault="0087326E" w:rsidP="00B33BD2">
      <w:pPr>
        <w:shd w:val="clear" w:color="auto" w:fill="FFFFFF"/>
        <w:ind w:right="-50"/>
        <w:jc w:val="both"/>
        <w:textAlignment w:val="baseline"/>
        <w:rPr>
          <w:b/>
          <w:sz w:val="28"/>
          <w:szCs w:val="28"/>
          <w:lang w:val="ro-RO"/>
        </w:rPr>
      </w:pPr>
      <w:r w:rsidRPr="00BE37DE">
        <w:rPr>
          <w:b/>
          <w:sz w:val="28"/>
          <w:szCs w:val="28"/>
          <w:lang w:val="ro-RO"/>
        </w:rPr>
        <w:t>4</w:t>
      </w:r>
      <w:r w:rsidR="00DA20D4" w:rsidRPr="00BE37DE">
        <w:rPr>
          <w:b/>
          <w:sz w:val="28"/>
          <w:szCs w:val="28"/>
          <w:lang w:val="ro-RO"/>
        </w:rPr>
        <w:t>.Tipurile și caracteristicile impactului potențial:</w:t>
      </w:r>
    </w:p>
    <w:p w:rsidR="00396B0A" w:rsidRPr="00396B0A" w:rsidRDefault="00012FBB" w:rsidP="00396B0A">
      <w:pPr>
        <w:shd w:val="clear" w:color="auto" w:fill="FFFFFF"/>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importanța și extinderea spațială a impac</w:t>
      </w:r>
      <w:r w:rsidR="00396B0A">
        <w:rPr>
          <w:color w:val="191919"/>
          <w:sz w:val="28"/>
          <w:szCs w:val="28"/>
          <w:lang w:val="ro-RO"/>
        </w:rPr>
        <w:t xml:space="preserve">tului: </w:t>
      </w:r>
      <w:r w:rsidR="00396B0A" w:rsidRPr="00396B0A">
        <w:rPr>
          <w:sz w:val="28"/>
          <w:szCs w:val="28"/>
          <w:lang w:val="ro-RO"/>
        </w:rPr>
        <w:t>proiectul va avea impact local, numai în zona de lucru, atât în perioada de execuție, cât şi în perioada de funcţionare ;</w:t>
      </w:r>
    </w:p>
    <w:p w:rsidR="00396B0A" w:rsidRPr="00396B0A" w:rsidRDefault="00396B0A" w:rsidP="00396B0A">
      <w:pPr>
        <w:shd w:val="clear" w:color="auto" w:fill="FFFFFF"/>
        <w:jc w:val="both"/>
        <w:textAlignment w:val="baseline"/>
        <w:rPr>
          <w:sz w:val="28"/>
          <w:szCs w:val="28"/>
          <w:lang w:val="ro-RO"/>
        </w:rPr>
      </w:pPr>
      <w:r w:rsidRPr="00396B0A">
        <w:rPr>
          <w:b/>
          <w:sz w:val="28"/>
          <w:szCs w:val="28"/>
          <w:lang w:val="ro-RO"/>
        </w:rPr>
        <w:t>4.2)</w:t>
      </w:r>
      <w:r w:rsidRPr="00396B0A">
        <w:rPr>
          <w:sz w:val="28"/>
          <w:szCs w:val="28"/>
          <w:lang w:val="ro-RO"/>
        </w:rPr>
        <w:t xml:space="preserve">natura impactului: </w:t>
      </w:r>
    </w:p>
    <w:p w:rsidR="00396B0A" w:rsidRPr="00396B0A" w:rsidRDefault="00396B0A" w:rsidP="00396B0A">
      <w:pPr>
        <w:shd w:val="clear" w:color="auto" w:fill="FFFFFF"/>
        <w:jc w:val="both"/>
        <w:textAlignment w:val="baseline"/>
        <w:rPr>
          <w:sz w:val="28"/>
          <w:szCs w:val="28"/>
          <w:lang w:val="ro-RO"/>
        </w:rPr>
      </w:pPr>
      <w:r>
        <w:rPr>
          <w:sz w:val="28"/>
          <w:szCs w:val="28"/>
          <w:lang w:val="ro-RO"/>
        </w:rPr>
        <w:t xml:space="preserve">  -</w:t>
      </w:r>
      <w:r w:rsidRPr="00396B0A">
        <w:rPr>
          <w:sz w:val="28"/>
          <w:szCs w:val="28"/>
          <w:lang w:val="ro-RO"/>
        </w:rPr>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396B0A" w:rsidRPr="00396B0A" w:rsidRDefault="00396B0A" w:rsidP="00396B0A">
      <w:pPr>
        <w:shd w:val="clear" w:color="auto" w:fill="FFFFFF"/>
        <w:jc w:val="both"/>
        <w:textAlignment w:val="baseline"/>
        <w:rPr>
          <w:sz w:val="28"/>
          <w:szCs w:val="28"/>
          <w:lang w:val="ro-RO"/>
        </w:rPr>
      </w:pPr>
      <w:r>
        <w:rPr>
          <w:sz w:val="28"/>
          <w:szCs w:val="28"/>
          <w:lang w:val="ro-RO"/>
        </w:rPr>
        <w:t xml:space="preserve"> -</w:t>
      </w:r>
      <w:r w:rsidRPr="00396B0A">
        <w:rPr>
          <w:sz w:val="28"/>
          <w:szCs w:val="28"/>
          <w:lang w:val="ro-RO"/>
        </w:rPr>
        <w:t>de asemenea la faza de execuție a proiectului, impactul asupra factorului de mediu sol/subsol şi apă - poate fi unul semnificativ dacă se produc poluări cu produse petroliere provenite de la utilaje, stocarea necontrolată a deșeurilor,a materiilor prime,  etc;</w:t>
      </w:r>
    </w:p>
    <w:p w:rsidR="00396B0A" w:rsidRPr="00396B0A" w:rsidRDefault="00396B0A" w:rsidP="00396B0A">
      <w:pPr>
        <w:shd w:val="clear" w:color="auto" w:fill="FFFFFF"/>
        <w:jc w:val="both"/>
        <w:textAlignment w:val="baseline"/>
        <w:rPr>
          <w:rFonts w:ascii="Arial" w:hAnsi="Arial" w:cs="Arial"/>
          <w:lang w:val="ro-RO"/>
        </w:rPr>
      </w:pPr>
      <w:r>
        <w:rPr>
          <w:sz w:val="28"/>
          <w:szCs w:val="28"/>
          <w:lang w:val="ro-RO"/>
        </w:rPr>
        <w:t>-</w:t>
      </w:r>
      <w:r w:rsidRPr="00396B0A">
        <w:rPr>
          <w:sz w:val="28"/>
          <w:szCs w:val="28"/>
          <w:lang w:val="ro-RO"/>
        </w:rPr>
        <w:t>la implementarea proiectului sursele potențiale de zgomot sunt lucrările propriuzise de realizare a sistematizării terenului, de construire, transportul materialelor</w:t>
      </w:r>
      <w:r w:rsidRPr="00396B0A">
        <w:rPr>
          <w:rFonts w:ascii="Arial" w:hAnsi="Arial" w:cs="Arial"/>
          <w:lang w:val="ro-RO"/>
        </w:rPr>
        <w:t>;</w:t>
      </w:r>
    </w:p>
    <w:p w:rsidR="00396B0A" w:rsidRPr="00396B0A" w:rsidRDefault="00396B0A" w:rsidP="00396B0A">
      <w:pPr>
        <w:shd w:val="clear" w:color="auto" w:fill="FFFFFF"/>
        <w:jc w:val="both"/>
        <w:textAlignment w:val="baseline"/>
        <w:rPr>
          <w:sz w:val="28"/>
          <w:szCs w:val="28"/>
          <w:lang w:val="ro-RO"/>
        </w:rPr>
      </w:pPr>
      <w:r w:rsidRPr="00396B0A">
        <w:rPr>
          <w:b/>
          <w:sz w:val="28"/>
          <w:szCs w:val="28"/>
          <w:lang w:val="ro-RO"/>
        </w:rPr>
        <w:t>4.3)</w:t>
      </w:r>
      <w:r w:rsidRPr="00396B0A">
        <w:rPr>
          <w:sz w:val="28"/>
          <w:szCs w:val="28"/>
          <w:lang w:val="ro-RO"/>
        </w:rPr>
        <w:t>natura transfrontieră a impactului – nu este cazul;</w:t>
      </w:r>
    </w:p>
    <w:p w:rsidR="00396B0A" w:rsidRPr="00396B0A" w:rsidRDefault="00396B0A" w:rsidP="00396B0A">
      <w:pPr>
        <w:shd w:val="clear" w:color="auto" w:fill="FFFFFF"/>
        <w:jc w:val="both"/>
        <w:textAlignment w:val="baseline"/>
        <w:rPr>
          <w:sz w:val="28"/>
          <w:szCs w:val="28"/>
          <w:lang w:val="ro-RO"/>
        </w:rPr>
      </w:pPr>
      <w:r w:rsidRPr="00396B0A">
        <w:rPr>
          <w:b/>
          <w:sz w:val="28"/>
          <w:szCs w:val="28"/>
          <w:lang w:val="ro-RO"/>
        </w:rPr>
        <w:t>4.4</w:t>
      </w:r>
      <w:r>
        <w:rPr>
          <w:sz w:val="28"/>
          <w:szCs w:val="28"/>
          <w:lang w:val="ro-RO"/>
        </w:rPr>
        <w:t>)</w:t>
      </w:r>
      <w:r w:rsidRPr="00396B0A">
        <w:rPr>
          <w:sz w:val="28"/>
          <w:szCs w:val="28"/>
          <w:lang w:val="ro-RO"/>
        </w:rPr>
        <w:t>intensitatea şi complexitatea impactului –</w:t>
      </w:r>
      <w:r w:rsidR="00DA1C27" w:rsidRPr="00DA1C27">
        <w:rPr>
          <w:lang w:val="ro-RO" w:eastAsia="ro-RO"/>
        </w:rPr>
        <w:t xml:space="preserve"> </w:t>
      </w:r>
      <w:r w:rsidR="00DA1C27" w:rsidRPr="00DA1C27">
        <w:rPr>
          <w:sz w:val="28"/>
          <w:szCs w:val="28"/>
          <w:lang w:val="ro-RO" w:eastAsia="ro-RO"/>
        </w:rPr>
        <w:t>zona studiată este antropizată iar impactul asupra factorilor de mediu sol, aer, zgomot este direct</w:t>
      </w:r>
      <w:r w:rsidR="00DA1C27" w:rsidRPr="00DA1C27">
        <w:rPr>
          <w:color w:val="C00000"/>
          <w:sz w:val="28"/>
          <w:szCs w:val="28"/>
          <w:lang w:val="ro-RO" w:eastAsia="ro-RO"/>
        </w:rPr>
        <w:t xml:space="preserve"> </w:t>
      </w:r>
      <w:r w:rsidR="00DA1C27" w:rsidRPr="00DA1C27">
        <w:rPr>
          <w:sz w:val="28"/>
          <w:szCs w:val="28"/>
          <w:lang w:val="ro-RO" w:eastAsia="ro-RO"/>
        </w:rPr>
        <w:t>de complexitate medie pe termen limitat</w:t>
      </w:r>
      <w:r w:rsidR="00DA1C27" w:rsidRPr="008A4776">
        <w:t>;</w:t>
      </w:r>
    </w:p>
    <w:p w:rsidR="00396B0A" w:rsidRPr="00DA4132" w:rsidRDefault="00DA4132" w:rsidP="00DA4132">
      <w:pPr>
        <w:shd w:val="clear" w:color="auto" w:fill="FFFFFF"/>
        <w:jc w:val="both"/>
        <w:textAlignment w:val="baseline"/>
        <w:rPr>
          <w:sz w:val="28"/>
          <w:szCs w:val="28"/>
          <w:lang w:val="ro-RO"/>
        </w:rPr>
      </w:pPr>
      <w:r w:rsidRPr="00DA4132">
        <w:rPr>
          <w:rFonts w:ascii="Arial" w:hAnsi="Arial" w:cs="Arial"/>
          <w:b/>
          <w:lang w:val="ro-RO"/>
        </w:rPr>
        <w:t>4.5</w:t>
      </w:r>
      <w:r>
        <w:rPr>
          <w:rFonts w:ascii="Arial" w:hAnsi="Arial" w:cs="Arial"/>
          <w:lang w:val="ro-RO"/>
        </w:rPr>
        <w:t>)</w:t>
      </w:r>
      <w:r w:rsidR="00396B0A" w:rsidRPr="00DA4132">
        <w:rPr>
          <w:rFonts w:ascii="Arial" w:hAnsi="Arial" w:cs="Arial"/>
          <w:lang w:val="ro-RO"/>
        </w:rPr>
        <w:t xml:space="preserve"> </w:t>
      </w:r>
      <w:r w:rsidR="00396B0A" w:rsidRPr="00DA4132">
        <w:rPr>
          <w:sz w:val="28"/>
          <w:szCs w:val="28"/>
          <w:lang w:val="ro-RO"/>
        </w:rPr>
        <w:t>probabilitatea impactului – re</w:t>
      </w:r>
      <w:r w:rsidR="007C7B4A">
        <w:rPr>
          <w:sz w:val="28"/>
          <w:szCs w:val="28"/>
          <w:lang w:val="ro-RO"/>
        </w:rPr>
        <w:t>dusă, atât pe perioada de executie cat si în perioada de funct</w:t>
      </w:r>
      <w:r w:rsidR="00396B0A" w:rsidRPr="00DA4132">
        <w:rPr>
          <w:sz w:val="28"/>
          <w:szCs w:val="28"/>
          <w:lang w:val="ro-RO"/>
        </w:rPr>
        <w:t>ionare;</w:t>
      </w:r>
    </w:p>
    <w:p w:rsidR="00396B0A" w:rsidRPr="00DA4132" w:rsidRDefault="00DA4132" w:rsidP="00DA4132">
      <w:pPr>
        <w:shd w:val="clear" w:color="auto" w:fill="FFFFFF"/>
        <w:jc w:val="both"/>
        <w:textAlignment w:val="baseline"/>
        <w:rPr>
          <w:sz w:val="28"/>
          <w:szCs w:val="28"/>
          <w:lang w:val="ro-RO"/>
        </w:rPr>
      </w:pPr>
      <w:r w:rsidRPr="00DA4132">
        <w:rPr>
          <w:b/>
          <w:sz w:val="28"/>
          <w:szCs w:val="28"/>
          <w:lang w:val="ro-RO"/>
        </w:rPr>
        <w:t>4.6)</w:t>
      </w:r>
      <w:r w:rsidR="00396B0A" w:rsidRPr="00DA4132">
        <w:rPr>
          <w:sz w:val="28"/>
          <w:szCs w:val="28"/>
          <w:lang w:val="ro-RO"/>
        </w:rPr>
        <w:t>debutul, durata, frecvenţa şi reversibilitatea preconizate ale</w:t>
      </w:r>
      <w:r w:rsidR="00B17F3F">
        <w:rPr>
          <w:sz w:val="28"/>
          <w:szCs w:val="28"/>
          <w:lang w:val="ro-RO"/>
        </w:rPr>
        <w:t xml:space="preserve"> impactului – redusa , numai pe perioada implementarii proiectului ;</w:t>
      </w:r>
    </w:p>
    <w:p w:rsidR="00396B0A" w:rsidRPr="00B17F3F" w:rsidRDefault="00B17F3F" w:rsidP="00B17F3F">
      <w:pPr>
        <w:shd w:val="clear" w:color="auto" w:fill="FFFFFF"/>
        <w:jc w:val="both"/>
        <w:textAlignment w:val="baseline"/>
        <w:rPr>
          <w:sz w:val="28"/>
          <w:szCs w:val="28"/>
          <w:lang w:val="ro-RO"/>
        </w:rPr>
      </w:pPr>
      <w:r w:rsidRPr="00B17F3F">
        <w:rPr>
          <w:b/>
          <w:sz w:val="28"/>
          <w:szCs w:val="28"/>
          <w:lang w:val="ro-RO"/>
        </w:rPr>
        <w:t>4.7)</w:t>
      </w:r>
      <w:r w:rsidR="00396B0A" w:rsidRPr="00B17F3F">
        <w:rPr>
          <w:sz w:val="28"/>
          <w:szCs w:val="28"/>
          <w:lang w:val="ro-RO"/>
        </w:rPr>
        <w:t>cumularea impactului cu impactul altor proiecte existente și/sau aprobate: nu este cazul;</w:t>
      </w:r>
    </w:p>
    <w:p w:rsidR="00DA20D4" w:rsidRPr="00B17F3F" w:rsidRDefault="00B17F3F" w:rsidP="00B17F3F">
      <w:pPr>
        <w:shd w:val="clear" w:color="auto" w:fill="FFFFFF"/>
        <w:jc w:val="both"/>
        <w:textAlignment w:val="baseline"/>
        <w:rPr>
          <w:sz w:val="28"/>
          <w:szCs w:val="28"/>
          <w:lang w:val="ro-RO"/>
        </w:rPr>
      </w:pPr>
      <w:r w:rsidRPr="00B17F3F">
        <w:rPr>
          <w:b/>
          <w:sz w:val="28"/>
          <w:szCs w:val="28"/>
          <w:lang w:val="ro-RO"/>
        </w:rPr>
        <w:t>4.8)</w:t>
      </w:r>
      <w:r w:rsidR="00396B0A" w:rsidRPr="00B17F3F">
        <w:rPr>
          <w:sz w:val="28"/>
          <w:szCs w:val="28"/>
          <w:lang w:val="ro-RO"/>
        </w:rPr>
        <w:t>posibilitatea de reducere efectivă a impactului: se vor respecta condiţiile de real</w:t>
      </w:r>
      <w:r w:rsidR="00D41E9B">
        <w:rPr>
          <w:sz w:val="28"/>
          <w:szCs w:val="28"/>
          <w:lang w:val="ro-RO"/>
        </w:rPr>
        <w:t>izare impuse prin prezentul act;</w:t>
      </w:r>
    </w:p>
    <w:p w:rsidR="00DA20D4" w:rsidRPr="007D238D" w:rsidRDefault="003B742A" w:rsidP="00B2614A">
      <w:pPr>
        <w:autoSpaceDE w:val="0"/>
        <w:autoSpaceDN w:val="0"/>
        <w:adjustRightInd w:val="0"/>
        <w:ind w:right="-50"/>
        <w:jc w:val="both"/>
        <w:rPr>
          <w:b/>
          <w:sz w:val="28"/>
          <w:szCs w:val="28"/>
        </w:rPr>
      </w:pPr>
      <w:r>
        <w:rPr>
          <w:b/>
          <w:sz w:val="28"/>
          <w:szCs w:val="28"/>
        </w:rPr>
        <w:t xml:space="preserve">   </w:t>
      </w:r>
      <w:r w:rsidR="00DA20D4" w:rsidRPr="000B66E3">
        <w:rPr>
          <w:b/>
          <w:sz w:val="28"/>
          <w:szCs w:val="28"/>
        </w:rPr>
        <w:t xml:space="preserve">II. Motivele </w:t>
      </w:r>
      <w:r w:rsidR="00DA20D4" w:rsidRPr="007D238D">
        <w:rPr>
          <w:b/>
          <w:sz w:val="28"/>
          <w:szCs w:val="28"/>
        </w:rPr>
        <w:t>pe baza cărora s-a stabilit necesitatea neefectuării evaluării adecvate sunt următoarele:</w:t>
      </w:r>
    </w:p>
    <w:p w:rsidR="003B742A" w:rsidRDefault="00B2614A" w:rsidP="003B742A">
      <w:pPr>
        <w:autoSpaceDE w:val="0"/>
        <w:autoSpaceDN w:val="0"/>
        <w:adjustRightInd w:val="0"/>
        <w:ind w:right="-50"/>
        <w:jc w:val="both"/>
        <w:rPr>
          <w:sz w:val="28"/>
          <w:szCs w:val="28"/>
        </w:rPr>
      </w:pPr>
      <w:r>
        <w:rPr>
          <w:sz w:val="28"/>
          <w:szCs w:val="28"/>
        </w:rPr>
        <w:t>-</w:t>
      </w:r>
      <w:r w:rsidR="00B42D61">
        <w:rPr>
          <w:sz w:val="28"/>
          <w:szCs w:val="28"/>
        </w:rPr>
        <w:t xml:space="preserve">proiectul </w:t>
      </w:r>
      <w:r w:rsidR="00DA20D4" w:rsidRPr="00B2614A">
        <w:rPr>
          <w:sz w:val="28"/>
          <w:szCs w:val="28"/>
        </w:rPr>
        <w:t xml:space="preserve"> intră sub incidenţa art.28 din O.U.G. nr.57/2007 privind regimul ariilor natural protejate, conservarea habitatelor natural, a florei şi faunei sălbatice, aprobată prin Legea nr.49/2011, cu modificările şi completările ulterioare  - co</w:t>
      </w:r>
      <w:r w:rsidR="000B66E3">
        <w:rPr>
          <w:sz w:val="28"/>
          <w:szCs w:val="28"/>
        </w:rPr>
        <w:t>nform punctului d</w:t>
      </w:r>
      <w:r w:rsidR="007D38DD">
        <w:rPr>
          <w:sz w:val="28"/>
          <w:szCs w:val="28"/>
        </w:rPr>
        <w:t>e vedere nr.499/04.04</w:t>
      </w:r>
      <w:r w:rsidR="001F762A" w:rsidRPr="00B2614A">
        <w:rPr>
          <w:sz w:val="28"/>
          <w:szCs w:val="28"/>
        </w:rPr>
        <w:t>.2019</w:t>
      </w:r>
      <w:r w:rsidR="00DA20D4" w:rsidRPr="00B2614A">
        <w:rPr>
          <w:sz w:val="28"/>
          <w:szCs w:val="28"/>
        </w:rPr>
        <w:t>, emis de Biroul Calitatea Factorilor de Mediu din cadrul Agenţiei pentru Protecţia mediului Mehedinţi.</w:t>
      </w:r>
    </w:p>
    <w:p w:rsidR="00B93A13" w:rsidRPr="00B93A13" w:rsidRDefault="00B93A13" w:rsidP="00B93A13">
      <w:pPr>
        <w:jc w:val="both"/>
        <w:rPr>
          <w:sz w:val="28"/>
          <w:szCs w:val="28"/>
        </w:rPr>
      </w:pPr>
      <w:r w:rsidRPr="00B93A13">
        <w:rPr>
          <w:sz w:val="28"/>
          <w:szCs w:val="28"/>
        </w:rPr>
        <w:t>Proiectul propus este situat in interiorul sitului natura 20</w:t>
      </w:r>
      <w:r>
        <w:rPr>
          <w:sz w:val="28"/>
          <w:szCs w:val="28"/>
        </w:rPr>
        <w:t xml:space="preserve">00 ROSCI 0198 Platou </w:t>
      </w:r>
      <w:proofErr w:type="gramStart"/>
      <w:r>
        <w:rPr>
          <w:sz w:val="28"/>
          <w:szCs w:val="28"/>
        </w:rPr>
        <w:t>Mehedinti ;</w:t>
      </w:r>
      <w:proofErr w:type="gramEnd"/>
    </w:p>
    <w:p w:rsidR="00B93A13" w:rsidRPr="00B93A13" w:rsidRDefault="00B93A13" w:rsidP="00B93A13">
      <w:pPr>
        <w:suppressAutoHyphens/>
        <w:jc w:val="both"/>
        <w:rPr>
          <w:sz w:val="28"/>
          <w:szCs w:val="28"/>
          <w:lang w:val="gsw-FR" w:eastAsia="sk-SK"/>
        </w:rPr>
      </w:pPr>
      <w:r w:rsidRPr="00B93A13">
        <w:rPr>
          <w:bCs/>
          <w:iCs/>
          <w:sz w:val="28"/>
          <w:szCs w:val="28"/>
          <w:lang w:eastAsia="ar-SA"/>
        </w:rPr>
        <w:t xml:space="preserve"> Amplasamentul proiectului propus face parte din terito</w:t>
      </w:r>
      <w:r w:rsidR="00ED17DD">
        <w:rPr>
          <w:bCs/>
          <w:iCs/>
          <w:sz w:val="28"/>
          <w:szCs w:val="28"/>
          <w:lang w:eastAsia="ar-SA"/>
        </w:rPr>
        <w:t xml:space="preserve">riul mai multor localitati care se afla in totalitate in interiorul sitului de importanta </w:t>
      </w:r>
      <w:proofErr w:type="gramStart"/>
      <w:r w:rsidR="00ED17DD">
        <w:rPr>
          <w:bCs/>
          <w:iCs/>
          <w:sz w:val="28"/>
          <w:szCs w:val="28"/>
          <w:lang w:eastAsia="ar-SA"/>
        </w:rPr>
        <w:t>comunitara .</w:t>
      </w:r>
      <w:proofErr w:type="gramEnd"/>
      <w:r w:rsidRPr="00B93A13">
        <w:rPr>
          <w:sz w:val="28"/>
          <w:szCs w:val="28"/>
          <w:lang w:val="gsw-FR" w:eastAsia="sk-SK"/>
        </w:rPr>
        <w:t xml:space="preserve"> </w:t>
      </w:r>
    </w:p>
    <w:p w:rsidR="00B93A13" w:rsidRPr="00B93A13" w:rsidRDefault="00ED17DD" w:rsidP="00B93A13">
      <w:pPr>
        <w:suppressAutoHyphens/>
        <w:jc w:val="both"/>
        <w:rPr>
          <w:sz w:val="28"/>
          <w:szCs w:val="28"/>
          <w:lang w:val="gsw-FR" w:eastAsia="sk-SK"/>
        </w:rPr>
      </w:pPr>
      <w:r>
        <w:rPr>
          <w:sz w:val="28"/>
          <w:szCs w:val="28"/>
          <w:lang w:val="gsw-FR" w:eastAsia="sk-SK"/>
        </w:rPr>
        <w:t xml:space="preserve"> Prin implementarea proiectului nu sunt afectate speciile de flora si fauna si nici habitatele pentru care a fost declarat situl Natura 2000;</w:t>
      </w:r>
    </w:p>
    <w:p w:rsidR="00B93A13" w:rsidRPr="00B93A13" w:rsidRDefault="00B93A13" w:rsidP="003B742A">
      <w:pPr>
        <w:autoSpaceDE w:val="0"/>
        <w:autoSpaceDN w:val="0"/>
        <w:adjustRightInd w:val="0"/>
        <w:ind w:right="-50"/>
        <w:jc w:val="both"/>
        <w:rPr>
          <w:sz w:val="28"/>
          <w:szCs w:val="28"/>
        </w:rPr>
      </w:pPr>
    </w:p>
    <w:p w:rsidR="00035994" w:rsidRDefault="00035994" w:rsidP="003B742A">
      <w:pPr>
        <w:autoSpaceDE w:val="0"/>
        <w:autoSpaceDN w:val="0"/>
        <w:adjustRightInd w:val="0"/>
        <w:ind w:right="-50"/>
        <w:jc w:val="both"/>
        <w:rPr>
          <w:sz w:val="28"/>
          <w:szCs w:val="28"/>
        </w:rPr>
      </w:pPr>
      <w:r>
        <w:rPr>
          <w:sz w:val="28"/>
          <w:szCs w:val="28"/>
        </w:rPr>
        <w:t>Proiectul detine avizul Directiei Administrarea Ge</w:t>
      </w:r>
      <w:r w:rsidR="00ED17DD">
        <w:rPr>
          <w:sz w:val="28"/>
          <w:szCs w:val="28"/>
        </w:rPr>
        <w:t>oparcului Platoul Mehedinti nr.62/03.04</w:t>
      </w:r>
      <w:r>
        <w:rPr>
          <w:sz w:val="28"/>
          <w:szCs w:val="28"/>
        </w:rPr>
        <w:t>.2019</w:t>
      </w:r>
    </w:p>
    <w:p w:rsidR="003B742A" w:rsidRDefault="003B742A" w:rsidP="003B742A">
      <w:pPr>
        <w:autoSpaceDE w:val="0"/>
        <w:autoSpaceDN w:val="0"/>
        <w:adjustRightInd w:val="0"/>
        <w:ind w:right="-50"/>
        <w:jc w:val="both"/>
        <w:rPr>
          <w:sz w:val="28"/>
          <w:szCs w:val="28"/>
        </w:rPr>
      </w:pPr>
      <w:r w:rsidRPr="003B742A">
        <w:rPr>
          <w:b/>
          <w:sz w:val="28"/>
          <w:szCs w:val="28"/>
        </w:rPr>
        <w:t xml:space="preserve">   III</w:t>
      </w:r>
      <w:r>
        <w:rPr>
          <w:sz w:val="28"/>
          <w:szCs w:val="28"/>
        </w:rPr>
        <w:t xml:space="preserve">. Motivele pe baza cărora s-a stabilit necesitatea neefectuării evaluării impactului asupra corpurilor de apă – proiectul nu se află amplasat în vecinătatea vreunui corp </w:t>
      </w:r>
      <w:r w:rsidR="008D4EFD">
        <w:rPr>
          <w:sz w:val="28"/>
          <w:szCs w:val="28"/>
        </w:rPr>
        <w:t xml:space="preserve">de apă –proiectul detine aviz de gospodarire a apelor </w:t>
      </w:r>
      <w:r w:rsidR="00A60F52">
        <w:rPr>
          <w:sz w:val="28"/>
          <w:szCs w:val="28"/>
        </w:rPr>
        <w:t>emis de</w:t>
      </w:r>
      <w:r w:rsidR="00A60F52" w:rsidRPr="00A60F52">
        <w:rPr>
          <w:sz w:val="28"/>
          <w:szCs w:val="28"/>
        </w:rPr>
        <w:t xml:space="preserve"> </w:t>
      </w:r>
      <w:r w:rsidR="00A60F52" w:rsidRPr="0001539F">
        <w:rPr>
          <w:sz w:val="28"/>
          <w:szCs w:val="28"/>
        </w:rPr>
        <w:t>de A.N</w:t>
      </w:r>
      <w:proofErr w:type="gramStart"/>
      <w:r w:rsidR="00A60F52" w:rsidRPr="0001539F">
        <w:rPr>
          <w:sz w:val="28"/>
          <w:szCs w:val="28"/>
        </w:rPr>
        <w:t>. ”</w:t>
      </w:r>
      <w:proofErr w:type="gramEnd"/>
      <w:r w:rsidR="00A60F52" w:rsidRPr="0001539F">
        <w:rPr>
          <w:sz w:val="28"/>
          <w:szCs w:val="28"/>
        </w:rPr>
        <w:t>Apele Române” – Administratia bazinala de Apa Jiu –SGA Mehedinti</w:t>
      </w:r>
      <w:r w:rsidR="00A60F52">
        <w:rPr>
          <w:sz w:val="28"/>
          <w:szCs w:val="28"/>
        </w:rPr>
        <w:t xml:space="preserve">  </w:t>
      </w:r>
      <w:r w:rsidR="005C313B">
        <w:rPr>
          <w:sz w:val="28"/>
          <w:szCs w:val="28"/>
        </w:rPr>
        <w:t>nr.57/26.08</w:t>
      </w:r>
      <w:r w:rsidR="008D4EFD">
        <w:rPr>
          <w:sz w:val="28"/>
          <w:szCs w:val="28"/>
        </w:rPr>
        <w:t>.2019 inregistrat la APM MH cu nr</w:t>
      </w:r>
      <w:r w:rsidR="009267A7">
        <w:rPr>
          <w:color w:val="FF0000"/>
          <w:sz w:val="28"/>
          <w:szCs w:val="28"/>
        </w:rPr>
        <w:t xml:space="preserve">. </w:t>
      </w:r>
      <w:r w:rsidR="009267A7" w:rsidRPr="009267A7">
        <w:rPr>
          <w:color w:val="000000" w:themeColor="text1"/>
          <w:sz w:val="28"/>
          <w:szCs w:val="28"/>
        </w:rPr>
        <w:t>12189/28.08</w:t>
      </w:r>
      <w:r w:rsidR="008D4EFD" w:rsidRPr="009267A7">
        <w:rPr>
          <w:color w:val="000000" w:themeColor="text1"/>
          <w:sz w:val="28"/>
          <w:szCs w:val="28"/>
        </w:rPr>
        <w:t>.2019</w:t>
      </w:r>
      <w:r w:rsidR="00A60F52" w:rsidRPr="009267A7">
        <w:rPr>
          <w:color w:val="000000" w:themeColor="text1"/>
          <w:sz w:val="28"/>
          <w:szCs w:val="28"/>
        </w:rPr>
        <w:t xml:space="preserve"> </w:t>
      </w:r>
      <w:r w:rsidR="00A60F52" w:rsidRPr="0001539F">
        <w:rPr>
          <w:sz w:val="28"/>
          <w:szCs w:val="28"/>
        </w:rPr>
        <w:t>cu următoarele condiții impuse</w:t>
      </w:r>
      <w:r w:rsidR="00A60F52">
        <w:rPr>
          <w:sz w:val="28"/>
          <w:szCs w:val="28"/>
        </w:rPr>
        <w:t>:</w:t>
      </w:r>
    </w:p>
    <w:p w:rsidR="005C313B" w:rsidRPr="005C313B" w:rsidRDefault="005C313B" w:rsidP="005C313B">
      <w:pPr>
        <w:pStyle w:val="BodyText2"/>
        <w:rPr>
          <w:rFonts w:ascii="Times New Roman" w:hAnsi="Times New Roman"/>
          <w:sz w:val="28"/>
          <w:szCs w:val="28"/>
          <w:lang w:val="fr-FR"/>
        </w:rPr>
      </w:pPr>
      <w:r>
        <w:rPr>
          <w:rFonts w:ascii="Times New Roman" w:hAnsi="Times New Roman"/>
          <w:sz w:val="28"/>
          <w:szCs w:val="28"/>
          <w:lang w:val="fr-FR"/>
        </w:rPr>
        <w:t xml:space="preserve">     </w:t>
      </w:r>
      <w:r w:rsidRPr="005C313B">
        <w:rPr>
          <w:rFonts w:ascii="Times New Roman" w:hAnsi="Times New Roman"/>
          <w:sz w:val="28"/>
          <w:szCs w:val="28"/>
          <w:lang w:val="fr-FR"/>
        </w:rPr>
        <w:t>Beneficiarul avizului  va aduce la cunostiinta A.B.A.Jiu - S.G.A. Mehedinti, data inceperii executiei lucrarilor cu 10 zile</w:t>
      </w:r>
      <w:r w:rsidRPr="005C313B">
        <w:rPr>
          <w:rFonts w:ascii="Times New Roman" w:hAnsi="Times New Roman"/>
          <w:b/>
          <w:sz w:val="28"/>
          <w:szCs w:val="28"/>
          <w:lang w:val="fr-FR"/>
        </w:rPr>
        <w:t xml:space="preserve"> </w:t>
      </w:r>
      <w:r w:rsidRPr="005C313B">
        <w:rPr>
          <w:rFonts w:ascii="Times New Roman" w:hAnsi="Times New Roman"/>
          <w:sz w:val="28"/>
          <w:szCs w:val="28"/>
          <w:lang w:val="fr-FR"/>
        </w:rPr>
        <w:t>inainte de aceasta;</w:t>
      </w:r>
    </w:p>
    <w:p w:rsidR="005C313B" w:rsidRPr="005C313B" w:rsidRDefault="009267A7" w:rsidP="005C313B">
      <w:pPr>
        <w:jc w:val="both"/>
        <w:rPr>
          <w:sz w:val="28"/>
          <w:szCs w:val="28"/>
          <w:lang w:val="pt-BR"/>
        </w:rPr>
      </w:pPr>
      <w:r>
        <w:rPr>
          <w:sz w:val="28"/>
          <w:szCs w:val="28"/>
          <w:lang w:val="fr-FR"/>
        </w:rPr>
        <w:t xml:space="preserve">   </w:t>
      </w:r>
      <w:r w:rsidR="005C313B" w:rsidRPr="005C313B">
        <w:rPr>
          <w:sz w:val="28"/>
          <w:szCs w:val="28"/>
          <w:lang w:val="fr-FR"/>
        </w:rPr>
        <w:t xml:space="preserve">  </w:t>
      </w:r>
      <w:r w:rsidR="005C313B" w:rsidRPr="005C313B">
        <w:rPr>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5C313B" w:rsidRPr="005C313B" w:rsidRDefault="009267A7" w:rsidP="005C313B">
      <w:pPr>
        <w:jc w:val="both"/>
        <w:rPr>
          <w:sz w:val="28"/>
          <w:szCs w:val="28"/>
          <w:lang w:val="pt-BR"/>
        </w:rPr>
      </w:pPr>
      <w:r>
        <w:rPr>
          <w:sz w:val="28"/>
          <w:szCs w:val="28"/>
          <w:lang w:val="pt-BR"/>
        </w:rPr>
        <w:t xml:space="preserve">    </w:t>
      </w:r>
      <w:r w:rsidR="005C313B" w:rsidRPr="005C313B">
        <w:rPr>
          <w:sz w:val="28"/>
          <w:szCs w:val="28"/>
          <w:lang w:val="pt-BR"/>
        </w:rPr>
        <w:t>Lucrarile proiectate se vor corela functional sub aspect hidrotehnic cu lucrarile  existente , executate in zona, dupa caz .</w:t>
      </w:r>
    </w:p>
    <w:p w:rsidR="005C313B" w:rsidRPr="005C313B" w:rsidRDefault="005C313B" w:rsidP="005C313B">
      <w:pPr>
        <w:jc w:val="both"/>
        <w:rPr>
          <w:sz w:val="28"/>
          <w:szCs w:val="28"/>
          <w:lang w:val="pt-BR"/>
        </w:rPr>
      </w:pPr>
      <w:r>
        <w:rPr>
          <w:sz w:val="28"/>
          <w:szCs w:val="28"/>
          <w:lang w:val="pt-BR"/>
        </w:rPr>
        <w:t xml:space="preserve">   </w:t>
      </w:r>
      <w:r w:rsidRPr="005C313B">
        <w:rPr>
          <w:sz w:val="28"/>
          <w:szCs w:val="28"/>
          <w:lang w:val="pt-BR"/>
        </w:rPr>
        <w:t xml:space="preserve"> Sa nu arunce materiale de nici un fel in albie sau pe malurile: raului Cosustea</w:t>
      </w:r>
      <w:r w:rsidR="009267A7">
        <w:rPr>
          <w:sz w:val="28"/>
          <w:szCs w:val="28"/>
          <w:lang w:val="pt-BR"/>
        </w:rPr>
        <w:t xml:space="preserve"> si </w:t>
      </w:r>
      <w:r w:rsidRPr="005C313B">
        <w:rPr>
          <w:sz w:val="28"/>
          <w:szCs w:val="28"/>
          <w:lang w:val="pt-BR"/>
        </w:rPr>
        <w:t xml:space="preserve"> paraului Valea Orasului</w:t>
      </w:r>
      <w:r w:rsidR="009267A7">
        <w:rPr>
          <w:sz w:val="28"/>
          <w:szCs w:val="28"/>
          <w:lang w:val="pt-BR"/>
        </w:rPr>
        <w:t>;</w:t>
      </w:r>
    </w:p>
    <w:p w:rsidR="005C313B" w:rsidRPr="005C313B" w:rsidRDefault="005C313B" w:rsidP="005C313B">
      <w:pPr>
        <w:jc w:val="both"/>
        <w:rPr>
          <w:sz w:val="28"/>
          <w:szCs w:val="28"/>
          <w:u w:val="single"/>
          <w:lang w:val="pt-BR"/>
        </w:rPr>
      </w:pPr>
      <w:r>
        <w:rPr>
          <w:color w:val="FF0000"/>
          <w:sz w:val="28"/>
          <w:szCs w:val="28"/>
          <w:lang w:val="pt-BR"/>
        </w:rPr>
        <w:t xml:space="preserve">   </w:t>
      </w:r>
      <w:r w:rsidRPr="005C313B">
        <w:rPr>
          <w:color w:val="FF0000"/>
          <w:sz w:val="28"/>
          <w:szCs w:val="28"/>
          <w:lang w:val="pt-BR"/>
        </w:rPr>
        <w:t xml:space="preserve">  </w:t>
      </w:r>
      <w:r w:rsidRPr="005C313B">
        <w:rPr>
          <w:sz w:val="28"/>
          <w:szCs w:val="28"/>
          <w:u w:val="single"/>
          <w:lang w:val="pt-BR"/>
        </w:rPr>
        <w:t>Lucrarile se vor executa numai pe terenuri reglementate din punct de vedere juridic .</w:t>
      </w:r>
    </w:p>
    <w:p w:rsidR="005C313B" w:rsidRPr="005C313B" w:rsidRDefault="005C313B" w:rsidP="005C313B">
      <w:pPr>
        <w:pStyle w:val="BodyTextIndent3"/>
        <w:ind w:firstLine="0"/>
        <w:rPr>
          <w:sz w:val="28"/>
          <w:szCs w:val="28"/>
        </w:rPr>
      </w:pPr>
      <w:r>
        <w:rPr>
          <w:sz w:val="28"/>
          <w:szCs w:val="28"/>
        </w:rPr>
        <w:t xml:space="preserve">  </w:t>
      </w:r>
      <w:r w:rsidRPr="005C313B">
        <w:rPr>
          <w:sz w:val="28"/>
          <w:szCs w:val="28"/>
        </w:rPr>
        <w:t xml:space="preserve"> In conditiile in care se modifica prevederile prezentului aviz sau se vor executa lucrari suplimentare fata de cele avizate, se va solicita aviz modificator conform Ordinului MAP nr. 828/2019.</w:t>
      </w:r>
    </w:p>
    <w:p w:rsidR="005C313B" w:rsidRDefault="005C313B" w:rsidP="005C313B">
      <w:pPr>
        <w:jc w:val="both"/>
        <w:rPr>
          <w:b/>
          <w:sz w:val="28"/>
          <w:szCs w:val="28"/>
          <w:lang w:val="it-IT"/>
        </w:rPr>
      </w:pPr>
      <w:r>
        <w:rPr>
          <w:sz w:val="28"/>
          <w:szCs w:val="28"/>
          <w:lang w:val="it-IT"/>
        </w:rPr>
        <w:t xml:space="preserve">   </w:t>
      </w:r>
      <w:r w:rsidRPr="005C313B">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OrdinuluiM.A.P.nr. 891/2019</w:t>
      </w:r>
      <w:r w:rsidRPr="005C313B">
        <w:rPr>
          <w:b/>
          <w:sz w:val="28"/>
          <w:szCs w:val="28"/>
          <w:lang w:val="it-IT"/>
        </w:rPr>
        <w:t>.</w:t>
      </w:r>
    </w:p>
    <w:p w:rsidR="005C313B" w:rsidRPr="005C313B" w:rsidRDefault="005C313B" w:rsidP="005C313B">
      <w:pPr>
        <w:pStyle w:val="ListParagraph"/>
        <w:numPr>
          <w:ilvl w:val="0"/>
          <w:numId w:val="15"/>
        </w:numPr>
        <w:autoSpaceDE w:val="0"/>
        <w:autoSpaceDN w:val="0"/>
        <w:adjustRightInd w:val="0"/>
        <w:spacing w:after="0"/>
        <w:ind w:left="284" w:right="-50"/>
        <w:jc w:val="both"/>
        <w:rPr>
          <w:rFonts w:ascii="Times New Roman" w:hAnsi="Times New Roman"/>
          <w:sz w:val="28"/>
          <w:szCs w:val="28"/>
        </w:rPr>
      </w:pPr>
      <w:r w:rsidRPr="005C313B">
        <w:rPr>
          <w:rFonts w:ascii="Times New Roman" w:hAnsi="Times New Roman"/>
          <w:b/>
          <w:sz w:val="28"/>
          <w:szCs w:val="28"/>
          <w:lang w:val="ro-RO"/>
        </w:rPr>
        <w:t>Realizarea acestui proiect se va face cu respectarea următoarelor condiții :</w:t>
      </w:r>
    </w:p>
    <w:p w:rsidR="005C313B" w:rsidRPr="005C313B" w:rsidRDefault="009267A7" w:rsidP="005C313B">
      <w:pPr>
        <w:ind w:left="284"/>
        <w:jc w:val="both"/>
        <w:rPr>
          <w:b/>
          <w:sz w:val="28"/>
          <w:szCs w:val="28"/>
        </w:rPr>
      </w:pPr>
      <w:r>
        <w:rPr>
          <w:b/>
          <w:sz w:val="28"/>
          <w:szCs w:val="28"/>
        </w:rPr>
        <w:t>a)</w:t>
      </w:r>
      <w:r w:rsidR="005C313B" w:rsidRPr="005C313B">
        <w:rPr>
          <w:b/>
          <w:sz w:val="28"/>
          <w:szCs w:val="28"/>
        </w:rPr>
        <w:t xml:space="preserve"> </w:t>
      </w:r>
      <w:proofErr w:type="gramStart"/>
      <w:r w:rsidR="005C313B" w:rsidRPr="005C313B">
        <w:rPr>
          <w:b/>
          <w:sz w:val="28"/>
          <w:szCs w:val="28"/>
        </w:rPr>
        <w:t>pentru</w:t>
      </w:r>
      <w:proofErr w:type="gramEnd"/>
      <w:r w:rsidR="005C313B" w:rsidRPr="005C313B">
        <w:rPr>
          <w:b/>
          <w:sz w:val="28"/>
          <w:szCs w:val="28"/>
        </w:rPr>
        <w:t xml:space="preserve"> factorul de mediu apă:</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-în perioada de execuţie a proiectului se </w:t>
      </w:r>
      <w:proofErr w:type="gramStart"/>
      <w:r w:rsidRPr="005C313B">
        <w:rPr>
          <w:rFonts w:ascii="Times New Roman" w:hAnsi="Times New Roman"/>
          <w:sz w:val="28"/>
          <w:szCs w:val="28"/>
        </w:rPr>
        <w:t>va</w:t>
      </w:r>
      <w:proofErr w:type="gramEnd"/>
      <w:r w:rsidRPr="005C313B">
        <w:rPr>
          <w:rFonts w:ascii="Times New Roman" w:hAnsi="Times New Roman"/>
          <w:sz w:val="28"/>
          <w:szCs w:val="28"/>
        </w:rPr>
        <w:t xml:space="preserve"> delimita foarte bine zona de lucru şi se </w:t>
      </w:r>
    </w:p>
    <w:p w:rsidR="005C313B" w:rsidRPr="005C313B" w:rsidRDefault="005C313B" w:rsidP="005C313B">
      <w:pPr>
        <w:pStyle w:val="ListParagraph"/>
        <w:spacing w:after="0"/>
        <w:ind w:left="284"/>
        <w:jc w:val="both"/>
        <w:rPr>
          <w:rFonts w:ascii="Times New Roman" w:hAnsi="Times New Roman"/>
          <w:sz w:val="28"/>
          <w:szCs w:val="28"/>
        </w:rPr>
      </w:pPr>
      <w:proofErr w:type="gramStart"/>
      <w:r w:rsidRPr="005C313B">
        <w:rPr>
          <w:rFonts w:ascii="Times New Roman" w:hAnsi="Times New Roman"/>
          <w:sz w:val="28"/>
          <w:szCs w:val="28"/>
        </w:rPr>
        <w:t>va</w:t>
      </w:r>
      <w:proofErr w:type="gramEnd"/>
      <w:r w:rsidRPr="005C313B">
        <w:rPr>
          <w:rFonts w:ascii="Times New Roman" w:hAnsi="Times New Roman"/>
          <w:sz w:val="28"/>
          <w:szCs w:val="28"/>
        </w:rPr>
        <w:t xml:space="preserve"> evita ocuparea, suplimentarea sau lărgirea frontului de lucru în afara amplasamentului în vederea limitării riscului de poluare a solului;</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 </w:t>
      </w:r>
      <w:proofErr w:type="gramStart"/>
      <w:r w:rsidRPr="005C313B">
        <w:rPr>
          <w:rFonts w:ascii="Times New Roman" w:hAnsi="Times New Roman"/>
          <w:sz w:val="28"/>
          <w:szCs w:val="28"/>
        </w:rPr>
        <w:t>apa</w:t>
      </w:r>
      <w:proofErr w:type="gramEnd"/>
      <w:r w:rsidRPr="005C313B">
        <w:rPr>
          <w:rFonts w:ascii="Times New Roman" w:hAnsi="Times New Roman"/>
          <w:sz w:val="28"/>
          <w:szCs w:val="28"/>
        </w:rPr>
        <w:t xml:space="preserve"> potabilă pentru muncitori va fi  procurată din surse controlate iar grupurile sanitare vor fi asigurate de toalete ecologice;</w:t>
      </w:r>
    </w:p>
    <w:p w:rsidR="009267A7" w:rsidRPr="009267A7" w:rsidRDefault="005C313B" w:rsidP="009267A7">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-se vor regasi pe amplsament produse absorbante </w:t>
      </w:r>
      <w:proofErr w:type="gramStart"/>
      <w:r w:rsidRPr="005C313B">
        <w:rPr>
          <w:rFonts w:ascii="Times New Roman" w:hAnsi="Times New Roman"/>
          <w:sz w:val="28"/>
          <w:szCs w:val="28"/>
        </w:rPr>
        <w:t>ce</w:t>
      </w:r>
      <w:proofErr w:type="gramEnd"/>
      <w:r w:rsidRPr="005C313B">
        <w:rPr>
          <w:rFonts w:ascii="Times New Roman" w:hAnsi="Times New Roman"/>
          <w:sz w:val="28"/>
          <w:szCs w:val="28"/>
        </w:rPr>
        <w:t xml:space="preserve"> se vor folosi în cazul unor poluări accidentale;</w:t>
      </w:r>
    </w:p>
    <w:p w:rsidR="005C313B" w:rsidRPr="005C313B" w:rsidRDefault="009267A7" w:rsidP="005C313B">
      <w:pPr>
        <w:ind w:left="284"/>
        <w:jc w:val="both"/>
        <w:rPr>
          <w:b/>
          <w:sz w:val="28"/>
          <w:szCs w:val="28"/>
        </w:rPr>
      </w:pPr>
      <w:r>
        <w:rPr>
          <w:b/>
          <w:sz w:val="28"/>
          <w:szCs w:val="28"/>
        </w:rPr>
        <w:t>b)</w:t>
      </w:r>
      <w:r w:rsidR="005C313B" w:rsidRPr="005C313B">
        <w:rPr>
          <w:b/>
          <w:sz w:val="28"/>
          <w:szCs w:val="28"/>
        </w:rPr>
        <w:t xml:space="preserve"> </w:t>
      </w:r>
      <w:proofErr w:type="gramStart"/>
      <w:r w:rsidR="005C313B" w:rsidRPr="005C313B">
        <w:rPr>
          <w:b/>
          <w:sz w:val="28"/>
          <w:szCs w:val="28"/>
        </w:rPr>
        <w:t>pentru</w:t>
      </w:r>
      <w:proofErr w:type="gramEnd"/>
      <w:r w:rsidR="005C313B" w:rsidRPr="005C313B">
        <w:rPr>
          <w:b/>
          <w:sz w:val="28"/>
          <w:szCs w:val="28"/>
        </w:rPr>
        <w:t xml:space="preserve"> factorul de mediu aer:</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-la implementarea proiectului se vor folosi utilaje periodic verificate tehnic, de generație recentă, </w:t>
      </w:r>
      <w:proofErr w:type="gramStart"/>
      <w:r w:rsidRPr="005C313B">
        <w:rPr>
          <w:rFonts w:ascii="Times New Roman" w:hAnsi="Times New Roman"/>
          <w:sz w:val="28"/>
          <w:szCs w:val="28"/>
        </w:rPr>
        <w:t>dotate  cu</w:t>
      </w:r>
      <w:proofErr w:type="gramEnd"/>
      <w:r w:rsidRPr="005C313B">
        <w:rPr>
          <w:rFonts w:ascii="Times New Roman" w:hAnsi="Times New Roman"/>
          <w:sz w:val="28"/>
          <w:szCs w:val="28"/>
        </w:rPr>
        <w:t xml:space="preserve"> sisteme catalitice de reducere a poluanților;</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-transportul de materiale se </w:t>
      </w:r>
      <w:proofErr w:type="gramStart"/>
      <w:r w:rsidRPr="005C313B">
        <w:rPr>
          <w:rFonts w:ascii="Times New Roman" w:hAnsi="Times New Roman"/>
          <w:sz w:val="28"/>
          <w:szCs w:val="28"/>
        </w:rPr>
        <w:t>va</w:t>
      </w:r>
      <w:proofErr w:type="gramEnd"/>
      <w:r w:rsidRPr="005C313B">
        <w:rPr>
          <w:rFonts w:ascii="Times New Roman" w:hAnsi="Times New Roman"/>
          <w:sz w:val="28"/>
          <w:szCs w:val="28"/>
        </w:rPr>
        <w:t xml:space="preserve"> face pe trasee optime;</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-reducerea vitezei de circulației; </w:t>
      </w:r>
    </w:p>
    <w:p w:rsidR="005C313B" w:rsidRPr="005C313B" w:rsidRDefault="005C313B" w:rsidP="005C313B">
      <w:pPr>
        <w:ind w:left="284"/>
        <w:jc w:val="both"/>
        <w:rPr>
          <w:sz w:val="28"/>
          <w:szCs w:val="28"/>
        </w:rPr>
      </w:pPr>
      <w:r w:rsidRPr="005C313B">
        <w:rPr>
          <w:sz w:val="28"/>
          <w:szCs w:val="28"/>
        </w:rPr>
        <w:lastRenderedPageBreak/>
        <w:t>-măsuri pentru reducerea emisiilor de noxe toxice prin: menținerea utilajelor și mijloacelor de transport în stare tehnică corespunzătoare;</w:t>
      </w:r>
    </w:p>
    <w:p w:rsidR="005C313B" w:rsidRPr="005C313B" w:rsidRDefault="005C313B" w:rsidP="005C313B">
      <w:pPr>
        <w:ind w:left="284"/>
        <w:jc w:val="both"/>
        <w:rPr>
          <w:sz w:val="28"/>
          <w:szCs w:val="28"/>
        </w:rPr>
      </w:pPr>
      <w:r w:rsidRPr="005C313B">
        <w:rPr>
          <w:sz w:val="28"/>
          <w:szCs w:val="28"/>
        </w:rPr>
        <w:t xml:space="preserve">-pentru realizarea investiției se vor utiliza doar căile de acces existente iar transportul materialelor se va face respectându-se graficul de lucrări în sensul limitării traseului şi programului de lucru în scopul evitării creeării </w:t>
      </w:r>
      <w:proofErr w:type="gramStart"/>
      <w:r w:rsidRPr="005C313B">
        <w:rPr>
          <w:sz w:val="28"/>
          <w:szCs w:val="28"/>
        </w:rPr>
        <w:t>de  disconfort</w:t>
      </w:r>
      <w:proofErr w:type="gramEnd"/>
      <w:r w:rsidRPr="005C313B">
        <w:rPr>
          <w:sz w:val="28"/>
          <w:szCs w:val="28"/>
        </w:rPr>
        <w:t xml:space="preserve"> de orice fel locuitorilor din zonă; nu se vor bloca caile de acces in zona cu materii prime/materiale/utilaje;</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-depozitele de materii prime </w:t>
      </w:r>
      <w:proofErr w:type="gramStart"/>
      <w:r w:rsidRPr="005C313B">
        <w:rPr>
          <w:rFonts w:ascii="Times New Roman" w:hAnsi="Times New Roman"/>
          <w:sz w:val="28"/>
          <w:szCs w:val="28"/>
        </w:rPr>
        <w:t>ce</w:t>
      </w:r>
      <w:proofErr w:type="gramEnd"/>
      <w:r w:rsidRPr="005C313B">
        <w:rPr>
          <w:rFonts w:ascii="Times New Roman" w:hAnsi="Times New Roman"/>
          <w:sz w:val="28"/>
          <w:szCs w:val="28"/>
        </w:rPr>
        <w:t xml:space="preserve"> pot fi antrenate de vant se vor acoperi evitandu-se fenomenul de vantuire;</w:t>
      </w:r>
    </w:p>
    <w:p w:rsidR="005C313B" w:rsidRPr="005C313B" w:rsidRDefault="009267A7" w:rsidP="005C313B">
      <w:pPr>
        <w:ind w:left="284"/>
        <w:jc w:val="both"/>
        <w:rPr>
          <w:b/>
          <w:sz w:val="28"/>
          <w:szCs w:val="28"/>
        </w:rPr>
      </w:pPr>
      <w:proofErr w:type="gramStart"/>
      <w:r>
        <w:rPr>
          <w:b/>
          <w:sz w:val="28"/>
          <w:szCs w:val="28"/>
        </w:rPr>
        <w:t>c)</w:t>
      </w:r>
      <w:r w:rsidR="005C313B" w:rsidRPr="005C313B">
        <w:rPr>
          <w:b/>
          <w:sz w:val="28"/>
          <w:szCs w:val="28"/>
        </w:rPr>
        <w:t>pentru</w:t>
      </w:r>
      <w:proofErr w:type="gramEnd"/>
      <w:r w:rsidR="005C313B" w:rsidRPr="005C313B">
        <w:rPr>
          <w:b/>
          <w:sz w:val="28"/>
          <w:szCs w:val="28"/>
        </w:rPr>
        <w:t xml:space="preserve"> factorul de mediu sol:</w:t>
      </w:r>
    </w:p>
    <w:p w:rsidR="005C313B" w:rsidRPr="005C313B" w:rsidRDefault="005C313B" w:rsidP="005C313B">
      <w:pPr>
        <w:pStyle w:val="ListParagraph"/>
        <w:spacing w:after="0"/>
        <w:ind w:left="284"/>
        <w:jc w:val="both"/>
        <w:rPr>
          <w:rFonts w:ascii="Times New Roman" w:hAnsi="Times New Roman"/>
          <w:b/>
          <w:i/>
          <w:sz w:val="28"/>
          <w:szCs w:val="28"/>
        </w:rPr>
      </w:pPr>
      <w:r w:rsidRPr="005C313B">
        <w:rPr>
          <w:rFonts w:ascii="Times New Roman" w:hAnsi="Times New Roman"/>
          <w:sz w:val="28"/>
          <w:szCs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amplasamentului este interzisă – aceste operaţiuni – în cazul în care se impun- se vor realiza doar în locuri special amenajate la societăţile autorizate in acest sens;</w:t>
      </w:r>
    </w:p>
    <w:p w:rsidR="005C313B" w:rsidRPr="005C313B" w:rsidRDefault="005C313B" w:rsidP="005C313B">
      <w:pPr>
        <w:ind w:left="284"/>
        <w:jc w:val="both"/>
        <w:rPr>
          <w:sz w:val="28"/>
          <w:szCs w:val="28"/>
        </w:rPr>
      </w:pPr>
      <w:r w:rsidRPr="005C313B">
        <w:rPr>
          <w:b/>
          <w:sz w:val="28"/>
          <w:szCs w:val="28"/>
        </w:rPr>
        <w:t>d)pentru factorul de mediu zgomo</w:t>
      </w:r>
      <w:r w:rsidRPr="005C313B">
        <w:rPr>
          <w:sz w:val="28"/>
          <w:szCs w:val="28"/>
        </w:rPr>
        <w:t xml:space="preserve">t: </w:t>
      </w:r>
    </w:p>
    <w:p w:rsidR="005C313B" w:rsidRPr="005C313B" w:rsidRDefault="005C313B" w:rsidP="005C313B">
      <w:pPr>
        <w:ind w:left="284"/>
        <w:jc w:val="both"/>
        <w:rPr>
          <w:sz w:val="28"/>
          <w:szCs w:val="28"/>
        </w:rPr>
      </w:pPr>
      <w:r w:rsidRPr="005C313B">
        <w:rPr>
          <w:sz w:val="28"/>
          <w:szCs w:val="28"/>
        </w:rPr>
        <w:t xml:space="preserve">-investiția se va realiza doar in timpul zilei fără a se creea disconfort </w:t>
      </w:r>
      <w:proofErr w:type="gramStart"/>
      <w:r w:rsidRPr="005C313B">
        <w:rPr>
          <w:sz w:val="28"/>
          <w:szCs w:val="28"/>
        </w:rPr>
        <w:t>fonic  popula</w:t>
      </w:r>
      <w:proofErr w:type="gramEnd"/>
      <w:r w:rsidRPr="005C313B">
        <w:rPr>
          <w:sz w:val="28"/>
          <w:szCs w:val="28"/>
        </w:rPr>
        <w:t>ției</w:t>
      </w:r>
    </w:p>
    <w:p w:rsidR="005C313B" w:rsidRPr="005C313B" w:rsidRDefault="005C313B" w:rsidP="005C313B">
      <w:pPr>
        <w:pStyle w:val="ListParagraph"/>
        <w:spacing w:after="0"/>
        <w:ind w:left="284"/>
        <w:jc w:val="both"/>
        <w:rPr>
          <w:rFonts w:ascii="Times New Roman" w:hAnsi="Times New Roman"/>
          <w:b/>
          <w:i/>
          <w:sz w:val="28"/>
          <w:szCs w:val="28"/>
        </w:rPr>
      </w:pPr>
      <w:proofErr w:type="gramStart"/>
      <w:r w:rsidRPr="005C313B">
        <w:rPr>
          <w:rFonts w:ascii="Times New Roman" w:hAnsi="Times New Roman"/>
          <w:sz w:val="28"/>
          <w:szCs w:val="28"/>
        </w:rPr>
        <w:t>din</w:t>
      </w:r>
      <w:proofErr w:type="gramEnd"/>
      <w:r w:rsidRPr="005C313B">
        <w:rPr>
          <w:rFonts w:ascii="Times New Roman" w:hAnsi="Times New Roman"/>
          <w:sz w:val="28"/>
          <w:szCs w:val="28"/>
        </w:rPr>
        <w:t xml:space="preserve"> zonă și cu respectarea programului de odihnă al acestora; se vor folosi doar căile de acces existente iar tonajul utilajelor se va adapta tipului de drum folosit;</w:t>
      </w:r>
    </w:p>
    <w:p w:rsidR="005C313B" w:rsidRPr="005C313B" w:rsidRDefault="005C313B" w:rsidP="005C313B">
      <w:pPr>
        <w:ind w:left="284"/>
        <w:jc w:val="both"/>
        <w:rPr>
          <w:sz w:val="28"/>
          <w:szCs w:val="28"/>
        </w:rPr>
      </w:pPr>
      <w:r w:rsidRPr="005C313B">
        <w:rPr>
          <w:b/>
          <w:sz w:val="28"/>
          <w:szCs w:val="28"/>
        </w:rPr>
        <w:t>e). gospodărirea deșeurilor rezultate pe amplasament</w:t>
      </w:r>
      <w:r w:rsidRPr="005C313B">
        <w:rPr>
          <w:sz w:val="28"/>
          <w:szCs w:val="28"/>
        </w:rPr>
        <w:t>:</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-deşeurile menajere vor fi depozitate controlat, în locuri bine stabilite şi amenajate corespunzător prevederilor în vigoare şi a unei depozitări temporare în pubele destinate fiecărui tip de deşeu în parte;</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-deşeurile menajere vor fi preluate de către o societate de salubritate locală, autorizată pentru activităţi precum colectarea, sortarea, transportul şi depozitarea deşeurilor menajere în locuri special amenajate;</w:t>
      </w:r>
    </w:p>
    <w:p w:rsidR="005C313B" w:rsidRPr="005C313B" w:rsidRDefault="005C313B" w:rsidP="005C313B">
      <w:pPr>
        <w:pStyle w:val="ListParagraph"/>
        <w:spacing w:after="0" w:line="300" w:lineRule="auto"/>
        <w:ind w:left="284"/>
        <w:jc w:val="both"/>
        <w:rPr>
          <w:rFonts w:ascii="Times New Roman" w:hAnsi="Times New Roman"/>
          <w:sz w:val="28"/>
          <w:szCs w:val="28"/>
        </w:rPr>
      </w:pPr>
      <w:r w:rsidRPr="005C313B">
        <w:rPr>
          <w:rFonts w:ascii="Times New Roman" w:hAnsi="Times New Roman"/>
          <w:sz w:val="28"/>
          <w:szCs w:val="28"/>
        </w:rPr>
        <w:t xml:space="preserve">-după executarea lucrărilor de investiţii zonele afectate vor fi renaturalizate; </w:t>
      </w:r>
      <w:proofErr w:type="gramStart"/>
      <w:r w:rsidRPr="005C313B">
        <w:rPr>
          <w:rFonts w:ascii="Times New Roman" w:hAnsi="Times New Roman"/>
          <w:sz w:val="28"/>
          <w:szCs w:val="28"/>
        </w:rPr>
        <w:t>este</w:t>
      </w:r>
      <w:proofErr w:type="gramEnd"/>
    </w:p>
    <w:p w:rsidR="005C313B" w:rsidRPr="005C313B" w:rsidRDefault="005C313B" w:rsidP="005C313B">
      <w:pPr>
        <w:spacing w:line="300" w:lineRule="auto"/>
        <w:ind w:left="284"/>
        <w:jc w:val="both"/>
        <w:rPr>
          <w:sz w:val="28"/>
          <w:szCs w:val="28"/>
        </w:rPr>
      </w:pPr>
      <w:proofErr w:type="gramStart"/>
      <w:r w:rsidRPr="005C313B">
        <w:rPr>
          <w:sz w:val="28"/>
          <w:szCs w:val="28"/>
        </w:rPr>
        <w:t>interzis</w:t>
      </w:r>
      <w:proofErr w:type="gramEnd"/>
      <w:r w:rsidRPr="005C313B">
        <w:rPr>
          <w:sz w:val="28"/>
          <w:szCs w:val="28"/>
        </w:rPr>
        <w:t xml:space="preserve"> să se abandoneze orice tip de deşeu (menajer şi din construcţie)/materie primă/deşeu de materie primă pe amplasament sau în vecinatatea acestuia după executarea lucrărilor.</w:t>
      </w:r>
    </w:p>
    <w:p w:rsidR="005C313B" w:rsidRPr="005C313B" w:rsidRDefault="005C313B" w:rsidP="005C313B">
      <w:pPr>
        <w:pStyle w:val="ListParagraph"/>
        <w:spacing w:after="0"/>
        <w:ind w:left="284"/>
        <w:jc w:val="both"/>
        <w:rPr>
          <w:rFonts w:ascii="Times New Roman" w:eastAsia="Arial" w:hAnsi="Times New Roman"/>
          <w:sz w:val="28"/>
          <w:szCs w:val="28"/>
        </w:rPr>
      </w:pPr>
      <w:r w:rsidRPr="005C313B">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5C313B">
        <w:rPr>
          <w:rFonts w:ascii="Times New Roman" w:eastAsia="Arial" w:hAnsi="Times New Roman"/>
          <w:sz w:val="28"/>
          <w:szCs w:val="28"/>
        </w:rPr>
        <w:t>.</w:t>
      </w:r>
    </w:p>
    <w:p w:rsidR="005C313B" w:rsidRPr="005C313B" w:rsidRDefault="005C313B" w:rsidP="005C313B">
      <w:pPr>
        <w:pStyle w:val="ListParagraph"/>
        <w:spacing w:after="0"/>
        <w:ind w:left="284"/>
        <w:jc w:val="both"/>
        <w:rPr>
          <w:rFonts w:ascii="Times New Roman" w:hAnsi="Times New Roman"/>
          <w:sz w:val="28"/>
          <w:szCs w:val="28"/>
        </w:rPr>
      </w:pPr>
      <w:r w:rsidRPr="005C313B">
        <w:rPr>
          <w:rFonts w:ascii="Times New Roman" w:hAnsi="Times New Roman"/>
          <w:sz w:val="28"/>
          <w:szCs w:val="28"/>
        </w:rPr>
        <w:t xml:space="preserve">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w:t>
      </w:r>
      <w:r w:rsidRPr="005C313B">
        <w:rPr>
          <w:rFonts w:ascii="Times New Roman" w:hAnsi="Times New Roman"/>
          <w:sz w:val="28"/>
          <w:szCs w:val="28"/>
        </w:rPr>
        <w:lastRenderedPageBreak/>
        <w:t>condiţiilor impuse, proces-verbal care va face parte din procesul-verbal de recepţie la terminarea lucrărilor.</w:t>
      </w:r>
    </w:p>
    <w:p w:rsidR="005C313B" w:rsidRPr="005C313B" w:rsidRDefault="005C313B" w:rsidP="005C313B">
      <w:pPr>
        <w:jc w:val="both"/>
        <w:rPr>
          <w:sz w:val="28"/>
        </w:rPr>
      </w:pPr>
    </w:p>
    <w:p w:rsidR="002B03BA" w:rsidRPr="00B2614A" w:rsidRDefault="002B03BA" w:rsidP="00B57CBC">
      <w:pPr>
        <w:spacing w:line="264" w:lineRule="auto"/>
        <w:ind w:right="-50"/>
        <w:jc w:val="both"/>
        <w:rPr>
          <w:sz w:val="28"/>
          <w:szCs w:val="28"/>
        </w:rPr>
      </w:pPr>
      <w:r w:rsidRPr="00E341AE">
        <w:rPr>
          <w:rFonts w:ascii="Arial" w:hAnsi="Arial" w:cs="Arial"/>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B03BA" w:rsidRDefault="002B03BA" w:rsidP="00B57CBC">
      <w:pPr>
        <w:ind w:right="-50" w:firstLine="284"/>
        <w:jc w:val="both"/>
        <w:rPr>
          <w:rFonts w:ascii="Arial" w:hAnsi="Arial" w:cs="Arial"/>
          <w:i/>
        </w:rPr>
      </w:pPr>
      <w:r w:rsidRPr="00E341AE">
        <w:rPr>
          <w:rFonts w:ascii="Arial" w:hAnsi="Arial" w:cs="Arial"/>
          <w:i/>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Pr="00E341AE">
        <w:rPr>
          <w:rFonts w:ascii="Arial" w:hAnsi="Arial" w:cs="Arial"/>
          <w:i/>
        </w:rPr>
        <w:t>554/2004, cu modificările și completările ulterioare.</w:t>
      </w:r>
      <w:proofErr w:type="gramEnd"/>
    </w:p>
    <w:p w:rsidR="002B03BA" w:rsidRDefault="002B03BA" w:rsidP="002B03BA">
      <w:pPr>
        <w:tabs>
          <w:tab w:val="left" w:pos="284"/>
        </w:tabs>
        <w:ind w:firstLine="284"/>
        <w:jc w:val="both"/>
        <w:rPr>
          <w:rFonts w:ascii="Arial" w:hAnsi="Arial" w:cs="Arial"/>
          <w:i/>
        </w:rPr>
      </w:pPr>
      <w:r w:rsidRPr="00E341AE">
        <w:rPr>
          <w:rFonts w:ascii="Arial" w:hAnsi="Arial" w:cs="Arial"/>
          <w:i/>
        </w:rPr>
        <w:t xml:space="preserve">Se poate adresa instanței de contencios administrativ competente și orice organizație neguvernamentală care îndeplinește condițiile prevăzute la art. 2 din Legea nr. </w:t>
      </w:r>
      <w:proofErr w:type="gramStart"/>
      <w:r w:rsidRPr="00E341AE">
        <w:rPr>
          <w:rFonts w:ascii="Arial" w:hAnsi="Arial" w:cs="Arial"/>
          <w:i/>
        </w:rPr>
        <w:t>292/2018 privind evaluarea impactului anumitor proiecte publice și private asupra mediului, considerându-se că acestea sunt vătămate într-un drept al lor sau într-un interes legitim.</w:t>
      </w:r>
      <w:proofErr w:type="gramEnd"/>
    </w:p>
    <w:p w:rsidR="002B03BA" w:rsidRDefault="002B03BA" w:rsidP="002B03BA">
      <w:pPr>
        <w:ind w:firstLine="284"/>
        <w:jc w:val="both"/>
        <w:rPr>
          <w:rFonts w:ascii="Arial" w:hAnsi="Arial" w:cs="Arial"/>
          <w:i/>
        </w:rPr>
      </w:pPr>
      <w:r w:rsidRPr="00E341AE">
        <w:rPr>
          <w:rFonts w:ascii="Arial" w:hAnsi="Arial" w:cs="Arial"/>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Default="002B03BA" w:rsidP="002B03BA">
      <w:pPr>
        <w:ind w:firstLine="284"/>
        <w:jc w:val="both"/>
        <w:rPr>
          <w:rFonts w:ascii="Arial" w:hAnsi="Arial" w:cs="Arial"/>
          <w:i/>
        </w:rPr>
      </w:pPr>
      <w:proofErr w:type="gramStart"/>
      <w:r w:rsidRPr="00E341AE">
        <w:rPr>
          <w:rFonts w:ascii="Arial" w:hAnsi="Arial" w:cs="Arial"/>
          <w:i/>
        </w:rPr>
        <w:t>Înainte de a se adresa instanței de contencios administrativ competente, persoanele prevăzute la art.</w:t>
      </w:r>
      <w:proofErr w:type="gramEnd"/>
      <w:r w:rsidRPr="00E341AE">
        <w:rPr>
          <w:rFonts w:ascii="Arial" w:hAnsi="Arial" w:cs="Arial"/>
          <w:i/>
        </w:rPr>
        <w:t xml:space="preserve"> 21 din Legea nr. 292/2018 privind evaluarea impactului anumitor proiecte publice și private asupra mediului au obligația </w:t>
      </w:r>
      <w:proofErr w:type="gramStart"/>
      <w:r w:rsidRPr="00E341AE">
        <w:rPr>
          <w:rFonts w:ascii="Arial" w:hAnsi="Arial" w:cs="Arial"/>
          <w:i/>
        </w:rPr>
        <w:t>să</w:t>
      </w:r>
      <w:proofErr w:type="gramEnd"/>
      <w:r w:rsidRPr="00E341AE">
        <w:rPr>
          <w:rFonts w:ascii="Arial" w:hAnsi="Arial" w:cs="Arial"/>
          <w:i/>
        </w:rPr>
        <w:t xml:space="preserve"> solicite autorității publice emitente a deciziei prevăzute la art. </w:t>
      </w:r>
      <w:proofErr w:type="gramStart"/>
      <w:r w:rsidRPr="00E341AE">
        <w:rPr>
          <w:rFonts w:ascii="Arial" w:hAnsi="Arial" w:cs="Arial"/>
          <w:i/>
        </w:rPr>
        <w:t>21 alin.</w:t>
      </w:r>
      <w:proofErr w:type="gramEnd"/>
      <w:r w:rsidRPr="00E341AE">
        <w:rPr>
          <w:rFonts w:ascii="Arial" w:hAnsi="Arial" w:cs="Arial"/>
          <w:i/>
        </w:rPr>
        <w:t xml:space="preserve"> (3) </w:t>
      </w:r>
      <w:proofErr w:type="gramStart"/>
      <w:r w:rsidRPr="00E341AE">
        <w:rPr>
          <w:rFonts w:ascii="Arial" w:hAnsi="Arial" w:cs="Arial"/>
          <w:i/>
        </w:rPr>
        <w:t>sau</w:t>
      </w:r>
      <w:proofErr w:type="gramEnd"/>
      <w:r w:rsidRPr="00E341AE">
        <w:rPr>
          <w:rFonts w:ascii="Arial" w:hAnsi="Arial" w:cs="Arial"/>
          <w:i/>
        </w:rPr>
        <w:t xml:space="preserve"> autorității ierarhic superioare revocarea, în tot sau în parte, a respectivei decizii. </w:t>
      </w:r>
      <w:proofErr w:type="gramStart"/>
      <w:r w:rsidRPr="00E341AE">
        <w:rPr>
          <w:rFonts w:ascii="Arial" w:hAnsi="Arial" w:cs="Arial"/>
          <w:i/>
        </w:rPr>
        <w:t>Solicitarea trebuie înregistrată în termen de 30 de zile de la data aducerii la cunoștința publicului a deciziei.</w:t>
      </w:r>
      <w:proofErr w:type="gramEnd"/>
    </w:p>
    <w:p w:rsidR="002B03BA" w:rsidRPr="00E341AE" w:rsidRDefault="002B03BA" w:rsidP="002B03BA">
      <w:pPr>
        <w:ind w:firstLine="284"/>
        <w:jc w:val="both"/>
        <w:rPr>
          <w:rFonts w:ascii="Arial" w:hAnsi="Arial" w:cs="Arial"/>
          <w:i/>
        </w:rPr>
      </w:pPr>
      <w:r w:rsidRPr="00E341AE">
        <w:rPr>
          <w:rFonts w:ascii="Arial" w:hAnsi="Arial" w:cs="Arial"/>
          <w:i/>
        </w:rPr>
        <w:t xml:space="preserve">Autoritatea publică emitentă are obligația de </w:t>
      </w:r>
      <w:proofErr w:type="gramStart"/>
      <w:r w:rsidRPr="00E341AE">
        <w:rPr>
          <w:rFonts w:ascii="Arial" w:hAnsi="Arial" w:cs="Arial"/>
          <w:i/>
        </w:rPr>
        <w:t>a</w:t>
      </w:r>
      <w:proofErr w:type="gramEnd"/>
      <w:r w:rsidRPr="00E341AE">
        <w:rPr>
          <w:rFonts w:ascii="Arial" w:hAnsi="Arial" w:cs="Arial"/>
          <w:i/>
        </w:rPr>
        <w:t xml:space="preserve"> răspunde la plângerea prealabilă prevăzută la art. </w:t>
      </w:r>
      <w:proofErr w:type="gramStart"/>
      <w:r w:rsidRPr="00E341AE">
        <w:rPr>
          <w:rFonts w:ascii="Arial" w:hAnsi="Arial" w:cs="Arial"/>
          <w:i/>
        </w:rPr>
        <w:t>22 alin.</w:t>
      </w:r>
      <w:proofErr w:type="gramEnd"/>
      <w:r w:rsidRPr="00E341AE">
        <w:rPr>
          <w:rFonts w:ascii="Arial" w:hAnsi="Arial" w:cs="Arial"/>
          <w:i/>
        </w:rPr>
        <w:t xml:space="preserve"> (1) </w:t>
      </w:r>
      <w:proofErr w:type="gramStart"/>
      <w:r w:rsidRPr="00E341AE">
        <w:rPr>
          <w:rFonts w:ascii="Arial" w:hAnsi="Arial" w:cs="Arial"/>
          <w:i/>
        </w:rPr>
        <w:t>în</w:t>
      </w:r>
      <w:proofErr w:type="gramEnd"/>
      <w:r w:rsidRPr="00E341AE">
        <w:rPr>
          <w:rFonts w:ascii="Arial" w:hAnsi="Arial" w:cs="Arial"/>
          <w:i/>
        </w:rPr>
        <w:t xml:space="preserve"> termen de 30 de zile de la data înregistrării acesteia la acea autoritate.</w:t>
      </w:r>
    </w:p>
    <w:p w:rsidR="002B03BA" w:rsidRDefault="002B03BA" w:rsidP="002B03BA">
      <w:pPr>
        <w:ind w:firstLine="284"/>
        <w:jc w:val="both"/>
        <w:rPr>
          <w:rFonts w:ascii="Arial" w:hAnsi="Arial" w:cs="Arial"/>
          <w:i/>
        </w:rPr>
      </w:pPr>
      <w:proofErr w:type="gramStart"/>
      <w:r w:rsidRPr="00E341AE">
        <w:rPr>
          <w:rFonts w:ascii="Arial" w:hAnsi="Arial" w:cs="Arial"/>
          <w:i/>
        </w:rPr>
        <w:t>Procedura de soluționare a plângerii prealabile prevăzută la art.</w:t>
      </w:r>
      <w:proofErr w:type="gramEnd"/>
      <w:r w:rsidRPr="00E341AE">
        <w:rPr>
          <w:rFonts w:ascii="Arial" w:hAnsi="Arial" w:cs="Arial"/>
          <w:i/>
        </w:rPr>
        <w:t xml:space="preserve"> </w:t>
      </w:r>
      <w:proofErr w:type="gramStart"/>
      <w:r w:rsidRPr="00E341AE">
        <w:rPr>
          <w:rFonts w:ascii="Arial" w:hAnsi="Arial" w:cs="Arial"/>
          <w:i/>
        </w:rPr>
        <w:t>22 alin.</w:t>
      </w:r>
      <w:proofErr w:type="gramEnd"/>
      <w:r w:rsidRPr="00E341AE">
        <w:rPr>
          <w:rFonts w:ascii="Arial" w:hAnsi="Arial" w:cs="Arial"/>
          <w:i/>
        </w:rPr>
        <w:t xml:space="preserve"> (1) </w:t>
      </w:r>
      <w:proofErr w:type="gramStart"/>
      <w:r w:rsidRPr="00E341AE">
        <w:rPr>
          <w:rFonts w:ascii="Arial" w:hAnsi="Arial" w:cs="Arial"/>
          <w:i/>
        </w:rPr>
        <w:t>este</w:t>
      </w:r>
      <w:proofErr w:type="gramEnd"/>
      <w:r w:rsidRPr="00E341AE">
        <w:rPr>
          <w:rFonts w:ascii="Arial" w:hAnsi="Arial" w:cs="Arial"/>
          <w:i/>
        </w:rPr>
        <w:t xml:space="preserve"> gratuită și trebuie să fie echitabilă, rapidă și corectă.</w:t>
      </w:r>
    </w:p>
    <w:p w:rsidR="00A141E4" w:rsidRDefault="002B03BA" w:rsidP="00FD4616">
      <w:pPr>
        <w:ind w:firstLine="284"/>
        <w:jc w:val="both"/>
        <w:rPr>
          <w:rFonts w:ascii="Arial" w:hAnsi="Arial" w:cs="Arial"/>
          <w:i/>
        </w:rPr>
      </w:pPr>
      <w:proofErr w:type="gramStart"/>
      <w:r w:rsidRPr="00E341AE">
        <w:rPr>
          <w:rFonts w:ascii="Arial" w:hAnsi="Arial" w:cs="Arial"/>
          <w:i/>
        </w:rPr>
        <w:t>Prezenta decizie poate fi contestată în conformitate cu prevederile Legii nr.</w:t>
      </w:r>
      <w:proofErr w:type="gramEnd"/>
      <w:r w:rsidRPr="00E341AE">
        <w:rPr>
          <w:rFonts w:ascii="Arial" w:hAnsi="Arial" w:cs="Arial"/>
          <w:i/>
        </w:rPr>
        <w:t xml:space="preserve"> </w:t>
      </w:r>
      <w:proofErr w:type="gramStart"/>
      <w:r w:rsidRPr="00E341AE">
        <w:rPr>
          <w:rFonts w:ascii="Arial" w:hAnsi="Arial" w:cs="Arial"/>
          <w:i/>
        </w:rPr>
        <w:t>292/2018 privind evaluarea impactului anumitor proiecte publice și private asupra mediului și ale Legii nr.</w:t>
      </w:r>
      <w:proofErr w:type="gramEnd"/>
      <w:r w:rsidRPr="00E341AE">
        <w:rPr>
          <w:rFonts w:ascii="Arial" w:hAnsi="Arial" w:cs="Arial"/>
          <w:i/>
        </w:rPr>
        <w:t xml:space="preserve"> </w:t>
      </w:r>
      <w:proofErr w:type="gramStart"/>
      <w:r w:rsidRPr="00E341AE">
        <w:rPr>
          <w:rFonts w:ascii="Arial" w:hAnsi="Arial" w:cs="Arial"/>
          <w:i/>
        </w:rPr>
        <w:t>554/2004, cu modificările și completările ulterioare.</w:t>
      </w:r>
      <w:proofErr w:type="gramEnd"/>
    </w:p>
    <w:p w:rsidR="000623EB" w:rsidRDefault="000623EB" w:rsidP="0045432B">
      <w:pPr>
        <w:jc w:val="both"/>
        <w:rPr>
          <w:rFonts w:ascii="Arial" w:hAnsi="Arial" w:cs="Arial"/>
          <w:i/>
        </w:rPr>
      </w:pPr>
    </w:p>
    <w:p w:rsidR="000623EB" w:rsidRPr="00FD4616" w:rsidRDefault="000623EB" w:rsidP="00FD4616">
      <w:pPr>
        <w:ind w:firstLine="284"/>
        <w:jc w:val="both"/>
        <w:rPr>
          <w:rFonts w:ascii="Arial" w:hAnsi="Arial" w:cs="Arial"/>
          <w:i/>
        </w:rPr>
      </w:pPr>
    </w:p>
    <w:p w:rsidR="007960E6" w:rsidRDefault="00A141E4" w:rsidP="00311A28">
      <w:pPr>
        <w:autoSpaceDE w:val="0"/>
        <w:autoSpaceDN w:val="0"/>
        <w:adjustRightInd w:val="0"/>
        <w:ind w:right="284"/>
        <w:jc w:val="center"/>
        <w:rPr>
          <w:b/>
          <w:sz w:val="28"/>
          <w:szCs w:val="28"/>
        </w:rPr>
      </w:pPr>
      <w:r>
        <w:rPr>
          <w:b/>
          <w:sz w:val="28"/>
          <w:szCs w:val="28"/>
        </w:rPr>
        <w:t xml:space="preserve">     </w:t>
      </w:r>
      <w:r w:rsidR="00DA20D4" w:rsidRPr="00446D4F">
        <w:rPr>
          <w:b/>
          <w:sz w:val="28"/>
          <w:szCs w:val="28"/>
        </w:rPr>
        <w:t>Director Executiv,</w:t>
      </w:r>
    </w:p>
    <w:p w:rsidR="000623EB" w:rsidRDefault="002E218B" w:rsidP="004B2656">
      <w:pPr>
        <w:autoSpaceDE w:val="0"/>
        <w:autoSpaceDN w:val="0"/>
        <w:adjustRightInd w:val="0"/>
        <w:ind w:left="284" w:right="284" w:hanging="709"/>
        <w:jc w:val="center"/>
        <w:rPr>
          <w:b/>
          <w:sz w:val="28"/>
          <w:szCs w:val="28"/>
        </w:rPr>
      </w:pPr>
      <w:r>
        <w:rPr>
          <w:b/>
          <w:sz w:val="28"/>
          <w:szCs w:val="28"/>
        </w:rPr>
        <w:t xml:space="preserve">          </w:t>
      </w:r>
      <w:r w:rsidR="008D7EEC">
        <w:rPr>
          <w:b/>
          <w:sz w:val="28"/>
          <w:szCs w:val="28"/>
        </w:rPr>
        <w:t>Dragoş Nicolae TARNIŢA</w:t>
      </w:r>
    </w:p>
    <w:p w:rsidR="00CE6F5F" w:rsidRPr="00446D4F" w:rsidRDefault="00CE6F5F" w:rsidP="0045432B">
      <w:pPr>
        <w:autoSpaceDE w:val="0"/>
        <w:autoSpaceDN w:val="0"/>
        <w:adjustRightInd w:val="0"/>
        <w:ind w:right="284"/>
        <w:rPr>
          <w:b/>
          <w:sz w:val="28"/>
          <w:szCs w:val="28"/>
        </w:rPr>
      </w:pPr>
    </w:p>
    <w:p w:rsidR="00DA20D4" w:rsidRPr="00446D4F" w:rsidRDefault="00A141E4" w:rsidP="00627C63">
      <w:pPr>
        <w:autoSpaceDE w:val="0"/>
        <w:autoSpaceDN w:val="0"/>
        <w:adjustRightInd w:val="0"/>
        <w:ind w:right="284"/>
        <w:rPr>
          <w:b/>
          <w:sz w:val="28"/>
          <w:szCs w:val="28"/>
        </w:rPr>
      </w:pPr>
      <w:r>
        <w:rPr>
          <w:b/>
          <w:sz w:val="28"/>
          <w:szCs w:val="28"/>
        </w:rPr>
        <w:t xml:space="preserve">     </w:t>
      </w:r>
      <w:proofErr w:type="gramStart"/>
      <w:r w:rsidR="00F96CA0">
        <w:rPr>
          <w:b/>
          <w:sz w:val="28"/>
          <w:szCs w:val="28"/>
        </w:rPr>
        <w:t>S</w:t>
      </w:r>
      <w:r w:rsidR="00DA20D4" w:rsidRPr="00446D4F">
        <w:rPr>
          <w:b/>
          <w:sz w:val="28"/>
          <w:szCs w:val="28"/>
        </w:rPr>
        <w:t xml:space="preserve">ef serviciu A.A.A.,                                   </w:t>
      </w:r>
      <w:r w:rsidR="00DA20D4" w:rsidRPr="00446D4F">
        <w:rPr>
          <w:b/>
          <w:sz w:val="28"/>
          <w:szCs w:val="28"/>
        </w:rPr>
        <w:tab/>
      </w:r>
      <w:r w:rsidR="00DA20D4" w:rsidRPr="00446D4F">
        <w:rPr>
          <w:b/>
          <w:sz w:val="28"/>
          <w:szCs w:val="28"/>
        </w:rPr>
        <w:tab/>
      </w:r>
      <w:r w:rsidR="00CE6F5F">
        <w:rPr>
          <w:b/>
          <w:sz w:val="28"/>
          <w:szCs w:val="28"/>
        </w:rPr>
        <w:t xml:space="preserve">          </w:t>
      </w:r>
      <w:r w:rsidR="004B2656">
        <w:rPr>
          <w:b/>
          <w:sz w:val="28"/>
          <w:szCs w:val="28"/>
        </w:rPr>
        <w:t xml:space="preserve">    </w:t>
      </w:r>
      <w:r w:rsidR="00CE6F5F">
        <w:rPr>
          <w:b/>
          <w:sz w:val="28"/>
          <w:szCs w:val="28"/>
        </w:rPr>
        <w:t xml:space="preserve">  </w:t>
      </w:r>
      <w:r w:rsidR="00627C63">
        <w:rPr>
          <w:b/>
          <w:sz w:val="28"/>
          <w:szCs w:val="28"/>
        </w:rPr>
        <w:t xml:space="preserve"> </w:t>
      </w:r>
      <w:r w:rsidR="00DA20D4" w:rsidRPr="00446D4F">
        <w:rPr>
          <w:b/>
          <w:sz w:val="28"/>
          <w:szCs w:val="28"/>
        </w:rPr>
        <w:t xml:space="preserve"> </w:t>
      </w:r>
      <w:r w:rsidR="00F96CA0">
        <w:rPr>
          <w:b/>
          <w:sz w:val="28"/>
          <w:szCs w:val="28"/>
          <w:lang w:val="ro-RO"/>
        </w:rPr>
        <w:t>S</w:t>
      </w:r>
      <w:r w:rsidR="00DA20D4" w:rsidRPr="00446D4F">
        <w:rPr>
          <w:b/>
          <w:sz w:val="28"/>
          <w:szCs w:val="28"/>
          <w:lang w:val="ro-RO"/>
        </w:rPr>
        <w:t>ef birou C.F.M.</w:t>
      </w:r>
      <w:r w:rsidR="00DA20D4" w:rsidRPr="00446D4F">
        <w:rPr>
          <w:b/>
          <w:sz w:val="28"/>
          <w:szCs w:val="28"/>
        </w:rPr>
        <w:t>,</w:t>
      </w:r>
      <w:proofErr w:type="gramEnd"/>
    </w:p>
    <w:p w:rsidR="00311A28" w:rsidRDefault="00A141E4" w:rsidP="00311A28">
      <w:pPr>
        <w:autoSpaceDE w:val="0"/>
        <w:autoSpaceDN w:val="0"/>
        <w:adjustRightInd w:val="0"/>
        <w:ind w:left="-426" w:right="284" w:firstLine="1"/>
        <w:jc w:val="center"/>
        <w:rPr>
          <w:b/>
          <w:sz w:val="28"/>
          <w:szCs w:val="28"/>
        </w:rPr>
      </w:pPr>
      <w:r w:rsidRPr="00F96CA0">
        <w:rPr>
          <w:sz w:val="28"/>
          <w:szCs w:val="28"/>
        </w:rPr>
        <w:t xml:space="preserve">          </w:t>
      </w:r>
      <w:r w:rsidR="00DA20D4" w:rsidRPr="00F96CA0">
        <w:rPr>
          <w:sz w:val="28"/>
          <w:szCs w:val="28"/>
        </w:rPr>
        <w:t>Marilena</w:t>
      </w:r>
      <w:r w:rsidR="00DA20D4" w:rsidRPr="00446D4F">
        <w:rPr>
          <w:b/>
          <w:sz w:val="28"/>
          <w:szCs w:val="28"/>
        </w:rPr>
        <w:t xml:space="preserve"> </w:t>
      </w:r>
      <w:r w:rsidR="00DA20D4" w:rsidRPr="00F96CA0">
        <w:rPr>
          <w:b/>
          <w:sz w:val="28"/>
          <w:szCs w:val="28"/>
        </w:rPr>
        <w:t xml:space="preserve">FAIER </w:t>
      </w:r>
      <w:r w:rsidR="00DA20D4" w:rsidRPr="00F96CA0">
        <w:rPr>
          <w:sz w:val="28"/>
          <w:szCs w:val="28"/>
        </w:rPr>
        <w:t xml:space="preserve">                                                     </w:t>
      </w:r>
      <w:r w:rsidR="00627C63" w:rsidRPr="00F96CA0">
        <w:rPr>
          <w:sz w:val="28"/>
          <w:szCs w:val="28"/>
        </w:rPr>
        <w:t xml:space="preserve">           </w:t>
      </w:r>
      <w:r w:rsidR="00DA7DEC" w:rsidRPr="00F96CA0">
        <w:rPr>
          <w:sz w:val="28"/>
          <w:szCs w:val="28"/>
        </w:rPr>
        <w:t xml:space="preserve"> Liviu</w:t>
      </w:r>
      <w:r w:rsidR="00DA7DEC">
        <w:rPr>
          <w:b/>
          <w:sz w:val="28"/>
          <w:szCs w:val="28"/>
        </w:rPr>
        <w:t xml:space="preserve"> CAPRESCU</w:t>
      </w:r>
    </w:p>
    <w:p w:rsidR="00311A28" w:rsidRDefault="00311A28" w:rsidP="00311A28">
      <w:pPr>
        <w:autoSpaceDE w:val="0"/>
        <w:autoSpaceDN w:val="0"/>
        <w:adjustRightInd w:val="0"/>
        <w:ind w:left="-426" w:right="284" w:firstLine="1"/>
        <w:jc w:val="center"/>
        <w:rPr>
          <w:b/>
          <w:sz w:val="28"/>
          <w:szCs w:val="28"/>
        </w:rPr>
      </w:pPr>
    </w:p>
    <w:p w:rsidR="00F96CA0" w:rsidRPr="00446D4F" w:rsidRDefault="00F96CA0" w:rsidP="0045432B">
      <w:pPr>
        <w:autoSpaceDE w:val="0"/>
        <w:autoSpaceDN w:val="0"/>
        <w:adjustRightInd w:val="0"/>
        <w:ind w:right="284"/>
        <w:rPr>
          <w:b/>
          <w:sz w:val="28"/>
          <w:szCs w:val="28"/>
        </w:rPr>
      </w:pPr>
    </w:p>
    <w:p w:rsidR="00DA20D4" w:rsidRPr="00F96CA0" w:rsidRDefault="00FD4616" w:rsidP="00643B1F">
      <w:pPr>
        <w:autoSpaceDE w:val="0"/>
        <w:autoSpaceDN w:val="0"/>
        <w:adjustRightInd w:val="0"/>
        <w:ind w:left="284" w:right="284" w:hanging="709"/>
        <w:jc w:val="both"/>
        <w:rPr>
          <w:sz w:val="28"/>
          <w:szCs w:val="28"/>
        </w:rPr>
      </w:pPr>
      <w:r w:rsidRPr="00F96CA0">
        <w:rPr>
          <w:sz w:val="28"/>
          <w:szCs w:val="28"/>
        </w:rPr>
        <w:t xml:space="preserve">     </w:t>
      </w:r>
      <w:r w:rsidR="00DA20D4" w:rsidRPr="00F96CA0">
        <w:rPr>
          <w:sz w:val="28"/>
          <w:szCs w:val="28"/>
        </w:rPr>
        <w:t xml:space="preserve">  </w:t>
      </w:r>
      <w:r w:rsidRPr="00F96CA0">
        <w:rPr>
          <w:sz w:val="28"/>
          <w:szCs w:val="28"/>
        </w:rPr>
        <w:t xml:space="preserve">  </w:t>
      </w:r>
      <w:r w:rsidR="00A141E4" w:rsidRPr="00F96CA0">
        <w:rPr>
          <w:sz w:val="28"/>
          <w:szCs w:val="28"/>
        </w:rPr>
        <w:t xml:space="preserve"> </w:t>
      </w:r>
      <w:r w:rsidR="00F96CA0" w:rsidRPr="00F96CA0">
        <w:rPr>
          <w:sz w:val="28"/>
          <w:szCs w:val="28"/>
        </w:rPr>
        <w:t xml:space="preserve">  </w:t>
      </w:r>
      <w:proofErr w:type="gramStart"/>
      <w:r w:rsidR="00F96CA0" w:rsidRPr="00F96CA0">
        <w:rPr>
          <w:sz w:val="28"/>
          <w:szCs w:val="28"/>
        </w:rPr>
        <w:t>I</w:t>
      </w:r>
      <w:r w:rsidR="00DA20D4" w:rsidRPr="00F96CA0">
        <w:rPr>
          <w:sz w:val="28"/>
          <w:szCs w:val="28"/>
        </w:rPr>
        <w:t>ntocmit ,</w:t>
      </w:r>
      <w:proofErr w:type="gramEnd"/>
      <w:r w:rsidR="00DA20D4" w:rsidRPr="00F96CA0">
        <w:rPr>
          <w:sz w:val="28"/>
          <w:szCs w:val="28"/>
        </w:rPr>
        <w:t xml:space="preserve">                                                                </w:t>
      </w:r>
      <w:r w:rsidR="00A141E4" w:rsidRPr="00F96CA0">
        <w:rPr>
          <w:sz w:val="28"/>
          <w:szCs w:val="28"/>
        </w:rPr>
        <w:t xml:space="preserve">    </w:t>
      </w:r>
      <w:r w:rsidR="00CE0397" w:rsidRPr="00F96CA0">
        <w:rPr>
          <w:sz w:val="28"/>
          <w:szCs w:val="28"/>
        </w:rPr>
        <w:t xml:space="preserve">   </w:t>
      </w:r>
      <w:r w:rsidR="00A141E4" w:rsidRPr="00F96CA0">
        <w:rPr>
          <w:sz w:val="28"/>
          <w:szCs w:val="28"/>
        </w:rPr>
        <w:t xml:space="preserve">   </w:t>
      </w:r>
      <w:r w:rsidR="00DA7DEC" w:rsidRPr="00F96CA0">
        <w:rPr>
          <w:sz w:val="28"/>
          <w:szCs w:val="28"/>
        </w:rPr>
        <w:t xml:space="preserve">  </w:t>
      </w:r>
    </w:p>
    <w:p w:rsidR="00DA20D4" w:rsidRPr="00F96CA0" w:rsidRDefault="00627C63" w:rsidP="00643B1F">
      <w:pPr>
        <w:autoSpaceDE w:val="0"/>
        <w:autoSpaceDN w:val="0"/>
        <w:adjustRightInd w:val="0"/>
        <w:ind w:left="284" w:right="284" w:hanging="709"/>
        <w:jc w:val="both"/>
        <w:rPr>
          <w:sz w:val="28"/>
          <w:szCs w:val="28"/>
        </w:rPr>
      </w:pPr>
      <w:r w:rsidRPr="00F96CA0">
        <w:rPr>
          <w:sz w:val="28"/>
          <w:szCs w:val="28"/>
        </w:rPr>
        <w:t xml:space="preserve">  </w:t>
      </w:r>
      <w:r w:rsidR="00F96CA0" w:rsidRPr="00F96CA0">
        <w:rPr>
          <w:sz w:val="28"/>
          <w:szCs w:val="28"/>
        </w:rPr>
        <w:t xml:space="preserve"> </w:t>
      </w:r>
      <w:r w:rsidR="00A141E4" w:rsidRPr="00F96CA0">
        <w:rPr>
          <w:sz w:val="28"/>
          <w:szCs w:val="28"/>
        </w:rPr>
        <w:t xml:space="preserve">   </w:t>
      </w:r>
      <w:r w:rsidRPr="00F96CA0">
        <w:rPr>
          <w:sz w:val="28"/>
          <w:szCs w:val="28"/>
        </w:rPr>
        <w:t xml:space="preserve">Ilse PALALOGA </w:t>
      </w:r>
      <w:r w:rsidR="00DA20D4" w:rsidRPr="00F96CA0">
        <w:rPr>
          <w:sz w:val="28"/>
          <w:szCs w:val="28"/>
        </w:rPr>
        <w:tab/>
      </w:r>
      <w:r w:rsidR="00DA20D4" w:rsidRPr="00F96CA0">
        <w:rPr>
          <w:sz w:val="28"/>
          <w:szCs w:val="28"/>
        </w:rPr>
        <w:tab/>
      </w:r>
      <w:r w:rsidR="00DA20D4" w:rsidRPr="00F96CA0">
        <w:rPr>
          <w:sz w:val="28"/>
          <w:szCs w:val="28"/>
        </w:rPr>
        <w:tab/>
      </w:r>
      <w:r w:rsidR="00DA20D4" w:rsidRPr="00F96CA0">
        <w:rPr>
          <w:sz w:val="28"/>
          <w:szCs w:val="28"/>
        </w:rPr>
        <w:tab/>
      </w:r>
      <w:r w:rsidR="00DA20D4" w:rsidRPr="00F96CA0">
        <w:rPr>
          <w:sz w:val="28"/>
          <w:szCs w:val="28"/>
        </w:rPr>
        <w:tab/>
      </w:r>
      <w:r w:rsidR="00A141E4" w:rsidRPr="00F96CA0">
        <w:rPr>
          <w:sz w:val="28"/>
          <w:szCs w:val="28"/>
        </w:rPr>
        <w:t xml:space="preserve">     </w:t>
      </w:r>
      <w:r w:rsidR="004B2656">
        <w:rPr>
          <w:sz w:val="28"/>
          <w:szCs w:val="28"/>
        </w:rPr>
        <w:t xml:space="preserve">       </w:t>
      </w:r>
      <w:r w:rsidR="00F96CA0">
        <w:rPr>
          <w:sz w:val="28"/>
          <w:szCs w:val="28"/>
        </w:rPr>
        <w:t xml:space="preserve">   </w:t>
      </w:r>
      <w:r w:rsidR="00F96CA0" w:rsidRPr="00F96CA0">
        <w:rPr>
          <w:sz w:val="28"/>
          <w:szCs w:val="28"/>
        </w:rPr>
        <w:t xml:space="preserve"> </w:t>
      </w:r>
      <w:r w:rsidRPr="00F96CA0">
        <w:rPr>
          <w:sz w:val="28"/>
          <w:szCs w:val="28"/>
        </w:rPr>
        <w:t xml:space="preserve"> </w:t>
      </w:r>
      <w:r w:rsidR="004B2656">
        <w:rPr>
          <w:sz w:val="28"/>
          <w:szCs w:val="28"/>
        </w:rPr>
        <w:t>Magdalena DUMBRAVEANU</w:t>
      </w:r>
    </w:p>
    <w:p w:rsidR="00DA20D4" w:rsidRPr="00F96CA0" w:rsidRDefault="00DA20D4" w:rsidP="00643B1F">
      <w:pPr>
        <w:autoSpaceDE w:val="0"/>
        <w:autoSpaceDN w:val="0"/>
        <w:adjustRightInd w:val="0"/>
        <w:ind w:left="284" w:right="284" w:hanging="709"/>
        <w:jc w:val="both"/>
        <w:rPr>
          <w:sz w:val="28"/>
          <w:szCs w:val="28"/>
        </w:rPr>
      </w:pPr>
      <w:r w:rsidRPr="00F96CA0">
        <w:rPr>
          <w:sz w:val="28"/>
          <w:szCs w:val="28"/>
        </w:rPr>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CC5020">
      <w:headerReference w:type="even" r:id="rId12"/>
      <w:headerReference w:type="default" r:id="rId13"/>
      <w:footerReference w:type="even" r:id="rId14"/>
      <w:footerReference w:type="default" r:id="rId15"/>
      <w:headerReference w:type="first" r:id="rId16"/>
      <w:footerReference w:type="first" r:id="rId17"/>
      <w:pgSz w:w="12240" w:h="15840"/>
      <w:pgMar w:top="630" w:right="810" w:bottom="144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E1" w:rsidRDefault="00231EE1" w:rsidP="002C73D0">
      <w:r>
        <w:separator/>
      </w:r>
    </w:p>
  </w:endnote>
  <w:endnote w:type="continuationSeparator" w:id="0">
    <w:p w:rsidR="00231EE1" w:rsidRDefault="00231EE1"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_Arial">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6B" w:rsidRDefault="00F41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01C19A98" wp14:editId="7B545850">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231EE1"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9008708"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F4106B" w:rsidRPr="00F4106B" w:rsidRDefault="00F4106B" w:rsidP="002C73D0">
    <w:pPr>
      <w:pStyle w:val="Header"/>
      <w:tabs>
        <w:tab w:val="clear" w:pos="4680"/>
      </w:tabs>
      <w:jc w:val="center"/>
      <w:rPr>
        <w:rFonts w:ascii="Times New Roman" w:hAnsi="Times New Roman"/>
        <w:b/>
        <w:color w:val="00214E"/>
        <w:sz w:val="24"/>
        <w:szCs w:val="24"/>
        <w:lang w:val="ro-RO"/>
      </w:rPr>
    </w:pPr>
    <w:r w:rsidRPr="00F4106B">
      <w:rPr>
        <w:rFonts w:ascii="Times New Roman" w:hAnsi="Times New Roman"/>
        <w:b/>
        <w:color w:val="00214E"/>
        <w:sz w:val="24"/>
        <w:szCs w:val="24"/>
        <w:lang w:val="ro-RO"/>
      </w:rPr>
      <w:t>Operator de date cu caracter personal conform Regulamentului (UE)nr.2016/679</w:t>
    </w:r>
  </w:p>
  <w:p w:rsidR="002C73D0" w:rsidRDefault="002C7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6B" w:rsidRDefault="00F4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E1" w:rsidRDefault="00231EE1" w:rsidP="002C73D0">
      <w:r>
        <w:separator/>
      </w:r>
    </w:p>
  </w:footnote>
  <w:footnote w:type="continuationSeparator" w:id="0">
    <w:p w:rsidR="00231EE1" w:rsidRDefault="00231EE1" w:rsidP="002C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6B" w:rsidRDefault="00F41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6B" w:rsidRDefault="00F41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6B" w:rsidRDefault="00F41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4F37B47"/>
    <w:multiLevelType w:val="hybridMultilevel"/>
    <w:tmpl w:val="71101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nsid w:val="4B942C54"/>
    <w:multiLevelType w:val="multilevel"/>
    <w:tmpl w:val="A2C4C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AB014E"/>
    <w:multiLevelType w:val="multilevel"/>
    <w:tmpl w:val="60CAA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5"/>
  </w:num>
  <w:num w:numId="6">
    <w:abstractNumId w:val="1"/>
  </w:num>
  <w:num w:numId="7">
    <w:abstractNumId w:val="11"/>
  </w:num>
  <w:num w:numId="8">
    <w:abstractNumId w:val="12"/>
  </w:num>
  <w:num w:numId="9">
    <w:abstractNumId w:val="16"/>
  </w:num>
  <w:num w:numId="10">
    <w:abstractNumId w:val="14"/>
  </w:num>
  <w:num w:numId="11">
    <w:abstractNumId w:val="13"/>
  </w:num>
  <w:num w:numId="12">
    <w:abstractNumId w:val="9"/>
  </w:num>
  <w:num w:numId="13">
    <w:abstractNumId w:val="0"/>
  </w:num>
  <w:num w:numId="14">
    <w:abstractNumId w:val="7"/>
  </w:num>
  <w:num w:numId="15">
    <w:abstractNumId w:val="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61E4"/>
    <w:rsid w:val="000170C8"/>
    <w:rsid w:val="000227BD"/>
    <w:rsid w:val="00035994"/>
    <w:rsid w:val="00046523"/>
    <w:rsid w:val="0005330D"/>
    <w:rsid w:val="0005542F"/>
    <w:rsid w:val="000623EB"/>
    <w:rsid w:val="00065195"/>
    <w:rsid w:val="00067D40"/>
    <w:rsid w:val="000A2092"/>
    <w:rsid w:val="000A412A"/>
    <w:rsid w:val="000A5C2D"/>
    <w:rsid w:val="000B18D4"/>
    <w:rsid w:val="000B66E3"/>
    <w:rsid w:val="000D18C1"/>
    <w:rsid w:val="000D7413"/>
    <w:rsid w:val="000E29DD"/>
    <w:rsid w:val="00102FAF"/>
    <w:rsid w:val="00122D72"/>
    <w:rsid w:val="0012562E"/>
    <w:rsid w:val="001316F2"/>
    <w:rsid w:val="00133FC6"/>
    <w:rsid w:val="00140EF1"/>
    <w:rsid w:val="00166036"/>
    <w:rsid w:val="00167CCC"/>
    <w:rsid w:val="001777B8"/>
    <w:rsid w:val="001813CB"/>
    <w:rsid w:val="00191B58"/>
    <w:rsid w:val="001A1C17"/>
    <w:rsid w:val="001B0E2C"/>
    <w:rsid w:val="001C13CD"/>
    <w:rsid w:val="001C47AB"/>
    <w:rsid w:val="001C53E6"/>
    <w:rsid w:val="001C5845"/>
    <w:rsid w:val="001C5F28"/>
    <w:rsid w:val="001D1CDF"/>
    <w:rsid w:val="001F3BA0"/>
    <w:rsid w:val="001F762A"/>
    <w:rsid w:val="00224C33"/>
    <w:rsid w:val="00231EE1"/>
    <w:rsid w:val="0023570F"/>
    <w:rsid w:val="0025608A"/>
    <w:rsid w:val="00257949"/>
    <w:rsid w:val="0026214C"/>
    <w:rsid w:val="0028253A"/>
    <w:rsid w:val="002837F8"/>
    <w:rsid w:val="00285739"/>
    <w:rsid w:val="002877AC"/>
    <w:rsid w:val="00287F2D"/>
    <w:rsid w:val="00295FF6"/>
    <w:rsid w:val="002B03BA"/>
    <w:rsid w:val="002B0F82"/>
    <w:rsid w:val="002C3794"/>
    <w:rsid w:val="002C51C6"/>
    <w:rsid w:val="002C73D0"/>
    <w:rsid w:val="002C7F64"/>
    <w:rsid w:val="002D0D3F"/>
    <w:rsid w:val="002D1142"/>
    <w:rsid w:val="002D1E91"/>
    <w:rsid w:val="002D67C2"/>
    <w:rsid w:val="002E218B"/>
    <w:rsid w:val="002E4F56"/>
    <w:rsid w:val="002E538D"/>
    <w:rsid w:val="00303E28"/>
    <w:rsid w:val="003110F8"/>
    <w:rsid w:val="00311A28"/>
    <w:rsid w:val="003258DB"/>
    <w:rsid w:val="00332BEA"/>
    <w:rsid w:val="003333EA"/>
    <w:rsid w:val="00343D4D"/>
    <w:rsid w:val="00343FFC"/>
    <w:rsid w:val="00344474"/>
    <w:rsid w:val="003578DC"/>
    <w:rsid w:val="00357B99"/>
    <w:rsid w:val="0037104F"/>
    <w:rsid w:val="00380279"/>
    <w:rsid w:val="00382B29"/>
    <w:rsid w:val="003844E7"/>
    <w:rsid w:val="00396B0A"/>
    <w:rsid w:val="003A565B"/>
    <w:rsid w:val="003A77B1"/>
    <w:rsid w:val="003B05D1"/>
    <w:rsid w:val="003B742A"/>
    <w:rsid w:val="003C27FA"/>
    <w:rsid w:val="003C4C15"/>
    <w:rsid w:val="003F23E8"/>
    <w:rsid w:val="003F363B"/>
    <w:rsid w:val="00404A01"/>
    <w:rsid w:val="00404A0B"/>
    <w:rsid w:val="00410DEA"/>
    <w:rsid w:val="00412D93"/>
    <w:rsid w:val="00417226"/>
    <w:rsid w:val="00425B4F"/>
    <w:rsid w:val="00434DE2"/>
    <w:rsid w:val="0044092F"/>
    <w:rsid w:val="00446D4F"/>
    <w:rsid w:val="0045161D"/>
    <w:rsid w:val="0045432B"/>
    <w:rsid w:val="00455A57"/>
    <w:rsid w:val="00461E5A"/>
    <w:rsid w:val="00463650"/>
    <w:rsid w:val="004664EB"/>
    <w:rsid w:val="00467F4A"/>
    <w:rsid w:val="00475962"/>
    <w:rsid w:val="00475967"/>
    <w:rsid w:val="00497649"/>
    <w:rsid w:val="004A491C"/>
    <w:rsid w:val="004B15FA"/>
    <w:rsid w:val="004B2656"/>
    <w:rsid w:val="004C531F"/>
    <w:rsid w:val="004C541F"/>
    <w:rsid w:val="004C697F"/>
    <w:rsid w:val="004D1277"/>
    <w:rsid w:val="004D6CEB"/>
    <w:rsid w:val="004E4E10"/>
    <w:rsid w:val="004E7D75"/>
    <w:rsid w:val="004E7E02"/>
    <w:rsid w:val="00503562"/>
    <w:rsid w:val="00514F0B"/>
    <w:rsid w:val="00541AD6"/>
    <w:rsid w:val="00546DCA"/>
    <w:rsid w:val="00552149"/>
    <w:rsid w:val="00557BE7"/>
    <w:rsid w:val="005604E3"/>
    <w:rsid w:val="00560EBE"/>
    <w:rsid w:val="00561F68"/>
    <w:rsid w:val="00570068"/>
    <w:rsid w:val="00575353"/>
    <w:rsid w:val="00590C29"/>
    <w:rsid w:val="00590DE1"/>
    <w:rsid w:val="005949B8"/>
    <w:rsid w:val="005B4FBD"/>
    <w:rsid w:val="005B6E09"/>
    <w:rsid w:val="005C2064"/>
    <w:rsid w:val="005C313B"/>
    <w:rsid w:val="005C3E9B"/>
    <w:rsid w:val="005E6D80"/>
    <w:rsid w:val="005F0065"/>
    <w:rsid w:val="00602712"/>
    <w:rsid w:val="00607BA5"/>
    <w:rsid w:val="0061089A"/>
    <w:rsid w:val="00611658"/>
    <w:rsid w:val="00611B0C"/>
    <w:rsid w:val="00625E32"/>
    <w:rsid w:val="006262F1"/>
    <w:rsid w:val="00627C63"/>
    <w:rsid w:val="00641466"/>
    <w:rsid w:val="00643B1F"/>
    <w:rsid w:val="006506F6"/>
    <w:rsid w:val="00657CE4"/>
    <w:rsid w:val="0066129C"/>
    <w:rsid w:val="00664302"/>
    <w:rsid w:val="00674B72"/>
    <w:rsid w:val="00675317"/>
    <w:rsid w:val="00680D87"/>
    <w:rsid w:val="00682C20"/>
    <w:rsid w:val="006A33CA"/>
    <w:rsid w:val="006A4019"/>
    <w:rsid w:val="006C7755"/>
    <w:rsid w:val="006E2435"/>
    <w:rsid w:val="006F20DD"/>
    <w:rsid w:val="006F5F5A"/>
    <w:rsid w:val="007027D4"/>
    <w:rsid w:val="00705D79"/>
    <w:rsid w:val="00712026"/>
    <w:rsid w:val="00717BCB"/>
    <w:rsid w:val="00723A39"/>
    <w:rsid w:val="00723BDC"/>
    <w:rsid w:val="007242C7"/>
    <w:rsid w:val="007345FD"/>
    <w:rsid w:val="007360C0"/>
    <w:rsid w:val="00743EBC"/>
    <w:rsid w:val="00744C36"/>
    <w:rsid w:val="007474ED"/>
    <w:rsid w:val="007605EF"/>
    <w:rsid w:val="00771075"/>
    <w:rsid w:val="007951FF"/>
    <w:rsid w:val="007960E6"/>
    <w:rsid w:val="007A344F"/>
    <w:rsid w:val="007A4440"/>
    <w:rsid w:val="007C7B4A"/>
    <w:rsid w:val="007D238D"/>
    <w:rsid w:val="007D38DD"/>
    <w:rsid w:val="007E0375"/>
    <w:rsid w:val="007F7CDC"/>
    <w:rsid w:val="00801CE2"/>
    <w:rsid w:val="00813AF0"/>
    <w:rsid w:val="0082400E"/>
    <w:rsid w:val="0082522B"/>
    <w:rsid w:val="00827559"/>
    <w:rsid w:val="00840BA9"/>
    <w:rsid w:val="00841183"/>
    <w:rsid w:val="0087118E"/>
    <w:rsid w:val="00871C14"/>
    <w:rsid w:val="00871E64"/>
    <w:rsid w:val="0087326E"/>
    <w:rsid w:val="0087566F"/>
    <w:rsid w:val="00881C65"/>
    <w:rsid w:val="008854C3"/>
    <w:rsid w:val="00892626"/>
    <w:rsid w:val="008A13D6"/>
    <w:rsid w:val="008A1A90"/>
    <w:rsid w:val="008B2028"/>
    <w:rsid w:val="008B4A5B"/>
    <w:rsid w:val="008B6EFC"/>
    <w:rsid w:val="008D4EFD"/>
    <w:rsid w:val="008D5F66"/>
    <w:rsid w:val="008D7EEC"/>
    <w:rsid w:val="008E0486"/>
    <w:rsid w:val="008E1893"/>
    <w:rsid w:val="008E41BD"/>
    <w:rsid w:val="008F2876"/>
    <w:rsid w:val="008F755D"/>
    <w:rsid w:val="00901D66"/>
    <w:rsid w:val="00905744"/>
    <w:rsid w:val="009164DD"/>
    <w:rsid w:val="00916BE3"/>
    <w:rsid w:val="009267A7"/>
    <w:rsid w:val="00927EAD"/>
    <w:rsid w:val="00943CBB"/>
    <w:rsid w:val="00944434"/>
    <w:rsid w:val="009519AC"/>
    <w:rsid w:val="00955BD8"/>
    <w:rsid w:val="00956D7F"/>
    <w:rsid w:val="00957946"/>
    <w:rsid w:val="009645CF"/>
    <w:rsid w:val="0096707C"/>
    <w:rsid w:val="00986940"/>
    <w:rsid w:val="0099639D"/>
    <w:rsid w:val="00997CD5"/>
    <w:rsid w:val="009A10B7"/>
    <w:rsid w:val="009A3A04"/>
    <w:rsid w:val="009B2387"/>
    <w:rsid w:val="009C49D6"/>
    <w:rsid w:val="009C5CD2"/>
    <w:rsid w:val="009E623F"/>
    <w:rsid w:val="009E7442"/>
    <w:rsid w:val="009F584F"/>
    <w:rsid w:val="00A03954"/>
    <w:rsid w:val="00A05394"/>
    <w:rsid w:val="00A141E4"/>
    <w:rsid w:val="00A2608B"/>
    <w:rsid w:val="00A27C9E"/>
    <w:rsid w:val="00A31C12"/>
    <w:rsid w:val="00A36CA4"/>
    <w:rsid w:val="00A45A56"/>
    <w:rsid w:val="00A60639"/>
    <w:rsid w:val="00A60F52"/>
    <w:rsid w:val="00A746C9"/>
    <w:rsid w:val="00A825CF"/>
    <w:rsid w:val="00A84058"/>
    <w:rsid w:val="00A91985"/>
    <w:rsid w:val="00AB34A7"/>
    <w:rsid w:val="00AC4B35"/>
    <w:rsid w:val="00AC5AF4"/>
    <w:rsid w:val="00AC692C"/>
    <w:rsid w:val="00AD78E3"/>
    <w:rsid w:val="00AE6BA3"/>
    <w:rsid w:val="00AF293A"/>
    <w:rsid w:val="00B0390A"/>
    <w:rsid w:val="00B0395A"/>
    <w:rsid w:val="00B17555"/>
    <w:rsid w:val="00B17F3F"/>
    <w:rsid w:val="00B2614A"/>
    <w:rsid w:val="00B267FD"/>
    <w:rsid w:val="00B33BD2"/>
    <w:rsid w:val="00B35B87"/>
    <w:rsid w:val="00B406B8"/>
    <w:rsid w:val="00B42D61"/>
    <w:rsid w:val="00B452FF"/>
    <w:rsid w:val="00B478FD"/>
    <w:rsid w:val="00B57CBC"/>
    <w:rsid w:val="00B735F1"/>
    <w:rsid w:val="00B76DF4"/>
    <w:rsid w:val="00B81272"/>
    <w:rsid w:val="00B93A13"/>
    <w:rsid w:val="00BC53AA"/>
    <w:rsid w:val="00BC5729"/>
    <w:rsid w:val="00BE37DE"/>
    <w:rsid w:val="00C119A1"/>
    <w:rsid w:val="00C25743"/>
    <w:rsid w:val="00C41F0E"/>
    <w:rsid w:val="00C44D6C"/>
    <w:rsid w:val="00C47041"/>
    <w:rsid w:val="00C51B40"/>
    <w:rsid w:val="00C563EF"/>
    <w:rsid w:val="00C72490"/>
    <w:rsid w:val="00C736DB"/>
    <w:rsid w:val="00C85A7C"/>
    <w:rsid w:val="00C8666A"/>
    <w:rsid w:val="00C917E8"/>
    <w:rsid w:val="00C969BB"/>
    <w:rsid w:val="00C974A8"/>
    <w:rsid w:val="00CB538D"/>
    <w:rsid w:val="00CC5020"/>
    <w:rsid w:val="00CE0397"/>
    <w:rsid w:val="00CE0BAB"/>
    <w:rsid w:val="00CE6F5F"/>
    <w:rsid w:val="00CF00EB"/>
    <w:rsid w:val="00CF1E9B"/>
    <w:rsid w:val="00D0395E"/>
    <w:rsid w:val="00D258AF"/>
    <w:rsid w:val="00D27C23"/>
    <w:rsid w:val="00D32BCB"/>
    <w:rsid w:val="00D41E9B"/>
    <w:rsid w:val="00D46C3C"/>
    <w:rsid w:val="00D475CD"/>
    <w:rsid w:val="00D570B6"/>
    <w:rsid w:val="00D83DFC"/>
    <w:rsid w:val="00D8414C"/>
    <w:rsid w:val="00D84E5B"/>
    <w:rsid w:val="00D85726"/>
    <w:rsid w:val="00D96DF0"/>
    <w:rsid w:val="00DA0BCD"/>
    <w:rsid w:val="00DA1C27"/>
    <w:rsid w:val="00DA2062"/>
    <w:rsid w:val="00DA20D4"/>
    <w:rsid w:val="00DA3204"/>
    <w:rsid w:val="00DA4132"/>
    <w:rsid w:val="00DA5581"/>
    <w:rsid w:val="00DA7DEC"/>
    <w:rsid w:val="00DB29DC"/>
    <w:rsid w:val="00DB4AE7"/>
    <w:rsid w:val="00DC1C66"/>
    <w:rsid w:val="00DF564D"/>
    <w:rsid w:val="00DF7D25"/>
    <w:rsid w:val="00E14754"/>
    <w:rsid w:val="00E174D2"/>
    <w:rsid w:val="00E17CB6"/>
    <w:rsid w:val="00E376DC"/>
    <w:rsid w:val="00E46C70"/>
    <w:rsid w:val="00E70B13"/>
    <w:rsid w:val="00E74956"/>
    <w:rsid w:val="00E75377"/>
    <w:rsid w:val="00E871DD"/>
    <w:rsid w:val="00E924F2"/>
    <w:rsid w:val="00EA3BA7"/>
    <w:rsid w:val="00EA58C5"/>
    <w:rsid w:val="00EB4E61"/>
    <w:rsid w:val="00EB69EC"/>
    <w:rsid w:val="00EC122C"/>
    <w:rsid w:val="00ED17DD"/>
    <w:rsid w:val="00ED1AAE"/>
    <w:rsid w:val="00ED2F1D"/>
    <w:rsid w:val="00EE07BE"/>
    <w:rsid w:val="00EE1903"/>
    <w:rsid w:val="00EE58BC"/>
    <w:rsid w:val="00EF297A"/>
    <w:rsid w:val="00EF3EE1"/>
    <w:rsid w:val="00F01C02"/>
    <w:rsid w:val="00F26E01"/>
    <w:rsid w:val="00F4106B"/>
    <w:rsid w:val="00F412A9"/>
    <w:rsid w:val="00F436C1"/>
    <w:rsid w:val="00F46BE9"/>
    <w:rsid w:val="00F47CC0"/>
    <w:rsid w:val="00F632DB"/>
    <w:rsid w:val="00F703C2"/>
    <w:rsid w:val="00F77E33"/>
    <w:rsid w:val="00F85DAB"/>
    <w:rsid w:val="00F91F45"/>
    <w:rsid w:val="00F96CA0"/>
    <w:rsid w:val="00FA5148"/>
    <w:rsid w:val="00FB475A"/>
    <w:rsid w:val="00FB5E01"/>
    <w:rsid w:val="00FD4616"/>
    <w:rsid w:val="00FE320F"/>
    <w:rsid w:val="00FF33CA"/>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stlitera">
    <w:name w:val="st_litera"/>
    <w:basedOn w:val="DefaultParagraphFont"/>
    <w:rsid w:val="00675317"/>
  </w:style>
  <w:style w:type="paragraph" w:styleId="BodyText2">
    <w:name w:val="Body Text 2"/>
    <w:basedOn w:val="Normal"/>
    <w:link w:val="BodyText2Char"/>
    <w:semiHidden/>
    <w:unhideWhenUsed/>
    <w:rsid w:val="005C313B"/>
    <w:pPr>
      <w:jc w:val="both"/>
    </w:pPr>
    <w:rPr>
      <w:rFonts w:ascii="_Arial" w:hAnsi="_Arial"/>
      <w:szCs w:val="20"/>
    </w:rPr>
  </w:style>
  <w:style w:type="character" w:customStyle="1" w:styleId="BodyText2Char">
    <w:name w:val="Body Text 2 Char"/>
    <w:basedOn w:val="DefaultParagraphFont"/>
    <w:link w:val="BodyText2"/>
    <w:semiHidden/>
    <w:rsid w:val="005C313B"/>
    <w:rPr>
      <w:rFonts w:ascii="_Arial" w:eastAsia="Times New Roman" w:hAnsi="_Arial" w:cs="Times New Roman"/>
      <w:sz w:val="24"/>
      <w:szCs w:val="20"/>
    </w:rPr>
  </w:style>
  <w:style w:type="paragraph" w:styleId="BodyTextIndent3">
    <w:name w:val="Body Text Indent 3"/>
    <w:basedOn w:val="Normal"/>
    <w:link w:val="BodyTextIndent3Char"/>
    <w:semiHidden/>
    <w:unhideWhenUsed/>
    <w:rsid w:val="005C313B"/>
    <w:pPr>
      <w:ind w:firstLine="720"/>
      <w:jc w:val="both"/>
    </w:pPr>
    <w:rPr>
      <w:sz w:val="26"/>
      <w:szCs w:val="20"/>
      <w:lang w:val="it-IT"/>
    </w:rPr>
  </w:style>
  <w:style w:type="character" w:customStyle="1" w:styleId="BodyTextIndent3Char">
    <w:name w:val="Body Text Indent 3 Char"/>
    <w:basedOn w:val="DefaultParagraphFont"/>
    <w:link w:val="BodyTextIndent3"/>
    <w:semiHidden/>
    <w:rsid w:val="005C313B"/>
    <w:rPr>
      <w:rFonts w:ascii="Times New Roman" w:eastAsia="Times New Roman" w:hAnsi="Times New Roman" w:cs="Times New Roman"/>
      <w:sz w:val="26"/>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stlitera">
    <w:name w:val="st_litera"/>
    <w:basedOn w:val="DefaultParagraphFont"/>
    <w:rsid w:val="00675317"/>
  </w:style>
  <w:style w:type="paragraph" w:styleId="BodyText2">
    <w:name w:val="Body Text 2"/>
    <w:basedOn w:val="Normal"/>
    <w:link w:val="BodyText2Char"/>
    <w:semiHidden/>
    <w:unhideWhenUsed/>
    <w:rsid w:val="005C313B"/>
    <w:pPr>
      <w:jc w:val="both"/>
    </w:pPr>
    <w:rPr>
      <w:rFonts w:ascii="_Arial" w:hAnsi="_Arial"/>
      <w:szCs w:val="20"/>
    </w:rPr>
  </w:style>
  <w:style w:type="character" w:customStyle="1" w:styleId="BodyText2Char">
    <w:name w:val="Body Text 2 Char"/>
    <w:basedOn w:val="DefaultParagraphFont"/>
    <w:link w:val="BodyText2"/>
    <w:semiHidden/>
    <w:rsid w:val="005C313B"/>
    <w:rPr>
      <w:rFonts w:ascii="_Arial" w:eastAsia="Times New Roman" w:hAnsi="_Arial" w:cs="Times New Roman"/>
      <w:sz w:val="24"/>
      <w:szCs w:val="20"/>
    </w:rPr>
  </w:style>
  <w:style w:type="paragraph" w:styleId="BodyTextIndent3">
    <w:name w:val="Body Text Indent 3"/>
    <w:basedOn w:val="Normal"/>
    <w:link w:val="BodyTextIndent3Char"/>
    <w:semiHidden/>
    <w:unhideWhenUsed/>
    <w:rsid w:val="005C313B"/>
    <w:pPr>
      <w:ind w:firstLine="720"/>
      <w:jc w:val="both"/>
    </w:pPr>
    <w:rPr>
      <w:sz w:val="26"/>
      <w:szCs w:val="20"/>
      <w:lang w:val="it-IT"/>
    </w:rPr>
  </w:style>
  <w:style w:type="character" w:customStyle="1" w:styleId="BodyTextIndent3Char">
    <w:name w:val="Body Text Indent 3 Char"/>
    <w:basedOn w:val="DefaultParagraphFont"/>
    <w:link w:val="BodyTextIndent3"/>
    <w:semiHidden/>
    <w:rsid w:val="005C313B"/>
    <w:rPr>
      <w:rFonts w:ascii="Times New Roman" w:eastAsia="Times New Roman" w:hAnsi="Times New Roman" w:cs="Times New Roman"/>
      <w:sz w:val="26"/>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854B-B084-4EA9-B7BC-D7C9F49D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27</cp:revision>
  <cp:lastPrinted>2019-05-13T05:48:00Z</cp:lastPrinted>
  <dcterms:created xsi:type="dcterms:W3CDTF">2019-08-28T08:25:00Z</dcterms:created>
  <dcterms:modified xsi:type="dcterms:W3CDTF">2019-09-03T06:39:00Z</dcterms:modified>
</cp:coreProperties>
</file>