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B1" w:rsidRPr="009A6DBB" w:rsidRDefault="005150B1" w:rsidP="005150B1">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9A6DBB">
        <w:rPr>
          <w:rFonts w:ascii="Times New Roman" w:hAnsi="Times New Roman" w:cs="Times New Roman"/>
          <w:b/>
          <w:sz w:val="28"/>
          <w:szCs w:val="28"/>
        </w:rPr>
        <w:t>MEMORIU DE PREZENTARE</w:t>
      </w: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I. Denumirea proiectului:</w:t>
      </w:r>
    </w:p>
    <w:p w:rsidR="005150B1" w:rsidRPr="003A01EE" w:rsidRDefault="005150B1" w:rsidP="005150B1">
      <w:pPr>
        <w:autoSpaceDE w:val="0"/>
        <w:autoSpaceDN w:val="0"/>
        <w:adjustRightInd w:val="0"/>
        <w:spacing w:after="0" w:line="240" w:lineRule="auto"/>
        <w:jc w:val="both"/>
        <w:rPr>
          <w:rFonts w:ascii="Times New Roman" w:hAnsi="Times New Roman" w:cs="Times New Roman"/>
          <w:sz w:val="28"/>
          <w:szCs w:val="28"/>
        </w:rPr>
      </w:pPr>
      <w:r w:rsidRPr="003A01EE">
        <w:rPr>
          <w:rFonts w:ascii="Times New Roman" w:hAnsi="Times New Roman" w:cs="Times New Roman"/>
          <w:sz w:val="28"/>
          <w:szCs w:val="28"/>
        </w:rPr>
        <w:t xml:space="preserve"> </w:t>
      </w:r>
      <w:r w:rsidRPr="003A01EE">
        <w:rPr>
          <w:rFonts w:ascii="Times New Roman" w:hAnsi="Times New Roman" w:cs="Times New Roman"/>
          <w:sz w:val="28"/>
          <w:szCs w:val="28"/>
        </w:rPr>
        <w:tab/>
      </w:r>
      <w:r w:rsidR="003A01EE" w:rsidRPr="003A01EE">
        <w:rPr>
          <w:rStyle w:val="tpa1"/>
          <w:rFonts w:ascii="Times New Roman" w:hAnsi="Times New Roman" w:cs="Times New Roman"/>
          <w:b/>
          <w:bCs/>
          <w:sz w:val="28"/>
          <w:szCs w:val="28"/>
        </w:rPr>
        <w:t>AMPLASARE INSTALATIE DE DISTRIBUTIE GAZ PETROL LICHEFIAT (GPL) LA AUTOVEHICULE TIP SKID</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II. Titular:</w:t>
      </w: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 numele;</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ab/>
      </w:r>
      <w:r w:rsidR="003A01EE">
        <w:rPr>
          <w:rFonts w:ascii="Times New Roman" w:hAnsi="Times New Roman" w:cs="Times New Roman"/>
          <w:sz w:val="28"/>
          <w:szCs w:val="28"/>
        </w:rPr>
        <w:t>S.C. ANASIAGAZ</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 adresa poştală;</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ab/>
      </w:r>
      <w:r w:rsidR="003A01EE">
        <w:rPr>
          <w:rFonts w:ascii="Times New Roman" w:hAnsi="Times New Roman" w:cs="Times New Roman"/>
          <w:sz w:val="28"/>
          <w:szCs w:val="28"/>
        </w:rPr>
        <w:t>Com. Jiana, sat Jiana, jud. Mehedinti</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 numărul de telefon, de fax şi adresa de e-mail, adresa paginii de internet;</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ab/>
      </w:r>
      <w:r w:rsidR="003A01EE">
        <w:rPr>
          <w:rFonts w:ascii="Times New Roman" w:hAnsi="Times New Roman" w:cs="Times New Roman"/>
          <w:sz w:val="28"/>
          <w:szCs w:val="28"/>
        </w:rPr>
        <w:t>0751811163</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 numele persoanelor de contact:</w:t>
      </w:r>
    </w:p>
    <w:p w:rsidR="005150B1" w:rsidRPr="009A6DBB" w:rsidRDefault="003A01EE" w:rsidP="005150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DOBRE LARISA MARIA</w:t>
      </w:r>
    </w:p>
    <w:p w:rsidR="005150B1" w:rsidRPr="009A6DBB" w:rsidRDefault="005150B1" w:rsidP="005150B1">
      <w:pPr>
        <w:autoSpaceDE w:val="0"/>
        <w:autoSpaceDN w:val="0"/>
        <w:adjustRightInd w:val="0"/>
        <w:spacing w:after="0" w:line="240" w:lineRule="auto"/>
        <w:ind w:firstLine="708"/>
        <w:jc w:val="both"/>
        <w:rPr>
          <w:rFonts w:ascii="Times New Roman" w:hAnsi="Times New Roman" w:cs="Times New Roman"/>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 director/manager/administrator;</w:t>
      </w:r>
    </w:p>
    <w:p w:rsidR="005150B1" w:rsidRDefault="003A01EE" w:rsidP="003A01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DOBRE LARISA MARIA</w:t>
      </w:r>
    </w:p>
    <w:p w:rsidR="003A01EE" w:rsidRPr="009A6DBB" w:rsidRDefault="003A01EE" w:rsidP="005150B1">
      <w:pPr>
        <w:autoSpaceDE w:val="0"/>
        <w:autoSpaceDN w:val="0"/>
        <w:adjustRightInd w:val="0"/>
        <w:spacing w:after="0" w:line="240" w:lineRule="auto"/>
        <w:jc w:val="both"/>
        <w:rPr>
          <w:rFonts w:ascii="Times New Roman" w:hAnsi="Times New Roman" w:cs="Times New Roman"/>
          <w:b/>
          <w:i/>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 responsabil pentru protecţia mediului.</w:t>
      </w:r>
    </w:p>
    <w:p w:rsidR="005150B1" w:rsidRDefault="003A01EE" w:rsidP="003A01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DOBRE LARISA MARIA</w:t>
      </w:r>
    </w:p>
    <w:p w:rsidR="003A01EE" w:rsidRPr="009A6DBB" w:rsidRDefault="003A01EE" w:rsidP="005150B1">
      <w:pPr>
        <w:autoSpaceDE w:val="0"/>
        <w:autoSpaceDN w:val="0"/>
        <w:adjustRightInd w:val="0"/>
        <w:spacing w:after="0" w:line="240" w:lineRule="auto"/>
        <w:jc w:val="both"/>
        <w:rPr>
          <w:rFonts w:ascii="Times New Roman" w:hAnsi="Times New Roman" w:cs="Times New Roman"/>
          <w:b/>
          <w:i/>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III. Descrierea caracteristicilor fizice ale întregului proiect:</w:t>
      </w:r>
    </w:p>
    <w:p w:rsidR="005150B1" w:rsidRDefault="005150B1" w:rsidP="005150B1">
      <w:pPr>
        <w:pStyle w:val="ListParagraph"/>
        <w:numPr>
          <w:ilvl w:val="0"/>
          <w:numId w:val="1"/>
        </w:num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un rezumat al proiectului;</w:t>
      </w:r>
    </w:p>
    <w:p w:rsidR="002C41B1" w:rsidRDefault="005150B1" w:rsidP="002C41B1">
      <w:pPr>
        <w:autoSpaceDE w:val="0"/>
        <w:autoSpaceDN w:val="0"/>
        <w:adjustRightInd w:val="0"/>
        <w:spacing w:after="0" w:line="240" w:lineRule="auto"/>
        <w:ind w:left="28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A6DBB">
        <w:rPr>
          <w:rFonts w:ascii="Times New Roman" w:hAnsi="Times New Roman" w:cs="Times New Roman"/>
          <w:sz w:val="28"/>
          <w:szCs w:val="28"/>
        </w:rPr>
        <w:t xml:space="preserve">Beneficiarul doreste sa realizeze pe amplasament </w:t>
      </w:r>
      <w:r w:rsidR="003A01EE">
        <w:rPr>
          <w:rFonts w:ascii="Times New Roman" w:hAnsi="Times New Roman" w:cs="Times New Roman"/>
          <w:sz w:val="28"/>
          <w:szCs w:val="28"/>
        </w:rPr>
        <w:t>:</w:t>
      </w:r>
    </w:p>
    <w:p w:rsidR="005150B1" w:rsidRPr="009A6DBB" w:rsidRDefault="002C41B1" w:rsidP="002C41B1">
      <w:pPr>
        <w:autoSpaceDE w:val="0"/>
        <w:autoSpaceDN w:val="0"/>
        <w:adjustRightInd w:val="0"/>
        <w:spacing w:after="0" w:line="240" w:lineRule="auto"/>
        <w:ind w:left="285"/>
        <w:jc w:val="both"/>
        <w:rPr>
          <w:rFonts w:ascii="Times New Roman" w:hAnsi="Times New Roman" w:cs="Times New Roman"/>
          <w:sz w:val="28"/>
          <w:szCs w:val="28"/>
        </w:rPr>
      </w:pPr>
      <w:r>
        <w:rPr>
          <w:rFonts w:ascii="Times New Roman" w:hAnsi="Times New Roman" w:cs="Times New Roman"/>
          <w:sz w:val="28"/>
          <w:szCs w:val="28"/>
        </w:rPr>
        <w:t xml:space="preserve">1 </w:t>
      </w:r>
      <w:r w:rsidRPr="009A6DBB">
        <w:rPr>
          <w:rFonts w:ascii="Times New Roman" w:hAnsi="Times New Roman" w:cs="Times New Roman"/>
          <w:b/>
          <w:sz w:val="28"/>
          <w:szCs w:val="28"/>
          <w:u w:val="single"/>
        </w:rPr>
        <w:t xml:space="preserve"> </w:t>
      </w:r>
      <w:r w:rsidR="005150B1" w:rsidRPr="009A6DBB">
        <w:rPr>
          <w:rFonts w:ascii="Times New Roman" w:hAnsi="Times New Roman" w:cs="Times New Roman"/>
          <w:b/>
          <w:sz w:val="28"/>
          <w:szCs w:val="28"/>
          <w:u w:val="single"/>
        </w:rPr>
        <w:t>SISTEME DE DISTRIBUŢIE G.P.L. (SKID):</w:t>
      </w:r>
      <w:r w:rsidR="005150B1" w:rsidRPr="009A6DBB">
        <w:rPr>
          <w:rFonts w:ascii="Times New Roman" w:hAnsi="Times New Roman" w:cs="Times New Roman"/>
          <w:sz w:val="28"/>
          <w:szCs w:val="28"/>
        </w:rPr>
        <w:t xml:space="preserve"> caracteristicile principale ale instalaţiei şi elementele constructive.</w:t>
      </w:r>
    </w:p>
    <w:p w:rsidR="005150B1" w:rsidRPr="009A6DBB" w:rsidRDefault="005150B1" w:rsidP="005150B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A6DBB">
        <w:rPr>
          <w:rFonts w:ascii="Times New Roman" w:hAnsi="Times New Roman" w:cs="Times New Roman"/>
          <w:sz w:val="28"/>
          <w:szCs w:val="28"/>
        </w:rPr>
        <w:t>Instalaţia de distributie G.P.L. la autovehicule are următoarele elemente constructive: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a. recipientul metalic de stocare;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b. pompa centrifugă;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c. pompa de distribuţie;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d. instalaţia electrică;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e. Instalaţie pneumatică pentru închiderea circuitului de faza lichidă de la distantă;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f. Conducte, armături, sisteme de siguranţă şi aparate de masură.</w:t>
      </w:r>
    </w:p>
    <w:p w:rsidR="005150B1" w:rsidRPr="009A6DBB" w:rsidRDefault="005150B1" w:rsidP="005150B1">
      <w:pPr>
        <w:ind w:firstLine="720"/>
        <w:jc w:val="both"/>
        <w:rPr>
          <w:rFonts w:ascii="Times New Roman" w:hAnsi="Times New Roman" w:cs="Times New Roman"/>
          <w:sz w:val="28"/>
          <w:szCs w:val="28"/>
        </w:rPr>
      </w:pPr>
      <w:r w:rsidRPr="009A6DBB">
        <w:rPr>
          <w:rFonts w:ascii="Times New Roman" w:hAnsi="Times New Roman" w:cs="Times New Roman"/>
          <w:sz w:val="28"/>
          <w:szCs w:val="28"/>
        </w:rPr>
        <w:t>Toate componentele sunt montate pe un cadru metalic fix care se montează pe un suport din beton armat.</w:t>
      </w:r>
    </w:p>
    <w:p w:rsidR="005150B1" w:rsidRPr="009A6DBB" w:rsidRDefault="005150B1" w:rsidP="005150B1">
      <w:pPr>
        <w:tabs>
          <w:tab w:val="left" w:pos="2479"/>
        </w:tabs>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Recipientul metalic de stocare.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lastRenderedPageBreak/>
        <w:t>Recipientul este cilindric, orizontal, suprateran, cu o capacitate de maxim 5000</w:t>
      </w:r>
      <w:r w:rsidRPr="009A6DBB">
        <w:rPr>
          <w:rFonts w:ascii="Times New Roman" w:hAnsi="Times New Roman" w:cs="Times New Roman"/>
          <w:b/>
          <w:sz w:val="28"/>
          <w:szCs w:val="28"/>
        </w:rPr>
        <w:t xml:space="preserve"> </w:t>
      </w:r>
      <w:r w:rsidRPr="009A6DBB">
        <w:rPr>
          <w:rFonts w:ascii="Times New Roman" w:hAnsi="Times New Roman" w:cs="Times New Roman"/>
          <w:sz w:val="28"/>
          <w:szCs w:val="28"/>
        </w:rPr>
        <w:t>litri (volum apă) şi montat pe un şasiu metalic care este prins în platforma betonată cu 4 conexpanuri. Pe mantaua recipientului sunt montate urmatoarele racorduri:</w:t>
      </w:r>
    </w:p>
    <w:p w:rsidR="005150B1" w:rsidRPr="009A6DBB" w:rsidRDefault="005150B1" w:rsidP="005150B1">
      <w:pPr>
        <w:tabs>
          <w:tab w:val="num" w:pos="720"/>
        </w:tabs>
        <w:ind w:left="720" w:hanging="360"/>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In partea superioară:</w:t>
      </w:r>
    </w:p>
    <w:p w:rsidR="005150B1" w:rsidRPr="009A6DBB" w:rsidRDefault="005150B1" w:rsidP="005150B1">
      <w:pPr>
        <w:numPr>
          <w:ilvl w:val="0"/>
          <w:numId w:val="9"/>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Racord pentru alimentarea cu G.P.L. din autocisternă. Acesta este prevăzut cu o supapă de reţinere care împiedică evacuarea G.P.L.-ului dupa decuplarea furtunului de la autocisternă;</w:t>
      </w:r>
    </w:p>
    <w:p w:rsidR="005150B1" w:rsidRPr="009A6DBB" w:rsidRDefault="005150B1" w:rsidP="005150B1">
      <w:pPr>
        <w:numPr>
          <w:ilvl w:val="0"/>
          <w:numId w:val="9"/>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Racord pentru supapă de siguranţă. Acesta este prevăzut cu o contrasupapă care împiedică evacuarea G.P.L.-ului în momentul demontării supapei (pentru verificare sau înlocuire);</w:t>
      </w:r>
    </w:p>
    <w:p w:rsidR="005150B1" w:rsidRPr="009A6DBB" w:rsidRDefault="005150B1" w:rsidP="005150B1">
      <w:pPr>
        <w:numPr>
          <w:ilvl w:val="0"/>
          <w:numId w:val="9"/>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Racord pentru returul fazei lichide sau fazei gaz;</w:t>
      </w:r>
    </w:p>
    <w:p w:rsidR="005150B1" w:rsidRPr="009A6DBB" w:rsidRDefault="005150B1" w:rsidP="005150B1">
      <w:pPr>
        <w:numPr>
          <w:ilvl w:val="0"/>
          <w:numId w:val="9"/>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Racord pentru indicatorul de nivel;</w:t>
      </w:r>
    </w:p>
    <w:p w:rsidR="005150B1" w:rsidRPr="009A6DBB" w:rsidRDefault="005150B1" w:rsidP="005150B1">
      <w:pPr>
        <w:numPr>
          <w:ilvl w:val="0"/>
          <w:numId w:val="9"/>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Racord pentru montarea grupului de serviciu.</w:t>
      </w:r>
    </w:p>
    <w:p w:rsidR="005150B1" w:rsidRPr="009A6DBB" w:rsidRDefault="005150B1" w:rsidP="005150B1">
      <w:pPr>
        <w:tabs>
          <w:tab w:val="num" w:pos="720"/>
        </w:tabs>
        <w:ind w:left="720" w:hanging="360"/>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In partea inferioară:</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Racord pentru conducta de aspiraţie a pompei centrifuge.</w:t>
      </w:r>
    </w:p>
    <w:p w:rsidR="005150B1" w:rsidRDefault="005150B1" w:rsidP="005150B1">
      <w:pPr>
        <w:jc w:val="both"/>
        <w:rPr>
          <w:rFonts w:ascii="Times New Roman" w:hAnsi="Times New Roman" w:cs="Times New Roman"/>
          <w:sz w:val="28"/>
          <w:szCs w:val="28"/>
        </w:rPr>
      </w:pP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Pe recipient este aplicată, în loc vizibil, o placă de timbru cuprinzând următoarele date:</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anul de fabricaţie;</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producător;</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date care să permită identificarea recipientului sub presiune cum ar fi  identificarea seriei sau a lotului, numărul de fabricaţie;</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presiunea maximă admisibilă de lucru;</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presiunea de încercare hidraulică;</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temperatura maximă admisibilă de lucru;</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temperatura minimă admisibilă;</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gradul de umplere.</w:t>
      </w:r>
    </w:p>
    <w:p w:rsidR="005150B1" w:rsidRPr="009A6DBB" w:rsidRDefault="005150B1" w:rsidP="005150B1">
      <w:pPr>
        <w:ind w:firstLine="360"/>
        <w:jc w:val="both"/>
        <w:rPr>
          <w:rFonts w:ascii="Times New Roman" w:hAnsi="Times New Roman" w:cs="Times New Roman"/>
          <w:sz w:val="28"/>
          <w:szCs w:val="28"/>
        </w:rPr>
      </w:pPr>
      <w:r w:rsidRPr="009A6DBB">
        <w:rPr>
          <w:rFonts w:ascii="Times New Roman" w:hAnsi="Times New Roman" w:cs="Times New Roman"/>
          <w:sz w:val="28"/>
          <w:szCs w:val="28"/>
        </w:rPr>
        <w:t xml:space="preserve">Volumul de stocare G.P.L. în recipient este de maxim 80% din capacitatea acestuia. Cantitatea de G.P.L. ce urmează a fi aprovizionată  se stabileşte după citirea indicatorului de nivel. Recipientul va fi protejat împotriva radiaţiilor solare prin acoperirea acestuia cu un strat de vopsea albă. În zona mediană, pe întreg perimetrul recipientului, se  trasează o dungă de culoare portocalie  cu lăţimea de 200mm pe care cu culoare albă se inscripţionează pe ambele părţi </w:t>
      </w:r>
      <w:r w:rsidRPr="009A6DBB">
        <w:rPr>
          <w:rFonts w:ascii="Times New Roman" w:hAnsi="Times New Roman" w:cs="Times New Roman"/>
          <w:b/>
          <w:i/>
          <w:sz w:val="28"/>
          <w:szCs w:val="28"/>
        </w:rPr>
        <w:t xml:space="preserve">GAZ PETROLIER LICHEFIAT </w:t>
      </w:r>
      <w:r w:rsidRPr="009A6DBB">
        <w:rPr>
          <w:rFonts w:ascii="Times New Roman" w:hAnsi="Times New Roman" w:cs="Times New Roman"/>
          <w:sz w:val="28"/>
          <w:szCs w:val="28"/>
        </w:rPr>
        <w:t>.</w:t>
      </w:r>
    </w:p>
    <w:p w:rsidR="005150B1" w:rsidRPr="009A6DBB" w:rsidRDefault="005150B1" w:rsidP="005150B1">
      <w:pPr>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Pompa centrifugă.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Pompa centrifugă este destinată vehiculării G.P.L. faza lichidă din recipient către pompa de distribuţie. Ea este angrenată de un motor electric în construcţie Ex.</w:t>
      </w:r>
    </w:p>
    <w:p w:rsidR="005150B1" w:rsidRPr="009A6DBB" w:rsidRDefault="005150B1" w:rsidP="005150B1">
      <w:pPr>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Pompa de distribuţie G.P.L. la autovehicule.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Pompa de distribuţie este destinată distribuţiei G.P.L. la autovehicule, contorizării cantităţii livrate şi afişării sumei totale de plată.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Pompa de distribuţie se compune din:</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filtrul fin montat pe intrarea în pompa de G.P.L.;</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lastRenderedPageBreak/>
        <w:t>separatorul de faze, cu rol de a separa faza lichidă, pe care o trimite către corpul măsurător, de fază gaz, pe care o trimite în recipientul de stocare;</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contorul volumetric, cu rol de a stabili cantitatea de G.P.L. ce urmează a fi livrată;</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calculatorul electronic cu rol de a stabili suma totală de plată funcţie de cantitatea livrată şi preţul unitar pe litru;</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aparatura de masură şi control;</w:t>
      </w:r>
    </w:p>
    <w:p w:rsidR="005150B1" w:rsidRPr="009A6DBB" w:rsidRDefault="005150B1" w:rsidP="005150B1">
      <w:pPr>
        <w:numPr>
          <w:ilvl w:val="0"/>
          <w:numId w:val="10"/>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 xml:space="preserve">furtun flexibil prevăzut la un cap cu supapă de rupere (în cazul smulgerilor accidentale) şi la celălalt cap cu pistol de alimentare la autovehicule. </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Parametrii de lucru ai pompei de distribuţie sunt următorii:</w:t>
      </w:r>
    </w:p>
    <w:p w:rsidR="005150B1" w:rsidRPr="009A6DBB" w:rsidRDefault="005150B1" w:rsidP="005150B1">
      <w:pPr>
        <w:numPr>
          <w:ilvl w:val="0"/>
          <w:numId w:val="11"/>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debit minim 5 litri/minut;</w:t>
      </w:r>
    </w:p>
    <w:p w:rsidR="005150B1" w:rsidRPr="009A6DBB" w:rsidRDefault="005150B1" w:rsidP="005150B1">
      <w:pPr>
        <w:numPr>
          <w:ilvl w:val="0"/>
          <w:numId w:val="11"/>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debit maxim 50 litri/minut;</w:t>
      </w:r>
    </w:p>
    <w:p w:rsidR="005150B1" w:rsidRPr="009A6DBB" w:rsidRDefault="005150B1" w:rsidP="005150B1">
      <w:pPr>
        <w:numPr>
          <w:ilvl w:val="0"/>
          <w:numId w:val="11"/>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presiunea maximă de lucru 25 bari;</w:t>
      </w:r>
    </w:p>
    <w:p w:rsidR="005150B1" w:rsidRPr="009A6DBB" w:rsidRDefault="005150B1" w:rsidP="005150B1">
      <w:pPr>
        <w:numPr>
          <w:ilvl w:val="0"/>
          <w:numId w:val="11"/>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clasa de precizie ±1%.</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Calculatorul este alimentat cu o tensiune de 220V la 50Hz. Pompa de distribuţie este construită în sistem cu circuit etanş, iar calculatorul este în sistem Ex. Ansamblul poartă marcajul C.E. şi respectă condiţiile impuse de Directiva 97/23 EEC.</w:t>
      </w:r>
    </w:p>
    <w:p w:rsidR="005150B1" w:rsidRPr="009A6DBB" w:rsidRDefault="005150B1" w:rsidP="005150B1">
      <w:pPr>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Instalaţia electrică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Instalaţia electrică se compune din următoarele elemente:</w:t>
      </w:r>
    </w:p>
    <w:p w:rsidR="005150B1" w:rsidRPr="009A6DBB" w:rsidRDefault="005150B1" w:rsidP="005150B1">
      <w:pPr>
        <w:numPr>
          <w:ilvl w:val="0"/>
          <w:numId w:val="12"/>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Instalaţia de comandă cu rol de a transmite calculatorului că urmează o noua livrare şi tabloului de comanda informaţia pentru alimentarea motorului electric;</w:t>
      </w:r>
    </w:p>
    <w:p w:rsidR="005150B1" w:rsidRPr="009A6DBB" w:rsidRDefault="005150B1" w:rsidP="005150B1">
      <w:pPr>
        <w:numPr>
          <w:ilvl w:val="0"/>
          <w:numId w:val="12"/>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Instalatia de alimentare a motorului electric. Din tabloul de comanda se transmite către motorul electric tensiunea necesară punerii în funcţiune a acestuia (380V);</w:t>
      </w:r>
    </w:p>
    <w:p w:rsidR="005150B1" w:rsidRPr="009A6DBB" w:rsidRDefault="005150B1" w:rsidP="005150B1">
      <w:pPr>
        <w:numPr>
          <w:ilvl w:val="0"/>
          <w:numId w:val="12"/>
        </w:num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Tabloul de comanda cu rol de a închide şi deschide cele două circuite electrice (de comandă şi de alimentare) şi de a izola electric, în caz de avarie SKID-ul.</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Izolarea se face prin acţionarea butonului de emergenţă. Tabloul de comandă se va monta în imediata apropiere a camerei operatorului sau pe peretele acesteia.</w:t>
      </w:r>
    </w:p>
    <w:p w:rsidR="005150B1" w:rsidRPr="009A6DBB" w:rsidRDefault="005150B1" w:rsidP="005150B1">
      <w:pPr>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Instalaţia pneumatică.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Instalaţia se compune din compresor de aer, buton de emergenţă, robinet pneumatic şi conducta flexibilă. Poziţia robinetului pneumatic este normal închis. În timpul funcţionării instalaţiei pe circuitul pneumatic există o presiune de aer de 3-5 bari care deschide robinetul pneumatic .</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Are rolul de a închide circuitul de fază lichidă în caz de avarie.</w:t>
      </w:r>
    </w:p>
    <w:p w:rsidR="005150B1" w:rsidRPr="009A6DBB" w:rsidRDefault="005150B1" w:rsidP="005150B1">
      <w:pPr>
        <w:jc w:val="both"/>
        <w:rPr>
          <w:rFonts w:ascii="Times New Roman" w:hAnsi="Times New Roman" w:cs="Times New Roman"/>
          <w:b/>
          <w:sz w:val="28"/>
          <w:szCs w:val="28"/>
          <w:u w:val="single"/>
        </w:rPr>
      </w:pPr>
      <w:r w:rsidRPr="009A6DBB">
        <w:rPr>
          <w:rFonts w:ascii="Times New Roman" w:hAnsi="Times New Roman" w:cs="Times New Roman"/>
          <w:b/>
          <w:sz w:val="28"/>
          <w:szCs w:val="28"/>
          <w:u w:val="single"/>
        </w:rPr>
        <w:t xml:space="preserve"> Conducte, armături, sisteme de sigurantă şi aparate de masură.</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Legatura dintre recipient şi pompa centrifugă este realizată cu ţeava din otel. Pe această conductă se montează robineţii cu bilă cu acţionare manuală şi pompa centrifuga.</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 xml:space="preserve">Legătura dintre pompa centrifugă şi pompa de distribuţie este realizată cu ţeava din oţel. Pe această ţeavă este montată o supapă de siguranţă ce deschide la </w:t>
      </w:r>
      <w:r w:rsidRPr="009A6DBB">
        <w:rPr>
          <w:rFonts w:ascii="Times New Roman" w:hAnsi="Times New Roman" w:cs="Times New Roman"/>
          <w:b/>
          <w:sz w:val="28"/>
          <w:szCs w:val="28"/>
        </w:rPr>
        <w:t>18 bari.</w:t>
      </w:r>
      <w:r w:rsidRPr="009A6DBB">
        <w:rPr>
          <w:rFonts w:ascii="Times New Roman" w:hAnsi="Times New Roman" w:cs="Times New Roman"/>
          <w:sz w:val="28"/>
          <w:szCs w:val="28"/>
        </w:rPr>
        <w:t xml:space="preserve"> </w:t>
      </w:r>
      <w:r w:rsidRPr="009A6DBB">
        <w:rPr>
          <w:rFonts w:ascii="Times New Roman" w:hAnsi="Times New Roman" w:cs="Times New Roman"/>
          <w:sz w:val="28"/>
          <w:szCs w:val="28"/>
        </w:rPr>
        <w:lastRenderedPageBreak/>
        <w:t>Surplusul de G.P.L. care nu poate trece către pompa de distribuţie este  preluat de o conductă de otel   care este legată în partea superioară a recipientului de stocare.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În circuitul de fază lichidă există o conductă de by-pass şi o supapă diferenţială care deschide la 10 bari.</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Îmbinările dintre pompa centrifugă, pompa de distribuţie şi recipientul de stocare sunt realizate prin flanşe metalice pe care se montează punţi electrice pentru scurgerea curenţilor electrostatici. Pentru verificarea presiunilor de lucru pe recipientul de stocare şi pompa de distribuţie există manometre de presiune.</w:t>
      </w:r>
    </w:p>
    <w:p w:rsidR="005150B1" w:rsidRPr="009A6DBB" w:rsidRDefault="005150B1" w:rsidP="005150B1">
      <w:pPr>
        <w:ind w:firstLine="720"/>
        <w:jc w:val="both"/>
        <w:rPr>
          <w:rFonts w:ascii="Times New Roman" w:hAnsi="Times New Roman" w:cs="Times New Roman"/>
          <w:sz w:val="28"/>
          <w:szCs w:val="28"/>
        </w:rPr>
      </w:pPr>
      <w:r w:rsidRPr="009A6DBB">
        <w:rPr>
          <w:rFonts w:ascii="Times New Roman" w:hAnsi="Times New Roman" w:cs="Times New Roman"/>
          <w:sz w:val="28"/>
          <w:szCs w:val="28"/>
        </w:rPr>
        <w:t>Instalatia SKID GPL auto este montata in aer liber pe un postament din beton armat care, pentru rezervorul de 5000 l, are dimensiunile de 1,50 x 6,00 x 0,35 m, pe un strat de balast de 15 cm. grosime bine compactat.</w:t>
      </w:r>
    </w:p>
    <w:p w:rsidR="005150B1" w:rsidRPr="009A6DBB" w:rsidRDefault="005150B1" w:rsidP="005150B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A6DBB">
        <w:rPr>
          <w:rFonts w:ascii="Times New Roman" w:hAnsi="Times New Roman" w:cs="Times New Roman"/>
          <w:sz w:val="28"/>
          <w:szCs w:val="28"/>
        </w:rPr>
        <w:t>Fixarea saniei metalice a SKID-ului pe fundatia de beton este realizata cu conexpanduri. Prinderea saniei de placa de beton trebuie sa fie realizata astfel incit sa permita dilatari sau contractari termice, sa asigure o repartizare uniforma a sarcinii pe suporturi si sa nu provoace tensiuni suplimentare in peretii recipientului.</w:t>
      </w:r>
    </w:p>
    <w:p w:rsidR="005150B1" w:rsidRPr="009A6DBB" w:rsidRDefault="005150B1" w:rsidP="005150B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A6DBB">
        <w:rPr>
          <w:rFonts w:ascii="Times New Roman" w:hAnsi="Times New Roman" w:cs="Times New Roman"/>
          <w:sz w:val="28"/>
          <w:szCs w:val="28"/>
        </w:rPr>
        <w:t>Pentru asigurarea protectiei impotriva electrocutarilor si in scopul eliminarii electricitatii statice se va realiza o priza de pamint la care vor fi conectate elementele metalice ale instalatiei. Al doilea punct de legatura la impamintare se va realiza prin conectarea elementelor metalice ale instalatiei la centura de impamintare a statiei de distributie carburanti printr-o platbanda Ol-Zn 40 x 4 mm. Dupa executia instalatiei de impamintare , se verifica de catre personalul autorizat rezistenta de dispersie a prizei de pamint care trebuie sa fie de maximum 1 Ohm.</w:t>
      </w:r>
    </w:p>
    <w:p w:rsidR="005150B1" w:rsidRPr="009A6DBB" w:rsidRDefault="002C41B1" w:rsidP="005150B1">
      <w:pPr>
        <w:jc w:val="both"/>
        <w:rPr>
          <w:rFonts w:ascii="Times New Roman" w:hAnsi="Times New Roman" w:cs="Times New Roman"/>
          <w:b/>
          <w:i/>
          <w:sz w:val="28"/>
          <w:szCs w:val="28"/>
        </w:rPr>
      </w:pPr>
      <w:r>
        <w:rPr>
          <w:rFonts w:ascii="Times New Roman" w:hAnsi="Times New Roman" w:cs="Times New Roman"/>
          <w:b/>
          <w:i/>
          <w:sz w:val="28"/>
          <w:szCs w:val="28"/>
        </w:rPr>
        <w:t>2</w:t>
      </w:r>
      <w:r w:rsidR="005150B1" w:rsidRPr="009A6DBB">
        <w:rPr>
          <w:rFonts w:ascii="Times New Roman" w:hAnsi="Times New Roman" w:cs="Times New Roman"/>
          <w:b/>
          <w:i/>
          <w:sz w:val="28"/>
          <w:szCs w:val="28"/>
        </w:rPr>
        <w:t>. Cabină Operator –</w:t>
      </w:r>
    </w:p>
    <w:p w:rsidR="002C41B1" w:rsidRDefault="005150B1" w:rsidP="005150B1">
      <w:pPr>
        <w:jc w:val="both"/>
        <w:rPr>
          <w:rFonts w:ascii="Times New Roman" w:hAnsi="Times New Roman" w:cs="Times New Roman"/>
          <w:sz w:val="28"/>
          <w:szCs w:val="28"/>
        </w:rPr>
      </w:pPr>
      <w:r w:rsidRPr="00A72468">
        <w:rPr>
          <w:rFonts w:ascii="Times New Roman" w:hAnsi="Times New Roman" w:cs="Times New Roman"/>
          <w:sz w:val="28"/>
          <w:szCs w:val="28"/>
        </w:rPr>
        <w:t xml:space="preserve"> </w:t>
      </w:r>
      <w:r w:rsidRPr="00A72468">
        <w:rPr>
          <w:rFonts w:ascii="Times New Roman" w:hAnsi="Times New Roman" w:cs="Times New Roman"/>
          <w:sz w:val="28"/>
          <w:szCs w:val="28"/>
        </w:rPr>
        <w:tab/>
        <w:t>Cabina operatorului are o suprafata construita la sol de 3,00 mp., este amplasata la o distanta de 1</w:t>
      </w:r>
      <w:r w:rsidR="002C41B1">
        <w:rPr>
          <w:rFonts w:ascii="Times New Roman" w:hAnsi="Times New Roman" w:cs="Times New Roman"/>
          <w:sz w:val="28"/>
          <w:szCs w:val="28"/>
        </w:rPr>
        <w:t>0</w:t>
      </w:r>
      <w:r w:rsidRPr="00A72468">
        <w:rPr>
          <w:rFonts w:ascii="Times New Roman" w:hAnsi="Times New Roman" w:cs="Times New Roman"/>
          <w:sz w:val="28"/>
          <w:szCs w:val="28"/>
        </w:rPr>
        <w:t>,</w:t>
      </w:r>
      <w:r w:rsidR="002C41B1">
        <w:rPr>
          <w:rFonts w:ascii="Times New Roman" w:hAnsi="Times New Roman" w:cs="Times New Roman"/>
          <w:sz w:val="28"/>
          <w:szCs w:val="28"/>
        </w:rPr>
        <w:t>6</w:t>
      </w:r>
      <w:r w:rsidRPr="00A72468">
        <w:rPr>
          <w:rFonts w:ascii="Times New Roman" w:hAnsi="Times New Roman" w:cs="Times New Roman"/>
          <w:sz w:val="28"/>
          <w:szCs w:val="28"/>
        </w:rPr>
        <w:t xml:space="preserve">0 m fata de </w:t>
      </w:r>
      <w:r w:rsidR="002C41B1">
        <w:rPr>
          <w:rFonts w:ascii="Times New Roman" w:hAnsi="Times New Roman" w:cs="Times New Roman"/>
          <w:sz w:val="28"/>
          <w:szCs w:val="28"/>
        </w:rPr>
        <w:t>instalatia SKID.</w:t>
      </w:r>
    </w:p>
    <w:p w:rsidR="005150B1" w:rsidRPr="009A6DBB" w:rsidRDefault="002C41B1" w:rsidP="002C41B1">
      <w:pPr>
        <w:ind w:firstLine="708"/>
        <w:jc w:val="both"/>
        <w:rPr>
          <w:rFonts w:ascii="Times New Roman" w:hAnsi="Times New Roman" w:cs="Times New Roman"/>
          <w:sz w:val="28"/>
          <w:szCs w:val="28"/>
        </w:rPr>
      </w:pPr>
      <w:r>
        <w:rPr>
          <w:rFonts w:ascii="Times New Roman" w:hAnsi="Times New Roman" w:cs="Times New Roman"/>
          <w:sz w:val="28"/>
          <w:szCs w:val="28"/>
        </w:rPr>
        <w:t>Cladirea propusa se va realiza din confectie de aluminiu cu inchideri perimetrale din panouri termoizolante. Aceasta se va achizitiona din comert si va fi amplasata pe o platforma betonata.</w:t>
      </w:r>
    </w:p>
    <w:p w:rsidR="005150B1" w:rsidRPr="009A6DBB" w:rsidRDefault="002C41B1" w:rsidP="005150B1">
      <w:pPr>
        <w:jc w:val="both"/>
        <w:rPr>
          <w:rFonts w:ascii="Times New Roman" w:hAnsi="Times New Roman" w:cs="Times New Roman"/>
          <w:b/>
          <w:i/>
          <w:sz w:val="28"/>
          <w:szCs w:val="28"/>
        </w:rPr>
      </w:pPr>
      <w:r>
        <w:rPr>
          <w:rFonts w:ascii="Times New Roman" w:hAnsi="Times New Roman" w:cs="Times New Roman"/>
          <w:b/>
          <w:i/>
          <w:sz w:val="28"/>
          <w:szCs w:val="28"/>
        </w:rPr>
        <w:t>3</w:t>
      </w:r>
      <w:r w:rsidR="005150B1" w:rsidRPr="009A6DBB">
        <w:rPr>
          <w:rFonts w:ascii="Times New Roman" w:hAnsi="Times New Roman" w:cs="Times New Roman"/>
          <w:b/>
          <w:i/>
          <w:sz w:val="28"/>
          <w:szCs w:val="28"/>
        </w:rPr>
        <w:t xml:space="preserve">. Platforme betonate: </w:t>
      </w:r>
    </w:p>
    <w:p w:rsidR="005150B1" w:rsidRPr="009A6DBB" w:rsidRDefault="005150B1" w:rsidP="005150B1">
      <w:pPr>
        <w:spacing w:after="0" w:line="240" w:lineRule="auto"/>
        <w:ind w:firstLine="720"/>
        <w:jc w:val="both"/>
        <w:rPr>
          <w:rFonts w:ascii="Times New Roman" w:hAnsi="Times New Roman" w:cs="Times New Roman"/>
          <w:sz w:val="28"/>
          <w:szCs w:val="28"/>
        </w:rPr>
      </w:pPr>
      <w:r w:rsidRPr="009A6DBB">
        <w:rPr>
          <w:rFonts w:ascii="Times New Roman" w:hAnsi="Times New Roman" w:cs="Times New Roman"/>
          <w:sz w:val="28"/>
          <w:szCs w:val="28"/>
        </w:rPr>
        <w:t xml:space="preserve">In interiorul amplasamentului este realizata o singura platforma betonata pentru circulatia autovehiculelor, pentru stationarea mijloacelor auto la aprovizionare carburant precum si pentru autospecialele ce alimenteaza statia cu </w:t>
      </w:r>
      <w:r w:rsidR="002C41B1">
        <w:rPr>
          <w:rFonts w:ascii="Times New Roman" w:hAnsi="Times New Roman" w:cs="Times New Roman"/>
          <w:sz w:val="28"/>
          <w:szCs w:val="28"/>
        </w:rPr>
        <w:t>GPL</w:t>
      </w:r>
      <w:r w:rsidRPr="009A6DBB">
        <w:rPr>
          <w:rFonts w:ascii="Times New Roman" w:hAnsi="Times New Roman" w:cs="Times New Roman"/>
          <w:sz w:val="28"/>
          <w:szCs w:val="28"/>
        </w:rPr>
        <w:t>.</w:t>
      </w:r>
    </w:p>
    <w:p w:rsidR="005150B1" w:rsidRPr="009A6DBB" w:rsidRDefault="005150B1" w:rsidP="005150B1">
      <w:p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ab/>
        <w:t xml:space="preserve">Suprafata totala a platformei betonate este de </w:t>
      </w:r>
      <w:r w:rsidR="002C41B1">
        <w:rPr>
          <w:rFonts w:ascii="Times New Roman" w:hAnsi="Times New Roman" w:cs="Times New Roman"/>
          <w:sz w:val="28"/>
          <w:szCs w:val="28"/>
        </w:rPr>
        <w:t>1</w:t>
      </w:r>
      <w:r w:rsidRPr="009A6DBB">
        <w:rPr>
          <w:rFonts w:ascii="Times New Roman" w:hAnsi="Times New Roman" w:cs="Times New Roman"/>
          <w:sz w:val="28"/>
          <w:szCs w:val="28"/>
        </w:rPr>
        <w:t>15,00 mp. si deserveste inclusiv accesul in incinta.</w:t>
      </w:r>
    </w:p>
    <w:p w:rsidR="005150B1" w:rsidRPr="009A6DBB" w:rsidRDefault="005150B1" w:rsidP="005150B1">
      <w:pPr>
        <w:spacing w:after="0" w:line="240" w:lineRule="auto"/>
        <w:ind w:firstLine="720"/>
        <w:jc w:val="both"/>
        <w:rPr>
          <w:rFonts w:ascii="Times New Roman" w:hAnsi="Times New Roman" w:cs="Times New Roman"/>
          <w:b/>
          <w:i/>
          <w:sz w:val="28"/>
          <w:szCs w:val="28"/>
        </w:rPr>
      </w:pPr>
      <w:r w:rsidRPr="009A6DBB">
        <w:rPr>
          <w:rFonts w:ascii="Times New Roman" w:hAnsi="Times New Roman" w:cs="Times New Roman"/>
          <w:b/>
          <w:i/>
          <w:sz w:val="28"/>
          <w:szCs w:val="28"/>
        </w:rPr>
        <w:t>Suprafata ramasa va fi insamintata cu gazon (spatii verzi) in suprafata de 500,00 mp.</w:t>
      </w:r>
    </w:p>
    <w:p w:rsidR="005150B1" w:rsidRDefault="005150B1" w:rsidP="005150B1">
      <w:pPr>
        <w:spacing w:after="0" w:line="240" w:lineRule="auto"/>
        <w:jc w:val="both"/>
        <w:rPr>
          <w:rFonts w:ascii="Times New Roman" w:hAnsi="Times New Roman" w:cs="Times New Roman"/>
          <w:b/>
          <w:i/>
          <w:sz w:val="28"/>
          <w:szCs w:val="28"/>
        </w:rPr>
      </w:pPr>
    </w:p>
    <w:p w:rsidR="005150B1" w:rsidRPr="009A6DBB" w:rsidRDefault="002C41B1" w:rsidP="005150B1">
      <w:pPr>
        <w:jc w:val="both"/>
        <w:rPr>
          <w:rFonts w:ascii="Times New Roman" w:hAnsi="Times New Roman" w:cs="Times New Roman"/>
          <w:sz w:val="28"/>
          <w:szCs w:val="28"/>
        </w:rPr>
      </w:pPr>
      <w:r>
        <w:rPr>
          <w:rFonts w:ascii="Times New Roman" w:hAnsi="Times New Roman" w:cs="Times New Roman"/>
          <w:b/>
          <w:i/>
          <w:sz w:val="28"/>
          <w:szCs w:val="28"/>
        </w:rPr>
        <w:t>4</w:t>
      </w:r>
      <w:r w:rsidR="005150B1" w:rsidRPr="009A6DBB">
        <w:rPr>
          <w:rFonts w:ascii="Times New Roman" w:hAnsi="Times New Roman" w:cs="Times New Roman"/>
          <w:b/>
          <w:i/>
          <w:sz w:val="28"/>
          <w:szCs w:val="28"/>
        </w:rPr>
        <w:t>. Alimentarea cu energie electrica</w:t>
      </w:r>
      <w:r w:rsidR="005150B1" w:rsidRPr="009A6DBB">
        <w:rPr>
          <w:rFonts w:ascii="Times New Roman" w:hAnsi="Times New Roman" w:cs="Times New Roman"/>
          <w:sz w:val="28"/>
          <w:szCs w:val="28"/>
        </w:rPr>
        <w:t xml:space="preserve"> se va realiza de la reteaua electrica aeriana.</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 xml:space="preserve"> </w:t>
      </w:r>
      <w:r w:rsidRPr="009A6DBB">
        <w:rPr>
          <w:rFonts w:ascii="Times New Roman" w:hAnsi="Times New Roman" w:cs="Times New Roman"/>
          <w:sz w:val="28"/>
          <w:szCs w:val="28"/>
        </w:rPr>
        <w:tab/>
        <w:t xml:space="preserve">Cabina operator se va racorda la reteua de energie electrica aeriana existenta in zona de la stilpul de racord si pina la aparatul de masura se va realiza ingropat la o </w:t>
      </w:r>
      <w:r w:rsidRPr="009A6DBB">
        <w:rPr>
          <w:rFonts w:ascii="Times New Roman" w:hAnsi="Times New Roman" w:cs="Times New Roman"/>
          <w:sz w:val="28"/>
          <w:szCs w:val="28"/>
        </w:rPr>
        <w:lastRenderedPageBreak/>
        <w:t xml:space="preserve">adincime de 0,90 m. si va avea o lungime de </w:t>
      </w:r>
      <w:r>
        <w:rPr>
          <w:rFonts w:ascii="Times New Roman" w:hAnsi="Times New Roman" w:cs="Times New Roman"/>
          <w:sz w:val="28"/>
          <w:szCs w:val="28"/>
        </w:rPr>
        <w:t>20</w:t>
      </w:r>
      <w:r w:rsidRPr="009A6DBB">
        <w:rPr>
          <w:rFonts w:ascii="Times New Roman" w:hAnsi="Times New Roman" w:cs="Times New Roman"/>
          <w:sz w:val="28"/>
          <w:szCs w:val="28"/>
        </w:rPr>
        <w:t xml:space="preserve"> ml. fara a se racorda la Post de transformare. In cazul intreruperii energiei electrice statia va functiona cu un generator electric ce va functiona cu motorina.</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 xml:space="preserve"> </w:t>
      </w:r>
      <w:r w:rsidRPr="009A6DBB">
        <w:rPr>
          <w:rFonts w:ascii="Times New Roman" w:hAnsi="Times New Roman" w:cs="Times New Roman"/>
          <w:sz w:val="28"/>
          <w:szCs w:val="28"/>
        </w:rPr>
        <w:tab/>
        <w:t>Măsurarea energiei electrice se va realiza la tabloul electric TE 1 în care a fost prevăzut contorul electric.</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 xml:space="preserve"> </w:t>
      </w:r>
      <w:r w:rsidRPr="009A6DBB">
        <w:rPr>
          <w:rFonts w:ascii="Times New Roman" w:hAnsi="Times New Roman" w:cs="Times New Roman"/>
          <w:sz w:val="28"/>
          <w:szCs w:val="28"/>
        </w:rPr>
        <w:tab/>
        <w:t>Instalaţia electrică se va realiza din conductori de cupru traşi în tuburi de protecţie. Iluminatul este de tip incandescent.</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 xml:space="preserve"> </w:t>
      </w:r>
      <w:r w:rsidRPr="009A6DBB">
        <w:rPr>
          <w:rFonts w:ascii="Times New Roman" w:hAnsi="Times New Roman" w:cs="Times New Roman"/>
          <w:sz w:val="28"/>
          <w:szCs w:val="28"/>
        </w:rPr>
        <w:tab/>
        <w:t>Pentru protecţia împotriva tensiunilor accidentale corpurile de iluminat vor fi legate de nulul de protecţie.</w:t>
      </w:r>
    </w:p>
    <w:p w:rsidR="005150B1" w:rsidRPr="009A6DBB" w:rsidRDefault="005150B1" w:rsidP="005150B1">
      <w:pPr>
        <w:jc w:val="both"/>
        <w:rPr>
          <w:rFonts w:ascii="Times New Roman" w:hAnsi="Times New Roman" w:cs="Times New Roman"/>
          <w:sz w:val="28"/>
          <w:szCs w:val="28"/>
        </w:rPr>
      </w:pPr>
      <w:r w:rsidRPr="009A6DBB">
        <w:rPr>
          <w:rFonts w:ascii="Times New Roman" w:hAnsi="Times New Roman" w:cs="Times New Roman"/>
          <w:sz w:val="28"/>
          <w:szCs w:val="28"/>
        </w:rPr>
        <w:t xml:space="preserve"> </w:t>
      </w:r>
      <w:r w:rsidRPr="009A6DBB">
        <w:rPr>
          <w:rFonts w:ascii="Times New Roman" w:hAnsi="Times New Roman" w:cs="Times New Roman"/>
          <w:sz w:val="28"/>
          <w:szCs w:val="28"/>
        </w:rPr>
        <w:tab/>
        <w:t>În exploatare se va respecta normativul în vigoare privind protecţia împotriva incendiului P 118.</w:t>
      </w:r>
    </w:p>
    <w:p w:rsidR="005150B1" w:rsidRPr="009A6DBB" w:rsidRDefault="005150B1" w:rsidP="005150B1">
      <w:pPr>
        <w:pStyle w:val="ListParagraph"/>
        <w:numPr>
          <w:ilvl w:val="0"/>
          <w:numId w:val="1"/>
        </w:num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justificarea necesităţii proiectului;</w:t>
      </w:r>
    </w:p>
    <w:p w:rsidR="005150B1" w:rsidRPr="00B519E8" w:rsidRDefault="005150B1" w:rsidP="005150B1">
      <w:pPr>
        <w:pStyle w:val="ListParagraph"/>
        <w:numPr>
          <w:ilvl w:val="0"/>
          <w:numId w:val="8"/>
        </w:numPr>
        <w:spacing w:after="0" w:line="240" w:lineRule="auto"/>
        <w:jc w:val="both"/>
        <w:rPr>
          <w:rFonts w:ascii="Times New Roman" w:hAnsi="Times New Roman" w:cs="Times New Roman"/>
          <w:b/>
          <w:sz w:val="28"/>
          <w:szCs w:val="28"/>
        </w:rPr>
      </w:pPr>
      <w:r w:rsidRPr="00B519E8">
        <w:rPr>
          <w:rFonts w:ascii="Times New Roman" w:hAnsi="Times New Roman" w:cs="Times New Roman"/>
          <w:sz w:val="28"/>
          <w:szCs w:val="28"/>
        </w:rPr>
        <w:t>Scopul si importanta obiectivului de investitii:</w:t>
      </w:r>
      <w:r w:rsidRPr="00B519E8">
        <w:rPr>
          <w:rFonts w:ascii="Times New Roman" w:hAnsi="Times New Roman" w:cs="Times New Roman"/>
          <w:b/>
          <w:sz w:val="28"/>
          <w:szCs w:val="28"/>
        </w:rPr>
        <w:t xml:space="preserve"> </w:t>
      </w:r>
      <w:r w:rsidRPr="00B519E8">
        <w:rPr>
          <w:rFonts w:ascii="Times New Roman" w:hAnsi="Times New Roman" w:cs="Times New Roman"/>
          <w:sz w:val="28"/>
          <w:szCs w:val="28"/>
        </w:rPr>
        <w:t xml:space="preserve">obiectivul are ca scop distributie  si stocare </w:t>
      </w:r>
      <w:r w:rsidR="002C41B1">
        <w:rPr>
          <w:rFonts w:ascii="Times New Roman" w:hAnsi="Times New Roman" w:cs="Times New Roman"/>
          <w:sz w:val="28"/>
          <w:szCs w:val="28"/>
        </w:rPr>
        <w:t>GPL pentru</w:t>
      </w:r>
      <w:r w:rsidRPr="00B519E8">
        <w:rPr>
          <w:rFonts w:ascii="Times New Roman" w:hAnsi="Times New Roman" w:cs="Times New Roman"/>
          <w:sz w:val="28"/>
          <w:szCs w:val="28"/>
        </w:rPr>
        <w:t xml:space="preserve"> autovehicule, realizarea unui spatiu </w:t>
      </w:r>
      <w:r w:rsidR="002C41B1">
        <w:rPr>
          <w:rFonts w:ascii="Times New Roman" w:hAnsi="Times New Roman" w:cs="Times New Roman"/>
          <w:sz w:val="28"/>
          <w:szCs w:val="28"/>
        </w:rPr>
        <w:t>pentru Cabina Operatorului</w:t>
      </w:r>
      <w:r w:rsidRPr="00B519E8">
        <w:rPr>
          <w:rFonts w:ascii="Times New Roman" w:hAnsi="Times New Roman" w:cs="Times New Roman"/>
          <w:sz w:val="28"/>
          <w:szCs w:val="28"/>
        </w:rPr>
        <w:t>.</w:t>
      </w:r>
    </w:p>
    <w:p w:rsidR="005150B1" w:rsidRPr="00B519E8" w:rsidRDefault="005150B1" w:rsidP="005150B1">
      <w:pPr>
        <w:pStyle w:val="ListParagraph"/>
        <w:numPr>
          <w:ilvl w:val="0"/>
          <w:numId w:val="8"/>
        </w:numPr>
        <w:spacing w:after="0" w:line="240" w:lineRule="auto"/>
        <w:jc w:val="both"/>
        <w:rPr>
          <w:rFonts w:ascii="Times New Roman" w:hAnsi="Times New Roman" w:cs="Times New Roman"/>
          <w:sz w:val="28"/>
          <w:szCs w:val="28"/>
        </w:rPr>
      </w:pPr>
      <w:r w:rsidRPr="00B519E8">
        <w:rPr>
          <w:rFonts w:ascii="Times New Roman" w:hAnsi="Times New Roman" w:cs="Times New Roman"/>
          <w:sz w:val="28"/>
          <w:szCs w:val="28"/>
        </w:rPr>
        <w:t xml:space="preserve">Utilitatea publica: obiectivul are aprobarea consiliului local pentru amenajare. S-a avut in vedere ca in zona nu exista un alt obiectv care sa ofere conditiile necesare pentru alimentarea autovehiculelor </w:t>
      </w:r>
      <w:r w:rsidR="002C41B1">
        <w:rPr>
          <w:rFonts w:ascii="Times New Roman" w:hAnsi="Times New Roman" w:cs="Times New Roman"/>
          <w:sz w:val="28"/>
          <w:szCs w:val="28"/>
        </w:rPr>
        <w:t>cu GPL</w:t>
      </w:r>
      <w:r w:rsidRPr="00B519E8">
        <w:rPr>
          <w:rFonts w:ascii="Times New Roman" w:hAnsi="Times New Roman" w:cs="Times New Roman"/>
          <w:sz w:val="28"/>
          <w:szCs w:val="28"/>
        </w:rPr>
        <w:t>. Elementele statiei sunt amplasate in mod armonios si ofera o gama variata de servicii, amplasarea lor incadrandu-se in zona de arhitectura a localitatii. Realizarea obiectivului va transforma locatia dintr-o zona nefolosita intr-o zona moderna cu utilitatile necesare unei statii de distributie carburanti.</w:t>
      </w:r>
    </w:p>
    <w:p w:rsidR="005150B1" w:rsidRPr="00B519E8" w:rsidRDefault="005150B1" w:rsidP="005150B1">
      <w:pPr>
        <w:pStyle w:val="ListParagraph"/>
        <w:spacing w:after="0" w:line="240" w:lineRule="auto"/>
        <w:ind w:left="1080"/>
        <w:jc w:val="both"/>
        <w:rPr>
          <w:sz w:val="28"/>
          <w:szCs w:val="28"/>
        </w:rPr>
      </w:pPr>
    </w:p>
    <w:p w:rsidR="005150B1" w:rsidRPr="009A6DBB" w:rsidRDefault="005150B1" w:rsidP="005150B1">
      <w:pPr>
        <w:pStyle w:val="Corptext3"/>
        <w:numPr>
          <w:ilvl w:val="0"/>
          <w:numId w:val="1"/>
        </w:numPr>
        <w:shd w:val="clear" w:color="auto" w:fill="auto"/>
        <w:spacing w:before="0" w:after="0" w:line="240" w:lineRule="auto"/>
        <w:ind w:left="641" w:right="23" w:hanging="357"/>
        <w:rPr>
          <w:rFonts w:ascii="Times New Roman" w:hAnsi="Times New Roman" w:cs="Times New Roman"/>
          <w:b/>
          <w:i/>
          <w:sz w:val="28"/>
          <w:szCs w:val="28"/>
        </w:rPr>
      </w:pPr>
      <w:r w:rsidRPr="009A6DBB">
        <w:rPr>
          <w:rFonts w:ascii="Times New Roman" w:hAnsi="Times New Roman" w:cs="Times New Roman"/>
          <w:b/>
          <w:i/>
          <w:sz w:val="28"/>
          <w:szCs w:val="28"/>
        </w:rPr>
        <w:t>valoarea investiţiei;</w:t>
      </w:r>
    </w:p>
    <w:p w:rsidR="005150B1" w:rsidRPr="009A6DBB" w:rsidRDefault="005150B1" w:rsidP="005150B1">
      <w:pPr>
        <w:pStyle w:val="Corptext3"/>
        <w:shd w:val="clear" w:color="auto" w:fill="auto"/>
        <w:spacing w:before="0" w:after="0" w:line="240" w:lineRule="auto"/>
        <w:ind w:left="641" w:right="23" w:firstLine="0"/>
        <w:rPr>
          <w:rFonts w:ascii="Times New Roman" w:hAnsi="Times New Roman" w:cs="Times New Roman"/>
          <w:sz w:val="28"/>
          <w:szCs w:val="28"/>
        </w:rPr>
      </w:pPr>
      <w:r w:rsidRPr="009A6DBB">
        <w:rPr>
          <w:rFonts w:ascii="Times New Roman" w:hAnsi="Times New Roman" w:cs="Times New Roman"/>
          <w:sz w:val="28"/>
          <w:szCs w:val="28"/>
        </w:rPr>
        <w:t>18.320,00 lei</w:t>
      </w:r>
    </w:p>
    <w:p w:rsidR="005150B1" w:rsidRPr="009A6DBB" w:rsidRDefault="005150B1" w:rsidP="005150B1">
      <w:pPr>
        <w:pStyle w:val="Corptext3"/>
        <w:shd w:val="clear" w:color="auto" w:fill="auto"/>
        <w:spacing w:before="0" w:after="0" w:line="240" w:lineRule="auto"/>
        <w:ind w:left="641" w:right="23" w:firstLine="0"/>
        <w:rPr>
          <w:rFonts w:ascii="Times New Roman" w:hAnsi="Times New Roman" w:cs="Times New Roman"/>
          <w:sz w:val="28"/>
          <w:szCs w:val="28"/>
        </w:rPr>
      </w:pPr>
    </w:p>
    <w:p w:rsidR="005150B1" w:rsidRPr="009A6DBB" w:rsidRDefault="005150B1" w:rsidP="005150B1">
      <w:pPr>
        <w:pStyle w:val="ListParagraph"/>
        <w:numPr>
          <w:ilvl w:val="0"/>
          <w:numId w:val="1"/>
        </w:num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perioada de implementare propusă;</w:t>
      </w:r>
    </w:p>
    <w:p w:rsidR="005150B1" w:rsidRPr="009A6DBB" w:rsidRDefault="005150B1" w:rsidP="005150B1">
      <w:pPr>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 xml:space="preserve"> </w:t>
      </w:r>
      <w:r w:rsidRPr="009A6DBB">
        <w:rPr>
          <w:rFonts w:ascii="Times New Roman" w:hAnsi="Times New Roman" w:cs="Times New Roman"/>
          <w:sz w:val="28"/>
          <w:szCs w:val="28"/>
        </w:rPr>
        <w:tab/>
        <w:t xml:space="preserve">Durata de realizare a investitiei este de </w:t>
      </w:r>
      <w:r w:rsidR="00D9265A">
        <w:rPr>
          <w:rFonts w:ascii="Times New Roman" w:hAnsi="Times New Roman" w:cs="Times New Roman"/>
          <w:sz w:val="28"/>
          <w:szCs w:val="28"/>
        </w:rPr>
        <w:t>2</w:t>
      </w:r>
      <w:r w:rsidRPr="009A6DBB">
        <w:rPr>
          <w:rFonts w:ascii="Times New Roman" w:hAnsi="Times New Roman" w:cs="Times New Roman"/>
          <w:sz w:val="28"/>
          <w:szCs w:val="28"/>
        </w:rPr>
        <w:t xml:space="preserve"> luni de la obtinerea Autorizatiei de Construire, adica luna 15 </w:t>
      </w:r>
      <w:r w:rsidR="00D9265A">
        <w:rPr>
          <w:rFonts w:ascii="Times New Roman" w:hAnsi="Times New Roman" w:cs="Times New Roman"/>
          <w:sz w:val="28"/>
          <w:szCs w:val="28"/>
        </w:rPr>
        <w:t>decembrie</w:t>
      </w:r>
      <w:r w:rsidRPr="009A6DBB">
        <w:rPr>
          <w:rFonts w:ascii="Times New Roman" w:hAnsi="Times New Roman" w:cs="Times New Roman"/>
          <w:sz w:val="28"/>
          <w:szCs w:val="28"/>
        </w:rPr>
        <w:t xml:space="preserve"> 2019.</w:t>
      </w:r>
    </w:p>
    <w:p w:rsidR="005150B1" w:rsidRPr="009A6DBB" w:rsidRDefault="005150B1" w:rsidP="005150B1">
      <w:pPr>
        <w:autoSpaceDE w:val="0"/>
        <w:autoSpaceDN w:val="0"/>
        <w:adjustRightInd w:val="0"/>
        <w:spacing w:after="0" w:line="240" w:lineRule="auto"/>
        <w:ind w:left="285"/>
        <w:jc w:val="both"/>
        <w:rPr>
          <w:rFonts w:ascii="Times New Roman" w:hAnsi="Times New Roman" w:cs="Times New Roman"/>
          <w:sz w:val="28"/>
          <w:szCs w:val="28"/>
        </w:rPr>
      </w:pPr>
    </w:p>
    <w:p w:rsidR="005150B1" w:rsidRPr="009A6DBB" w:rsidRDefault="005150B1" w:rsidP="005150B1">
      <w:pPr>
        <w:autoSpaceDE w:val="0"/>
        <w:autoSpaceDN w:val="0"/>
        <w:adjustRightInd w:val="0"/>
        <w:spacing w:after="0" w:line="240" w:lineRule="auto"/>
        <w:jc w:val="both"/>
        <w:rPr>
          <w:rFonts w:ascii="Times New Roman" w:hAnsi="Times New Roman" w:cs="Times New Roman"/>
          <w:b/>
          <w:i/>
          <w:sz w:val="28"/>
          <w:szCs w:val="28"/>
        </w:rPr>
      </w:pPr>
      <w:r w:rsidRPr="009A6DBB">
        <w:rPr>
          <w:rFonts w:ascii="Times New Roman" w:hAnsi="Times New Roman" w:cs="Times New Roman"/>
          <w:b/>
          <w:i/>
          <w:sz w:val="28"/>
          <w:szCs w:val="28"/>
        </w:rPr>
        <w:t xml:space="preserve">    e) planşe reprezentând limitele amplasamentului proiectului, inclusiv orice suprafaţă de teren solicitată pentru a fi folosită temporar (planuri de situaţie şi amplasamente);</w:t>
      </w:r>
    </w:p>
    <w:p w:rsidR="005150B1" w:rsidRPr="009A6DBB" w:rsidRDefault="005150B1" w:rsidP="005150B1">
      <w:pPr>
        <w:autoSpaceDE w:val="0"/>
        <w:autoSpaceDN w:val="0"/>
        <w:adjustRightInd w:val="0"/>
        <w:spacing w:after="0" w:line="240" w:lineRule="auto"/>
        <w:jc w:val="both"/>
        <w:rPr>
          <w:rFonts w:ascii="Times New Roman" w:hAnsi="Times New Roman" w:cs="Times New Roman"/>
          <w:sz w:val="28"/>
          <w:szCs w:val="28"/>
        </w:rPr>
      </w:pPr>
      <w:r w:rsidRPr="009A6DBB">
        <w:rPr>
          <w:rFonts w:ascii="Times New Roman" w:hAnsi="Times New Roman" w:cs="Times New Roman"/>
          <w:sz w:val="28"/>
          <w:szCs w:val="28"/>
        </w:rPr>
        <w:t>Se ataseaza Plan de Situatie si Plan de Amplasament.</w:t>
      </w:r>
    </w:p>
    <w:p w:rsidR="00692E9C" w:rsidRPr="00692E9C" w:rsidRDefault="00692E9C" w:rsidP="003D0B0D">
      <w:pPr>
        <w:autoSpaceDE w:val="0"/>
        <w:autoSpaceDN w:val="0"/>
        <w:adjustRightInd w:val="0"/>
        <w:spacing w:after="0" w:line="240" w:lineRule="auto"/>
        <w:rPr>
          <w:rFonts w:ascii="Times New Roman" w:hAnsi="Times New Roman" w:cs="Times New Roman"/>
          <w:sz w:val="28"/>
          <w:szCs w:val="28"/>
        </w:rPr>
      </w:pPr>
    </w:p>
    <w:p w:rsidR="003D0B0D" w:rsidRPr="00BF2E6F" w:rsidRDefault="003D0B0D" w:rsidP="003D0B0D">
      <w:pPr>
        <w:autoSpaceDE w:val="0"/>
        <w:autoSpaceDN w:val="0"/>
        <w:adjustRightInd w:val="0"/>
        <w:spacing w:after="0" w:line="240" w:lineRule="auto"/>
        <w:rPr>
          <w:rFonts w:ascii="Times New Roman" w:hAnsi="Times New Roman" w:cs="Times New Roman"/>
          <w:b/>
          <w:i/>
          <w:sz w:val="28"/>
          <w:szCs w:val="28"/>
        </w:rPr>
      </w:pPr>
      <w:r w:rsidRPr="00BF2E6F">
        <w:rPr>
          <w:rFonts w:ascii="Times New Roman" w:hAnsi="Times New Roman" w:cs="Times New Roman"/>
          <w:b/>
          <w:i/>
          <w:sz w:val="28"/>
          <w:szCs w:val="28"/>
        </w:rPr>
        <w:t xml:space="preserve">    f) o descriere a caracteristicilor fizice ale întregului proiect, formele fizice ale proiectului (planuri, clădiri, alte structuri, materiale de construcţie şi altele).</w:t>
      </w:r>
    </w:p>
    <w:p w:rsidR="003D0B0D" w:rsidRPr="00BF2E6F" w:rsidRDefault="003D0B0D" w:rsidP="003D0B0D">
      <w:pPr>
        <w:autoSpaceDE w:val="0"/>
        <w:autoSpaceDN w:val="0"/>
        <w:adjustRightInd w:val="0"/>
        <w:spacing w:after="0" w:line="240" w:lineRule="auto"/>
        <w:rPr>
          <w:rFonts w:ascii="Times New Roman" w:hAnsi="Times New Roman" w:cs="Times New Roman"/>
          <w:b/>
          <w:i/>
          <w:sz w:val="28"/>
          <w:szCs w:val="28"/>
        </w:rPr>
      </w:pPr>
      <w:r w:rsidRPr="00BF2E6F">
        <w:rPr>
          <w:rFonts w:ascii="Times New Roman" w:hAnsi="Times New Roman" w:cs="Times New Roman"/>
          <w:b/>
          <w:i/>
          <w:sz w:val="28"/>
          <w:szCs w:val="28"/>
        </w:rPr>
        <w:t xml:space="preserve">    Se prezintă elementele specifice caracteristice proiectului propus:</w:t>
      </w:r>
    </w:p>
    <w:p w:rsidR="005150B1" w:rsidRDefault="003D0B0D" w:rsidP="005150B1">
      <w:pPr>
        <w:autoSpaceDE w:val="0"/>
        <w:autoSpaceDN w:val="0"/>
        <w:adjustRightInd w:val="0"/>
        <w:spacing w:after="0" w:line="240" w:lineRule="auto"/>
        <w:rPr>
          <w:rFonts w:ascii="Times New Roman" w:hAnsi="Times New Roman" w:cs="Times New Roman"/>
          <w:b/>
          <w:i/>
          <w:sz w:val="28"/>
          <w:szCs w:val="28"/>
        </w:rPr>
      </w:pPr>
      <w:r w:rsidRPr="00BF2E6F">
        <w:rPr>
          <w:rFonts w:ascii="Times New Roman" w:hAnsi="Times New Roman" w:cs="Times New Roman"/>
          <w:b/>
          <w:i/>
          <w:sz w:val="28"/>
          <w:szCs w:val="28"/>
        </w:rPr>
        <w:t xml:space="preserve">    - profilul şi capacităţile de producţie;</w:t>
      </w:r>
    </w:p>
    <w:p w:rsidR="005150B1" w:rsidRPr="005150B1" w:rsidRDefault="005150B1" w:rsidP="005150B1">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Pr="005150B1">
        <w:rPr>
          <w:rFonts w:ascii="Times New Roman" w:hAnsi="Times New Roman" w:cs="Times New Roman"/>
          <w:sz w:val="28"/>
          <w:szCs w:val="28"/>
        </w:rPr>
        <w:t xml:space="preserve">Profilul Statiei de distributie </w:t>
      </w:r>
      <w:r w:rsidR="00D9265A">
        <w:rPr>
          <w:rFonts w:ascii="Times New Roman" w:hAnsi="Times New Roman" w:cs="Times New Roman"/>
          <w:sz w:val="28"/>
          <w:szCs w:val="28"/>
        </w:rPr>
        <w:t>GPL</w:t>
      </w:r>
      <w:r w:rsidRPr="005150B1">
        <w:rPr>
          <w:rFonts w:ascii="Times New Roman" w:hAnsi="Times New Roman" w:cs="Times New Roman"/>
          <w:sz w:val="28"/>
          <w:szCs w:val="28"/>
        </w:rPr>
        <w:t xml:space="preserve"> este de stocare si vinzare carburanti la autovehiculele care sunt in tranzit si a autovehiculelor din localitate. </w:t>
      </w:r>
    </w:p>
    <w:p w:rsidR="005150B1" w:rsidRPr="005150B1" w:rsidRDefault="005150B1" w:rsidP="005150B1">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150B1">
        <w:rPr>
          <w:rFonts w:ascii="Times New Roman" w:hAnsi="Times New Roman" w:cs="Times New Roman"/>
          <w:sz w:val="28"/>
          <w:szCs w:val="28"/>
        </w:rPr>
        <w:t xml:space="preserve">Capacitatea de stocare </w:t>
      </w:r>
      <w:r w:rsidR="00D9265A">
        <w:rPr>
          <w:rFonts w:ascii="Times New Roman" w:hAnsi="Times New Roman" w:cs="Times New Roman"/>
          <w:sz w:val="28"/>
          <w:szCs w:val="28"/>
        </w:rPr>
        <w:t>este de 5000 litri</w:t>
      </w:r>
      <w:r>
        <w:rPr>
          <w:rFonts w:ascii="Times New Roman" w:hAnsi="Times New Roman" w:cs="Times New Roman"/>
          <w:sz w:val="28"/>
          <w:szCs w:val="28"/>
        </w:rPr>
        <w:t xml:space="preserve"> </w:t>
      </w:r>
      <w:r w:rsidRPr="005150B1">
        <w:rPr>
          <w:rFonts w:ascii="Times New Roman" w:hAnsi="Times New Roman" w:cs="Times New Roman"/>
          <w:sz w:val="28"/>
          <w:szCs w:val="28"/>
        </w:rPr>
        <w:t xml:space="preserve">GPL auto </w:t>
      </w:r>
      <w:r w:rsidR="00D9265A">
        <w:rPr>
          <w:rFonts w:ascii="Times New Roman" w:hAnsi="Times New Roman" w:cs="Times New Roman"/>
          <w:sz w:val="28"/>
          <w:szCs w:val="28"/>
        </w:rPr>
        <w:t xml:space="preserve">si </w:t>
      </w:r>
      <w:r w:rsidRPr="005150B1">
        <w:rPr>
          <w:rFonts w:ascii="Times New Roman" w:hAnsi="Times New Roman" w:cs="Times New Roman"/>
          <w:sz w:val="28"/>
          <w:szCs w:val="28"/>
        </w:rPr>
        <w:t>se va stoca intr-un rezervor montat suprateran pe o platforma de beton armat.</w:t>
      </w:r>
    </w:p>
    <w:p w:rsidR="005150B1" w:rsidRDefault="005150B1" w:rsidP="005150B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5150B1">
        <w:rPr>
          <w:rFonts w:ascii="Times New Roman" w:hAnsi="Times New Roman" w:cs="Times New Roman"/>
          <w:sz w:val="28"/>
          <w:szCs w:val="28"/>
        </w:rPr>
        <w:t xml:space="preserve">Cabina statie este o cladire cu dimensiunile in plan de </w:t>
      </w:r>
      <w:r w:rsidR="00D9265A">
        <w:rPr>
          <w:rFonts w:ascii="Times New Roman" w:hAnsi="Times New Roman" w:cs="Times New Roman"/>
          <w:sz w:val="28"/>
          <w:szCs w:val="28"/>
        </w:rPr>
        <w:t>2</w:t>
      </w:r>
      <w:r w:rsidRPr="005150B1">
        <w:rPr>
          <w:rFonts w:ascii="Times New Roman" w:hAnsi="Times New Roman" w:cs="Times New Roman"/>
          <w:sz w:val="28"/>
          <w:szCs w:val="28"/>
        </w:rPr>
        <w:t xml:space="preserve">,00 x </w:t>
      </w:r>
      <w:r w:rsidR="00D9265A">
        <w:rPr>
          <w:rFonts w:ascii="Times New Roman" w:hAnsi="Times New Roman" w:cs="Times New Roman"/>
          <w:sz w:val="28"/>
          <w:szCs w:val="28"/>
        </w:rPr>
        <w:t>1,5</w:t>
      </w:r>
      <w:r w:rsidRPr="005150B1">
        <w:rPr>
          <w:rFonts w:ascii="Times New Roman" w:hAnsi="Times New Roman" w:cs="Times New Roman"/>
          <w:sz w:val="28"/>
          <w:szCs w:val="28"/>
        </w:rPr>
        <w:t>0 m care are in componenta cabina operator propriu-zisa.</w:t>
      </w:r>
    </w:p>
    <w:p w:rsidR="00D9265A" w:rsidRPr="005150B1" w:rsidRDefault="00D9265A" w:rsidP="005150B1">
      <w:pPr>
        <w:jc w:val="both"/>
        <w:rPr>
          <w:rFonts w:ascii="Times New Roman" w:hAnsi="Times New Roman" w:cs="Times New Roman"/>
          <w:sz w:val="28"/>
          <w:szCs w:val="28"/>
        </w:rPr>
      </w:pPr>
    </w:p>
    <w:p w:rsidR="003D0B0D" w:rsidRPr="00BF2E6F" w:rsidRDefault="003D0B0D" w:rsidP="003D0B0D">
      <w:pPr>
        <w:autoSpaceDE w:val="0"/>
        <w:autoSpaceDN w:val="0"/>
        <w:adjustRightInd w:val="0"/>
        <w:spacing w:after="0" w:line="240" w:lineRule="auto"/>
        <w:rPr>
          <w:rFonts w:ascii="Times New Roman" w:hAnsi="Times New Roman" w:cs="Times New Roman"/>
          <w:b/>
          <w:i/>
          <w:sz w:val="28"/>
          <w:szCs w:val="28"/>
        </w:rPr>
      </w:pPr>
      <w:r w:rsidRPr="00BF2E6F">
        <w:rPr>
          <w:rFonts w:ascii="Times New Roman" w:hAnsi="Times New Roman" w:cs="Times New Roman"/>
          <w:b/>
          <w:i/>
          <w:sz w:val="28"/>
          <w:szCs w:val="28"/>
        </w:rPr>
        <w:t xml:space="preserve">    - descrierea instalaţiei şi a fluxurilor tehnologice existente pe amplasament (după caz);</w:t>
      </w:r>
    </w:p>
    <w:p w:rsidR="005150B1" w:rsidRPr="005150B1" w:rsidRDefault="005150B1" w:rsidP="005150B1">
      <w:pPr>
        <w:ind w:left="851"/>
        <w:rPr>
          <w:rFonts w:ascii="Times New Roman" w:hAnsi="Times New Roman" w:cs="Times New Roman"/>
          <w:sz w:val="28"/>
          <w:szCs w:val="28"/>
        </w:rPr>
      </w:pPr>
      <w:r>
        <w:rPr>
          <w:rFonts w:ascii="Times New Roman" w:hAnsi="Times New Roman" w:cs="Times New Roman"/>
          <w:b/>
          <w:i/>
          <w:sz w:val="28"/>
          <w:szCs w:val="28"/>
        </w:rPr>
        <w:t xml:space="preserve"> </w:t>
      </w:r>
      <w:r w:rsidRPr="005150B1">
        <w:rPr>
          <w:rFonts w:ascii="Times New Roman" w:hAnsi="Times New Roman" w:cs="Times New Roman"/>
          <w:sz w:val="28"/>
          <w:szCs w:val="28"/>
        </w:rPr>
        <w:t>Actualmente amplasamentul este liber de constructii fiind teren nefolosit.</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materiile prime, energia şi combustibilii utilizaţi, cu modul de asigurare a acestora;</w:t>
      </w:r>
    </w:p>
    <w:p w:rsidR="005150B1" w:rsidRPr="005150B1" w:rsidRDefault="005150B1" w:rsidP="005150B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150B1">
        <w:rPr>
          <w:rFonts w:ascii="Times New Roman" w:hAnsi="Times New Roman" w:cs="Times New Roman"/>
          <w:sz w:val="28"/>
          <w:szCs w:val="28"/>
        </w:rPr>
        <w:t xml:space="preserve">Materiile prime folosite pentru activitatea principala de stocare si vinzare </w:t>
      </w:r>
      <w:r w:rsidR="00D9265A">
        <w:rPr>
          <w:rFonts w:ascii="Times New Roman" w:hAnsi="Times New Roman" w:cs="Times New Roman"/>
          <w:sz w:val="28"/>
          <w:szCs w:val="28"/>
        </w:rPr>
        <w:t>GPL</w:t>
      </w:r>
      <w:r w:rsidRPr="005150B1">
        <w:rPr>
          <w:rFonts w:ascii="Times New Roman" w:hAnsi="Times New Roman" w:cs="Times New Roman"/>
          <w:sz w:val="28"/>
          <w:szCs w:val="28"/>
        </w:rPr>
        <w:t xml:space="preserve"> ce sunt aprovizionati de la marile depozite de carburanti.</w:t>
      </w:r>
    </w:p>
    <w:p w:rsidR="004A1477" w:rsidRPr="00B65A30" w:rsidRDefault="004A1477" w:rsidP="005150B1">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racordarea la reţelele utilitare existente în zonă;</w:t>
      </w:r>
    </w:p>
    <w:p w:rsidR="004A1477" w:rsidRPr="004A1477" w:rsidRDefault="004A1477" w:rsidP="004A1477">
      <w:pPr>
        <w:numPr>
          <w:ilvl w:val="0"/>
          <w:numId w:val="3"/>
        </w:numPr>
        <w:spacing w:after="0" w:line="240" w:lineRule="auto"/>
        <w:jc w:val="both"/>
        <w:rPr>
          <w:rFonts w:ascii="Times New Roman" w:hAnsi="Times New Roman" w:cs="Times New Roman"/>
          <w:sz w:val="28"/>
          <w:szCs w:val="28"/>
          <w:lang w:val="it-IT"/>
        </w:rPr>
      </w:pPr>
      <w:r w:rsidRPr="004A1477">
        <w:rPr>
          <w:rStyle w:val="sttpunct"/>
          <w:rFonts w:ascii="Times New Roman" w:hAnsi="Times New Roman" w:cs="Times New Roman"/>
          <w:sz w:val="28"/>
          <w:szCs w:val="28"/>
          <w:lang w:val="it-IT"/>
        </w:rPr>
        <w:t>Alimentarea cu apa</w:t>
      </w:r>
      <w:r w:rsidRPr="004A1477">
        <w:rPr>
          <w:rFonts w:ascii="Times New Roman" w:hAnsi="Times New Roman" w:cs="Times New Roman"/>
          <w:sz w:val="28"/>
          <w:szCs w:val="28"/>
          <w:lang w:val="it-IT"/>
        </w:rPr>
        <w:t xml:space="preserve"> </w:t>
      </w:r>
    </w:p>
    <w:p w:rsidR="004A1477" w:rsidRPr="004A1477" w:rsidRDefault="00D9265A" w:rsidP="00D9265A">
      <w:pPr>
        <w:spacing w:line="240" w:lineRule="auto"/>
        <w:ind w:left="555"/>
        <w:jc w:val="both"/>
        <w:rPr>
          <w:rFonts w:ascii="Times New Roman" w:hAnsi="Times New Roman" w:cs="Times New Roman"/>
          <w:b/>
          <w:sz w:val="28"/>
          <w:szCs w:val="28"/>
          <w:lang w:val="it-IT"/>
        </w:rPr>
      </w:pPr>
      <w:r>
        <w:rPr>
          <w:rFonts w:ascii="Times New Roman" w:hAnsi="Times New Roman" w:cs="Times New Roman"/>
          <w:b/>
          <w:sz w:val="28"/>
          <w:szCs w:val="28"/>
          <w:lang w:val="it-IT"/>
        </w:rPr>
        <w:t>Instalatia de distributie GPL nu se va racorda la reteaua de alimentare cu apa. Se va folosi apa imbuteliata pentru uzul vinzatorului in statie.</w:t>
      </w:r>
      <w:r w:rsidR="004A1477" w:rsidRPr="004A1477">
        <w:rPr>
          <w:rFonts w:ascii="Times New Roman" w:hAnsi="Times New Roman" w:cs="Times New Roman"/>
          <w:b/>
          <w:sz w:val="28"/>
          <w:szCs w:val="28"/>
          <w:lang w:val="it-IT"/>
        </w:rPr>
        <w:t>.</w:t>
      </w:r>
    </w:p>
    <w:p w:rsidR="004A1477" w:rsidRPr="004A1477" w:rsidRDefault="004A1477" w:rsidP="004A1477">
      <w:pPr>
        <w:numPr>
          <w:ilvl w:val="0"/>
          <w:numId w:val="3"/>
        </w:numPr>
        <w:spacing w:after="0" w:line="240" w:lineRule="auto"/>
        <w:jc w:val="both"/>
        <w:rPr>
          <w:rFonts w:ascii="Times New Roman" w:hAnsi="Times New Roman" w:cs="Times New Roman"/>
          <w:sz w:val="28"/>
          <w:szCs w:val="28"/>
          <w:lang w:val="it-IT"/>
        </w:rPr>
      </w:pPr>
      <w:r w:rsidRPr="004A1477">
        <w:rPr>
          <w:rStyle w:val="sttpunct"/>
          <w:rFonts w:ascii="Times New Roman" w:hAnsi="Times New Roman" w:cs="Times New Roman"/>
          <w:sz w:val="28"/>
          <w:szCs w:val="28"/>
          <w:lang w:val="it-IT"/>
        </w:rPr>
        <w:t>Evacuarea apelor uzate</w:t>
      </w:r>
      <w:r w:rsidRPr="004A1477">
        <w:rPr>
          <w:rFonts w:ascii="Times New Roman" w:hAnsi="Times New Roman" w:cs="Times New Roman"/>
          <w:sz w:val="28"/>
          <w:szCs w:val="28"/>
          <w:lang w:val="it-IT"/>
        </w:rPr>
        <w:t xml:space="preserve"> </w:t>
      </w:r>
    </w:p>
    <w:p w:rsidR="004A1477" w:rsidRPr="004A1477" w:rsidRDefault="00D9265A" w:rsidP="00D9265A">
      <w:pPr>
        <w:spacing w:line="240" w:lineRule="auto"/>
        <w:ind w:left="555"/>
        <w:jc w:val="both"/>
        <w:rPr>
          <w:rFonts w:ascii="Times New Roman" w:hAnsi="Times New Roman" w:cs="Times New Roman"/>
          <w:b/>
          <w:sz w:val="28"/>
          <w:szCs w:val="28"/>
          <w:lang w:val="it-IT"/>
        </w:rPr>
      </w:pPr>
      <w:r>
        <w:rPr>
          <w:rFonts w:ascii="Times New Roman" w:hAnsi="Times New Roman" w:cs="Times New Roman"/>
          <w:b/>
          <w:sz w:val="28"/>
          <w:szCs w:val="28"/>
          <w:lang w:val="it-IT"/>
        </w:rPr>
        <w:t>Nu se va realiza canalizare. Se va amplasa o toaleta ecologica ce va fi vidanjata periodic</w:t>
      </w:r>
      <w:r w:rsidR="004A1477" w:rsidRPr="004A1477">
        <w:rPr>
          <w:rFonts w:ascii="Times New Roman" w:hAnsi="Times New Roman" w:cs="Times New Roman"/>
          <w:b/>
          <w:sz w:val="28"/>
          <w:szCs w:val="28"/>
          <w:lang w:val="it-IT"/>
        </w:rPr>
        <w:t>.</w:t>
      </w:r>
    </w:p>
    <w:p w:rsidR="004A1477" w:rsidRPr="004A1477" w:rsidRDefault="004A1477" w:rsidP="004A1477">
      <w:pPr>
        <w:numPr>
          <w:ilvl w:val="0"/>
          <w:numId w:val="3"/>
        </w:numPr>
        <w:spacing w:after="0" w:line="240" w:lineRule="auto"/>
        <w:jc w:val="both"/>
        <w:rPr>
          <w:rFonts w:ascii="Times New Roman" w:hAnsi="Times New Roman" w:cs="Times New Roman"/>
          <w:sz w:val="28"/>
          <w:szCs w:val="28"/>
          <w:lang w:val="it-IT"/>
        </w:rPr>
      </w:pPr>
      <w:r w:rsidRPr="004A1477">
        <w:rPr>
          <w:rStyle w:val="sttpunct"/>
          <w:rFonts w:ascii="Times New Roman" w:hAnsi="Times New Roman" w:cs="Times New Roman"/>
          <w:sz w:val="28"/>
          <w:szCs w:val="28"/>
          <w:lang w:val="it-IT"/>
        </w:rPr>
        <w:t>Asigurarea apei tehnologice, daca este cazul</w:t>
      </w:r>
      <w:r w:rsidRPr="004A1477">
        <w:rPr>
          <w:rFonts w:ascii="Times New Roman" w:hAnsi="Times New Roman" w:cs="Times New Roman"/>
          <w:sz w:val="28"/>
          <w:szCs w:val="28"/>
          <w:lang w:val="it-IT"/>
        </w:rPr>
        <w:t xml:space="preserve"> </w:t>
      </w:r>
    </w:p>
    <w:p w:rsidR="004A1477" w:rsidRPr="004A1477" w:rsidRDefault="004A1477" w:rsidP="004A1477">
      <w:pPr>
        <w:spacing w:line="240" w:lineRule="auto"/>
        <w:ind w:left="555" w:firstLine="165"/>
        <w:jc w:val="both"/>
        <w:rPr>
          <w:rFonts w:ascii="Times New Roman" w:hAnsi="Times New Roman" w:cs="Times New Roman"/>
          <w:b/>
          <w:sz w:val="28"/>
          <w:szCs w:val="28"/>
          <w:lang w:val="it-IT"/>
        </w:rPr>
      </w:pPr>
      <w:r w:rsidRPr="004A1477">
        <w:rPr>
          <w:rFonts w:ascii="Times New Roman" w:hAnsi="Times New Roman" w:cs="Times New Roman"/>
          <w:b/>
          <w:sz w:val="28"/>
          <w:szCs w:val="28"/>
          <w:lang w:val="it-IT"/>
        </w:rPr>
        <w:t>Nu este cazul</w:t>
      </w:r>
    </w:p>
    <w:p w:rsidR="004A1477" w:rsidRPr="004A1477" w:rsidRDefault="004A1477" w:rsidP="004A1477">
      <w:pPr>
        <w:spacing w:line="240" w:lineRule="auto"/>
        <w:jc w:val="both"/>
        <w:rPr>
          <w:rFonts w:ascii="Times New Roman" w:hAnsi="Times New Roman" w:cs="Times New Roman"/>
          <w:sz w:val="28"/>
          <w:szCs w:val="28"/>
          <w:lang w:val="it-IT"/>
        </w:rPr>
      </w:pPr>
      <w:r w:rsidRPr="004A1477">
        <w:rPr>
          <w:rStyle w:val="stpunct"/>
          <w:rFonts w:ascii="Times New Roman" w:hAnsi="Times New Roman" w:cs="Times New Roman"/>
          <w:sz w:val="28"/>
          <w:szCs w:val="28"/>
          <w:lang w:val="it-IT"/>
        </w:rPr>
        <w:t>   4.</w:t>
      </w:r>
      <w:r w:rsidRPr="004A1477">
        <w:rPr>
          <w:rStyle w:val="sttpunct"/>
          <w:rFonts w:ascii="Times New Roman" w:hAnsi="Times New Roman" w:cs="Times New Roman"/>
          <w:sz w:val="28"/>
          <w:szCs w:val="28"/>
          <w:lang w:val="it-IT"/>
        </w:rPr>
        <w:t xml:space="preserve"> Asigurarea agentului termic</w:t>
      </w:r>
      <w:r w:rsidRPr="004A1477">
        <w:rPr>
          <w:rFonts w:ascii="Times New Roman" w:hAnsi="Times New Roman" w:cs="Times New Roman"/>
          <w:sz w:val="28"/>
          <w:szCs w:val="28"/>
          <w:lang w:val="it-IT"/>
        </w:rPr>
        <w:t xml:space="preserve"> </w:t>
      </w:r>
    </w:p>
    <w:p w:rsidR="004A1477" w:rsidRPr="004A1477" w:rsidRDefault="004A1477" w:rsidP="004A1477">
      <w:pPr>
        <w:spacing w:line="240" w:lineRule="auto"/>
        <w:jc w:val="both"/>
        <w:rPr>
          <w:rFonts w:ascii="Times New Roman" w:hAnsi="Times New Roman" w:cs="Times New Roman"/>
          <w:b/>
          <w:sz w:val="28"/>
          <w:szCs w:val="28"/>
          <w:lang w:val="it-IT"/>
        </w:rPr>
      </w:pPr>
      <w:r w:rsidRPr="004A1477">
        <w:rPr>
          <w:rStyle w:val="stpar"/>
          <w:rFonts w:ascii="Times New Roman" w:hAnsi="Times New Roman" w:cs="Times New Roman"/>
          <w:b/>
          <w:szCs w:val="28"/>
          <w:lang w:val="it-IT"/>
        </w:rPr>
        <w:t>   </w:t>
      </w:r>
      <w:r w:rsidRPr="004A1477">
        <w:rPr>
          <w:rStyle w:val="stpar"/>
          <w:rFonts w:ascii="Times New Roman" w:hAnsi="Times New Roman" w:cs="Times New Roman"/>
          <w:b/>
          <w:szCs w:val="28"/>
          <w:lang w:val="it-IT"/>
        </w:rPr>
        <w:tab/>
      </w:r>
      <w:r w:rsidRPr="004A1477">
        <w:rPr>
          <w:rStyle w:val="sttpar"/>
          <w:rFonts w:ascii="Times New Roman" w:hAnsi="Times New Roman" w:cs="Times New Roman"/>
          <w:b/>
          <w:sz w:val="28"/>
          <w:szCs w:val="28"/>
          <w:lang w:val="it-IT"/>
        </w:rPr>
        <w:t>Incalzirea spatiilor se va face cu electroconvectoare ce vor functiona cu energie electrica.</w:t>
      </w:r>
      <w:r w:rsidRPr="004A1477">
        <w:rPr>
          <w:rFonts w:ascii="Times New Roman" w:hAnsi="Times New Roman" w:cs="Times New Roman"/>
          <w:b/>
          <w:sz w:val="28"/>
          <w:szCs w:val="28"/>
          <w:lang w:val="it-IT"/>
        </w:rPr>
        <w:t xml:space="preserve"> </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descrierea lucrărilor de refacere a amplasamentului în zona afectată de execuţia investiţiei;</w:t>
      </w:r>
    </w:p>
    <w:p w:rsidR="00746A50" w:rsidRPr="00746A50" w:rsidRDefault="00746A50" w:rsidP="00746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46A50">
        <w:rPr>
          <w:rFonts w:ascii="Times New Roman" w:hAnsi="Times New Roman" w:cs="Times New Roman"/>
          <w:sz w:val="28"/>
          <w:szCs w:val="28"/>
        </w:rPr>
        <w:t>Dupa realizarea investitiei se va curata amplasamentul de resturile materialelor de constructii si se vor livra catre societatile de colectare a fierului vechi iar moluzul se va depozita acolo unde Primaria va dispune acest lucru.</w:t>
      </w:r>
    </w:p>
    <w:p w:rsidR="00746A50" w:rsidRPr="00746A50" w:rsidRDefault="00746A50" w:rsidP="00746A50">
      <w:pPr>
        <w:spacing w:after="0" w:line="240" w:lineRule="auto"/>
        <w:ind w:left="851"/>
        <w:jc w:val="both"/>
        <w:rPr>
          <w:rFonts w:ascii="Times New Roman" w:hAnsi="Times New Roman" w:cs="Times New Roman"/>
          <w:sz w:val="28"/>
          <w:szCs w:val="28"/>
        </w:rPr>
      </w:pPr>
      <w:r w:rsidRPr="00746A50">
        <w:rPr>
          <w:rFonts w:ascii="Times New Roman" w:hAnsi="Times New Roman" w:cs="Times New Roman"/>
          <w:sz w:val="28"/>
          <w:szCs w:val="28"/>
        </w:rPr>
        <w:t>Spatiile verzi ramase se vor planta gazon si arbusti de talie mica.</w:t>
      </w:r>
    </w:p>
    <w:p w:rsidR="00930D34" w:rsidRPr="004A1477" w:rsidRDefault="00930D34"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căi noi de acces sau schimbări ale celor existente;</w:t>
      </w:r>
    </w:p>
    <w:p w:rsidR="00746A50" w:rsidRPr="00746A50" w:rsidRDefault="00746A50" w:rsidP="00746A5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46A50">
        <w:rPr>
          <w:rFonts w:ascii="Times New Roman" w:hAnsi="Times New Roman" w:cs="Times New Roman"/>
          <w:sz w:val="28"/>
          <w:szCs w:val="28"/>
        </w:rPr>
        <w:t xml:space="preserve">Accesul pe amplasament se va realiza din drumul Judetean </w:t>
      </w:r>
      <w:r>
        <w:rPr>
          <w:rFonts w:ascii="Times New Roman" w:hAnsi="Times New Roman" w:cs="Times New Roman"/>
          <w:sz w:val="28"/>
          <w:szCs w:val="28"/>
        </w:rPr>
        <w:t>D</w:t>
      </w:r>
      <w:r w:rsidR="00D9265A">
        <w:rPr>
          <w:rFonts w:ascii="Times New Roman" w:hAnsi="Times New Roman" w:cs="Times New Roman"/>
          <w:sz w:val="28"/>
          <w:szCs w:val="28"/>
        </w:rPr>
        <w:t>J</w:t>
      </w:r>
      <w:r>
        <w:rPr>
          <w:rFonts w:ascii="Times New Roman" w:hAnsi="Times New Roman" w:cs="Times New Roman"/>
          <w:sz w:val="28"/>
          <w:szCs w:val="28"/>
        </w:rPr>
        <w:t xml:space="preserve"> </w:t>
      </w:r>
      <w:r w:rsidR="00D9265A">
        <w:rPr>
          <w:rFonts w:ascii="Times New Roman" w:hAnsi="Times New Roman" w:cs="Times New Roman"/>
          <w:sz w:val="28"/>
          <w:szCs w:val="28"/>
        </w:rPr>
        <w:t xml:space="preserve">606 </w:t>
      </w:r>
      <w:r w:rsidRPr="00746A50">
        <w:rPr>
          <w:rFonts w:ascii="Times New Roman" w:hAnsi="Times New Roman" w:cs="Times New Roman"/>
          <w:sz w:val="28"/>
          <w:szCs w:val="28"/>
        </w:rPr>
        <w:t xml:space="preserve"> printr-o alee betonata ce deserveste statia de distributie </w:t>
      </w:r>
      <w:r w:rsidR="00D9265A">
        <w:rPr>
          <w:rFonts w:ascii="Times New Roman" w:hAnsi="Times New Roman" w:cs="Times New Roman"/>
          <w:sz w:val="28"/>
          <w:szCs w:val="28"/>
        </w:rPr>
        <w:t xml:space="preserve">GPL tip </w:t>
      </w:r>
      <w:r w:rsidRPr="00746A50">
        <w:rPr>
          <w:rFonts w:ascii="Times New Roman" w:hAnsi="Times New Roman" w:cs="Times New Roman"/>
          <w:sz w:val="28"/>
          <w:szCs w:val="28"/>
        </w:rPr>
        <w:t xml:space="preserve"> SKID.</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resursele naturale folosite în construcţie şi funcţionare;</w:t>
      </w:r>
    </w:p>
    <w:p w:rsidR="000C22E7" w:rsidRPr="000C22E7" w:rsidRDefault="000C22E7" w:rsidP="000C22E7">
      <w:pPr>
        <w:ind w:firstLine="720"/>
        <w:jc w:val="both"/>
        <w:rPr>
          <w:rFonts w:ascii="Times New Roman" w:hAnsi="Times New Roman" w:cs="Times New Roman"/>
          <w:sz w:val="28"/>
          <w:szCs w:val="28"/>
        </w:rPr>
      </w:pPr>
      <w:r w:rsidRPr="000C22E7">
        <w:rPr>
          <w:rFonts w:ascii="Times New Roman" w:hAnsi="Times New Roman" w:cs="Times New Roman"/>
          <w:sz w:val="28"/>
          <w:szCs w:val="28"/>
        </w:rPr>
        <w:t>Pentru realizarea investitiei nu se vor folosi resurse naturale, betoanele ce intra in procesul de constructie se vor achizitiona de la statiile de betoane si va fi transportat pina la punerea in opera de autobetoniere speciale.</w:t>
      </w:r>
    </w:p>
    <w:p w:rsidR="000C22E7" w:rsidRPr="000C22E7" w:rsidRDefault="000C22E7" w:rsidP="000C22E7">
      <w:pPr>
        <w:ind w:firstLine="720"/>
        <w:jc w:val="both"/>
        <w:rPr>
          <w:rFonts w:ascii="Times New Roman" w:hAnsi="Times New Roman" w:cs="Times New Roman"/>
          <w:sz w:val="28"/>
          <w:szCs w:val="28"/>
        </w:rPr>
      </w:pPr>
      <w:r w:rsidRPr="000C22E7">
        <w:rPr>
          <w:rFonts w:ascii="Times New Roman" w:hAnsi="Times New Roman" w:cs="Times New Roman"/>
          <w:sz w:val="28"/>
          <w:szCs w:val="28"/>
        </w:rPr>
        <w:t xml:space="preserve">In faza de constructie nu se utilizeaza apa. Betonul singurul material de constructie care contine apa in componenta este realizat in statii de betoane si achizitionat de firma care va realiza constructia. Betonul este transportat in </w:t>
      </w:r>
      <w:r w:rsidRPr="000C22E7">
        <w:rPr>
          <w:rFonts w:ascii="Times New Roman" w:hAnsi="Times New Roman" w:cs="Times New Roman"/>
          <w:sz w:val="28"/>
          <w:szCs w:val="28"/>
        </w:rPr>
        <w:lastRenderedPageBreak/>
        <w:t>autobetoniere speciale si pus direct in opera. Restul materialelor de constructie sunt materiale solide (confectii metalice</w:t>
      </w:r>
      <w:r>
        <w:rPr>
          <w:rFonts w:ascii="Times New Roman" w:hAnsi="Times New Roman" w:cs="Times New Roman"/>
          <w:sz w:val="28"/>
          <w:szCs w:val="28"/>
        </w:rPr>
        <w:t xml:space="preserve">, </w:t>
      </w:r>
      <w:r w:rsidR="00D9265A">
        <w:rPr>
          <w:rFonts w:ascii="Times New Roman" w:hAnsi="Times New Roman" w:cs="Times New Roman"/>
          <w:sz w:val="28"/>
          <w:szCs w:val="28"/>
        </w:rPr>
        <w:t>aluminiu</w:t>
      </w:r>
      <w:r w:rsidRPr="000C22E7">
        <w:rPr>
          <w:rFonts w:ascii="Times New Roman" w:hAnsi="Times New Roman" w:cs="Times New Roman"/>
          <w:sz w:val="28"/>
          <w:szCs w:val="28"/>
        </w:rPr>
        <w:t>) care nu pot influenta calitatea apei.</w:t>
      </w:r>
    </w:p>
    <w:p w:rsidR="00930D34" w:rsidRDefault="00930D34" w:rsidP="003D0B0D">
      <w:pPr>
        <w:autoSpaceDE w:val="0"/>
        <w:autoSpaceDN w:val="0"/>
        <w:adjustRightInd w:val="0"/>
        <w:spacing w:after="0" w:line="240" w:lineRule="auto"/>
        <w:rPr>
          <w:rFonts w:ascii="Times New Roman" w:hAnsi="Times New Roman" w:cs="Times New Roman"/>
          <w:sz w:val="28"/>
          <w:szCs w:val="28"/>
        </w:rPr>
      </w:pPr>
    </w:p>
    <w:p w:rsidR="00D9265A" w:rsidRPr="00930D34" w:rsidRDefault="00D9265A"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metode folosite în construcţie/demolare;</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 xml:space="preserve">Se va urmari proiectul intocmit de S.C. </w:t>
      </w:r>
      <w:r w:rsidR="000C22E7">
        <w:rPr>
          <w:rFonts w:ascii="Times New Roman" w:hAnsi="Times New Roman" w:cs="Times New Roman"/>
          <w:sz w:val="28"/>
          <w:szCs w:val="28"/>
        </w:rPr>
        <w:t>ARHI STIL CONCEPT</w:t>
      </w:r>
      <w:r w:rsidRPr="00930D34">
        <w:rPr>
          <w:rFonts w:ascii="Times New Roman" w:hAnsi="Times New Roman" w:cs="Times New Roman"/>
          <w:sz w:val="28"/>
          <w:szCs w:val="28"/>
        </w:rPr>
        <w:t xml:space="preserve"> S.R.L. si se vor folosi metode clasice de constructie.</w:t>
      </w:r>
    </w:p>
    <w:p w:rsidR="00930D34" w:rsidRPr="008A7BA3" w:rsidRDefault="00930D34" w:rsidP="003D0B0D">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relaţia cu alte proiecte existente sau planificate;</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Nu sunt realizate alte proiecte pentru investitia propusa.</w:t>
      </w:r>
    </w:p>
    <w:p w:rsidR="00930D34" w:rsidRPr="008A7BA3" w:rsidRDefault="00930D34"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detalii privind alternativele care au fost luate în considerare;</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ab/>
        <w:t>Nu este cazul.</w:t>
      </w:r>
    </w:p>
    <w:p w:rsidR="00930D34" w:rsidRPr="008A7BA3" w:rsidRDefault="00930D34"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Nu sunt prevazute activitati alternative pentru functionarea activitatii propuse pentru extragerea de agregate, asigurar</w:t>
      </w:r>
      <w:r w:rsidR="000C22E7">
        <w:rPr>
          <w:rFonts w:ascii="Times New Roman" w:hAnsi="Times New Roman" w:cs="Times New Roman"/>
          <w:sz w:val="28"/>
          <w:szCs w:val="28"/>
        </w:rPr>
        <w:t>ea unor noi susrse de apa, etc.</w:t>
      </w:r>
    </w:p>
    <w:p w:rsidR="000C22E7" w:rsidRPr="008A7BA3" w:rsidRDefault="000C22E7"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alte autorizaţii cerute pentru proiect.</w:t>
      </w:r>
    </w:p>
    <w:p w:rsid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 xml:space="preserve">Sunt obtinute avizele si autorizatiile solicitate prin certificatul de urbanism </w:t>
      </w:r>
      <w:r w:rsidR="000C22E7">
        <w:rPr>
          <w:rFonts w:ascii="Times New Roman" w:hAnsi="Times New Roman" w:cs="Times New Roman"/>
          <w:sz w:val="28"/>
          <w:szCs w:val="28"/>
        </w:rPr>
        <w:t xml:space="preserve">eliberat de Primaria </w:t>
      </w:r>
      <w:r w:rsidR="00D9265A">
        <w:rPr>
          <w:rFonts w:ascii="Times New Roman" w:hAnsi="Times New Roman" w:cs="Times New Roman"/>
          <w:sz w:val="28"/>
          <w:szCs w:val="28"/>
        </w:rPr>
        <w:t>Jiana</w:t>
      </w:r>
      <w:r>
        <w:rPr>
          <w:rFonts w:ascii="Times New Roman" w:hAnsi="Times New Roman" w:cs="Times New Roman"/>
          <w:sz w:val="28"/>
          <w:szCs w:val="28"/>
        </w:rPr>
        <w:t>.</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IV. Descrierea lucrărilor de demolare necesare: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planul de execuţie a lucrărilor de demolare, de refacere şi folosire ulterioară a terenului;</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ab/>
        <w:t>Nu este cazul</w:t>
      </w:r>
      <w:r>
        <w:rPr>
          <w:rFonts w:ascii="Times New Roman" w:hAnsi="Times New Roman" w:cs="Times New Roman"/>
          <w:sz w:val="28"/>
          <w:szCs w:val="28"/>
        </w:rPr>
        <w:t>.</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descrierea lucrărilor de refacere a amplasamentului;</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căi noi de acces sau schimbări ale celor existente, după caz;</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metode folosite în demolare;</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detalii privind alternativele care au fost luate în considerare;</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alte activităţi care pot apărea ca urmare a demolării (de exemplu, eliminarea deşeurilor).</w:t>
      </w:r>
    </w:p>
    <w:p w:rsidR="00930D34" w:rsidRDefault="00930D34" w:rsidP="003D0B0D">
      <w:pPr>
        <w:autoSpaceDE w:val="0"/>
        <w:autoSpaceDN w:val="0"/>
        <w:adjustRightInd w:val="0"/>
        <w:spacing w:after="0" w:line="240" w:lineRule="auto"/>
        <w:rPr>
          <w:rFonts w:ascii="Times New Roman" w:hAnsi="Times New Roman" w:cs="Times New Roman"/>
          <w:sz w:val="28"/>
          <w:szCs w:val="28"/>
        </w:rPr>
      </w:pPr>
      <w:r w:rsidRPr="00930D34">
        <w:rPr>
          <w:rFonts w:ascii="Times New Roman" w:hAnsi="Times New Roman" w:cs="Times New Roman"/>
          <w:sz w:val="28"/>
          <w:szCs w:val="28"/>
        </w:rPr>
        <w:t xml:space="preserve"> </w:t>
      </w:r>
      <w:r w:rsidRPr="00930D34">
        <w:rPr>
          <w:rFonts w:ascii="Times New Roman" w:hAnsi="Times New Roman" w:cs="Times New Roman"/>
          <w:sz w:val="28"/>
          <w:szCs w:val="28"/>
        </w:rPr>
        <w:tab/>
        <w:t>Nu este cazul.</w:t>
      </w:r>
    </w:p>
    <w:p w:rsidR="00930D34" w:rsidRPr="00930D34" w:rsidRDefault="00930D34" w:rsidP="003D0B0D">
      <w:pPr>
        <w:autoSpaceDE w:val="0"/>
        <w:autoSpaceDN w:val="0"/>
        <w:adjustRightInd w:val="0"/>
        <w:spacing w:after="0" w:line="240" w:lineRule="auto"/>
        <w:rPr>
          <w:rFonts w:ascii="Times New Roman" w:hAnsi="Times New Roman" w:cs="Times New Roman"/>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V. Descrierea amplasării proiectului:</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6D01BD" w:rsidRPr="006D01BD" w:rsidRDefault="006D01BD" w:rsidP="003D0B0D">
      <w:pPr>
        <w:autoSpaceDE w:val="0"/>
        <w:autoSpaceDN w:val="0"/>
        <w:adjustRightInd w:val="0"/>
        <w:spacing w:after="0" w:line="240" w:lineRule="auto"/>
        <w:rPr>
          <w:rFonts w:ascii="Times New Roman" w:hAnsi="Times New Roman" w:cs="Times New Roman"/>
          <w:sz w:val="28"/>
          <w:szCs w:val="28"/>
        </w:rPr>
      </w:pPr>
      <w:r w:rsidRPr="006D01BD">
        <w:rPr>
          <w:rFonts w:ascii="Times New Roman" w:hAnsi="Times New Roman" w:cs="Times New Roman"/>
          <w:sz w:val="28"/>
          <w:szCs w:val="28"/>
        </w:rPr>
        <w:t xml:space="preserve"> </w:t>
      </w:r>
      <w:r w:rsidRPr="006D01BD">
        <w:rPr>
          <w:rFonts w:ascii="Times New Roman" w:hAnsi="Times New Roman" w:cs="Times New Roman"/>
          <w:sz w:val="28"/>
          <w:szCs w:val="28"/>
        </w:rPr>
        <w:tab/>
        <w:t xml:space="preserve">Amplasamentul investitiei este situat in </w:t>
      </w:r>
      <w:r w:rsidR="000C22E7">
        <w:rPr>
          <w:rFonts w:ascii="Times New Roman" w:hAnsi="Times New Roman" w:cs="Times New Roman"/>
          <w:sz w:val="28"/>
          <w:szCs w:val="28"/>
        </w:rPr>
        <w:t xml:space="preserve">com. </w:t>
      </w:r>
      <w:r w:rsidR="00D9265A">
        <w:rPr>
          <w:rFonts w:ascii="Times New Roman" w:hAnsi="Times New Roman" w:cs="Times New Roman"/>
          <w:sz w:val="28"/>
          <w:szCs w:val="28"/>
        </w:rPr>
        <w:t>Jiana</w:t>
      </w:r>
      <w:r w:rsidR="000C22E7">
        <w:rPr>
          <w:rFonts w:ascii="Times New Roman" w:hAnsi="Times New Roman" w:cs="Times New Roman"/>
          <w:sz w:val="28"/>
          <w:szCs w:val="28"/>
        </w:rPr>
        <w:t xml:space="preserve">, sat </w:t>
      </w:r>
      <w:r w:rsidR="00D9265A">
        <w:rPr>
          <w:rFonts w:ascii="Times New Roman" w:hAnsi="Times New Roman" w:cs="Times New Roman"/>
          <w:sz w:val="28"/>
          <w:szCs w:val="28"/>
        </w:rPr>
        <w:t>Jiana</w:t>
      </w:r>
      <w:r w:rsidR="000C22E7">
        <w:rPr>
          <w:rFonts w:ascii="Times New Roman" w:hAnsi="Times New Roman" w:cs="Times New Roman"/>
          <w:sz w:val="28"/>
          <w:szCs w:val="28"/>
        </w:rPr>
        <w:t xml:space="preserve">, jud. </w:t>
      </w:r>
      <w:r w:rsidR="00D9265A">
        <w:rPr>
          <w:rFonts w:ascii="Times New Roman" w:hAnsi="Times New Roman" w:cs="Times New Roman"/>
          <w:sz w:val="28"/>
          <w:szCs w:val="28"/>
        </w:rPr>
        <w:t>Mehedinti</w:t>
      </w:r>
      <w:r w:rsidRPr="006D01BD">
        <w:rPr>
          <w:rFonts w:ascii="Times New Roman" w:hAnsi="Times New Roman" w:cs="Times New Roman"/>
          <w:sz w:val="28"/>
          <w:szCs w:val="28"/>
        </w:rPr>
        <w:t xml:space="preserve"> si nu sunt in vecinatate proiecte care cad sub incidenţa Convenţiei privind evaluarea </w:t>
      </w:r>
      <w:r w:rsidRPr="006D01BD">
        <w:rPr>
          <w:rFonts w:ascii="Times New Roman" w:hAnsi="Times New Roman" w:cs="Times New Roman"/>
          <w:sz w:val="28"/>
          <w:szCs w:val="28"/>
        </w:rPr>
        <w:lastRenderedPageBreak/>
        <w:t>impactului asupra mediului în context transfrontieră, adoptată la Espoo la 25 februarie 1991, ratificată prin Legea nr. 22/2001, cu completările ulterioare</w:t>
      </w:r>
      <w:r>
        <w:rPr>
          <w:rFonts w:ascii="Times New Roman" w:hAnsi="Times New Roman" w:cs="Times New Roman"/>
          <w:sz w:val="28"/>
          <w:szCs w:val="28"/>
        </w:rPr>
        <w:t>.</w:t>
      </w:r>
    </w:p>
    <w:p w:rsidR="006D01BD" w:rsidRPr="008A7BA3" w:rsidRDefault="006D01BD"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0C22E7" w:rsidRPr="000C22E7" w:rsidRDefault="000C22E7" w:rsidP="000C22E7">
      <w:pPr>
        <w:autoSpaceDE w:val="0"/>
        <w:ind w:firstLine="720"/>
        <w:rPr>
          <w:rFonts w:ascii="Times New Roman" w:hAnsi="Times New Roman" w:cs="Times New Roman"/>
          <w:sz w:val="28"/>
          <w:szCs w:val="28"/>
        </w:rPr>
      </w:pPr>
      <w:r w:rsidRPr="000C22E7">
        <w:rPr>
          <w:rFonts w:ascii="Times New Roman" w:hAnsi="Times New Roman" w:cs="Times New Roman"/>
          <w:sz w:val="28"/>
          <w:szCs w:val="28"/>
        </w:rPr>
        <w:t xml:space="preserve">Amplasamentul investiţiei este în comuna </w:t>
      </w:r>
      <w:r w:rsidR="00D9265A">
        <w:rPr>
          <w:rFonts w:ascii="Times New Roman" w:hAnsi="Times New Roman" w:cs="Times New Roman"/>
          <w:sz w:val="28"/>
          <w:szCs w:val="28"/>
        </w:rPr>
        <w:t>Jiana, sat Jiana</w:t>
      </w:r>
      <w:r w:rsidRPr="000C22E7">
        <w:rPr>
          <w:rFonts w:ascii="Times New Roman" w:hAnsi="Times New Roman" w:cs="Times New Roman"/>
          <w:sz w:val="28"/>
          <w:szCs w:val="28"/>
          <w:lang w:val="it-IT"/>
        </w:rPr>
        <w:t xml:space="preserve">, </w:t>
      </w:r>
      <w:r w:rsidRPr="000C22E7">
        <w:rPr>
          <w:rFonts w:ascii="Times New Roman" w:hAnsi="Times New Roman" w:cs="Times New Roman"/>
          <w:sz w:val="28"/>
          <w:szCs w:val="28"/>
        </w:rPr>
        <w:t>pe Dj 6</w:t>
      </w:r>
      <w:r w:rsidR="00D9265A">
        <w:rPr>
          <w:rFonts w:ascii="Times New Roman" w:hAnsi="Times New Roman" w:cs="Times New Roman"/>
          <w:sz w:val="28"/>
          <w:szCs w:val="28"/>
        </w:rPr>
        <w:t>06</w:t>
      </w:r>
      <w:r w:rsidRPr="000C22E7">
        <w:rPr>
          <w:rFonts w:ascii="Times New Roman" w:hAnsi="Times New Roman" w:cs="Times New Roman"/>
          <w:sz w:val="28"/>
          <w:szCs w:val="28"/>
        </w:rPr>
        <w:t xml:space="preserve"> pe partea dreapta a sensului de mers Craiova - Motoci, jud. Dolj. </w:t>
      </w:r>
    </w:p>
    <w:p w:rsidR="000C22E7" w:rsidRPr="000C22E7" w:rsidRDefault="000C22E7" w:rsidP="00F26054">
      <w:pPr>
        <w:pStyle w:val="BodyTextIndent2"/>
        <w:numPr>
          <w:ilvl w:val="3"/>
          <w:numId w:val="14"/>
        </w:numPr>
        <w:tabs>
          <w:tab w:val="clear" w:pos="2880"/>
          <w:tab w:val="num" w:pos="1276"/>
        </w:tabs>
        <w:ind w:left="720" w:firstLine="0"/>
        <w:rPr>
          <w:lang w:val="ro-RO"/>
        </w:rPr>
      </w:pPr>
      <w:r w:rsidRPr="000C22E7">
        <w:rPr>
          <w:lang w:val="ro-RO"/>
        </w:rPr>
        <w:t xml:space="preserve">Nord </w:t>
      </w:r>
      <w:r w:rsidRPr="000C22E7">
        <w:rPr>
          <w:lang w:val="ro-RO"/>
        </w:rPr>
        <w:tab/>
        <w:t xml:space="preserve">– </w:t>
      </w:r>
      <w:r w:rsidR="00330898">
        <w:t>DJ 606</w:t>
      </w:r>
    </w:p>
    <w:p w:rsidR="000C22E7" w:rsidRPr="000C22E7" w:rsidRDefault="00F26054" w:rsidP="00F26054">
      <w:pPr>
        <w:pStyle w:val="BodyTextIndent2"/>
        <w:numPr>
          <w:ilvl w:val="3"/>
          <w:numId w:val="14"/>
        </w:numPr>
        <w:tabs>
          <w:tab w:val="clear" w:pos="2880"/>
          <w:tab w:val="num" w:pos="1276"/>
        </w:tabs>
        <w:ind w:left="720" w:firstLine="0"/>
        <w:rPr>
          <w:lang w:val="ro-RO"/>
        </w:rPr>
      </w:pPr>
      <w:r>
        <w:rPr>
          <w:lang w:val="ro-RO"/>
        </w:rPr>
        <w:t xml:space="preserve">Sud </w:t>
      </w:r>
      <w:r>
        <w:rPr>
          <w:lang w:val="ro-RO"/>
        </w:rPr>
        <w:tab/>
      </w:r>
      <w:r w:rsidR="000C22E7" w:rsidRPr="000C22E7">
        <w:rPr>
          <w:lang w:val="ro-RO"/>
        </w:rPr>
        <w:t xml:space="preserve">– </w:t>
      </w:r>
      <w:r w:rsidR="00330898">
        <w:t xml:space="preserve">REST PROPRIETATE </w:t>
      </w:r>
      <w:r w:rsidR="00330898" w:rsidRPr="00517C56">
        <w:rPr>
          <w:rFonts w:ascii="Arial" w:hAnsi="Arial" w:cs="Arial"/>
          <w:sz w:val="20"/>
        </w:rPr>
        <w:t xml:space="preserve"> </w:t>
      </w:r>
      <w:r w:rsidR="00330898">
        <w:t xml:space="preserve"> </w:t>
      </w:r>
      <w:r w:rsidR="00330898" w:rsidRPr="00777CDE">
        <w:t xml:space="preserve"> </w:t>
      </w:r>
      <w:r w:rsidR="00330898" w:rsidRPr="00D552A0">
        <w:t xml:space="preserve"> </w:t>
      </w:r>
      <w:r w:rsidR="00330898">
        <w:rPr>
          <w:sz w:val="22"/>
          <w:szCs w:val="22"/>
        </w:rPr>
        <w:t xml:space="preserve"> </w:t>
      </w:r>
      <w:r w:rsidR="00330898" w:rsidRPr="00BD454B">
        <w:t xml:space="preserve"> </w:t>
      </w:r>
      <w:r w:rsidR="00330898" w:rsidRPr="00977B23">
        <w:rPr>
          <w:rFonts w:ascii="Arial" w:hAnsi="Arial" w:cs="Arial"/>
          <w:sz w:val="20"/>
          <w:lang w:val="ro-RO"/>
        </w:rPr>
        <w:t xml:space="preserve">  </w:t>
      </w:r>
    </w:p>
    <w:p w:rsidR="000C22E7" w:rsidRPr="000C22E7" w:rsidRDefault="00F26054" w:rsidP="00F26054">
      <w:pPr>
        <w:pStyle w:val="BodyTextIndent2"/>
        <w:numPr>
          <w:ilvl w:val="3"/>
          <w:numId w:val="14"/>
        </w:numPr>
        <w:tabs>
          <w:tab w:val="clear" w:pos="2880"/>
          <w:tab w:val="num" w:pos="1276"/>
        </w:tabs>
        <w:ind w:left="720" w:firstLine="0"/>
        <w:rPr>
          <w:lang w:val="ro-RO"/>
        </w:rPr>
      </w:pPr>
      <w:r>
        <w:rPr>
          <w:lang w:val="ro-RO"/>
        </w:rPr>
        <w:t xml:space="preserve">Vest </w:t>
      </w:r>
      <w:r>
        <w:rPr>
          <w:lang w:val="ro-RO"/>
        </w:rPr>
        <w:tab/>
      </w:r>
      <w:r w:rsidR="000C22E7" w:rsidRPr="000C22E7">
        <w:rPr>
          <w:lang w:val="ro-RO"/>
        </w:rPr>
        <w:t xml:space="preserve">– </w:t>
      </w:r>
      <w:r w:rsidR="00330898">
        <w:t>CLADIRE APIA</w:t>
      </w:r>
      <w:r w:rsidR="00330898" w:rsidRPr="00781CEB">
        <w:t xml:space="preserve">  </w:t>
      </w:r>
      <w:r w:rsidR="00330898">
        <w:t xml:space="preserve">  </w:t>
      </w:r>
      <w:r w:rsidR="00330898" w:rsidRPr="00517C56">
        <w:rPr>
          <w:rFonts w:ascii="Arial" w:hAnsi="Arial" w:cs="Arial"/>
          <w:sz w:val="20"/>
        </w:rPr>
        <w:t xml:space="preserve"> </w:t>
      </w:r>
      <w:r w:rsidR="00330898">
        <w:t xml:space="preserve"> </w:t>
      </w:r>
      <w:r w:rsidR="00330898" w:rsidRPr="00777CDE">
        <w:t xml:space="preserve"> </w:t>
      </w:r>
      <w:r w:rsidR="00330898" w:rsidRPr="00D552A0">
        <w:t xml:space="preserve"> </w:t>
      </w:r>
      <w:r w:rsidR="00330898">
        <w:rPr>
          <w:sz w:val="22"/>
          <w:szCs w:val="22"/>
        </w:rPr>
        <w:t xml:space="preserve"> </w:t>
      </w:r>
      <w:r w:rsidR="00330898">
        <w:t xml:space="preserve"> </w:t>
      </w:r>
      <w:r w:rsidR="00330898" w:rsidRPr="00BD454B">
        <w:t xml:space="preserve"> </w:t>
      </w:r>
      <w:r w:rsidR="00330898" w:rsidRPr="00977B23">
        <w:rPr>
          <w:rFonts w:ascii="Arial" w:hAnsi="Arial" w:cs="Arial"/>
          <w:sz w:val="20"/>
          <w:lang w:val="ro-RO"/>
        </w:rPr>
        <w:t xml:space="preserve"> </w:t>
      </w:r>
      <w:r w:rsidR="00330898" w:rsidRPr="00A66CC5">
        <w:rPr>
          <w:rFonts w:ascii="Arial" w:hAnsi="Arial" w:cs="Arial"/>
          <w:sz w:val="20"/>
          <w:lang w:val="ro-RO"/>
        </w:rPr>
        <w:t xml:space="preserve">     </w:t>
      </w:r>
      <w:r w:rsidR="00330898">
        <w:rPr>
          <w:rFonts w:ascii="Arial" w:hAnsi="Arial" w:cs="Arial"/>
          <w:sz w:val="20"/>
          <w:lang w:val="ro-RO"/>
        </w:rPr>
        <w:t xml:space="preserve"> </w:t>
      </w:r>
      <w:r w:rsidR="00330898">
        <w:rPr>
          <w:lang w:val="ro-RO"/>
        </w:rPr>
        <w:t xml:space="preserve"> </w:t>
      </w:r>
      <w:r w:rsidR="00330898" w:rsidRPr="00760267">
        <w:rPr>
          <w:lang w:val="ro-RO"/>
        </w:rPr>
        <w:t xml:space="preserve"> </w:t>
      </w:r>
    </w:p>
    <w:p w:rsidR="00330898" w:rsidRPr="00330898" w:rsidRDefault="00F26054" w:rsidP="00330898">
      <w:pPr>
        <w:pStyle w:val="BodyTextIndent2"/>
        <w:numPr>
          <w:ilvl w:val="3"/>
          <w:numId w:val="14"/>
        </w:numPr>
        <w:tabs>
          <w:tab w:val="clear" w:pos="2880"/>
          <w:tab w:val="num" w:pos="1276"/>
        </w:tabs>
        <w:ind w:left="720" w:firstLine="0"/>
        <w:rPr>
          <w:b/>
          <w:i/>
          <w:szCs w:val="28"/>
        </w:rPr>
      </w:pPr>
      <w:r>
        <w:rPr>
          <w:lang w:val="ro-RO"/>
        </w:rPr>
        <w:t xml:space="preserve">Est </w:t>
      </w:r>
      <w:r>
        <w:rPr>
          <w:lang w:val="ro-RO"/>
        </w:rPr>
        <w:tab/>
      </w:r>
      <w:r w:rsidR="000C22E7" w:rsidRPr="000C22E7">
        <w:rPr>
          <w:lang w:val="ro-RO"/>
        </w:rPr>
        <w:t xml:space="preserve">– </w:t>
      </w:r>
      <w:r w:rsidR="00330898">
        <w:t>TEREN PRIMARIE</w:t>
      </w:r>
    </w:p>
    <w:p w:rsidR="006D01BD" w:rsidRPr="008A7BA3" w:rsidRDefault="006D01BD" w:rsidP="00330898">
      <w:pPr>
        <w:pStyle w:val="BodyTextIndent2"/>
        <w:ind w:left="720" w:firstLine="0"/>
        <w:rPr>
          <w:b/>
          <w:i/>
          <w:szCs w:val="28"/>
        </w:rPr>
      </w:pPr>
      <w:r>
        <w:rPr>
          <w:b/>
          <w:i/>
          <w:szCs w:val="28"/>
        </w:rPr>
        <w:tab/>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hărţi, fotografii ale amplasamentului care pot oferi informaţii privind caracteristicile fizice ale mediului, atât naturale, cât şi artificiale, şi alte informaţii privind:</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folosinţele actuale şi planificate ale terenului atât pe amplasament, cât şi pe zone adiacente acestuia;</w:t>
      </w:r>
    </w:p>
    <w:p w:rsidR="006D01BD" w:rsidRDefault="006D01BD" w:rsidP="003D0B0D">
      <w:pPr>
        <w:autoSpaceDE w:val="0"/>
        <w:autoSpaceDN w:val="0"/>
        <w:adjustRightInd w:val="0"/>
        <w:spacing w:after="0" w:line="240" w:lineRule="auto"/>
        <w:rPr>
          <w:rFonts w:ascii="Times New Roman" w:hAnsi="Times New Roman" w:cs="Times New Roman"/>
          <w:sz w:val="28"/>
          <w:szCs w:val="28"/>
        </w:rPr>
      </w:pPr>
      <w:r w:rsidRPr="001470A8">
        <w:rPr>
          <w:rFonts w:ascii="Times New Roman" w:hAnsi="Times New Roman" w:cs="Times New Roman"/>
          <w:sz w:val="28"/>
          <w:szCs w:val="28"/>
        </w:rPr>
        <w:t xml:space="preserve"> </w:t>
      </w:r>
      <w:r w:rsidRPr="001470A8">
        <w:rPr>
          <w:rFonts w:ascii="Times New Roman" w:hAnsi="Times New Roman" w:cs="Times New Roman"/>
          <w:sz w:val="28"/>
          <w:szCs w:val="28"/>
        </w:rPr>
        <w:tab/>
        <w:t xml:space="preserve">Terenul este proprietate a beneficiarului si nu sunt </w:t>
      </w:r>
      <w:r w:rsidR="001470A8" w:rsidRPr="001470A8">
        <w:rPr>
          <w:rFonts w:ascii="Times New Roman" w:hAnsi="Times New Roman" w:cs="Times New Roman"/>
          <w:sz w:val="28"/>
          <w:szCs w:val="28"/>
        </w:rPr>
        <w:t>planificate alte folosinte ale terenului pe care se va realiza investitia.</w:t>
      </w:r>
    </w:p>
    <w:p w:rsidR="001470A8" w:rsidRPr="001470A8" w:rsidRDefault="001470A8"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politici de zonare şi de folosire a terenului;</w:t>
      </w:r>
    </w:p>
    <w:p w:rsidR="001470A8" w:rsidRPr="001470A8" w:rsidRDefault="001470A8" w:rsidP="003D0B0D">
      <w:pPr>
        <w:autoSpaceDE w:val="0"/>
        <w:autoSpaceDN w:val="0"/>
        <w:adjustRightInd w:val="0"/>
        <w:spacing w:after="0" w:line="240" w:lineRule="auto"/>
        <w:rPr>
          <w:rFonts w:ascii="Times New Roman" w:hAnsi="Times New Roman" w:cs="Times New Roman"/>
          <w:sz w:val="28"/>
          <w:szCs w:val="28"/>
        </w:rPr>
      </w:pPr>
      <w:r w:rsidRPr="001470A8">
        <w:rPr>
          <w:rFonts w:ascii="Times New Roman" w:hAnsi="Times New Roman" w:cs="Times New Roman"/>
          <w:sz w:val="28"/>
          <w:szCs w:val="28"/>
        </w:rPr>
        <w:t xml:space="preserve"> </w:t>
      </w:r>
      <w:r w:rsidRPr="001470A8">
        <w:rPr>
          <w:rFonts w:ascii="Times New Roman" w:hAnsi="Times New Roman" w:cs="Times New Roman"/>
          <w:sz w:val="28"/>
          <w:szCs w:val="28"/>
        </w:rPr>
        <w:tab/>
        <w:t>Terenul va fi folosit pentru activitatea descrisa mai sus si va fi utilizat conform planului de situatie anexat.</w:t>
      </w:r>
    </w:p>
    <w:p w:rsidR="001470A8" w:rsidRPr="008A7BA3" w:rsidRDefault="001470A8"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arealele sensibile;</w:t>
      </w:r>
    </w:p>
    <w:p w:rsidR="001470A8" w:rsidRPr="001470A8" w:rsidRDefault="001470A8" w:rsidP="003D0B0D">
      <w:pPr>
        <w:autoSpaceDE w:val="0"/>
        <w:autoSpaceDN w:val="0"/>
        <w:adjustRightInd w:val="0"/>
        <w:spacing w:after="0" w:line="240" w:lineRule="auto"/>
        <w:rPr>
          <w:rFonts w:ascii="Times New Roman" w:hAnsi="Times New Roman" w:cs="Times New Roman"/>
          <w:sz w:val="28"/>
          <w:szCs w:val="28"/>
        </w:rPr>
      </w:pPr>
      <w:r w:rsidRPr="001470A8">
        <w:rPr>
          <w:rFonts w:ascii="Times New Roman" w:hAnsi="Times New Roman" w:cs="Times New Roman"/>
          <w:sz w:val="28"/>
          <w:szCs w:val="28"/>
        </w:rPr>
        <w:t xml:space="preserve"> </w:t>
      </w:r>
      <w:r w:rsidRPr="001470A8">
        <w:rPr>
          <w:rFonts w:ascii="Times New Roman" w:hAnsi="Times New Roman" w:cs="Times New Roman"/>
          <w:sz w:val="28"/>
          <w:szCs w:val="28"/>
        </w:rPr>
        <w:tab/>
        <w:t>Nu este cazul.</w:t>
      </w:r>
    </w:p>
    <w:p w:rsidR="001470A8" w:rsidRPr="008A7BA3" w:rsidRDefault="001470A8"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coordonatele geografice ale amplasamentului proiectului, care vor fi prezentate sub formă de vector în format digital cu referinţă geografică, în sistem de proiecţie naţională Stereo 1970;</w:t>
      </w:r>
    </w:p>
    <w:p w:rsidR="001470A8" w:rsidRDefault="001470A8" w:rsidP="003D0B0D">
      <w:pPr>
        <w:autoSpaceDE w:val="0"/>
        <w:autoSpaceDN w:val="0"/>
        <w:adjustRightInd w:val="0"/>
        <w:spacing w:after="0" w:line="240" w:lineRule="auto"/>
        <w:rPr>
          <w:rFonts w:ascii="Times New Roman" w:hAnsi="Times New Roman" w:cs="Times New Roman"/>
          <w:sz w:val="28"/>
          <w:szCs w:val="28"/>
        </w:rPr>
      </w:pPr>
      <w:r w:rsidRPr="00A651B3">
        <w:rPr>
          <w:rFonts w:ascii="Times New Roman" w:hAnsi="Times New Roman" w:cs="Times New Roman"/>
          <w:b/>
          <w:i/>
          <w:sz w:val="28"/>
          <w:szCs w:val="28"/>
        </w:rPr>
        <w:t xml:space="preserve"> </w:t>
      </w:r>
      <w:r w:rsidRPr="00A651B3">
        <w:rPr>
          <w:rFonts w:ascii="Times New Roman" w:hAnsi="Times New Roman" w:cs="Times New Roman"/>
          <w:b/>
          <w:i/>
          <w:sz w:val="28"/>
          <w:szCs w:val="28"/>
        </w:rPr>
        <w:tab/>
      </w:r>
      <w:r w:rsidR="00A651B3" w:rsidRPr="00A651B3">
        <w:rPr>
          <w:rFonts w:ascii="Times New Roman" w:hAnsi="Times New Roman" w:cs="Times New Roman"/>
          <w:sz w:val="28"/>
          <w:szCs w:val="28"/>
        </w:rPr>
        <w:t xml:space="preserve">Amplasamentul are urmatoarele coordonate STEREO X = </w:t>
      </w:r>
      <w:r w:rsidR="00330898" w:rsidRPr="00330898">
        <w:rPr>
          <w:rFonts w:ascii="Times New Roman" w:hAnsi="Times New Roman" w:cs="Times New Roman"/>
          <w:sz w:val="28"/>
          <w:szCs w:val="28"/>
        </w:rPr>
        <w:t>317065</w:t>
      </w:r>
      <w:r w:rsidR="00A651B3" w:rsidRPr="00A651B3">
        <w:rPr>
          <w:rFonts w:ascii="Times New Roman" w:hAnsi="Times New Roman" w:cs="Times New Roman"/>
          <w:sz w:val="28"/>
          <w:szCs w:val="28"/>
        </w:rPr>
        <w:t xml:space="preserve">; Y = </w:t>
      </w:r>
      <w:r w:rsidR="00330898" w:rsidRPr="00330898">
        <w:rPr>
          <w:rFonts w:ascii="Times New Roman" w:hAnsi="Times New Roman" w:cs="Times New Roman"/>
          <w:sz w:val="28"/>
          <w:szCs w:val="28"/>
        </w:rPr>
        <w:t>325596</w:t>
      </w:r>
    </w:p>
    <w:p w:rsidR="00A651B3" w:rsidRPr="00A651B3" w:rsidRDefault="00A651B3"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detalii privind orice variantă de amplasament care a fost luată în considerare.</w:t>
      </w:r>
    </w:p>
    <w:p w:rsidR="00A651B3" w:rsidRPr="00A651B3" w:rsidRDefault="00A651B3" w:rsidP="003D0B0D">
      <w:pPr>
        <w:autoSpaceDE w:val="0"/>
        <w:autoSpaceDN w:val="0"/>
        <w:adjustRightInd w:val="0"/>
        <w:spacing w:after="0" w:line="240" w:lineRule="auto"/>
        <w:rPr>
          <w:rFonts w:ascii="Times New Roman" w:hAnsi="Times New Roman" w:cs="Times New Roman"/>
          <w:sz w:val="28"/>
          <w:szCs w:val="28"/>
        </w:rPr>
      </w:pPr>
      <w:r w:rsidRPr="00A651B3">
        <w:rPr>
          <w:rFonts w:ascii="Times New Roman" w:hAnsi="Times New Roman" w:cs="Times New Roman"/>
          <w:sz w:val="28"/>
          <w:szCs w:val="28"/>
        </w:rPr>
        <w:t xml:space="preserve"> </w:t>
      </w:r>
      <w:r w:rsidRPr="00A651B3">
        <w:rPr>
          <w:rFonts w:ascii="Times New Roman" w:hAnsi="Times New Roman" w:cs="Times New Roman"/>
          <w:sz w:val="28"/>
          <w:szCs w:val="28"/>
        </w:rPr>
        <w:tab/>
        <w:t>NU este cazul</w:t>
      </w:r>
    </w:p>
    <w:p w:rsidR="00A651B3" w:rsidRPr="008A7BA3" w:rsidRDefault="00A651B3"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VI. Descrierea tuturor efectelor semnificative posibile asupra mediului ale proiectului, în limita informaţiilor disponibile:</w:t>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A. Surse de poluanţi şi instalaţii pentru reţinerea, evacuarea şi dispersia poluanţilor în mediu:</w:t>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a) protecţia calităţii apelor:</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sursele de poluanţi pentru ape, locul de evacuare sau emisarul;</w:t>
      </w:r>
    </w:p>
    <w:p w:rsidR="00F75360" w:rsidRPr="00F75360" w:rsidRDefault="00F75360" w:rsidP="00F75360">
      <w:pPr>
        <w:rPr>
          <w:rFonts w:ascii="Times New Roman" w:hAnsi="Times New Roman" w:cs="Times New Roman"/>
          <w:sz w:val="28"/>
          <w:szCs w:val="28"/>
        </w:rPr>
      </w:pPr>
      <w:r w:rsidRPr="00F75360">
        <w:rPr>
          <w:rFonts w:ascii="Times New Roman" w:hAnsi="Times New Roman" w:cs="Times New Roman"/>
          <w:sz w:val="28"/>
          <w:szCs w:val="28"/>
        </w:rPr>
        <w:tab/>
        <w:t xml:space="preserve">In faza de constructie nu se utilizeaza apa. Betonul si mortarul singurul material de constructie care contine apa in componenta este realizat in statii de betoane si </w:t>
      </w:r>
      <w:r w:rsidRPr="00F75360">
        <w:rPr>
          <w:rFonts w:ascii="Times New Roman" w:hAnsi="Times New Roman" w:cs="Times New Roman"/>
          <w:sz w:val="28"/>
          <w:szCs w:val="28"/>
        </w:rPr>
        <w:lastRenderedPageBreak/>
        <w:t>achizitionat de firma care va realiza constructia. Betonul este transportat in autobetoniere speciale si pus direct in opera. Restul materialelor de constructie sunt materiale solide (confectii metalice) care nu pot influenta calitatea apei.</w:t>
      </w:r>
    </w:p>
    <w:p w:rsidR="00F75360" w:rsidRPr="00F75360" w:rsidRDefault="00F75360" w:rsidP="00F75360">
      <w:pPr>
        <w:ind w:firstLine="720"/>
        <w:rPr>
          <w:rFonts w:ascii="Times New Roman" w:hAnsi="Times New Roman" w:cs="Times New Roman"/>
          <w:sz w:val="28"/>
          <w:szCs w:val="28"/>
        </w:rPr>
      </w:pPr>
      <w:r w:rsidRPr="00F75360">
        <w:rPr>
          <w:rFonts w:ascii="Times New Roman" w:hAnsi="Times New Roman" w:cs="Times New Roman"/>
          <w:sz w:val="28"/>
          <w:szCs w:val="28"/>
        </w:rPr>
        <w:t>In faza de constructie se va amplasa o toaleta ecologica cu bazin de retinere prin organizare de santier.</w:t>
      </w:r>
    </w:p>
    <w:p w:rsidR="00F75360" w:rsidRPr="00F75360" w:rsidRDefault="00F75360" w:rsidP="00330898">
      <w:pPr>
        <w:rPr>
          <w:rFonts w:ascii="Times New Roman" w:hAnsi="Times New Roman" w:cs="Times New Roman"/>
          <w:sz w:val="28"/>
          <w:szCs w:val="28"/>
        </w:rPr>
      </w:pPr>
      <w:r w:rsidRPr="00F75360">
        <w:rPr>
          <w:rFonts w:ascii="Times New Roman" w:hAnsi="Times New Roman" w:cs="Times New Roman"/>
          <w:sz w:val="28"/>
          <w:szCs w:val="28"/>
        </w:rPr>
        <w:t xml:space="preserve"> </w:t>
      </w:r>
      <w:r w:rsidRPr="00F75360">
        <w:rPr>
          <w:rFonts w:ascii="Times New Roman" w:hAnsi="Times New Roman" w:cs="Times New Roman"/>
          <w:sz w:val="28"/>
          <w:szCs w:val="28"/>
        </w:rPr>
        <w:tab/>
        <w:t xml:space="preserve">In faza de functionare </w:t>
      </w:r>
      <w:r w:rsidR="00330898">
        <w:rPr>
          <w:rFonts w:ascii="Times New Roman" w:hAnsi="Times New Roman" w:cs="Times New Roman"/>
          <w:sz w:val="28"/>
          <w:szCs w:val="28"/>
        </w:rPr>
        <w:t>se va mentine Toaleta ecologica si se va vidanja prin grija beneficiarului ori de cite ori va fi nevoie.</w:t>
      </w:r>
    </w:p>
    <w:p w:rsidR="00F75360" w:rsidRPr="00F75360" w:rsidRDefault="00F75360" w:rsidP="00F75360">
      <w:pPr>
        <w:numPr>
          <w:ilvl w:val="0"/>
          <w:numId w:val="4"/>
        </w:numPr>
        <w:tabs>
          <w:tab w:val="left" w:pos="1800"/>
        </w:tabs>
        <w:spacing w:after="0" w:line="240" w:lineRule="auto"/>
        <w:jc w:val="both"/>
        <w:rPr>
          <w:rFonts w:ascii="Times New Roman" w:hAnsi="Times New Roman" w:cs="Times New Roman"/>
          <w:i/>
          <w:sz w:val="28"/>
          <w:szCs w:val="28"/>
        </w:rPr>
      </w:pPr>
      <w:r w:rsidRPr="00F75360">
        <w:rPr>
          <w:rFonts w:ascii="Times New Roman" w:hAnsi="Times New Roman" w:cs="Times New Roman"/>
          <w:i/>
          <w:sz w:val="28"/>
          <w:szCs w:val="28"/>
        </w:rPr>
        <w:t>Staţiile şi instalaţiile de epurare sau preepurare a apelor uzate prevăzute</w:t>
      </w:r>
    </w:p>
    <w:p w:rsidR="00F75360" w:rsidRDefault="00330898" w:rsidP="00F75360">
      <w:pPr>
        <w:pStyle w:val="normalweb2"/>
        <w:spacing w:before="0" w:beforeAutospacing="0" w:after="0" w:afterAutospacing="0"/>
        <w:ind w:left="720"/>
        <w:jc w:val="both"/>
        <w:rPr>
          <w:sz w:val="28"/>
          <w:szCs w:val="28"/>
          <w:lang w:val="ro-RO"/>
        </w:rPr>
      </w:pPr>
      <w:r>
        <w:rPr>
          <w:bCs/>
          <w:sz w:val="28"/>
          <w:szCs w:val="28"/>
          <w:lang w:val="ro-RO"/>
        </w:rPr>
        <w:t>Nu este cazul.</w:t>
      </w:r>
    </w:p>
    <w:p w:rsidR="009273AC" w:rsidRPr="008A7BA3" w:rsidRDefault="009273AC"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b) protecţia aerului:</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sursele de poluanţi pentru aer, poluanţi, inclusiv surse de mirosuri;</w:t>
      </w:r>
    </w:p>
    <w:p w:rsidR="00F75360" w:rsidRPr="00F75360" w:rsidRDefault="00F75360" w:rsidP="00A36DB2">
      <w:pPr>
        <w:spacing w:after="0" w:line="240" w:lineRule="auto"/>
        <w:jc w:val="both"/>
        <w:rPr>
          <w:rFonts w:ascii="Times New Roman" w:hAnsi="Times New Roman" w:cs="Times New Roman"/>
          <w:sz w:val="28"/>
          <w:szCs w:val="28"/>
        </w:rPr>
      </w:pPr>
      <w:r w:rsidRPr="00F75360">
        <w:rPr>
          <w:rFonts w:ascii="Times New Roman" w:hAnsi="Times New Roman" w:cs="Times New Roman"/>
          <w:sz w:val="28"/>
          <w:szCs w:val="28"/>
        </w:rPr>
        <w:tab/>
        <w:t xml:space="preserve">In faza de constructie sursele de poluanti pentru aer sunt gazele de esapament ale autovehiculelor ce aprovizioneaza constructorul cu materiale, acestea fiind nesemnificative datorita faptului ca masinile si utilajele vor avea inspectia tehnica efectuata la zi. </w:t>
      </w:r>
    </w:p>
    <w:p w:rsidR="00F75360" w:rsidRPr="00F75360" w:rsidRDefault="00F75360" w:rsidP="00A36DB2">
      <w:pPr>
        <w:spacing w:after="0" w:line="240" w:lineRule="auto"/>
        <w:ind w:firstLine="720"/>
        <w:jc w:val="both"/>
        <w:rPr>
          <w:rFonts w:ascii="Times New Roman" w:hAnsi="Times New Roman" w:cs="Times New Roman"/>
          <w:sz w:val="28"/>
          <w:szCs w:val="28"/>
        </w:rPr>
      </w:pPr>
      <w:r w:rsidRPr="00F75360">
        <w:rPr>
          <w:rFonts w:ascii="Times New Roman" w:hAnsi="Times New Roman" w:cs="Times New Roman"/>
          <w:sz w:val="28"/>
          <w:szCs w:val="28"/>
        </w:rPr>
        <w:t>Transportul materialelor şi deşeurilor produse în timpul executării lucrărilor de construcţii se va face cu mijloace de transport adecvate, acoperite cu prelată, pentru evitarea împrăştierii acestora;</w:t>
      </w:r>
    </w:p>
    <w:p w:rsidR="00F75360" w:rsidRPr="00F75360" w:rsidRDefault="00F75360" w:rsidP="00A36DB2">
      <w:pPr>
        <w:ind w:firstLine="720"/>
        <w:jc w:val="both"/>
        <w:rPr>
          <w:rFonts w:ascii="Times New Roman" w:hAnsi="Times New Roman" w:cs="Times New Roman"/>
          <w:sz w:val="28"/>
          <w:szCs w:val="28"/>
        </w:rPr>
      </w:pPr>
      <w:r w:rsidRPr="00F75360">
        <w:rPr>
          <w:rFonts w:ascii="Times New Roman" w:hAnsi="Times New Roman" w:cs="Times New Roman"/>
          <w:sz w:val="28"/>
          <w:szCs w:val="28"/>
        </w:rPr>
        <w:t>Programul de lucru al constructorului va fi de 8 ore/zi.</w:t>
      </w:r>
    </w:p>
    <w:p w:rsidR="00F75360" w:rsidRPr="00F75360" w:rsidRDefault="00F75360" w:rsidP="00A36DB2">
      <w:pPr>
        <w:jc w:val="both"/>
        <w:rPr>
          <w:rFonts w:ascii="Times New Roman" w:hAnsi="Times New Roman" w:cs="Times New Roman"/>
          <w:sz w:val="28"/>
          <w:szCs w:val="28"/>
        </w:rPr>
      </w:pPr>
      <w:r w:rsidRPr="00F75360">
        <w:rPr>
          <w:rFonts w:ascii="Times New Roman" w:hAnsi="Times New Roman" w:cs="Times New Roman"/>
          <w:sz w:val="28"/>
          <w:szCs w:val="28"/>
        </w:rPr>
        <w:tab/>
        <w:t>In faza de functionare:</w:t>
      </w:r>
    </w:p>
    <w:p w:rsidR="00330898" w:rsidRPr="00330898" w:rsidRDefault="00330898" w:rsidP="00330898">
      <w:pPr>
        <w:autoSpaceDE w:val="0"/>
        <w:autoSpaceDN w:val="0"/>
        <w:adjustRightInd w:val="0"/>
        <w:ind w:firstLine="720"/>
        <w:jc w:val="both"/>
        <w:rPr>
          <w:rFonts w:ascii="Times New Roman" w:hAnsi="Times New Roman" w:cs="Times New Roman"/>
          <w:color w:val="000000"/>
          <w:sz w:val="28"/>
          <w:szCs w:val="28"/>
        </w:rPr>
      </w:pPr>
      <w:r w:rsidRPr="00330898">
        <w:rPr>
          <w:rFonts w:ascii="Times New Roman" w:hAnsi="Times New Roman" w:cs="Times New Roman"/>
          <w:color w:val="000000"/>
          <w:sz w:val="28"/>
          <w:szCs w:val="28"/>
        </w:rPr>
        <w:t>Din punct de vedere al impactului asupra calitatii atmosferei singurele activitati care constituie surse de impurificare sunt cele legate de statia de distribuire GPL.</w:t>
      </w:r>
    </w:p>
    <w:p w:rsidR="00330898" w:rsidRPr="00330898" w:rsidRDefault="00330898" w:rsidP="00330898">
      <w:pPr>
        <w:pStyle w:val="BodyText0"/>
        <w:rPr>
          <w:sz w:val="28"/>
          <w:szCs w:val="28"/>
          <w:lang w:val="ro-RO"/>
        </w:rPr>
      </w:pPr>
      <w:r w:rsidRPr="00330898">
        <w:rPr>
          <w:sz w:val="28"/>
          <w:szCs w:val="28"/>
          <w:lang w:val="ro-RO"/>
        </w:rPr>
        <w:t>Activitatea pompei de alimentare cu gaz lichefiat este asigurata de firma producatoare care este verificata ISCIR. In prezenta reprezentantului ISCIR se va executa proba de etanseitate la o presiune de 5 bar timp de 30 de minute.</w:t>
      </w:r>
    </w:p>
    <w:p w:rsidR="00330898" w:rsidRPr="00330898" w:rsidRDefault="00330898" w:rsidP="00330898">
      <w:pPr>
        <w:pStyle w:val="BodyText0"/>
        <w:rPr>
          <w:sz w:val="28"/>
          <w:szCs w:val="28"/>
          <w:lang w:val="ro-RO"/>
        </w:rPr>
      </w:pPr>
      <w:r w:rsidRPr="00330898">
        <w:rPr>
          <w:sz w:val="28"/>
          <w:szCs w:val="28"/>
          <w:lang w:val="ro-RO"/>
        </w:rPr>
        <w:tab/>
        <w:t>Instalatia va fi inertizata cu gaz neutru (azot sau CO2) inaintea operatiunii de umplere cu GPL conform Normativului NP037/1999 pct. 5.47.  Darea in exploatare a instalatiei se va face numai dupa obtinerea autorizatiei eliberata de ISCIR.</w:t>
      </w:r>
    </w:p>
    <w:p w:rsidR="00330898" w:rsidRPr="00330898" w:rsidRDefault="00330898" w:rsidP="00330898">
      <w:pPr>
        <w:tabs>
          <w:tab w:val="left" w:pos="851"/>
        </w:tabs>
        <w:jc w:val="both"/>
        <w:rPr>
          <w:rFonts w:ascii="Times New Roman" w:hAnsi="Times New Roman" w:cs="Times New Roman"/>
          <w:i/>
          <w:sz w:val="28"/>
          <w:szCs w:val="28"/>
        </w:rPr>
      </w:pPr>
      <w:r w:rsidRPr="00330898">
        <w:rPr>
          <w:rFonts w:ascii="Times New Roman" w:hAnsi="Times New Roman" w:cs="Times New Roman"/>
          <w:sz w:val="28"/>
          <w:szCs w:val="28"/>
        </w:rPr>
        <w:tab/>
        <w:t>Concentratiile si debitele masice de poluanti evacuati in atmosfera sunt numai cele eliberate de autovehiculele stationate pentru alimentare (la oprirea si pornirea motorului)</w:t>
      </w:r>
    </w:p>
    <w:p w:rsidR="00330898" w:rsidRPr="00330898" w:rsidRDefault="00330898" w:rsidP="00330898">
      <w:pPr>
        <w:tabs>
          <w:tab w:val="left" w:pos="1800"/>
        </w:tabs>
        <w:jc w:val="both"/>
        <w:rPr>
          <w:rFonts w:ascii="Times New Roman" w:hAnsi="Times New Roman" w:cs="Times New Roman"/>
          <w:i/>
          <w:sz w:val="28"/>
          <w:szCs w:val="28"/>
        </w:rPr>
      </w:pPr>
      <w:r w:rsidRPr="00330898">
        <w:rPr>
          <w:rFonts w:ascii="Times New Roman" w:hAnsi="Times New Roman" w:cs="Times New Roman"/>
          <w:sz w:val="28"/>
          <w:szCs w:val="28"/>
        </w:rPr>
        <w:tab/>
      </w:r>
      <w:r w:rsidRPr="00330898">
        <w:rPr>
          <w:rFonts w:ascii="Times New Roman" w:hAnsi="Times New Roman" w:cs="Times New Roman"/>
          <w:i/>
          <w:sz w:val="28"/>
          <w:szCs w:val="28"/>
        </w:rPr>
        <w:t>Instalaţiile petru reţinerea şi dispersia poluanţilor în atmosferă</w:t>
      </w:r>
    </w:p>
    <w:p w:rsidR="00330898" w:rsidRPr="00330898" w:rsidRDefault="00330898" w:rsidP="00330898">
      <w:pPr>
        <w:pStyle w:val="normalweb2"/>
        <w:spacing w:before="0" w:beforeAutospacing="0" w:after="0" w:afterAutospacing="0"/>
        <w:ind w:firstLine="720"/>
        <w:jc w:val="both"/>
        <w:rPr>
          <w:sz w:val="28"/>
          <w:szCs w:val="28"/>
          <w:lang w:val="ro-RO"/>
        </w:rPr>
      </w:pPr>
      <w:r w:rsidRPr="00330898">
        <w:rPr>
          <w:bCs/>
          <w:sz w:val="28"/>
          <w:szCs w:val="28"/>
          <w:lang w:val="ro-RO"/>
        </w:rPr>
        <w:t>Nu este cazul, deoarece sursele aferente statiei de distributie carburanti sunt surse necontrolate, adica aerul impurificat nu este preluat si evacuat printr-un sistem de exhaustare</w:t>
      </w:r>
      <w:r w:rsidRPr="00330898">
        <w:rPr>
          <w:sz w:val="28"/>
          <w:szCs w:val="28"/>
          <w:lang w:val="ro-RO"/>
        </w:rPr>
        <w:t>.</w:t>
      </w:r>
    </w:p>
    <w:p w:rsidR="009273AC" w:rsidRPr="008A7BA3" w:rsidRDefault="009273AC"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c) protecţia împotriva zgomotului şi vibraţiilor:</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sursele de zgomot şi de vibraţii;</w:t>
      </w: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ab/>
        <w:t xml:space="preserve">In faza de constructie sursele de zgmot sunt create de utilajele ce vor functiona in realizarea platformelor betonate, si pentru realizarea constructiei. In principal sursele de zgomot vor fi cele produse de motoarele utilajelor de constructii. Acestea </w:t>
      </w:r>
      <w:r w:rsidRPr="00330898">
        <w:rPr>
          <w:rFonts w:ascii="Times New Roman" w:hAnsi="Times New Roman" w:cs="Times New Roman"/>
          <w:sz w:val="28"/>
          <w:szCs w:val="28"/>
        </w:rPr>
        <w:lastRenderedPageBreak/>
        <w:t>vor fi utilaje de mici dimensiuni si nu vor genera un zgomot deoasebit. Programul de lucru va fi de zi cu 8 ore de lucru. Amplasamentul este situat la o distanta de peste 50 m fata de prima locuinta aflata in vecinatatea amplasamentului. Pentru aceasta se vor respecta prevederilor HG 321/2005 republicată în 2008, privind gestionarea zgomotului ambiental şi ale STAS 10009/1988 – Acustica în construcţii –Acustica urbană, limite admisibile ale nivelului de zgomot</w:t>
      </w: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ab/>
        <w:t>In faza de functionare a investitiei</w:t>
      </w:r>
    </w:p>
    <w:p w:rsidR="00330898" w:rsidRPr="00330898" w:rsidRDefault="00330898" w:rsidP="00330898">
      <w:pPr>
        <w:autoSpaceDE w:val="0"/>
        <w:autoSpaceDN w:val="0"/>
        <w:adjustRightInd w:val="0"/>
        <w:ind w:firstLine="720"/>
        <w:jc w:val="both"/>
        <w:rPr>
          <w:rFonts w:ascii="Times New Roman" w:hAnsi="Times New Roman" w:cs="Times New Roman"/>
          <w:color w:val="000000"/>
          <w:sz w:val="28"/>
          <w:szCs w:val="28"/>
        </w:rPr>
      </w:pPr>
      <w:r w:rsidRPr="00330898">
        <w:rPr>
          <w:rFonts w:ascii="Times New Roman" w:hAnsi="Times New Roman" w:cs="Times New Roman"/>
          <w:color w:val="000000"/>
          <w:sz w:val="28"/>
          <w:szCs w:val="28"/>
        </w:rPr>
        <w:t>Sursa de zgomot este reprezentata de de vehiculele ce se alimenteaza cu carburanti si participa la trafic.</w:t>
      </w:r>
    </w:p>
    <w:p w:rsidR="00330898" w:rsidRPr="00330898" w:rsidRDefault="00330898" w:rsidP="00330898">
      <w:pPr>
        <w:autoSpaceDE w:val="0"/>
        <w:autoSpaceDN w:val="0"/>
        <w:adjustRightInd w:val="0"/>
        <w:ind w:firstLine="720"/>
        <w:jc w:val="both"/>
        <w:rPr>
          <w:rFonts w:ascii="Times New Roman" w:hAnsi="Times New Roman" w:cs="Times New Roman"/>
          <w:color w:val="000000"/>
          <w:sz w:val="28"/>
          <w:szCs w:val="28"/>
        </w:rPr>
      </w:pPr>
      <w:r w:rsidRPr="00330898">
        <w:rPr>
          <w:rFonts w:ascii="Times New Roman" w:hAnsi="Times New Roman" w:cs="Times New Roman"/>
          <w:color w:val="000000"/>
          <w:sz w:val="28"/>
          <w:szCs w:val="28"/>
        </w:rPr>
        <w:t>Nivelul echivalent de zgomot pe o cale rutiera este determinat de debitul de trafic, structura fluxului de vehicule participante la trafic, alura strazii, viteza medie de trafic, conditiile meteorologice, etc.</w:t>
      </w:r>
    </w:p>
    <w:p w:rsidR="00330898" w:rsidRPr="00330898" w:rsidRDefault="00330898" w:rsidP="00330898">
      <w:pPr>
        <w:autoSpaceDE w:val="0"/>
        <w:autoSpaceDN w:val="0"/>
        <w:adjustRightInd w:val="0"/>
        <w:ind w:firstLine="720"/>
        <w:jc w:val="both"/>
        <w:rPr>
          <w:rFonts w:ascii="Times New Roman" w:hAnsi="Times New Roman" w:cs="Times New Roman"/>
          <w:color w:val="000000"/>
          <w:sz w:val="28"/>
          <w:szCs w:val="28"/>
        </w:rPr>
      </w:pPr>
      <w:r w:rsidRPr="00330898">
        <w:rPr>
          <w:rFonts w:ascii="Times New Roman" w:hAnsi="Times New Roman" w:cs="Times New Roman"/>
          <w:color w:val="000000"/>
          <w:sz w:val="28"/>
          <w:szCs w:val="28"/>
        </w:rPr>
        <w:t>Calea de trafic in vecinatatea careia se afla statia de distributie a carburantilor este drum modernizat.</w:t>
      </w:r>
    </w:p>
    <w:p w:rsidR="00330898" w:rsidRPr="00330898" w:rsidRDefault="00330898" w:rsidP="00330898">
      <w:pPr>
        <w:numPr>
          <w:ilvl w:val="0"/>
          <w:numId w:val="6"/>
        </w:numPr>
        <w:tabs>
          <w:tab w:val="left" w:pos="1800"/>
        </w:tabs>
        <w:spacing w:after="0" w:line="240" w:lineRule="auto"/>
        <w:ind w:hanging="22"/>
        <w:jc w:val="both"/>
        <w:rPr>
          <w:rFonts w:ascii="Times New Roman" w:hAnsi="Times New Roman" w:cs="Times New Roman"/>
          <w:sz w:val="28"/>
          <w:szCs w:val="28"/>
        </w:rPr>
      </w:pPr>
      <w:r w:rsidRPr="00330898">
        <w:rPr>
          <w:rFonts w:ascii="Times New Roman" w:hAnsi="Times New Roman" w:cs="Times New Roman"/>
          <w:sz w:val="28"/>
          <w:szCs w:val="28"/>
        </w:rPr>
        <w:t>Amenajările şi dotările petru protecţia împotriva zgomotului şi vibraţiilor</w:t>
      </w:r>
    </w:p>
    <w:p w:rsidR="00330898" w:rsidRPr="00330898" w:rsidRDefault="00330898" w:rsidP="00330898">
      <w:pPr>
        <w:autoSpaceDE w:val="0"/>
        <w:autoSpaceDN w:val="0"/>
        <w:adjustRightInd w:val="0"/>
        <w:ind w:firstLine="720"/>
        <w:jc w:val="both"/>
        <w:rPr>
          <w:rFonts w:ascii="Times New Roman" w:hAnsi="Times New Roman" w:cs="Times New Roman"/>
          <w:color w:val="000000"/>
          <w:sz w:val="28"/>
          <w:szCs w:val="28"/>
        </w:rPr>
      </w:pPr>
      <w:r w:rsidRPr="00330898">
        <w:rPr>
          <w:rFonts w:ascii="Times New Roman" w:hAnsi="Times New Roman" w:cs="Times New Roman"/>
          <w:color w:val="000000"/>
          <w:sz w:val="28"/>
          <w:szCs w:val="28"/>
        </w:rPr>
        <w:t>Măsuri de diminuare a zgmotului:</w:t>
      </w:r>
    </w:p>
    <w:p w:rsidR="00330898" w:rsidRPr="00330898" w:rsidRDefault="00330898" w:rsidP="00330898">
      <w:pPr>
        <w:pStyle w:val="normalweb2"/>
        <w:numPr>
          <w:ilvl w:val="0"/>
          <w:numId w:val="5"/>
        </w:numPr>
        <w:spacing w:before="0" w:beforeAutospacing="0" w:after="0" w:afterAutospacing="0"/>
        <w:jc w:val="both"/>
        <w:rPr>
          <w:sz w:val="28"/>
          <w:szCs w:val="28"/>
          <w:lang w:val="ro-RO"/>
        </w:rPr>
      </w:pPr>
      <w:r w:rsidRPr="00330898">
        <w:rPr>
          <w:sz w:val="28"/>
          <w:szCs w:val="28"/>
          <w:lang w:val="ro-RO"/>
        </w:rPr>
        <w:t>Reducerea vitezei de la cea nominala la cea de rulare in incinta statiei</w:t>
      </w:r>
    </w:p>
    <w:p w:rsidR="00330898" w:rsidRPr="00330898" w:rsidRDefault="00330898" w:rsidP="00330898">
      <w:pPr>
        <w:pStyle w:val="normalweb2"/>
        <w:numPr>
          <w:ilvl w:val="0"/>
          <w:numId w:val="5"/>
        </w:numPr>
        <w:spacing w:before="0" w:beforeAutospacing="0" w:after="0" w:afterAutospacing="0"/>
        <w:jc w:val="both"/>
        <w:rPr>
          <w:sz w:val="28"/>
          <w:szCs w:val="28"/>
          <w:lang w:val="ro-RO"/>
        </w:rPr>
      </w:pPr>
      <w:r w:rsidRPr="00330898">
        <w:rPr>
          <w:sz w:val="28"/>
          <w:szCs w:val="28"/>
          <w:lang w:val="ro-RO"/>
        </w:rPr>
        <w:t>Stationarea cu motorul oprit</w:t>
      </w:r>
    </w:p>
    <w:p w:rsidR="00330898" w:rsidRPr="00330898" w:rsidRDefault="00330898" w:rsidP="00330898">
      <w:pPr>
        <w:pStyle w:val="normalweb2"/>
        <w:numPr>
          <w:ilvl w:val="0"/>
          <w:numId w:val="5"/>
        </w:numPr>
        <w:spacing w:before="0" w:beforeAutospacing="0" w:after="0" w:afterAutospacing="0"/>
        <w:jc w:val="both"/>
        <w:rPr>
          <w:sz w:val="28"/>
          <w:szCs w:val="28"/>
          <w:lang w:val="ro-RO"/>
        </w:rPr>
      </w:pPr>
      <w:r w:rsidRPr="00330898">
        <w:rPr>
          <w:sz w:val="28"/>
          <w:szCs w:val="28"/>
          <w:lang w:val="ro-RO"/>
        </w:rPr>
        <w:t>Pornirea si accelerarea pana la viteza medie de trafic</w:t>
      </w:r>
    </w:p>
    <w:p w:rsidR="001F0C7E" w:rsidRPr="008A7BA3" w:rsidRDefault="001F0C7E"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d) protecţia împotriva radiaţiilor:</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sursele de radiaţii;</w:t>
      </w:r>
    </w:p>
    <w:p w:rsidR="00A36DB2" w:rsidRPr="001161D6" w:rsidRDefault="00A36DB2" w:rsidP="00A36DB2">
      <w:pPr>
        <w:rPr>
          <w:rFonts w:ascii="Times New Roman" w:hAnsi="Times New Roman" w:cs="Times New Roman"/>
          <w:sz w:val="28"/>
          <w:szCs w:val="28"/>
        </w:rPr>
      </w:pPr>
      <w:r w:rsidRPr="001161D6">
        <w:rPr>
          <w:rFonts w:ascii="Times New Roman" w:hAnsi="Times New Roman" w:cs="Times New Roman"/>
          <w:sz w:val="28"/>
          <w:szCs w:val="28"/>
        </w:rPr>
        <w:tab/>
        <w:t>In cadrul societatii nu se folosesc materiale sau lucrari care sa provoace radiatii.</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amenajările şi dotările pentru protecţia împotriva radiaţiilor;</w:t>
      </w:r>
    </w:p>
    <w:p w:rsidR="001F0C7E" w:rsidRPr="001F0C7E" w:rsidRDefault="001F0C7E" w:rsidP="001F0C7E">
      <w:pPr>
        <w:spacing w:after="0" w:line="240" w:lineRule="auto"/>
        <w:rPr>
          <w:rFonts w:ascii="Times New Roman" w:hAnsi="Times New Roman" w:cs="Times New Roman"/>
          <w:sz w:val="28"/>
          <w:szCs w:val="28"/>
        </w:rPr>
      </w:pPr>
      <w:r w:rsidRPr="001F0C7E">
        <w:rPr>
          <w:rFonts w:ascii="Times New Roman" w:hAnsi="Times New Roman" w:cs="Times New Roman"/>
          <w:sz w:val="28"/>
          <w:szCs w:val="28"/>
        </w:rPr>
        <w:tab/>
        <w:t>Nu se vor executa amenajari sau dotari pentru protectia impotriva radiatiilor deoarece nu se vor folosi surse de radiatii in cadrul societatii.</w:t>
      </w:r>
    </w:p>
    <w:p w:rsidR="001F0C7E" w:rsidRPr="008A7BA3" w:rsidRDefault="001F0C7E"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e) protecţia solului şi a subsolului:</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sursele de poluanţi pentru sol, subsol, ape freatice şi de adâncime;</w:t>
      </w: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ab/>
        <w:t xml:space="preserve"> Sursele de poluanti pentru sol si subsol in perioada de executie a investitie pot fi utilajele si echipamentele constructorului, acestea vor fi de ultima generatie si nu vor putea infesta solul si subsolul.</w:t>
      </w: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ab/>
        <w:t>Depozitarea materialelor de constructii nu se va realiza direct pe sol, acestea fiind depozitate pe platforme betonate sau pe europaleti.</w:t>
      </w:r>
    </w:p>
    <w:p w:rsidR="00330898" w:rsidRPr="00330898" w:rsidRDefault="00330898" w:rsidP="00330898">
      <w:pPr>
        <w:ind w:firstLine="720"/>
        <w:jc w:val="both"/>
        <w:rPr>
          <w:rFonts w:ascii="Times New Roman" w:hAnsi="Times New Roman" w:cs="Times New Roman"/>
          <w:sz w:val="28"/>
          <w:szCs w:val="28"/>
        </w:rPr>
      </w:pPr>
      <w:r w:rsidRPr="00330898">
        <w:rPr>
          <w:rFonts w:ascii="Times New Roman" w:hAnsi="Times New Roman" w:cs="Times New Roman"/>
          <w:sz w:val="28"/>
          <w:szCs w:val="28"/>
        </w:rPr>
        <w:t>Pe perioada execuţiei lucrărilor vor lua masurile necesare pentru:</w:t>
      </w:r>
    </w:p>
    <w:p w:rsidR="00330898" w:rsidRPr="00330898" w:rsidRDefault="00330898" w:rsidP="00330898">
      <w:pPr>
        <w:jc w:val="both"/>
        <w:rPr>
          <w:rFonts w:ascii="Times New Roman" w:hAnsi="Times New Roman" w:cs="Times New Roman"/>
          <w:sz w:val="28"/>
          <w:szCs w:val="28"/>
        </w:rPr>
      </w:pPr>
      <w:r w:rsidRPr="00330898">
        <w:rPr>
          <w:rFonts w:ascii="Times New Roman" w:hAnsi="Times New Roman" w:cs="Times New Roman"/>
          <w:sz w:val="28"/>
          <w:szCs w:val="28"/>
        </w:rPr>
        <w:t>- evitarea scurgerilor accidentale de produse petroliere de la autovehiculele transportatoare;</w:t>
      </w:r>
    </w:p>
    <w:p w:rsidR="00330898" w:rsidRPr="00330898" w:rsidRDefault="00330898" w:rsidP="00330898">
      <w:pPr>
        <w:jc w:val="both"/>
        <w:rPr>
          <w:rFonts w:ascii="Times New Roman" w:hAnsi="Times New Roman" w:cs="Times New Roman"/>
          <w:sz w:val="28"/>
          <w:szCs w:val="28"/>
        </w:rPr>
      </w:pPr>
      <w:r w:rsidRPr="00330898">
        <w:rPr>
          <w:rFonts w:ascii="Times New Roman" w:hAnsi="Times New Roman" w:cs="Times New Roman"/>
          <w:sz w:val="28"/>
          <w:szCs w:val="28"/>
        </w:rPr>
        <w:t>- evitarea depozitarii necontrolate a materialelor folosite si deşeurilor rezultate direct pe sol in spatii neamenajate corespunzător;</w:t>
      </w:r>
    </w:p>
    <w:p w:rsidR="00330898" w:rsidRPr="00330898" w:rsidRDefault="00330898" w:rsidP="00330898">
      <w:pPr>
        <w:jc w:val="both"/>
        <w:rPr>
          <w:rFonts w:ascii="Times New Roman" w:hAnsi="Times New Roman" w:cs="Times New Roman"/>
          <w:sz w:val="28"/>
          <w:szCs w:val="28"/>
        </w:rPr>
      </w:pPr>
      <w:r w:rsidRPr="00330898">
        <w:rPr>
          <w:rFonts w:ascii="Times New Roman" w:hAnsi="Times New Roman" w:cs="Times New Roman"/>
          <w:sz w:val="28"/>
          <w:szCs w:val="28"/>
        </w:rPr>
        <w:lastRenderedPageBreak/>
        <w:t>- evacuarea de ape uzate, necontrolate pe teren;</w:t>
      </w:r>
    </w:p>
    <w:p w:rsidR="00330898" w:rsidRPr="00330898" w:rsidRDefault="00330898" w:rsidP="00330898">
      <w:pPr>
        <w:jc w:val="both"/>
        <w:rPr>
          <w:rFonts w:ascii="Times New Roman" w:hAnsi="Times New Roman" w:cs="Times New Roman"/>
          <w:sz w:val="28"/>
          <w:szCs w:val="28"/>
        </w:rPr>
      </w:pPr>
      <w:r w:rsidRPr="00330898">
        <w:rPr>
          <w:rFonts w:ascii="Times New Roman" w:hAnsi="Times New Roman" w:cs="Times New Roman"/>
          <w:sz w:val="28"/>
          <w:szCs w:val="28"/>
        </w:rPr>
        <w:t>- amenajarea provizorie a unor grupuri sanitare corespunzătoare;</w:t>
      </w:r>
    </w:p>
    <w:p w:rsidR="00330898" w:rsidRPr="00330898" w:rsidRDefault="00330898" w:rsidP="00330898">
      <w:pPr>
        <w:jc w:val="both"/>
        <w:rPr>
          <w:rFonts w:ascii="Times New Roman" w:hAnsi="Times New Roman" w:cs="Times New Roman"/>
          <w:sz w:val="28"/>
          <w:szCs w:val="28"/>
        </w:rPr>
      </w:pP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ab/>
        <w:t>In perioada de exploatare</w:t>
      </w:r>
    </w:p>
    <w:p w:rsidR="00330898" w:rsidRPr="00330898" w:rsidRDefault="00330898" w:rsidP="00330898">
      <w:pPr>
        <w:ind w:firstLine="840"/>
        <w:jc w:val="both"/>
        <w:rPr>
          <w:rFonts w:ascii="Times New Roman" w:hAnsi="Times New Roman" w:cs="Times New Roman"/>
          <w:sz w:val="28"/>
          <w:szCs w:val="28"/>
        </w:rPr>
      </w:pPr>
      <w:r w:rsidRPr="00330898">
        <w:rPr>
          <w:rFonts w:ascii="Times New Roman" w:hAnsi="Times New Roman" w:cs="Times New Roman"/>
          <w:sz w:val="28"/>
          <w:szCs w:val="28"/>
        </w:rPr>
        <w:t>Activităţile intreprinse la funcţionarea obiectivului, care sunt susceptibile de a  afecta solul şi subsolul sunt: produse petroliere si uleiuri minerale de la vehiculele grele si de la echipamentele mobile.</w:t>
      </w:r>
    </w:p>
    <w:p w:rsidR="00330898" w:rsidRPr="00330898" w:rsidRDefault="00330898" w:rsidP="00330898">
      <w:pPr>
        <w:numPr>
          <w:ilvl w:val="1"/>
          <w:numId w:val="7"/>
        </w:numPr>
        <w:tabs>
          <w:tab w:val="left" w:pos="1800"/>
        </w:tabs>
        <w:spacing w:after="0" w:line="240" w:lineRule="auto"/>
        <w:ind w:left="0" w:firstLine="1440"/>
        <w:jc w:val="both"/>
        <w:rPr>
          <w:rFonts w:ascii="Times New Roman" w:hAnsi="Times New Roman" w:cs="Times New Roman"/>
          <w:sz w:val="28"/>
          <w:szCs w:val="28"/>
        </w:rPr>
      </w:pPr>
      <w:r w:rsidRPr="00330898">
        <w:rPr>
          <w:rFonts w:ascii="Times New Roman" w:hAnsi="Times New Roman" w:cs="Times New Roman"/>
          <w:sz w:val="28"/>
          <w:szCs w:val="28"/>
        </w:rPr>
        <w:t>Lucrările şi dotările pentru protecţia solului şi subsolului:</w:t>
      </w: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Pentru realizarea investitiei se pot realiza urmatoarele lucrari pentru protectia solului si subsolului :</w:t>
      </w:r>
    </w:p>
    <w:p w:rsidR="00330898" w:rsidRPr="00330898" w:rsidRDefault="00330898" w:rsidP="00330898">
      <w:pPr>
        <w:rPr>
          <w:rFonts w:ascii="Times New Roman" w:hAnsi="Times New Roman" w:cs="Times New Roman"/>
          <w:sz w:val="28"/>
          <w:szCs w:val="28"/>
        </w:rPr>
      </w:pPr>
      <w:r w:rsidRPr="00330898">
        <w:rPr>
          <w:rFonts w:ascii="Times New Roman" w:hAnsi="Times New Roman" w:cs="Times New Roman"/>
          <w:sz w:val="28"/>
          <w:szCs w:val="28"/>
        </w:rPr>
        <w:t>-pavarea platformelor carosabile cu dale speciale de beton, inerte chimic, impermiabile si rezistente la hidrocarburi;</w:t>
      </w:r>
    </w:p>
    <w:p w:rsidR="00330898" w:rsidRPr="00330898" w:rsidRDefault="00330898" w:rsidP="00330898">
      <w:pPr>
        <w:jc w:val="both"/>
        <w:rPr>
          <w:rFonts w:ascii="Times New Roman" w:hAnsi="Times New Roman" w:cs="Times New Roman"/>
          <w:sz w:val="28"/>
          <w:szCs w:val="28"/>
        </w:rPr>
      </w:pPr>
      <w:r w:rsidRPr="00330898">
        <w:rPr>
          <w:rFonts w:ascii="Times New Roman" w:hAnsi="Times New Roman" w:cs="Times New Roman"/>
          <w:sz w:val="28"/>
          <w:szCs w:val="28"/>
        </w:rPr>
        <w:t xml:space="preserve">-realizare separator de hidrocarburi conform normelor în vigoare; </w:t>
      </w:r>
    </w:p>
    <w:p w:rsidR="00330898" w:rsidRPr="00330898" w:rsidRDefault="00330898" w:rsidP="00330898">
      <w:pPr>
        <w:jc w:val="both"/>
        <w:rPr>
          <w:rFonts w:ascii="Times New Roman" w:hAnsi="Times New Roman" w:cs="Times New Roman"/>
          <w:sz w:val="28"/>
          <w:szCs w:val="28"/>
        </w:rPr>
      </w:pPr>
      <w:r w:rsidRPr="00330898">
        <w:rPr>
          <w:rFonts w:ascii="Times New Roman" w:hAnsi="Times New Roman" w:cs="Times New Roman"/>
          <w:sz w:val="28"/>
          <w:szCs w:val="28"/>
        </w:rPr>
        <w:t>-realizare de rigole astfel încât să fie asigurata preluarea oricarei scapări accidentale de carburant precum şi a apelor pluviale ;</w:t>
      </w:r>
    </w:p>
    <w:p w:rsidR="00330898" w:rsidRPr="00330898" w:rsidRDefault="00330898" w:rsidP="00330898">
      <w:pPr>
        <w:jc w:val="both"/>
        <w:rPr>
          <w:rFonts w:ascii="Times New Roman" w:hAnsi="Times New Roman" w:cs="Times New Roman"/>
        </w:rPr>
      </w:pPr>
      <w:r w:rsidRPr="00330898">
        <w:rPr>
          <w:rFonts w:ascii="Times New Roman" w:hAnsi="Times New Roman" w:cs="Times New Roman"/>
          <w:sz w:val="28"/>
          <w:szCs w:val="28"/>
        </w:rPr>
        <w:t>- evitarea depozitarii necontrolate a materialelor folosite si deseurilor rezultate direct pe sol în</w:t>
      </w:r>
      <w:r w:rsidRPr="00330898">
        <w:rPr>
          <w:rFonts w:ascii="Times New Roman" w:hAnsi="Times New Roman" w:cs="Times New Roman"/>
        </w:rPr>
        <w:t xml:space="preserve"> </w:t>
      </w:r>
      <w:r w:rsidRPr="00330898">
        <w:rPr>
          <w:rFonts w:ascii="Times New Roman" w:hAnsi="Times New Roman" w:cs="Times New Roman"/>
          <w:sz w:val="28"/>
          <w:szCs w:val="28"/>
        </w:rPr>
        <w:t>spaţii neamenajate corespunzator.</w:t>
      </w:r>
    </w:p>
    <w:p w:rsidR="00330898" w:rsidRPr="00330898" w:rsidRDefault="00330898" w:rsidP="00330898">
      <w:pPr>
        <w:rPr>
          <w:rFonts w:ascii="Times New Roman" w:hAnsi="Times New Roman" w:cs="Times New Roman"/>
          <w:sz w:val="28"/>
          <w:szCs w:val="28"/>
        </w:rPr>
      </w:pPr>
    </w:p>
    <w:p w:rsidR="00330898" w:rsidRPr="00330898" w:rsidRDefault="00330898" w:rsidP="00330898">
      <w:pPr>
        <w:ind w:right="142" w:firstLine="720"/>
        <w:jc w:val="both"/>
        <w:rPr>
          <w:rFonts w:ascii="Times New Roman" w:hAnsi="Times New Roman" w:cs="Times New Roman"/>
          <w:sz w:val="28"/>
          <w:szCs w:val="28"/>
        </w:rPr>
      </w:pPr>
      <w:r w:rsidRPr="00330898">
        <w:rPr>
          <w:rFonts w:ascii="Times New Roman" w:hAnsi="Times New Roman" w:cs="Times New Roman"/>
          <w:sz w:val="28"/>
          <w:szCs w:val="28"/>
        </w:rPr>
        <w:t>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161D6" w:rsidRPr="008A7BA3" w:rsidRDefault="001161D6"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f) protecţia ecosistemelor terestre şi acvatice: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identificarea arealelor sensibile ce pot fi afectate de proiect;</w:t>
      </w:r>
    </w:p>
    <w:p w:rsidR="000060A1" w:rsidRPr="000060A1" w:rsidRDefault="000060A1" w:rsidP="000060A1">
      <w:pPr>
        <w:rPr>
          <w:rFonts w:ascii="Times New Roman" w:hAnsi="Times New Roman" w:cs="Times New Roman"/>
          <w:sz w:val="28"/>
          <w:szCs w:val="28"/>
        </w:rPr>
      </w:pPr>
      <w:r w:rsidRPr="000060A1">
        <w:rPr>
          <w:rFonts w:ascii="Times New Roman" w:hAnsi="Times New Roman" w:cs="Times New Roman"/>
          <w:sz w:val="28"/>
          <w:szCs w:val="28"/>
        </w:rPr>
        <w:tab/>
        <w:t xml:space="preserve">Nu este Cazul. Investitia se va realiza in intravilanul comunei </w:t>
      </w:r>
      <w:r w:rsidR="00330898">
        <w:rPr>
          <w:rFonts w:ascii="Times New Roman" w:hAnsi="Times New Roman" w:cs="Times New Roman"/>
          <w:sz w:val="28"/>
          <w:szCs w:val="28"/>
        </w:rPr>
        <w:t>Jiana</w:t>
      </w:r>
      <w:r w:rsidR="00D31401">
        <w:rPr>
          <w:rFonts w:ascii="Times New Roman" w:hAnsi="Times New Roman" w:cs="Times New Roman"/>
          <w:sz w:val="28"/>
          <w:szCs w:val="28"/>
        </w:rPr>
        <w:t xml:space="preserve">, sat </w:t>
      </w:r>
      <w:r w:rsidR="00330898">
        <w:rPr>
          <w:rFonts w:ascii="Times New Roman" w:hAnsi="Times New Roman" w:cs="Times New Roman"/>
          <w:sz w:val="28"/>
          <w:szCs w:val="28"/>
        </w:rPr>
        <w:t>Jiana</w:t>
      </w:r>
      <w:r w:rsidRPr="000060A1">
        <w:rPr>
          <w:rFonts w:ascii="Times New Roman" w:hAnsi="Times New Roman" w:cs="Times New Roman"/>
          <w:sz w:val="28"/>
          <w:szCs w:val="28"/>
        </w:rPr>
        <w:t>, zona de amplasare nu afecteaza ecosisteme terestre si acvatice si nu este inclusa in arii protejate.</w:t>
      </w:r>
    </w:p>
    <w:p w:rsidR="000060A1" w:rsidRPr="008A7BA3" w:rsidRDefault="000060A1" w:rsidP="000060A1">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w:t>
      </w:r>
      <w:r>
        <w:rPr>
          <w:rFonts w:ascii="Times New Roman" w:hAnsi="Times New Roman" w:cs="Times New Roman"/>
          <w:b/>
          <w:i/>
          <w:sz w:val="28"/>
          <w:szCs w:val="28"/>
        </w:rPr>
        <w:tab/>
      </w:r>
      <w:r w:rsidRPr="008A7BA3">
        <w:rPr>
          <w:rFonts w:ascii="Times New Roman" w:hAnsi="Times New Roman" w:cs="Times New Roman"/>
          <w:b/>
          <w:i/>
          <w:sz w:val="28"/>
          <w:szCs w:val="28"/>
        </w:rPr>
        <w:t>- lucrările, dotările şi măsurile pentru protecţia biodiversităţii, monumentelor</w:t>
      </w:r>
      <w:r w:rsidRPr="000060A1">
        <w:rPr>
          <w:rFonts w:ascii="Times New Roman" w:hAnsi="Times New Roman" w:cs="Times New Roman"/>
          <w:sz w:val="28"/>
          <w:szCs w:val="28"/>
        </w:rPr>
        <w:t xml:space="preserve"> </w:t>
      </w:r>
      <w:r w:rsidRPr="008A7BA3">
        <w:rPr>
          <w:rFonts w:ascii="Times New Roman" w:hAnsi="Times New Roman" w:cs="Times New Roman"/>
          <w:b/>
          <w:i/>
          <w:sz w:val="28"/>
          <w:szCs w:val="28"/>
        </w:rPr>
        <w:t>naturii şi ariilor protejate;</w:t>
      </w:r>
    </w:p>
    <w:p w:rsidR="000060A1" w:rsidRPr="000060A1" w:rsidRDefault="000060A1" w:rsidP="000060A1">
      <w:pPr>
        <w:rPr>
          <w:rFonts w:ascii="Times New Roman" w:hAnsi="Times New Roman" w:cs="Times New Roman"/>
          <w:sz w:val="28"/>
          <w:szCs w:val="28"/>
        </w:rPr>
      </w:pPr>
      <w:r w:rsidRPr="000060A1">
        <w:rPr>
          <w:rFonts w:ascii="Times New Roman" w:hAnsi="Times New Roman" w:cs="Times New Roman"/>
          <w:sz w:val="28"/>
          <w:szCs w:val="28"/>
        </w:rPr>
        <w:tab/>
        <w:t>Nu se vor executa lucrari de protectie a ecosistemelor terestre sau acvatice acestea nefiind afectate.</w:t>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g) protecţia aşezărilor umane şi a altor obiective de interes public:</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31401" w:rsidRPr="00D31401" w:rsidRDefault="00D31401" w:rsidP="00D31401">
      <w:pPr>
        <w:spacing w:after="0" w:line="240" w:lineRule="auto"/>
        <w:rPr>
          <w:rFonts w:ascii="Times New Roman" w:hAnsi="Times New Roman" w:cs="Times New Roman"/>
          <w:sz w:val="28"/>
          <w:szCs w:val="28"/>
        </w:rPr>
      </w:pPr>
      <w:r w:rsidRPr="00D31401">
        <w:rPr>
          <w:rFonts w:ascii="Times New Roman" w:hAnsi="Times New Roman" w:cs="Times New Roman"/>
          <w:sz w:val="28"/>
          <w:szCs w:val="28"/>
        </w:rPr>
        <w:lastRenderedPageBreak/>
        <w:tab/>
        <w:t>In imediata vecinatate a amplasamentului nu sunt obiective de interes public, monumente de arhitectura sau istorice si nu exista un regim restrictiv de construire in zona.</w:t>
      </w:r>
    </w:p>
    <w:p w:rsidR="00D31401" w:rsidRPr="00D31401" w:rsidRDefault="00D31401" w:rsidP="00D31401">
      <w:pPr>
        <w:spacing w:after="0" w:line="240" w:lineRule="auto"/>
        <w:rPr>
          <w:rFonts w:ascii="Times New Roman" w:hAnsi="Times New Roman" w:cs="Times New Roman"/>
          <w:sz w:val="28"/>
          <w:szCs w:val="28"/>
        </w:rPr>
      </w:pPr>
      <w:r w:rsidRPr="00D31401">
        <w:rPr>
          <w:rFonts w:ascii="Times New Roman" w:hAnsi="Times New Roman" w:cs="Times New Roman"/>
          <w:sz w:val="28"/>
          <w:szCs w:val="28"/>
        </w:rPr>
        <w:t xml:space="preserve"> </w:t>
      </w:r>
      <w:r w:rsidRPr="00D31401">
        <w:rPr>
          <w:rFonts w:ascii="Times New Roman" w:hAnsi="Times New Roman" w:cs="Times New Roman"/>
          <w:sz w:val="28"/>
          <w:szCs w:val="28"/>
        </w:rPr>
        <w:tab/>
        <w:t xml:space="preserve">Locuintele situate in apropierea statie de distributie carburanti sunt la distanta </w:t>
      </w:r>
      <w:r>
        <w:rPr>
          <w:rFonts w:ascii="Times New Roman" w:hAnsi="Times New Roman" w:cs="Times New Roman"/>
          <w:sz w:val="28"/>
          <w:szCs w:val="28"/>
        </w:rPr>
        <w:t xml:space="preserve">si respecta NP004 si NP037 precum si </w:t>
      </w:r>
    </w:p>
    <w:p w:rsidR="003723B4" w:rsidRDefault="003723B4" w:rsidP="003723B4">
      <w:pPr>
        <w:autoSpaceDE w:val="0"/>
        <w:autoSpaceDN w:val="0"/>
        <w:adjustRightInd w:val="0"/>
        <w:spacing w:after="0" w:line="240" w:lineRule="auto"/>
        <w:ind w:firstLine="708"/>
        <w:rPr>
          <w:rStyle w:val="stlinie"/>
          <w:rFonts w:ascii="Times New Roman" w:hAnsi="Times New Roman" w:cs="Times New Roman"/>
          <w:sz w:val="28"/>
          <w:szCs w:val="28"/>
        </w:rPr>
      </w:pPr>
    </w:p>
    <w:p w:rsidR="003723B4" w:rsidRDefault="003723B4" w:rsidP="003723B4">
      <w:pPr>
        <w:autoSpaceDE w:val="0"/>
        <w:autoSpaceDN w:val="0"/>
        <w:adjustRightInd w:val="0"/>
        <w:spacing w:after="0" w:line="240" w:lineRule="auto"/>
        <w:ind w:firstLine="708"/>
        <w:rPr>
          <w:rFonts w:ascii="Times New Roman" w:hAnsi="Times New Roman" w:cs="Times New Roman"/>
          <w:b/>
          <w:i/>
          <w:sz w:val="28"/>
          <w:szCs w:val="28"/>
        </w:rPr>
      </w:pPr>
      <w:r w:rsidRPr="008A7BA3">
        <w:rPr>
          <w:rFonts w:ascii="Times New Roman" w:hAnsi="Times New Roman" w:cs="Times New Roman"/>
          <w:b/>
          <w:i/>
          <w:sz w:val="28"/>
          <w:szCs w:val="28"/>
        </w:rPr>
        <w:t>- lucrările, dotările şi măsurile pentru protecţia aşezărilor umane şi a obiectivelor protejate şi/sau de interes public;</w:t>
      </w:r>
    </w:p>
    <w:p w:rsidR="00D31401" w:rsidRPr="008A7BA3" w:rsidRDefault="00D31401" w:rsidP="003723B4">
      <w:pPr>
        <w:autoSpaceDE w:val="0"/>
        <w:autoSpaceDN w:val="0"/>
        <w:adjustRightInd w:val="0"/>
        <w:spacing w:after="0" w:line="240" w:lineRule="auto"/>
        <w:ind w:firstLine="708"/>
        <w:rPr>
          <w:rFonts w:ascii="Times New Roman" w:hAnsi="Times New Roman" w:cs="Times New Roman"/>
          <w:b/>
          <w:i/>
          <w:sz w:val="28"/>
          <w:szCs w:val="28"/>
        </w:rPr>
      </w:pPr>
    </w:p>
    <w:p w:rsidR="003723B4" w:rsidRPr="003723B4" w:rsidRDefault="003723B4" w:rsidP="003723B4">
      <w:pPr>
        <w:ind w:firstLine="720"/>
        <w:rPr>
          <w:rFonts w:ascii="Times New Roman" w:hAnsi="Times New Roman" w:cs="Times New Roman"/>
          <w:sz w:val="28"/>
          <w:szCs w:val="28"/>
        </w:rPr>
      </w:pPr>
      <w:r w:rsidRPr="003723B4">
        <w:rPr>
          <w:rFonts w:ascii="Times New Roman" w:hAnsi="Times New Roman" w:cs="Times New Roman"/>
          <w:sz w:val="28"/>
          <w:szCs w:val="28"/>
        </w:rPr>
        <w:t xml:space="preserve">Pentru evitarea oricaror probleme se propune plantarea unor arbori de talie </w:t>
      </w:r>
      <w:r>
        <w:rPr>
          <w:rFonts w:ascii="Times New Roman" w:hAnsi="Times New Roman" w:cs="Times New Roman"/>
          <w:sz w:val="28"/>
          <w:szCs w:val="28"/>
        </w:rPr>
        <w:t>medie</w:t>
      </w:r>
      <w:r w:rsidRPr="003723B4">
        <w:rPr>
          <w:rFonts w:ascii="Times New Roman" w:hAnsi="Times New Roman" w:cs="Times New Roman"/>
          <w:sz w:val="28"/>
          <w:szCs w:val="28"/>
        </w:rPr>
        <w:t xml:space="preserve"> pe limita proprietatii acolo unde nu se invecineaza cu drumul adica pe latura de </w:t>
      </w:r>
      <w:r>
        <w:rPr>
          <w:rFonts w:ascii="Times New Roman" w:hAnsi="Times New Roman" w:cs="Times New Roman"/>
          <w:sz w:val="28"/>
          <w:szCs w:val="28"/>
        </w:rPr>
        <w:t>Nord-Est</w:t>
      </w:r>
      <w:r w:rsidRPr="003723B4">
        <w:rPr>
          <w:rFonts w:ascii="Times New Roman" w:hAnsi="Times New Roman" w:cs="Times New Roman"/>
          <w:sz w:val="28"/>
          <w:szCs w:val="28"/>
        </w:rPr>
        <w:t xml:space="preserve"> a proprietatii, aceasta avind rolul de a proteja celelalte proprietati.</w:t>
      </w:r>
    </w:p>
    <w:p w:rsidR="003723B4" w:rsidRPr="008A7BA3" w:rsidRDefault="003723B4"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h) prevenirea şi gestionarea deşeurilor generate pe amplasament în timpul realizării proiectului/în timpul exploatării, inclusiv eliminarea:</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lista deşeurilor (clasificate şi codificate în conformitate cu prevederile legislaţiei europene şi naţionale privind deşeurile), cantităţi de deşeuri generate;</w:t>
      </w:r>
    </w:p>
    <w:p w:rsidR="003723B4" w:rsidRPr="008A7BA3" w:rsidRDefault="003723B4" w:rsidP="003D0B0D">
      <w:pPr>
        <w:autoSpaceDE w:val="0"/>
        <w:autoSpaceDN w:val="0"/>
        <w:adjustRightInd w:val="0"/>
        <w:spacing w:after="0" w:line="240" w:lineRule="auto"/>
        <w:rPr>
          <w:rFonts w:ascii="Times New Roman" w:hAnsi="Times New Roman" w:cs="Times New Roman"/>
          <w:b/>
          <w:i/>
          <w:sz w:val="28"/>
          <w:szCs w:val="28"/>
        </w:rPr>
      </w:pPr>
    </w:p>
    <w:p w:rsidR="006D6F2A" w:rsidRPr="006D6F2A" w:rsidRDefault="006D6F2A" w:rsidP="006D6F2A">
      <w:pPr>
        <w:ind w:left="851"/>
        <w:rPr>
          <w:rFonts w:ascii="Times New Roman" w:hAnsi="Times New Roman" w:cs="Times New Roman"/>
          <w:sz w:val="28"/>
          <w:szCs w:val="28"/>
        </w:rPr>
      </w:pPr>
      <w:r w:rsidRPr="006D6F2A">
        <w:rPr>
          <w:rStyle w:val="stlinie"/>
          <w:rFonts w:ascii="Times New Roman" w:hAnsi="Times New Roman" w:cs="Times New Roman"/>
          <w:sz w:val="28"/>
          <w:szCs w:val="28"/>
        </w:rPr>
        <w:t xml:space="preserve">           -  </w:t>
      </w:r>
      <w:r w:rsidRPr="006D6F2A">
        <w:rPr>
          <w:rStyle w:val="sttlinie"/>
          <w:rFonts w:ascii="Times New Roman" w:hAnsi="Times New Roman" w:cs="Times New Roman"/>
          <w:sz w:val="28"/>
          <w:szCs w:val="28"/>
        </w:rPr>
        <w:t>tipurile si cantitatile de deseuri de orice natura rezultate;</w:t>
      </w:r>
      <w:r w:rsidRPr="006D6F2A">
        <w:rPr>
          <w:rFonts w:ascii="Times New Roman" w:hAnsi="Times New Roman" w:cs="Times New Roman"/>
          <w:sz w:val="28"/>
          <w:szCs w:val="28"/>
        </w:rPr>
        <w:t xml:space="preserve"> </w:t>
      </w:r>
    </w:p>
    <w:p w:rsidR="006D6F2A" w:rsidRPr="006D6F2A" w:rsidRDefault="006D6F2A" w:rsidP="006D6F2A">
      <w:pPr>
        <w:ind w:firstLine="720"/>
        <w:rPr>
          <w:rFonts w:ascii="Times New Roman" w:hAnsi="Times New Roman" w:cs="Times New Roman"/>
          <w:sz w:val="28"/>
          <w:szCs w:val="28"/>
        </w:rPr>
      </w:pPr>
      <w:r w:rsidRPr="006D6F2A">
        <w:rPr>
          <w:rFonts w:ascii="Times New Roman" w:hAnsi="Times New Roman" w:cs="Times New Roman"/>
          <w:sz w:val="28"/>
          <w:szCs w:val="28"/>
        </w:rPr>
        <w:t>Deseurile rezultate in executia lucrarilor de constructii vor fi colectate si predate unor firme specializate in colectarea deseurilor metalice. Metalul este principalul material din care se va executa constructia. Restul deseurilor ce vor rezulta in urma construirii investitiei vor fi colectate si depozitate pe o platforma betonata iar de aici transportate la halda de gunoi a comunei sau acolo unde Primaria va decide acest lucru.</w:t>
      </w:r>
    </w:p>
    <w:p w:rsidR="006D6F2A" w:rsidRPr="006D6F2A" w:rsidRDefault="006D6F2A" w:rsidP="006D6F2A">
      <w:pPr>
        <w:ind w:firstLine="720"/>
        <w:rPr>
          <w:rFonts w:ascii="Times New Roman" w:hAnsi="Times New Roman" w:cs="Times New Roman"/>
          <w:sz w:val="28"/>
          <w:szCs w:val="28"/>
        </w:rPr>
      </w:pPr>
      <w:r w:rsidRPr="006D6F2A">
        <w:rPr>
          <w:rFonts w:ascii="Times New Roman" w:hAnsi="Times New Roman" w:cs="Times New Roman"/>
          <w:sz w:val="28"/>
          <w:szCs w:val="28"/>
        </w:rPr>
        <w:t>In timpul exploatarii investitiei deseurile rezultate de la comercializarea diferitelor produse, de la ambalajele de la produsele utilizate in vulcanizarea auto vor fi depozitate in europubele si predate societatii de salubritate ce activeaza pe raza comunei.</w:t>
      </w:r>
    </w:p>
    <w:p w:rsidR="006D6F2A" w:rsidRPr="006D6F2A" w:rsidRDefault="006D6F2A" w:rsidP="006D6F2A">
      <w:pPr>
        <w:ind w:firstLine="720"/>
        <w:rPr>
          <w:rFonts w:ascii="Times New Roman" w:hAnsi="Times New Roman" w:cs="Times New Roman"/>
          <w:sz w:val="28"/>
          <w:szCs w:val="28"/>
        </w:rPr>
      </w:pPr>
      <w:r w:rsidRPr="006D6F2A">
        <w:rPr>
          <w:rFonts w:ascii="Times New Roman" w:hAnsi="Times New Roman" w:cs="Times New Roman"/>
          <w:sz w:val="28"/>
          <w:szCs w:val="28"/>
        </w:rPr>
        <w:t>De asemenea deseurile menajere se vor colecta selectiv in erupubele si vor fi predate societati de salubrizare ce activeaza pe raza comunei.</w:t>
      </w:r>
    </w:p>
    <w:p w:rsidR="006D6F2A" w:rsidRPr="006D6F2A" w:rsidRDefault="006D6F2A" w:rsidP="006D6F2A">
      <w:pPr>
        <w:numPr>
          <w:ilvl w:val="1"/>
          <w:numId w:val="7"/>
        </w:numPr>
        <w:tabs>
          <w:tab w:val="left" w:pos="1800"/>
        </w:tabs>
        <w:spacing w:after="0" w:line="240" w:lineRule="auto"/>
        <w:ind w:left="0" w:firstLine="1440"/>
        <w:jc w:val="both"/>
        <w:rPr>
          <w:rFonts w:ascii="Times New Roman" w:hAnsi="Times New Roman" w:cs="Times New Roman"/>
          <w:sz w:val="28"/>
          <w:szCs w:val="28"/>
        </w:rPr>
      </w:pPr>
      <w:r w:rsidRPr="006D6F2A">
        <w:rPr>
          <w:rFonts w:ascii="Times New Roman" w:hAnsi="Times New Roman" w:cs="Times New Roman"/>
          <w:sz w:val="28"/>
          <w:szCs w:val="28"/>
        </w:rPr>
        <w:t>Tipurile şi cantităţile de deşeuri de orice natură rezultate:</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a) deseurile produse:</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 xml:space="preserve"> deseuri menajere 0,5 mc/ luna; deseuri de ambalaje: cutii de carton , hartie, lazi PVC, folie; </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b) deseurile colectate:</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-deseuri menajere 0,5 mc/luna stocate in europubele, container metalic; deseuri de ambalaje de carton, hartie, folie, lazi PVC stocate in spatiu special amenajat pe amplasament</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deseurile valorificate:</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lastRenderedPageBreak/>
        <w:t xml:space="preserve"> -deseurile de ambalaje de carton , hartie, folie si eventuale deseuri de lazi PVC  sunt predate la centre autorizate si specializate in gestionarea acestor tipuri de deseuri, amblajele PVC sunt returnate la distribuitori</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-modul de transport a deseurilor si masurile pentru protectia mediului: deseurile menajere sunt colectate cu mijloace auto speciale ale agentului de salubritate si deseurile petroliere sunt preluate de societatea autorizata pe baza de contract.</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-modul de eliminare</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-deseurile menajere sunt colectate in containere si transportate cu mijloace auto speciale ale agentului de salubritate pe baza de contract si deseurile petroliere sunt preluate de societatea autorizata pe baza de contract</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-ambalaje folosite si rezultate</w:t>
      </w:r>
    </w:p>
    <w:p w:rsidR="006D6F2A" w:rsidRPr="006D6F2A" w:rsidRDefault="006D6F2A" w:rsidP="006D6F2A">
      <w:pPr>
        <w:tabs>
          <w:tab w:val="left" w:pos="990"/>
        </w:tabs>
        <w:jc w:val="both"/>
        <w:rPr>
          <w:rFonts w:ascii="Times New Roman" w:hAnsi="Times New Roman" w:cs="Times New Roman"/>
          <w:sz w:val="28"/>
          <w:szCs w:val="28"/>
        </w:rPr>
      </w:pPr>
      <w:r w:rsidRPr="006D6F2A">
        <w:rPr>
          <w:rFonts w:ascii="Times New Roman" w:hAnsi="Times New Roman" w:cs="Times New Roman"/>
          <w:sz w:val="28"/>
          <w:szCs w:val="28"/>
        </w:rPr>
        <w:t>-ambalajele de cutii de carton, folie, lazi pvc, recipienti metalici si de plastic de la substantele lubrefiante se de racire pentru motor</w:t>
      </w:r>
    </w:p>
    <w:p w:rsidR="006D6F2A" w:rsidRPr="006D6F2A" w:rsidRDefault="006D6F2A" w:rsidP="006D6F2A">
      <w:pPr>
        <w:numPr>
          <w:ilvl w:val="1"/>
          <w:numId w:val="7"/>
        </w:numPr>
        <w:tabs>
          <w:tab w:val="left" w:pos="1800"/>
        </w:tabs>
        <w:spacing w:after="0" w:line="240" w:lineRule="auto"/>
        <w:ind w:left="0" w:firstLine="1440"/>
        <w:jc w:val="both"/>
        <w:rPr>
          <w:rFonts w:ascii="Times New Roman" w:hAnsi="Times New Roman" w:cs="Times New Roman"/>
          <w:sz w:val="28"/>
          <w:szCs w:val="28"/>
        </w:rPr>
      </w:pPr>
      <w:r w:rsidRPr="006D6F2A">
        <w:rPr>
          <w:rFonts w:ascii="Times New Roman" w:hAnsi="Times New Roman" w:cs="Times New Roman"/>
          <w:sz w:val="28"/>
          <w:szCs w:val="28"/>
        </w:rPr>
        <w:t>Modul de gospodărire a deşeurilor şi asigurarea condiţiilor de protecţie a mediului:</w:t>
      </w:r>
    </w:p>
    <w:p w:rsidR="006D6F2A" w:rsidRPr="006D6F2A" w:rsidRDefault="006D6F2A" w:rsidP="006D6F2A">
      <w:pPr>
        <w:tabs>
          <w:tab w:val="left" w:pos="990"/>
        </w:tabs>
        <w:ind w:firstLine="720"/>
        <w:jc w:val="both"/>
        <w:rPr>
          <w:rFonts w:ascii="Times New Roman" w:hAnsi="Times New Roman" w:cs="Times New Roman"/>
          <w:sz w:val="28"/>
          <w:szCs w:val="28"/>
        </w:rPr>
      </w:pPr>
      <w:r w:rsidRPr="006D6F2A">
        <w:rPr>
          <w:rFonts w:ascii="Times New Roman" w:hAnsi="Times New Roman" w:cs="Times New Roman"/>
          <w:sz w:val="28"/>
          <w:szCs w:val="28"/>
        </w:rPr>
        <w:t>Ambalajele de carton, folie, hartie, lazi pvc sunt utilizate la ambalarea produselor alimentare si accesorii auto, iar eventualele deseuri de ambalaj sunt colectate provizoriu pe amplasament ulterior fiind predate catre centre specializate in gestionarea fiecarui deseu in parte; se va pastra dovada predarii lor; ambalajele metalice si din plastic ale produselor lubrefiante si de racire pentru motor se comercializeaza odata cu produsul.</w:t>
      </w:r>
    </w:p>
    <w:p w:rsidR="006D6F2A" w:rsidRPr="006D6F2A" w:rsidRDefault="006D6F2A" w:rsidP="006D6F2A">
      <w:pPr>
        <w:tabs>
          <w:tab w:val="left" w:pos="1800"/>
        </w:tabs>
        <w:ind w:firstLine="840"/>
        <w:jc w:val="both"/>
        <w:rPr>
          <w:rFonts w:ascii="Times New Roman" w:hAnsi="Times New Roman" w:cs="Times New Roman"/>
          <w:sz w:val="28"/>
          <w:szCs w:val="28"/>
        </w:rPr>
      </w:pPr>
      <w:r w:rsidRPr="006D6F2A">
        <w:rPr>
          <w:rFonts w:ascii="Times New Roman" w:hAnsi="Times New Roman" w:cs="Times New Roman"/>
          <w:sz w:val="28"/>
          <w:szCs w:val="28"/>
        </w:rPr>
        <w:t>Pentru colectarea deşeurilor menajere se vor contracta serviciile unei firme specializate pe transportul deşeurilor menajere care activeaza pe raza comunei.</w:t>
      </w:r>
    </w:p>
    <w:p w:rsidR="006D6F2A" w:rsidRPr="006D6F2A" w:rsidRDefault="006D6F2A" w:rsidP="006D6F2A">
      <w:pPr>
        <w:ind w:firstLine="720"/>
        <w:jc w:val="both"/>
        <w:rPr>
          <w:rFonts w:ascii="Times New Roman" w:hAnsi="Times New Roman" w:cs="Times New Roman"/>
          <w:sz w:val="28"/>
          <w:szCs w:val="28"/>
        </w:rPr>
      </w:pPr>
      <w:r w:rsidRPr="006D6F2A">
        <w:rPr>
          <w:rFonts w:ascii="Times New Roman" w:hAnsi="Times New Roman" w:cs="Times New Roman"/>
          <w:sz w:val="28"/>
          <w:szCs w:val="28"/>
        </w:rPr>
        <w:t>Beneficiarul investiţiei îşi asumă responsabilitatea respectării principiului comunitar „poluatorul plăteşte” urmând a suporta pe durata construcţiei investiţiei şi cea de funcţionare a statiei de carburanti cheltuielile pentru realizarea măsurilor de prevenire a oricărui tip de poluare accidentală a mediului (aer, apă, sol) în zona de activitate, sau să plătească pentru pagubele provocate de poluările accidentale, pentru prejudiciile aduse mediului.</w:t>
      </w:r>
    </w:p>
    <w:p w:rsidR="00D31401" w:rsidRPr="00D31401" w:rsidRDefault="00D31401" w:rsidP="00D31401">
      <w:pPr>
        <w:ind w:firstLine="720"/>
        <w:rPr>
          <w:rFonts w:ascii="Times New Roman" w:hAnsi="Times New Roman" w:cs="Times New Roman"/>
          <w:sz w:val="28"/>
          <w:szCs w:val="28"/>
        </w:rPr>
      </w:pPr>
      <w:r w:rsidRPr="00D31401">
        <w:rPr>
          <w:rFonts w:ascii="Times New Roman" w:hAnsi="Times New Roman" w:cs="Times New Roman"/>
          <w:sz w:val="28"/>
          <w:szCs w:val="28"/>
        </w:rPr>
        <w:t>Coduri deseuri eliminate de pe amplasament</w:t>
      </w:r>
    </w:p>
    <w:tbl>
      <w:tblPr>
        <w:tblW w:w="9889" w:type="dxa"/>
        <w:tblCellSpacing w:w="7"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1E0" w:firstRow="1" w:lastRow="1" w:firstColumn="1" w:lastColumn="1" w:noHBand="0" w:noVBand="0"/>
      </w:tblPr>
      <w:tblGrid>
        <w:gridCol w:w="1407"/>
        <w:gridCol w:w="8482"/>
      </w:tblGrid>
      <w:tr w:rsidR="00D31401" w:rsidRPr="00D31401" w:rsidTr="00A35F12">
        <w:trPr>
          <w:tblCellSpacing w:w="7" w:type="dxa"/>
        </w:trPr>
        <w:tc>
          <w:tcPr>
            <w:tcW w:w="1386" w:type="dxa"/>
            <w:tcBorders>
              <w:top w:val="single" w:sz="2" w:space="0" w:color="auto"/>
              <w:left w:val="single" w:sz="2" w:space="0" w:color="auto"/>
              <w:bottom w:val="single" w:sz="2" w:space="0" w:color="auto"/>
              <w:right w:val="single" w:sz="2" w:space="0" w:color="auto"/>
            </w:tcBorders>
            <w:vAlign w:val="center"/>
          </w:tcPr>
          <w:p w:rsidR="00D31401" w:rsidRPr="00D31401" w:rsidRDefault="00D31401" w:rsidP="00A35F12">
            <w:pPr>
              <w:rPr>
                <w:rFonts w:ascii="Times New Roman" w:hAnsi="Times New Roman" w:cs="Times New Roman"/>
                <w:sz w:val="28"/>
                <w:szCs w:val="28"/>
              </w:rPr>
            </w:pPr>
            <w:r w:rsidRPr="00D31401">
              <w:rPr>
                <w:rFonts w:ascii="Times New Roman" w:hAnsi="Times New Roman" w:cs="Times New Roman"/>
                <w:sz w:val="28"/>
                <w:szCs w:val="28"/>
              </w:rPr>
              <w:t>15 01 01</w:t>
            </w:r>
          </w:p>
        </w:tc>
        <w:tc>
          <w:tcPr>
            <w:tcW w:w="8461" w:type="dxa"/>
            <w:tcBorders>
              <w:top w:val="single" w:sz="2" w:space="0" w:color="auto"/>
              <w:left w:val="single" w:sz="2" w:space="0" w:color="auto"/>
              <w:bottom w:val="single" w:sz="2" w:space="0" w:color="auto"/>
              <w:right w:val="single" w:sz="2" w:space="0" w:color="auto"/>
            </w:tcBorders>
            <w:vAlign w:val="center"/>
          </w:tcPr>
          <w:p w:rsidR="00D31401" w:rsidRPr="00D31401" w:rsidRDefault="00D31401" w:rsidP="00A35F12">
            <w:pPr>
              <w:rPr>
                <w:rFonts w:ascii="Times New Roman" w:hAnsi="Times New Roman" w:cs="Times New Roman"/>
                <w:sz w:val="24"/>
                <w:szCs w:val="24"/>
              </w:rPr>
            </w:pPr>
            <w:r w:rsidRPr="00D31401">
              <w:rPr>
                <w:rFonts w:ascii="Times New Roman" w:hAnsi="Times New Roman" w:cs="Times New Roman"/>
                <w:sz w:val="24"/>
                <w:szCs w:val="24"/>
              </w:rPr>
              <w:t>ambalaje de hârtie şi carton</w:t>
            </w:r>
          </w:p>
        </w:tc>
      </w:tr>
      <w:tr w:rsidR="00D31401" w:rsidRPr="00D31401" w:rsidTr="00A35F12">
        <w:trPr>
          <w:tblCellSpacing w:w="7" w:type="dxa"/>
        </w:trPr>
        <w:tc>
          <w:tcPr>
            <w:tcW w:w="1386" w:type="dxa"/>
            <w:tcBorders>
              <w:top w:val="single" w:sz="2" w:space="0" w:color="auto"/>
              <w:left w:val="single" w:sz="2" w:space="0" w:color="auto"/>
              <w:bottom w:val="single" w:sz="2" w:space="0" w:color="auto"/>
              <w:right w:val="single" w:sz="2" w:space="0" w:color="auto"/>
            </w:tcBorders>
            <w:vAlign w:val="center"/>
          </w:tcPr>
          <w:p w:rsidR="00D31401" w:rsidRPr="00D31401" w:rsidRDefault="00D31401" w:rsidP="00A35F12">
            <w:pPr>
              <w:rPr>
                <w:rFonts w:ascii="Times New Roman" w:hAnsi="Times New Roman" w:cs="Times New Roman"/>
                <w:sz w:val="28"/>
                <w:szCs w:val="28"/>
              </w:rPr>
            </w:pPr>
            <w:r w:rsidRPr="00D31401">
              <w:rPr>
                <w:rFonts w:ascii="Times New Roman" w:hAnsi="Times New Roman" w:cs="Times New Roman"/>
                <w:sz w:val="28"/>
                <w:szCs w:val="28"/>
              </w:rPr>
              <w:t>15 01 02</w:t>
            </w:r>
          </w:p>
        </w:tc>
        <w:tc>
          <w:tcPr>
            <w:tcW w:w="8461" w:type="dxa"/>
            <w:tcBorders>
              <w:top w:val="single" w:sz="2" w:space="0" w:color="auto"/>
              <w:left w:val="single" w:sz="2" w:space="0" w:color="auto"/>
              <w:bottom w:val="single" w:sz="2" w:space="0" w:color="auto"/>
              <w:right w:val="single" w:sz="2" w:space="0" w:color="auto"/>
            </w:tcBorders>
            <w:vAlign w:val="center"/>
          </w:tcPr>
          <w:p w:rsidR="00D31401" w:rsidRPr="00D31401" w:rsidRDefault="00D31401" w:rsidP="00A35F12">
            <w:pPr>
              <w:rPr>
                <w:rFonts w:ascii="Times New Roman" w:hAnsi="Times New Roman" w:cs="Times New Roman"/>
                <w:sz w:val="24"/>
                <w:szCs w:val="24"/>
              </w:rPr>
            </w:pPr>
            <w:r w:rsidRPr="00D31401">
              <w:rPr>
                <w:rFonts w:ascii="Times New Roman" w:hAnsi="Times New Roman" w:cs="Times New Roman"/>
                <w:sz w:val="24"/>
                <w:szCs w:val="24"/>
              </w:rPr>
              <w:t>ambalaje de materiale plastice</w:t>
            </w:r>
          </w:p>
        </w:tc>
      </w:tr>
    </w:tbl>
    <w:p w:rsidR="003723B4" w:rsidRPr="003723B4" w:rsidRDefault="003723B4" w:rsidP="003723B4">
      <w:pPr>
        <w:tabs>
          <w:tab w:val="left" w:pos="990"/>
        </w:tabs>
        <w:spacing w:after="0" w:line="240" w:lineRule="auto"/>
        <w:jc w:val="both"/>
        <w:rPr>
          <w:rFonts w:ascii="Times New Roman" w:hAnsi="Times New Roman" w:cs="Times New Roman"/>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i) gospodărirea substanţelor şi preparatelor chimice periculoase:</w:t>
      </w:r>
    </w:p>
    <w:p w:rsidR="006D6F2A" w:rsidRPr="006D6F2A" w:rsidRDefault="006D6F2A" w:rsidP="006D6F2A">
      <w:pPr>
        <w:tabs>
          <w:tab w:val="left" w:pos="1800"/>
        </w:tabs>
        <w:ind w:firstLine="840"/>
        <w:jc w:val="both"/>
        <w:rPr>
          <w:rFonts w:ascii="Times New Roman" w:hAnsi="Times New Roman" w:cs="Times New Roman"/>
          <w:sz w:val="28"/>
          <w:szCs w:val="28"/>
        </w:rPr>
      </w:pPr>
      <w:r w:rsidRPr="006D6F2A">
        <w:rPr>
          <w:rFonts w:ascii="Times New Roman" w:hAnsi="Times New Roman" w:cs="Times New Roman"/>
          <w:sz w:val="28"/>
          <w:szCs w:val="28"/>
        </w:rPr>
        <w:t>Nu este cazul. Societatea nu foloseste si nu comercializeaza substente periculoase</w:t>
      </w:r>
    </w:p>
    <w:p w:rsidR="007E56DE" w:rsidRPr="007E56DE" w:rsidRDefault="007E56DE" w:rsidP="003D0B0D">
      <w:pPr>
        <w:autoSpaceDE w:val="0"/>
        <w:autoSpaceDN w:val="0"/>
        <w:adjustRightInd w:val="0"/>
        <w:spacing w:after="0" w:line="240" w:lineRule="auto"/>
        <w:rPr>
          <w:rFonts w:ascii="Times New Roman" w:hAnsi="Times New Roman" w:cs="Times New Roman"/>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VII. Descrierea aspectelor de mediu susceptibile a fi afectate în mod semnificativ de proiect:</w:t>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lastRenderedPageBreak/>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extinderea impactului (zona geografică, numărul populaţiei/habitatelor/speciilor afectate);</w:t>
      </w:r>
    </w:p>
    <w:p w:rsidR="007E56DE" w:rsidRPr="005658A9" w:rsidRDefault="007E56DE" w:rsidP="005658A9">
      <w:pPr>
        <w:autoSpaceDE w:val="0"/>
        <w:autoSpaceDN w:val="0"/>
        <w:adjustRightInd w:val="0"/>
        <w:spacing w:after="0" w:line="240" w:lineRule="auto"/>
        <w:jc w:val="both"/>
        <w:rPr>
          <w:rFonts w:ascii="Times New Roman" w:hAnsi="Times New Roman" w:cs="Times New Roman"/>
          <w:sz w:val="28"/>
          <w:szCs w:val="28"/>
        </w:rPr>
      </w:pPr>
      <w:r w:rsidRPr="005658A9">
        <w:rPr>
          <w:rFonts w:ascii="Times New Roman" w:hAnsi="Times New Roman" w:cs="Times New Roman"/>
          <w:b/>
          <w:i/>
          <w:sz w:val="28"/>
          <w:szCs w:val="28"/>
        </w:rPr>
        <w:t xml:space="preserve"> </w:t>
      </w:r>
      <w:r w:rsidRPr="005658A9">
        <w:rPr>
          <w:rFonts w:ascii="Times New Roman" w:hAnsi="Times New Roman" w:cs="Times New Roman"/>
          <w:b/>
          <w:i/>
          <w:sz w:val="28"/>
          <w:szCs w:val="28"/>
        </w:rPr>
        <w:tab/>
      </w:r>
      <w:r w:rsidRPr="005658A9">
        <w:rPr>
          <w:rFonts w:ascii="Times New Roman" w:hAnsi="Times New Roman" w:cs="Times New Roman"/>
          <w:sz w:val="28"/>
          <w:szCs w:val="28"/>
        </w:rPr>
        <w:t xml:space="preserve">Activitatea se desfasoara in zona </w:t>
      </w:r>
      <w:r w:rsidR="005658A9" w:rsidRPr="005658A9">
        <w:rPr>
          <w:rFonts w:ascii="Times New Roman" w:hAnsi="Times New Roman" w:cs="Times New Roman"/>
          <w:sz w:val="28"/>
          <w:szCs w:val="28"/>
        </w:rPr>
        <w:t xml:space="preserve">care nu este sub protectie conform Certificatului de Urbanism </w:t>
      </w:r>
      <w:r w:rsidRPr="005658A9">
        <w:rPr>
          <w:rFonts w:ascii="Times New Roman" w:hAnsi="Times New Roman" w:cs="Times New Roman"/>
          <w:sz w:val="28"/>
          <w:szCs w:val="28"/>
        </w:rPr>
        <w:t xml:space="preserve">si astfel nu se pot afecta afecta </w:t>
      </w:r>
      <w:r w:rsidR="00FA3725" w:rsidRPr="005658A9">
        <w:rPr>
          <w:rFonts w:ascii="Times New Roman" w:hAnsi="Times New Roman" w:cs="Times New Roman"/>
          <w:sz w:val="28"/>
          <w:szCs w:val="28"/>
        </w:rPr>
        <w:t>factorii de mediu cu aplicatie asupra populatiei a biodiversitatii a habitatelor naturale a florei si a faunei salbatice.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magnitudinea şi complexitatea impactului;</w:t>
      </w:r>
    </w:p>
    <w:p w:rsidR="00FA3725" w:rsidRPr="00FA3725" w:rsidRDefault="00FA3725" w:rsidP="003D0B0D">
      <w:pPr>
        <w:autoSpaceDE w:val="0"/>
        <w:autoSpaceDN w:val="0"/>
        <w:adjustRightInd w:val="0"/>
        <w:spacing w:after="0" w:line="240" w:lineRule="auto"/>
        <w:rPr>
          <w:rFonts w:ascii="Times New Roman" w:hAnsi="Times New Roman" w:cs="Times New Roman"/>
          <w:sz w:val="28"/>
          <w:szCs w:val="28"/>
        </w:rPr>
      </w:pPr>
      <w:r w:rsidRPr="00FA3725">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probabilitatea impactului;</w:t>
      </w:r>
    </w:p>
    <w:p w:rsidR="00FA3725" w:rsidRPr="00FA3725" w:rsidRDefault="00FA3725" w:rsidP="003D0B0D">
      <w:pPr>
        <w:autoSpaceDE w:val="0"/>
        <w:autoSpaceDN w:val="0"/>
        <w:adjustRightInd w:val="0"/>
        <w:spacing w:after="0" w:line="240" w:lineRule="auto"/>
        <w:rPr>
          <w:rFonts w:ascii="Times New Roman" w:hAnsi="Times New Roman" w:cs="Times New Roman"/>
          <w:sz w:val="28"/>
          <w:szCs w:val="28"/>
        </w:rPr>
      </w:pPr>
      <w:r w:rsidRPr="00FA3725">
        <w:rPr>
          <w:rFonts w:ascii="Times New Roman" w:hAnsi="Times New Roman" w:cs="Times New Roman"/>
          <w:sz w:val="28"/>
          <w:szCs w:val="28"/>
        </w:rPr>
        <w:t xml:space="preserve"> </w:t>
      </w:r>
      <w:r w:rsidRPr="00FA3725">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durata, frecvenţa şi reversibilitatea impactului;</w:t>
      </w:r>
    </w:p>
    <w:p w:rsidR="00FA3725" w:rsidRPr="00FA3725" w:rsidRDefault="00FA3725" w:rsidP="003D0B0D">
      <w:pPr>
        <w:autoSpaceDE w:val="0"/>
        <w:autoSpaceDN w:val="0"/>
        <w:adjustRightInd w:val="0"/>
        <w:spacing w:after="0" w:line="240" w:lineRule="auto"/>
        <w:rPr>
          <w:rFonts w:ascii="Times New Roman" w:hAnsi="Times New Roman" w:cs="Times New Roman"/>
          <w:sz w:val="28"/>
          <w:szCs w:val="28"/>
        </w:rPr>
      </w:pPr>
      <w:r w:rsidRPr="00FA3725">
        <w:rPr>
          <w:rFonts w:ascii="Times New Roman" w:hAnsi="Times New Roman" w:cs="Times New Roman"/>
          <w:sz w:val="28"/>
          <w:szCs w:val="28"/>
        </w:rPr>
        <w:t xml:space="preserve"> </w:t>
      </w:r>
      <w:r w:rsidRPr="00FA3725">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măsurile de evitare, reducere sau ameliorare a impactului semnificativ asupra mediului;</w:t>
      </w:r>
    </w:p>
    <w:p w:rsidR="00FA3725" w:rsidRPr="00FA3725" w:rsidRDefault="00FA3725" w:rsidP="003D0B0D">
      <w:pPr>
        <w:autoSpaceDE w:val="0"/>
        <w:autoSpaceDN w:val="0"/>
        <w:adjustRightInd w:val="0"/>
        <w:spacing w:after="0" w:line="240" w:lineRule="auto"/>
        <w:rPr>
          <w:rFonts w:ascii="Times New Roman" w:hAnsi="Times New Roman" w:cs="Times New Roman"/>
          <w:sz w:val="28"/>
          <w:szCs w:val="28"/>
        </w:rPr>
      </w:pPr>
      <w:r w:rsidRPr="00FA3725">
        <w:rPr>
          <w:rFonts w:ascii="Times New Roman" w:hAnsi="Times New Roman" w:cs="Times New Roman"/>
          <w:sz w:val="28"/>
          <w:szCs w:val="28"/>
        </w:rPr>
        <w:t xml:space="preserve"> </w:t>
      </w:r>
      <w:r w:rsidRPr="00FA3725">
        <w:rPr>
          <w:rFonts w:ascii="Times New Roman" w:hAnsi="Times New Roman" w:cs="Times New Roman"/>
          <w:sz w:val="28"/>
          <w:szCs w:val="28"/>
        </w:rPr>
        <w:tab/>
        <w:t>Nu este cazul</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natura transfrontalieră a impactului.</w:t>
      </w:r>
    </w:p>
    <w:p w:rsidR="00FA3725" w:rsidRDefault="00FA3725" w:rsidP="003D0B0D">
      <w:pPr>
        <w:autoSpaceDE w:val="0"/>
        <w:autoSpaceDN w:val="0"/>
        <w:adjustRightInd w:val="0"/>
        <w:spacing w:after="0" w:line="240" w:lineRule="auto"/>
        <w:rPr>
          <w:rFonts w:ascii="Times New Roman" w:hAnsi="Times New Roman" w:cs="Times New Roman"/>
          <w:sz w:val="28"/>
          <w:szCs w:val="28"/>
        </w:rPr>
      </w:pPr>
      <w:r w:rsidRPr="00FA3725">
        <w:rPr>
          <w:rFonts w:ascii="Times New Roman" w:hAnsi="Times New Roman" w:cs="Times New Roman"/>
          <w:sz w:val="28"/>
          <w:szCs w:val="28"/>
        </w:rPr>
        <w:t xml:space="preserve"> </w:t>
      </w:r>
      <w:r w:rsidRPr="00FA3725">
        <w:rPr>
          <w:rFonts w:ascii="Times New Roman" w:hAnsi="Times New Roman" w:cs="Times New Roman"/>
          <w:sz w:val="28"/>
          <w:szCs w:val="28"/>
        </w:rPr>
        <w:tab/>
        <w:t>Nu este cazul</w:t>
      </w:r>
    </w:p>
    <w:p w:rsidR="00FA3725" w:rsidRPr="00FA3725" w:rsidRDefault="00FA3725"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C95405" w:rsidRPr="00C95405" w:rsidRDefault="00C95405" w:rsidP="00C95405">
      <w:pPr>
        <w:ind w:left="851"/>
        <w:rPr>
          <w:rFonts w:ascii="Times New Roman" w:hAnsi="Times New Roman" w:cs="Times New Roman"/>
          <w:sz w:val="28"/>
          <w:szCs w:val="28"/>
        </w:rPr>
      </w:pPr>
      <w:r w:rsidRPr="00C95405">
        <w:rPr>
          <w:rStyle w:val="stlinie"/>
          <w:rFonts w:ascii="Times New Roman" w:hAnsi="Times New Roman" w:cs="Times New Roman"/>
          <w:sz w:val="28"/>
          <w:szCs w:val="28"/>
        </w:rPr>
        <w:t xml:space="preserve">-  </w:t>
      </w:r>
      <w:r w:rsidRPr="00C95405">
        <w:rPr>
          <w:rStyle w:val="sttlinie"/>
          <w:rFonts w:ascii="Times New Roman" w:hAnsi="Times New Roman" w:cs="Times New Roman"/>
          <w:sz w:val="28"/>
          <w:szCs w:val="28"/>
        </w:rPr>
        <w:t>dotari si masuri prevazute pentru controlul emisiilor de poluanti in mediu.</w:t>
      </w:r>
      <w:r w:rsidRPr="00C95405">
        <w:rPr>
          <w:rFonts w:ascii="Times New Roman" w:hAnsi="Times New Roman" w:cs="Times New Roman"/>
          <w:sz w:val="28"/>
          <w:szCs w:val="28"/>
        </w:rPr>
        <w:t xml:space="preserve"> </w:t>
      </w:r>
    </w:p>
    <w:p w:rsidR="00C95405" w:rsidRPr="00C95405" w:rsidRDefault="00C95405" w:rsidP="00C95405">
      <w:pPr>
        <w:numPr>
          <w:ilvl w:val="1"/>
          <w:numId w:val="7"/>
        </w:numPr>
        <w:tabs>
          <w:tab w:val="left" w:pos="1800"/>
        </w:tabs>
        <w:spacing w:after="0" w:line="240" w:lineRule="auto"/>
        <w:ind w:left="0" w:firstLine="1440"/>
        <w:jc w:val="both"/>
        <w:rPr>
          <w:rFonts w:ascii="Times New Roman" w:hAnsi="Times New Roman" w:cs="Times New Roman"/>
          <w:sz w:val="28"/>
          <w:szCs w:val="28"/>
        </w:rPr>
      </w:pPr>
      <w:r w:rsidRPr="00C95405">
        <w:rPr>
          <w:rFonts w:ascii="Times New Roman" w:hAnsi="Times New Roman" w:cs="Times New Roman"/>
          <w:sz w:val="28"/>
          <w:szCs w:val="28"/>
        </w:rPr>
        <w:t>Dotările şi măsurile prevăzute pentru controlul emisiilor de poluanţi în mediu, supravegherea calităţii factorilor de mediu şi monitorizarea activităţilor destinate protecţiei mediului</w:t>
      </w:r>
    </w:p>
    <w:p w:rsidR="00C95405" w:rsidRPr="00C95405" w:rsidRDefault="006D6F2A" w:rsidP="00C95405">
      <w:pPr>
        <w:pStyle w:val="normalweb2"/>
        <w:spacing w:before="0" w:beforeAutospacing="0" w:after="0" w:afterAutospacing="0"/>
        <w:ind w:firstLine="720"/>
        <w:jc w:val="both"/>
        <w:rPr>
          <w:bCs/>
          <w:sz w:val="28"/>
          <w:szCs w:val="28"/>
          <w:lang w:val="ro-RO"/>
        </w:rPr>
      </w:pPr>
      <w:r>
        <w:rPr>
          <w:bCs/>
          <w:sz w:val="28"/>
          <w:szCs w:val="28"/>
          <w:lang w:val="ro-RO"/>
        </w:rPr>
        <w:t>Se va amplasa o toaleta ecologica ce va fi vidanjata prin grija beneficiarului ori de cite ori va fi nevoie , astfel se va reduce la minim posibilitatea poluariik solului si subsolului.</w:t>
      </w:r>
    </w:p>
    <w:p w:rsidR="00C95405" w:rsidRPr="00C95405" w:rsidRDefault="00C95405" w:rsidP="00C95405">
      <w:pPr>
        <w:ind w:right="144" w:firstLine="720"/>
        <w:jc w:val="both"/>
        <w:rPr>
          <w:rFonts w:ascii="Times New Roman" w:hAnsi="Times New Roman" w:cs="Times New Roman"/>
          <w:sz w:val="28"/>
          <w:szCs w:val="28"/>
        </w:rPr>
      </w:pPr>
      <w:r w:rsidRPr="00C95405">
        <w:rPr>
          <w:rFonts w:ascii="Times New Roman" w:hAnsi="Times New Roman" w:cs="Times New Roman"/>
          <w:sz w:val="28"/>
          <w:szCs w:val="28"/>
        </w:rPr>
        <w:t>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C95405" w:rsidRPr="00C95405" w:rsidRDefault="00C95405" w:rsidP="00C95405">
      <w:pPr>
        <w:autoSpaceDE w:val="0"/>
        <w:autoSpaceDN w:val="0"/>
        <w:adjustRightInd w:val="0"/>
        <w:ind w:firstLine="720"/>
        <w:jc w:val="both"/>
        <w:rPr>
          <w:rFonts w:ascii="Times New Roman" w:hAnsi="Times New Roman" w:cs="Times New Roman"/>
          <w:color w:val="000000"/>
          <w:sz w:val="28"/>
          <w:szCs w:val="28"/>
        </w:rPr>
      </w:pPr>
      <w:r w:rsidRPr="00C95405">
        <w:rPr>
          <w:rFonts w:ascii="Times New Roman" w:hAnsi="Times New Roman" w:cs="Times New Roman"/>
          <w:color w:val="000000"/>
          <w:sz w:val="28"/>
          <w:szCs w:val="28"/>
        </w:rPr>
        <w:t>Măsuri de diminuare a zgmotului:</w:t>
      </w:r>
    </w:p>
    <w:p w:rsidR="00C95405" w:rsidRPr="00C95405" w:rsidRDefault="00C95405" w:rsidP="00C95405">
      <w:pPr>
        <w:pStyle w:val="normalweb2"/>
        <w:numPr>
          <w:ilvl w:val="0"/>
          <w:numId w:val="5"/>
        </w:numPr>
        <w:spacing w:before="0" w:beforeAutospacing="0" w:after="0" w:afterAutospacing="0"/>
        <w:jc w:val="both"/>
        <w:rPr>
          <w:sz w:val="28"/>
          <w:szCs w:val="28"/>
          <w:lang w:val="ro-RO"/>
        </w:rPr>
      </w:pPr>
      <w:r w:rsidRPr="00C95405">
        <w:rPr>
          <w:sz w:val="28"/>
          <w:szCs w:val="28"/>
          <w:lang w:val="ro-RO"/>
        </w:rPr>
        <w:t>Reducerea vitezei de la cea nominala la cea de rulare in incinta statiei</w:t>
      </w:r>
    </w:p>
    <w:p w:rsidR="00C95405" w:rsidRPr="00C95405" w:rsidRDefault="00C95405" w:rsidP="00C95405">
      <w:pPr>
        <w:pStyle w:val="normalweb2"/>
        <w:numPr>
          <w:ilvl w:val="0"/>
          <w:numId w:val="5"/>
        </w:numPr>
        <w:spacing w:before="0" w:beforeAutospacing="0" w:after="0" w:afterAutospacing="0"/>
        <w:jc w:val="both"/>
        <w:rPr>
          <w:sz w:val="28"/>
          <w:szCs w:val="28"/>
          <w:lang w:val="ro-RO"/>
        </w:rPr>
      </w:pPr>
      <w:r w:rsidRPr="00C95405">
        <w:rPr>
          <w:sz w:val="28"/>
          <w:szCs w:val="28"/>
          <w:lang w:val="ro-RO"/>
        </w:rPr>
        <w:lastRenderedPageBreak/>
        <w:t>Stationarea cu motorul oprit</w:t>
      </w:r>
    </w:p>
    <w:p w:rsidR="00C95405" w:rsidRPr="00C95405" w:rsidRDefault="00C95405" w:rsidP="00C95405">
      <w:pPr>
        <w:pStyle w:val="normalweb2"/>
        <w:numPr>
          <w:ilvl w:val="0"/>
          <w:numId w:val="5"/>
        </w:numPr>
        <w:spacing w:before="0" w:beforeAutospacing="0" w:after="0" w:afterAutospacing="0"/>
        <w:jc w:val="both"/>
        <w:rPr>
          <w:sz w:val="28"/>
          <w:szCs w:val="28"/>
          <w:lang w:val="ro-RO"/>
        </w:rPr>
      </w:pPr>
      <w:r w:rsidRPr="00C95405">
        <w:rPr>
          <w:sz w:val="28"/>
          <w:szCs w:val="28"/>
        </w:rPr>
        <w:t xml:space="preserve">Pornirea si accelerarea pana la viteza medie de </w:t>
      </w:r>
      <w:r>
        <w:rPr>
          <w:sz w:val="28"/>
          <w:szCs w:val="28"/>
        </w:rPr>
        <w:t>traffic</w:t>
      </w:r>
    </w:p>
    <w:p w:rsidR="00C95405" w:rsidRPr="00C95405" w:rsidRDefault="00C95405" w:rsidP="00C95405">
      <w:pPr>
        <w:pStyle w:val="normalweb2"/>
        <w:spacing w:before="0" w:beforeAutospacing="0" w:after="0" w:afterAutospacing="0"/>
        <w:ind w:left="1080"/>
        <w:jc w:val="both"/>
        <w:rPr>
          <w:sz w:val="28"/>
          <w:szCs w:val="28"/>
          <w:lang w:val="ro-RO"/>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IX. Legătura cu alte acte normative şi/sau planuri/programe/strategii/documente de planificare:</w:t>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B. Se va menţiona planul/programul/strategia/documentul de programare/planificare din care face proiectul, cu indicarea actului normativ prin care a fost aprobat.</w:t>
      </w:r>
    </w:p>
    <w:p w:rsidR="00D227F7" w:rsidRDefault="00D227F7"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X. Lucrări necesare organizării de şantier:</w:t>
      </w:r>
    </w:p>
    <w:p w:rsidR="00FA3725"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descrierea lucrărilor necesare organizării de şantier;</w:t>
      </w:r>
      <w:r w:rsidR="00FA3725">
        <w:rPr>
          <w:rFonts w:ascii="Times New Roman" w:hAnsi="Times New Roman" w:cs="Times New Roman"/>
          <w:b/>
          <w:i/>
          <w:sz w:val="28"/>
          <w:szCs w:val="28"/>
        </w:rPr>
        <w:t xml:space="preserve"> </w:t>
      </w:r>
    </w:p>
    <w:p w:rsidR="00C95405" w:rsidRPr="00C95405" w:rsidRDefault="00C95405" w:rsidP="00C95405">
      <w:pPr>
        <w:spacing w:after="0" w:line="240" w:lineRule="auto"/>
        <w:rPr>
          <w:rFonts w:ascii="Times New Roman" w:hAnsi="Times New Roman" w:cs="Times New Roman"/>
          <w:sz w:val="28"/>
          <w:szCs w:val="28"/>
        </w:rPr>
      </w:pPr>
      <w:r w:rsidRPr="00C95405">
        <w:rPr>
          <w:rFonts w:ascii="Times New Roman" w:hAnsi="Times New Roman" w:cs="Times New Roman"/>
          <w:sz w:val="28"/>
          <w:szCs w:val="28"/>
        </w:rPr>
        <w:tab/>
        <w:t>Organizarea de santier se va realiza in incinta obiectivului prin amplasarea unui container tip Organizare de santier pentru depozitarea sculelor si uneltelor de mici dimensiuni necesare realizarii investitiei. Amplasarea unei toalete ecologice cu bazin de retinere care va fi golit prin vidanjare. Imprejmuirea corespunzatoare a zonelor de lucru, montarea de avertizoare.</w:t>
      </w:r>
    </w:p>
    <w:p w:rsidR="00D227F7" w:rsidRPr="00D227F7" w:rsidRDefault="00D227F7"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localizarea organizării de şantier;</w:t>
      </w:r>
    </w:p>
    <w:p w:rsidR="00D227F7" w:rsidRDefault="00D227F7" w:rsidP="003D0B0D">
      <w:pPr>
        <w:autoSpaceDE w:val="0"/>
        <w:autoSpaceDN w:val="0"/>
        <w:adjustRightInd w:val="0"/>
        <w:spacing w:after="0" w:line="240" w:lineRule="auto"/>
        <w:rPr>
          <w:rFonts w:ascii="Times New Roman" w:hAnsi="Times New Roman" w:cs="Times New Roman"/>
          <w:sz w:val="28"/>
          <w:szCs w:val="28"/>
        </w:rPr>
      </w:pPr>
      <w:r w:rsidRPr="00D227F7">
        <w:rPr>
          <w:rFonts w:ascii="Times New Roman" w:hAnsi="Times New Roman" w:cs="Times New Roman"/>
          <w:sz w:val="28"/>
          <w:szCs w:val="28"/>
        </w:rPr>
        <w:t xml:space="preserve"> </w:t>
      </w:r>
      <w:r w:rsidRPr="00D227F7">
        <w:rPr>
          <w:rFonts w:ascii="Times New Roman" w:hAnsi="Times New Roman" w:cs="Times New Roman"/>
          <w:sz w:val="28"/>
          <w:szCs w:val="28"/>
        </w:rPr>
        <w:tab/>
        <w:t>Organizarea de santier se va realiza in incinta</w:t>
      </w:r>
      <w:r w:rsidR="00C95405">
        <w:rPr>
          <w:rFonts w:ascii="Times New Roman" w:hAnsi="Times New Roman" w:cs="Times New Roman"/>
          <w:sz w:val="28"/>
          <w:szCs w:val="28"/>
        </w:rPr>
        <w:t xml:space="preserve"> terenului</w:t>
      </w:r>
      <w:r w:rsidRPr="00D227F7">
        <w:rPr>
          <w:rFonts w:ascii="Times New Roman" w:hAnsi="Times New Roman" w:cs="Times New Roman"/>
          <w:sz w:val="28"/>
          <w:szCs w:val="28"/>
        </w:rPr>
        <w:t xml:space="preserve"> beneficiarului, adica in </w:t>
      </w:r>
      <w:r w:rsidR="00C95405">
        <w:rPr>
          <w:rFonts w:ascii="Times New Roman" w:hAnsi="Times New Roman" w:cs="Times New Roman"/>
          <w:sz w:val="28"/>
          <w:szCs w:val="28"/>
        </w:rPr>
        <w:t xml:space="preserve">com. </w:t>
      </w:r>
      <w:r w:rsidR="006D6F2A">
        <w:rPr>
          <w:rFonts w:ascii="Times New Roman" w:hAnsi="Times New Roman" w:cs="Times New Roman"/>
          <w:sz w:val="28"/>
          <w:szCs w:val="28"/>
        </w:rPr>
        <w:t>Jiana, sat Jiana</w:t>
      </w:r>
      <w:r w:rsidR="00C95405">
        <w:rPr>
          <w:rFonts w:ascii="Times New Roman" w:hAnsi="Times New Roman" w:cs="Times New Roman"/>
          <w:sz w:val="28"/>
          <w:szCs w:val="28"/>
        </w:rPr>
        <w:t xml:space="preserve">, jud. </w:t>
      </w:r>
      <w:r w:rsidR="006D6F2A">
        <w:rPr>
          <w:rFonts w:ascii="Times New Roman" w:hAnsi="Times New Roman" w:cs="Times New Roman"/>
          <w:sz w:val="28"/>
          <w:szCs w:val="28"/>
        </w:rPr>
        <w:t>Mehedinti.</w:t>
      </w:r>
    </w:p>
    <w:p w:rsidR="00D227F7" w:rsidRPr="00D227F7" w:rsidRDefault="00D227F7"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descrierea impactului asupra mediului a lucrărilor organizării de şantier;</w:t>
      </w:r>
    </w:p>
    <w:p w:rsidR="00D227F7" w:rsidRDefault="00D227F7" w:rsidP="00D227F7">
      <w:pPr>
        <w:autoSpaceDE w:val="0"/>
        <w:autoSpaceDN w:val="0"/>
        <w:adjustRightInd w:val="0"/>
        <w:spacing w:after="0" w:line="240" w:lineRule="auto"/>
        <w:ind w:firstLine="708"/>
        <w:rPr>
          <w:rFonts w:ascii="Times New Roman" w:hAnsi="Times New Roman" w:cs="Times New Roman"/>
          <w:sz w:val="28"/>
          <w:szCs w:val="28"/>
        </w:rPr>
      </w:pPr>
      <w:r w:rsidRPr="00D227F7">
        <w:rPr>
          <w:rFonts w:ascii="Times New Roman" w:hAnsi="Times New Roman" w:cs="Times New Roman"/>
          <w:sz w:val="28"/>
          <w:szCs w:val="28"/>
        </w:rPr>
        <w:t xml:space="preserve"> Nu este cazul, amplasarea containerului metalic se va efectua pe o platforma betonata in incinta societatii beneficiarului.</w:t>
      </w:r>
    </w:p>
    <w:p w:rsidR="00D227F7" w:rsidRPr="00D227F7" w:rsidRDefault="00D227F7" w:rsidP="00D227F7">
      <w:pPr>
        <w:autoSpaceDE w:val="0"/>
        <w:autoSpaceDN w:val="0"/>
        <w:adjustRightInd w:val="0"/>
        <w:spacing w:after="0" w:line="240" w:lineRule="auto"/>
        <w:ind w:firstLine="708"/>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surse de poluanţi şi instalaţii pentru reţinerea, evacuarea şi dispersia poluanţilor în mediu în timpul organizării de şantier;</w:t>
      </w:r>
    </w:p>
    <w:p w:rsidR="00C95405" w:rsidRPr="00C95405" w:rsidRDefault="00C95405" w:rsidP="005658A9">
      <w:pPr>
        <w:spacing w:after="0" w:line="240" w:lineRule="auto"/>
        <w:ind w:firstLine="720"/>
        <w:rPr>
          <w:rFonts w:ascii="Times New Roman" w:hAnsi="Times New Roman" w:cs="Times New Roman"/>
          <w:color w:val="FF0000"/>
          <w:sz w:val="28"/>
          <w:szCs w:val="28"/>
        </w:rPr>
      </w:pPr>
      <w:r w:rsidRPr="00C95405">
        <w:rPr>
          <w:rFonts w:ascii="Times New Roman" w:hAnsi="Times New Roman" w:cs="Times New Roman"/>
          <w:sz w:val="28"/>
          <w:szCs w:val="28"/>
        </w:rPr>
        <w:t>Organizarea de santier consta in amplasarea unei baraci pentru depozitarea sculelor si amplasarea unei toalete ecologice acesta fiind dotata cu bazin de retinere si va fi golit prin vidanjare</w:t>
      </w:r>
      <w:r w:rsidRPr="00C95405">
        <w:rPr>
          <w:rFonts w:ascii="Times New Roman" w:hAnsi="Times New Roman" w:cs="Times New Roman"/>
          <w:color w:val="FF0000"/>
          <w:sz w:val="28"/>
          <w:szCs w:val="28"/>
        </w:rPr>
        <w:t>.</w:t>
      </w:r>
    </w:p>
    <w:p w:rsidR="00D227F7" w:rsidRPr="008A7BA3" w:rsidRDefault="00D227F7"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XI. Lucrări de refacere a amplasamentului la finalizarea investiţiei, în caz de accidente şi/sau la încetarea activităţii, în măsura în care aceste informaţii sunt disponibile: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lastRenderedPageBreak/>
        <w:t xml:space="preserve">    - lucrările propuse pentru refacerea amplasamentului la finalizarea investiţiei, în caz de accidente şi/sau la încetarea activităţii;</w:t>
      </w:r>
    </w:p>
    <w:p w:rsidR="00C95405" w:rsidRPr="00C95405" w:rsidRDefault="00C95405" w:rsidP="00C95405">
      <w:pPr>
        <w:ind w:left="851"/>
        <w:jc w:val="both"/>
        <w:rPr>
          <w:rFonts w:ascii="Times New Roman" w:hAnsi="Times New Roman" w:cs="Times New Roman"/>
          <w:sz w:val="28"/>
          <w:szCs w:val="28"/>
        </w:rPr>
      </w:pPr>
      <w:r w:rsidRPr="00C95405">
        <w:rPr>
          <w:rFonts w:ascii="Times New Roman" w:hAnsi="Times New Roman" w:cs="Times New Roman"/>
          <w:sz w:val="28"/>
          <w:szCs w:val="28"/>
        </w:rPr>
        <w:t>Lucrarile propuse pentru refacerea mediului la finalizarea investitiei sunt:</w:t>
      </w:r>
    </w:p>
    <w:p w:rsidR="00C95405" w:rsidRPr="00C95405" w:rsidRDefault="00C95405" w:rsidP="00C95405">
      <w:pPr>
        <w:numPr>
          <w:ilvl w:val="0"/>
          <w:numId w:val="5"/>
        </w:numPr>
        <w:spacing w:after="0" w:line="240" w:lineRule="auto"/>
        <w:jc w:val="both"/>
        <w:rPr>
          <w:rFonts w:ascii="Times New Roman" w:hAnsi="Times New Roman" w:cs="Times New Roman"/>
          <w:sz w:val="28"/>
          <w:szCs w:val="28"/>
        </w:rPr>
      </w:pPr>
      <w:r w:rsidRPr="00C95405">
        <w:rPr>
          <w:rFonts w:ascii="Times New Roman" w:hAnsi="Times New Roman" w:cs="Times New Roman"/>
          <w:sz w:val="28"/>
          <w:szCs w:val="28"/>
        </w:rPr>
        <w:t>Plantarea de arbori de mica inaltime la limita proprietatii</w:t>
      </w:r>
    </w:p>
    <w:p w:rsidR="00C95405" w:rsidRPr="00C95405" w:rsidRDefault="00C95405" w:rsidP="00C95405">
      <w:pPr>
        <w:numPr>
          <w:ilvl w:val="0"/>
          <w:numId w:val="5"/>
        </w:numPr>
        <w:spacing w:after="0" w:line="240" w:lineRule="auto"/>
        <w:jc w:val="both"/>
        <w:rPr>
          <w:rFonts w:ascii="Times New Roman" w:hAnsi="Times New Roman" w:cs="Times New Roman"/>
          <w:sz w:val="28"/>
          <w:szCs w:val="28"/>
        </w:rPr>
      </w:pPr>
      <w:r w:rsidRPr="00C95405">
        <w:rPr>
          <w:rFonts w:ascii="Times New Roman" w:hAnsi="Times New Roman" w:cs="Times New Roman"/>
          <w:sz w:val="28"/>
          <w:szCs w:val="28"/>
        </w:rPr>
        <w:t>Insamintarea cu gazon a spatiilor verzi ramase neutilizate de platformele betonate</w:t>
      </w:r>
    </w:p>
    <w:p w:rsidR="00C95405" w:rsidRPr="00C95405" w:rsidRDefault="00C95405" w:rsidP="00C95405">
      <w:pPr>
        <w:jc w:val="both"/>
        <w:rPr>
          <w:rFonts w:ascii="Times New Roman" w:hAnsi="Times New Roman" w:cs="Times New Roman"/>
          <w:sz w:val="28"/>
          <w:szCs w:val="28"/>
        </w:rPr>
      </w:pPr>
      <w:r w:rsidRPr="00C95405">
        <w:rPr>
          <w:rFonts w:ascii="Times New Roman" w:hAnsi="Times New Roman" w:cs="Times New Roman"/>
          <w:sz w:val="28"/>
          <w:szCs w:val="28"/>
        </w:rPr>
        <w:t xml:space="preserve"> </w:t>
      </w:r>
      <w:r w:rsidRPr="00C95405">
        <w:rPr>
          <w:rFonts w:ascii="Times New Roman" w:hAnsi="Times New Roman" w:cs="Times New Roman"/>
          <w:sz w:val="28"/>
          <w:szCs w:val="28"/>
        </w:rPr>
        <w:tab/>
        <w:t>La incheierea activitatii se va urma un procedeu invers decit cel al construirii adica se vor dezafecta si extrage rezervoarele de combustibil din pamint, se vor dezafecta conductele de transport al combustibililor de la bazin la pompa, se va dezafecta pompa de distributie, se va dezafecta si demola constructiile, se vor decoperta betoanele de la platformele betonate. Dupa dezafectarea statiei de distributie carburanti materialele rezultate se vor preda unor firme specializate in distrugerea materialelor infestate cu carburanti precum si a materialelor de constructii.</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aspecte referitoare la prevenirea şi modul de răspuns pentru cazuri de poluări accidentale;</w:t>
      </w:r>
    </w:p>
    <w:p w:rsidR="00C95405" w:rsidRPr="00C95405" w:rsidRDefault="00C95405" w:rsidP="00C95405">
      <w:pPr>
        <w:spacing w:after="0" w:line="240" w:lineRule="auto"/>
        <w:rPr>
          <w:rFonts w:ascii="Times New Roman" w:hAnsi="Times New Roman" w:cs="Times New Roman"/>
          <w:sz w:val="28"/>
          <w:szCs w:val="28"/>
        </w:rPr>
      </w:pPr>
      <w:r w:rsidRPr="00C95405">
        <w:rPr>
          <w:rFonts w:ascii="Times New Roman" w:hAnsi="Times New Roman" w:cs="Times New Roman"/>
          <w:sz w:val="28"/>
          <w:szCs w:val="28"/>
        </w:rPr>
        <w:tab/>
        <w:t>Monitorizarea in permanenta a rigolelor de preluare a apelor pluviale de pe platformele betonata .</w:t>
      </w:r>
    </w:p>
    <w:p w:rsidR="00C95405" w:rsidRPr="00C95405" w:rsidRDefault="00C95405" w:rsidP="00C95405">
      <w:pPr>
        <w:spacing w:after="0" w:line="240" w:lineRule="auto"/>
        <w:ind w:firstLine="720"/>
        <w:rPr>
          <w:rFonts w:ascii="Times New Roman" w:hAnsi="Times New Roman" w:cs="Times New Roman"/>
          <w:sz w:val="28"/>
          <w:szCs w:val="28"/>
        </w:rPr>
      </w:pPr>
      <w:r w:rsidRPr="00C95405">
        <w:rPr>
          <w:rFonts w:ascii="Times New Roman" w:hAnsi="Times New Roman" w:cs="Times New Roman"/>
          <w:sz w:val="28"/>
          <w:szCs w:val="28"/>
        </w:rPr>
        <w:t>In cazul poluarii accidentale a amplasamentului cu combustibili se vor folosi materiale de absorbtie a acestora si se va contacta o firma specializata in astfel de lucrari</w:t>
      </w:r>
    </w:p>
    <w:p w:rsidR="00C95405" w:rsidRPr="008A7BA3" w:rsidRDefault="00C95405"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aspecte referitoare la închiderea/dezafectarea/demolarea instalaţiei;</w:t>
      </w:r>
    </w:p>
    <w:p w:rsidR="00C95405" w:rsidRPr="00C95405" w:rsidRDefault="00C95405" w:rsidP="00C95405">
      <w:pPr>
        <w:spacing w:after="0" w:line="240" w:lineRule="auto"/>
        <w:ind w:firstLine="720"/>
        <w:jc w:val="both"/>
        <w:rPr>
          <w:rStyle w:val="stlinie"/>
          <w:rFonts w:ascii="Times New Roman" w:hAnsi="Times New Roman" w:cs="Times New Roman"/>
          <w:i/>
          <w:sz w:val="28"/>
          <w:szCs w:val="28"/>
        </w:rPr>
      </w:pPr>
      <w:r w:rsidRPr="00C95405">
        <w:rPr>
          <w:rFonts w:ascii="Times New Roman" w:hAnsi="Times New Roman" w:cs="Times New Roman"/>
          <w:sz w:val="28"/>
          <w:szCs w:val="28"/>
        </w:rPr>
        <w:t>La incheierea activitatii se va urma un procedeu invers decit cel al construirii adica se vor dezafecta si extrage rezervoarele de combustibil din pamint, se vor dezafecta conductele de transport al combustibililor de la bazin la pompa, se va dezafecta pompa de distributie, se va dezafecta si demola constructiile, se vor decoperta betoanele de la platformele betonate. Dupa dezafectarea statiei de distributie carburanti materialele rezultate se vor preda unor firme specializate in distrugerea materialelor infestate cu carburanti precum si a materialelor de constructii</w:t>
      </w:r>
      <w:r w:rsidRPr="00C95405">
        <w:rPr>
          <w:rStyle w:val="stlinie"/>
          <w:rFonts w:ascii="Times New Roman" w:hAnsi="Times New Roman" w:cs="Times New Roman"/>
          <w:i/>
          <w:sz w:val="28"/>
          <w:szCs w:val="28"/>
        </w:rPr>
        <w:t xml:space="preserve">         </w:t>
      </w:r>
    </w:p>
    <w:p w:rsidR="00C95405" w:rsidRPr="008A7BA3" w:rsidRDefault="00C95405"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 modalităţi de refacere a stării iniţiale/reabilitare în vederea utilizării ulterioare a terenului.</w:t>
      </w:r>
    </w:p>
    <w:p w:rsidR="00C95405" w:rsidRPr="00C95405" w:rsidRDefault="00C95405" w:rsidP="00C95405">
      <w:pPr>
        <w:spacing w:after="0" w:line="240" w:lineRule="auto"/>
        <w:ind w:firstLine="720"/>
        <w:jc w:val="both"/>
        <w:rPr>
          <w:rFonts w:ascii="Times New Roman" w:hAnsi="Times New Roman" w:cs="Times New Roman"/>
          <w:sz w:val="28"/>
          <w:szCs w:val="28"/>
        </w:rPr>
      </w:pPr>
      <w:r w:rsidRPr="00C95405">
        <w:rPr>
          <w:rFonts w:ascii="Times New Roman" w:hAnsi="Times New Roman" w:cs="Times New Roman"/>
          <w:sz w:val="28"/>
          <w:szCs w:val="28"/>
        </w:rPr>
        <w:t>Actualmente terenul pe care se va amplasa statia distributie carburanti este destinat pentru constructii si functiuni complementare. Dupa incetarea activitatii beneficiarul se obliga sa aduca terenul la starea initiala si in acest sens va monitoriza in permanenta factorii de mediu posibil afectati din incinta statiei. Pentru aducerea la starea initiala beneficiarul va aduce la laboraturul de analiza mostre din terenul dezafectat si va lua toate masurile necesare de depoluare a terenului in cazul in care acesta se va impune.</w:t>
      </w:r>
    </w:p>
    <w:p w:rsidR="00C95405" w:rsidRPr="00C95405" w:rsidRDefault="00C95405" w:rsidP="00C95405">
      <w:pPr>
        <w:spacing w:after="0" w:line="240" w:lineRule="auto"/>
        <w:ind w:firstLine="720"/>
        <w:jc w:val="both"/>
        <w:rPr>
          <w:rFonts w:ascii="Times New Roman" w:hAnsi="Times New Roman" w:cs="Times New Roman"/>
          <w:sz w:val="28"/>
          <w:szCs w:val="28"/>
        </w:rPr>
      </w:pPr>
      <w:r w:rsidRPr="00C95405">
        <w:rPr>
          <w:rFonts w:ascii="Times New Roman" w:hAnsi="Times New Roman" w:cs="Times New Roman"/>
          <w:sz w:val="28"/>
          <w:szCs w:val="28"/>
        </w:rPr>
        <w:t>Aducerea de pamint si complectarea golurilor in zona de rezervoare cu pamint stabilizat si compativ cu procesul de realizare a agriculturii in zona.</w:t>
      </w:r>
    </w:p>
    <w:p w:rsidR="00C95405" w:rsidRPr="008A7BA3" w:rsidRDefault="00C95405"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XII. Anexe - piese desenate: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w:t>
      </w:r>
      <w:r w:rsidRPr="008A7BA3">
        <w:rPr>
          <w:rFonts w:ascii="Times New Roman" w:hAnsi="Times New Roman" w:cs="Times New Roman"/>
          <w:b/>
          <w:i/>
          <w:sz w:val="28"/>
          <w:szCs w:val="28"/>
        </w:rPr>
        <w:lastRenderedPageBreak/>
        <w:t>amplasamentului proiectului, inclusiv orice suprafaţă de teren solicitată pentru a fi folosită temporar (planuri de situaţie şi amplasamente);</w:t>
      </w:r>
    </w:p>
    <w:p w:rsidR="00C95405" w:rsidRDefault="00C95405" w:rsidP="00C95405">
      <w:pPr>
        <w:spacing w:after="0" w:line="240" w:lineRule="auto"/>
        <w:ind w:firstLine="709"/>
        <w:rPr>
          <w:rFonts w:ascii="Times New Roman" w:hAnsi="Times New Roman" w:cs="Times New Roman"/>
          <w:sz w:val="28"/>
          <w:szCs w:val="28"/>
        </w:rPr>
      </w:pPr>
    </w:p>
    <w:p w:rsidR="00D227F7" w:rsidRPr="00D227F7" w:rsidRDefault="00C95405" w:rsidP="00C9540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Conform Planului de situatie.</w:t>
      </w:r>
    </w:p>
    <w:p w:rsidR="00D227F7" w:rsidRPr="008A7BA3" w:rsidRDefault="00D227F7" w:rsidP="003D0B0D">
      <w:pPr>
        <w:autoSpaceDE w:val="0"/>
        <w:autoSpaceDN w:val="0"/>
        <w:adjustRightInd w:val="0"/>
        <w:spacing w:after="0" w:line="240" w:lineRule="auto"/>
        <w:rPr>
          <w:rFonts w:ascii="Times New Roman" w:hAnsi="Times New Roman" w:cs="Times New Roman"/>
          <w:b/>
          <w:i/>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2. schemele-flux pentru procesul tehnologic şi fazele activităţii, cu instalaţiile de depoluare;</w:t>
      </w:r>
    </w:p>
    <w:p w:rsidR="00D227F7" w:rsidRDefault="00D227F7" w:rsidP="003D0B0D">
      <w:pPr>
        <w:autoSpaceDE w:val="0"/>
        <w:autoSpaceDN w:val="0"/>
        <w:adjustRightInd w:val="0"/>
        <w:spacing w:after="0" w:line="240" w:lineRule="auto"/>
        <w:rPr>
          <w:rFonts w:ascii="Times New Roman" w:hAnsi="Times New Roman" w:cs="Times New Roman"/>
          <w:sz w:val="28"/>
          <w:szCs w:val="28"/>
        </w:rPr>
      </w:pPr>
      <w:r w:rsidRPr="00D227F7">
        <w:rPr>
          <w:rFonts w:ascii="Times New Roman" w:hAnsi="Times New Roman" w:cs="Times New Roman"/>
          <w:sz w:val="28"/>
          <w:szCs w:val="28"/>
        </w:rPr>
        <w:t xml:space="preserve"> </w:t>
      </w:r>
      <w:r w:rsidRPr="00D227F7">
        <w:rPr>
          <w:rFonts w:ascii="Times New Roman" w:hAnsi="Times New Roman" w:cs="Times New Roman"/>
          <w:sz w:val="28"/>
          <w:szCs w:val="28"/>
        </w:rPr>
        <w:tab/>
        <w:t>Conform Planului de situatie</w:t>
      </w:r>
    </w:p>
    <w:p w:rsidR="00D227F7" w:rsidRPr="00D227F7" w:rsidRDefault="00D227F7" w:rsidP="003D0B0D">
      <w:pPr>
        <w:autoSpaceDE w:val="0"/>
        <w:autoSpaceDN w:val="0"/>
        <w:adjustRightInd w:val="0"/>
        <w:spacing w:after="0" w:line="240" w:lineRule="auto"/>
        <w:rPr>
          <w:rFonts w:ascii="Times New Roman" w:hAnsi="Times New Roman" w:cs="Times New Roman"/>
          <w:sz w:val="28"/>
          <w:szCs w:val="28"/>
        </w:rPr>
      </w:pP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3. schema-flux a gestionării deşeurilor;</w:t>
      </w:r>
    </w:p>
    <w:p w:rsidR="00D227F7" w:rsidRPr="00D227F7" w:rsidRDefault="00D227F7" w:rsidP="00D227F7">
      <w:pPr>
        <w:autoSpaceDE w:val="0"/>
        <w:autoSpaceDN w:val="0"/>
        <w:adjustRightInd w:val="0"/>
        <w:spacing w:after="0" w:line="240" w:lineRule="auto"/>
        <w:rPr>
          <w:rFonts w:ascii="Times New Roman" w:hAnsi="Times New Roman" w:cs="Times New Roman"/>
          <w:sz w:val="28"/>
          <w:szCs w:val="28"/>
        </w:rPr>
      </w:pPr>
      <w:r w:rsidRPr="00D227F7">
        <w:rPr>
          <w:rFonts w:ascii="Times New Roman" w:hAnsi="Times New Roman" w:cs="Times New Roman"/>
          <w:sz w:val="28"/>
          <w:szCs w:val="28"/>
        </w:rPr>
        <w:tab/>
        <w:t>Conform Planului de situatie</w:t>
      </w:r>
    </w:p>
    <w:p w:rsidR="00D227F7" w:rsidRPr="008A7BA3" w:rsidRDefault="00D227F7"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4. alte piese desenate, stabilite de autoritatea publică pentru protecţia mediului.</w:t>
      </w:r>
    </w:p>
    <w:p w:rsidR="00D227F7" w:rsidRPr="00D227F7" w:rsidRDefault="00D227F7" w:rsidP="00D227F7">
      <w:pPr>
        <w:autoSpaceDE w:val="0"/>
        <w:autoSpaceDN w:val="0"/>
        <w:adjustRightInd w:val="0"/>
        <w:spacing w:after="0" w:line="240" w:lineRule="auto"/>
        <w:rPr>
          <w:rFonts w:ascii="Times New Roman" w:hAnsi="Times New Roman" w:cs="Times New Roman"/>
          <w:sz w:val="28"/>
          <w:szCs w:val="28"/>
        </w:rPr>
      </w:pPr>
      <w:r w:rsidRPr="00D227F7">
        <w:rPr>
          <w:rFonts w:ascii="Times New Roman" w:hAnsi="Times New Roman" w:cs="Times New Roman"/>
          <w:sz w:val="28"/>
          <w:szCs w:val="28"/>
        </w:rPr>
        <w:tab/>
        <w:t>Conform Planului de situatie</w:t>
      </w:r>
    </w:p>
    <w:p w:rsidR="003D0B0D" w:rsidRDefault="003D0B0D" w:rsidP="003D0B0D">
      <w:pPr>
        <w:autoSpaceDE w:val="0"/>
        <w:autoSpaceDN w:val="0"/>
        <w:adjustRightInd w:val="0"/>
        <w:spacing w:after="0" w:line="240" w:lineRule="auto"/>
        <w:rPr>
          <w:rFonts w:ascii="Times New Roman" w:hAnsi="Times New Roman" w:cs="Times New Roman"/>
          <w:b/>
          <w:i/>
          <w:sz w:val="28"/>
          <w:szCs w:val="28"/>
        </w:rPr>
      </w:pPr>
    </w:p>
    <w:p w:rsidR="00D227F7" w:rsidRDefault="00D227F7" w:rsidP="003D0B0D">
      <w:pPr>
        <w:autoSpaceDE w:val="0"/>
        <w:autoSpaceDN w:val="0"/>
        <w:adjustRightInd w:val="0"/>
        <w:spacing w:after="0" w:line="240" w:lineRule="auto"/>
        <w:rPr>
          <w:rFonts w:ascii="Times New Roman" w:hAnsi="Times New Roman" w:cs="Times New Roman"/>
          <w:b/>
          <w:i/>
          <w:sz w:val="28"/>
          <w:szCs w:val="28"/>
        </w:rPr>
      </w:pPr>
    </w:p>
    <w:p w:rsidR="00D227F7" w:rsidRDefault="00D227F7" w:rsidP="003D0B0D">
      <w:pPr>
        <w:autoSpaceDE w:val="0"/>
        <w:autoSpaceDN w:val="0"/>
        <w:adjustRightInd w:val="0"/>
        <w:spacing w:after="0" w:line="240" w:lineRule="auto"/>
        <w:rPr>
          <w:rFonts w:ascii="Times New Roman" w:hAnsi="Times New Roman" w:cs="Times New Roman"/>
          <w:b/>
          <w:i/>
          <w:sz w:val="28"/>
          <w:szCs w:val="28"/>
        </w:rPr>
      </w:pPr>
    </w:p>
    <w:p w:rsidR="00D227F7" w:rsidRPr="008A7BA3" w:rsidRDefault="00D227F7" w:rsidP="003D0B0D">
      <w:pPr>
        <w:autoSpaceDE w:val="0"/>
        <w:autoSpaceDN w:val="0"/>
        <w:adjustRightInd w:val="0"/>
        <w:spacing w:after="0" w:line="240" w:lineRule="auto"/>
        <w:rPr>
          <w:rFonts w:ascii="Times New Roman" w:hAnsi="Times New Roman" w:cs="Times New Roman"/>
          <w:b/>
          <w:i/>
          <w:sz w:val="28"/>
          <w:szCs w:val="28"/>
        </w:rPr>
      </w:pP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Semnătura şi ştampila titularului</w:t>
      </w:r>
    </w:p>
    <w:p w:rsidR="003D0B0D" w:rsidRPr="008A7BA3" w:rsidRDefault="003D0B0D" w:rsidP="003D0B0D">
      <w:pPr>
        <w:autoSpaceDE w:val="0"/>
        <w:autoSpaceDN w:val="0"/>
        <w:adjustRightInd w:val="0"/>
        <w:spacing w:after="0" w:line="240" w:lineRule="auto"/>
        <w:rPr>
          <w:rFonts w:ascii="Times New Roman" w:hAnsi="Times New Roman" w:cs="Times New Roman"/>
          <w:b/>
          <w:i/>
          <w:sz w:val="28"/>
          <w:szCs w:val="28"/>
        </w:rPr>
      </w:pPr>
      <w:r w:rsidRPr="008A7BA3">
        <w:rPr>
          <w:rFonts w:ascii="Times New Roman" w:hAnsi="Times New Roman" w:cs="Times New Roman"/>
          <w:b/>
          <w:i/>
          <w:sz w:val="28"/>
          <w:szCs w:val="28"/>
        </w:rPr>
        <w:t xml:space="preserve">    ....................................................</w:t>
      </w:r>
    </w:p>
    <w:p w:rsidR="00074559" w:rsidRPr="008A7BA3" w:rsidRDefault="00074559">
      <w:pPr>
        <w:rPr>
          <w:b/>
          <w:i/>
        </w:rPr>
      </w:pPr>
    </w:p>
    <w:sectPr w:rsidR="00074559" w:rsidRPr="008A7BA3" w:rsidSect="003D0B0D">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upperLetter"/>
      <w:pStyle w:val="Heading6"/>
      <w:lvlText w:val="%1."/>
      <w:lvlJc w:val="left"/>
      <w:pPr>
        <w:tabs>
          <w:tab w:val="num" w:pos="720"/>
        </w:tabs>
      </w:pPr>
    </w:lvl>
    <w:lvl w:ilvl="1">
      <w:start w:val="1"/>
      <w:numFmt w:val="decimal"/>
      <w:lvlText w:val="%2."/>
      <w:lvlJc w:val="left"/>
      <w:pPr>
        <w:tabs>
          <w:tab w:val="num" w:pos="1440"/>
        </w:tabs>
      </w:pPr>
    </w:lvl>
    <w:lvl w:ilvl="2">
      <w:start w:val="2"/>
      <w:numFmt w:val="bullet"/>
      <w:lvlText w:val=""/>
      <w:lvlJc w:val="left"/>
      <w:pPr>
        <w:tabs>
          <w:tab w:val="num" w:pos="2340"/>
        </w:tabs>
      </w:pPr>
      <w:rPr>
        <w:rFonts w:ascii="Symbol" w:hAnsi="Symbol" w:cs="Times New Roman"/>
      </w:rPr>
    </w:lvl>
    <w:lvl w:ilvl="3">
      <w:start w:val="2"/>
      <w:numFmt w:val="bullet"/>
      <w:lvlText w:val="-"/>
      <w:lvlJc w:val="left"/>
      <w:pPr>
        <w:tabs>
          <w:tab w:val="num" w:pos="2880"/>
        </w:tabs>
      </w:pPr>
      <w:rPr>
        <w:rFonts w:ascii="Times New Roman" w:hAnsi="Times New Roman" w:cs="Times New Roman"/>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5F95BB3"/>
    <w:multiLevelType w:val="hybridMultilevel"/>
    <w:tmpl w:val="B8AAF774"/>
    <w:lvl w:ilvl="0" w:tplc="671611E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A7B304B"/>
    <w:multiLevelType w:val="hybridMultilevel"/>
    <w:tmpl w:val="7A8A9368"/>
    <w:lvl w:ilvl="0" w:tplc="1ECE3D6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AEE658EC">
      <w:numFmt w:val="none"/>
      <w:lvlText w:val=""/>
      <w:lvlJc w:val="left"/>
      <w:pPr>
        <w:tabs>
          <w:tab w:val="num" w:pos="360"/>
        </w:tabs>
      </w:pPr>
    </w:lvl>
    <w:lvl w:ilvl="3" w:tplc="EA8A363A">
      <w:numFmt w:val="none"/>
      <w:lvlText w:val=""/>
      <w:lvlJc w:val="left"/>
      <w:pPr>
        <w:tabs>
          <w:tab w:val="num" w:pos="360"/>
        </w:tabs>
      </w:pPr>
    </w:lvl>
    <w:lvl w:ilvl="4" w:tplc="B8CE5EE6">
      <w:numFmt w:val="none"/>
      <w:lvlText w:val=""/>
      <w:lvlJc w:val="left"/>
      <w:pPr>
        <w:tabs>
          <w:tab w:val="num" w:pos="360"/>
        </w:tabs>
      </w:pPr>
    </w:lvl>
    <w:lvl w:ilvl="5" w:tplc="1C3ED3D8">
      <w:numFmt w:val="none"/>
      <w:lvlText w:val=""/>
      <w:lvlJc w:val="left"/>
      <w:pPr>
        <w:tabs>
          <w:tab w:val="num" w:pos="360"/>
        </w:tabs>
      </w:pPr>
    </w:lvl>
    <w:lvl w:ilvl="6" w:tplc="9C1446A8">
      <w:numFmt w:val="none"/>
      <w:lvlText w:val=""/>
      <w:lvlJc w:val="left"/>
      <w:pPr>
        <w:tabs>
          <w:tab w:val="num" w:pos="360"/>
        </w:tabs>
      </w:pPr>
    </w:lvl>
    <w:lvl w:ilvl="7" w:tplc="0040D8C0">
      <w:numFmt w:val="none"/>
      <w:lvlText w:val=""/>
      <w:lvlJc w:val="left"/>
      <w:pPr>
        <w:tabs>
          <w:tab w:val="num" w:pos="360"/>
        </w:tabs>
      </w:pPr>
    </w:lvl>
    <w:lvl w:ilvl="8" w:tplc="CA6E78CA">
      <w:numFmt w:val="none"/>
      <w:lvlText w:val=""/>
      <w:lvlJc w:val="left"/>
      <w:pPr>
        <w:tabs>
          <w:tab w:val="num" w:pos="360"/>
        </w:tabs>
      </w:pPr>
    </w:lvl>
  </w:abstractNum>
  <w:abstractNum w:abstractNumId="3">
    <w:nsid w:val="0AA91F6D"/>
    <w:multiLevelType w:val="hybridMultilevel"/>
    <w:tmpl w:val="C9487D42"/>
    <w:lvl w:ilvl="0" w:tplc="EB24709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nsid w:val="2F63327E"/>
    <w:multiLevelType w:val="hybridMultilevel"/>
    <w:tmpl w:val="2BDAA0F0"/>
    <w:lvl w:ilvl="0" w:tplc="33C68E5E">
      <w:start w:val="3"/>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19017C8"/>
    <w:multiLevelType w:val="hybridMultilevel"/>
    <w:tmpl w:val="D2DCF92E"/>
    <w:lvl w:ilvl="0" w:tplc="BA8E53A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CE4E12"/>
    <w:multiLevelType w:val="hybridMultilevel"/>
    <w:tmpl w:val="180CDE8C"/>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54436893"/>
    <w:multiLevelType w:val="hybridMultilevel"/>
    <w:tmpl w:val="413C06B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5C5F62B6"/>
    <w:multiLevelType w:val="hybridMultilevel"/>
    <w:tmpl w:val="8CEE17B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5F713F68"/>
    <w:multiLevelType w:val="hybridMultilevel"/>
    <w:tmpl w:val="F7725368"/>
    <w:lvl w:ilvl="0" w:tplc="82A8E880">
      <w:start w:val="9"/>
      <w:numFmt w:val="bullet"/>
      <w:lvlText w:val="–"/>
      <w:lvlJc w:val="left"/>
      <w:pPr>
        <w:ind w:left="2484" w:hanging="360"/>
      </w:pPr>
      <w:rPr>
        <w:rFonts w:ascii="Times New Roman" w:eastAsia="Times New Roman" w:hAnsi="Times New Roman" w:cs="Times New Roman"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10">
    <w:nsid w:val="66A929EA"/>
    <w:multiLevelType w:val="hybridMultilevel"/>
    <w:tmpl w:val="871CDD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546C73"/>
    <w:multiLevelType w:val="hybridMultilevel"/>
    <w:tmpl w:val="B9E04138"/>
    <w:lvl w:ilvl="0" w:tplc="04180005">
      <w:start w:val="1"/>
      <w:numFmt w:val="bullet"/>
      <w:lvlText w:val=""/>
      <w:lvlJc w:val="left"/>
      <w:pPr>
        <w:tabs>
          <w:tab w:val="num" w:pos="720"/>
        </w:tabs>
        <w:ind w:left="720" w:hanging="360"/>
      </w:pPr>
      <w:rPr>
        <w:rFonts w:ascii="Wingdings" w:hAnsi="Wingdings" w:hint="default"/>
      </w:rPr>
    </w:lvl>
    <w:lvl w:ilvl="1" w:tplc="04180015">
      <w:start w:val="1"/>
      <w:numFmt w:val="upperLetter"/>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6DB91629"/>
    <w:multiLevelType w:val="hybridMultilevel"/>
    <w:tmpl w:val="A1F823FC"/>
    <w:lvl w:ilvl="0" w:tplc="ECC04652">
      <w:start w:val="1"/>
      <w:numFmt w:val="decimal"/>
      <w:lvlText w:val="%1."/>
      <w:lvlJc w:val="left"/>
      <w:pPr>
        <w:ind w:left="720" w:hanging="360"/>
      </w:pPr>
      <w:rPr>
        <w:rFonts w:hint="default"/>
        <w:b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3040C0"/>
    <w:multiLevelType w:val="hybridMultilevel"/>
    <w:tmpl w:val="87C41088"/>
    <w:lvl w:ilvl="0" w:tplc="2E0843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47319D"/>
    <w:multiLevelType w:val="hybridMultilevel"/>
    <w:tmpl w:val="2594F634"/>
    <w:lvl w:ilvl="0" w:tplc="C136B674">
      <w:start w:val="2"/>
      <w:numFmt w:val="bullet"/>
      <w:lvlText w:val="-"/>
      <w:lvlJc w:val="left"/>
      <w:pPr>
        <w:ind w:left="1069" w:hanging="360"/>
      </w:pPr>
      <w:rPr>
        <w:rFonts w:ascii="Verdana" w:eastAsia="Times New Roman" w:hAnsi="Verdana"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14"/>
  </w:num>
  <w:num w:numId="5">
    <w:abstractNumId w:val="13"/>
  </w:num>
  <w:num w:numId="6">
    <w:abstractNumId w:val="7"/>
  </w:num>
  <w:num w:numId="7">
    <w:abstractNumId w:val="2"/>
  </w:num>
  <w:num w:numId="8">
    <w:abstractNumId w:val="5"/>
  </w:num>
  <w:num w:numId="9">
    <w:abstractNumId w:val="8"/>
  </w:num>
  <w:num w:numId="10">
    <w:abstractNumId w:val="11"/>
  </w:num>
  <w:num w:numId="11">
    <w:abstractNumId w:val="6"/>
  </w:num>
  <w:num w:numId="12">
    <w:abstractNumId w:val="10"/>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0D"/>
    <w:rsid w:val="000060A1"/>
    <w:rsid w:val="000131C4"/>
    <w:rsid w:val="00074559"/>
    <w:rsid w:val="000C22E7"/>
    <w:rsid w:val="001161D6"/>
    <w:rsid w:val="001470A8"/>
    <w:rsid w:val="001A2F07"/>
    <w:rsid w:val="001F0C7E"/>
    <w:rsid w:val="002A0BB9"/>
    <w:rsid w:val="002C41B1"/>
    <w:rsid w:val="002D2D9E"/>
    <w:rsid w:val="00330898"/>
    <w:rsid w:val="003723B4"/>
    <w:rsid w:val="003A01EE"/>
    <w:rsid w:val="003D0B0D"/>
    <w:rsid w:val="004A1477"/>
    <w:rsid w:val="005150B1"/>
    <w:rsid w:val="005658A9"/>
    <w:rsid w:val="005F186B"/>
    <w:rsid w:val="00692E9C"/>
    <w:rsid w:val="006D01BD"/>
    <w:rsid w:val="006D6F2A"/>
    <w:rsid w:val="00746A50"/>
    <w:rsid w:val="0076175A"/>
    <w:rsid w:val="007E56DE"/>
    <w:rsid w:val="008175CA"/>
    <w:rsid w:val="008A7BA3"/>
    <w:rsid w:val="008E01E0"/>
    <w:rsid w:val="009273AC"/>
    <w:rsid w:val="00930D34"/>
    <w:rsid w:val="00A36DB2"/>
    <w:rsid w:val="00A651B3"/>
    <w:rsid w:val="00B65A30"/>
    <w:rsid w:val="00BA15BE"/>
    <w:rsid w:val="00BB06B1"/>
    <w:rsid w:val="00BF2E6F"/>
    <w:rsid w:val="00C74C1A"/>
    <w:rsid w:val="00C95405"/>
    <w:rsid w:val="00D227F7"/>
    <w:rsid w:val="00D31401"/>
    <w:rsid w:val="00D9265A"/>
    <w:rsid w:val="00EC31C9"/>
    <w:rsid w:val="00F26054"/>
    <w:rsid w:val="00F75360"/>
    <w:rsid w:val="00FA37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0D"/>
  </w:style>
  <w:style w:type="paragraph" w:styleId="Heading6">
    <w:name w:val="heading 6"/>
    <w:basedOn w:val="Normal"/>
    <w:next w:val="Normal"/>
    <w:link w:val="Heading6Char"/>
    <w:qFormat/>
    <w:rsid w:val="000C22E7"/>
    <w:pPr>
      <w:keepNext/>
      <w:numPr>
        <w:numId w:val="14"/>
      </w:numPr>
      <w:suppressAutoHyphens/>
      <w:autoSpaceDE w:val="0"/>
      <w:spacing w:after="0" w:line="240" w:lineRule="auto"/>
      <w:ind w:left="4248" w:hanging="4248"/>
      <w:outlineLvl w:val="5"/>
    </w:pPr>
    <w:rPr>
      <w:rFonts w:ascii="Times New Roman" w:eastAsia="Times New Roman" w:hAnsi="Times New Roman" w:cs="Times New Roman"/>
      <w:b/>
      <w:bCs/>
      <w:sz w:val="28"/>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A3"/>
    <w:pPr>
      <w:ind w:left="720"/>
      <w:contextualSpacing/>
    </w:pPr>
  </w:style>
  <w:style w:type="paragraph" w:styleId="BodyTextIndent2">
    <w:name w:val="Body Text Indent 2"/>
    <w:basedOn w:val="Normal"/>
    <w:link w:val="BodyTextIndent2Char"/>
    <w:semiHidden/>
    <w:rsid w:val="001A2F07"/>
    <w:pPr>
      <w:spacing w:after="0" w:line="240" w:lineRule="auto"/>
      <w:ind w:firstLine="720"/>
      <w:jc w:val="both"/>
    </w:pPr>
    <w:rPr>
      <w:rFonts w:ascii="Times New Roman" w:eastAsia="Times New Roman" w:hAnsi="Times New Roman" w:cs="Times New Roman"/>
      <w:sz w:val="28"/>
      <w:szCs w:val="20"/>
      <w:lang w:val="en-US" w:eastAsia="ro-RO"/>
    </w:rPr>
  </w:style>
  <w:style w:type="character" w:customStyle="1" w:styleId="BodyTextIndent2Char">
    <w:name w:val="Body Text Indent 2 Char"/>
    <w:basedOn w:val="DefaultParagraphFont"/>
    <w:link w:val="BodyTextIndent2"/>
    <w:semiHidden/>
    <w:rsid w:val="001A2F07"/>
    <w:rPr>
      <w:rFonts w:ascii="Times New Roman" w:eastAsia="Times New Roman" w:hAnsi="Times New Roman" w:cs="Times New Roman"/>
      <w:sz w:val="28"/>
      <w:szCs w:val="20"/>
      <w:lang w:val="en-US" w:eastAsia="ro-RO"/>
    </w:rPr>
  </w:style>
  <w:style w:type="character" w:customStyle="1" w:styleId="tpa1">
    <w:name w:val="tpa1"/>
    <w:basedOn w:val="DefaultParagraphFont"/>
    <w:rsid w:val="000131C4"/>
  </w:style>
  <w:style w:type="paragraph" w:styleId="BodyText2">
    <w:name w:val="Body Text 2"/>
    <w:basedOn w:val="Normal"/>
    <w:link w:val="BodyText2Char"/>
    <w:rsid w:val="000131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131C4"/>
    <w:rPr>
      <w:rFonts w:ascii="Times New Roman" w:eastAsia="Times New Roman" w:hAnsi="Times New Roman" w:cs="Times New Roman"/>
      <w:sz w:val="24"/>
      <w:szCs w:val="24"/>
    </w:rPr>
  </w:style>
  <w:style w:type="character" w:customStyle="1" w:styleId="Bodytext">
    <w:name w:val="Body text_"/>
    <w:basedOn w:val="DefaultParagraphFont"/>
    <w:link w:val="Corptext3"/>
    <w:rsid w:val="000131C4"/>
    <w:rPr>
      <w:rFonts w:ascii="Arial" w:eastAsia="Arial" w:hAnsi="Arial" w:cs="Arial"/>
      <w:sz w:val="24"/>
      <w:szCs w:val="24"/>
      <w:shd w:val="clear" w:color="auto" w:fill="FFFFFF"/>
    </w:rPr>
  </w:style>
  <w:style w:type="paragraph" w:customStyle="1" w:styleId="Corptext3">
    <w:name w:val="Corp text3"/>
    <w:basedOn w:val="Normal"/>
    <w:link w:val="Bodytext"/>
    <w:rsid w:val="000131C4"/>
    <w:pPr>
      <w:shd w:val="clear" w:color="auto" w:fill="FFFFFF"/>
      <w:spacing w:before="360" w:after="60" w:line="0" w:lineRule="atLeast"/>
      <w:ind w:hanging="380"/>
      <w:jc w:val="both"/>
    </w:pPr>
    <w:rPr>
      <w:rFonts w:ascii="Arial" w:eastAsia="Arial" w:hAnsi="Arial" w:cs="Arial"/>
      <w:sz w:val="24"/>
      <w:szCs w:val="24"/>
    </w:rPr>
  </w:style>
  <w:style w:type="character" w:customStyle="1" w:styleId="stpar">
    <w:name w:val="st_par"/>
    <w:basedOn w:val="DefaultParagraphFont"/>
    <w:rsid w:val="004A1477"/>
  </w:style>
  <w:style w:type="character" w:customStyle="1" w:styleId="sttpar">
    <w:name w:val="st_tpar"/>
    <w:basedOn w:val="DefaultParagraphFont"/>
    <w:rsid w:val="004A1477"/>
  </w:style>
  <w:style w:type="character" w:customStyle="1" w:styleId="stpunct">
    <w:name w:val="st_punct"/>
    <w:basedOn w:val="DefaultParagraphFont"/>
    <w:rsid w:val="004A1477"/>
  </w:style>
  <w:style w:type="character" w:customStyle="1" w:styleId="sttpunct">
    <w:name w:val="st_tpunct"/>
    <w:basedOn w:val="DefaultParagraphFont"/>
    <w:rsid w:val="004A1477"/>
  </w:style>
  <w:style w:type="paragraph" w:customStyle="1" w:styleId="normalweb2">
    <w:name w:val="normalweb2"/>
    <w:basedOn w:val="Normal"/>
    <w:rsid w:val="009273AC"/>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tlinie">
    <w:name w:val="st_linie"/>
    <w:basedOn w:val="DefaultParagraphFont"/>
    <w:rsid w:val="000060A1"/>
  </w:style>
  <w:style w:type="character" w:customStyle="1" w:styleId="sttlinie">
    <w:name w:val="st_tlinie"/>
    <w:basedOn w:val="DefaultParagraphFont"/>
    <w:rsid w:val="000060A1"/>
  </w:style>
  <w:style w:type="character" w:customStyle="1" w:styleId="Heading6Char">
    <w:name w:val="Heading 6 Char"/>
    <w:basedOn w:val="DefaultParagraphFont"/>
    <w:link w:val="Heading6"/>
    <w:rsid w:val="000C22E7"/>
    <w:rPr>
      <w:rFonts w:ascii="Times New Roman" w:eastAsia="Times New Roman" w:hAnsi="Times New Roman" w:cs="Times New Roman"/>
      <w:b/>
      <w:bCs/>
      <w:sz w:val="28"/>
      <w:szCs w:val="26"/>
      <w:lang w:eastAsia="ar-SA"/>
    </w:rPr>
  </w:style>
  <w:style w:type="paragraph" w:styleId="BalloonText">
    <w:name w:val="Balloon Text"/>
    <w:basedOn w:val="Normal"/>
    <w:link w:val="BalloonTextChar"/>
    <w:uiPriority w:val="99"/>
    <w:semiHidden/>
    <w:unhideWhenUsed/>
    <w:rsid w:val="002D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9E"/>
    <w:rPr>
      <w:rFonts w:ascii="Segoe UI" w:hAnsi="Segoe UI" w:cs="Segoe UI"/>
      <w:sz w:val="18"/>
      <w:szCs w:val="18"/>
    </w:rPr>
  </w:style>
  <w:style w:type="paragraph" w:styleId="BodyText0">
    <w:name w:val="Body Text"/>
    <w:basedOn w:val="Normal"/>
    <w:link w:val="BodyTextChar"/>
    <w:uiPriority w:val="99"/>
    <w:semiHidden/>
    <w:unhideWhenUsed/>
    <w:rsid w:val="0033089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0"/>
    <w:uiPriority w:val="99"/>
    <w:semiHidden/>
    <w:rsid w:val="0033089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0D"/>
  </w:style>
  <w:style w:type="paragraph" w:styleId="Heading6">
    <w:name w:val="heading 6"/>
    <w:basedOn w:val="Normal"/>
    <w:next w:val="Normal"/>
    <w:link w:val="Heading6Char"/>
    <w:qFormat/>
    <w:rsid w:val="000C22E7"/>
    <w:pPr>
      <w:keepNext/>
      <w:numPr>
        <w:numId w:val="14"/>
      </w:numPr>
      <w:suppressAutoHyphens/>
      <w:autoSpaceDE w:val="0"/>
      <w:spacing w:after="0" w:line="240" w:lineRule="auto"/>
      <w:ind w:left="4248" w:hanging="4248"/>
      <w:outlineLvl w:val="5"/>
    </w:pPr>
    <w:rPr>
      <w:rFonts w:ascii="Times New Roman" w:eastAsia="Times New Roman" w:hAnsi="Times New Roman" w:cs="Times New Roman"/>
      <w:b/>
      <w:bCs/>
      <w:sz w:val="28"/>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A3"/>
    <w:pPr>
      <w:ind w:left="720"/>
      <w:contextualSpacing/>
    </w:pPr>
  </w:style>
  <w:style w:type="paragraph" w:styleId="BodyTextIndent2">
    <w:name w:val="Body Text Indent 2"/>
    <w:basedOn w:val="Normal"/>
    <w:link w:val="BodyTextIndent2Char"/>
    <w:semiHidden/>
    <w:rsid w:val="001A2F07"/>
    <w:pPr>
      <w:spacing w:after="0" w:line="240" w:lineRule="auto"/>
      <w:ind w:firstLine="720"/>
      <w:jc w:val="both"/>
    </w:pPr>
    <w:rPr>
      <w:rFonts w:ascii="Times New Roman" w:eastAsia="Times New Roman" w:hAnsi="Times New Roman" w:cs="Times New Roman"/>
      <w:sz w:val="28"/>
      <w:szCs w:val="20"/>
      <w:lang w:val="en-US" w:eastAsia="ro-RO"/>
    </w:rPr>
  </w:style>
  <w:style w:type="character" w:customStyle="1" w:styleId="BodyTextIndent2Char">
    <w:name w:val="Body Text Indent 2 Char"/>
    <w:basedOn w:val="DefaultParagraphFont"/>
    <w:link w:val="BodyTextIndent2"/>
    <w:semiHidden/>
    <w:rsid w:val="001A2F07"/>
    <w:rPr>
      <w:rFonts w:ascii="Times New Roman" w:eastAsia="Times New Roman" w:hAnsi="Times New Roman" w:cs="Times New Roman"/>
      <w:sz w:val="28"/>
      <w:szCs w:val="20"/>
      <w:lang w:val="en-US" w:eastAsia="ro-RO"/>
    </w:rPr>
  </w:style>
  <w:style w:type="character" w:customStyle="1" w:styleId="tpa1">
    <w:name w:val="tpa1"/>
    <w:basedOn w:val="DefaultParagraphFont"/>
    <w:rsid w:val="000131C4"/>
  </w:style>
  <w:style w:type="paragraph" w:styleId="BodyText2">
    <w:name w:val="Body Text 2"/>
    <w:basedOn w:val="Normal"/>
    <w:link w:val="BodyText2Char"/>
    <w:rsid w:val="000131C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131C4"/>
    <w:rPr>
      <w:rFonts w:ascii="Times New Roman" w:eastAsia="Times New Roman" w:hAnsi="Times New Roman" w:cs="Times New Roman"/>
      <w:sz w:val="24"/>
      <w:szCs w:val="24"/>
    </w:rPr>
  </w:style>
  <w:style w:type="character" w:customStyle="1" w:styleId="Bodytext">
    <w:name w:val="Body text_"/>
    <w:basedOn w:val="DefaultParagraphFont"/>
    <w:link w:val="Corptext3"/>
    <w:rsid w:val="000131C4"/>
    <w:rPr>
      <w:rFonts w:ascii="Arial" w:eastAsia="Arial" w:hAnsi="Arial" w:cs="Arial"/>
      <w:sz w:val="24"/>
      <w:szCs w:val="24"/>
      <w:shd w:val="clear" w:color="auto" w:fill="FFFFFF"/>
    </w:rPr>
  </w:style>
  <w:style w:type="paragraph" w:customStyle="1" w:styleId="Corptext3">
    <w:name w:val="Corp text3"/>
    <w:basedOn w:val="Normal"/>
    <w:link w:val="Bodytext"/>
    <w:rsid w:val="000131C4"/>
    <w:pPr>
      <w:shd w:val="clear" w:color="auto" w:fill="FFFFFF"/>
      <w:spacing w:before="360" w:after="60" w:line="0" w:lineRule="atLeast"/>
      <w:ind w:hanging="380"/>
      <w:jc w:val="both"/>
    </w:pPr>
    <w:rPr>
      <w:rFonts w:ascii="Arial" w:eastAsia="Arial" w:hAnsi="Arial" w:cs="Arial"/>
      <w:sz w:val="24"/>
      <w:szCs w:val="24"/>
    </w:rPr>
  </w:style>
  <w:style w:type="character" w:customStyle="1" w:styleId="stpar">
    <w:name w:val="st_par"/>
    <w:basedOn w:val="DefaultParagraphFont"/>
    <w:rsid w:val="004A1477"/>
  </w:style>
  <w:style w:type="character" w:customStyle="1" w:styleId="sttpar">
    <w:name w:val="st_tpar"/>
    <w:basedOn w:val="DefaultParagraphFont"/>
    <w:rsid w:val="004A1477"/>
  </w:style>
  <w:style w:type="character" w:customStyle="1" w:styleId="stpunct">
    <w:name w:val="st_punct"/>
    <w:basedOn w:val="DefaultParagraphFont"/>
    <w:rsid w:val="004A1477"/>
  </w:style>
  <w:style w:type="character" w:customStyle="1" w:styleId="sttpunct">
    <w:name w:val="st_tpunct"/>
    <w:basedOn w:val="DefaultParagraphFont"/>
    <w:rsid w:val="004A1477"/>
  </w:style>
  <w:style w:type="paragraph" w:customStyle="1" w:styleId="normalweb2">
    <w:name w:val="normalweb2"/>
    <w:basedOn w:val="Normal"/>
    <w:rsid w:val="009273AC"/>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tlinie">
    <w:name w:val="st_linie"/>
    <w:basedOn w:val="DefaultParagraphFont"/>
    <w:rsid w:val="000060A1"/>
  </w:style>
  <w:style w:type="character" w:customStyle="1" w:styleId="sttlinie">
    <w:name w:val="st_tlinie"/>
    <w:basedOn w:val="DefaultParagraphFont"/>
    <w:rsid w:val="000060A1"/>
  </w:style>
  <w:style w:type="character" w:customStyle="1" w:styleId="Heading6Char">
    <w:name w:val="Heading 6 Char"/>
    <w:basedOn w:val="DefaultParagraphFont"/>
    <w:link w:val="Heading6"/>
    <w:rsid w:val="000C22E7"/>
    <w:rPr>
      <w:rFonts w:ascii="Times New Roman" w:eastAsia="Times New Roman" w:hAnsi="Times New Roman" w:cs="Times New Roman"/>
      <w:b/>
      <w:bCs/>
      <w:sz w:val="28"/>
      <w:szCs w:val="26"/>
      <w:lang w:eastAsia="ar-SA"/>
    </w:rPr>
  </w:style>
  <w:style w:type="paragraph" w:styleId="BalloonText">
    <w:name w:val="Balloon Text"/>
    <w:basedOn w:val="Normal"/>
    <w:link w:val="BalloonTextChar"/>
    <w:uiPriority w:val="99"/>
    <w:semiHidden/>
    <w:unhideWhenUsed/>
    <w:rsid w:val="002D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9E"/>
    <w:rPr>
      <w:rFonts w:ascii="Segoe UI" w:hAnsi="Segoe UI" w:cs="Segoe UI"/>
      <w:sz w:val="18"/>
      <w:szCs w:val="18"/>
    </w:rPr>
  </w:style>
  <w:style w:type="paragraph" w:styleId="BodyText0">
    <w:name w:val="Body Text"/>
    <w:basedOn w:val="Normal"/>
    <w:link w:val="BodyTextChar"/>
    <w:uiPriority w:val="99"/>
    <w:semiHidden/>
    <w:unhideWhenUsed/>
    <w:rsid w:val="0033089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0"/>
    <w:uiPriority w:val="99"/>
    <w:semiHidden/>
    <w:rsid w:val="0033089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5785</Words>
  <Characters>32977</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Ilse Palaloga</cp:lastModifiedBy>
  <cp:revision>2</cp:revision>
  <cp:lastPrinted>2019-05-30T03:19:00Z</cp:lastPrinted>
  <dcterms:created xsi:type="dcterms:W3CDTF">2019-10-14T07:35:00Z</dcterms:created>
  <dcterms:modified xsi:type="dcterms:W3CDTF">2019-10-14T07:35:00Z</dcterms:modified>
</cp:coreProperties>
</file>