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B" w:rsidRPr="006B15F9" w:rsidRDefault="00DF7D6B" w:rsidP="006B15F9">
      <w:pPr>
        <w:spacing w:after="0" w:line="240" w:lineRule="auto"/>
        <w:rPr>
          <w:rFonts w:ascii="Arial" w:eastAsia="Calibri" w:hAnsi="Arial" w:cs="Arial"/>
          <w:sz w:val="24"/>
          <w:szCs w:val="24"/>
        </w:rPr>
      </w:pPr>
    </w:p>
    <w:p w:rsidR="00C53B91" w:rsidRPr="006B15F9" w:rsidRDefault="00C53B91" w:rsidP="006B15F9">
      <w:pPr>
        <w:spacing w:after="0" w:line="240" w:lineRule="auto"/>
        <w:jc w:val="center"/>
        <w:rPr>
          <w:rFonts w:ascii="Arial" w:eastAsia="Calibri" w:hAnsi="Arial" w:cs="Arial"/>
          <w:b/>
          <w:sz w:val="24"/>
          <w:szCs w:val="24"/>
        </w:rPr>
      </w:pPr>
    </w:p>
    <w:p w:rsidR="0024596B" w:rsidRPr="006B15F9" w:rsidRDefault="005A3ABC" w:rsidP="006B15F9">
      <w:pPr>
        <w:spacing w:after="0" w:line="240" w:lineRule="auto"/>
        <w:jc w:val="center"/>
        <w:rPr>
          <w:rFonts w:ascii="Arial" w:hAnsi="Arial" w:cs="Arial"/>
          <w:b/>
          <w:sz w:val="24"/>
          <w:szCs w:val="24"/>
        </w:rPr>
      </w:pPr>
      <w:r w:rsidRPr="006B15F9">
        <w:rPr>
          <w:rFonts w:ascii="Arial" w:eastAsia="Times New Roman" w:hAnsi="Arial" w:cs="Arial"/>
          <w:b/>
          <w:i/>
          <w:sz w:val="24"/>
          <w:szCs w:val="24"/>
        </w:rPr>
        <w:t xml:space="preserve">    </w:t>
      </w:r>
      <w:r w:rsidR="0024596B" w:rsidRPr="006B15F9">
        <w:rPr>
          <w:rFonts w:ascii="Arial" w:hAnsi="Arial" w:cs="Arial"/>
          <w:b/>
          <w:sz w:val="24"/>
          <w:szCs w:val="24"/>
        </w:rPr>
        <w:t>Decizia etapei de încadrare</w:t>
      </w:r>
    </w:p>
    <w:p w:rsidR="0024596B" w:rsidRPr="006B15F9" w:rsidRDefault="006F550E" w:rsidP="006B15F9">
      <w:pPr>
        <w:spacing w:after="0" w:line="240" w:lineRule="auto"/>
        <w:jc w:val="center"/>
        <w:rPr>
          <w:rFonts w:ascii="Arial" w:hAnsi="Arial" w:cs="Arial"/>
          <w:b/>
          <w:sz w:val="24"/>
          <w:szCs w:val="24"/>
        </w:rPr>
      </w:pPr>
      <w:r w:rsidRPr="006B15F9">
        <w:rPr>
          <w:rFonts w:ascii="Arial" w:hAnsi="Arial" w:cs="Arial"/>
          <w:b/>
          <w:sz w:val="24"/>
          <w:szCs w:val="24"/>
        </w:rPr>
        <w:t xml:space="preserve">   </w:t>
      </w:r>
      <w:r w:rsidR="0024596B" w:rsidRPr="006B15F9">
        <w:rPr>
          <w:rFonts w:ascii="Arial" w:hAnsi="Arial" w:cs="Arial"/>
          <w:b/>
          <w:sz w:val="24"/>
          <w:szCs w:val="24"/>
        </w:rPr>
        <w:t xml:space="preserve">Nr.  din </w:t>
      </w:r>
      <w:r w:rsidR="00AF7CC1" w:rsidRPr="006B15F9">
        <w:rPr>
          <w:rFonts w:ascii="Arial" w:hAnsi="Arial" w:cs="Arial"/>
          <w:b/>
          <w:sz w:val="24"/>
          <w:szCs w:val="24"/>
        </w:rPr>
        <w:t xml:space="preserve">   </w:t>
      </w:r>
      <w:r w:rsidRPr="006B15F9">
        <w:rPr>
          <w:rFonts w:ascii="Arial" w:hAnsi="Arial" w:cs="Arial"/>
          <w:b/>
          <w:sz w:val="24"/>
          <w:szCs w:val="24"/>
        </w:rPr>
        <w:t>2019</w:t>
      </w:r>
    </w:p>
    <w:p w:rsidR="00AF7CC1" w:rsidRPr="006B15F9" w:rsidRDefault="00AF7CC1" w:rsidP="006B15F9">
      <w:pPr>
        <w:spacing w:after="0" w:line="240" w:lineRule="auto"/>
        <w:jc w:val="center"/>
        <w:rPr>
          <w:rFonts w:ascii="Arial" w:hAnsi="Arial" w:cs="Arial"/>
          <w:b/>
          <w:sz w:val="24"/>
          <w:szCs w:val="24"/>
        </w:rPr>
      </w:pPr>
    </w:p>
    <w:p w:rsidR="00AF7CC1" w:rsidRPr="006B15F9" w:rsidRDefault="00AF7CC1" w:rsidP="006B15F9">
      <w:pPr>
        <w:spacing w:after="0" w:line="240" w:lineRule="auto"/>
        <w:jc w:val="center"/>
        <w:rPr>
          <w:rFonts w:ascii="Arial" w:hAnsi="Arial" w:cs="Arial"/>
          <w:b/>
          <w:sz w:val="24"/>
          <w:szCs w:val="24"/>
        </w:rPr>
      </w:pPr>
      <w:r w:rsidRPr="006B15F9">
        <w:rPr>
          <w:rFonts w:ascii="Arial" w:hAnsi="Arial" w:cs="Arial"/>
          <w:b/>
          <w:sz w:val="24"/>
          <w:szCs w:val="24"/>
        </w:rPr>
        <w:t>DRAFT</w:t>
      </w:r>
    </w:p>
    <w:p w:rsidR="0024596B" w:rsidRPr="006B15F9" w:rsidRDefault="0024596B" w:rsidP="006B15F9">
      <w:pPr>
        <w:spacing w:after="0" w:line="240" w:lineRule="auto"/>
        <w:jc w:val="center"/>
        <w:rPr>
          <w:rFonts w:ascii="Arial" w:hAnsi="Arial" w:cs="Arial"/>
          <w:b/>
          <w:sz w:val="24"/>
          <w:szCs w:val="24"/>
        </w:rPr>
      </w:pPr>
    </w:p>
    <w:p w:rsidR="00AF7CC1" w:rsidRPr="006B15F9" w:rsidRDefault="004F63A7" w:rsidP="006B15F9">
      <w:pPr>
        <w:spacing w:after="0" w:line="240" w:lineRule="auto"/>
        <w:ind w:firstLine="720"/>
        <w:jc w:val="both"/>
        <w:rPr>
          <w:rFonts w:ascii="Arial" w:hAnsi="Arial" w:cs="Arial"/>
          <w:sz w:val="24"/>
          <w:szCs w:val="24"/>
        </w:rPr>
      </w:pPr>
      <w:r w:rsidRPr="006B15F9">
        <w:rPr>
          <w:rFonts w:ascii="Arial" w:hAnsi="Arial" w:cs="Arial"/>
          <w:sz w:val="24"/>
          <w:szCs w:val="24"/>
        </w:rPr>
        <w:t>Ca urmare a solicitării ad</w:t>
      </w:r>
      <w:r w:rsidR="000F5F11" w:rsidRPr="006B15F9">
        <w:rPr>
          <w:rFonts w:ascii="Arial" w:hAnsi="Arial" w:cs="Arial"/>
          <w:sz w:val="24"/>
          <w:szCs w:val="24"/>
        </w:rPr>
        <w:t>resată</w:t>
      </w:r>
      <w:r w:rsidR="0024596B" w:rsidRPr="006B15F9">
        <w:rPr>
          <w:rFonts w:ascii="Arial" w:hAnsi="Arial" w:cs="Arial"/>
          <w:sz w:val="24"/>
          <w:szCs w:val="24"/>
        </w:rPr>
        <w:t xml:space="preserve"> de </w:t>
      </w:r>
      <w:r w:rsidR="006F000E" w:rsidRPr="006B15F9">
        <w:rPr>
          <w:rFonts w:ascii="Arial" w:hAnsi="Arial" w:cs="Arial"/>
          <w:b/>
          <w:sz w:val="24"/>
          <w:szCs w:val="24"/>
        </w:rPr>
        <w:t>PRIMARIA MUNICIPIULUI ORSOVA</w:t>
      </w:r>
      <w:r w:rsidR="0024596B" w:rsidRPr="006B15F9">
        <w:rPr>
          <w:rFonts w:ascii="Arial" w:hAnsi="Arial" w:cs="Arial"/>
          <w:b/>
          <w:sz w:val="24"/>
          <w:szCs w:val="24"/>
        </w:rPr>
        <w:t xml:space="preserve"> </w:t>
      </w:r>
      <w:r w:rsidR="0024596B" w:rsidRPr="006B15F9">
        <w:rPr>
          <w:rFonts w:ascii="Arial" w:hAnsi="Arial" w:cs="Arial"/>
          <w:sz w:val="24"/>
          <w:szCs w:val="24"/>
        </w:rPr>
        <w:t xml:space="preserve">cu </w:t>
      </w:r>
      <w:r w:rsidR="006F000E" w:rsidRPr="006B15F9">
        <w:rPr>
          <w:rFonts w:ascii="Arial" w:hAnsi="Arial" w:cs="Arial"/>
          <w:sz w:val="24"/>
          <w:szCs w:val="24"/>
        </w:rPr>
        <w:t xml:space="preserve">sediul </w:t>
      </w:r>
      <w:r w:rsidR="0024596B" w:rsidRPr="006B15F9">
        <w:rPr>
          <w:rFonts w:ascii="Arial" w:hAnsi="Arial" w:cs="Arial"/>
          <w:sz w:val="24"/>
          <w:szCs w:val="24"/>
        </w:rPr>
        <w:t xml:space="preserve">în </w:t>
      </w:r>
      <w:r w:rsidR="006F000E" w:rsidRPr="006B15F9">
        <w:rPr>
          <w:rFonts w:ascii="Arial" w:hAnsi="Arial" w:cs="Arial"/>
          <w:sz w:val="24"/>
          <w:szCs w:val="24"/>
        </w:rPr>
        <w:t xml:space="preserve">mun. Orsova, str.1Decembrie 1918 nr.20, </w:t>
      </w:r>
      <w:r w:rsidR="00B42525" w:rsidRPr="006B15F9">
        <w:rPr>
          <w:rFonts w:ascii="Arial" w:hAnsi="Arial" w:cs="Arial"/>
          <w:sz w:val="24"/>
          <w:szCs w:val="24"/>
        </w:rPr>
        <w:t xml:space="preserve">județul </w:t>
      </w:r>
      <w:r w:rsidR="00E62A6C" w:rsidRPr="006B15F9">
        <w:rPr>
          <w:rFonts w:ascii="Arial" w:hAnsi="Arial" w:cs="Arial"/>
          <w:sz w:val="24"/>
          <w:szCs w:val="24"/>
        </w:rPr>
        <w:t>Mehedinți</w:t>
      </w:r>
      <w:r w:rsidR="00B42525" w:rsidRPr="006B15F9">
        <w:rPr>
          <w:rFonts w:ascii="Arial" w:hAnsi="Arial" w:cs="Arial"/>
          <w:sz w:val="24"/>
          <w:szCs w:val="24"/>
        </w:rPr>
        <w:t xml:space="preserve">, </w:t>
      </w:r>
      <w:r w:rsidR="0024596B" w:rsidRPr="006B15F9">
        <w:rPr>
          <w:rFonts w:ascii="Arial" w:hAnsi="Arial" w:cs="Arial"/>
          <w:sz w:val="24"/>
          <w:szCs w:val="24"/>
        </w:rPr>
        <w:t>înregistrată la Agenția pentru Protecția Mediului Mehedinți cu nr.</w:t>
      </w:r>
      <w:r w:rsidR="006F000E" w:rsidRPr="006B15F9">
        <w:rPr>
          <w:rFonts w:ascii="Arial" w:hAnsi="Arial" w:cs="Arial"/>
          <w:sz w:val="24"/>
          <w:szCs w:val="24"/>
        </w:rPr>
        <w:t>15742/06.11.2019</w:t>
      </w:r>
      <w:r w:rsidR="0024596B" w:rsidRPr="006B15F9">
        <w:rPr>
          <w:rFonts w:ascii="Arial" w:hAnsi="Arial" w:cs="Arial"/>
          <w:sz w:val="24"/>
          <w:szCs w:val="24"/>
        </w:rPr>
        <w:t>,</w:t>
      </w:r>
      <w:r w:rsidR="00354FEC" w:rsidRPr="006B15F9">
        <w:rPr>
          <w:rFonts w:ascii="Arial" w:hAnsi="Arial" w:cs="Arial"/>
          <w:sz w:val="24"/>
          <w:szCs w:val="24"/>
        </w:rPr>
        <w:t xml:space="preserve"> </w:t>
      </w:r>
      <w:r w:rsidRPr="006B15F9">
        <w:rPr>
          <w:rFonts w:ascii="Arial" w:hAnsi="Arial" w:cs="Arial"/>
          <w:sz w:val="24"/>
          <w:szCs w:val="24"/>
        </w:rPr>
        <w:t>privind modificarile aduse proiectului „</w:t>
      </w:r>
      <w:r w:rsidRPr="006B15F9">
        <w:rPr>
          <w:rFonts w:ascii="Arial" w:hAnsi="Arial" w:cs="Arial"/>
          <w:b/>
          <w:i/>
          <w:sz w:val="24"/>
          <w:szCs w:val="24"/>
        </w:rPr>
        <w:t xml:space="preserve">” Inchidere groapa deseuri menajere” </w:t>
      </w:r>
      <w:r w:rsidRPr="006B15F9">
        <w:rPr>
          <w:rFonts w:ascii="Arial" w:hAnsi="Arial" w:cs="Arial"/>
          <w:b/>
          <w:sz w:val="24"/>
          <w:szCs w:val="24"/>
        </w:rPr>
        <w:t xml:space="preserve">pentru care s-a emis Acordul de Mediu nr. 1/31.01.2018, </w:t>
      </w:r>
      <w:r w:rsidRPr="006B15F9">
        <w:rPr>
          <w:rFonts w:ascii="Arial" w:hAnsi="Arial" w:cs="Arial"/>
          <w:sz w:val="24"/>
          <w:szCs w:val="24"/>
        </w:rPr>
        <w:t xml:space="preserve"> </w:t>
      </w:r>
      <w:r w:rsidR="0024596B" w:rsidRPr="006B15F9">
        <w:rPr>
          <w:rFonts w:ascii="Arial" w:hAnsi="Arial" w:cs="Arial"/>
          <w:sz w:val="24"/>
          <w:szCs w:val="24"/>
        </w:rPr>
        <w:t>în baza</w:t>
      </w:r>
      <w:r w:rsidR="002B320B" w:rsidRPr="006B15F9">
        <w:rPr>
          <w:rFonts w:ascii="Arial" w:hAnsi="Arial" w:cs="Arial"/>
          <w:sz w:val="24"/>
          <w:szCs w:val="24"/>
        </w:rPr>
        <w:t xml:space="preserve"> </w:t>
      </w:r>
      <w:r w:rsidR="0024596B" w:rsidRPr="006B15F9">
        <w:rPr>
          <w:rFonts w:ascii="Arial" w:hAnsi="Arial" w:cs="Arial"/>
          <w:sz w:val="24"/>
          <w:szCs w:val="24"/>
        </w:rPr>
        <w:t>Legii nr. 292/2018 privind evaluarea impactului anumitor proiecte publice și private asupra mediului</w:t>
      </w:r>
      <w:r w:rsidR="002B320B" w:rsidRPr="006B15F9">
        <w:rPr>
          <w:rFonts w:ascii="Arial" w:hAnsi="Arial" w:cs="Arial"/>
          <w:sz w:val="24"/>
          <w:szCs w:val="24"/>
        </w:rPr>
        <w:t xml:space="preserve"> și a </w:t>
      </w:r>
      <w:r w:rsidR="0024596B" w:rsidRPr="006B15F9">
        <w:rPr>
          <w:rFonts w:ascii="Arial" w:hAnsi="Arial" w:cs="Arial"/>
          <w:sz w:val="24"/>
          <w:szCs w:val="24"/>
        </w:rPr>
        <w:t>Ordonanței de urgență a Guvernului nr. 57/2007 privind regimul ariilor naturale protejate, conservarea habitatelor naturale, a florei și faunei sălbatice, aprobată cu modificări și completări prin Legea nr. 49/2011, cu modificările și completările ulterioare,</w:t>
      </w:r>
      <w:r w:rsidR="002B320B" w:rsidRPr="006B15F9">
        <w:rPr>
          <w:rFonts w:ascii="Arial" w:hAnsi="Arial" w:cs="Arial"/>
          <w:sz w:val="24"/>
          <w:szCs w:val="24"/>
        </w:rPr>
        <w:t xml:space="preserve"> </w:t>
      </w:r>
    </w:p>
    <w:p w:rsidR="00C27C14" w:rsidRPr="006B15F9" w:rsidRDefault="0024596B" w:rsidP="006B15F9">
      <w:pPr>
        <w:spacing w:after="0" w:line="240" w:lineRule="auto"/>
        <w:ind w:firstLine="720"/>
        <w:jc w:val="both"/>
        <w:rPr>
          <w:rFonts w:ascii="Arial" w:hAnsi="Arial" w:cs="Arial"/>
          <w:sz w:val="24"/>
          <w:szCs w:val="24"/>
        </w:rPr>
      </w:pPr>
      <w:r w:rsidRPr="006B15F9">
        <w:rPr>
          <w:rFonts w:ascii="Arial" w:hAnsi="Arial" w:cs="Arial"/>
          <w:b/>
          <w:sz w:val="24"/>
          <w:szCs w:val="24"/>
        </w:rPr>
        <w:t>Agenția pentru Protecția Mediului Mehedinți</w:t>
      </w:r>
      <w:r w:rsidR="00C27C14" w:rsidRPr="006B15F9">
        <w:rPr>
          <w:rFonts w:ascii="Arial" w:hAnsi="Arial" w:cs="Arial"/>
          <w:sz w:val="24"/>
          <w:szCs w:val="24"/>
        </w:rPr>
        <w:t xml:space="preserve"> in calitate de autoritate competenta pentru derularea procedurii de revizuire a Acordului de Mediu nr.1/31.01.2018</w:t>
      </w:r>
    </w:p>
    <w:p w:rsidR="00C27C14" w:rsidRPr="006B15F9" w:rsidRDefault="0024596B" w:rsidP="006B15F9">
      <w:pPr>
        <w:spacing w:after="0" w:line="240" w:lineRule="auto"/>
        <w:ind w:firstLine="720"/>
        <w:jc w:val="both"/>
        <w:rPr>
          <w:rFonts w:ascii="Arial" w:hAnsi="Arial" w:cs="Arial"/>
          <w:sz w:val="24"/>
          <w:szCs w:val="24"/>
        </w:rPr>
      </w:pPr>
      <w:r w:rsidRPr="006B15F9">
        <w:rPr>
          <w:rFonts w:ascii="Arial" w:hAnsi="Arial" w:cs="Arial"/>
          <w:b/>
          <w:sz w:val="24"/>
          <w:szCs w:val="24"/>
        </w:rPr>
        <w:t xml:space="preserve"> </w:t>
      </w:r>
      <w:r w:rsidRPr="006B15F9">
        <w:rPr>
          <w:rFonts w:ascii="Arial" w:hAnsi="Arial" w:cs="Arial"/>
          <w:b/>
          <w:sz w:val="24"/>
          <w:szCs w:val="24"/>
          <w:u w:val="single"/>
        </w:rPr>
        <w:t>decide</w:t>
      </w:r>
      <w:r w:rsidRPr="006B15F9">
        <w:rPr>
          <w:rFonts w:ascii="Arial" w:hAnsi="Arial" w:cs="Arial"/>
          <w:sz w:val="24"/>
          <w:szCs w:val="24"/>
        </w:rPr>
        <w:t xml:space="preserve">, </w:t>
      </w:r>
    </w:p>
    <w:p w:rsidR="00C27C14" w:rsidRPr="006B15F9" w:rsidRDefault="0024596B" w:rsidP="006B15F9">
      <w:pPr>
        <w:spacing w:after="0" w:line="240" w:lineRule="auto"/>
        <w:jc w:val="both"/>
        <w:rPr>
          <w:rFonts w:ascii="Arial" w:hAnsi="Arial" w:cs="Arial"/>
          <w:sz w:val="24"/>
          <w:szCs w:val="24"/>
        </w:rPr>
      </w:pPr>
      <w:r w:rsidRPr="006B15F9">
        <w:rPr>
          <w:rFonts w:ascii="Arial" w:hAnsi="Arial" w:cs="Arial"/>
          <w:sz w:val="24"/>
          <w:szCs w:val="24"/>
        </w:rPr>
        <w:t>ca urmare</w:t>
      </w:r>
      <w:r w:rsidR="00C27C14" w:rsidRPr="006B15F9">
        <w:rPr>
          <w:rFonts w:ascii="Arial" w:hAnsi="Arial" w:cs="Arial"/>
          <w:sz w:val="24"/>
          <w:szCs w:val="24"/>
        </w:rPr>
        <w:t>:</w:t>
      </w:r>
    </w:p>
    <w:p w:rsidR="00C27C14" w:rsidRPr="006B15F9" w:rsidRDefault="00C27C14" w:rsidP="006B15F9">
      <w:pPr>
        <w:pStyle w:val="ListParagraph"/>
        <w:numPr>
          <w:ilvl w:val="0"/>
          <w:numId w:val="29"/>
        </w:numPr>
        <w:spacing w:after="0" w:line="240" w:lineRule="auto"/>
        <w:ind w:left="360"/>
        <w:jc w:val="both"/>
        <w:rPr>
          <w:rFonts w:ascii="Arial" w:hAnsi="Arial" w:cs="Arial"/>
          <w:sz w:val="24"/>
          <w:szCs w:val="24"/>
        </w:rPr>
      </w:pPr>
      <w:r w:rsidRPr="006B15F9">
        <w:rPr>
          <w:rFonts w:ascii="Arial" w:hAnsi="Arial" w:cs="Arial"/>
          <w:sz w:val="24"/>
          <w:szCs w:val="24"/>
        </w:rPr>
        <w:t>a analizarii modificarilor aduse la proiect</w:t>
      </w:r>
    </w:p>
    <w:p w:rsidR="00C27C14" w:rsidRPr="006B15F9" w:rsidRDefault="0024596B" w:rsidP="006B15F9">
      <w:pPr>
        <w:pStyle w:val="ListParagraph"/>
        <w:numPr>
          <w:ilvl w:val="0"/>
          <w:numId w:val="29"/>
        </w:numPr>
        <w:spacing w:after="0" w:line="240" w:lineRule="auto"/>
        <w:ind w:left="360"/>
        <w:jc w:val="both"/>
        <w:rPr>
          <w:rFonts w:ascii="Arial" w:hAnsi="Arial" w:cs="Arial"/>
          <w:sz w:val="24"/>
          <w:szCs w:val="24"/>
        </w:rPr>
      </w:pPr>
      <w:r w:rsidRPr="006B15F9">
        <w:rPr>
          <w:rFonts w:ascii="Arial" w:hAnsi="Arial" w:cs="Arial"/>
          <w:sz w:val="24"/>
          <w:szCs w:val="24"/>
        </w:rPr>
        <w:t xml:space="preserve">a consultărilor desfășurate în cadrul ședinței Comisiei de analiză tehnică din data de </w:t>
      </w:r>
      <w:r w:rsidR="006F000E" w:rsidRPr="006B15F9">
        <w:rPr>
          <w:rFonts w:ascii="Arial" w:hAnsi="Arial" w:cs="Arial"/>
          <w:sz w:val="24"/>
          <w:szCs w:val="24"/>
        </w:rPr>
        <w:t>14.11.</w:t>
      </w:r>
      <w:r w:rsidRPr="006B15F9">
        <w:rPr>
          <w:rFonts w:ascii="Arial" w:hAnsi="Arial" w:cs="Arial"/>
          <w:sz w:val="24"/>
          <w:szCs w:val="24"/>
        </w:rPr>
        <w:t xml:space="preserve">2019, </w:t>
      </w:r>
    </w:p>
    <w:p w:rsidR="00C27C14" w:rsidRPr="006B15F9" w:rsidRDefault="00C27C14" w:rsidP="006B15F9">
      <w:pPr>
        <w:pStyle w:val="ListParagraph"/>
        <w:numPr>
          <w:ilvl w:val="0"/>
          <w:numId w:val="29"/>
        </w:numPr>
        <w:spacing w:after="0" w:line="240" w:lineRule="auto"/>
        <w:ind w:left="360"/>
        <w:jc w:val="both"/>
        <w:rPr>
          <w:rFonts w:ascii="Arial" w:hAnsi="Arial" w:cs="Arial"/>
          <w:sz w:val="24"/>
          <w:szCs w:val="24"/>
        </w:rPr>
      </w:pPr>
      <w:r w:rsidRPr="006B15F9">
        <w:rPr>
          <w:rFonts w:ascii="Arial" w:hAnsi="Arial" w:cs="Arial"/>
          <w:sz w:val="24"/>
          <w:szCs w:val="24"/>
        </w:rPr>
        <w:t>a consultarii publicului interes</w:t>
      </w:r>
      <w:r w:rsidR="00AB1256">
        <w:rPr>
          <w:rFonts w:ascii="Arial" w:hAnsi="Arial" w:cs="Arial"/>
          <w:sz w:val="24"/>
          <w:szCs w:val="24"/>
        </w:rPr>
        <w:t>a</w:t>
      </w:r>
      <w:r w:rsidRPr="006B15F9">
        <w:rPr>
          <w:rFonts w:ascii="Arial" w:hAnsi="Arial" w:cs="Arial"/>
          <w:sz w:val="24"/>
          <w:szCs w:val="24"/>
        </w:rPr>
        <w:t>t</w:t>
      </w:r>
    </w:p>
    <w:p w:rsidR="006F000E" w:rsidRPr="006B15F9" w:rsidRDefault="0024596B" w:rsidP="006B15F9">
      <w:pPr>
        <w:spacing w:after="0" w:line="240" w:lineRule="auto"/>
        <w:ind w:left="360"/>
        <w:jc w:val="both"/>
        <w:rPr>
          <w:rFonts w:ascii="Arial" w:hAnsi="Arial" w:cs="Arial"/>
          <w:sz w:val="24"/>
          <w:szCs w:val="24"/>
        </w:rPr>
      </w:pPr>
      <w:r w:rsidRPr="006B15F9">
        <w:rPr>
          <w:rFonts w:ascii="Arial" w:hAnsi="Arial" w:cs="Arial"/>
          <w:sz w:val="24"/>
          <w:szCs w:val="24"/>
        </w:rPr>
        <w:t xml:space="preserve">că proiectul </w:t>
      </w:r>
      <w:r w:rsidRPr="006B15F9">
        <w:rPr>
          <w:rFonts w:ascii="Arial" w:hAnsi="Arial" w:cs="Arial"/>
          <w:b/>
          <w:i/>
          <w:sz w:val="24"/>
          <w:szCs w:val="24"/>
        </w:rPr>
        <w:t>”</w:t>
      </w:r>
      <w:r w:rsidR="006F000E" w:rsidRPr="006B15F9">
        <w:rPr>
          <w:rFonts w:ascii="Arial" w:hAnsi="Arial" w:cs="Arial"/>
          <w:b/>
          <w:i/>
          <w:sz w:val="24"/>
          <w:szCs w:val="24"/>
        </w:rPr>
        <w:t xml:space="preserve"> Inchidere groapa deseuri menajere</w:t>
      </w:r>
      <w:r w:rsidRPr="006B15F9">
        <w:rPr>
          <w:rFonts w:ascii="Arial" w:hAnsi="Arial" w:cs="Arial"/>
          <w:b/>
          <w:i/>
          <w:sz w:val="24"/>
          <w:szCs w:val="24"/>
        </w:rPr>
        <w:t>”</w:t>
      </w:r>
      <w:r w:rsidR="00520DF5" w:rsidRPr="006B15F9">
        <w:rPr>
          <w:rFonts w:ascii="Arial" w:hAnsi="Arial" w:cs="Arial"/>
          <w:b/>
          <w:sz w:val="24"/>
          <w:szCs w:val="24"/>
        </w:rPr>
        <w:t xml:space="preserve">, </w:t>
      </w:r>
      <w:r w:rsidRPr="006B15F9">
        <w:rPr>
          <w:rFonts w:ascii="Arial" w:hAnsi="Arial" w:cs="Arial"/>
          <w:sz w:val="24"/>
          <w:szCs w:val="24"/>
        </w:rPr>
        <w:t xml:space="preserve">propus a fi amplasat în județul Mehedinți, </w:t>
      </w:r>
      <w:r w:rsidR="006F000E" w:rsidRPr="006B15F9">
        <w:rPr>
          <w:rFonts w:ascii="Arial" w:hAnsi="Arial" w:cs="Arial"/>
          <w:sz w:val="24"/>
          <w:szCs w:val="24"/>
        </w:rPr>
        <w:t>mun. Orsova</w:t>
      </w:r>
      <w:r w:rsidR="00520DF5" w:rsidRPr="006B15F9">
        <w:rPr>
          <w:rFonts w:ascii="Arial" w:hAnsi="Arial" w:cs="Arial"/>
          <w:sz w:val="24"/>
          <w:szCs w:val="24"/>
        </w:rPr>
        <w:t>,</w:t>
      </w:r>
      <w:r w:rsidR="006F000E" w:rsidRPr="006B15F9">
        <w:rPr>
          <w:rFonts w:ascii="Arial" w:hAnsi="Arial" w:cs="Arial"/>
          <w:sz w:val="24"/>
          <w:szCs w:val="24"/>
        </w:rPr>
        <w:t xml:space="preserve"> intravilan – zona Poiana Stelei – Groapa de gunoi, pct din izlaz si extravilan – din Izlaz, </w:t>
      </w:r>
    </w:p>
    <w:p w:rsidR="0003231F" w:rsidRDefault="0003231F" w:rsidP="006B15F9">
      <w:pPr>
        <w:spacing w:after="0" w:line="240" w:lineRule="auto"/>
        <w:ind w:firstLine="720"/>
        <w:jc w:val="both"/>
        <w:rPr>
          <w:rFonts w:ascii="Arial" w:hAnsi="Arial" w:cs="Arial"/>
          <w:sz w:val="24"/>
          <w:szCs w:val="24"/>
        </w:rPr>
      </w:pPr>
    </w:p>
    <w:p w:rsidR="0024596B" w:rsidRPr="006B15F9" w:rsidRDefault="0024596B" w:rsidP="006B15F9">
      <w:pPr>
        <w:spacing w:after="0" w:line="240" w:lineRule="auto"/>
        <w:ind w:firstLine="720"/>
        <w:jc w:val="both"/>
        <w:rPr>
          <w:rFonts w:ascii="Arial" w:hAnsi="Arial" w:cs="Arial"/>
          <w:b/>
          <w:i/>
          <w:sz w:val="24"/>
          <w:szCs w:val="24"/>
          <w:u w:val="single"/>
        </w:rPr>
      </w:pPr>
      <w:r w:rsidRPr="006B15F9">
        <w:rPr>
          <w:rFonts w:ascii="Arial" w:hAnsi="Arial" w:cs="Arial"/>
          <w:sz w:val="24"/>
          <w:szCs w:val="24"/>
        </w:rPr>
        <w:t xml:space="preserve"> </w:t>
      </w:r>
      <w:r w:rsidRPr="006B15F9">
        <w:rPr>
          <w:rFonts w:ascii="Arial" w:hAnsi="Arial" w:cs="Arial"/>
          <w:b/>
          <w:i/>
          <w:sz w:val="24"/>
          <w:szCs w:val="24"/>
          <w:u w:val="single"/>
        </w:rPr>
        <w:t>nu se supune evaluării impactului asupra mediului</w:t>
      </w:r>
      <w:r w:rsidR="00C27C14" w:rsidRPr="006B15F9">
        <w:rPr>
          <w:rFonts w:ascii="Arial" w:hAnsi="Arial" w:cs="Arial"/>
          <w:b/>
          <w:i/>
          <w:sz w:val="24"/>
          <w:szCs w:val="24"/>
          <w:u w:val="single"/>
        </w:rPr>
        <w:t>, nu se supune evaluarii adecvate si nu se supune evaluarii impactului asupra corpurilor de apa.</w:t>
      </w:r>
    </w:p>
    <w:p w:rsidR="00601CDC" w:rsidRPr="006B15F9" w:rsidRDefault="00601CDC" w:rsidP="006B15F9">
      <w:pPr>
        <w:spacing w:after="0" w:line="240" w:lineRule="auto"/>
        <w:ind w:firstLine="446"/>
        <w:jc w:val="both"/>
        <w:rPr>
          <w:rFonts w:ascii="Arial" w:hAnsi="Arial" w:cs="Arial"/>
          <w:b/>
          <w:sz w:val="24"/>
          <w:szCs w:val="24"/>
          <w:u w:val="single"/>
        </w:rPr>
      </w:pPr>
    </w:p>
    <w:p w:rsidR="0024596B" w:rsidRPr="006B15F9" w:rsidRDefault="0024596B" w:rsidP="006B15F9">
      <w:pPr>
        <w:spacing w:after="0" w:line="240" w:lineRule="auto"/>
        <w:ind w:firstLine="446"/>
        <w:jc w:val="both"/>
        <w:rPr>
          <w:rFonts w:ascii="Arial" w:hAnsi="Arial" w:cs="Arial"/>
          <w:b/>
          <w:sz w:val="24"/>
          <w:szCs w:val="24"/>
          <w:u w:val="single"/>
        </w:rPr>
      </w:pPr>
      <w:r w:rsidRPr="006B15F9">
        <w:rPr>
          <w:rFonts w:ascii="Arial" w:hAnsi="Arial" w:cs="Arial"/>
          <w:b/>
          <w:sz w:val="24"/>
          <w:szCs w:val="24"/>
          <w:u w:val="single"/>
        </w:rPr>
        <w:t>Justificarea prezentei decizii:</w:t>
      </w:r>
    </w:p>
    <w:p w:rsidR="000F3FD5" w:rsidRPr="006B15F9" w:rsidRDefault="000F3FD5" w:rsidP="006B15F9">
      <w:pPr>
        <w:spacing w:after="0" w:line="240" w:lineRule="auto"/>
        <w:ind w:firstLine="446"/>
        <w:jc w:val="both"/>
        <w:rPr>
          <w:rFonts w:ascii="Arial" w:hAnsi="Arial" w:cs="Arial"/>
          <w:b/>
          <w:sz w:val="24"/>
          <w:szCs w:val="24"/>
          <w:u w:val="single"/>
        </w:rPr>
      </w:pPr>
    </w:p>
    <w:p w:rsidR="0024596B" w:rsidRPr="006B15F9" w:rsidRDefault="0024596B" w:rsidP="006B15F9">
      <w:pPr>
        <w:pStyle w:val="ListParagraph"/>
        <w:numPr>
          <w:ilvl w:val="0"/>
          <w:numId w:val="2"/>
        </w:numPr>
        <w:spacing w:after="0" w:line="240" w:lineRule="auto"/>
        <w:ind w:left="0" w:hanging="274"/>
        <w:jc w:val="both"/>
        <w:rPr>
          <w:rFonts w:ascii="Arial" w:hAnsi="Arial" w:cs="Arial"/>
          <w:sz w:val="24"/>
          <w:szCs w:val="24"/>
        </w:rPr>
      </w:pPr>
      <w:r w:rsidRPr="006B15F9">
        <w:rPr>
          <w:rFonts w:ascii="Arial" w:hAnsi="Arial" w:cs="Arial"/>
          <w:b/>
          <w:sz w:val="24"/>
          <w:szCs w:val="24"/>
        </w:rPr>
        <w:t>Motivele pe baza cărora s-a stabilit neefectu</w:t>
      </w:r>
      <w:r w:rsidR="004920DE" w:rsidRPr="006B15F9">
        <w:rPr>
          <w:rFonts w:ascii="Arial" w:hAnsi="Arial" w:cs="Arial"/>
          <w:b/>
          <w:sz w:val="24"/>
          <w:szCs w:val="24"/>
        </w:rPr>
        <w:t>a</w:t>
      </w:r>
      <w:r w:rsidRPr="006B15F9">
        <w:rPr>
          <w:rFonts w:ascii="Arial" w:hAnsi="Arial" w:cs="Arial"/>
          <w:b/>
          <w:sz w:val="24"/>
          <w:szCs w:val="24"/>
        </w:rPr>
        <w:t>r</w:t>
      </w:r>
      <w:r w:rsidR="004920DE" w:rsidRPr="006B15F9">
        <w:rPr>
          <w:rFonts w:ascii="Arial" w:hAnsi="Arial" w:cs="Arial"/>
          <w:b/>
          <w:sz w:val="24"/>
          <w:szCs w:val="24"/>
        </w:rPr>
        <w:t>ea</w:t>
      </w:r>
      <w:r w:rsidRPr="006B15F9">
        <w:rPr>
          <w:rFonts w:ascii="Arial" w:hAnsi="Arial" w:cs="Arial"/>
          <w:b/>
          <w:sz w:val="24"/>
          <w:szCs w:val="24"/>
        </w:rPr>
        <w:t xml:space="preserve"> evaluării impactului asupra mediului</w:t>
      </w:r>
      <w:r w:rsidRPr="006B15F9">
        <w:rPr>
          <w:rFonts w:ascii="Arial" w:hAnsi="Arial" w:cs="Arial"/>
          <w:sz w:val="24"/>
          <w:szCs w:val="24"/>
        </w:rPr>
        <w:t xml:space="preserve"> sunt următoarele:</w:t>
      </w:r>
    </w:p>
    <w:p w:rsidR="006B15F9" w:rsidRPr="006B15F9" w:rsidRDefault="00D919FC" w:rsidP="006B15F9">
      <w:pPr>
        <w:widowControl w:val="0"/>
        <w:spacing w:after="0" w:line="240" w:lineRule="auto"/>
        <w:ind w:firstLine="634"/>
        <w:jc w:val="both"/>
        <w:rPr>
          <w:rFonts w:ascii="Arial" w:hAnsi="Arial" w:cs="Arial"/>
          <w:i/>
          <w:sz w:val="24"/>
          <w:szCs w:val="24"/>
        </w:rPr>
      </w:pPr>
      <w:r w:rsidRPr="006B15F9">
        <w:rPr>
          <w:rFonts w:ascii="Arial" w:hAnsi="Arial" w:cs="Arial"/>
          <w:sz w:val="24"/>
          <w:szCs w:val="24"/>
        </w:rPr>
        <w:t xml:space="preserve">Modificarile </w:t>
      </w:r>
      <w:r w:rsidR="005F0A8B" w:rsidRPr="006B15F9">
        <w:rPr>
          <w:rFonts w:ascii="Arial" w:hAnsi="Arial" w:cs="Arial"/>
          <w:sz w:val="24"/>
          <w:szCs w:val="24"/>
        </w:rPr>
        <w:t>aduse</w:t>
      </w:r>
      <w:r w:rsidR="00A92FFE" w:rsidRPr="006B15F9">
        <w:rPr>
          <w:rFonts w:ascii="Arial" w:hAnsi="Arial" w:cs="Arial"/>
          <w:sz w:val="24"/>
          <w:szCs w:val="24"/>
        </w:rPr>
        <w:t xml:space="preserve"> la proiect, necesare realizarii lucrarilor de inchidere si a obtinerii de fonduri nerambursabile din partea Administratiei Fondului de Mediu</w:t>
      </w:r>
      <w:r w:rsidR="005F0A8B" w:rsidRPr="006B15F9">
        <w:rPr>
          <w:rFonts w:ascii="Arial" w:hAnsi="Arial" w:cs="Arial"/>
          <w:sz w:val="24"/>
          <w:szCs w:val="24"/>
        </w:rPr>
        <w:t xml:space="preserve"> </w:t>
      </w:r>
      <w:r w:rsidRPr="006B15F9">
        <w:rPr>
          <w:rFonts w:ascii="Arial" w:hAnsi="Arial" w:cs="Arial"/>
          <w:sz w:val="24"/>
          <w:szCs w:val="24"/>
        </w:rPr>
        <w:t>se incadr</w:t>
      </w:r>
      <w:r w:rsidR="006B15F9" w:rsidRPr="006B15F9">
        <w:rPr>
          <w:rFonts w:ascii="Arial" w:hAnsi="Arial" w:cs="Arial"/>
          <w:sz w:val="24"/>
          <w:szCs w:val="24"/>
        </w:rPr>
        <w:t>eaza in Anexa nr. 2 la pct.13.a</w:t>
      </w:r>
      <w:r w:rsidR="006B15F9" w:rsidRPr="006B15F9">
        <w:rPr>
          <w:rFonts w:ascii="Arial" w:eastAsia="Times New Roman" w:hAnsi="Arial" w:cs="Arial"/>
          <w:sz w:val="24"/>
          <w:szCs w:val="24"/>
        </w:rPr>
        <w:t xml:space="preserve">) </w:t>
      </w:r>
      <w:r w:rsidR="006B15F9" w:rsidRPr="006B15F9">
        <w:rPr>
          <w:rFonts w:ascii="Arial" w:eastAsia="Times New Roman" w:hAnsi="Arial" w:cs="Arial"/>
          <w:i/>
          <w:sz w:val="24"/>
          <w:szCs w:val="24"/>
        </w:rPr>
        <w:t>„Orice modificari sau extinderi, altele decat cele prevazute la pct. 24 din anexa nr. 1, ale proiectelor prevazute in anexa nr. 1 sau in prezenta anexa, deja autorizate, executate sau in curs de a fi executate, care pot avea efecte semnificative negative asupra mediului”</w:t>
      </w:r>
    </w:p>
    <w:p w:rsidR="00AB1256" w:rsidRPr="006B15F9" w:rsidRDefault="00AB1256" w:rsidP="00AB1256">
      <w:pPr>
        <w:pStyle w:val="al"/>
        <w:shd w:val="clear" w:color="auto" w:fill="FFFFFF"/>
        <w:spacing w:before="0" w:beforeAutospacing="0" w:after="0" w:afterAutospacing="0"/>
        <w:ind w:firstLine="634"/>
        <w:jc w:val="both"/>
        <w:rPr>
          <w:rFonts w:ascii="Arial" w:hAnsi="Arial" w:cs="Arial"/>
        </w:rPr>
      </w:pPr>
      <w:r w:rsidRPr="00AB1256">
        <w:rPr>
          <w:rFonts w:ascii="Arial" w:hAnsi="Arial" w:cs="Arial"/>
        </w:rPr>
        <w:t>Lucrarile propuse in cadrul proiectului, prin analiza</w:t>
      </w:r>
      <w:r>
        <w:rPr>
          <w:rFonts w:ascii="Arial" w:hAnsi="Arial" w:cs="Arial"/>
          <w:b/>
          <w:i/>
        </w:rPr>
        <w:t xml:space="preserve"> </w:t>
      </w:r>
      <w:r w:rsidRPr="006B15F9">
        <w:rPr>
          <w:rFonts w:ascii="Arial" w:hAnsi="Arial" w:cs="Arial"/>
        </w:rPr>
        <w:t>criteriilor de selecție pentru stabilirea evaluării impactului asupra mediului din Anexa nr. 3 a Legii nr.292/2018</w:t>
      </w:r>
      <w:r w:rsidRPr="00AB1256">
        <w:rPr>
          <w:rFonts w:ascii="Arial" w:hAnsi="Arial" w:cs="Arial"/>
        </w:rPr>
        <w:t xml:space="preserve"> </w:t>
      </w:r>
      <w:r w:rsidRPr="006B15F9">
        <w:rPr>
          <w:rFonts w:ascii="Arial" w:hAnsi="Arial" w:cs="Arial"/>
        </w:rPr>
        <w:t xml:space="preserve">privind evaluarea impactului anumitor proiecte publice și private asupra mediului, </w:t>
      </w:r>
      <w:r>
        <w:rPr>
          <w:rFonts w:ascii="Arial" w:hAnsi="Arial" w:cs="Arial"/>
        </w:rPr>
        <w:t xml:space="preserve">nu sunt de natura a genera </w:t>
      </w:r>
      <w:proofErr w:type="gramStart"/>
      <w:r>
        <w:rPr>
          <w:rFonts w:ascii="Arial" w:hAnsi="Arial" w:cs="Arial"/>
        </w:rPr>
        <w:t>un</w:t>
      </w:r>
      <w:proofErr w:type="gramEnd"/>
      <w:r>
        <w:rPr>
          <w:rFonts w:ascii="Arial" w:hAnsi="Arial" w:cs="Arial"/>
        </w:rPr>
        <w:t xml:space="preserve"> impact semnificativ asupra mediului</w:t>
      </w:r>
    </w:p>
    <w:p w:rsidR="00AB1256" w:rsidRDefault="00AB1256" w:rsidP="00AB1256">
      <w:pPr>
        <w:pStyle w:val="al"/>
        <w:shd w:val="clear" w:color="auto" w:fill="FFFFFF"/>
        <w:spacing w:before="0" w:beforeAutospacing="0" w:after="0" w:afterAutospacing="0"/>
        <w:jc w:val="both"/>
        <w:rPr>
          <w:rFonts w:ascii="Arial" w:hAnsi="Arial" w:cs="Arial"/>
        </w:rPr>
      </w:pPr>
      <w:r w:rsidRPr="006B15F9">
        <w:rPr>
          <w:rFonts w:ascii="Arial" w:hAnsi="Arial" w:cs="Arial"/>
          <w:b/>
          <w:i/>
        </w:rPr>
        <w:tab/>
      </w:r>
      <w:r w:rsidRPr="00AB1256">
        <w:rPr>
          <w:rFonts w:ascii="Arial" w:hAnsi="Arial" w:cs="Arial"/>
        </w:rPr>
        <w:t>Prezenta Deciziei de incadrare devine Anexa la Acordul de Mediu nr. 1/31.01.2018</w:t>
      </w:r>
    </w:p>
    <w:p w:rsidR="0024596B" w:rsidRPr="006B15F9" w:rsidRDefault="0024596B" w:rsidP="006B15F9">
      <w:pPr>
        <w:pStyle w:val="al"/>
        <w:numPr>
          <w:ilvl w:val="0"/>
          <w:numId w:val="3"/>
        </w:numPr>
        <w:shd w:val="clear" w:color="auto" w:fill="FFFFFF"/>
        <w:spacing w:before="0" w:beforeAutospacing="0" w:after="0" w:afterAutospacing="0"/>
        <w:ind w:left="0" w:firstLine="270"/>
        <w:jc w:val="both"/>
        <w:rPr>
          <w:rFonts w:ascii="Arial" w:hAnsi="Arial" w:cs="Arial"/>
          <w:b/>
        </w:rPr>
      </w:pPr>
      <w:r w:rsidRPr="006B15F9">
        <w:rPr>
          <w:rFonts w:ascii="Arial" w:hAnsi="Arial" w:cs="Arial"/>
          <w:b/>
        </w:rPr>
        <w:t>Caracteristicile proiectului</w:t>
      </w:r>
    </w:p>
    <w:p w:rsidR="003E0654" w:rsidRPr="006B15F9" w:rsidRDefault="0024596B" w:rsidP="006B15F9">
      <w:pPr>
        <w:pStyle w:val="ListParagraph"/>
        <w:numPr>
          <w:ilvl w:val="1"/>
          <w:numId w:val="3"/>
        </w:numPr>
        <w:spacing w:after="0" w:line="240" w:lineRule="auto"/>
        <w:ind w:left="0" w:hanging="450"/>
        <w:jc w:val="both"/>
        <w:rPr>
          <w:rFonts w:ascii="Arial" w:eastAsia="Times New Roman" w:hAnsi="Arial" w:cs="Arial"/>
          <w:sz w:val="24"/>
          <w:szCs w:val="24"/>
        </w:rPr>
      </w:pPr>
      <w:r w:rsidRPr="006B15F9">
        <w:rPr>
          <w:rFonts w:ascii="Arial" w:eastAsia="Times New Roman" w:hAnsi="Arial" w:cs="Arial"/>
          <w:b/>
          <w:sz w:val="24"/>
          <w:szCs w:val="24"/>
        </w:rPr>
        <w:t>Dimensiunea și concepția întregului proiect</w:t>
      </w:r>
      <w:r w:rsidRPr="006B15F9">
        <w:rPr>
          <w:rFonts w:ascii="Arial" w:eastAsia="Times New Roman" w:hAnsi="Arial" w:cs="Arial"/>
          <w:sz w:val="24"/>
          <w:szCs w:val="24"/>
        </w:rPr>
        <w:t xml:space="preserve"> </w:t>
      </w:r>
    </w:p>
    <w:p w:rsidR="00C62AFD" w:rsidRDefault="0003231F" w:rsidP="00AF44F7">
      <w:pPr>
        <w:pStyle w:val="ListParagraph"/>
        <w:spacing w:after="0" w:line="240" w:lineRule="auto"/>
        <w:ind w:left="0" w:firstLine="708"/>
        <w:jc w:val="both"/>
        <w:rPr>
          <w:rFonts w:ascii="Arial" w:eastAsia="Times New Roman" w:hAnsi="Arial" w:cs="Arial"/>
          <w:sz w:val="24"/>
          <w:szCs w:val="24"/>
          <w:lang w:val="ro-RO"/>
        </w:rPr>
      </w:pPr>
      <w:r>
        <w:rPr>
          <w:rFonts w:ascii="Arial" w:eastAsia="Times New Roman" w:hAnsi="Arial" w:cs="Arial"/>
          <w:sz w:val="24"/>
          <w:szCs w:val="24"/>
          <w:lang w:val="ro-RO"/>
        </w:rPr>
        <w:t xml:space="preserve">Pentru proiectul </w:t>
      </w:r>
      <w:r w:rsidRPr="0003231F">
        <w:rPr>
          <w:rFonts w:ascii="Arial" w:eastAsia="Times New Roman" w:hAnsi="Arial" w:cs="Arial"/>
          <w:b/>
          <w:i/>
          <w:sz w:val="24"/>
          <w:szCs w:val="24"/>
          <w:lang w:val="ro-RO"/>
        </w:rPr>
        <w:t>” Inchidere groapa deseuri menajere”</w:t>
      </w:r>
      <w:r>
        <w:rPr>
          <w:rFonts w:ascii="Arial" w:eastAsia="Times New Roman" w:hAnsi="Arial" w:cs="Arial"/>
          <w:sz w:val="24"/>
          <w:szCs w:val="24"/>
          <w:lang w:val="ro-RO"/>
        </w:rPr>
        <w:t xml:space="preserve"> APM MH a parcurs </w:t>
      </w:r>
      <w:r w:rsidR="00C62AFD">
        <w:rPr>
          <w:rFonts w:ascii="Arial" w:eastAsia="Times New Roman" w:hAnsi="Arial" w:cs="Arial"/>
          <w:sz w:val="24"/>
          <w:szCs w:val="24"/>
          <w:lang w:val="ro-RO"/>
        </w:rPr>
        <w:t xml:space="preserve">procedura de evaluare a impactului asupra mediului, cu integrarea cerintelor specifice </w:t>
      </w:r>
      <w:r w:rsidR="00C62AFD">
        <w:rPr>
          <w:rFonts w:ascii="Arial" w:eastAsia="Times New Roman" w:hAnsi="Arial" w:cs="Arial"/>
          <w:sz w:val="24"/>
          <w:szCs w:val="24"/>
          <w:lang w:val="ro-RO"/>
        </w:rPr>
        <w:lastRenderedPageBreak/>
        <w:t>evaluarii adecvate, a efectelor potentiale ale asupra ariilor naturale protejate de interes comunitar si a emis Acordul de Mediu nr.1/31.01.2018</w:t>
      </w:r>
    </w:p>
    <w:p w:rsidR="0067321B" w:rsidRDefault="00C62AFD" w:rsidP="006B15F9">
      <w:pPr>
        <w:pStyle w:val="ListParagraph"/>
        <w:spacing w:after="0" w:line="240" w:lineRule="auto"/>
        <w:ind w:left="0"/>
        <w:jc w:val="both"/>
        <w:rPr>
          <w:rFonts w:ascii="Arial" w:eastAsia="Times New Roman" w:hAnsi="Arial" w:cs="Arial"/>
          <w:sz w:val="24"/>
          <w:szCs w:val="24"/>
          <w:lang w:val="ro-RO"/>
        </w:rPr>
      </w:pPr>
      <w:r>
        <w:rPr>
          <w:rFonts w:ascii="Arial" w:eastAsia="Times New Roman" w:hAnsi="Arial" w:cs="Arial"/>
          <w:sz w:val="24"/>
          <w:szCs w:val="24"/>
          <w:lang w:val="ro-RO"/>
        </w:rPr>
        <w:tab/>
      </w:r>
    </w:p>
    <w:p w:rsidR="0003231F" w:rsidRPr="0003231F" w:rsidRDefault="00C62AFD" w:rsidP="006B15F9">
      <w:pPr>
        <w:pStyle w:val="ListParagraph"/>
        <w:spacing w:after="0" w:line="240" w:lineRule="auto"/>
        <w:ind w:left="0"/>
        <w:jc w:val="both"/>
        <w:rPr>
          <w:rFonts w:ascii="Arial" w:eastAsia="Times New Roman" w:hAnsi="Arial" w:cs="Arial"/>
          <w:sz w:val="24"/>
          <w:szCs w:val="24"/>
          <w:lang w:val="ro-RO"/>
        </w:rPr>
      </w:pPr>
      <w:r w:rsidRPr="0067321B">
        <w:rPr>
          <w:rFonts w:ascii="Arial" w:eastAsia="Times New Roman" w:hAnsi="Arial" w:cs="Arial"/>
          <w:b/>
          <w:sz w:val="24"/>
          <w:szCs w:val="24"/>
          <w:lang w:val="ro-RO"/>
        </w:rPr>
        <w:t>Modificarile aduse</w:t>
      </w:r>
      <w:r w:rsidR="0067321B" w:rsidRPr="0067321B">
        <w:rPr>
          <w:rFonts w:ascii="Arial" w:eastAsia="Times New Roman" w:hAnsi="Arial" w:cs="Arial"/>
          <w:b/>
          <w:sz w:val="24"/>
          <w:szCs w:val="24"/>
          <w:lang w:val="ro-RO"/>
        </w:rPr>
        <w:t xml:space="preserve"> proiectului sunt urmatoarele</w:t>
      </w:r>
      <w:r w:rsidR="0067321B">
        <w:rPr>
          <w:rFonts w:ascii="Arial" w:eastAsia="Times New Roman" w:hAnsi="Arial" w:cs="Arial"/>
          <w:sz w:val="24"/>
          <w:szCs w:val="24"/>
          <w:lang w:val="ro-RO"/>
        </w:rPr>
        <w:t>:</w:t>
      </w:r>
      <w:r>
        <w:rPr>
          <w:rFonts w:ascii="Arial" w:eastAsia="Times New Roman" w:hAnsi="Arial" w:cs="Arial"/>
          <w:sz w:val="24"/>
          <w:szCs w:val="24"/>
          <w:lang w:val="ro-RO"/>
        </w:rPr>
        <w:t xml:space="preserve">  </w:t>
      </w:r>
    </w:p>
    <w:p w:rsidR="0003231F" w:rsidRPr="006B15F9" w:rsidRDefault="0003231F" w:rsidP="0003231F">
      <w:pPr>
        <w:pStyle w:val="al"/>
        <w:shd w:val="clear" w:color="auto" w:fill="FFFFFF"/>
        <w:spacing w:before="0" w:beforeAutospacing="0" w:after="0" w:afterAutospacing="0"/>
        <w:jc w:val="both"/>
        <w:rPr>
          <w:rFonts w:ascii="Arial" w:hAnsi="Arial" w:cs="Arial"/>
          <w:b/>
          <w:i/>
        </w:rPr>
      </w:pPr>
    </w:p>
    <w:p w:rsidR="0003231F" w:rsidRPr="007F222A" w:rsidRDefault="0003231F" w:rsidP="007E2EFB">
      <w:pPr>
        <w:pStyle w:val="al"/>
        <w:numPr>
          <w:ilvl w:val="0"/>
          <w:numId w:val="27"/>
        </w:numPr>
        <w:shd w:val="clear" w:color="auto" w:fill="FFFFFF"/>
        <w:spacing w:before="0" w:beforeAutospacing="0" w:after="0" w:afterAutospacing="0"/>
        <w:ind w:left="360"/>
        <w:jc w:val="both"/>
        <w:rPr>
          <w:rFonts w:ascii="Arial" w:hAnsi="Arial" w:cs="Arial"/>
          <w:b/>
          <w:i/>
        </w:rPr>
      </w:pPr>
      <w:r w:rsidRPr="007F222A">
        <w:rPr>
          <w:rFonts w:ascii="Arial" w:hAnsi="Arial" w:cs="Arial"/>
          <w:b/>
          <w:i/>
        </w:rPr>
        <w:t>Marirea suprafetei de teren aferenta lucrarilor de inchidere a gropii de gunoi de la 4500 mp la 8131 mp.</w:t>
      </w:r>
      <w:r w:rsidR="007F222A" w:rsidRPr="007F222A">
        <w:rPr>
          <w:rFonts w:eastAsiaTheme="minorHAnsi"/>
          <w:lang w:val="en-US" w:eastAsia="en-US"/>
        </w:rPr>
        <w:t xml:space="preserve"> </w:t>
      </w:r>
      <w:r w:rsidR="007F222A" w:rsidRPr="007F222A">
        <w:rPr>
          <w:rFonts w:ascii="Arial" w:hAnsi="Arial" w:cs="Arial"/>
          <w:b/>
          <w:i/>
          <w:lang w:val="en-US"/>
        </w:rPr>
        <w:t>In vederea obtinerii finantarii pentru implementarea proiectului, s-</w:t>
      </w:r>
      <w:proofErr w:type="gramStart"/>
      <w:r w:rsidR="007F222A" w:rsidRPr="007F222A">
        <w:rPr>
          <w:rFonts w:ascii="Arial" w:hAnsi="Arial" w:cs="Arial"/>
          <w:b/>
          <w:i/>
          <w:lang w:val="en-US"/>
        </w:rPr>
        <w:t>a</w:t>
      </w:r>
      <w:proofErr w:type="gramEnd"/>
      <w:r w:rsidR="007F222A" w:rsidRPr="007F222A">
        <w:rPr>
          <w:rFonts w:ascii="Arial" w:hAnsi="Arial" w:cs="Arial"/>
          <w:b/>
          <w:i/>
          <w:lang w:val="en-US"/>
        </w:rPr>
        <w:t xml:space="preserve"> impus reactualizarea </w:t>
      </w:r>
      <w:r w:rsidR="00494BBF">
        <w:rPr>
          <w:rFonts w:ascii="Arial" w:hAnsi="Arial" w:cs="Arial"/>
          <w:b/>
          <w:i/>
          <w:lang w:val="en-US"/>
        </w:rPr>
        <w:t>studiului de fazabilitatea</w:t>
      </w:r>
      <w:r w:rsidR="007F222A" w:rsidRPr="007F222A">
        <w:rPr>
          <w:rFonts w:ascii="Arial" w:hAnsi="Arial" w:cs="Arial"/>
          <w:b/>
          <w:i/>
          <w:lang w:val="en-US"/>
        </w:rPr>
        <w:t xml:space="preserve"> si a masuratorilor topografice</w:t>
      </w:r>
      <w:r w:rsidR="007F222A">
        <w:rPr>
          <w:rFonts w:ascii="Arial" w:hAnsi="Arial" w:cs="Arial"/>
          <w:b/>
          <w:i/>
          <w:lang w:val="en-US"/>
        </w:rPr>
        <w:t>, avand ca rezultat includerea suprafetei suplimentare de 36</w:t>
      </w:r>
      <w:r w:rsidR="00A978B3">
        <w:rPr>
          <w:rFonts w:ascii="Arial" w:hAnsi="Arial" w:cs="Arial"/>
          <w:b/>
          <w:i/>
          <w:lang w:val="en-US"/>
        </w:rPr>
        <w:t>3</w:t>
      </w:r>
      <w:r w:rsidR="007F222A">
        <w:rPr>
          <w:rFonts w:ascii="Arial" w:hAnsi="Arial" w:cs="Arial"/>
          <w:b/>
          <w:i/>
          <w:lang w:val="en-US"/>
        </w:rPr>
        <w:t>1 mp</w:t>
      </w:r>
      <w:r w:rsidR="00494BBF">
        <w:rPr>
          <w:rFonts w:ascii="Arial" w:hAnsi="Arial" w:cs="Arial"/>
          <w:b/>
          <w:i/>
          <w:lang w:val="en-US"/>
        </w:rPr>
        <w:t>.</w:t>
      </w:r>
      <w:r w:rsidRPr="007F222A">
        <w:rPr>
          <w:rFonts w:ascii="Arial" w:hAnsi="Arial" w:cs="Arial"/>
          <w:b/>
          <w:i/>
        </w:rPr>
        <w:t xml:space="preserve"> Imobilele inscrise in Cartea Funciara nr.51420 in  suprafata de 4500 mp si in cartea Funciara 53564 in suprafata de 3631 mp, in suprafata totala de 8131 mp, sunt situate in intravilanul mun. Orsova, UTR 4 subzona L1a, respectiv in extravilanul mun. Orsova, cf Certificatului de Urbanism nr. 114/24.09.2019 emis de Primaria Mun. Orsova</w:t>
      </w:r>
    </w:p>
    <w:p w:rsidR="0003231F" w:rsidRPr="006B15F9" w:rsidRDefault="0003231F" w:rsidP="0067321B">
      <w:pPr>
        <w:pStyle w:val="al"/>
        <w:numPr>
          <w:ilvl w:val="0"/>
          <w:numId w:val="27"/>
        </w:numPr>
        <w:shd w:val="clear" w:color="auto" w:fill="FFFFFF"/>
        <w:spacing w:before="0" w:beforeAutospacing="0" w:after="0" w:afterAutospacing="0"/>
        <w:ind w:left="360"/>
        <w:jc w:val="both"/>
        <w:rPr>
          <w:rFonts w:ascii="Arial" w:hAnsi="Arial" w:cs="Arial"/>
          <w:b/>
          <w:i/>
        </w:rPr>
      </w:pPr>
      <w:r w:rsidRPr="006B15F9">
        <w:rPr>
          <w:rFonts w:ascii="Arial" w:hAnsi="Arial" w:cs="Arial"/>
          <w:b/>
          <w:i/>
        </w:rPr>
        <w:t xml:space="preserve">Construirea unui Zid de sprijin la baza gropii de gunoi, in partea nordica, pentru a realiza panta de inchidere de 1:3 ( 33%) cf. Normativului tehnic pentru depozitarea deseurilor, pct 3.7.4 Nivelarera depozitelor </w:t>
      </w:r>
    </w:p>
    <w:p w:rsidR="0003231F" w:rsidRPr="006B15F9" w:rsidRDefault="0003231F" w:rsidP="0067321B">
      <w:pPr>
        <w:pStyle w:val="al"/>
        <w:shd w:val="clear" w:color="auto" w:fill="FFFFFF"/>
        <w:spacing w:before="0" w:beforeAutospacing="0" w:after="0" w:afterAutospacing="0"/>
        <w:ind w:left="360" w:firstLine="634"/>
        <w:jc w:val="both"/>
        <w:rPr>
          <w:rFonts w:ascii="Arial" w:hAnsi="Arial" w:cs="Arial"/>
          <w:b/>
          <w:i/>
        </w:rPr>
      </w:pPr>
      <w:r w:rsidRPr="006B15F9">
        <w:rPr>
          <w:rFonts w:ascii="Arial" w:hAnsi="Arial" w:cs="Arial"/>
          <w:b/>
          <w:i/>
        </w:rPr>
        <w:t xml:space="preserve">Solutia de inchidere a gropii de gunoi propusa in noul proiect </w:t>
      </w:r>
      <w:proofErr w:type="gramStart"/>
      <w:r w:rsidRPr="006B15F9">
        <w:rPr>
          <w:rFonts w:ascii="Arial" w:hAnsi="Arial" w:cs="Arial"/>
          <w:b/>
          <w:i/>
        </w:rPr>
        <w:t>este</w:t>
      </w:r>
      <w:proofErr w:type="gramEnd"/>
      <w:r w:rsidRPr="006B15F9">
        <w:rPr>
          <w:rFonts w:ascii="Arial" w:hAnsi="Arial" w:cs="Arial"/>
          <w:b/>
          <w:i/>
        </w:rPr>
        <w:t xml:space="preserve"> aceeasi ca si cea propusa, analizata si reglementata prin Acordul de Mediu nr.1/</w:t>
      </w:r>
      <w:r w:rsidR="007F222A">
        <w:rPr>
          <w:rFonts w:ascii="Arial" w:hAnsi="Arial" w:cs="Arial"/>
          <w:b/>
          <w:i/>
        </w:rPr>
        <w:t>31.01.</w:t>
      </w:r>
      <w:r w:rsidRPr="006B15F9">
        <w:rPr>
          <w:rFonts w:ascii="Arial" w:hAnsi="Arial" w:cs="Arial"/>
          <w:b/>
          <w:i/>
        </w:rPr>
        <w:t>2018</w:t>
      </w:r>
    </w:p>
    <w:p w:rsidR="0003231F" w:rsidRDefault="0003231F" w:rsidP="0067321B">
      <w:pPr>
        <w:pStyle w:val="ListParagraph"/>
        <w:spacing w:after="0" w:line="240" w:lineRule="auto"/>
        <w:ind w:left="360"/>
        <w:jc w:val="both"/>
        <w:rPr>
          <w:rFonts w:ascii="Arial" w:eastAsia="Times New Roman" w:hAnsi="Arial" w:cs="Arial"/>
          <w:sz w:val="24"/>
          <w:szCs w:val="24"/>
          <w:lang w:val="ro-RO"/>
        </w:rPr>
      </w:pPr>
    </w:p>
    <w:p w:rsidR="008C7DE5" w:rsidRDefault="0076602F" w:rsidP="006B15F9">
      <w:pPr>
        <w:spacing w:after="0" w:line="240" w:lineRule="auto"/>
        <w:ind w:firstLine="141"/>
        <w:jc w:val="both"/>
        <w:rPr>
          <w:rFonts w:ascii="Arial" w:hAnsi="Arial" w:cs="Arial"/>
          <w:bCs/>
          <w:sz w:val="24"/>
          <w:szCs w:val="24"/>
        </w:rPr>
      </w:pPr>
      <w:r w:rsidRPr="006B15F9">
        <w:rPr>
          <w:rFonts w:ascii="Arial" w:hAnsi="Arial" w:cs="Arial"/>
          <w:b/>
          <w:bCs/>
          <w:sz w:val="24"/>
          <w:szCs w:val="24"/>
        </w:rPr>
        <w:t>Lucrarile de constructie a zid</w:t>
      </w:r>
      <w:r w:rsidR="00C656F2" w:rsidRPr="006B15F9">
        <w:rPr>
          <w:rFonts w:ascii="Arial" w:hAnsi="Arial" w:cs="Arial"/>
          <w:b/>
          <w:bCs/>
          <w:sz w:val="24"/>
          <w:szCs w:val="24"/>
        </w:rPr>
        <w:t>ului</w:t>
      </w:r>
      <w:r w:rsidRPr="006B15F9">
        <w:rPr>
          <w:rFonts w:ascii="Arial" w:hAnsi="Arial" w:cs="Arial"/>
          <w:b/>
          <w:bCs/>
          <w:sz w:val="24"/>
          <w:szCs w:val="24"/>
        </w:rPr>
        <w:t xml:space="preserve"> de sprijin</w:t>
      </w:r>
      <w:r w:rsidRPr="006B15F9">
        <w:rPr>
          <w:rFonts w:ascii="Arial" w:hAnsi="Arial" w:cs="Arial"/>
          <w:bCs/>
          <w:sz w:val="24"/>
          <w:szCs w:val="24"/>
        </w:rPr>
        <w:t xml:space="preserve"> presupun constructia zidului la baza gropii de gunoi in partea nordica, pe firul ogasului </w:t>
      </w:r>
      <w:r w:rsidR="008C7DE5">
        <w:rPr>
          <w:rFonts w:ascii="Arial" w:hAnsi="Arial" w:cs="Arial"/>
          <w:bCs/>
          <w:sz w:val="24"/>
          <w:szCs w:val="24"/>
        </w:rPr>
        <w:t xml:space="preserve">paraului Crivita, necadastrat, </w:t>
      </w:r>
      <w:r w:rsidRPr="006B15F9">
        <w:rPr>
          <w:rFonts w:ascii="Arial" w:hAnsi="Arial" w:cs="Arial"/>
          <w:bCs/>
          <w:sz w:val="24"/>
          <w:szCs w:val="24"/>
        </w:rPr>
        <w:t>incepind din partea dreapta</w:t>
      </w:r>
      <w:r w:rsidR="00C656F2" w:rsidRPr="006B15F9">
        <w:rPr>
          <w:rFonts w:ascii="Arial" w:hAnsi="Arial" w:cs="Arial"/>
          <w:bCs/>
          <w:sz w:val="24"/>
          <w:szCs w:val="24"/>
        </w:rPr>
        <w:t>,</w:t>
      </w:r>
      <w:r w:rsidRPr="006B15F9">
        <w:rPr>
          <w:rFonts w:ascii="Arial" w:hAnsi="Arial" w:cs="Arial"/>
          <w:bCs/>
          <w:sz w:val="24"/>
          <w:szCs w:val="24"/>
        </w:rPr>
        <w:t xml:space="preserve"> pentru a </w:t>
      </w:r>
      <w:r w:rsidR="00C656F2" w:rsidRPr="006B15F9">
        <w:rPr>
          <w:rFonts w:ascii="Arial" w:hAnsi="Arial" w:cs="Arial"/>
          <w:bCs/>
          <w:sz w:val="24"/>
          <w:szCs w:val="24"/>
        </w:rPr>
        <w:t>stabiliza masa corpului de deseuri menajere</w:t>
      </w:r>
      <w:r w:rsidRPr="006B15F9">
        <w:rPr>
          <w:rFonts w:ascii="Arial" w:hAnsi="Arial" w:cs="Arial"/>
          <w:bCs/>
          <w:sz w:val="24"/>
          <w:szCs w:val="24"/>
        </w:rPr>
        <w:t xml:space="preserve"> </w:t>
      </w:r>
      <w:r w:rsidR="00C656F2" w:rsidRPr="006B15F9">
        <w:rPr>
          <w:rFonts w:ascii="Arial" w:hAnsi="Arial" w:cs="Arial"/>
          <w:bCs/>
          <w:sz w:val="24"/>
          <w:szCs w:val="24"/>
        </w:rPr>
        <w:t>si a</w:t>
      </w:r>
      <w:r w:rsidRPr="006B15F9">
        <w:rPr>
          <w:rFonts w:ascii="Arial" w:hAnsi="Arial" w:cs="Arial"/>
          <w:bCs/>
          <w:sz w:val="24"/>
          <w:szCs w:val="24"/>
        </w:rPr>
        <w:t xml:space="preserve"> realiz</w:t>
      </w:r>
      <w:r w:rsidR="00C656F2" w:rsidRPr="006B15F9">
        <w:rPr>
          <w:rFonts w:ascii="Arial" w:hAnsi="Arial" w:cs="Arial"/>
          <w:bCs/>
          <w:sz w:val="24"/>
          <w:szCs w:val="24"/>
        </w:rPr>
        <w:t>a</w:t>
      </w:r>
      <w:r w:rsidRPr="006B15F9">
        <w:rPr>
          <w:rFonts w:ascii="Arial" w:hAnsi="Arial" w:cs="Arial"/>
          <w:bCs/>
          <w:sz w:val="24"/>
          <w:szCs w:val="24"/>
        </w:rPr>
        <w:t xml:space="preserve"> </w:t>
      </w:r>
      <w:r w:rsidR="008C7DE5">
        <w:rPr>
          <w:rFonts w:ascii="Arial" w:hAnsi="Arial" w:cs="Arial"/>
          <w:bCs/>
          <w:sz w:val="24"/>
          <w:szCs w:val="24"/>
        </w:rPr>
        <w:t>o panta de 30%</w:t>
      </w:r>
    </w:p>
    <w:p w:rsidR="008C7DE5" w:rsidRDefault="00C656F2" w:rsidP="008C7DE5">
      <w:pPr>
        <w:spacing w:after="0" w:line="240" w:lineRule="auto"/>
        <w:ind w:firstLine="708"/>
        <w:jc w:val="both"/>
        <w:rPr>
          <w:rFonts w:ascii="Arial" w:eastAsia="Calibri" w:hAnsi="Arial" w:cs="Arial"/>
          <w:sz w:val="24"/>
          <w:szCs w:val="24"/>
          <w:lang w:eastAsia="en-US"/>
        </w:rPr>
      </w:pPr>
      <w:r w:rsidRPr="006B15F9">
        <w:rPr>
          <w:rFonts w:ascii="Arial" w:eastAsia="Calibri" w:hAnsi="Arial" w:cs="Arial"/>
          <w:sz w:val="24"/>
          <w:szCs w:val="24"/>
          <w:lang w:eastAsia="en-US"/>
        </w:rPr>
        <w:t>Z</w:t>
      </w:r>
      <w:r w:rsidR="002A608B" w:rsidRPr="006B15F9">
        <w:rPr>
          <w:rFonts w:ascii="Arial" w:eastAsia="Calibri" w:hAnsi="Arial" w:cs="Arial"/>
          <w:sz w:val="24"/>
          <w:szCs w:val="24"/>
          <w:lang w:eastAsia="en-US"/>
        </w:rPr>
        <w:t>id</w:t>
      </w:r>
      <w:r w:rsidRPr="006B15F9">
        <w:rPr>
          <w:rFonts w:ascii="Arial" w:eastAsia="Calibri" w:hAnsi="Arial" w:cs="Arial"/>
          <w:sz w:val="24"/>
          <w:szCs w:val="24"/>
          <w:lang w:eastAsia="en-US"/>
        </w:rPr>
        <w:t xml:space="preserve">ul de sprijin va avea </w:t>
      </w:r>
      <w:r w:rsidR="002A608B" w:rsidRPr="006B15F9">
        <w:rPr>
          <w:rFonts w:ascii="Arial" w:eastAsia="Calibri" w:hAnsi="Arial" w:cs="Arial"/>
          <w:sz w:val="24"/>
          <w:szCs w:val="24"/>
          <w:lang w:eastAsia="en-US"/>
        </w:rPr>
        <w:t>inaltime</w:t>
      </w:r>
      <w:r w:rsidRPr="006B15F9">
        <w:rPr>
          <w:rFonts w:ascii="Arial" w:eastAsia="Calibri" w:hAnsi="Arial" w:cs="Arial"/>
          <w:sz w:val="24"/>
          <w:szCs w:val="24"/>
          <w:lang w:eastAsia="en-US"/>
        </w:rPr>
        <w:t>a</w:t>
      </w:r>
      <w:r w:rsidR="002A608B" w:rsidRPr="006B15F9">
        <w:rPr>
          <w:rFonts w:ascii="Arial" w:eastAsia="Calibri" w:hAnsi="Arial" w:cs="Arial"/>
          <w:sz w:val="24"/>
          <w:szCs w:val="24"/>
          <w:lang w:eastAsia="en-US"/>
        </w:rPr>
        <w:t xml:space="preserve"> maxima de 5 m pe toata lungimea gropii de deseuri din partea sudica a firului ogasului Crivitei, acesta pornind din taluzul natural din partea dreapta, continua pe marginea firului ogasului pana la taluzul natural din partea stanga. </w:t>
      </w:r>
    </w:p>
    <w:p w:rsidR="007F268E" w:rsidRPr="006B15F9" w:rsidRDefault="002A608B" w:rsidP="006B15F9">
      <w:pPr>
        <w:spacing w:after="0" w:line="240" w:lineRule="auto"/>
        <w:ind w:firstLine="141"/>
        <w:jc w:val="both"/>
        <w:rPr>
          <w:rFonts w:ascii="Arial" w:eastAsia="Calibri" w:hAnsi="Arial" w:cs="Arial"/>
          <w:sz w:val="24"/>
          <w:szCs w:val="24"/>
          <w:lang w:eastAsia="en-US"/>
        </w:rPr>
      </w:pPr>
      <w:r w:rsidRPr="006B15F9">
        <w:rPr>
          <w:rFonts w:ascii="Arial" w:eastAsia="Calibri" w:hAnsi="Arial" w:cs="Arial"/>
          <w:sz w:val="24"/>
          <w:szCs w:val="24"/>
          <w:lang w:eastAsia="en-US"/>
        </w:rPr>
        <w:t xml:space="preserve">Intre zidul de sustinere si firului ogasului se lasa cel putin un metru. Grosimea si adancimea fundatiei se vor determina pe </w:t>
      </w:r>
      <w:r w:rsidR="00C656F2" w:rsidRPr="006B15F9">
        <w:rPr>
          <w:rFonts w:ascii="Arial" w:eastAsia="Calibri" w:hAnsi="Arial" w:cs="Arial"/>
          <w:sz w:val="24"/>
          <w:szCs w:val="24"/>
          <w:lang w:eastAsia="en-US"/>
        </w:rPr>
        <w:t>baza calculelor de specialitate, cf.</w:t>
      </w:r>
      <w:r w:rsidRPr="006B15F9">
        <w:rPr>
          <w:rFonts w:ascii="Arial" w:eastAsia="Calibri" w:hAnsi="Arial" w:cs="Arial"/>
          <w:sz w:val="24"/>
          <w:szCs w:val="24"/>
          <w:lang w:eastAsia="en-US"/>
        </w:rPr>
        <w:t xml:space="preserve"> studiul</w:t>
      </w:r>
      <w:r w:rsidR="00C656F2" w:rsidRPr="006B15F9">
        <w:rPr>
          <w:rFonts w:ascii="Arial" w:eastAsia="Calibri" w:hAnsi="Arial" w:cs="Arial"/>
          <w:sz w:val="24"/>
          <w:szCs w:val="24"/>
          <w:lang w:eastAsia="en-US"/>
        </w:rPr>
        <w:t>ui</w:t>
      </w:r>
      <w:r w:rsidRPr="006B15F9">
        <w:rPr>
          <w:rFonts w:ascii="Arial" w:eastAsia="Calibri" w:hAnsi="Arial" w:cs="Arial"/>
          <w:sz w:val="24"/>
          <w:szCs w:val="24"/>
          <w:lang w:eastAsia="en-US"/>
        </w:rPr>
        <w:t xml:space="preserve"> geotehnic.</w:t>
      </w:r>
    </w:p>
    <w:p w:rsidR="008C7DE5" w:rsidRDefault="002A608B" w:rsidP="006B15F9">
      <w:pPr>
        <w:spacing w:after="0" w:line="240" w:lineRule="auto"/>
        <w:ind w:firstLine="141"/>
        <w:jc w:val="both"/>
        <w:rPr>
          <w:rFonts w:ascii="Arial" w:eastAsia="Calibri" w:hAnsi="Arial" w:cs="Arial"/>
          <w:sz w:val="24"/>
          <w:szCs w:val="24"/>
          <w:lang w:eastAsia="en-US"/>
        </w:rPr>
      </w:pPr>
      <w:r w:rsidRPr="006B15F9">
        <w:rPr>
          <w:rFonts w:ascii="Arial" w:eastAsia="Calibri" w:hAnsi="Arial" w:cs="Arial"/>
          <w:b/>
          <w:sz w:val="24"/>
          <w:szCs w:val="24"/>
          <w:lang w:eastAsia="en-US"/>
        </w:rPr>
        <w:t>Camin recoltare levigat si teava de colectare</w:t>
      </w:r>
      <w:r w:rsidR="00C656F2" w:rsidRPr="006B15F9">
        <w:rPr>
          <w:rFonts w:ascii="Arial" w:eastAsia="Calibri" w:hAnsi="Arial" w:cs="Arial"/>
          <w:b/>
          <w:sz w:val="24"/>
          <w:szCs w:val="24"/>
          <w:lang w:eastAsia="en-US"/>
        </w:rPr>
        <w:t xml:space="preserve"> levigat</w:t>
      </w:r>
      <w:r w:rsidRPr="006B15F9">
        <w:rPr>
          <w:rFonts w:ascii="Arial" w:eastAsia="Calibri" w:hAnsi="Arial" w:cs="Arial"/>
          <w:b/>
          <w:sz w:val="24"/>
          <w:szCs w:val="24"/>
          <w:lang w:eastAsia="en-US"/>
        </w:rPr>
        <w:t>:</w:t>
      </w:r>
      <w:r w:rsidRPr="006B15F9">
        <w:rPr>
          <w:rFonts w:ascii="Arial" w:eastAsia="Calibri" w:hAnsi="Arial" w:cs="Arial"/>
          <w:sz w:val="24"/>
          <w:szCs w:val="24"/>
          <w:lang w:eastAsia="en-US"/>
        </w:rPr>
        <w:t xml:space="preserve"> </w:t>
      </w:r>
    </w:p>
    <w:p w:rsidR="002A608B" w:rsidRPr="006B15F9" w:rsidRDefault="008C7DE5" w:rsidP="008C7DE5">
      <w:pPr>
        <w:spacing w:after="0" w:line="240" w:lineRule="auto"/>
        <w:ind w:firstLine="708"/>
        <w:jc w:val="both"/>
        <w:rPr>
          <w:rFonts w:ascii="Arial" w:eastAsia="Calibri" w:hAnsi="Arial" w:cs="Arial"/>
          <w:sz w:val="24"/>
          <w:szCs w:val="24"/>
          <w:lang w:eastAsia="en-US"/>
        </w:rPr>
      </w:pPr>
      <w:r>
        <w:rPr>
          <w:rFonts w:ascii="Arial" w:eastAsia="Calibri" w:hAnsi="Arial" w:cs="Arial"/>
          <w:sz w:val="24"/>
          <w:szCs w:val="24"/>
          <w:lang w:eastAsia="en-US"/>
        </w:rPr>
        <w:t>I</w:t>
      </w:r>
      <w:r w:rsidR="002A608B" w:rsidRPr="006B15F9">
        <w:rPr>
          <w:rFonts w:ascii="Arial" w:eastAsia="Calibri" w:hAnsi="Arial" w:cs="Arial"/>
          <w:sz w:val="24"/>
          <w:szCs w:val="24"/>
          <w:lang w:eastAsia="en-US"/>
        </w:rPr>
        <w:t>n partea nord-vestica a gropii de deseuri, in partea din aval pe unde se strange levigatul din groapa, se executa un camin din beton cu latura de un metru pe partea dinspre groapa a zidului, legat de zid si pe toata inaltimea zidului unde se aduna levigatul din groapa deseuri. In partea de jos a caminului se monteaza o teava φ=110mm cu gauri dispuse pe toata lungimea tubului de  φ=10mm la baza zidului de beton pe o lungime de 76 m care permite patrunderea levigatului in interior si il depoziteza in camin.</w:t>
      </w:r>
    </w:p>
    <w:p w:rsidR="0076602F" w:rsidRPr="006B15F9" w:rsidRDefault="0076602F" w:rsidP="008C7DE5">
      <w:pPr>
        <w:spacing w:after="0" w:line="240" w:lineRule="auto"/>
        <w:ind w:firstLine="708"/>
        <w:jc w:val="both"/>
        <w:rPr>
          <w:rFonts w:ascii="Arial" w:hAnsi="Arial" w:cs="Arial"/>
          <w:bCs/>
          <w:sz w:val="24"/>
          <w:szCs w:val="24"/>
        </w:rPr>
      </w:pPr>
      <w:r w:rsidRPr="006B15F9">
        <w:rPr>
          <w:rFonts w:ascii="Arial" w:hAnsi="Arial" w:cs="Arial"/>
          <w:bCs/>
          <w:sz w:val="24"/>
          <w:szCs w:val="24"/>
        </w:rPr>
        <w:t>Lucrarile de inchidere a gropii de deseuri</w:t>
      </w:r>
      <w:r w:rsidR="008C7DE5">
        <w:rPr>
          <w:rFonts w:ascii="Arial" w:hAnsi="Arial" w:cs="Arial"/>
          <w:bCs/>
          <w:sz w:val="24"/>
          <w:szCs w:val="24"/>
        </w:rPr>
        <w:t>, care</w:t>
      </w:r>
      <w:r w:rsidRPr="006B15F9">
        <w:rPr>
          <w:rFonts w:ascii="Arial" w:hAnsi="Arial" w:cs="Arial"/>
          <w:bCs/>
          <w:sz w:val="24"/>
          <w:szCs w:val="24"/>
        </w:rPr>
        <w:t xml:space="preserve"> se refera la lucrarile de realizare a stratelor de protectie si impermeabilizare a lor</w:t>
      </w:r>
      <w:r w:rsidR="00D7238F" w:rsidRPr="006B15F9">
        <w:rPr>
          <w:rFonts w:ascii="Arial" w:hAnsi="Arial" w:cs="Arial"/>
          <w:bCs/>
          <w:sz w:val="24"/>
          <w:szCs w:val="24"/>
        </w:rPr>
        <w:t xml:space="preserve"> (strat suport, strat de colectarea gazelor de depozit, strat de impermeabilizare cu geocompozit bentonitic,</w:t>
      </w:r>
      <w:r w:rsidR="008C7DE5">
        <w:rPr>
          <w:rFonts w:ascii="Arial" w:hAnsi="Arial" w:cs="Arial"/>
          <w:bCs/>
          <w:sz w:val="24"/>
          <w:szCs w:val="24"/>
        </w:rPr>
        <w:t xml:space="preserve"> </w:t>
      </w:r>
      <w:r w:rsidR="00D7238F" w:rsidRPr="006B15F9">
        <w:rPr>
          <w:rFonts w:ascii="Arial" w:hAnsi="Arial" w:cs="Arial"/>
          <w:bCs/>
          <w:sz w:val="24"/>
          <w:szCs w:val="24"/>
        </w:rPr>
        <w:t xml:space="preserve">strat de drenaj pentru apa din precipitatii, strat separator din geotextil permeabil, strat de recultivare), precum si </w:t>
      </w:r>
      <w:r w:rsidR="008C7DE5">
        <w:rPr>
          <w:rFonts w:ascii="Arial" w:hAnsi="Arial" w:cs="Arial"/>
          <w:bCs/>
          <w:sz w:val="24"/>
          <w:szCs w:val="24"/>
        </w:rPr>
        <w:t xml:space="preserve">la </w:t>
      </w:r>
      <w:r w:rsidR="00D7238F" w:rsidRPr="006B15F9">
        <w:rPr>
          <w:rFonts w:ascii="Arial" w:hAnsi="Arial" w:cs="Arial"/>
          <w:bCs/>
          <w:sz w:val="24"/>
          <w:szCs w:val="24"/>
        </w:rPr>
        <w:t xml:space="preserve">lucrarile de evacuare a apelor pluviale – rigole perimetrale, lucrari de imprejmuire, lucrari de executie a forajelor hidrochimice, lucrari de control a stabilitatii depozitului – borne topografice, sunt aceleasi cu cele </w:t>
      </w:r>
      <w:r w:rsidRPr="006B15F9">
        <w:rPr>
          <w:rFonts w:ascii="Arial" w:hAnsi="Arial" w:cs="Arial"/>
          <w:bCs/>
          <w:sz w:val="24"/>
          <w:szCs w:val="24"/>
        </w:rPr>
        <w:t>descrise in Acordul de Mediu nr. 1/</w:t>
      </w:r>
      <w:r w:rsidR="008C7DE5">
        <w:rPr>
          <w:rFonts w:ascii="Arial" w:hAnsi="Arial" w:cs="Arial"/>
          <w:bCs/>
          <w:sz w:val="24"/>
          <w:szCs w:val="24"/>
        </w:rPr>
        <w:t>31.01.</w:t>
      </w:r>
      <w:r w:rsidRPr="006B15F9">
        <w:rPr>
          <w:rFonts w:ascii="Arial" w:hAnsi="Arial" w:cs="Arial"/>
          <w:bCs/>
          <w:sz w:val="24"/>
          <w:szCs w:val="24"/>
        </w:rPr>
        <w:t>2018.</w:t>
      </w:r>
    </w:p>
    <w:p w:rsidR="0076602F" w:rsidRDefault="008C7DE5" w:rsidP="006B15F9">
      <w:pPr>
        <w:spacing w:after="0" w:line="240" w:lineRule="auto"/>
        <w:ind w:firstLine="141"/>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sidR="0076602F" w:rsidRPr="006B15F9">
        <w:rPr>
          <w:rFonts w:ascii="Arial" w:hAnsi="Arial" w:cs="Arial"/>
          <w:bCs/>
          <w:sz w:val="24"/>
          <w:szCs w:val="24"/>
        </w:rPr>
        <w:t>Estimarea lucrarilor este de 12 luni dupa care depozitul intra intr-o perioada de urmarire si monitorizare de 30 de ani, perioada in care se fac doar lucrari de intretinere a suprafetei ecologizate .</w:t>
      </w:r>
    </w:p>
    <w:p w:rsidR="00B87F3F" w:rsidRPr="006B15F9" w:rsidRDefault="00B87F3F" w:rsidP="006B15F9">
      <w:pPr>
        <w:spacing w:after="0" w:line="240" w:lineRule="auto"/>
        <w:ind w:firstLine="141"/>
        <w:jc w:val="both"/>
        <w:rPr>
          <w:rFonts w:ascii="Arial" w:hAnsi="Arial" w:cs="Arial"/>
          <w:bCs/>
          <w:sz w:val="24"/>
          <w:szCs w:val="24"/>
        </w:rPr>
      </w:pPr>
    </w:p>
    <w:p w:rsidR="003C40DC" w:rsidRDefault="00345D98" w:rsidP="006B15F9">
      <w:pPr>
        <w:pStyle w:val="ListParagraph"/>
        <w:numPr>
          <w:ilvl w:val="1"/>
          <w:numId w:val="3"/>
        </w:numPr>
        <w:spacing w:after="0" w:line="240" w:lineRule="auto"/>
        <w:ind w:left="0" w:hanging="450"/>
        <w:jc w:val="both"/>
        <w:rPr>
          <w:rFonts w:ascii="Arial" w:eastAsia="Times New Roman" w:hAnsi="Arial" w:cs="Arial"/>
          <w:b/>
          <w:sz w:val="24"/>
          <w:szCs w:val="24"/>
        </w:rPr>
      </w:pPr>
      <w:r w:rsidRPr="006B15F9">
        <w:rPr>
          <w:rFonts w:ascii="Arial" w:eastAsia="Times New Roman" w:hAnsi="Arial" w:cs="Arial"/>
          <w:b/>
          <w:sz w:val="24"/>
          <w:szCs w:val="24"/>
        </w:rPr>
        <w:t>Cumularea cu alte proiecte</w:t>
      </w:r>
      <w:r w:rsidR="00266FAF" w:rsidRPr="006B15F9">
        <w:rPr>
          <w:rFonts w:ascii="Arial" w:eastAsia="Times New Roman" w:hAnsi="Arial" w:cs="Arial"/>
          <w:b/>
          <w:sz w:val="24"/>
          <w:szCs w:val="24"/>
        </w:rPr>
        <w:t xml:space="preserve"> : </w:t>
      </w:r>
    </w:p>
    <w:p w:rsidR="00345D98" w:rsidRPr="006B15F9" w:rsidRDefault="007D7D08" w:rsidP="003C40DC">
      <w:pPr>
        <w:pStyle w:val="ListParagraph"/>
        <w:spacing w:after="0" w:line="240" w:lineRule="auto"/>
        <w:ind w:left="0" w:firstLine="708"/>
        <w:jc w:val="both"/>
        <w:rPr>
          <w:rFonts w:ascii="Arial" w:eastAsia="Times New Roman" w:hAnsi="Arial" w:cs="Arial"/>
          <w:b/>
          <w:sz w:val="24"/>
          <w:szCs w:val="24"/>
        </w:rPr>
      </w:pPr>
      <w:r w:rsidRPr="006B15F9">
        <w:rPr>
          <w:rFonts w:ascii="Arial" w:eastAsia="Times New Roman" w:hAnsi="Arial" w:cs="Arial"/>
          <w:b/>
          <w:sz w:val="24"/>
          <w:szCs w:val="24"/>
        </w:rPr>
        <w:t>I</w:t>
      </w:r>
      <w:r w:rsidR="00266FAF" w:rsidRPr="006B15F9">
        <w:rPr>
          <w:rFonts w:ascii="Arial" w:eastAsia="Times New Roman" w:hAnsi="Arial" w:cs="Arial"/>
          <w:sz w:val="24"/>
          <w:szCs w:val="24"/>
        </w:rPr>
        <w:t xml:space="preserve">n cf cu Certificatul de urbanism nr. 114/24.09.2019, terenul in suprafata de 8131 mp </w:t>
      </w:r>
      <w:r w:rsidRPr="006B15F9">
        <w:rPr>
          <w:rFonts w:ascii="Arial" w:eastAsia="Times New Roman" w:hAnsi="Arial" w:cs="Arial"/>
          <w:sz w:val="24"/>
          <w:szCs w:val="24"/>
        </w:rPr>
        <w:t xml:space="preserve">necesar lucrarilor de inchidere a gropii de gunoi Orsova </w:t>
      </w:r>
      <w:r w:rsidR="00266FAF" w:rsidRPr="006B15F9">
        <w:rPr>
          <w:rFonts w:ascii="Arial" w:eastAsia="Times New Roman" w:hAnsi="Arial" w:cs="Arial"/>
          <w:sz w:val="24"/>
          <w:szCs w:val="24"/>
        </w:rPr>
        <w:t xml:space="preserve">este situat in  </w:t>
      </w:r>
      <w:r w:rsidRPr="006B15F9">
        <w:rPr>
          <w:rFonts w:ascii="Arial" w:eastAsia="Times New Roman" w:hAnsi="Arial" w:cs="Arial"/>
          <w:sz w:val="24"/>
          <w:szCs w:val="24"/>
        </w:rPr>
        <w:t xml:space="preserve">UTR 4 subzona L1a – zona de locuinte individuale si functiuni complementare. </w:t>
      </w:r>
    </w:p>
    <w:p w:rsidR="007D7D08" w:rsidRPr="006B15F9" w:rsidRDefault="007D7D08" w:rsidP="006B15F9">
      <w:pPr>
        <w:spacing w:after="0" w:line="240" w:lineRule="auto"/>
        <w:ind w:firstLine="720"/>
        <w:jc w:val="both"/>
        <w:rPr>
          <w:rFonts w:ascii="Arial" w:eastAsia="Times New Roman" w:hAnsi="Arial" w:cs="Arial"/>
          <w:b/>
          <w:sz w:val="24"/>
          <w:szCs w:val="24"/>
        </w:rPr>
      </w:pPr>
      <w:r w:rsidRPr="006B15F9">
        <w:rPr>
          <w:rFonts w:ascii="Arial" w:hAnsi="Arial" w:cs="Arial"/>
          <w:sz w:val="24"/>
          <w:szCs w:val="24"/>
          <w:lang w:val="ro-MD"/>
        </w:rPr>
        <w:t>Desi exista posibilitatea ca alte proiecte de constructii civile sa fie desfasurate concomitent cu proiectul propus, impactul cumulativ generat de potentialele sursele de zgomot, vibratii sau emisii de praf, este nesemnificativ.</w:t>
      </w:r>
    </w:p>
    <w:p w:rsidR="007D7D08" w:rsidRDefault="007D7D08" w:rsidP="006B15F9">
      <w:pPr>
        <w:spacing w:after="0" w:line="240" w:lineRule="auto"/>
        <w:jc w:val="both"/>
        <w:rPr>
          <w:rFonts w:ascii="Arial" w:eastAsia="Times New Roman" w:hAnsi="Arial" w:cs="Arial"/>
          <w:b/>
          <w:sz w:val="24"/>
          <w:szCs w:val="24"/>
        </w:rPr>
      </w:pPr>
    </w:p>
    <w:p w:rsidR="003C40DC" w:rsidRPr="006B15F9" w:rsidRDefault="003C40DC" w:rsidP="006B15F9">
      <w:pPr>
        <w:spacing w:after="0" w:line="240" w:lineRule="auto"/>
        <w:jc w:val="both"/>
        <w:rPr>
          <w:rFonts w:ascii="Arial" w:eastAsia="Times New Roman" w:hAnsi="Arial" w:cs="Arial"/>
          <w:b/>
          <w:sz w:val="24"/>
          <w:szCs w:val="24"/>
        </w:rPr>
      </w:pPr>
    </w:p>
    <w:p w:rsidR="0024596B" w:rsidRPr="006B15F9" w:rsidRDefault="0024596B" w:rsidP="006B15F9">
      <w:pPr>
        <w:pStyle w:val="ListParagraph"/>
        <w:numPr>
          <w:ilvl w:val="1"/>
          <w:numId w:val="3"/>
        </w:numPr>
        <w:spacing w:after="0" w:line="240" w:lineRule="auto"/>
        <w:ind w:left="0" w:hanging="450"/>
        <w:jc w:val="both"/>
        <w:rPr>
          <w:rFonts w:ascii="Arial" w:eastAsia="Times New Roman" w:hAnsi="Arial" w:cs="Arial"/>
          <w:b/>
          <w:sz w:val="24"/>
          <w:szCs w:val="24"/>
        </w:rPr>
      </w:pPr>
      <w:r w:rsidRPr="006B15F9">
        <w:rPr>
          <w:rFonts w:ascii="Arial" w:eastAsia="Times New Roman" w:hAnsi="Arial" w:cs="Arial"/>
          <w:b/>
          <w:sz w:val="24"/>
          <w:szCs w:val="24"/>
        </w:rPr>
        <w:t xml:space="preserve">Utilizarea resurselor naturale, în special a solului, a terenurilor, a apei și a biodiversității </w:t>
      </w:r>
    </w:p>
    <w:p w:rsidR="0024596B" w:rsidRPr="006B15F9" w:rsidRDefault="0024596B" w:rsidP="006B15F9">
      <w:pPr>
        <w:spacing w:after="0" w:line="240" w:lineRule="auto"/>
        <w:ind w:firstLine="720"/>
        <w:jc w:val="both"/>
        <w:rPr>
          <w:rFonts w:ascii="Arial" w:hAnsi="Arial" w:cs="Arial"/>
          <w:noProof/>
          <w:color w:val="000000"/>
          <w:sz w:val="24"/>
          <w:szCs w:val="24"/>
        </w:rPr>
      </w:pPr>
      <w:r w:rsidRPr="006B15F9">
        <w:rPr>
          <w:rFonts w:ascii="Arial" w:hAnsi="Arial" w:cs="Arial"/>
          <w:noProof/>
          <w:color w:val="000000"/>
          <w:sz w:val="24"/>
          <w:szCs w:val="24"/>
        </w:rPr>
        <w:t>Realizarea proiectului implic</w:t>
      </w:r>
      <w:r w:rsidR="008118A7" w:rsidRPr="006B15F9">
        <w:rPr>
          <w:rFonts w:ascii="Arial" w:hAnsi="Arial" w:cs="Arial"/>
          <w:noProof/>
          <w:color w:val="000000"/>
          <w:sz w:val="24"/>
          <w:szCs w:val="24"/>
        </w:rPr>
        <w:t>ă</w:t>
      </w:r>
      <w:r w:rsidRPr="006B15F9">
        <w:rPr>
          <w:rFonts w:ascii="Arial" w:hAnsi="Arial" w:cs="Arial"/>
          <w:noProof/>
          <w:color w:val="000000"/>
          <w:sz w:val="24"/>
          <w:szCs w:val="24"/>
        </w:rPr>
        <w:t xml:space="preserve"> u</w:t>
      </w:r>
      <w:r w:rsidR="008118A7" w:rsidRPr="006B15F9">
        <w:rPr>
          <w:rFonts w:ascii="Arial" w:hAnsi="Arial" w:cs="Arial"/>
          <w:noProof/>
          <w:color w:val="000000"/>
          <w:sz w:val="24"/>
          <w:szCs w:val="24"/>
        </w:rPr>
        <w:t>n consum de resurse naturale în perioada de execuț</w:t>
      </w:r>
      <w:r w:rsidRPr="006B15F9">
        <w:rPr>
          <w:rFonts w:ascii="Arial" w:hAnsi="Arial" w:cs="Arial"/>
          <w:noProof/>
          <w:color w:val="000000"/>
          <w:sz w:val="24"/>
          <w:szCs w:val="24"/>
        </w:rPr>
        <w:t>ie a lucr</w:t>
      </w:r>
      <w:r w:rsidR="008118A7" w:rsidRPr="006B15F9">
        <w:rPr>
          <w:rFonts w:ascii="Arial" w:hAnsi="Arial" w:cs="Arial"/>
          <w:noProof/>
          <w:color w:val="000000"/>
          <w:sz w:val="24"/>
          <w:szCs w:val="24"/>
        </w:rPr>
        <w:t>ă</w:t>
      </w:r>
      <w:r w:rsidRPr="006B15F9">
        <w:rPr>
          <w:rFonts w:ascii="Arial" w:hAnsi="Arial" w:cs="Arial"/>
          <w:noProof/>
          <w:color w:val="000000"/>
          <w:sz w:val="24"/>
          <w:szCs w:val="24"/>
        </w:rPr>
        <w:t>rilor (prin ocuparea suprafe</w:t>
      </w:r>
      <w:r w:rsidR="008118A7" w:rsidRPr="006B15F9">
        <w:rPr>
          <w:rFonts w:ascii="Arial" w:hAnsi="Arial" w:cs="Arial"/>
          <w:noProof/>
          <w:color w:val="000000"/>
          <w:sz w:val="24"/>
          <w:szCs w:val="24"/>
        </w:rPr>
        <w:t>ț</w:t>
      </w:r>
      <w:r w:rsidRPr="006B15F9">
        <w:rPr>
          <w:rFonts w:ascii="Arial" w:hAnsi="Arial" w:cs="Arial"/>
          <w:noProof/>
          <w:color w:val="000000"/>
          <w:sz w:val="24"/>
          <w:szCs w:val="24"/>
        </w:rPr>
        <w:t>e</w:t>
      </w:r>
      <w:r w:rsidR="00AF6D44" w:rsidRPr="006B15F9">
        <w:rPr>
          <w:rFonts w:ascii="Arial" w:hAnsi="Arial" w:cs="Arial"/>
          <w:noProof/>
          <w:color w:val="000000"/>
          <w:sz w:val="24"/>
          <w:szCs w:val="24"/>
        </w:rPr>
        <w:t>lor</w:t>
      </w:r>
      <w:r w:rsidRPr="006B15F9">
        <w:rPr>
          <w:rFonts w:ascii="Arial" w:hAnsi="Arial" w:cs="Arial"/>
          <w:noProof/>
          <w:color w:val="000000"/>
          <w:sz w:val="24"/>
          <w:szCs w:val="24"/>
        </w:rPr>
        <w:t xml:space="preserve"> de teren necesare </w:t>
      </w:r>
      <w:r w:rsidR="007D7D08" w:rsidRPr="006B15F9">
        <w:rPr>
          <w:rFonts w:ascii="Arial" w:hAnsi="Arial" w:cs="Arial"/>
          <w:noProof/>
          <w:color w:val="000000"/>
          <w:sz w:val="24"/>
          <w:szCs w:val="24"/>
        </w:rPr>
        <w:t>executarii zidului de sprijin si realizarii lucrarilor de inchidere si ecologizare</w:t>
      </w:r>
      <w:r w:rsidR="003D6A01" w:rsidRPr="006B15F9">
        <w:rPr>
          <w:rFonts w:ascii="Arial" w:hAnsi="Arial" w:cs="Arial"/>
          <w:noProof/>
          <w:color w:val="000000"/>
          <w:sz w:val="24"/>
          <w:szCs w:val="24"/>
        </w:rPr>
        <w:t>)</w:t>
      </w:r>
      <w:r w:rsidRPr="006B15F9">
        <w:rPr>
          <w:rFonts w:ascii="Arial" w:hAnsi="Arial" w:cs="Arial"/>
          <w:noProof/>
          <w:color w:val="000000"/>
          <w:sz w:val="24"/>
          <w:szCs w:val="24"/>
        </w:rPr>
        <w:t xml:space="preserve">. </w:t>
      </w:r>
    </w:p>
    <w:p w:rsidR="006635C7" w:rsidRPr="006B15F9" w:rsidRDefault="006635C7" w:rsidP="006B15F9">
      <w:pPr>
        <w:spacing w:after="0" w:line="240" w:lineRule="auto"/>
        <w:ind w:firstLine="720"/>
        <w:jc w:val="both"/>
        <w:rPr>
          <w:rFonts w:ascii="Arial" w:hAnsi="Arial" w:cs="Arial"/>
          <w:noProof/>
          <w:color w:val="000000"/>
          <w:sz w:val="24"/>
          <w:szCs w:val="24"/>
        </w:rPr>
      </w:pPr>
      <w:r w:rsidRPr="006B15F9">
        <w:rPr>
          <w:rFonts w:ascii="Arial" w:hAnsi="Arial" w:cs="Arial"/>
          <w:noProof/>
          <w:color w:val="000000"/>
          <w:sz w:val="24"/>
          <w:szCs w:val="24"/>
        </w:rPr>
        <w:t>Resursele naturale folosite în construcție sunt materiale</w:t>
      </w:r>
      <w:r w:rsidR="003E23B5" w:rsidRPr="006B15F9">
        <w:rPr>
          <w:rFonts w:ascii="Arial" w:hAnsi="Arial" w:cs="Arial"/>
          <w:noProof/>
          <w:color w:val="000000"/>
          <w:sz w:val="24"/>
          <w:szCs w:val="24"/>
        </w:rPr>
        <w:t>le</w:t>
      </w:r>
      <w:r w:rsidRPr="006B15F9">
        <w:rPr>
          <w:rFonts w:ascii="Arial" w:hAnsi="Arial" w:cs="Arial"/>
          <w:noProof/>
          <w:color w:val="000000"/>
          <w:sz w:val="24"/>
          <w:szCs w:val="24"/>
        </w:rPr>
        <w:t xml:space="preserve"> tradiționale pentru tipul de construcții civile realizate cu structură portantă din beton armat</w:t>
      </w:r>
      <w:r w:rsidR="003E23B5" w:rsidRPr="006B15F9">
        <w:rPr>
          <w:rFonts w:ascii="Arial" w:hAnsi="Arial" w:cs="Arial"/>
          <w:noProof/>
          <w:color w:val="000000"/>
          <w:sz w:val="24"/>
          <w:szCs w:val="24"/>
        </w:rPr>
        <w:t>, apa și energia electrică.</w:t>
      </w:r>
    </w:p>
    <w:p w:rsidR="0024596B" w:rsidRPr="006B15F9" w:rsidRDefault="0024596B" w:rsidP="006B15F9">
      <w:pPr>
        <w:spacing w:after="0" w:line="240" w:lineRule="auto"/>
        <w:ind w:firstLine="720"/>
        <w:jc w:val="both"/>
        <w:rPr>
          <w:rFonts w:ascii="Arial" w:hAnsi="Arial" w:cs="Arial"/>
          <w:color w:val="000000"/>
          <w:sz w:val="24"/>
          <w:szCs w:val="24"/>
        </w:rPr>
      </w:pPr>
      <w:r w:rsidRPr="006B15F9">
        <w:rPr>
          <w:rFonts w:ascii="Arial" w:hAnsi="Arial" w:cs="Arial"/>
          <w:noProof/>
          <w:color w:val="000000"/>
          <w:sz w:val="24"/>
          <w:szCs w:val="24"/>
        </w:rPr>
        <w:t>Av</w:t>
      </w:r>
      <w:r w:rsidR="001600AE" w:rsidRPr="006B15F9">
        <w:rPr>
          <w:rFonts w:ascii="Arial" w:hAnsi="Arial" w:cs="Arial"/>
          <w:noProof/>
          <w:color w:val="000000"/>
          <w:sz w:val="24"/>
          <w:szCs w:val="24"/>
        </w:rPr>
        <w:t>â</w:t>
      </w:r>
      <w:r w:rsidRPr="006B15F9">
        <w:rPr>
          <w:rFonts w:ascii="Arial" w:hAnsi="Arial" w:cs="Arial"/>
          <w:noProof/>
          <w:color w:val="000000"/>
          <w:sz w:val="24"/>
          <w:szCs w:val="24"/>
        </w:rPr>
        <w:t xml:space="preserve">nd </w:t>
      </w:r>
      <w:r w:rsidR="001600AE" w:rsidRPr="006B15F9">
        <w:rPr>
          <w:rFonts w:ascii="Arial" w:hAnsi="Arial" w:cs="Arial"/>
          <w:noProof/>
          <w:color w:val="000000"/>
          <w:sz w:val="24"/>
          <w:szCs w:val="24"/>
        </w:rPr>
        <w:t>î</w:t>
      </w:r>
      <w:r w:rsidRPr="006B15F9">
        <w:rPr>
          <w:rFonts w:ascii="Arial" w:hAnsi="Arial" w:cs="Arial"/>
          <w:noProof/>
          <w:color w:val="000000"/>
          <w:sz w:val="24"/>
          <w:szCs w:val="24"/>
        </w:rPr>
        <w:t>n vedere natura investi</w:t>
      </w:r>
      <w:r w:rsidR="001600AE" w:rsidRPr="006B15F9">
        <w:rPr>
          <w:rFonts w:ascii="Arial" w:hAnsi="Arial" w:cs="Arial"/>
          <w:noProof/>
          <w:color w:val="000000"/>
          <w:sz w:val="24"/>
          <w:szCs w:val="24"/>
        </w:rPr>
        <w:t>ț</w:t>
      </w:r>
      <w:r w:rsidRPr="006B15F9">
        <w:rPr>
          <w:rFonts w:ascii="Arial" w:hAnsi="Arial" w:cs="Arial"/>
          <w:noProof/>
          <w:color w:val="000000"/>
          <w:sz w:val="24"/>
          <w:szCs w:val="24"/>
        </w:rPr>
        <w:t>iei propuse</w:t>
      </w:r>
      <w:r w:rsidR="001600AE" w:rsidRPr="006B15F9">
        <w:rPr>
          <w:rFonts w:ascii="Arial" w:hAnsi="Arial" w:cs="Arial"/>
          <w:noProof/>
          <w:color w:val="000000"/>
          <w:sz w:val="24"/>
          <w:szCs w:val="24"/>
        </w:rPr>
        <w:t>,</w:t>
      </w:r>
      <w:r w:rsidRPr="006B15F9">
        <w:rPr>
          <w:rFonts w:ascii="Arial" w:hAnsi="Arial" w:cs="Arial"/>
          <w:noProof/>
          <w:color w:val="000000"/>
          <w:sz w:val="24"/>
          <w:szCs w:val="24"/>
        </w:rPr>
        <w:t xml:space="preserve"> se apreciaz</w:t>
      </w:r>
      <w:r w:rsidR="001600AE" w:rsidRPr="006B15F9">
        <w:rPr>
          <w:rFonts w:ascii="Arial" w:hAnsi="Arial" w:cs="Arial"/>
          <w:noProof/>
          <w:color w:val="000000"/>
          <w:sz w:val="24"/>
          <w:szCs w:val="24"/>
        </w:rPr>
        <w:t>ă</w:t>
      </w:r>
      <w:r w:rsidRPr="006B15F9">
        <w:rPr>
          <w:rFonts w:ascii="Arial" w:hAnsi="Arial" w:cs="Arial"/>
          <w:noProof/>
          <w:color w:val="000000"/>
          <w:sz w:val="24"/>
          <w:szCs w:val="24"/>
        </w:rPr>
        <w:t xml:space="preserve"> faptul c</w:t>
      </w:r>
      <w:r w:rsidR="001600AE" w:rsidRPr="006B15F9">
        <w:rPr>
          <w:rFonts w:ascii="Arial" w:hAnsi="Arial" w:cs="Arial"/>
          <w:noProof/>
          <w:color w:val="000000"/>
          <w:sz w:val="24"/>
          <w:szCs w:val="24"/>
        </w:rPr>
        <w:t>ă</w:t>
      </w:r>
      <w:r w:rsidRPr="006B15F9">
        <w:rPr>
          <w:rFonts w:ascii="Arial" w:hAnsi="Arial" w:cs="Arial"/>
          <w:noProof/>
          <w:color w:val="000000"/>
          <w:sz w:val="24"/>
          <w:szCs w:val="24"/>
        </w:rPr>
        <w:t xml:space="preserve"> nu vor fi efecte semnificative asupra mediului din punct de vedere al utiliz</w:t>
      </w:r>
      <w:r w:rsidR="001600AE" w:rsidRPr="006B15F9">
        <w:rPr>
          <w:rFonts w:ascii="Arial" w:hAnsi="Arial" w:cs="Arial"/>
          <w:noProof/>
          <w:color w:val="000000"/>
          <w:sz w:val="24"/>
          <w:szCs w:val="24"/>
        </w:rPr>
        <w:t>ă</w:t>
      </w:r>
      <w:r w:rsidRPr="006B15F9">
        <w:rPr>
          <w:rFonts w:ascii="Arial" w:hAnsi="Arial" w:cs="Arial"/>
          <w:noProof/>
          <w:color w:val="000000"/>
          <w:sz w:val="24"/>
          <w:szCs w:val="24"/>
        </w:rPr>
        <w:t>rii resurselor naturale.</w:t>
      </w:r>
    </w:p>
    <w:p w:rsidR="00AC2233" w:rsidRPr="006B15F9" w:rsidRDefault="00AC2233" w:rsidP="006B15F9">
      <w:pPr>
        <w:pStyle w:val="ListParagraph"/>
        <w:spacing w:after="0" w:line="240" w:lineRule="auto"/>
        <w:ind w:left="0"/>
        <w:jc w:val="both"/>
        <w:rPr>
          <w:rFonts w:ascii="Arial" w:eastAsia="Times New Roman" w:hAnsi="Arial" w:cs="Arial"/>
          <w:b/>
          <w:sz w:val="24"/>
          <w:szCs w:val="24"/>
        </w:rPr>
      </w:pPr>
    </w:p>
    <w:p w:rsidR="0024596B" w:rsidRPr="006B15F9" w:rsidRDefault="0024596B" w:rsidP="006B15F9">
      <w:pPr>
        <w:pStyle w:val="ListParagraph"/>
        <w:numPr>
          <w:ilvl w:val="1"/>
          <w:numId w:val="3"/>
        </w:numPr>
        <w:spacing w:after="0" w:line="240" w:lineRule="auto"/>
        <w:ind w:left="0" w:hanging="450"/>
        <w:jc w:val="both"/>
        <w:rPr>
          <w:rFonts w:ascii="Arial" w:eastAsia="Times New Roman" w:hAnsi="Arial" w:cs="Arial"/>
          <w:b/>
          <w:sz w:val="24"/>
          <w:szCs w:val="24"/>
        </w:rPr>
      </w:pPr>
      <w:r w:rsidRPr="006B15F9">
        <w:rPr>
          <w:rFonts w:ascii="Arial" w:eastAsia="Times New Roman" w:hAnsi="Arial" w:cs="Arial"/>
          <w:b/>
          <w:sz w:val="24"/>
          <w:szCs w:val="24"/>
        </w:rPr>
        <w:t>Cantitatea și tipurile de deșeuri generate/gestionate</w:t>
      </w:r>
    </w:p>
    <w:p w:rsidR="00D967AE" w:rsidRDefault="00B039B2" w:rsidP="006B15F9">
      <w:pPr>
        <w:spacing w:after="0" w:line="240" w:lineRule="auto"/>
        <w:ind w:firstLine="720"/>
        <w:jc w:val="both"/>
        <w:rPr>
          <w:rFonts w:ascii="Arial" w:hAnsi="Arial" w:cs="Arial"/>
          <w:noProof/>
          <w:color w:val="000000"/>
          <w:sz w:val="24"/>
          <w:szCs w:val="24"/>
        </w:rPr>
      </w:pPr>
      <w:r>
        <w:rPr>
          <w:rFonts w:ascii="Arial" w:hAnsi="Arial" w:cs="Arial"/>
          <w:noProof/>
          <w:color w:val="000000"/>
          <w:sz w:val="24"/>
          <w:szCs w:val="24"/>
        </w:rPr>
        <w:t>Se vor respecta conditiile si masurile impuse in Acordul de Mediu nr.1/31.01.2018 privind gestiunea deseurilor rezultate in urma lucrarilor necesare inchiderii gropii de gunoi.</w:t>
      </w:r>
    </w:p>
    <w:p w:rsidR="00E45BCB" w:rsidRPr="00E45BCB" w:rsidRDefault="00E45BCB" w:rsidP="00E45BCB">
      <w:pPr>
        <w:tabs>
          <w:tab w:val="left" w:pos="900"/>
        </w:tabs>
        <w:spacing w:after="0"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ab/>
      </w:r>
      <w:r w:rsidRPr="00E45BCB">
        <w:rPr>
          <w:rFonts w:ascii="Arial" w:hAnsi="Arial" w:cs="Arial"/>
          <w:color w:val="000000" w:themeColor="text1"/>
          <w:sz w:val="24"/>
          <w:szCs w:val="24"/>
          <w:lang w:val="en-US"/>
        </w:rPr>
        <w:t>In plus</w:t>
      </w:r>
      <w:r>
        <w:rPr>
          <w:rFonts w:ascii="Arial" w:hAnsi="Arial" w:cs="Arial"/>
          <w:b/>
          <w:i/>
          <w:color w:val="000000" w:themeColor="text1"/>
          <w:sz w:val="24"/>
          <w:szCs w:val="24"/>
          <w:lang w:val="en-US"/>
        </w:rPr>
        <w:t xml:space="preserve"> </w:t>
      </w:r>
      <w:r w:rsidRPr="00E45BCB">
        <w:rPr>
          <w:rFonts w:ascii="Arial" w:hAnsi="Arial" w:cs="Arial"/>
          <w:b/>
          <w:i/>
          <w:color w:val="000000" w:themeColor="text1"/>
          <w:sz w:val="24"/>
          <w:szCs w:val="24"/>
          <w:lang w:val="en-US"/>
        </w:rPr>
        <w:t>deșeuri d</w:t>
      </w:r>
      <w:r>
        <w:rPr>
          <w:rFonts w:ascii="Arial" w:hAnsi="Arial" w:cs="Arial"/>
          <w:b/>
          <w:i/>
          <w:color w:val="000000" w:themeColor="text1"/>
          <w:sz w:val="24"/>
          <w:szCs w:val="24"/>
          <w:lang w:val="en-US"/>
        </w:rPr>
        <w:t>in</w:t>
      </w:r>
      <w:r w:rsidRPr="00E45BCB">
        <w:rPr>
          <w:rFonts w:ascii="Arial" w:hAnsi="Arial" w:cs="Arial"/>
          <w:b/>
          <w:i/>
          <w:color w:val="000000" w:themeColor="text1"/>
          <w:sz w:val="24"/>
          <w:szCs w:val="24"/>
          <w:lang w:val="en-US"/>
        </w:rPr>
        <w:t xml:space="preserve"> construcții</w:t>
      </w:r>
      <w:r>
        <w:rPr>
          <w:rFonts w:ascii="Arial" w:hAnsi="Arial" w:cs="Arial"/>
          <w:b/>
          <w:i/>
          <w:color w:val="000000" w:themeColor="text1"/>
          <w:sz w:val="24"/>
          <w:szCs w:val="24"/>
          <w:lang w:val="en-US"/>
        </w:rPr>
        <w:t xml:space="preserve"> </w:t>
      </w:r>
      <w:r w:rsidRPr="00E45BCB">
        <w:rPr>
          <w:rFonts w:ascii="Arial" w:hAnsi="Arial" w:cs="Arial"/>
          <w:color w:val="000000" w:themeColor="text1"/>
          <w:sz w:val="24"/>
          <w:szCs w:val="24"/>
          <w:lang w:val="en-US"/>
        </w:rPr>
        <w:t>rezultate in urma executarii zidului de sprijin: pământ și piatră rezultată din excavații (17 05 04), deșeuri metalice (17 04 05), resturi de beton (17 01 01), lemn (17 02 01); fracțiunile reciclabile se vor valorifica prin unitățile autorizate</w:t>
      </w:r>
      <w:proofErr w:type="gramStart"/>
      <w:r w:rsidRPr="00E45BCB">
        <w:rPr>
          <w:rFonts w:ascii="Arial" w:hAnsi="Arial" w:cs="Arial"/>
          <w:color w:val="000000" w:themeColor="text1"/>
          <w:sz w:val="24"/>
          <w:szCs w:val="24"/>
          <w:lang w:val="en-US"/>
        </w:rPr>
        <w:t>;.</w:t>
      </w:r>
      <w:proofErr w:type="gramEnd"/>
    </w:p>
    <w:p w:rsidR="00812166" w:rsidRPr="006B15F9" w:rsidRDefault="00812166" w:rsidP="006B15F9">
      <w:pPr>
        <w:spacing w:after="0" w:line="240" w:lineRule="auto"/>
        <w:ind w:firstLine="720"/>
        <w:jc w:val="both"/>
        <w:rPr>
          <w:rFonts w:ascii="Arial" w:hAnsi="Arial" w:cs="Arial"/>
          <w:sz w:val="24"/>
          <w:szCs w:val="24"/>
        </w:rPr>
      </w:pPr>
    </w:p>
    <w:p w:rsidR="0024596B" w:rsidRPr="006B15F9" w:rsidRDefault="0024596B" w:rsidP="006B15F9">
      <w:pPr>
        <w:pStyle w:val="ListParagraph"/>
        <w:numPr>
          <w:ilvl w:val="1"/>
          <w:numId w:val="3"/>
        </w:numPr>
        <w:spacing w:after="0" w:line="240" w:lineRule="auto"/>
        <w:ind w:left="0" w:hanging="450"/>
        <w:jc w:val="both"/>
        <w:rPr>
          <w:rFonts w:ascii="Arial" w:eastAsia="Times New Roman" w:hAnsi="Arial" w:cs="Arial"/>
          <w:b/>
          <w:sz w:val="24"/>
          <w:szCs w:val="24"/>
        </w:rPr>
      </w:pPr>
      <w:r w:rsidRPr="006B15F9">
        <w:rPr>
          <w:rFonts w:ascii="Arial" w:eastAsia="Times New Roman" w:hAnsi="Arial" w:cs="Arial"/>
          <w:b/>
          <w:sz w:val="24"/>
          <w:szCs w:val="24"/>
        </w:rPr>
        <w:t>Poluarea și alte efecte negative</w:t>
      </w:r>
    </w:p>
    <w:p w:rsidR="00DD5710" w:rsidRPr="006B15F9" w:rsidRDefault="00DD5710" w:rsidP="006B15F9">
      <w:pPr>
        <w:autoSpaceDE w:val="0"/>
        <w:autoSpaceDN w:val="0"/>
        <w:adjustRightInd w:val="0"/>
        <w:spacing w:after="0" w:line="240" w:lineRule="auto"/>
        <w:rPr>
          <w:rFonts w:ascii="Arial" w:hAnsi="Arial" w:cs="Arial"/>
          <w:b/>
          <w:i/>
          <w:sz w:val="24"/>
          <w:szCs w:val="24"/>
        </w:rPr>
      </w:pPr>
      <w:r w:rsidRPr="006B15F9">
        <w:rPr>
          <w:rFonts w:ascii="Arial" w:hAnsi="Arial" w:cs="Arial"/>
          <w:b/>
          <w:i/>
          <w:sz w:val="24"/>
          <w:szCs w:val="24"/>
        </w:rPr>
        <w:t xml:space="preserve">           Factor de mediu apă</w:t>
      </w:r>
    </w:p>
    <w:p w:rsidR="005F6EBC" w:rsidRPr="006B15F9" w:rsidRDefault="00D967AE"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Din punct de vedere al impactului asupra corpurilor de apa, modificarile aduse proiectului nu vor avea un impact semnificativ, cf.adresei A.N.A.R. A.B.A. Banat nr.15978/08.11.2019 inregistrata la APM MH cu nr.15919/08.11.2019 </w:t>
      </w:r>
    </w:p>
    <w:p w:rsidR="001E1135" w:rsidRPr="006B15F9" w:rsidRDefault="001E1135" w:rsidP="006B15F9">
      <w:pPr>
        <w:autoSpaceDE w:val="0"/>
        <w:autoSpaceDN w:val="0"/>
        <w:adjustRightInd w:val="0"/>
        <w:spacing w:after="0" w:line="240" w:lineRule="auto"/>
        <w:ind w:firstLine="720"/>
        <w:rPr>
          <w:rFonts w:ascii="Arial" w:hAnsi="Arial" w:cs="Arial"/>
          <w:b/>
          <w:i/>
          <w:sz w:val="24"/>
          <w:szCs w:val="24"/>
        </w:rPr>
      </w:pPr>
      <w:r w:rsidRPr="006B15F9">
        <w:rPr>
          <w:rFonts w:ascii="Arial" w:hAnsi="Arial" w:cs="Arial"/>
          <w:b/>
          <w:i/>
          <w:sz w:val="24"/>
          <w:szCs w:val="24"/>
        </w:rPr>
        <w:t>Factor de mediu aer</w:t>
      </w:r>
    </w:p>
    <w:p w:rsidR="00823C6E" w:rsidRDefault="00AB4B99"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In perioada de executie a obiectivului , modificarile aduse proiectului nu implica alte tehnologii de constructie si nu sunt generate alte tipuri de poluanti emisi in aer, comparativ cu sursele de poluare identificate la data emiterii acordului de mediu. </w:t>
      </w:r>
    </w:p>
    <w:p w:rsidR="00AB4B99" w:rsidRDefault="00823C6E"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Pentru modificarile aduse proiectul</w:t>
      </w:r>
      <w:r w:rsidR="00B2195A">
        <w:rPr>
          <w:rFonts w:ascii="Arial" w:hAnsi="Arial" w:cs="Arial"/>
          <w:sz w:val="24"/>
          <w:szCs w:val="24"/>
        </w:rPr>
        <w:t>ui nu este necesara alta organi</w:t>
      </w:r>
      <w:r>
        <w:rPr>
          <w:rFonts w:ascii="Arial" w:hAnsi="Arial" w:cs="Arial"/>
          <w:sz w:val="24"/>
          <w:szCs w:val="24"/>
        </w:rPr>
        <w:t>zare de santier fata de cea descrisa in Acordul de Mediu</w:t>
      </w:r>
    </w:p>
    <w:p w:rsidR="004134D1" w:rsidRPr="006B15F9" w:rsidRDefault="004134D1" w:rsidP="006B15F9">
      <w:pPr>
        <w:autoSpaceDE w:val="0"/>
        <w:autoSpaceDN w:val="0"/>
        <w:adjustRightInd w:val="0"/>
        <w:spacing w:after="0" w:line="240" w:lineRule="auto"/>
        <w:ind w:firstLine="720"/>
        <w:jc w:val="both"/>
        <w:rPr>
          <w:rFonts w:ascii="Arial" w:hAnsi="Arial" w:cs="Arial"/>
          <w:sz w:val="24"/>
          <w:szCs w:val="24"/>
        </w:rPr>
      </w:pPr>
      <w:r w:rsidRPr="006B15F9">
        <w:rPr>
          <w:rFonts w:ascii="Arial" w:hAnsi="Arial" w:cs="Arial"/>
          <w:sz w:val="24"/>
          <w:szCs w:val="24"/>
        </w:rPr>
        <w:t>Ținând cont de anvergura investiției, condițiile de dispersie din zonă</w:t>
      </w:r>
      <w:r w:rsidR="008C3709" w:rsidRPr="006B15F9">
        <w:rPr>
          <w:rFonts w:ascii="Arial" w:hAnsi="Arial" w:cs="Arial"/>
          <w:sz w:val="24"/>
          <w:szCs w:val="24"/>
        </w:rPr>
        <w:t xml:space="preserve">, </w:t>
      </w:r>
      <w:r w:rsidRPr="006B15F9">
        <w:rPr>
          <w:rFonts w:ascii="Arial" w:hAnsi="Arial" w:cs="Arial"/>
          <w:sz w:val="24"/>
          <w:szCs w:val="24"/>
        </w:rPr>
        <w:t>se apreciază că nu vor exista influențe majore, cuantificabile, în ceea ce privește calitatea aerului în zonă.</w:t>
      </w:r>
    </w:p>
    <w:p w:rsidR="00561B14" w:rsidRPr="006B15F9" w:rsidRDefault="00E14CA5" w:rsidP="00FC6E33">
      <w:pPr>
        <w:autoSpaceDE w:val="0"/>
        <w:autoSpaceDN w:val="0"/>
        <w:adjustRightInd w:val="0"/>
        <w:spacing w:after="0" w:line="240" w:lineRule="auto"/>
        <w:ind w:firstLine="720"/>
        <w:jc w:val="both"/>
        <w:rPr>
          <w:rFonts w:ascii="Arial" w:hAnsi="Arial" w:cs="Arial"/>
          <w:color w:val="000000" w:themeColor="text1"/>
          <w:sz w:val="24"/>
          <w:szCs w:val="24"/>
        </w:rPr>
      </w:pPr>
      <w:r w:rsidRPr="006B15F9">
        <w:rPr>
          <w:rFonts w:ascii="Arial" w:hAnsi="Arial" w:cs="Arial"/>
          <w:sz w:val="24"/>
          <w:szCs w:val="24"/>
        </w:rPr>
        <w:t xml:space="preserve"> </w:t>
      </w:r>
      <w:r w:rsidR="00561B14" w:rsidRPr="006B15F9">
        <w:rPr>
          <w:rFonts w:ascii="Arial" w:hAnsi="Arial" w:cs="Arial"/>
          <w:b/>
          <w:i/>
          <w:color w:val="000000" w:themeColor="text1"/>
          <w:sz w:val="24"/>
          <w:szCs w:val="24"/>
        </w:rPr>
        <w:t>Zgomot și vibrații</w:t>
      </w:r>
      <w:r w:rsidR="00561B14" w:rsidRPr="006B15F9">
        <w:rPr>
          <w:rFonts w:ascii="Arial" w:hAnsi="Arial" w:cs="Arial"/>
          <w:b/>
          <w:color w:val="000000" w:themeColor="text1"/>
          <w:sz w:val="24"/>
          <w:szCs w:val="24"/>
        </w:rPr>
        <w:t xml:space="preserve">  </w:t>
      </w:r>
    </w:p>
    <w:p w:rsidR="00561B14" w:rsidRPr="006B15F9" w:rsidRDefault="00561B14" w:rsidP="006B15F9">
      <w:pPr>
        <w:spacing w:after="0" w:line="240" w:lineRule="auto"/>
        <w:ind w:firstLine="720"/>
        <w:jc w:val="both"/>
        <w:rPr>
          <w:rFonts w:ascii="Arial" w:hAnsi="Arial" w:cs="Arial"/>
          <w:color w:val="000000" w:themeColor="text1"/>
          <w:sz w:val="24"/>
          <w:szCs w:val="24"/>
        </w:rPr>
      </w:pPr>
      <w:r w:rsidRPr="006B15F9">
        <w:rPr>
          <w:rFonts w:ascii="Arial" w:hAnsi="Arial" w:cs="Arial"/>
          <w:color w:val="000000" w:themeColor="text1"/>
          <w:sz w:val="24"/>
          <w:szCs w:val="24"/>
        </w:rPr>
        <w:t>În faza de execuție, sursele de zgomot și v</w:t>
      </w:r>
      <w:r w:rsidRPr="006B15F9">
        <w:rPr>
          <w:rFonts w:ascii="Arial" w:hAnsi="Arial" w:cs="Arial"/>
          <w:color w:val="000000" w:themeColor="text1"/>
          <w:spacing w:val="-2"/>
          <w:sz w:val="24"/>
          <w:szCs w:val="24"/>
        </w:rPr>
        <w:t>i</w:t>
      </w:r>
      <w:r w:rsidRPr="006B15F9">
        <w:rPr>
          <w:rFonts w:ascii="Arial" w:hAnsi="Arial" w:cs="Arial"/>
          <w:color w:val="000000" w:themeColor="text1"/>
          <w:sz w:val="24"/>
          <w:szCs w:val="24"/>
        </w:rPr>
        <w:t xml:space="preserve">brații sunt produse atât de acțiunile propriu-zise de  </w:t>
      </w:r>
      <w:r w:rsidR="00EB3BCB" w:rsidRPr="006B15F9">
        <w:rPr>
          <w:rFonts w:ascii="Arial" w:hAnsi="Arial" w:cs="Arial"/>
          <w:color w:val="000000" w:themeColor="text1"/>
          <w:sz w:val="24"/>
          <w:szCs w:val="24"/>
        </w:rPr>
        <w:t>amenajare</w:t>
      </w:r>
      <w:r w:rsidRPr="006B15F9">
        <w:rPr>
          <w:rFonts w:ascii="Arial" w:hAnsi="Arial" w:cs="Arial"/>
          <w:color w:val="000000" w:themeColor="text1"/>
          <w:sz w:val="24"/>
          <w:szCs w:val="24"/>
        </w:rPr>
        <w:t>, cât și de traficul auto din zona de lucru.</w:t>
      </w:r>
    </w:p>
    <w:p w:rsidR="00561B14" w:rsidRPr="006B15F9" w:rsidRDefault="00561B14" w:rsidP="006B15F9">
      <w:pPr>
        <w:spacing w:after="0" w:line="240" w:lineRule="auto"/>
        <w:ind w:firstLine="720"/>
        <w:jc w:val="both"/>
        <w:rPr>
          <w:rFonts w:ascii="Arial" w:hAnsi="Arial" w:cs="Arial"/>
          <w:color w:val="000000" w:themeColor="text1"/>
          <w:sz w:val="24"/>
          <w:szCs w:val="24"/>
        </w:rPr>
      </w:pPr>
      <w:r w:rsidRPr="006B15F9">
        <w:rPr>
          <w:rFonts w:ascii="Arial" w:hAnsi="Arial" w:cs="Arial"/>
          <w:color w:val="000000" w:themeColor="text1"/>
          <w:sz w:val="24"/>
          <w:szCs w:val="24"/>
        </w:rPr>
        <w:t>Aceste</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activități</w:t>
      </w:r>
      <w:r w:rsidRPr="006B15F9">
        <w:rPr>
          <w:rFonts w:ascii="Arial" w:hAnsi="Arial" w:cs="Arial"/>
          <w:color w:val="000000" w:themeColor="text1"/>
          <w:spacing w:val="29"/>
          <w:sz w:val="24"/>
          <w:szCs w:val="24"/>
        </w:rPr>
        <w:t xml:space="preserve"> </w:t>
      </w:r>
      <w:r w:rsidRPr="006B15F9">
        <w:rPr>
          <w:rFonts w:ascii="Arial" w:hAnsi="Arial" w:cs="Arial"/>
          <w:color w:val="000000" w:themeColor="text1"/>
          <w:sz w:val="24"/>
          <w:szCs w:val="24"/>
        </w:rPr>
        <w:t>au</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un</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caracter</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discontinuu,</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fiind</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limitate,</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în</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general,</w:t>
      </w:r>
      <w:r w:rsidRPr="006B15F9">
        <w:rPr>
          <w:rFonts w:ascii="Arial" w:hAnsi="Arial" w:cs="Arial"/>
          <w:color w:val="000000" w:themeColor="text1"/>
          <w:spacing w:val="27"/>
          <w:sz w:val="24"/>
          <w:szCs w:val="24"/>
        </w:rPr>
        <w:t xml:space="preserve"> </w:t>
      </w:r>
      <w:r w:rsidRPr="006B15F9">
        <w:rPr>
          <w:rFonts w:ascii="Arial" w:hAnsi="Arial" w:cs="Arial"/>
          <w:color w:val="000000" w:themeColor="text1"/>
          <w:sz w:val="24"/>
          <w:szCs w:val="24"/>
        </w:rPr>
        <w:t>numai pe perio</w:t>
      </w:r>
      <w:r w:rsidRPr="006B15F9">
        <w:rPr>
          <w:rFonts w:ascii="Arial" w:hAnsi="Arial" w:cs="Arial"/>
          <w:color w:val="000000" w:themeColor="text1"/>
          <w:spacing w:val="-1"/>
          <w:sz w:val="24"/>
          <w:szCs w:val="24"/>
        </w:rPr>
        <w:t>a</w:t>
      </w:r>
      <w:r w:rsidRPr="006B15F9">
        <w:rPr>
          <w:rFonts w:ascii="Arial" w:hAnsi="Arial" w:cs="Arial"/>
          <w:color w:val="000000" w:themeColor="text1"/>
          <w:sz w:val="24"/>
          <w:szCs w:val="24"/>
        </w:rPr>
        <w:t>da</w:t>
      </w:r>
      <w:r w:rsidRPr="006B15F9">
        <w:rPr>
          <w:rFonts w:ascii="Arial" w:hAnsi="Arial" w:cs="Arial"/>
          <w:color w:val="000000" w:themeColor="text1"/>
          <w:spacing w:val="-1"/>
          <w:sz w:val="24"/>
          <w:szCs w:val="24"/>
        </w:rPr>
        <w:t xml:space="preserve"> </w:t>
      </w:r>
      <w:r w:rsidRPr="006B15F9">
        <w:rPr>
          <w:rFonts w:ascii="Arial" w:hAnsi="Arial" w:cs="Arial"/>
          <w:color w:val="000000" w:themeColor="text1"/>
          <w:sz w:val="24"/>
          <w:szCs w:val="24"/>
        </w:rPr>
        <w:t xml:space="preserve">zilei. Se </w:t>
      </w:r>
      <w:r w:rsidRPr="006B15F9">
        <w:rPr>
          <w:rFonts w:ascii="Arial" w:hAnsi="Arial" w:cs="Arial"/>
          <w:color w:val="000000" w:themeColor="text1"/>
          <w:spacing w:val="2"/>
          <w:sz w:val="24"/>
          <w:szCs w:val="24"/>
        </w:rPr>
        <w:t>v</w:t>
      </w:r>
      <w:r w:rsidRPr="006B15F9">
        <w:rPr>
          <w:rFonts w:ascii="Arial" w:hAnsi="Arial" w:cs="Arial"/>
          <w:color w:val="000000" w:themeColor="text1"/>
          <w:spacing w:val="1"/>
          <w:sz w:val="24"/>
          <w:szCs w:val="24"/>
        </w:rPr>
        <w:t>o</w:t>
      </w:r>
      <w:r w:rsidRPr="006B15F9">
        <w:rPr>
          <w:rFonts w:ascii="Arial" w:hAnsi="Arial" w:cs="Arial"/>
          <w:color w:val="000000" w:themeColor="text1"/>
          <w:sz w:val="24"/>
          <w:szCs w:val="24"/>
        </w:rPr>
        <w:t>r respe</w:t>
      </w:r>
      <w:r w:rsidRPr="006B15F9">
        <w:rPr>
          <w:rFonts w:ascii="Arial" w:hAnsi="Arial" w:cs="Arial"/>
          <w:color w:val="000000" w:themeColor="text1"/>
          <w:spacing w:val="-1"/>
          <w:sz w:val="24"/>
          <w:szCs w:val="24"/>
        </w:rPr>
        <w:t>c</w:t>
      </w:r>
      <w:r w:rsidRPr="006B15F9">
        <w:rPr>
          <w:rFonts w:ascii="Arial" w:hAnsi="Arial" w:cs="Arial"/>
          <w:color w:val="000000" w:themeColor="text1"/>
          <w:sz w:val="24"/>
          <w:szCs w:val="24"/>
        </w:rPr>
        <w:t>ta</w:t>
      </w:r>
      <w:r w:rsidRPr="006B15F9">
        <w:rPr>
          <w:rFonts w:ascii="Arial" w:hAnsi="Arial" w:cs="Arial"/>
          <w:color w:val="000000" w:themeColor="text1"/>
          <w:spacing w:val="1"/>
          <w:sz w:val="24"/>
          <w:szCs w:val="24"/>
        </w:rPr>
        <w:t xml:space="preserve"> </w:t>
      </w:r>
      <w:r w:rsidRPr="006B15F9">
        <w:rPr>
          <w:rFonts w:ascii="Arial" w:hAnsi="Arial" w:cs="Arial"/>
          <w:color w:val="000000" w:themeColor="text1"/>
          <w:sz w:val="24"/>
          <w:szCs w:val="24"/>
        </w:rPr>
        <w:t>zilele</w:t>
      </w:r>
      <w:r w:rsidRPr="006B15F9">
        <w:rPr>
          <w:rFonts w:ascii="Arial" w:hAnsi="Arial" w:cs="Arial"/>
          <w:color w:val="000000" w:themeColor="text1"/>
          <w:spacing w:val="1"/>
          <w:sz w:val="24"/>
          <w:szCs w:val="24"/>
        </w:rPr>
        <w:t xml:space="preserve"> </w:t>
      </w:r>
      <w:r w:rsidRPr="006B15F9">
        <w:rPr>
          <w:rFonts w:ascii="Arial" w:hAnsi="Arial" w:cs="Arial"/>
          <w:color w:val="000000" w:themeColor="text1"/>
          <w:sz w:val="24"/>
          <w:szCs w:val="24"/>
        </w:rPr>
        <w:t>de</w:t>
      </w:r>
      <w:r w:rsidRPr="006B15F9">
        <w:rPr>
          <w:rFonts w:ascii="Arial" w:hAnsi="Arial" w:cs="Arial"/>
          <w:color w:val="000000" w:themeColor="text1"/>
          <w:spacing w:val="1"/>
          <w:sz w:val="24"/>
          <w:szCs w:val="24"/>
        </w:rPr>
        <w:t xml:space="preserve"> </w:t>
      </w:r>
      <w:r w:rsidRPr="006B15F9">
        <w:rPr>
          <w:rFonts w:ascii="Arial" w:hAnsi="Arial" w:cs="Arial"/>
          <w:color w:val="000000" w:themeColor="text1"/>
          <w:sz w:val="24"/>
          <w:szCs w:val="24"/>
        </w:rPr>
        <w:t>od</w:t>
      </w:r>
      <w:r w:rsidRPr="006B15F9">
        <w:rPr>
          <w:rFonts w:ascii="Arial" w:hAnsi="Arial" w:cs="Arial"/>
          <w:color w:val="000000" w:themeColor="text1"/>
          <w:spacing w:val="-1"/>
          <w:sz w:val="24"/>
          <w:szCs w:val="24"/>
        </w:rPr>
        <w:t>i</w:t>
      </w:r>
      <w:r w:rsidRPr="006B15F9">
        <w:rPr>
          <w:rFonts w:ascii="Arial" w:hAnsi="Arial" w:cs="Arial"/>
          <w:color w:val="000000" w:themeColor="text1"/>
          <w:sz w:val="24"/>
          <w:szCs w:val="24"/>
        </w:rPr>
        <w:t>hnă</w:t>
      </w:r>
      <w:r w:rsidRPr="006B15F9">
        <w:rPr>
          <w:rFonts w:ascii="Arial" w:hAnsi="Arial" w:cs="Arial"/>
          <w:color w:val="000000" w:themeColor="text1"/>
          <w:spacing w:val="1"/>
          <w:sz w:val="24"/>
          <w:szCs w:val="24"/>
        </w:rPr>
        <w:t xml:space="preserve"> </w:t>
      </w:r>
      <w:r w:rsidRPr="006B15F9">
        <w:rPr>
          <w:rFonts w:ascii="Arial" w:hAnsi="Arial" w:cs="Arial"/>
          <w:color w:val="000000" w:themeColor="text1"/>
          <w:sz w:val="24"/>
          <w:szCs w:val="24"/>
        </w:rPr>
        <w:t>l</w:t>
      </w:r>
      <w:r w:rsidRPr="006B15F9">
        <w:rPr>
          <w:rFonts w:ascii="Arial" w:hAnsi="Arial" w:cs="Arial"/>
          <w:color w:val="000000" w:themeColor="text1"/>
          <w:spacing w:val="-1"/>
          <w:sz w:val="24"/>
          <w:szCs w:val="24"/>
        </w:rPr>
        <w:t>e</w:t>
      </w:r>
      <w:r w:rsidRPr="006B15F9">
        <w:rPr>
          <w:rFonts w:ascii="Arial" w:hAnsi="Arial" w:cs="Arial"/>
          <w:color w:val="000000" w:themeColor="text1"/>
          <w:sz w:val="24"/>
          <w:szCs w:val="24"/>
        </w:rPr>
        <w:t>gale și intervalul orelor de lucru per</w:t>
      </w:r>
      <w:r w:rsidRPr="006B15F9">
        <w:rPr>
          <w:rFonts w:ascii="Arial" w:hAnsi="Arial" w:cs="Arial"/>
          <w:color w:val="000000" w:themeColor="text1"/>
          <w:spacing w:val="-1"/>
          <w:sz w:val="24"/>
          <w:szCs w:val="24"/>
        </w:rPr>
        <w:t>m</w:t>
      </w:r>
      <w:r w:rsidRPr="006B15F9">
        <w:rPr>
          <w:rFonts w:ascii="Arial" w:hAnsi="Arial" w:cs="Arial"/>
          <w:color w:val="000000" w:themeColor="text1"/>
          <w:sz w:val="24"/>
          <w:szCs w:val="24"/>
        </w:rPr>
        <w:t>is în timpul zilei.</w:t>
      </w:r>
    </w:p>
    <w:p w:rsidR="00561B14" w:rsidRDefault="00C569C6" w:rsidP="006B15F9">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Modificarile aduse proiectului nu vor conduce la schimbari in estimarile privind nivelul de zgomot fata de proiectul initial.</w:t>
      </w:r>
    </w:p>
    <w:p w:rsidR="00F430B9" w:rsidRPr="006B15F9" w:rsidRDefault="00F430B9" w:rsidP="006B15F9">
      <w:pPr>
        <w:autoSpaceDE w:val="0"/>
        <w:autoSpaceDN w:val="0"/>
        <w:adjustRightInd w:val="0"/>
        <w:spacing w:after="0" w:line="240" w:lineRule="auto"/>
        <w:ind w:firstLine="720"/>
        <w:rPr>
          <w:rFonts w:ascii="Arial" w:hAnsi="Arial" w:cs="Arial"/>
          <w:b/>
          <w:i/>
          <w:sz w:val="24"/>
          <w:szCs w:val="24"/>
        </w:rPr>
      </w:pPr>
      <w:r w:rsidRPr="006B15F9">
        <w:rPr>
          <w:rFonts w:ascii="Arial" w:hAnsi="Arial" w:cs="Arial"/>
          <w:b/>
          <w:i/>
          <w:sz w:val="24"/>
          <w:szCs w:val="24"/>
        </w:rPr>
        <w:t>Factor de mediu sol/subsol</w:t>
      </w:r>
    </w:p>
    <w:p w:rsidR="00A82781" w:rsidRDefault="00B2195A"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Modificarile aduse proiectului prin marirea suprafetei cadastrate si executarea constructiilor civile necesare realizarii lucrarilor de ecologizare si inchidere a gropii de gunoi nu sunt in masura a aduce schimbari in estimarea nivelului de poluare a solului si subsolului</w:t>
      </w:r>
      <w:r w:rsidR="007A49A0">
        <w:rPr>
          <w:rFonts w:ascii="Arial" w:hAnsi="Arial" w:cs="Arial"/>
          <w:sz w:val="24"/>
          <w:szCs w:val="24"/>
        </w:rPr>
        <w:t xml:space="preserve"> , fata de proiectul initial</w:t>
      </w:r>
    </w:p>
    <w:p w:rsidR="007A49A0" w:rsidRPr="006B15F9" w:rsidRDefault="007A49A0"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Solutia tehnica de inchidere propusa in noul proiect este aceeasi cu cea propusa in proiectul initial pentru care s-a emis Acordul de Mediu nr. 1/2018 </w:t>
      </w:r>
    </w:p>
    <w:p w:rsidR="00A82781" w:rsidRPr="006B15F9" w:rsidRDefault="00A82781" w:rsidP="006B15F9">
      <w:pPr>
        <w:autoSpaceDE w:val="0"/>
        <w:autoSpaceDN w:val="0"/>
        <w:adjustRightInd w:val="0"/>
        <w:spacing w:after="0" w:line="240" w:lineRule="auto"/>
        <w:ind w:firstLine="720"/>
        <w:rPr>
          <w:rFonts w:ascii="Arial" w:hAnsi="Arial" w:cs="Arial"/>
          <w:b/>
          <w:i/>
          <w:sz w:val="24"/>
          <w:szCs w:val="24"/>
        </w:rPr>
      </w:pPr>
      <w:r w:rsidRPr="006B15F9">
        <w:rPr>
          <w:rFonts w:ascii="Arial" w:hAnsi="Arial" w:cs="Arial"/>
          <w:b/>
          <w:i/>
          <w:sz w:val="24"/>
          <w:szCs w:val="24"/>
        </w:rPr>
        <w:t>Factor de mediu biodiversitate</w:t>
      </w:r>
    </w:p>
    <w:p w:rsidR="00320268" w:rsidRPr="00320268" w:rsidRDefault="00320268" w:rsidP="00320268">
      <w:pPr>
        <w:autoSpaceDE w:val="0"/>
        <w:autoSpaceDN w:val="0"/>
        <w:adjustRightInd w:val="0"/>
        <w:spacing w:after="0" w:line="240" w:lineRule="auto"/>
        <w:ind w:firstLine="720"/>
        <w:jc w:val="both"/>
        <w:rPr>
          <w:rFonts w:ascii="Arial" w:hAnsi="Arial" w:cs="Arial"/>
          <w:sz w:val="24"/>
          <w:szCs w:val="24"/>
          <w:lang w:val="en-US"/>
        </w:rPr>
      </w:pPr>
      <w:r w:rsidRPr="00320268">
        <w:rPr>
          <w:rFonts w:ascii="Arial" w:hAnsi="Arial" w:cs="Arial"/>
          <w:sz w:val="24"/>
          <w:szCs w:val="24"/>
          <w:lang w:val="en-US"/>
        </w:rPr>
        <w:t xml:space="preserve">Proiectul </w:t>
      </w:r>
      <w:proofErr w:type="gramStart"/>
      <w:r w:rsidRPr="00320268">
        <w:rPr>
          <w:rFonts w:ascii="Arial" w:hAnsi="Arial" w:cs="Arial"/>
          <w:sz w:val="24"/>
          <w:szCs w:val="24"/>
          <w:lang w:val="en-US"/>
        </w:rPr>
        <w:t>este</w:t>
      </w:r>
      <w:proofErr w:type="gramEnd"/>
      <w:r w:rsidRPr="00320268">
        <w:rPr>
          <w:rFonts w:ascii="Arial" w:hAnsi="Arial" w:cs="Arial"/>
          <w:sz w:val="24"/>
          <w:szCs w:val="24"/>
          <w:lang w:val="en-US"/>
        </w:rPr>
        <w:t xml:space="preserve"> dispus in Parcul Natural Portile de Fier. In acelasi timp este dispus in situl Natura 2000 ROSPA0080 Muntii Almajului – Locvei, ROSPA0026 Cursul Dunării - Baziaş - de Fier si situl Natura 2000 ROSCI0206 </w:t>
      </w:r>
      <w:r w:rsidRPr="00320268">
        <w:rPr>
          <w:rFonts w:ascii="Arial" w:hAnsi="Arial" w:cs="Arial"/>
          <w:i/>
          <w:iCs/>
          <w:sz w:val="24"/>
          <w:szCs w:val="24"/>
          <w:lang w:val="en-US"/>
        </w:rPr>
        <w:t>Porţile de Fier</w:t>
      </w:r>
      <w:r w:rsidRPr="00320268">
        <w:rPr>
          <w:rFonts w:ascii="Arial" w:hAnsi="Arial" w:cs="Arial"/>
          <w:sz w:val="24"/>
          <w:szCs w:val="24"/>
          <w:lang w:val="en-US"/>
        </w:rPr>
        <w:t>.</w:t>
      </w:r>
    </w:p>
    <w:p w:rsidR="00320268" w:rsidRPr="00320268" w:rsidRDefault="00320268" w:rsidP="00320268">
      <w:pPr>
        <w:autoSpaceDE w:val="0"/>
        <w:autoSpaceDN w:val="0"/>
        <w:adjustRightInd w:val="0"/>
        <w:spacing w:after="0" w:line="240" w:lineRule="auto"/>
        <w:ind w:firstLine="720"/>
        <w:jc w:val="both"/>
        <w:rPr>
          <w:rFonts w:ascii="Arial" w:hAnsi="Arial" w:cs="Arial"/>
          <w:sz w:val="24"/>
          <w:szCs w:val="24"/>
          <w:lang w:val="en-US"/>
        </w:rPr>
      </w:pPr>
      <w:r w:rsidRPr="00320268">
        <w:rPr>
          <w:rFonts w:ascii="Arial" w:hAnsi="Arial" w:cs="Arial"/>
          <w:sz w:val="24"/>
          <w:szCs w:val="24"/>
          <w:lang w:val="en-US"/>
        </w:rPr>
        <w:t>Proiectul a fost avizat de catre administratia Parcului Natural Portile de Fier</w:t>
      </w:r>
      <w:r w:rsidRPr="00320268">
        <w:rPr>
          <w:rFonts w:ascii="Arial" w:hAnsi="Arial" w:cs="Arial"/>
          <w:bCs/>
          <w:sz w:val="24"/>
          <w:szCs w:val="24"/>
        </w:rPr>
        <w:t>.</w:t>
      </w:r>
    </w:p>
    <w:p w:rsidR="00C72DE8" w:rsidRPr="006B15F9" w:rsidRDefault="00C72DE8" w:rsidP="006B15F9">
      <w:pPr>
        <w:autoSpaceDE w:val="0"/>
        <w:autoSpaceDN w:val="0"/>
        <w:adjustRightInd w:val="0"/>
        <w:spacing w:after="0" w:line="240" w:lineRule="auto"/>
        <w:ind w:firstLine="720"/>
        <w:jc w:val="both"/>
        <w:rPr>
          <w:rFonts w:ascii="Arial" w:hAnsi="Arial" w:cs="Arial"/>
          <w:sz w:val="24"/>
          <w:szCs w:val="24"/>
        </w:rPr>
      </w:pPr>
      <w:r w:rsidRPr="006B15F9">
        <w:rPr>
          <w:rFonts w:ascii="Arial" w:hAnsi="Arial" w:cs="Arial"/>
          <w:sz w:val="24"/>
          <w:szCs w:val="24"/>
        </w:rPr>
        <w:t>Pe perioada de implementare a proiectului, fiind lucr</w:t>
      </w:r>
      <w:r w:rsidR="00BD7FB9" w:rsidRPr="006B15F9">
        <w:rPr>
          <w:rFonts w:ascii="Arial" w:hAnsi="Arial" w:cs="Arial"/>
          <w:sz w:val="24"/>
          <w:szCs w:val="24"/>
        </w:rPr>
        <w:t>ă</w:t>
      </w:r>
      <w:r w:rsidRPr="006B15F9">
        <w:rPr>
          <w:rFonts w:ascii="Arial" w:hAnsi="Arial" w:cs="Arial"/>
          <w:sz w:val="24"/>
          <w:szCs w:val="24"/>
        </w:rPr>
        <w:t xml:space="preserve">ri limitate </w:t>
      </w:r>
      <w:r w:rsidR="00BD7FB9" w:rsidRPr="006B15F9">
        <w:rPr>
          <w:rFonts w:ascii="Arial" w:hAnsi="Arial" w:cs="Arial"/>
          <w:sz w:val="24"/>
          <w:szCs w:val="24"/>
        </w:rPr>
        <w:t>î</w:t>
      </w:r>
      <w:r w:rsidRPr="006B15F9">
        <w:rPr>
          <w:rFonts w:ascii="Arial" w:hAnsi="Arial" w:cs="Arial"/>
          <w:sz w:val="24"/>
          <w:szCs w:val="24"/>
        </w:rPr>
        <w:t xml:space="preserve">n timp </w:t>
      </w:r>
      <w:r w:rsidR="00BD7FB9" w:rsidRPr="006B15F9">
        <w:rPr>
          <w:rFonts w:ascii="Arial" w:hAnsi="Arial" w:cs="Arial"/>
          <w:sz w:val="24"/>
          <w:szCs w:val="24"/>
        </w:rPr>
        <w:t>ș</w:t>
      </w:r>
      <w:r w:rsidRPr="006B15F9">
        <w:rPr>
          <w:rFonts w:ascii="Arial" w:hAnsi="Arial" w:cs="Arial"/>
          <w:sz w:val="24"/>
          <w:szCs w:val="24"/>
        </w:rPr>
        <w:t xml:space="preserve">i </w:t>
      </w:r>
      <w:r w:rsidR="00BD7FB9" w:rsidRPr="006B15F9">
        <w:rPr>
          <w:rFonts w:ascii="Arial" w:hAnsi="Arial" w:cs="Arial"/>
          <w:sz w:val="24"/>
          <w:szCs w:val="24"/>
        </w:rPr>
        <w:t>î</w:t>
      </w:r>
      <w:r w:rsidRPr="006B15F9">
        <w:rPr>
          <w:rFonts w:ascii="Arial" w:hAnsi="Arial" w:cs="Arial"/>
          <w:sz w:val="24"/>
          <w:szCs w:val="24"/>
        </w:rPr>
        <w:t>ntr-o zon</w:t>
      </w:r>
      <w:r w:rsidR="00BD7FB9" w:rsidRPr="006B15F9">
        <w:rPr>
          <w:rFonts w:ascii="Arial" w:hAnsi="Arial" w:cs="Arial"/>
          <w:sz w:val="24"/>
          <w:szCs w:val="24"/>
        </w:rPr>
        <w:t xml:space="preserve">ă </w:t>
      </w:r>
      <w:r w:rsidRPr="006B15F9">
        <w:rPr>
          <w:rFonts w:ascii="Arial" w:hAnsi="Arial" w:cs="Arial"/>
          <w:sz w:val="24"/>
          <w:szCs w:val="24"/>
        </w:rPr>
        <w:t>antropizat</w:t>
      </w:r>
      <w:r w:rsidR="00BD7FB9" w:rsidRPr="006B15F9">
        <w:rPr>
          <w:rFonts w:ascii="Arial" w:hAnsi="Arial" w:cs="Arial"/>
          <w:sz w:val="24"/>
          <w:szCs w:val="24"/>
        </w:rPr>
        <w:t>ă</w:t>
      </w:r>
      <w:r w:rsidRPr="006B15F9">
        <w:rPr>
          <w:rFonts w:ascii="Arial" w:hAnsi="Arial" w:cs="Arial"/>
          <w:sz w:val="24"/>
          <w:szCs w:val="24"/>
        </w:rPr>
        <w:t>, nu se prognozeaz</w:t>
      </w:r>
      <w:r w:rsidR="00BD7FB9" w:rsidRPr="006B15F9">
        <w:rPr>
          <w:rFonts w:ascii="Arial" w:hAnsi="Arial" w:cs="Arial"/>
          <w:sz w:val="24"/>
          <w:szCs w:val="24"/>
        </w:rPr>
        <w:t>ă</w:t>
      </w:r>
      <w:r w:rsidRPr="006B15F9">
        <w:rPr>
          <w:rFonts w:ascii="Arial" w:hAnsi="Arial" w:cs="Arial"/>
          <w:sz w:val="24"/>
          <w:szCs w:val="24"/>
        </w:rPr>
        <w:t xml:space="preserve"> un impact negativ asupra calit</w:t>
      </w:r>
      <w:r w:rsidR="00BD7FB9" w:rsidRPr="006B15F9">
        <w:rPr>
          <w:rFonts w:ascii="Arial" w:hAnsi="Arial" w:cs="Arial"/>
          <w:sz w:val="24"/>
          <w:szCs w:val="24"/>
        </w:rPr>
        <w:t>ăț</w:t>
      </w:r>
      <w:r w:rsidRPr="006B15F9">
        <w:rPr>
          <w:rFonts w:ascii="Arial" w:hAnsi="Arial" w:cs="Arial"/>
          <w:sz w:val="24"/>
          <w:szCs w:val="24"/>
        </w:rPr>
        <w:t>ii biodiversit</w:t>
      </w:r>
      <w:r w:rsidR="00BD7FB9" w:rsidRPr="006B15F9">
        <w:rPr>
          <w:rFonts w:ascii="Arial" w:hAnsi="Arial" w:cs="Arial"/>
          <w:sz w:val="24"/>
          <w:szCs w:val="24"/>
        </w:rPr>
        <w:t>ăț</w:t>
      </w:r>
      <w:r w:rsidRPr="006B15F9">
        <w:rPr>
          <w:rFonts w:ascii="Arial" w:hAnsi="Arial" w:cs="Arial"/>
          <w:sz w:val="24"/>
          <w:szCs w:val="24"/>
        </w:rPr>
        <w:t>ii din zon</w:t>
      </w:r>
      <w:r w:rsidR="00BD7FB9" w:rsidRPr="006B15F9">
        <w:rPr>
          <w:rFonts w:ascii="Arial" w:hAnsi="Arial" w:cs="Arial"/>
          <w:sz w:val="24"/>
          <w:szCs w:val="24"/>
        </w:rPr>
        <w:t>ă</w:t>
      </w:r>
      <w:r w:rsidRPr="006B15F9">
        <w:rPr>
          <w:rFonts w:ascii="Arial" w:hAnsi="Arial" w:cs="Arial"/>
          <w:sz w:val="24"/>
          <w:szCs w:val="24"/>
        </w:rPr>
        <w:t>.</w:t>
      </w:r>
    </w:p>
    <w:p w:rsidR="00320268" w:rsidRDefault="00C72DE8" w:rsidP="00320268">
      <w:pPr>
        <w:autoSpaceDE w:val="0"/>
        <w:autoSpaceDN w:val="0"/>
        <w:adjustRightInd w:val="0"/>
        <w:spacing w:after="0" w:line="240" w:lineRule="auto"/>
        <w:ind w:firstLine="720"/>
        <w:jc w:val="both"/>
        <w:rPr>
          <w:rFonts w:ascii="Arial" w:hAnsi="Arial" w:cs="Arial"/>
          <w:sz w:val="24"/>
          <w:szCs w:val="24"/>
        </w:rPr>
      </w:pPr>
      <w:r w:rsidRPr="006B15F9">
        <w:rPr>
          <w:rFonts w:ascii="Arial" w:hAnsi="Arial" w:cs="Arial"/>
          <w:sz w:val="24"/>
          <w:szCs w:val="24"/>
        </w:rPr>
        <w:lastRenderedPageBreak/>
        <w:t>Pe perioada de func</w:t>
      </w:r>
      <w:r w:rsidR="00BD7FB9" w:rsidRPr="006B15F9">
        <w:rPr>
          <w:rFonts w:ascii="Arial" w:hAnsi="Arial" w:cs="Arial"/>
          <w:sz w:val="24"/>
          <w:szCs w:val="24"/>
        </w:rPr>
        <w:t>ț</w:t>
      </w:r>
      <w:r w:rsidRPr="006B15F9">
        <w:rPr>
          <w:rFonts w:ascii="Arial" w:hAnsi="Arial" w:cs="Arial"/>
          <w:sz w:val="24"/>
          <w:szCs w:val="24"/>
        </w:rPr>
        <w:t xml:space="preserve">ionare a obiectivului nu se vor </w:t>
      </w:r>
      <w:r w:rsidR="00BD7FB9" w:rsidRPr="006B15F9">
        <w:rPr>
          <w:rFonts w:ascii="Arial" w:hAnsi="Arial" w:cs="Arial"/>
          <w:sz w:val="24"/>
          <w:szCs w:val="24"/>
        </w:rPr>
        <w:t>î</w:t>
      </w:r>
      <w:r w:rsidRPr="006B15F9">
        <w:rPr>
          <w:rFonts w:ascii="Arial" w:hAnsi="Arial" w:cs="Arial"/>
          <w:sz w:val="24"/>
          <w:szCs w:val="24"/>
        </w:rPr>
        <w:t>nregistra presiuni suplimentare asupra factorului de mediu biodiversitate fa</w:t>
      </w:r>
      <w:r w:rsidR="00BD7FB9" w:rsidRPr="006B15F9">
        <w:rPr>
          <w:rFonts w:ascii="Arial" w:hAnsi="Arial" w:cs="Arial"/>
          <w:sz w:val="24"/>
          <w:szCs w:val="24"/>
        </w:rPr>
        <w:t>ță</w:t>
      </w:r>
      <w:r w:rsidRPr="006B15F9">
        <w:rPr>
          <w:rFonts w:ascii="Arial" w:hAnsi="Arial" w:cs="Arial"/>
          <w:sz w:val="24"/>
          <w:szCs w:val="24"/>
        </w:rPr>
        <w:t xml:space="preserve"> de situa</w:t>
      </w:r>
      <w:r w:rsidR="00BD7FB9" w:rsidRPr="006B15F9">
        <w:rPr>
          <w:rFonts w:ascii="Arial" w:hAnsi="Arial" w:cs="Arial"/>
          <w:sz w:val="24"/>
          <w:szCs w:val="24"/>
        </w:rPr>
        <w:t>ț</w:t>
      </w:r>
      <w:r w:rsidRPr="006B15F9">
        <w:rPr>
          <w:rFonts w:ascii="Arial" w:hAnsi="Arial" w:cs="Arial"/>
          <w:sz w:val="24"/>
          <w:szCs w:val="24"/>
        </w:rPr>
        <w:t>ia prezent</w:t>
      </w:r>
      <w:r w:rsidR="00BD7FB9" w:rsidRPr="006B15F9">
        <w:rPr>
          <w:rFonts w:ascii="Arial" w:hAnsi="Arial" w:cs="Arial"/>
          <w:sz w:val="24"/>
          <w:szCs w:val="24"/>
        </w:rPr>
        <w:t>ă.</w:t>
      </w:r>
    </w:p>
    <w:p w:rsidR="00BD7FB9" w:rsidRPr="006B15F9" w:rsidRDefault="00C72DE8" w:rsidP="00A978B3">
      <w:pPr>
        <w:autoSpaceDE w:val="0"/>
        <w:autoSpaceDN w:val="0"/>
        <w:adjustRightInd w:val="0"/>
        <w:spacing w:after="0" w:line="240" w:lineRule="auto"/>
        <w:ind w:firstLine="720"/>
        <w:jc w:val="both"/>
        <w:rPr>
          <w:rFonts w:ascii="Arial" w:hAnsi="Arial" w:cs="Arial"/>
          <w:b/>
          <w:i/>
          <w:sz w:val="24"/>
          <w:szCs w:val="24"/>
        </w:rPr>
      </w:pPr>
      <w:r w:rsidRPr="006B15F9">
        <w:rPr>
          <w:rFonts w:ascii="Arial" w:hAnsi="Arial" w:cs="Arial"/>
          <w:sz w:val="24"/>
          <w:szCs w:val="24"/>
        </w:rPr>
        <w:t xml:space="preserve"> </w:t>
      </w:r>
      <w:r w:rsidR="00BD7FB9" w:rsidRPr="006B15F9">
        <w:rPr>
          <w:rFonts w:ascii="Arial" w:hAnsi="Arial" w:cs="Arial"/>
          <w:b/>
          <w:i/>
          <w:sz w:val="24"/>
          <w:szCs w:val="24"/>
        </w:rPr>
        <w:t>Peisajul</w:t>
      </w:r>
    </w:p>
    <w:p w:rsidR="00320268" w:rsidRDefault="00320268"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Prin modificarile aduse proiectului initial </w:t>
      </w:r>
      <w:r w:rsidR="00BD7FB9" w:rsidRPr="006B15F9">
        <w:rPr>
          <w:rFonts w:ascii="Arial" w:hAnsi="Arial" w:cs="Arial"/>
          <w:sz w:val="24"/>
          <w:szCs w:val="24"/>
        </w:rPr>
        <w:t xml:space="preserve">peisajul </w:t>
      </w:r>
      <w:r w:rsidR="006D2748" w:rsidRPr="006B15F9">
        <w:rPr>
          <w:rFonts w:ascii="Arial" w:hAnsi="Arial" w:cs="Arial"/>
          <w:sz w:val="24"/>
          <w:szCs w:val="24"/>
        </w:rPr>
        <w:t xml:space="preserve">nu </w:t>
      </w:r>
      <w:r w:rsidR="00BD7FB9" w:rsidRPr="006B15F9">
        <w:rPr>
          <w:rFonts w:ascii="Arial" w:hAnsi="Arial" w:cs="Arial"/>
          <w:sz w:val="24"/>
          <w:szCs w:val="24"/>
        </w:rPr>
        <w:t xml:space="preserve">va fi afectat. </w:t>
      </w:r>
    </w:p>
    <w:p w:rsidR="00BD7FB9" w:rsidRPr="006B15F9" w:rsidRDefault="00BD7FB9" w:rsidP="006B15F9">
      <w:pPr>
        <w:autoSpaceDE w:val="0"/>
        <w:autoSpaceDN w:val="0"/>
        <w:adjustRightInd w:val="0"/>
        <w:spacing w:after="0" w:line="240" w:lineRule="auto"/>
        <w:ind w:firstLine="720"/>
        <w:jc w:val="both"/>
        <w:rPr>
          <w:rFonts w:ascii="Arial" w:hAnsi="Arial" w:cs="Arial"/>
          <w:sz w:val="24"/>
          <w:szCs w:val="24"/>
        </w:rPr>
      </w:pPr>
      <w:r w:rsidRPr="006B15F9">
        <w:rPr>
          <w:rFonts w:ascii="Arial" w:hAnsi="Arial" w:cs="Arial"/>
          <w:sz w:val="24"/>
          <w:szCs w:val="24"/>
        </w:rPr>
        <w:t>Nu se va înregistra impact negativ vizual final al obiectivului, dat fiind tipul de proiect și raportarea la caracteristicile zonei.</w:t>
      </w:r>
    </w:p>
    <w:p w:rsidR="00BD7FB9" w:rsidRPr="006B15F9" w:rsidRDefault="000A07C7" w:rsidP="006B15F9">
      <w:pPr>
        <w:autoSpaceDE w:val="0"/>
        <w:autoSpaceDN w:val="0"/>
        <w:adjustRightInd w:val="0"/>
        <w:spacing w:after="0" w:line="240" w:lineRule="auto"/>
        <w:ind w:firstLine="720"/>
        <w:jc w:val="both"/>
        <w:rPr>
          <w:rFonts w:ascii="Arial" w:hAnsi="Arial" w:cs="Arial"/>
          <w:b/>
          <w:i/>
          <w:sz w:val="24"/>
          <w:szCs w:val="24"/>
        </w:rPr>
      </w:pPr>
      <w:r>
        <w:rPr>
          <w:rFonts w:ascii="Arial" w:hAnsi="Arial" w:cs="Arial"/>
          <w:b/>
          <w:i/>
          <w:sz w:val="24"/>
          <w:szCs w:val="24"/>
        </w:rPr>
        <w:t xml:space="preserve"> </w:t>
      </w:r>
      <w:r w:rsidR="00BD7FB9" w:rsidRPr="006B15F9">
        <w:rPr>
          <w:rFonts w:ascii="Arial" w:hAnsi="Arial" w:cs="Arial"/>
          <w:b/>
          <w:i/>
          <w:sz w:val="24"/>
          <w:szCs w:val="24"/>
        </w:rPr>
        <w:t>Mediul social și economic</w:t>
      </w:r>
    </w:p>
    <w:p w:rsidR="00BD7FB9" w:rsidRPr="006B15F9" w:rsidRDefault="00BD7FB9" w:rsidP="006B15F9">
      <w:pPr>
        <w:autoSpaceDE w:val="0"/>
        <w:autoSpaceDN w:val="0"/>
        <w:adjustRightInd w:val="0"/>
        <w:spacing w:after="0" w:line="240" w:lineRule="auto"/>
        <w:ind w:firstLine="720"/>
        <w:jc w:val="both"/>
        <w:rPr>
          <w:rFonts w:ascii="Arial" w:hAnsi="Arial" w:cs="Arial"/>
          <w:sz w:val="24"/>
          <w:szCs w:val="24"/>
        </w:rPr>
      </w:pPr>
      <w:r w:rsidRPr="006B15F9">
        <w:rPr>
          <w:rFonts w:ascii="Arial" w:hAnsi="Arial" w:cs="Arial"/>
          <w:sz w:val="24"/>
          <w:szCs w:val="24"/>
        </w:rPr>
        <w:t>Activitatea propusă nu va avea impact asupra caracteristicilor demografice ale populației locale, nu va determina schimbări majore de populație în zonă.</w:t>
      </w:r>
    </w:p>
    <w:p w:rsidR="00B91CE2" w:rsidRPr="006B15F9" w:rsidRDefault="00B91CE2" w:rsidP="006B15F9">
      <w:pPr>
        <w:autoSpaceDE w:val="0"/>
        <w:autoSpaceDN w:val="0"/>
        <w:adjustRightInd w:val="0"/>
        <w:spacing w:after="0" w:line="240" w:lineRule="auto"/>
        <w:ind w:firstLine="720"/>
        <w:jc w:val="both"/>
        <w:rPr>
          <w:rFonts w:ascii="Arial" w:hAnsi="Arial" w:cs="Arial"/>
          <w:sz w:val="24"/>
          <w:szCs w:val="24"/>
        </w:rPr>
      </w:pPr>
      <w:r w:rsidRPr="006B15F9">
        <w:rPr>
          <w:rFonts w:ascii="Arial" w:hAnsi="Arial" w:cs="Arial"/>
          <w:sz w:val="24"/>
          <w:szCs w:val="24"/>
        </w:rPr>
        <w:t xml:space="preserve">Lucrările de amenajare ale obiectivului se vor desfășura cu respectarea legislației în vigoare. </w:t>
      </w:r>
    </w:p>
    <w:p w:rsidR="00F430B9" w:rsidRPr="006B15F9" w:rsidRDefault="00F430B9" w:rsidP="006B15F9">
      <w:pPr>
        <w:spacing w:after="0" w:line="240" w:lineRule="auto"/>
        <w:ind w:firstLine="274"/>
        <w:jc w:val="both"/>
        <w:rPr>
          <w:rStyle w:val="a0"/>
          <w:rFonts w:ascii="Arial" w:hAnsi="Arial" w:cs="Arial"/>
          <w:color w:val="000000"/>
          <w:sz w:val="24"/>
          <w:szCs w:val="24"/>
          <w:bdr w:val="none" w:sz="0" w:space="0" w:color="auto" w:frame="1"/>
          <w:shd w:val="clear" w:color="auto" w:fill="E9E9E9"/>
        </w:rPr>
      </w:pPr>
    </w:p>
    <w:p w:rsidR="00EB53FC" w:rsidRPr="006B15F9" w:rsidRDefault="002A7A78" w:rsidP="006B15F9">
      <w:pPr>
        <w:spacing w:after="0" w:line="240" w:lineRule="auto"/>
        <w:ind w:firstLine="270"/>
        <w:jc w:val="both"/>
        <w:rPr>
          <w:rFonts w:ascii="Arial" w:eastAsia="Times New Roman" w:hAnsi="Arial" w:cs="Arial"/>
          <w:b/>
          <w:sz w:val="24"/>
          <w:szCs w:val="24"/>
          <w:lang w:val="en-US" w:eastAsia="ar-SA"/>
        </w:rPr>
      </w:pPr>
      <w:r>
        <w:rPr>
          <w:rFonts w:ascii="Arial" w:eastAsia="Times New Roman" w:hAnsi="Arial" w:cs="Arial"/>
          <w:b/>
          <w:sz w:val="24"/>
          <w:szCs w:val="24"/>
        </w:rPr>
        <w:t>1</w:t>
      </w:r>
      <w:r w:rsidR="00EB53FC" w:rsidRPr="006B15F9">
        <w:rPr>
          <w:rFonts w:ascii="Arial" w:eastAsia="Times New Roman" w:hAnsi="Arial" w:cs="Arial"/>
          <w:b/>
          <w:sz w:val="24"/>
          <w:szCs w:val="24"/>
        </w:rPr>
        <w:t xml:space="preserve">.6 </w:t>
      </w:r>
      <w:r w:rsidR="00EB53FC" w:rsidRPr="006B15F9">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6B15F9" w:rsidRDefault="00EB53FC" w:rsidP="006B15F9">
      <w:pPr>
        <w:pStyle w:val="ListParagraph"/>
        <w:numPr>
          <w:ilvl w:val="0"/>
          <w:numId w:val="5"/>
        </w:numPr>
        <w:spacing w:after="0" w:line="240" w:lineRule="auto"/>
        <w:ind w:left="0" w:hanging="450"/>
        <w:jc w:val="both"/>
        <w:rPr>
          <w:rFonts w:ascii="Arial" w:hAnsi="Arial" w:cs="Arial"/>
          <w:sz w:val="24"/>
          <w:szCs w:val="24"/>
        </w:rPr>
      </w:pPr>
      <w:r w:rsidRPr="006B15F9">
        <w:rPr>
          <w:rFonts w:ascii="Arial" w:hAnsi="Arial" w:cs="Arial"/>
          <w:sz w:val="24"/>
          <w:szCs w:val="24"/>
        </w:rPr>
        <w:t>riscul de accidente majore: nu este cazul;</w:t>
      </w:r>
    </w:p>
    <w:p w:rsidR="00EB53FC" w:rsidRPr="006B15F9" w:rsidRDefault="00EB53FC" w:rsidP="006B15F9">
      <w:pPr>
        <w:pStyle w:val="ListParagraph"/>
        <w:numPr>
          <w:ilvl w:val="0"/>
          <w:numId w:val="5"/>
        </w:numPr>
        <w:spacing w:after="0" w:line="240" w:lineRule="auto"/>
        <w:ind w:left="0" w:hanging="450"/>
        <w:jc w:val="both"/>
        <w:rPr>
          <w:rFonts w:ascii="Arial" w:hAnsi="Arial" w:cs="Arial"/>
          <w:sz w:val="24"/>
          <w:szCs w:val="24"/>
        </w:rPr>
      </w:pPr>
      <w:r w:rsidRPr="006B15F9">
        <w:rPr>
          <w:rFonts w:ascii="Arial" w:hAnsi="Arial" w:cs="Arial"/>
          <w:sz w:val="24"/>
          <w:szCs w:val="24"/>
        </w:rPr>
        <w:t>riscul de dezastre naturale: nu este cazul - terenul amplasamentului proiectului nu este situat în zone cu risc de dezastre naturale;</w:t>
      </w:r>
    </w:p>
    <w:p w:rsidR="00EB53FC" w:rsidRPr="006B15F9" w:rsidRDefault="00EB53FC" w:rsidP="006B15F9">
      <w:pPr>
        <w:pStyle w:val="ListParagraph"/>
        <w:numPr>
          <w:ilvl w:val="0"/>
          <w:numId w:val="5"/>
        </w:numPr>
        <w:spacing w:after="0" w:line="240" w:lineRule="auto"/>
        <w:ind w:left="0" w:hanging="450"/>
        <w:jc w:val="both"/>
        <w:rPr>
          <w:rFonts w:ascii="Arial" w:hAnsi="Arial" w:cs="Arial"/>
          <w:sz w:val="24"/>
          <w:szCs w:val="24"/>
        </w:rPr>
      </w:pPr>
      <w:proofErr w:type="gramStart"/>
      <w:r w:rsidRPr="006B15F9">
        <w:rPr>
          <w:rFonts w:ascii="Arial" w:hAnsi="Arial" w:cs="Arial"/>
          <w:sz w:val="24"/>
          <w:szCs w:val="24"/>
        </w:rPr>
        <w:t>riscuri</w:t>
      </w:r>
      <w:proofErr w:type="gramEnd"/>
      <w:r w:rsidRPr="006B15F9">
        <w:rPr>
          <w:rFonts w:ascii="Arial" w:hAnsi="Arial" w:cs="Arial"/>
          <w:sz w:val="24"/>
          <w:szCs w:val="24"/>
        </w:rPr>
        <w:t xml:space="preserve"> cauzate de schimbările climatice: nu este cazul.</w:t>
      </w:r>
    </w:p>
    <w:p w:rsidR="00EB53FC" w:rsidRPr="006B15F9" w:rsidRDefault="00EB53FC" w:rsidP="006B15F9">
      <w:pPr>
        <w:pStyle w:val="ListParagraph"/>
        <w:spacing w:after="0" w:line="240" w:lineRule="auto"/>
        <w:ind w:left="0" w:firstLine="360"/>
        <w:jc w:val="both"/>
        <w:rPr>
          <w:rFonts w:ascii="Arial" w:eastAsiaTheme="minorEastAsia" w:hAnsi="Arial" w:cs="Arial"/>
          <w:sz w:val="24"/>
          <w:szCs w:val="24"/>
          <w:lang w:val="ro-RO" w:eastAsia="ro-RO"/>
        </w:rPr>
      </w:pPr>
      <w:r w:rsidRPr="006B15F9">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6B15F9" w:rsidRDefault="00EB53FC" w:rsidP="006B15F9">
      <w:pPr>
        <w:pStyle w:val="ListParagraph"/>
        <w:spacing w:after="0" w:line="240" w:lineRule="auto"/>
        <w:ind w:left="0" w:firstLine="360"/>
        <w:jc w:val="both"/>
        <w:rPr>
          <w:rFonts w:ascii="Arial" w:eastAsiaTheme="minorEastAsia" w:hAnsi="Arial" w:cs="Arial"/>
          <w:sz w:val="24"/>
          <w:szCs w:val="24"/>
          <w:lang w:val="ro-RO" w:eastAsia="ro-RO"/>
        </w:rPr>
      </w:pPr>
    </w:p>
    <w:p w:rsidR="00EB53FC" w:rsidRPr="006B15F9" w:rsidRDefault="002A7A78" w:rsidP="006B15F9">
      <w:pPr>
        <w:spacing w:after="0" w:line="240" w:lineRule="auto"/>
        <w:ind w:hanging="360"/>
        <w:jc w:val="both"/>
        <w:rPr>
          <w:rFonts w:ascii="Arial" w:eastAsia="Times New Roman" w:hAnsi="Arial" w:cs="Arial"/>
          <w:b/>
          <w:sz w:val="24"/>
          <w:szCs w:val="24"/>
        </w:rPr>
      </w:pPr>
      <w:r>
        <w:rPr>
          <w:rFonts w:ascii="Arial" w:eastAsia="Times New Roman" w:hAnsi="Arial" w:cs="Arial"/>
          <w:b/>
          <w:sz w:val="24"/>
          <w:szCs w:val="24"/>
        </w:rPr>
        <w:t xml:space="preserve">        1</w:t>
      </w:r>
      <w:r w:rsidR="00B56D9A" w:rsidRPr="006B15F9">
        <w:rPr>
          <w:rFonts w:ascii="Arial" w:eastAsia="Times New Roman" w:hAnsi="Arial" w:cs="Arial"/>
          <w:b/>
          <w:sz w:val="24"/>
          <w:szCs w:val="24"/>
        </w:rPr>
        <w:t>.7</w:t>
      </w:r>
      <w:r w:rsidR="00EB53FC" w:rsidRPr="006B15F9">
        <w:rPr>
          <w:rFonts w:ascii="Arial" w:eastAsia="Times New Roman" w:hAnsi="Arial" w:cs="Arial"/>
          <w:b/>
          <w:sz w:val="24"/>
          <w:szCs w:val="24"/>
        </w:rPr>
        <w:t> Riscurile pentru sănătatea umană </w:t>
      </w:r>
    </w:p>
    <w:p w:rsidR="002327CA" w:rsidRDefault="00320268"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Realizarea modificarilor aduse proiectului nu necesita </w:t>
      </w:r>
      <w:r w:rsidR="006C0CD6">
        <w:rPr>
          <w:rFonts w:ascii="Arial" w:hAnsi="Arial" w:cs="Arial"/>
          <w:sz w:val="24"/>
          <w:szCs w:val="24"/>
        </w:rPr>
        <w:t>uti</w:t>
      </w:r>
      <w:r>
        <w:rPr>
          <w:rFonts w:ascii="Arial" w:hAnsi="Arial" w:cs="Arial"/>
          <w:sz w:val="24"/>
          <w:szCs w:val="24"/>
        </w:rPr>
        <w:t>lizarea de noi substante sau preparate chimice periculoase, nu genereaza</w:t>
      </w:r>
      <w:r w:rsidR="002327CA">
        <w:rPr>
          <w:rFonts w:ascii="Arial" w:hAnsi="Arial" w:cs="Arial"/>
          <w:sz w:val="24"/>
          <w:szCs w:val="24"/>
        </w:rPr>
        <w:t xml:space="preserve"> </w:t>
      </w:r>
      <w:r>
        <w:rPr>
          <w:rFonts w:ascii="Arial" w:hAnsi="Arial" w:cs="Arial"/>
          <w:sz w:val="24"/>
          <w:szCs w:val="24"/>
        </w:rPr>
        <w:t xml:space="preserve">alte tipuri de emisii sau de deseuri comparativ cu cele prezentate </w:t>
      </w:r>
      <w:r w:rsidR="002327CA">
        <w:rPr>
          <w:rFonts w:ascii="Arial" w:hAnsi="Arial" w:cs="Arial"/>
          <w:sz w:val="24"/>
          <w:szCs w:val="24"/>
        </w:rPr>
        <w:t>in Raportul privind impactul asupra mediului care a stat la baza emiterii acordului de mediu.</w:t>
      </w:r>
    </w:p>
    <w:p w:rsidR="002A7A78" w:rsidRDefault="002327CA" w:rsidP="006B15F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Prin masurile constructive adoptate, respectarea tehnologiei de executie si de exploatare se</w:t>
      </w:r>
      <w:r w:rsidR="006C0CD6">
        <w:rPr>
          <w:rFonts w:ascii="Arial" w:hAnsi="Arial" w:cs="Arial"/>
          <w:sz w:val="24"/>
          <w:szCs w:val="24"/>
        </w:rPr>
        <w:t xml:space="preserve"> va</w:t>
      </w:r>
      <w:r>
        <w:rPr>
          <w:rFonts w:ascii="Arial" w:hAnsi="Arial" w:cs="Arial"/>
          <w:sz w:val="24"/>
          <w:szCs w:val="24"/>
        </w:rPr>
        <w:t xml:space="preserve"> reduce impactul asupra populatiei si sanatatii umane.</w:t>
      </w:r>
      <w:r w:rsidR="00320268">
        <w:rPr>
          <w:rFonts w:ascii="Arial" w:hAnsi="Arial" w:cs="Arial"/>
          <w:sz w:val="24"/>
          <w:szCs w:val="24"/>
        </w:rPr>
        <w:t xml:space="preserve"> </w:t>
      </w:r>
    </w:p>
    <w:p w:rsidR="00AF0F23" w:rsidRDefault="00AF0F23" w:rsidP="00AF0F23">
      <w:pPr>
        <w:autoSpaceDE w:val="0"/>
        <w:autoSpaceDN w:val="0"/>
        <w:adjustRightInd w:val="0"/>
        <w:spacing w:after="0" w:line="240" w:lineRule="auto"/>
        <w:ind w:firstLine="720"/>
        <w:jc w:val="both"/>
        <w:rPr>
          <w:rFonts w:ascii="Arial" w:hAnsi="Arial" w:cs="Arial"/>
          <w:sz w:val="24"/>
          <w:szCs w:val="24"/>
        </w:rPr>
      </w:pPr>
    </w:p>
    <w:p w:rsidR="0024596B" w:rsidRPr="00AF0F23" w:rsidRDefault="00AF0F23" w:rsidP="00AF0F23">
      <w:pPr>
        <w:autoSpaceDE w:val="0"/>
        <w:autoSpaceDN w:val="0"/>
        <w:adjustRightInd w:val="0"/>
        <w:spacing w:after="0" w:line="240" w:lineRule="auto"/>
        <w:ind w:firstLine="720"/>
        <w:jc w:val="both"/>
        <w:rPr>
          <w:rFonts w:ascii="Arial" w:hAnsi="Arial" w:cs="Arial"/>
          <w:sz w:val="24"/>
          <w:szCs w:val="24"/>
        </w:rPr>
      </w:pPr>
      <w:r w:rsidRPr="00AF0F23">
        <w:rPr>
          <w:rFonts w:ascii="Arial" w:hAnsi="Arial" w:cs="Arial"/>
          <w:b/>
          <w:sz w:val="24"/>
          <w:szCs w:val="24"/>
        </w:rPr>
        <w:t>2.</w:t>
      </w:r>
      <w:r>
        <w:rPr>
          <w:rFonts w:ascii="Arial" w:eastAsia="Times New Roman" w:hAnsi="Arial" w:cs="Arial"/>
          <w:b/>
          <w:sz w:val="24"/>
          <w:szCs w:val="24"/>
          <w:lang w:val="en-GB" w:eastAsia="en-GB"/>
        </w:rPr>
        <w:t xml:space="preserve"> </w:t>
      </w:r>
      <w:r w:rsidR="0024596B" w:rsidRPr="00AF0F23">
        <w:rPr>
          <w:rFonts w:ascii="Arial" w:eastAsia="Times New Roman" w:hAnsi="Arial" w:cs="Arial"/>
          <w:b/>
          <w:sz w:val="24"/>
          <w:szCs w:val="24"/>
          <w:lang w:val="en-GB" w:eastAsia="en-GB"/>
        </w:rPr>
        <w:t>Amplasarea proiect</w:t>
      </w:r>
      <w:r w:rsidR="00FD379D" w:rsidRPr="00AF0F23">
        <w:rPr>
          <w:rFonts w:ascii="Arial" w:eastAsia="Times New Roman" w:hAnsi="Arial" w:cs="Arial"/>
          <w:b/>
          <w:sz w:val="24"/>
          <w:szCs w:val="24"/>
          <w:lang w:val="en-GB" w:eastAsia="en-GB"/>
        </w:rPr>
        <w:t>u</w:t>
      </w:r>
      <w:r w:rsidR="0024596B" w:rsidRPr="00AF0F23">
        <w:rPr>
          <w:rFonts w:ascii="Arial" w:eastAsia="Times New Roman" w:hAnsi="Arial" w:cs="Arial"/>
          <w:b/>
          <w:sz w:val="24"/>
          <w:szCs w:val="24"/>
          <w:lang w:val="en-GB" w:eastAsia="en-GB"/>
        </w:rPr>
        <w:t>l</w:t>
      </w:r>
      <w:r w:rsidR="00FD379D" w:rsidRPr="00AF0F23">
        <w:rPr>
          <w:rFonts w:ascii="Arial" w:eastAsia="Times New Roman" w:hAnsi="Arial" w:cs="Arial"/>
          <w:b/>
          <w:sz w:val="24"/>
          <w:szCs w:val="24"/>
          <w:lang w:val="en-GB" w:eastAsia="en-GB"/>
        </w:rPr>
        <w:t>ui</w:t>
      </w:r>
    </w:p>
    <w:p w:rsidR="00A978B3" w:rsidRPr="0030343D" w:rsidRDefault="00A978B3" w:rsidP="0030343D">
      <w:pPr>
        <w:spacing w:after="0" w:line="240" w:lineRule="auto"/>
        <w:ind w:firstLine="709"/>
        <w:jc w:val="both"/>
        <w:rPr>
          <w:rFonts w:ascii="Arial" w:hAnsi="Arial" w:cs="Arial"/>
          <w:sz w:val="24"/>
          <w:szCs w:val="24"/>
          <w:lang w:val="it-IT"/>
        </w:rPr>
      </w:pPr>
      <w:r w:rsidRPr="0030343D">
        <w:rPr>
          <w:rFonts w:ascii="Arial" w:hAnsi="Arial" w:cs="Arial"/>
          <w:sz w:val="24"/>
          <w:szCs w:val="24"/>
          <w:lang w:val="it-IT"/>
        </w:rPr>
        <w:t xml:space="preserve">Din punct de vedere administrativ, perimetrul lucrării </w:t>
      </w:r>
      <w:r w:rsidRPr="0030343D">
        <w:rPr>
          <w:rFonts w:ascii="Arial" w:hAnsi="Arial" w:cs="Arial"/>
          <w:sz w:val="24"/>
          <w:szCs w:val="24"/>
        </w:rPr>
        <w:t>“</w:t>
      </w:r>
      <w:r w:rsidR="009F7C83">
        <w:rPr>
          <w:rFonts w:ascii="Arial" w:hAnsi="Arial" w:cs="Arial"/>
          <w:sz w:val="24"/>
          <w:szCs w:val="24"/>
        </w:rPr>
        <w:t>I</w:t>
      </w:r>
      <w:r w:rsidR="009F7C83" w:rsidRPr="0030343D">
        <w:rPr>
          <w:rFonts w:ascii="Arial" w:hAnsi="Arial" w:cs="Arial"/>
          <w:sz w:val="24"/>
          <w:szCs w:val="24"/>
        </w:rPr>
        <w:t>nchidere groapa deseuri menajere</w:t>
      </w:r>
      <w:r w:rsidRPr="0030343D">
        <w:rPr>
          <w:rFonts w:ascii="Arial" w:hAnsi="Arial" w:cs="Arial"/>
          <w:sz w:val="24"/>
          <w:szCs w:val="24"/>
        </w:rPr>
        <w:t>”</w:t>
      </w:r>
      <w:r w:rsidRPr="0030343D">
        <w:rPr>
          <w:rFonts w:ascii="Arial" w:hAnsi="Arial" w:cs="Arial"/>
          <w:i/>
          <w:sz w:val="24"/>
          <w:szCs w:val="24"/>
          <w:lang w:val="it-IT"/>
        </w:rPr>
        <w:t>,</w:t>
      </w:r>
      <w:r w:rsidRPr="0030343D">
        <w:rPr>
          <w:rFonts w:ascii="Arial" w:hAnsi="Arial" w:cs="Arial"/>
          <w:b/>
          <w:i/>
          <w:sz w:val="24"/>
          <w:szCs w:val="24"/>
          <w:lang w:val="it-IT"/>
        </w:rPr>
        <w:t xml:space="preserve"> </w:t>
      </w:r>
      <w:r w:rsidRPr="0030343D">
        <w:rPr>
          <w:rFonts w:ascii="Arial" w:hAnsi="Arial" w:cs="Arial"/>
          <w:sz w:val="24"/>
          <w:szCs w:val="24"/>
          <w:lang w:val="it-IT"/>
        </w:rPr>
        <w:t>este amplasat în raza de administrare a U.A.T. Orsova</w:t>
      </w:r>
      <w:r w:rsidRPr="0030343D">
        <w:rPr>
          <w:rFonts w:ascii="Arial" w:hAnsi="Arial" w:cs="Arial"/>
          <w:sz w:val="24"/>
          <w:szCs w:val="24"/>
          <w:lang w:val="it-IT"/>
        </w:rPr>
        <w:t>, judeţul Megedinti.</w:t>
      </w:r>
    </w:p>
    <w:p w:rsidR="00A978B3" w:rsidRPr="0030343D" w:rsidRDefault="00A978B3" w:rsidP="0030343D">
      <w:pPr>
        <w:spacing w:after="0" w:line="240" w:lineRule="auto"/>
        <w:ind w:firstLine="709"/>
        <w:jc w:val="both"/>
        <w:rPr>
          <w:rFonts w:ascii="Arial" w:hAnsi="Arial" w:cs="Arial"/>
          <w:sz w:val="24"/>
          <w:szCs w:val="24"/>
        </w:rPr>
      </w:pPr>
      <w:r w:rsidRPr="0030343D">
        <w:rPr>
          <w:rFonts w:ascii="Arial" w:hAnsi="Arial" w:cs="Arial"/>
          <w:sz w:val="24"/>
          <w:szCs w:val="24"/>
        </w:rPr>
        <w:t>Terenul in s</w:t>
      </w:r>
      <w:r w:rsidRPr="0030343D">
        <w:rPr>
          <w:rFonts w:ascii="Arial" w:hAnsi="Arial" w:cs="Arial"/>
          <w:sz w:val="24"/>
          <w:szCs w:val="24"/>
        </w:rPr>
        <w:t>uprafata  de 8131mp</w:t>
      </w:r>
      <w:r w:rsidRPr="0030343D">
        <w:rPr>
          <w:rFonts w:ascii="Arial" w:hAnsi="Arial" w:cs="Arial"/>
          <w:sz w:val="24"/>
          <w:szCs w:val="24"/>
        </w:rPr>
        <w:t>,</w:t>
      </w:r>
      <w:r w:rsidRPr="0030343D">
        <w:rPr>
          <w:rFonts w:ascii="Arial" w:hAnsi="Arial" w:cs="Arial"/>
          <w:sz w:val="24"/>
          <w:szCs w:val="24"/>
        </w:rPr>
        <w:t xml:space="preserve"> </w:t>
      </w:r>
      <w:r w:rsidRPr="0030343D">
        <w:rPr>
          <w:rFonts w:ascii="Arial" w:hAnsi="Arial" w:cs="Arial"/>
          <w:sz w:val="24"/>
          <w:szCs w:val="24"/>
        </w:rPr>
        <w:t>identificat prin</w:t>
      </w:r>
      <w:r w:rsidRPr="0030343D">
        <w:rPr>
          <w:rFonts w:ascii="Arial" w:hAnsi="Arial" w:cs="Arial"/>
          <w:sz w:val="24"/>
          <w:szCs w:val="24"/>
        </w:rPr>
        <w:t xml:space="preserve"> CF nr.51420 ( nr vechi de CF nr. 493/N, nr cad. 520) si CF nr. 53564</w:t>
      </w:r>
      <w:r w:rsidRPr="0030343D">
        <w:rPr>
          <w:rFonts w:ascii="Arial" w:hAnsi="Arial" w:cs="Arial"/>
          <w:sz w:val="24"/>
          <w:szCs w:val="24"/>
        </w:rPr>
        <w:t xml:space="preserve">, este situat in </w:t>
      </w:r>
      <w:r w:rsidR="00E71B80" w:rsidRPr="0030343D">
        <w:rPr>
          <w:rFonts w:ascii="Arial" w:hAnsi="Arial" w:cs="Arial"/>
          <w:sz w:val="24"/>
          <w:szCs w:val="24"/>
        </w:rPr>
        <w:t xml:space="preserve">intravilan </w:t>
      </w:r>
      <w:r w:rsidRPr="0030343D">
        <w:rPr>
          <w:rFonts w:ascii="Arial" w:hAnsi="Arial" w:cs="Arial"/>
          <w:sz w:val="24"/>
          <w:szCs w:val="24"/>
        </w:rPr>
        <w:t>zona Poiana Stelei</w:t>
      </w:r>
      <w:r w:rsidR="00E71B80" w:rsidRPr="0030343D">
        <w:rPr>
          <w:rFonts w:ascii="Arial" w:hAnsi="Arial" w:cs="Arial"/>
          <w:sz w:val="24"/>
          <w:szCs w:val="24"/>
        </w:rPr>
        <w:t xml:space="preserve"> – punctul din Izlaz si extravilan – din Izlaz, </w:t>
      </w:r>
      <w:r w:rsidRPr="0030343D">
        <w:rPr>
          <w:rFonts w:ascii="Arial" w:hAnsi="Arial" w:cs="Arial"/>
          <w:sz w:val="24"/>
          <w:szCs w:val="24"/>
        </w:rPr>
        <w:t xml:space="preserve">pe malul drept al paraului Crivita, necadastrat, afluent al paraului Eselnita </w:t>
      </w:r>
      <w:r w:rsidRPr="0030343D">
        <w:rPr>
          <w:rFonts w:ascii="Arial" w:hAnsi="Arial" w:cs="Arial"/>
          <w:sz w:val="24"/>
          <w:szCs w:val="24"/>
        </w:rPr>
        <w:t>.</w:t>
      </w:r>
    </w:p>
    <w:p w:rsidR="00A978B3" w:rsidRPr="0030343D" w:rsidRDefault="00A978B3" w:rsidP="0030343D">
      <w:pPr>
        <w:spacing w:after="0" w:line="240" w:lineRule="auto"/>
        <w:ind w:firstLine="709"/>
        <w:jc w:val="both"/>
        <w:rPr>
          <w:rFonts w:ascii="Arial" w:hAnsi="Arial" w:cs="Arial"/>
          <w:sz w:val="24"/>
          <w:szCs w:val="24"/>
          <w:lang w:val="fr-FR"/>
        </w:rPr>
      </w:pPr>
      <w:r w:rsidRPr="0030343D">
        <w:rPr>
          <w:rFonts w:ascii="Arial" w:hAnsi="Arial" w:cs="Arial"/>
          <w:sz w:val="24"/>
          <w:szCs w:val="24"/>
          <w:lang w:val="fr-FR"/>
        </w:rPr>
        <w:t xml:space="preserve">Perimetrul lucrării este amplasat în </w:t>
      </w:r>
      <w:r w:rsidRPr="0030343D">
        <w:rPr>
          <w:rFonts w:ascii="Arial" w:hAnsi="Arial" w:cs="Arial"/>
          <w:sz w:val="24"/>
          <w:szCs w:val="24"/>
        </w:rPr>
        <w:t>zona nord-vestica a municipiului Orsova</w:t>
      </w:r>
      <w:r w:rsidRPr="0030343D">
        <w:rPr>
          <w:rFonts w:ascii="Arial" w:hAnsi="Arial" w:cs="Arial"/>
          <w:sz w:val="24"/>
          <w:szCs w:val="24"/>
          <w:lang w:val="fr-FR"/>
        </w:rPr>
        <w:t xml:space="preserve">. </w:t>
      </w:r>
    </w:p>
    <w:p w:rsidR="00A978B3" w:rsidRPr="0030343D" w:rsidRDefault="00A978B3" w:rsidP="0030343D">
      <w:pPr>
        <w:spacing w:after="0" w:line="240" w:lineRule="auto"/>
        <w:ind w:firstLine="709"/>
        <w:jc w:val="both"/>
        <w:rPr>
          <w:rFonts w:ascii="Arial" w:hAnsi="Arial" w:cs="Arial"/>
          <w:sz w:val="24"/>
          <w:szCs w:val="24"/>
          <w:lang w:val="fr-FR"/>
        </w:rPr>
      </w:pPr>
      <w:r w:rsidRPr="0030343D">
        <w:rPr>
          <w:rFonts w:ascii="Arial" w:hAnsi="Arial" w:cs="Arial"/>
          <w:sz w:val="24"/>
          <w:szCs w:val="24"/>
          <w:lang w:val="fr-FR"/>
        </w:rPr>
        <w:t xml:space="preserve">Accesul în zona proiectului se poate face din DN 57, pe un drum lateral. </w:t>
      </w:r>
    </w:p>
    <w:p w:rsidR="005A3B53" w:rsidRPr="006B15F9" w:rsidRDefault="00624A4B" w:rsidP="006B15F9">
      <w:pPr>
        <w:spacing w:after="0" w:line="240" w:lineRule="auto"/>
        <w:ind w:hanging="360"/>
        <w:jc w:val="both"/>
        <w:rPr>
          <w:rFonts w:ascii="Arial" w:eastAsia="Times New Roman" w:hAnsi="Arial" w:cs="Arial"/>
          <w:b/>
          <w:sz w:val="24"/>
          <w:szCs w:val="24"/>
        </w:rPr>
      </w:pPr>
      <w:r>
        <w:rPr>
          <w:rFonts w:ascii="Arial" w:eastAsia="Times New Roman" w:hAnsi="Arial" w:cs="Arial"/>
          <w:b/>
          <w:sz w:val="24"/>
          <w:szCs w:val="24"/>
        </w:rPr>
        <w:t xml:space="preserve">       </w:t>
      </w:r>
      <w:r w:rsidR="00AF0F23">
        <w:rPr>
          <w:rFonts w:ascii="Arial" w:eastAsia="Times New Roman" w:hAnsi="Arial" w:cs="Arial"/>
          <w:b/>
          <w:sz w:val="24"/>
          <w:szCs w:val="24"/>
        </w:rPr>
        <w:t xml:space="preserve">   </w:t>
      </w:r>
      <w:r w:rsidR="002A7A78">
        <w:rPr>
          <w:rFonts w:ascii="Arial" w:eastAsia="Times New Roman" w:hAnsi="Arial" w:cs="Arial"/>
          <w:b/>
          <w:sz w:val="24"/>
          <w:szCs w:val="24"/>
        </w:rPr>
        <w:t>2</w:t>
      </w:r>
      <w:r w:rsidR="005A3B53" w:rsidRPr="006B15F9">
        <w:rPr>
          <w:rFonts w:ascii="Arial" w:eastAsia="Times New Roman" w:hAnsi="Arial" w:cs="Arial"/>
          <w:b/>
          <w:sz w:val="24"/>
          <w:szCs w:val="24"/>
        </w:rPr>
        <w:t>.1 Utilizarea actuală și aprobată a terenurilor</w:t>
      </w:r>
    </w:p>
    <w:p w:rsidR="00511FD8" w:rsidRPr="006B15F9" w:rsidRDefault="00FC1AE4" w:rsidP="006B15F9">
      <w:pPr>
        <w:spacing w:after="0" w:line="240" w:lineRule="auto"/>
        <w:ind w:firstLine="360"/>
        <w:jc w:val="both"/>
        <w:rPr>
          <w:rFonts w:ascii="Arial" w:hAnsi="Arial" w:cs="Arial"/>
          <w:sz w:val="24"/>
          <w:szCs w:val="24"/>
        </w:rPr>
      </w:pPr>
      <w:r>
        <w:rPr>
          <w:rFonts w:ascii="Arial" w:hAnsi="Arial" w:cs="Arial"/>
          <w:sz w:val="24"/>
          <w:szCs w:val="24"/>
        </w:rPr>
        <w:t xml:space="preserve">In cf. cu Certificatul de urbanism nr. 114/24.09.2019 folosinta actuala a terenului este de teren neproductiv si fanete, fiind in proprietatea UAT Orsova. Destinatia </w:t>
      </w:r>
      <w:r w:rsidR="009F7C83">
        <w:rPr>
          <w:rFonts w:ascii="Arial" w:hAnsi="Arial" w:cs="Arial"/>
          <w:sz w:val="24"/>
          <w:szCs w:val="24"/>
        </w:rPr>
        <w:t xml:space="preserve">terenului, </w:t>
      </w:r>
      <w:r>
        <w:rPr>
          <w:rFonts w:ascii="Arial" w:hAnsi="Arial" w:cs="Arial"/>
          <w:sz w:val="24"/>
          <w:szCs w:val="24"/>
        </w:rPr>
        <w:t>conform PUG aprobat prin HCL Orsova nr.76/27.07.2017</w:t>
      </w:r>
      <w:r w:rsidR="009F7C83">
        <w:rPr>
          <w:rFonts w:ascii="Arial" w:hAnsi="Arial" w:cs="Arial"/>
          <w:sz w:val="24"/>
          <w:szCs w:val="24"/>
        </w:rPr>
        <w:t>, este de zona de locuinte individuale  si functiuni complementare.</w:t>
      </w:r>
      <w:r>
        <w:rPr>
          <w:rFonts w:ascii="Arial" w:hAnsi="Arial" w:cs="Arial"/>
          <w:sz w:val="24"/>
          <w:szCs w:val="24"/>
        </w:rPr>
        <w:t xml:space="preserve"> </w:t>
      </w:r>
    </w:p>
    <w:p w:rsidR="00EB5C1E" w:rsidRPr="006B15F9" w:rsidRDefault="00AF0F23" w:rsidP="006B15F9">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2</w:t>
      </w:r>
      <w:r w:rsidR="00EB5C1E" w:rsidRPr="006B15F9">
        <w:rPr>
          <w:rFonts w:ascii="Arial" w:eastAsia="Times New Roman" w:hAnsi="Arial" w:cs="Arial"/>
          <w:b/>
          <w:sz w:val="24"/>
          <w:szCs w:val="24"/>
        </w:rPr>
        <w:t>.2 Bogăția, disponibilitatea, calitatea și ca</w:t>
      </w:r>
      <w:r w:rsidR="00465D8B">
        <w:rPr>
          <w:rFonts w:ascii="Arial" w:eastAsia="Times New Roman" w:hAnsi="Arial" w:cs="Arial"/>
          <w:b/>
          <w:sz w:val="24"/>
          <w:szCs w:val="24"/>
        </w:rPr>
        <w:t>pacitatea de regenerare relativa</w:t>
      </w:r>
      <w:r w:rsidR="00EB5C1E" w:rsidRPr="006B15F9">
        <w:rPr>
          <w:rFonts w:ascii="Arial" w:eastAsia="Times New Roman" w:hAnsi="Arial" w:cs="Arial"/>
          <w:b/>
          <w:sz w:val="24"/>
          <w:szCs w:val="24"/>
        </w:rPr>
        <w:t xml:space="preserve"> a resurselor naturale, inclusiv solul, terenurile, apa și biodiversitatea, din zonă și din subteranul acesteia</w:t>
      </w:r>
    </w:p>
    <w:p w:rsidR="00624A4B" w:rsidRDefault="003B2055" w:rsidP="00624A4B">
      <w:pPr>
        <w:autoSpaceDE w:val="0"/>
        <w:autoSpaceDN w:val="0"/>
        <w:adjustRightInd w:val="0"/>
        <w:spacing w:after="0" w:line="240" w:lineRule="auto"/>
        <w:ind w:firstLine="708"/>
        <w:jc w:val="both"/>
        <w:rPr>
          <w:rFonts w:ascii="Arial" w:hAnsi="Arial" w:cs="Arial"/>
          <w:color w:val="000000"/>
          <w:sz w:val="24"/>
          <w:szCs w:val="24"/>
        </w:rPr>
      </w:pPr>
      <w:r w:rsidRPr="006B15F9">
        <w:rPr>
          <w:rFonts w:ascii="Arial" w:hAnsi="Arial" w:cs="Arial"/>
          <w:sz w:val="24"/>
          <w:szCs w:val="24"/>
        </w:rPr>
        <w:t xml:space="preserve"> </w:t>
      </w:r>
      <w:r w:rsidR="00624A4B" w:rsidRPr="0030343D">
        <w:rPr>
          <w:rFonts w:ascii="Arial" w:hAnsi="Arial" w:cs="Arial"/>
          <w:color w:val="000000"/>
          <w:sz w:val="24"/>
          <w:szCs w:val="24"/>
        </w:rPr>
        <w:t xml:space="preserve">Amplasamentul proiectului se gaseste in aria protejata Parcul Natural Portile de Fier si in siturile Natura 2000 ROSPA0080 Muntii Almajului – Locvei, ROSPA0026 Cursul Dunării - Baziaş - de Fier si ROSCI0206 </w:t>
      </w:r>
      <w:r w:rsidR="00624A4B" w:rsidRPr="0030343D">
        <w:rPr>
          <w:rFonts w:ascii="Arial" w:hAnsi="Arial" w:cs="Arial"/>
          <w:i/>
          <w:iCs/>
          <w:color w:val="000000"/>
          <w:sz w:val="24"/>
          <w:szCs w:val="24"/>
        </w:rPr>
        <w:t>Porţile de Fier</w:t>
      </w:r>
      <w:r w:rsidR="00624A4B" w:rsidRPr="0030343D">
        <w:rPr>
          <w:rFonts w:ascii="Arial" w:hAnsi="Arial" w:cs="Arial"/>
          <w:color w:val="000000"/>
          <w:sz w:val="24"/>
          <w:szCs w:val="24"/>
        </w:rPr>
        <w:t>, fiind situat partial in zona de dezvoltare durabila si partial in zona de management durabil, potrivit zonarii interne din Planul de management al Parcului Natural Portile de Fier</w:t>
      </w:r>
      <w:r w:rsidR="00624A4B">
        <w:rPr>
          <w:rFonts w:ascii="Arial" w:hAnsi="Arial" w:cs="Arial"/>
          <w:color w:val="000000"/>
          <w:sz w:val="24"/>
          <w:szCs w:val="24"/>
        </w:rPr>
        <w:t>.</w:t>
      </w:r>
    </w:p>
    <w:p w:rsidR="00465D8B" w:rsidRDefault="00465D8B" w:rsidP="00624A4B">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Proiectul este amplasat in bazinul hidrografic Dunare, pe malul paraului Crivita.</w:t>
      </w:r>
    </w:p>
    <w:p w:rsidR="00465D8B" w:rsidRDefault="00465D8B" w:rsidP="00624A4B">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Modificarile aduse proiectului initial nu sunt in masura a influenta starea corpurilor de apa si nici a habitatelor, a florei si faunei salbatice pentru care a fost declarata aria protejata.</w:t>
      </w:r>
    </w:p>
    <w:p w:rsidR="00624A4B" w:rsidRPr="0030343D" w:rsidRDefault="00624A4B" w:rsidP="00624A4B">
      <w:pPr>
        <w:autoSpaceDE w:val="0"/>
        <w:autoSpaceDN w:val="0"/>
        <w:adjustRightInd w:val="0"/>
        <w:spacing w:after="0" w:line="240" w:lineRule="auto"/>
        <w:ind w:firstLine="708"/>
        <w:jc w:val="both"/>
        <w:rPr>
          <w:rFonts w:ascii="Arial" w:hAnsi="Arial" w:cs="Arial"/>
          <w:color w:val="000000"/>
          <w:sz w:val="24"/>
          <w:szCs w:val="24"/>
        </w:rPr>
      </w:pPr>
    </w:p>
    <w:p w:rsidR="003B2055" w:rsidRPr="006B15F9" w:rsidRDefault="003B2055" w:rsidP="006B15F9">
      <w:pPr>
        <w:spacing w:after="0" w:line="240" w:lineRule="auto"/>
        <w:ind w:firstLine="360"/>
        <w:jc w:val="both"/>
        <w:rPr>
          <w:rFonts w:ascii="Arial" w:hAnsi="Arial" w:cs="Arial"/>
          <w:sz w:val="24"/>
          <w:szCs w:val="24"/>
        </w:rPr>
      </w:pPr>
    </w:p>
    <w:p w:rsidR="00066CE4" w:rsidRPr="006B15F9" w:rsidRDefault="00066CE4" w:rsidP="006B15F9">
      <w:pPr>
        <w:spacing w:after="0" w:line="240" w:lineRule="auto"/>
        <w:ind w:firstLine="360"/>
        <w:jc w:val="both"/>
        <w:rPr>
          <w:rFonts w:ascii="Arial" w:hAnsi="Arial" w:cs="Arial"/>
          <w:sz w:val="24"/>
          <w:szCs w:val="24"/>
        </w:rPr>
      </w:pPr>
    </w:p>
    <w:p w:rsidR="00066CE4" w:rsidRPr="006B15F9" w:rsidRDefault="00AF0F23" w:rsidP="006B15F9">
      <w:pPr>
        <w:pStyle w:val="al"/>
        <w:shd w:val="clear" w:color="auto" w:fill="FFFFFF"/>
        <w:spacing w:before="0" w:beforeAutospacing="0" w:after="0" w:afterAutospacing="0"/>
        <w:ind w:firstLine="270"/>
        <w:contextualSpacing/>
        <w:jc w:val="both"/>
        <w:rPr>
          <w:rFonts w:ascii="Arial" w:hAnsi="Arial" w:cs="Arial"/>
          <w:b/>
          <w:lang w:val="ro-RO" w:eastAsia="ro-RO"/>
        </w:rPr>
      </w:pPr>
      <w:r>
        <w:rPr>
          <w:rFonts w:ascii="Arial" w:hAnsi="Arial" w:cs="Arial"/>
          <w:b/>
          <w:lang w:val="ro-RO" w:eastAsia="ro-RO"/>
        </w:rPr>
        <w:t>2</w:t>
      </w:r>
      <w:r w:rsidR="00066CE4" w:rsidRPr="006B15F9">
        <w:rPr>
          <w:rFonts w:ascii="Arial" w:hAnsi="Arial" w:cs="Arial"/>
          <w:b/>
          <w:lang w:val="ro-RO" w:eastAsia="ro-RO"/>
        </w:rPr>
        <w:t>.3 Capacitatea de absorbție a mediului natural, acordându-se o atenție specială următoarelor zone:</w:t>
      </w:r>
    </w:p>
    <w:p w:rsidR="00066CE4" w:rsidRPr="006B15F9" w:rsidRDefault="0098420F" w:rsidP="006B15F9">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rPr>
      </w:pPr>
      <w:r w:rsidRPr="006B15F9">
        <w:rPr>
          <w:rFonts w:ascii="Arial" w:hAnsi="Arial" w:cs="Arial"/>
        </w:rPr>
        <w:t>Z</w:t>
      </w:r>
      <w:r w:rsidR="00066CE4" w:rsidRPr="006B15F9">
        <w:rPr>
          <w:rFonts w:ascii="Arial" w:hAnsi="Arial" w:cs="Arial"/>
        </w:rPr>
        <w:t xml:space="preserve">one umede, zone riverane, guri ale râurilor: </w:t>
      </w:r>
      <w:r w:rsidR="00066CE4" w:rsidRPr="006B15F9">
        <w:rPr>
          <w:rFonts w:ascii="Arial" w:hAnsi="Arial" w:cs="Arial"/>
          <w:b/>
          <w:i/>
        </w:rPr>
        <w:t xml:space="preserve">nu </w:t>
      </w:r>
      <w:proofErr w:type="gramStart"/>
      <w:r w:rsidR="00066CE4" w:rsidRPr="006B15F9">
        <w:rPr>
          <w:rFonts w:ascii="Arial" w:hAnsi="Arial" w:cs="Arial"/>
          <w:b/>
          <w:i/>
        </w:rPr>
        <w:t>este</w:t>
      </w:r>
      <w:proofErr w:type="gramEnd"/>
      <w:r w:rsidR="00066CE4" w:rsidRPr="006B15F9">
        <w:rPr>
          <w:rFonts w:ascii="Arial" w:hAnsi="Arial" w:cs="Arial"/>
          <w:b/>
          <w:i/>
        </w:rPr>
        <w:t xml:space="preserve"> cazul</w:t>
      </w:r>
      <w:r w:rsidR="00066CE4" w:rsidRPr="006B15F9">
        <w:rPr>
          <w:rFonts w:ascii="Arial" w:hAnsi="Arial" w:cs="Arial"/>
          <w:b/>
        </w:rPr>
        <w:t>.</w:t>
      </w:r>
      <w:r w:rsidR="004035D7">
        <w:rPr>
          <w:rFonts w:ascii="Arial" w:hAnsi="Arial" w:cs="Arial"/>
          <w:b/>
        </w:rPr>
        <w:t xml:space="preserve"> </w:t>
      </w:r>
    </w:p>
    <w:p w:rsidR="00066CE4" w:rsidRPr="006B15F9" w:rsidRDefault="0098420F" w:rsidP="006B15F9">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i/>
        </w:rPr>
      </w:pPr>
      <w:r w:rsidRPr="006B15F9">
        <w:rPr>
          <w:rFonts w:ascii="Arial" w:hAnsi="Arial" w:cs="Arial"/>
        </w:rPr>
        <w:t>Z</w:t>
      </w:r>
      <w:r w:rsidR="00066CE4" w:rsidRPr="006B15F9">
        <w:rPr>
          <w:rFonts w:ascii="Arial" w:hAnsi="Arial" w:cs="Arial"/>
        </w:rPr>
        <w:t xml:space="preserve">one costiere și mediul </w:t>
      </w:r>
      <w:proofErr w:type="gramStart"/>
      <w:r w:rsidR="00066CE4" w:rsidRPr="006B15F9">
        <w:rPr>
          <w:rFonts w:ascii="Arial" w:hAnsi="Arial" w:cs="Arial"/>
        </w:rPr>
        <w:t>marin</w:t>
      </w:r>
      <w:proofErr w:type="gramEnd"/>
      <w:r w:rsidR="00066CE4" w:rsidRPr="006B15F9">
        <w:rPr>
          <w:rFonts w:ascii="Arial" w:hAnsi="Arial" w:cs="Arial"/>
        </w:rPr>
        <w:t xml:space="preserve">: </w:t>
      </w:r>
      <w:r w:rsidR="00066CE4" w:rsidRPr="006B15F9">
        <w:rPr>
          <w:rFonts w:ascii="Arial" w:hAnsi="Arial" w:cs="Arial"/>
          <w:b/>
          <w:i/>
        </w:rPr>
        <w:t>nu este cazul.</w:t>
      </w:r>
    </w:p>
    <w:p w:rsidR="00066CE4" w:rsidRPr="006B15F9" w:rsidRDefault="0098420F" w:rsidP="006B15F9">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i/>
        </w:rPr>
      </w:pPr>
      <w:r w:rsidRPr="006B15F9">
        <w:rPr>
          <w:rFonts w:ascii="Arial" w:hAnsi="Arial" w:cs="Arial"/>
        </w:rPr>
        <w:t>Z</w:t>
      </w:r>
      <w:r w:rsidR="00066CE4" w:rsidRPr="006B15F9">
        <w:rPr>
          <w:rFonts w:ascii="Arial" w:hAnsi="Arial" w:cs="Arial"/>
        </w:rPr>
        <w:t xml:space="preserve">onele montane și forestiere: </w:t>
      </w:r>
      <w:r w:rsidR="00066CE4" w:rsidRPr="006B15F9">
        <w:rPr>
          <w:rFonts w:ascii="Arial" w:hAnsi="Arial" w:cs="Arial"/>
          <w:b/>
          <w:i/>
        </w:rPr>
        <w:t xml:space="preserve">nu </w:t>
      </w:r>
      <w:proofErr w:type="gramStart"/>
      <w:r w:rsidR="00066CE4" w:rsidRPr="006B15F9">
        <w:rPr>
          <w:rFonts w:ascii="Arial" w:hAnsi="Arial" w:cs="Arial"/>
          <w:b/>
          <w:i/>
        </w:rPr>
        <w:t>este</w:t>
      </w:r>
      <w:proofErr w:type="gramEnd"/>
      <w:r w:rsidR="00066CE4" w:rsidRPr="006B15F9">
        <w:rPr>
          <w:rFonts w:ascii="Arial" w:hAnsi="Arial" w:cs="Arial"/>
          <w:b/>
          <w:i/>
        </w:rPr>
        <w:t xml:space="preserve"> cazul.</w:t>
      </w:r>
    </w:p>
    <w:p w:rsidR="00066CE4" w:rsidRPr="006B15F9" w:rsidRDefault="0098420F" w:rsidP="006B15F9">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rPr>
      </w:pPr>
      <w:r w:rsidRPr="006B15F9">
        <w:rPr>
          <w:rFonts w:ascii="Arial" w:hAnsi="Arial" w:cs="Arial"/>
        </w:rPr>
        <w:t>A</w:t>
      </w:r>
      <w:r w:rsidR="00066CE4" w:rsidRPr="006B15F9">
        <w:rPr>
          <w:rFonts w:ascii="Arial" w:hAnsi="Arial" w:cs="Arial"/>
        </w:rPr>
        <w:t>rii naturale protejate de interes național, comunitar, internațional</w:t>
      </w:r>
      <w:r w:rsidR="007E46B1" w:rsidRPr="006B15F9">
        <w:rPr>
          <w:rFonts w:ascii="Arial" w:hAnsi="Arial" w:cs="Arial"/>
        </w:rPr>
        <w:t xml:space="preserve"> </w:t>
      </w:r>
      <w:r w:rsidR="007763B0" w:rsidRPr="006B15F9">
        <w:rPr>
          <w:rFonts w:ascii="Arial" w:hAnsi="Arial" w:cs="Arial"/>
        </w:rPr>
        <w:t xml:space="preserve"> </w:t>
      </w:r>
    </w:p>
    <w:p w:rsidR="00317BBA" w:rsidRDefault="0098420F" w:rsidP="00317BBA">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rPr>
      </w:pPr>
      <w:r w:rsidRPr="006B15F9">
        <w:rPr>
          <w:rFonts w:ascii="Arial" w:hAnsi="Arial" w:cs="Arial"/>
        </w:rPr>
        <w:t>Z</w:t>
      </w:r>
      <w:r w:rsidR="00066CE4" w:rsidRPr="006B15F9">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r w:rsidR="00317BBA">
        <w:rPr>
          <w:rFonts w:ascii="Arial" w:hAnsi="Arial" w:cs="Arial"/>
        </w:rPr>
        <w:t xml:space="preserve"> –</w:t>
      </w:r>
      <w:r w:rsidR="006D14BA" w:rsidRPr="006D14BA">
        <w:rPr>
          <w:rFonts w:ascii="Arial" w:hAnsi="Arial" w:cs="Arial"/>
          <w:color w:val="000000"/>
        </w:rPr>
        <w:t xml:space="preserve"> </w:t>
      </w:r>
      <w:r w:rsidR="006D14BA">
        <w:rPr>
          <w:rFonts w:ascii="Arial" w:hAnsi="Arial" w:cs="Arial"/>
          <w:color w:val="000000"/>
        </w:rPr>
        <w:t xml:space="preserve"> amplasamentul este </w:t>
      </w:r>
      <w:r w:rsidR="006D14BA" w:rsidRPr="0030343D">
        <w:rPr>
          <w:rFonts w:ascii="Arial" w:hAnsi="Arial" w:cs="Arial"/>
          <w:color w:val="000000"/>
        </w:rPr>
        <w:t>situat partial in zona de dezvoltare durabila si partial in zona de management durabil, potrivit zonarii interne din Planul de management al Parcului Natural Portile de Fier</w:t>
      </w:r>
      <w:r w:rsidR="006D14BA">
        <w:rPr>
          <w:rFonts w:ascii="Arial" w:hAnsi="Arial" w:cs="Arial"/>
          <w:color w:val="000000"/>
        </w:rPr>
        <w:t>, pt. care s-a obtinut Avizul favorabil nr.1925/16.10.2019</w:t>
      </w:r>
    </w:p>
    <w:p w:rsidR="007E46B1" w:rsidRPr="00317BBA" w:rsidRDefault="0098420F" w:rsidP="00317BBA">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rPr>
      </w:pPr>
      <w:r w:rsidRPr="00317BBA">
        <w:rPr>
          <w:rFonts w:ascii="Arial" w:hAnsi="Arial" w:cs="Arial"/>
        </w:rPr>
        <w:t>Z</w:t>
      </w:r>
      <w:r w:rsidR="00066CE4" w:rsidRPr="00317BBA">
        <w:rPr>
          <w:rFonts w:ascii="Arial" w:hAnsi="Arial" w:cs="Arial"/>
        </w:rPr>
        <w:t xml:space="preserve">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w:t>
      </w:r>
      <w:proofErr w:type="gramStart"/>
      <w:r w:rsidR="00066CE4" w:rsidRPr="00317BBA">
        <w:rPr>
          <w:rFonts w:ascii="Arial" w:hAnsi="Arial" w:cs="Arial"/>
        </w:rPr>
        <w:t>hidrogeologică</w:t>
      </w:r>
      <w:r w:rsidR="00317BBA" w:rsidRPr="00317BBA">
        <w:rPr>
          <w:rFonts w:ascii="Arial" w:hAnsi="Arial" w:cs="Arial"/>
        </w:rPr>
        <w:t xml:space="preserve"> .</w:t>
      </w:r>
      <w:proofErr w:type="gramEnd"/>
      <w:r w:rsidR="00317BBA" w:rsidRPr="00317BBA">
        <w:rPr>
          <w:rFonts w:ascii="Arial" w:hAnsi="Arial" w:cs="Arial"/>
        </w:rPr>
        <w:t xml:space="preserve">  In imediata vecinatate </w:t>
      </w:r>
      <w:r w:rsidR="00317BBA">
        <w:rPr>
          <w:rFonts w:ascii="Arial" w:hAnsi="Arial" w:cs="Arial"/>
        </w:rPr>
        <w:t xml:space="preserve">a proiectului </w:t>
      </w:r>
      <w:r w:rsidR="00317BBA" w:rsidRPr="00317BBA">
        <w:rPr>
          <w:rFonts w:ascii="Arial" w:hAnsi="Arial" w:cs="Arial"/>
        </w:rPr>
        <w:t>sunt locuinte sezoniere dar nu sunt monume</w:t>
      </w:r>
      <w:r w:rsidR="00317BBA">
        <w:rPr>
          <w:rFonts w:ascii="Arial" w:hAnsi="Arial" w:cs="Arial"/>
        </w:rPr>
        <w:t xml:space="preserve">nte istorice si de arhitectura sau </w:t>
      </w:r>
      <w:r w:rsidR="00317BBA" w:rsidRPr="00317BBA">
        <w:rPr>
          <w:rFonts w:ascii="Arial" w:hAnsi="Arial" w:cs="Arial"/>
        </w:rPr>
        <w:t xml:space="preserve">zone de interes </w:t>
      </w:r>
      <w:proofErr w:type="gramStart"/>
      <w:r w:rsidR="00317BBA" w:rsidRPr="00317BBA">
        <w:rPr>
          <w:rFonts w:ascii="Arial" w:hAnsi="Arial" w:cs="Arial"/>
        </w:rPr>
        <w:t xml:space="preserve">national </w:t>
      </w:r>
      <w:r w:rsidR="00317BBA">
        <w:rPr>
          <w:rFonts w:ascii="Arial" w:hAnsi="Arial" w:cs="Arial"/>
        </w:rPr>
        <w:t>.</w:t>
      </w:r>
      <w:proofErr w:type="gramEnd"/>
      <w:r w:rsidR="00317BBA" w:rsidRPr="00317BBA">
        <w:rPr>
          <w:rFonts w:ascii="Arial" w:hAnsi="Arial" w:cs="Arial"/>
        </w:rPr>
        <w:t xml:space="preserve"> </w:t>
      </w:r>
    </w:p>
    <w:p w:rsidR="00066CE4" w:rsidRPr="006B15F9" w:rsidRDefault="0098420F" w:rsidP="006B15F9">
      <w:pPr>
        <w:pStyle w:val="ListParagraph"/>
        <w:numPr>
          <w:ilvl w:val="2"/>
          <w:numId w:val="6"/>
        </w:numPr>
        <w:tabs>
          <w:tab w:val="left" w:pos="1080"/>
        </w:tabs>
        <w:spacing w:after="0" w:line="240" w:lineRule="auto"/>
        <w:ind w:left="0" w:hanging="360"/>
        <w:jc w:val="both"/>
        <w:rPr>
          <w:rFonts w:ascii="Arial" w:eastAsia="Times New Roman" w:hAnsi="Arial" w:cs="Arial"/>
          <w:b/>
          <w:sz w:val="24"/>
          <w:szCs w:val="24"/>
          <w:lang w:val="en-GB" w:eastAsia="en-GB"/>
        </w:rPr>
      </w:pPr>
      <w:r w:rsidRPr="006B15F9">
        <w:rPr>
          <w:rFonts w:ascii="Arial" w:eastAsia="Times New Roman" w:hAnsi="Arial" w:cs="Arial"/>
          <w:sz w:val="24"/>
          <w:szCs w:val="24"/>
          <w:lang w:val="en-GB" w:eastAsia="en-GB"/>
        </w:rPr>
        <w:t>Z</w:t>
      </w:r>
      <w:r w:rsidR="00066CE4" w:rsidRPr="006B15F9">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6B15F9">
        <w:rPr>
          <w:rFonts w:ascii="Arial" w:eastAsia="Times New Roman" w:hAnsi="Arial" w:cs="Arial"/>
          <w:b/>
          <w:i/>
          <w:sz w:val="24"/>
          <w:szCs w:val="24"/>
          <w:lang w:val="en-GB" w:eastAsia="en-GB"/>
        </w:rPr>
        <w:t>nu este cazul.</w:t>
      </w:r>
    </w:p>
    <w:p w:rsidR="00066CE4" w:rsidRPr="006B15F9" w:rsidRDefault="0098420F" w:rsidP="006B15F9">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i/>
        </w:rPr>
      </w:pPr>
      <w:r w:rsidRPr="006B15F9">
        <w:rPr>
          <w:rFonts w:ascii="Arial" w:hAnsi="Arial" w:cs="Arial"/>
        </w:rPr>
        <w:t>Z</w:t>
      </w:r>
      <w:r w:rsidR="00066CE4" w:rsidRPr="006B15F9">
        <w:rPr>
          <w:rFonts w:ascii="Arial" w:hAnsi="Arial" w:cs="Arial"/>
        </w:rPr>
        <w:t xml:space="preserve">onele cu o densitate mare a populației: </w:t>
      </w:r>
      <w:r w:rsidR="00066CE4" w:rsidRPr="006B15F9">
        <w:rPr>
          <w:rFonts w:ascii="Arial" w:hAnsi="Arial" w:cs="Arial"/>
          <w:b/>
          <w:i/>
        </w:rPr>
        <w:t xml:space="preserve">nu </w:t>
      </w:r>
      <w:proofErr w:type="gramStart"/>
      <w:r w:rsidR="00066CE4" w:rsidRPr="006B15F9">
        <w:rPr>
          <w:rFonts w:ascii="Arial" w:hAnsi="Arial" w:cs="Arial"/>
          <w:b/>
          <w:i/>
        </w:rPr>
        <w:t>este</w:t>
      </w:r>
      <w:proofErr w:type="gramEnd"/>
      <w:r w:rsidR="00066CE4" w:rsidRPr="006B15F9">
        <w:rPr>
          <w:rFonts w:ascii="Arial" w:hAnsi="Arial" w:cs="Arial"/>
          <w:b/>
          <w:i/>
        </w:rPr>
        <w:t xml:space="preserve"> cazul</w:t>
      </w:r>
      <w:r w:rsidR="00066CE4" w:rsidRPr="006B15F9">
        <w:rPr>
          <w:rFonts w:ascii="Arial" w:hAnsi="Arial" w:cs="Arial"/>
          <w:i/>
        </w:rPr>
        <w:t>.</w:t>
      </w:r>
      <w:r w:rsidR="00317BBA" w:rsidRPr="00317BBA">
        <w:rPr>
          <w:rFonts w:ascii="Arial" w:hAnsi="Arial" w:cs="Arial"/>
        </w:rPr>
        <w:t xml:space="preserve"> </w:t>
      </w:r>
      <w:r w:rsidR="00317BBA" w:rsidRPr="00317BBA">
        <w:rPr>
          <w:rFonts w:ascii="Arial" w:hAnsi="Arial" w:cs="Arial"/>
        </w:rPr>
        <w:t xml:space="preserve">Aglomerarile cu </w:t>
      </w:r>
      <w:r w:rsidR="00317BBA">
        <w:rPr>
          <w:rFonts w:ascii="Arial" w:hAnsi="Arial" w:cs="Arial"/>
        </w:rPr>
        <w:t xml:space="preserve">densitate mare a </w:t>
      </w:r>
      <w:r w:rsidR="00317BBA" w:rsidRPr="00317BBA">
        <w:rPr>
          <w:rFonts w:ascii="Arial" w:hAnsi="Arial" w:cs="Arial"/>
        </w:rPr>
        <w:t>populatie sunt la distanta de peste 1km</w:t>
      </w:r>
      <w:r w:rsidR="00317BBA">
        <w:rPr>
          <w:rFonts w:ascii="Arial" w:hAnsi="Arial" w:cs="Arial"/>
        </w:rPr>
        <w:t xml:space="preserve"> de amplasamentul; gropii de gunoi</w:t>
      </w:r>
      <w:r w:rsidR="00317BBA" w:rsidRPr="00317BBA">
        <w:rPr>
          <w:rFonts w:ascii="Arial" w:hAnsi="Arial" w:cs="Arial"/>
        </w:rPr>
        <w:t xml:space="preserve">.    </w:t>
      </w:r>
    </w:p>
    <w:p w:rsidR="00066CE4" w:rsidRPr="006B15F9" w:rsidRDefault="0098420F" w:rsidP="006B15F9">
      <w:pPr>
        <w:pStyle w:val="al"/>
        <w:numPr>
          <w:ilvl w:val="2"/>
          <w:numId w:val="6"/>
        </w:numPr>
        <w:shd w:val="clear" w:color="auto" w:fill="FFFFFF"/>
        <w:tabs>
          <w:tab w:val="left" w:pos="1080"/>
        </w:tabs>
        <w:spacing w:before="0" w:beforeAutospacing="0" w:after="0" w:afterAutospacing="0"/>
        <w:ind w:left="0" w:hanging="360"/>
        <w:contextualSpacing/>
        <w:jc w:val="both"/>
        <w:rPr>
          <w:rFonts w:ascii="Arial" w:hAnsi="Arial" w:cs="Arial"/>
          <w:b/>
          <w:i/>
        </w:rPr>
      </w:pPr>
      <w:r w:rsidRPr="006B15F9">
        <w:rPr>
          <w:rFonts w:ascii="Arial" w:hAnsi="Arial" w:cs="Arial"/>
        </w:rPr>
        <w:t>P</w:t>
      </w:r>
      <w:r w:rsidR="00066CE4" w:rsidRPr="006B15F9">
        <w:rPr>
          <w:rFonts w:ascii="Arial" w:hAnsi="Arial" w:cs="Arial"/>
        </w:rPr>
        <w:t>eisaje și situri importante din punct de vedere istoric, cultural sau arheologic</w:t>
      </w:r>
      <w:r w:rsidR="00B91CE2" w:rsidRPr="006B15F9">
        <w:rPr>
          <w:rFonts w:ascii="Arial" w:hAnsi="Arial" w:cs="Arial"/>
        </w:rPr>
        <w:t xml:space="preserve">: </w:t>
      </w:r>
      <w:r w:rsidR="00770643" w:rsidRPr="006B15F9">
        <w:rPr>
          <w:rFonts w:ascii="Arial" w:hAnsi="Arial" w:cs="Arial"/>
          <w:b/>
          <w:i/>
        </w:rPr>
        <w:t xml:space="preserve">nu </w:t>
      </w:r>
      <w:proofErr w:type="gramStart"/>
      <w:r w:rsidR="00770643" w:rsidRPr="006B15F9">
        <w:rPr>
          <w:rFonts w:ascii="Arial" w:hAnsi="Arial" w:cs="Arial"/>
          <w:b/>
          <w:i/>
        </w:rPr>
        <w:t>este</w:t>
      </w:r>
      <w:proofErr w:type="gramEnd"/>
      <w:r w:rsidR="00770643" w:rsidRPr="006B15F9">
        <w:rPr>
          <w:rFonts w:ascii="Arial" w:hAnsi="Arial" w:cs="Arial"/>
          <w:b/>
          <w:i/>
        </w:rPr>
        <w:t xml:space="preserve"> cazul.</w:t>
      </w:r>
    </w:p>
    <w:p w:rsidR="00066CE4" w:rsidRPr="006B15F9" w:rsidRDefault="00066CE4" w:rsidP="006B15F9">
      <w:pPr>
        <w:pStyle w:val="al"/>
        <w:shd w:val="clear" w:color="auto" w:fill="FFFFFF"/>
        <w:spacing w:before="0" w:beforeAutospacing="0" w:after="0" w:afterAutospacing="0"/>
        <w:contextualSpacing/>
        <w:jc w:val="both"/>
        <w:rPr>
          <w:rFonts w:ascii="Arial" w:hAnsi="Arial" w:cs="Arial"/>
        </w:rPr>
      </w:pPr>
    </w:p>
    <w:p w:rsidR="00066CE4" w:rsidRPr="002A7A78" w:rsidRDefault="002A7A78" w:rsidP="002A7A78">
      <w:pPr>
        <w:tabs>
          <w:tab w:val="left" w:pos="1260"/>
        </w:tabs>
        <w:spacing w:after="0" w:line="240" w:lineRule="auto"/>
        <w:jc w:val="both"/>
        <w:rPr>
          <w:rFonts w:ascii="Arial" w:hAnsi="Arial" w:cs="Arial"/>
          <w:noProof/>
          <w:color w:val="000000"/>
          <w:sz w:val="24"/>
          <w:szCs w:val="24"/>
        </w:rPr>
      </w:pPr>
      <w:r>
        <w:rPr>
          <w:rFonts w:ascii="Arial" w:eastAsia="Times New Roman" w:hAnsi="Arial" w:cs="Arial"/>
          <w:b/>
          <w:sz w:val="24"/>
          <w:szCs w:val="24"/>
        </w:rPr>
        <w:t>3.</w:t>
      </w:r>
      <w:r w:rsidR="0024596B" w:rsidRPr="002A7A78">
        <w:rPr>
          <w:rFonts w:ascii="Arial" w:eastAsia="Times New Roman" w:hAnsi="Arial" w:cs="Arial"/>
          <w:b/>
          <w:sz w:val="24"/>
          <w:szCs w:val="24"/>
        </w:rPr>
        <w:t xml:space="preserve">Tipurile și caracteristicile impactului </w:t>
      </w:r>
      <w:r>
        <w:rPr>
          <w:rFonts w:ascii="Arial" w:eastAsia="Times New Roman" w:hAnsi="Arial" w:cs="Arial"/>
          <w:b/>
          <w:sz w:val="24"/>
          <w:szCs w:val="24"/>
        </w:rPr>
        <w:t>potential</w:t>
      </w:r>
    </w:p>
    <w:p w:rsidR="00066CE4" w:rsidRPr="006B15F9" w:rsidRDefault="00066CE4" w:rsidP="006B15F9">
      <w:pPr>
        <w:tabs>
          <w:tab w:val="left" w:pos="1260"/>
        </w:tabs>
        <w:spacing w:after="0" w:line="240" w:lineRule="auto"/>
        <w:ind w:firstLine="720"/>
        <w:jc w:val="both"/>
        <w:rPr>
          <w:rFonts w:ascii="Arial" w:hAnsi="Arial" w:cs="Arial"/>
          <w:noProof/>
          <w:color w:val="000000"/>
          <w:sz w:val="24"/>
          <w:szCs w:val="24"/>
        </w:rPr>
      </w:pPr>
    </w:p>
    <w:p w:rsidR="00066CE4" w:rsidRPr="00E94F23" w:rsidRDefault="00E94F23" w:rsidP="00E94F23">
      <w:p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3.1.</w:t>
      </w:r>
      <w:r w:rsidR="00066CE4" w:rsidRPr="00E94F23">
        <w:rPr>
          <w:rFonts w:ascii="Arial" w:eastAsia="Times New Roman" w:hAnsi="Arial" w:cs="Arial"/>
          <w:b/>
          <w:sz w:val="24"/>
          <w:szCs w:val="24"/>
        </w:rPr>
        <w:t>Importanța și extinderea spațială a impactului</w:t>
      </w:r>
    </w:p>
    <w:p w:rsidR="00EE0425" w:rsidRPr="006B15F9" w:rsidRDefault="00EE0425" w:rsidP="006B15F9">
      <w:pPr>
        <w:spacing w:after="0" w:line="240" w:lineRule="auto"/>
        <w:ind w:firstLine="360"/>
        <w:jc w:val="both"/>
        <w:rPr>
          <w:rFonts w:ascii="Arial" w:hAnsi="Arial" w:cs="Arial"/>
          <w:noProof/>
          <w:color w:val="000000"/>
          <w:sz w:val="24"/>
          <w:szCs w:val="24"/>
        </w:rPr>
      </w:pPr>
      <w:r w:rsidRPr="006B15F9">
        <w:rPr>
          <w:rFonts w:ascii="Arial" w:hAnsi="Arial" w:cs="Arial"/>
          <w:noProof/>
          <w:color w:val="000000"/>
          <w:sz w:val="24"/>
          <w:szCs w:val="24"/>
        </w:rPr>
        <w:t xml:space="preserve">Fiind o zonă antropizată, în </w:t>
      </w:r>
      <w:r w:rsidR="00E87658" w:rsidRPr="006B15F9">
        <w:rPr>
          <w:rFonts w:ascii="Arial" w:hAnsi="Arial" w:cs="Arial"/>
          <w:noProof/>
          <w:color w:val="000000"/>
          <w:sz w:val="24"/>
          <w:szCs w:val="24"/>
        </w:rPr>
        <w:t xml:space="preserve">zonă și în </w:t>
      </w:r>
      <w:r w:rsidRPr="006B15F9">
        <w:rPr>
          <w:rFonts w:ascii="Arial" w:hAnsi="Arial" w:cs="Arial"/>
          <w:noProof/>
          <w:color w:val="000000"/>
          <w:sz w:val="24"/>
          <w:szCs w:val="24"/>
        </w:rPr>
        <w:t>imediata vecinătate a lucrărilor propuse</w:t>
      </w:r>
      <w:r w:rsidR="00E87658" w:rsidRPr="006B15F9">
        <w:rPr>
          <w:rFonts w:ascii="Arial" w:hAnsi="Arial" w:cs="Arial"/>
          <w:noProof/>
          <w:color w:val="000000"/>
          <w:sz w:val="24"/>
          <w:szCs w:val="24"/>
        </w:rPr>
        <w:t>,</w:t>
      </w:r>
      <w:r w:rsidRPr="006B15F9">
        <w:rPr>
          <w:rFonts w:ascii="Arial" w:hAnsi="Arial" w:cs="Arial"/>
          <w:noProof/>
          <w:color w:val="000000"/>
          <w:sz w:val="24"/>
          <w:szCs w:val="24"/>
        </w:rPr>
        <w:t xml:space="preserve"> nu sunt identificate</w:t>
      </w:r>
      <w:r w:rsidR="00CF2E7A">
        <w:rPr>
          <w:rFonts w:ascii="Arial" w:hAnsi="Arial" w:cs="Arial"/>
          <w:noProof/>
          <w:color w:val="000000"/>
          <w:sz w:val="24"/>
          <w:szCs w:val="24"/>
        </w:rPr>
        <w:t xml:space="preserve"> specii sau habitate de interes comunitar</w:t>
      </w:r>
    </w:p>
    <w:p w:rsidR="00B56D9A" w:rsidRPr="006B15F9" w:rsidRDefault="00EE0425" w:rsidP="006B15F9">
      <w:pPr>
        <w:spacing w:after="0" w:line="240" w:lineRule="auto"/>
        <w:ind w:firstLine="360"/>
        <w:jc w:val="both"/>
        <w:rPr>
          <w:rFonts w:ascii="Arial" w:hAnsi="Arial" w:cs="Arial"/>
          <w:noProof/>
          <w:color w:val="000000"/>
          <w:sz w:val="24"/>
          <w:szCs w:val="24"/>
        </w:rPr>
      </w:pPr>
      <w:r w:rsidRPr="006B15F9">
        <w:rPr>
          <w:rFonts w:ascii="Arial" w:hAnsi="Arial" w:cs="Arial"/>
          <w:noProof/>
          <w:color w:val="000000"/>
          <w:sz w:val="24"/>
          <w:szCs w:val="24"/>
        </w:rPr>
        <w:t xml:space="preserve">Se apreciază că populația nu va fi afectată în mod negativ din punct de vedere al calității mediului de </w:t>
      </w:r>
      <w:r w:rsidR="00CF2E7A">
        <w:rPr>
          <w:rFonts w:ascii="Arial" w:hAnsi="Arial" w:cs="Arial"/>
          <w:noProof/>
          <w:color w:val="000000"/>
          <w:sz w:val="24"/>
          <w:szCs w:val="24"/>
        </w:rPr>
        <w:t>lucrarile</w:t>
      </w:r>
      <w:r w:rsidRPr="006B15F9">
        <w:rPr>
          <w:rFonts w:ascii="Arial" w:hAnsi="Arial" w:cs="Arial"/>
          <w:noProof/>
          <w:color w:val="000000"/>
          <w:sz w:val="24"/>
          <w:szCs w:val="24"/>
        </w:rPr>
        <w:t xml:space="preserve"> propus</w:t>
      </w:r>
      <w:r w:rsidR="00CF2E7A">
        <w:rPr>
          <w:rFonts w:ascii="Arial" w:hAnsi="Arial" w:cs="Arial"/>
          <w:noProof/>
          <w:color w:val="000000"/>
          <w:sz w:val="24"/>
          <w:szCs w:val="24"/>
        </w:rPr>
        <w:t>e</w:t>
      </w:r>
      <w:r w:rsidRPr="006B15F9">
        <w:rPr>
          <w:rFonts w:ascii="Arial" w:hAnsi="Arial" w:cs="Arial"/>
          <w:noProof/>
          <w:color w:val="000000"/>
          <w:sz w:val="24"/>
          <w:szCs w:val="24"/>
        </w:rPr>
        <w:t xml:space="preserve">, în schimb va beneficia de avantajele </w:t>
      </w:r>
      <w:r w:rsidR="00CF2E7A">
        <w:rPr>
          <w:rFonts w:ascii="Arial" w:hAnsi="Arial" w:cs="Arial"/>
          <w:noProof/>
          <w:color w:val="000000"/>
          <w:sz w:val="24"/>
          <w:szCs w:val="24"/>
        </w:rPr>
        <w:t>inchiderii gropii de gunoi si a ecologiarii terenurilor invecinate</w:t>
      </w:r>
    </w:p>
    <w:p w:rsidR="003B2055" w:rsidRPr="006B15F9" w:rsidRDefault="00EE0425" w:rsidP="00E94F23">
      <w:pPr>
        <w:spacing w:after="0" w:line="240" w:lineRule="auto"/>
        <w:ind w:firstLine="360"/>
        <w:jc w:val="both"/>
        <w:rPr>
          <w:rFonts w:ascii="Arial" w:hAnsi="Arial" w:cs="Arial"/>
          <w:noProof/>
          <w:color w:val="000000"/>
          <w:sz w:val="24"/>
          <w:szCs w:val="24"/>
        </w:rPr>
      </w:pPr>
      <w:r w:rsidRPr="006B15F9">
        <w:rPr>
          <w:rFonts w:ascii="Arial" w:hAnsi="Arial" w:cs="Arial"/>
          <w:noProof/>
          <w:color w:val="000000"/>
          <w:sz w:val="24"/>
          <w:szCs w:val="24"/>
        </w:rPr>
        <w:t xml:space="preserve">Beneficiarul </w:t>
      </w:r>
      <w:r w:rsidR="00CF2E7A">
        <w:rPr>
          <w:rFonts w:ascii="Arial" w:hAnsi="Arial" w:cs="Arial"/>
          <w:noProof/>
          <w:color w:val="000000"/>
          <w:sz w:val="24"/>
          <w:szCs w:val="24"/>
        </w:rPr>
        <w:t xml:space="preserve">va avea constant în vedere </w:t>
      </w:r>
      <w:r w:rsidRPr="006B15F9">
        <w:rPr>
          <w:rFonts w:ascii="Arial" w:hAnsi="Arial" w:cs="Arial"/>
          <w:noProof/>
          <w:color w:val="000000"/>
          <w:sz w:val="24"/>
          <w:szCs w:val="24"/>
        </w:rPr>
        <w:t>măsuri pentru evitarea/reducerea potențialelor efecte negative asupra mediului.</w:t>
      </w:r>
    </w:p>
    <w:p w:rsidR="003B2055" w:rsidRPr="00E94F23" w:rsidRDefault="00E94F23" w:rsidP="00E94F23">
      <w:p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3.2.</w:t>
      </w:r>
      <w:r w:rsidR="003B2055" w:rsidRPr="00E94F23">
        <w:rPr>
          <w:rFonts w:ascii="Arial" w:eastAsia="Times New Roman" w:hAnsi="Arial" w:cs="Arial"/>
          <w:b/>
          <w:sz w:val="24"/>
          <w:szCs w:val="24"/>
        </w:rPr>
        <w:t>Natura impactului</w:t>
      </w:r>
    </w:p>
    <w:p w:rsidR="00E94F23" w:rsidRDefault="00CF2E7A" w:rsidP="00E94F23">
      <w:pPr>
        <w:spacing w:after="0" w:line="240" w:lineRule="auto"/>
        <w:ind w:firstLine="360"/>
        <w:jc w:val="both"/>
        <w:rPr>
          <w:rFonts w:ascii="Arial" w:hAnsi="Arial" w:cs="Arial"/>
          <w:noProof/>
          <w:color w:val="000000"/>
          <w:sz w:val="24"/>
          <w:szCs w:val="24"/>
        </w:rPr>
      </w:pPr>
      <w:r>
        <w:rPr>
          <w:rFonts w:ascii="Arial" w:hAnsi="Arial" w:cs="Arial"/>
          <w:noProof/>
          <w:color w:val="000000"/>
          <w:sz w:val="24"/>
          <w:szCs w:val="24"/>
        </w:rPr>
        <w:t xml:space="preserve">Modificarile aduse la proiect nu genereaza un impact suplimentar fata de cel </w:t>
      </w:r>
      <w:r>
        <w:rPr>
          <w:rFonts w:ascii="Arial" w:hAnsi="Arial" w:cs="Arial"/>
          <w:noProof/>
          <w:color w:val="000000"/>
          <w:sz w:val="24"/>
          <w:szCs w:val="24"/>
        </w:rPr>
        <w:t>evaluat prin Acordul de mediu nr.1/2018</w:t>
      </w:r>
    </w:p>
    <w:p w:rsidR="00EE0425" w:rsidRPr="00E94F23" w:rsidRDefault="00E94F23" w:rsidP="00E94F23">
      <w:pPr>
        <w:spacing w:after="0" w:line="240" w:lineRule="auto"/>
        <w:jc w:val="both"/>
        <w:rPr>
          <w:rFonts w:ascii="Arial" w:eastAsia="Times New Roman" w:hAnsi="Arial" w:cs="Arial"/>
          <w:b/>
          <w:sz w:val="24"/>
          <w:szCs w:val="24"/>
        </w:rPr>
      </w:pPr>
      <w:r w:rsidRPr="00E94F23">
        <w:rPr>
          <w:rFonts w:ascii="Arial" w:hAnsi="Arial" w:cs="Arial"/>
          <w:b/>
          <w:noProof/>
          <w:color w:val="000000"/>
          <w:sz w:val="24"/>
          <w:szCs w:val="24"/>
        </w:rPr>
        <w:t>3.3.</w:t>
      </w:r>
      <w:r>
        <w:rPr>
          <w:rFonts w:ascii="Arial" w:eastAsia="Times New Roman" w:hAnsi="Arial" w:cs="Arial"/>
          <w:b/>
          <w:sz w:val="24"/>
          <w:szCs w:val="24"/>
        </w:rPr>
        <w:t xml:space="preserve"> </w:t>
      </w:r>
      <w:r w:rsidR="00EE0425" w:rsidRPr="00E94F23">
        <w:rPr>
          <w:rFonts w:ascii="Arial" w:eastAsia="Times New Roman" w:hAnsi="Arial" w:cs="Arial"/>
          <w:b/>
          <w:sz w:val="24"/>
          <w:szCs w:val="24"/>
        </w:rPr>
        <w:t>Natura transfrontieră a impactului</w:t>
      </w:r>
    </w:p>
    <w:p w:rsidR="00E94F23" w:rsidRDefault="00EE0425" w:rsidP="00E94F23">
      <w:pPr>
        <w:spacing w:after="0" w:line="240" w:lineRule="auto"/>
        <w:ind w:firstLine="360"/>
        <w:jc w:val="both"/>
        <w:rPr>
          <w:rFonts w:ascii="Arial" w:hAnsi="Arial" w:cs="Arial"/>
          <w:sz w:val="24"/>
          <w:szCs w:val="24"/>
        </w:rPr>
      </w:pPr>
      <w:r w:rsidRPr="006B15F9">
        <w:rPr>
          <w:rFonts w:ascii="Arial" w:hAnsi="Arial" w:cs="Arial"/>
          <w:sz w:val="24"/>
          <w:szCs w:val="24"/>
        </w:rPr>
        <w:t>Proiectul</w:t>
      </w:r>
      <w:r w:rsidR="00713CD0">
        <w:rPr>
          <w:rFonts w:ascii="Arial" w:hAnsi="Arial" w:cs="Arial"/>
          <w:sz w:val="24"/>
          <w:szCs w:val="24"/>
        </w:rPr>
        <w:t xml:space="preserve"> initial precum si modificarile aduse,</w:t>
      </w:r>
      <w:r w:rsidRPr="006B15F9">
        <w:rPr>
          <w:rFonts w:ascii="Arial" w:hAnsi="Arial" w:cs="Arial"/>
          <w:sz w:val="24"/>
          <w:szCs w:val="24"/>
        </w:rPr>
        <w:t xml:space="preserve"> nu intră sub incidenţa Convenţiei din 25 februarie 1991 privind evaluarea impactului asupra mediului în context transfrontieră, adoptată la Espoo la 25 februarie 1991, ratificată prin Legea nr. 22/2001.</w:t>
      </w:r>
    </w:p>
    <w:p w:rsidR="00EE0425" w:rsidRPr="00CF2E7A" w:rsidRDefault="00CF2E7A" w:rsidP="00CF2E7A">
      <w:pPr>
        <w:pStyle w:val="ListParagraph"/>
        <w:numPr>
          <w:ilvl w:val="1"/>
          <w:numId w:val="32"/>
        </w:numPr>
        <w:spacing w:after="0" w:line="240" w:lineRule="auto"/>
        <w:jc w:val="both"/>
        <w:rPr>
          <w:rFonts w:ascii="Arial" w:eastAsiaTheme="minorEastAsia" w:hAnsi="Arial" w:cs="Arial"/>
          <w:sz w:val="24"/>
          <w:szCs w:val="24"/>
        </w:rPr>
      </w:pPr>
      <w:r>
        <w:rPr>
          <w:rFonts w:ascii="Arial" w:eastAsia="Times New Roman" w:hAnsi="Arial" w:cs="Arial"/>
          <w:b/>
          <w:sz w:val="24"/>
          <w:szCs w:val="24"/>
        </w:rPr>
        <w:t xml:space="preserve"> </w:t>
      </w:r>
      <w:r w:rsidR="00EE0425" w:rsidRPr="00CF2E7A">
        <w:rPr>
          <w:rFonts w:ascii="Arial" w:eastAsia="Times New Roman" w:hAnsi="Arial" w:cs="Arial"/>
          <w:b/>
          <w:sz w:val="24"/>
          <w:szCs w:val="24"/>
        </w:rPr>
        <w:t>Intensitatea şi complexitatea impactului</w:t>
      </w:r>
    </w:p>
    <w:p w:rsidR="00CF2E7A" w:rsidRDefault="00EE0425" w:rsidP="00CF2E7A">
      <w:pPr>
        <w:spacing w:after="0" w:line="240" w:lineRule="auto"/>
        <w:ind w:firstLine="360"/>
        <w:jc w:val="both"/>
        <w:rPr>
          <w:rFonts w:ascii="Arial" w:hAnsi="Arial" w:cs="Arial"/>
          <w:noProof/>
          <w:color w:val="000000"/>
          <w:sz w:val="24"/>
          <w:szCs w:val="24"/>
        </w:rPr>
      </w:pPr>
      <w:r w:rsidRPr="006B15F9">
        <w:rPr>
          <w:rFonts w:ascii="Arial" w:hAnsi="Arial" w:cs="Arial"/>
          <w:noProof/>
          <w:color w:val="000000"/>
          <w:sz w:val="24"/>
          <w:szCs w:val="24"/>
        </w:rPr>
        <w:t xml:space="preserve">Se consideră că magnitudinea și complexitatea impactului generat de proiectul propus, atât din punct de vedere </w:t>
      </w:r>
      <w:r w:rsidR="00713CD0">
        <w:rPr>
          <w:rFonts w:ascii="Arial" w:hAnsi="Arial" w:cs="Arial"/>
          <w:noProof/>
          <w:color w:val="000000"/>
          <w:sz w:val="24"/>
          <w:szCs w:val="24"/>
        </w:rPr>
        <w:t>al lucrarilor de inchidre</w:t>
      </w:r>
      <w:r w:rsidRPr="006B15F9">
        <w:rPr>
          <w:rFonts w:ascii="Arial" w:hAnsi="Arial" w:cs="Arial"/>
          <w:noProof/>
          <w:color w:val="000000"/>
          <w:sz w:val="24"/>
          <w:szCs w:val="24"/>
        </w:rPr>
        <w:t xml:space="preserve">, cât și din punct de vedere </w:t>
      </w:r>
      <w:r w:rsidR="00713CD0">
        <w:rPr>
          <w:rFonts w:ascii="Arial" w:hAnsi="Arial" w:cs="Arial"/>
          <w:noProof/>
          <w:color w:val="000000"/>
          <w:sz w:val="24"/>
          <w:szCs w:val="24"/>
        </w:rPr>
        <w:t xml:space="preserve">al activitatilor de monitorizare post inchidere pe perioada de 30 de ani </w:t>
      </w:r>
      <w:r w:rsidRPr="006B15F9">
        <w:rPr>
          <w:rFonts w:ascii="Arial" w:hAnsi="Arial" w:cs="Arial"/>
          <w:noProof/>
          <w:color w:val="000000"/>
          <w:sz w:val="24"/>
          <w:szCs w:val="24"/>
        </w:rPr>
        <w:t>, vor fi reduse și nu vor avea o influență semnificativă asupra factorilor de mediu din zonă.</w:t>
      </w:r>
    </w:p>
    <w:p w:rsidR="00EE0425" w:rsidRPr="00CF2E7A" w:rsidRDefault="00CF2E7A" w:rsidP="00CF2E7A">
      <w:pPr>
        <w:pStyle w:val="ListParagraph"/>
        <w:numPr>
          <w:ilvl w:val="1"/>
          <w:numId w:val="32"/>
        </w:numPr>
        <w:spacing w:after="0" w:line="240" w:lineRule="auto"/>
        <w:jc w:val="both"/>
        <w:rPr>
          <w:rFonts w:ascii="Arial" w:eastAsiaTheme="minorEastAsia" w:hAnsi="Arial" w:cs="Arial"/>
          <w:noProof/>
          <w:color w:val="000000"/>
          <w:sz w:val="24"/>
          <w:szCs w:val="24"/>
        </w:rPr>
      </w:pPr>
      <w:r>
        <w:rPr>
          <w:rFonts w:ascii="Arial" w:eastAsia="Times New Roman" w:hAnsi="Arial" w:cs="Arial"/>
          <w:b/>
          <w:sz w:val="24"/>
          <w:szCs w:val="24"/>
        </w:rPr>
        <w:t xml:space="preserve">. </w:t>
      </w:r>
      <w:r w:rsidR="00EE0425" w:rsidRPr="00CF2E7A">
        <w:rPr>
          <w:rFonts w:ascii="Arial" w:eastAsia="Times New Roman" w:hAnsi="Arial" w:cs="Arial"/>
          <w:b/>
          <w:sz w:val="24"/>
          <w:szCs w:val="24"/>
        </w:rPr>
        <w:t>Probabilitatea impactului</w:t>
      </w:r>
    </w:p>
    <w:p w:rsidR="00565515" w:rsidRDefault="00EE0425" w:rsidP="00CF2E7A">
      <w:pPr>
        <w:spacing w:after="0" w:line="240" w:lineRule="auto"/>
        <w:ind w:firstLine="360"/>
        <w:jc w:val="both"/>
        <w:rPr>
          <w:rFonts w:ascii="Arial" w:hAnsi="Arial" w:cs="Arial"/>
          <w:noProof/>
          <w:sz w:val="24"/>
          <w:szCs w:val="24"/>
        </w:rPr>
      </w:pPr>
      <w:r w:rsidRPr="006B15F9">
        <w:rPr>
          <w:rFonts w:ascii="Arial" w:hAnsi="Arial" w:cs="Arial"/>
          <w:noProof/>
          <w:sz w:val="24"/>
          <w:szCs w:val="24"/>
        </w:rPr>
        <w:t xml:space="preserve">Posibilitatea de apariție a </w:t>
      </w:r>
      <w:r w:rsidR="00565515" w:rsidRPr="006B15F9">
        <w:rPr>
          <w:rFonts w:ascii="Arial" w:hAnsi="Arial" w:cs="Arial"/>
          <w:noProof/>
          <w:sz w:val="24"/>
          <w:szCs w:val="24"/>
        </w:rPr>
        <w:t xml:space="preserve">unui impact semnificativ </w:t>
      </w:r>
      <w:r w:rsidRPr="006B15F9">
        <w:rPr>
          <w:rFonts w:ascii="Arial" w:hAnsi="Arial" w:cs="Arial"/>
          <w:noProof/>
          <w:sz w:val="24"/>
          <w:szCs w:val="24"/>
        </w:rPr>
        <w:t xml:space="preserve">asupra factorilor de mediu, este redusă. Toate utilajele și echipamentele </w:t>
      </w:r>
      <w:r w:rsidR="00770643" w:rsidRPr="006B15F9">
        <w:rPr>
          <w:rFonts w:ascii="Arial" w:hAnsi="Arial" w:cs="Arial"/>
          <w:noProof/>
          <w:sz w:val="24"/>
          <w:szCs w:val="24"/>
        </w:rPr>
        <w:t>folosite la realizarea</w:t>
      </w:r>
      <w:r w:rsidRPr="006B15F9">
        <w:rPr>
          <w:rFonts w:ascii="Arial" w:hAnsi="Arial" w:cs="Arial"/>
          <w:noProof/>
          <w:sz w:val="24"/>
          <w:szCs w:val="24"/>
        </w:rPr>
        <w:t xml:space="preserve"> investiți</w:t>
      </w:r>
      <w:r w:rsidR="00565515">
        <w:rPr>
          <w:rFonts w:ascii="Arial" w:hAnsi="Arial" w:cs="Arial"/>
          <w:noProof/>
          <w:sz w:val="24"/>
          <w:szCs w:val="24"/>
        </w:rPr>
        <w:t>ei</w:t>
      </w:r>
      <w:r w:rsidRPr="006B15F9">
        <w:rPr>
          <w:rFonts w:ascii="Arial" w:hAnsi="Arial" w:cs="Arial"/>
          <w:noProof/>
          <w:sz w:val="24"/>
          <w:szCs w:val="24"/>
        </w:rPr>
        <w:t xml:space="preserve"> vor avea un grad ridicat de performanță </w:t>
      </w:r>
      <w:r w:rsidR="00565515">
        <w:rPr>
          <w:rFonts w:ascii="Arial" w:hAnsi="Arial" w:cs="Arial"/>
          <w:noProof/>
          <w:sz w:val="24"/>
          <w:szCs w:val="24"/>
        </w:rPr>
        <w:t>si</w:t>
      </w:r>
      <w:r w:rsidRPr="006B15F9">
        <w:rPr>
          <w:rFonts w:ascii="Arial" w:hAnsi="Arial" w:cs="Arial"/>
          <w:noProof/>
          <w:sz w:val="24"/>
          <w:szCs w:val="24"/>
        </w:rPr>
        <w:t xml:space="preserve"> vor îndeplini cerințele de mediu aferente.</w:t>
      </w:r>
    </w:p>
    <w:p w:rsidR="00CF2E7A" w:rsidRDefault="00EE0425" w:rsidP="00CF2E7A">
      <w:pPr>
        <w:spacing w:after="0" w:line="240" w:lineRule="auto"/>
        <w:ind w:firstLine="360"/>
        <w:jc w:val="both"/>
        <w:rPr>
          <w:rFonts w:ascii="Arial" w:hAnsi="Arial" w:cs="Arial"/>
          <w:noProof/>
          <w:sz w:val="24"/>
          <w:szCs w:val="24"/>
        </w:rPr>
      </w:pPr>
      <w:r w:rsidRPr="006B15F9">
        <w:rPr>
          <w:rFonts w:ascii="Arial" w:hAnsi="Arial" w:cs="Arial"/>
          <w:noProof/>
          <w:sz w:val="24"/>
          <w:szCs w:val="24"/>
        </w:rPr>
        <w:t xml:space="preserve"> </w:t>
      </w:r>
    </w:p>
    <w:p w:rsidR="00D506DC" w:rsidRPr="00CF2E7A" w:rsidRDefault="00CF2E7A" w:rsidP="00CF2E7A">
      <w:pPr>
        <w:spacing w:after="0" w:line="240" w:lineRule="auto"/>
        <w:jc w:val="both"/>
        <w:rPr>
          <w:rFonts w:ascii="Arial" w:hAnsi="Arial" w:cs="Arial"/>
          <w:noProof/>
          <w:sz w:val="24"/>
          <w:szCs w:val="24"/>
        </w:rPr>
      </w:pPr>
      <w:r w:rsidRPr="00CF2E7A">
        <w:rPr>
          <w:rFonts w:ascii="Arial" w:hAnsi="Arial" w:cs="Arial"/>
          <w:b/>
          <w:noProof/>
          <w:sz w:val="24"/>
          <w:szCs w:val="24"/>
        </w:rPr>
        <w:lastRenderedPageBreak/>
        <w:t>3.6</w:t>
      </w:r>
      <w:r>
        <w:rPr>
          <w:rFonts w:ascii="Arial" w:hAnsi="Arial" w:cs="Arial"/>
          <w:noProof/>
          <w:sz w:val="24"/>
          <w:szCs w:val="24"/>
        </w:rPr>
        <w:t xml:space="preserve">. </w:t>
      </w:r>
      <w:r w:rsidR="00D506DC" w:rsidRPr="00CF2E7A">
        <w:rPr>
          <w:rFonts w:ascii="Arial" w:eastAsia="Times New Roman" w:hAnsi="Arial" w:cs="Arial"/>
          <w:b/>
          <w:sz w:val="24"/>
          <w:szCs w:val="24"/>
        </w:rPr>
        <w:t>Debutul, durata, frecvenţa şi reversibilitatea impactului</w:t>
      </w:r>
    </w:p>
    <w:p w:rsidR="0048485D" w:rsidRDefault="00D506DC" w:rsidP="0048485D">
      <w:pPr>
        <w:spacing w:after="0" w:line="240" w:lineRule="auto"/>
        <w:ind w:firstLine="360"/>
        <w:jc w:val="both"/>
        <w:rPr>
          <w:rFonts w:ascii="Arial" w:hAnsi="Arial" w:cs="Arial"/>
          <w:noProof/>
          <w:sz w:val="24"/>
          <w:szCs w:val="24"/>
        </w:rPr>
      </w:pPr>
      <w:r w:rsidRPr="006B15F9">
        <w:rPr>
          <w:rFonts w:ascii="Arial" w:hAnsi="Arial" w:cs="Arial"/>
          <w:noProof/>
          <w:sz w:val="24"/>
          <w:szCs w:val="24"/>
        </w:rPr>
        <w:t>În perioada de execuție</w:t>
      </w:r>
      <w:r w:rsidR="00565515">
        <w:rPr>
          <w:rFonts w:ascii="Arial" w:hAnsi="Arial" w:cs="Arial"/>
          <w:noProof/>
          <w:sz w:val="24"/>
          <w:szCs w:val="24"/>
        </w:rPr>
        <w:t xml:space="preserve"> a lucrarilor de inchidere a gropii de gunoi, </w:t>
      </w:r>
      <w:r w:rsidRPr="006B15F9">
        <w:rPr>
          <w:rFonts w:ascii="Arial" w:hAnsi="Arial" w:cs="Arial"/>
          <w:noProof/>
          <w:sz w:val="24"/>
          <w:szCs w:val="24"/>
        </w:rPr>
        <w:t>impactul potențial asupra populației și sănătății populației, solului, folosințelor și bunurillor materiale, calității și regimului calit</w:t>
      </w:r>
      <w:r w:rsidR="00565515">
        <w:rPr>
          <w:rFonts w:ascii="Arial" w:hAnsi="Arial" w:cs="Arial"/>
          <w:noProof/>
          <w:sz w:val="24"/>
          <w:szCs w:val="24"/>
        </w:rPr>
        <w:t>ativ al apei, calității aerului</w:t>
      </w:r>
      <w:r w:rsidRPr="006B15F9">
        <w:rPr>
          <w:rFonts w:ascii="Arial" w:hAnsi="Arial" w:cs="Arial"/>
          <w:noProof/>
          <w:sz w:val="24"/>
          <w:szCs w:val="24"/>
        </w:rPr>
        <w:t xml:space="preserve">, generarea de zgomot și vibrații, peisajului, </w:t>
      </w:r>
      <w:r w:rsidR="00565515">
        <w:rPr>
          <w:rFonts w:ascii="Arial" w:hAnsi="Arial" w:cs="Arial"/>
          <w:noProof/>
          <w:sz w:val="24"/>
          <w:szCs w:val="24"/>
        </w:rPr>
        <w:t xml:space="preserve">va fi local, pe perioada </w:t>
      </w:r>
      <w:r w:rsidR="0048485D">
        <w:rPr>
          <w:rFonts w:ascii="Arial" w:hAnsi="Arial" w:cs="Arial"/>
          <w:noProof/>
          <w:sz w:val="24"/>
          <w:szCs w:val="24"/>
        </w:rPr>
        <w:t xml:space="preserve">determinată si </w:t>
      </w:r>
      <w:r w:rsidRPr="006B15F9">
        <w:rPr>
          <w:rFonts w:ascii="Arial" w:hAnsi="Arial" w:cs="Arial"/>
          <w:noProof/>
          <w:sz w:val="24"/>
          <w:szCs w:val="24"/>
        </w:rPr>
        <w:t>reversibil</w:t>
      </w:r>
      <w:r w:rsidR="0048485D">
        <w:rPr>
          <w:rFonts w:ascii="Arial" w:hAnsi="Arial" w:cs="Arial"/>
          <w:noProof/>
          <w:sz w:val="24"/>
          <w:szCs w:val="24"/>
        </w:rPr>
        <w:t>.</w:t>
      </w:r>
    </w:p>
    <w:p w:rsidR="00BC14F8" w:rsidRPr="006B15F9" w:rsidRDefault="00D506DC" w:rsidP="0048485D">
      <w:pPr>
        <w:spacing w:after="0" w:line="240" w:lineRule="auto"/>
        <w:ind w:firstLine="360"/>
        <w:jc w:val="both"/>
        <w:rPr>
          <w:rFonts w:ascii="Arial" w:hAnsi="Arial" w:cs="Arial"/>
          <w:noProof/>
          <w:sz w:val="24"/>
          <w:szCs w:val="24"/>
        </w:rPr>
      </w:pPr>
      <w:r w:rsidRPr="006B15F9">
        <w:rPr>
          <w:rFonts w:ascii="Arial" w:hAnsi="Arial" w:cs="Arial"/>
          <w:noProof/>
          <w:sz w:val="24"/>
          <w:szCs w:val="24"/>
        </w:rPr>
        <w:t xml:space="preserve"> </w:t>
      </w:r>
      <w:r w:rsidR="0048485D">
        <w:rPr>
          <w:rFonts w:ascii="Arial" w:hAnsi="Arial" w:cs="Arial"/>
          <w:noProof/>
          <w:sz w:val="24"/>
          <w:szCs w:val="24"/>
        </w:rPr>
        <w:t>U</w:t>
      </w:r>
      <w:r w:rsidRPr="006B15F9">
        <w:rPr>
          <w:rFonts w:ascii="Arial" w:hAnsi="Arial" w:cs="Arial"/>
          <w:noProof/>
          <w:sz w:val="24"/>
          <w:szCs w:val="24"/>
        </w:rPr>
        <w:t xml:space="preserve">lterior finalizării lucrărilor de </w:t>
      </w:r>
      <w:r w:rsidR="0048485D">
        <w:rPr>
          <w:rFonts w:ascii="Arial" w:hAnsi="Arial" w:cs="Arial"/>
          <w:noProof/>
          <w:sz w:val="24"/>
          <w:szCs w:val="24"/>
        </w:rPr>
        <w:t>inchidereva urma perioada de urmarire post inchidere</w:t>
      </w:r>
      <w:r w:rsidRPr="006B15F9">
        <w:rPr>
          <w:rFonts w:ascii="Arial" w:hAnsi="Arial" w:cs="Arial"/>
          <w:noProof/>
          <w:sz w:val="24"/>
          <w:szCs w:val="24"/>
        </w:rPr>
        <w:t>.</w:t>
      </w:r>
      <w:r w:rsidR="00E87658" w:rsidRPr="006B15F9">
        <w:rPr>
          <w:rFonts w:ascii="Arial" w:hAnsi="Arial" w:cs="Arial"/>
          <w:noProof/>
          <w:sz w:val="24"/>
          <w:szCs w:val="24"/>
        </w:rPr>
        <w:t xml:space="preserve"> </w:t>
      </w:r>
    </w:p>
    <w:p w:rsidR="0048485D" w:rsidRDefault="00D506DC" w:rsidP="0048485D">
      <w:pPr>
        <w:tabs>
          <w:tab w:val="left" w:pos="900"/>
        </w:tabs>
        <w:spacing w:after="0" w:line="240" w:lineRule="auto"/>
        <w:ind w:firstLine="630"/>
        <w:jc w:val="both"/>
        <w:rPr>
          <w:rFonts w:ascii="Arial" w:hAnsi="Arial" w:cs="Arial"/>
          <w:noProof/>
          <w:sz w:val="24"/>
          <w:szCs w:val="24"/>
        </w:rPr>
      </w:pPr>
      <w:r w:rsidRPr="006B15F9">
        <w:rPr>
          <w:rFonts w:ascii="Arial" w:hAnsi="Arial" w:cs="Arial"/>
          <w:noProof/>
          <w:sz w:val="24"/>
          <w:szCs w:val="24"/>
        </w:rPr>
        <w:t>Măsurile întreprinse cu scopul evitării unor situații accidentale vor impiedica producerea unui impact ireversibil asupra factorilor de mediu.</w:t>
      </w:r>
    </w:p>
    <w:p w:rsidR="006E32BD" w:rsidRPr="006B15F9" w:rsidRDefault="0048485D" w:rsidP="0048485D">
      <w:pPr>
        <w:tabs>
          <w:tab w:val="left" w:pos="900"/>
        </w:tabs>
        <w:spacing w:after="0" w:line="240" w:lineRule="auto"/>
        <w:jc w:val="both"/>
        <w:rPr>
          <w:rFonts w:ascii="Arial" w:hAnsi="Arial" w:cs="Arial"/>
          <w:noProof/>
          <w:sz w:val="24"/>
          <w:szCs w:val="24"/>
        </w:rPr>
      </w:pPr>
      <w:r w:rsidRPr="0048485D">
        <w:rPr>
          <w:rFonts w:ascii="Arial" w:hAnsi="Arial" w:cs="Arial"/>
          <w:b/>
          <w:noProof/>
          <w:sz w:val="24"/>
          <w:szCs w:val="24"/>
        </w:rPr>
        <w:t>3.7</w:t>
      </w:r>
      <w:r>
        <w:rPr>
          <w:rFonts w:ascii="Arial" w:hAnsi="Arial" w:cs="Arial"/>
          <w:noProof/>
          <w:sz w:val="24"/>
          <w:szCs w:val="24"/>
        </w:rPr>
        <w:t xml:space="preserve">. </w:t>
      </w:r>
      <w:r w:rsidR="006E32BD" w:rsidRPr="006B15F9">
        <w:rPr>
          <w:rFonts w:ascii="Arial" w:eastAsia="Times New Roman" w:hAnsi="Arial" w:cs="Arial"/>
          <w:b/>
          <w:sz w:val="24"/>
          <w:szCs w:val="24"/>
        </w:rPr>
        <w:t>Cumularea impactului cu impactul altor proiecte existente şi/sau aprobate</w:t>
      </w:r>
    </w:p>
    <w:p w:rsidR="00D40FD9" w:rsidRDefault="006E32BD" w:rsidP="00D40FD9">
      <w:pPr>
        <w:pStyle w:val="ListParagraph"/>
        <w:spacing w:after="0" w:line="240" w:lineRule="auto"/>
        <w:ind w:left="0" w:firstLine="720"/>
        <w:jc w:val="both"/>
        <w:rPr>
          <w:rFonts w:ascii="Arial" w:hAnsi="Arial" w:cs="Arial"/>
          <w:sz w:val="24"/>
          <w:szCs w:val="24"/>
        </w:rPr>
      </w:pPr>
      <w:r w:rsidRPr="006B15F9">
        <w:rPr>
          <w:rFonts w:ascii="Arial" w:hAnsi="Arial" w:cs="Arial"/>
          <w:sz w:val="24"/>
          <w:szCs w:val="24"/>
        </w:rPr>
        <w:t xml:space="preserve">Nu </w:t>
      </w:r>
      <w:proofErr w:type="gramStart"/>
      <w:r w:rsidR="00734DDC" w:rsidRPr="006B15F9">
        <w:rPr>
          <w:rFonts w:ascii="Arial" w:hAnsi="Arial" w:cs="Arial"/>
          <w:sz w:val="24"/>
          <w:szCs w:val="24"/>
        </w:rPr>
        <w:t>este</w:t>
      </w:r>
      <w:proofErr w:type="gramEnd"/>
      <w:r w:rsidR="00734DDC" w:rsidRPr="006B15F9">
        <w:rPr>
          <w:rFonts w:ascii="Arial" w:hAnsi="Arial" w:cs="Arial"/>
          <w:sz w:val="24"/>
          <w:szCs w:val="24"/>
        </w:rPr>
        <w:t xml:space="preserve"> cazul</w:t>
      </w:r>
      <w:r w:rsidRPr="006B15F9">
        <w:rPr>
          <w:rFonts w:ascii="Arial" w:hAnsi="Arial" w:cs="Arial"/>
          <w:sz w:val="24"/>
          <w:szCs w:val="24"/>
        </w:rPr>
        <w:t>.</w:t>
      </w:r>
    </w:p>
    <w:p w:rsidR="006E32BD" w:rsidRPr="00D40FD9" w:rsidRDefault="00D40FD9" w:rsidP="00D40FD9">
      <w:pPr>
        <w:spacing w:after="0" w:line="240" w:lineRule="auto"/>
        <w:jc w:val="both"/>
        <w:rPr>
          <w:rFonts w:ascii="Arial" w:hAnsi="Arial" w:cs="Arial"/>
          <w:sz w:val="24"/>
          <w:szCs w:val="24"/>
        </w:rPr>
      </w:pPr>
      <w:r w:rsidRPr="00D40FD9">
        <w:rPr>
          <w:rFonts w:ascii="Arial" w:hAnsi="Arial" w:cs="Arial"/>
          <w:b/>
          <w:sz w:val="24"/>
          <w:szCs w:val="24"/>
        </w:rPr>
        <w:t>3.8</w:t>
      </w:r>
      <w:r>
        <w:rPr>
          <w:rFonts w:ascii="Arial" w:hAnsi="Arial" w:cs="Arial"/>
          <w:sz w:val="24"/>
          <w:szCs w:val="24"/>
        </w:rPr>
        <w:t xml:space="preserve"> </w:t>
      </w:r>
      <w:r w:rsidR="006E32BD" w:rsidRPr="00D40FD9">
        <w:rPr>
          <w:rFonts w:ascii="Arial" w:hAnsi="Arial" w:cs="Arial"/>
          <w:sz w:val="24"/>
          <w:szCs w:val="24"/>
        </w:rPr>
        <w:t xml:space="preserve"> </w:t>
      </w:r>
      <w:r w:rsidR="006E32BD" w:rsidRPr="00D40FD9">
        <w:rPr>
          <w:rFonts w:ascii="Arial" w:eastAsia="Times New Roman" w:hAnsi="Arial" w:cs="Arial"/>
          <w:b/>
          <w:sz w:val="24"/>
          <w:szCs w:val="24"/>
        </w:rPr>
        <w:t>Posibilitatea de reducere efectivă a impactului</w:t>
      </w:r>
      <w:r w:rsidR="00891F8F" w:rsidRPr="00D40FD9">
        <w:rPr>
          <w:rFonts w:ascii="Arial" w:hAnsi="Arial" w:cs="Arial"/>
          <w:sz w:val="24"/>
          <w:szCs w:val="24"/>
        </w:rPr>
        <w:t xml:space="preserve"> </w:t>
      </w:r>
    </w:p>
    <w:p w:rsidR="007C32D6" w:rsidRDefault="00FF6AB6" w:rsidP="006B15F9">
      <w:pPr>
        <w:pStyle w:val="Textnormal"/>
        <w:ind w:firstLine="720"/>
      </w:pPr>
      <w:r w:rsidRPr="006B15F9">
        <w:t>Reducerea impactului asupra mediului se realizează respectând condițiile impuse pentru executarea l</w:t>
      </w:r>
      <w:r w:rsidR="007C32D6">
        <w:t>ucrărilor prevăzute de proiect.</w:t>
      </w:r>
    </w:p>
    <w:p w:rsidR="00FF6AB6" w:rsidRPr="006B15F9" w:rsidRDefault="00FF6AB6" w:rsidP="006B15F9">
      <w:pPr>
        <w:pStyle w:val="Textnormal"/>
        <w:ind w:firstLine="720"/>
      </w:pPr>
      <w:r w:rsidRPr="006B15F9">
        <w:t>Aplicarea măsurilor de diminuare a impactului generat de realizarea investiției, împreună cu obligația constructorului de a respecta legislația de mediu în vigoare, vor contribui la reducerea oricărui potențial impact asupra mediului.</w:t>
      </w:r>
    </w:p>
    <w:p w:rsidR="005E3EB1" w:rsidRPr="006B15F9" w:rsidRDefault="005E3EB1" w:rsidP="006B15F9">
      <w:pPr>
        <w:spacing w:after="0" w:line="240" w:lineRule="auto"/>
        <w:jc w:val="both"/>
        <w:rPr>
          <w:rFonts w:ascii="Arial" w:hAnsi="Arial" w:cs="Arial"/>
          <w:sz w:val="24"/>
          <w:szCs w:val="24"/>
        </w:rPr>
      </w:pPr>
    </w:p>
    <w:p w:rsidR="003D3BC4" w:rsidRDefault="003616D2" w:rsidP="003D3BC4">
      <w:pPr>
        <w:spacing w:after="0" w:line="240" w:lineRule="auto"/>
        <w:ind w:hanging="360"/>
        <w:jc w:val="both"/>
        <w:rPr>
          <w:rFonts w:ascii="Arial" w:hAnsi="Arial" w:cs="Arial"/>
          <w:b/>
          <w:sz w:val="24"/>
          <w:szCs w:val="24"/>
        </w:rPr>
      </w:pPr>
      <w:r w:rsidRPr="006B15F9">
        <w:rPr>
          <w:rFonts w:ascii="Arial" w:hAnsi="Arial" w:cs="Arial"/>
          <w:b/>
          <w:sz w:val="24"/>
          <w:szCs w:val="24"/>
        </w:rPr>
        <w:t xml:space="preserve">II. Motivele pe baza cărora s-a stabilit </w:t>
      </w:r>
      <w:r w:rsidR="00727AFE" w:rsidRPr="006B15F9">
        <w:rPr>
          <w:rFonts w:ascii="Arial" w:hAnsi="Arial" w:cs="Arial"/>
          <w:b/>
          <w:sz w:val="24"/>
          <w:szCs w:val="24"/>
        </w:rPr>
        <w:t xml:space="preserve">necesitatea </w:t>
      </w:r>
      <w:r w:rsidRPr="006B15F9">
        <w:rPr>
          <w:rFonts w:ascii="Arial" w:hAnsi="Arial" w:cs="Arial"/>
          <w:b/>
          <w:sz w:val="24"/>
          <w:szCs w:val="24"/>
        </w:rPr>
        <w:t>neefectuar</w:t>
      </w:r>
      <w:r w:rsidR="00727AFE" w:rsidRPr="006B15F9">
        <w:rPr>
          <w:rFonts w:ascii="Arial" w:hAnsi="Arial" w:cs="Arial"/>
          <w:b/>
          <w:sz w:val="24"/>
          <w:szCs w:val="24"/>
        </w:rPr>
        <w:t>ii</w:t>
      </w:r>
      <w:r w:rsidRPr="006B15F9">
        <w:rPr>
          <w:rFonts w:ascii="Arial" w:hAnsi="Arial" w:cs="Arial"/>
          <w:b/>
          <w:sz w:val="24"/>
          <w:szCs w:val="24"/>
        </w:rPr>
        <w:t xml:space="preserve"> evaluării adecvate:</w:t>
      </w:r>
    </w:p>
    <w:p w:rsidR="003D3BC4" w:rsidRDefault="003D3BC4" w:rsidP="003D3BC4">
      <w:pPr>
        <w:spacing w:after="0" w:line="240" w:lineRule="auto"/>
        <w:jc w:val="both"/>
        <w:rPr>
          <w:rFonts w:ascii="Arial" w:hAnsi="Arial" w:cs="Arial"/>
          <w:sz w:val="24"/>
          <w:szCs w:val="24"/>
        </w:rPr>
      </w:pPr>
      <w:r>
        <w:rPr>
          <w:rFonts w:ascii="Arial" w:hAnsi="Arial" w:cs="Arial"/>
          <w:sz w:val="24"/>
          <w:szCs w:val="24"/>
        </w:rPr>
        <w:t xml:space="preserve"> Pentru proectul initial a fost parcursa procedura de evaluare adecvata. </w:t>
      </w:r>
    </w:p>
    <w:p w:rsidR="00427FCB" w:rsidRDefault="003D3BC4" w:rsidP="003D3BC4">
      <w:pPr>
        <w:spacing w:after="0" w:line="240" w:lineRule="auto"/>
        <w:jc w:val="both"/>
        <w:rPr>
          <w:rFonts w:ascii="Arial" w:hAnsi="Arial" w:cs="Arial"/>
          <w:sz w:val="24"/>
          <w:szCs w:val="24"/>
        </w:rPr>
      </w:pPr>
      <w:r>
        <w:rPr>
          <w:rFonts w:ascii="Arial" w:hAnsi="Arial" w:cs="Arial"/>
          <w:sz w:val="24"/>
          <w:szCs w:val="24"/>
        </w:rPr>
        <w:t xml:space="preserve"> Pentru modificarile survenite in proiect si mentionate la punctul 1.1. nu a fost necesara declansarea procedurii de evaluare adecvata, fiind obtinut Avizul favorabil nr. 1925/16.10.2019 din partea Regiei Nationale a Padurilor- ROMSILVA Administrarea Parcului Natural Por</w:t>
      </w:r>
      <w:r w:rsidR="00E45C32">
        <w:rPr>
          <w:rFonts w:ascii="Arial" w:hAnsi="Arial" w:cs="Arial"/>
          <w:sz w:val="24"/>
          <w:szCs w:val="24"/>
        </w:rPr>
        <w:t>tile de Fier, ca urmare a :</w:t>
      </w:r>
    </w:p>
    <w:p w:rsidR="00E45C32" w:rsidRDefault="00E45C32" w:rsidP="00E45C32">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Verificarii amplasamentului de catre Comisia de Analiza si Verificare a Parcului Natural Portile deFier</w:t>
      </w:r>
    </w:p>
    <w:p w:rsidR="00E45C32" w:rsidRDefault="00E45C32" w:rsidP="00E45C32">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Corelarii cu prevederile planului de management si ale regulamentului ariei naturale protejate aprobate prin HG nr.1048/13.12.2013</w:t>
      </w:r>
    </w:p>
    <w:p w:rsidR="00E45C32" w:rsidRPr="00E45C32" w:rsidRDefault="00E45C32" w:rsidP="00E45C32">
      <w:pPr>
        <w:pStyle w:val="ListParagraph"/>
        <w:numPr>
          <w:ilvl w:val="0"/>
          <w:numId w:val="33"/>
        </w:numPr>
        <w:spacing w:after="0" w:line="240" w:lineRule="auto"/>
        <w:jc w:val="both"/>
        <w:rPr>
          <w:rFonts w:ascii="Arial" w:hAnsi="Arial" w:cs="Arial"/>
          <w:sz w:val="24"/>
          <w:szCs w:val="24"/>
        </w:rPr>
      </w:pPr>
      <w:r>
        <w:rPr>
          <w:rFonts w:ascii="Arial" w:hAnsi="Arial" w:cs="Arial"/>
          <w:sz w:val="24"/>
          <w:szCs w:val="24"/>
        </w:rPr>
        <w:t>Hotararii nr.136/15.10.2019 a Consiliului Stiintific al Parcului Natural Portile de Fier</w:t>
      </w:r>
    </w:p>
    <w:p w:rsidR="003D3BC4" w:rsidRDefault="003D3BC4" w:rsidP="003D3BC4">
      <w:pPr>
        <w:spacing w:after="0" w:line="240" w:lineRule="auto"/>
        <w:jc w:val="both"/>
        <w:rPr>
          <w:rFonts w:ascii="Arial" w:hAnsi="Arial" w:cs="Arial"/>
          <w:sz w:val="24"/>
          <w:szCs w:val="24"/>
        </w:rPr>
      </w:pPr>
      <w:r>
        <w:rPr>
          <w:rFonts w:ascii="Arial" w:hAnsi="Arial" w:cs="Arial"/>
          <w:sz w:val="24"/>
          <w:szCs w:val="24"/>
        </w:rPr>
        <w:t xml:space="preserve">Motivele care au stat la baza deciziei de </w:t>
      </w:r>
      <w:r w:rsidR="00320E71">
        <w:rPr>
          <w:rFonts w:ascii="Arial" w:hAnsi="Arial" w:cs="Arial"/>
          <w:sz w:val="24"/>
          <w:szCs w:val="24"/>
        </w:rPr>
        <w:t>emitere a Avizului Favorabil sunt:</w:t>
      </w:r>
    </w:p>
    <w:p w:rsidR="00320E71" w:rsidRPr="00320E71" w:rsidRDefault="00320E71" w:rsidP="00320E71">
      <w:pPr>
        <w:pStyle w:val="ListParagraph"/>
        <w:numPr>
          <w:ilvl w:val="0"/>
          <w:numId w:val="33"/>
        </w:numPr>
        <w:spacing w:after="0" w:line="240" w:lineRule="auto"/>
        <w:jc w:val="both"/>
        <w:rPr>
          <w:rFonts w:ascii="Arial" w:hAnsi="Arial" w:cs="Arial"/>
          <w:sz w:val="24"/>
          <w:szCs w:val="24"/>
        </w:rPr>
      </w:pPr>
      <w:r w:rsidRPr="00320E71">
        <w:rPr>
          <w:rFonts w:ascii="Arial" w:hAnsi="Arial" w:cs="Arial"/>
          <w:sz w:val="24"/>
          <w:szCs w:val="24"/>
        </w:rPr>
        <w:t xml:space="preserve">Investitia respecta prevederile legale ale art.22. </w:t>
      </w:r>
      <w:proofErr w:type="gramStart"/>
      <w:r w:rsidRPr="00320E71">
        <w:rPr>
          <w:rFonts w:ascii="Arial" w:hAnsi="Arial" w:cs="Arial"/>
          <w:sz w:val="24"/>
          <w:szCs w:val="24"/>
        </w:rPr>
        <w:t>din</w:t>
      </w:r>
      <w:proofErr w:type="gramEnd"/>
      <w:r w:rsidRPr="00320E71">
        <w:rPr>
          <w:rFonts w:ascii="Arial" w:hAnsi="Arial" w:cs="Arial"/>
          <w:sz w:val="24"/>
          <w:szCs w:val="24"/>
        </w:rPr>
        <w:t xml:space="preserve"> OUG nr. 57 /2007 </w:t>
      </w:r>
      <w:r w:rsidRPr="00320E71">
        <w:rPr>
          <w:rFonts w:ascii="Arial" w:hAnsi="Arial" w:cs="Arial"/>
          <w:sz w:val="24"/>
          <w:szCs w:val="24"/>
          <w:lang w:val="ro-RO"/>
        </w:rPr>
        <w:t>privind regimul ariilor naturale protejate, conservarea habitatelor naturale, a florei și faunei sălbatice, aprobată cu modificări și completări prin Legea nr. 49/2011, cu modificările și completările ulterioare,</w:t>
      </w:r>
    </w:p>
    <w:p w:rsidR="00320E71" w:rsidRPr="00320E71" w:rsidRDefault="00320E71" w:rsidP="00320E71">
      <w:pPr>
        <w:pStyle w:val="ListParagraph"/>
        <w:numPr>
          <w:ilvl w:val="0"/>
          <w:numId w:val="33"/>
        </w:numPr>
        <w:spacing w:after="0" w:line="240" w:lineRule="auto"/>
        <w:jc w:val="both"/>
        <w:rPr>
          <w:rFonts w:ascii="Arial" w:hAnsi="Arial" w:cs="Arial"/>
          <w:sz w:val="24"/>
          <w:szCs w:val="24"/>
        </w:rPr>
      </w:pPr>
      <w:r>
        <w:rPr>
          <w:rFonts w:ascii="Arial" w:hAnsi="Arial" w:cs="Arial"/>
          <w:sz w:val="24"/>
          <w:szCs w:val="24"/>
          <w:lang w:val="ro-RO"/>
        </w:rPr>
        <w:t>Investitia respecta prevederile Planului de management si regulamentul Parcului Natural Portile de Fier</w:t>
      </w:r>
    </w:p>
    <w:p w:rsidR="00707181" w:rsidRPr="006B15F9" w:rsidRDefault="00707181" w:rsidP="006B15F9">
      <w:pPr>
        <w:spacing w:after="0" w:line="240" w:lineRule="auto"/>
        <w:jc w:val="both"/>
        <w:rPr>
          <w:rFonts w:ascii="Arial" w:hAnsi="Arial" w:cs="Arial"/>
          <w:sz w:val="24"/>
          <w:szCs w:val="24"/>
        </w:rPr>
      </w:pPr>
    </w:p>
    <w:p w:rsidR="003616D2" w:rsidRPr="006B15F9" w:rsidRDefault="003616D2" w:rsidP="006B15F9">
      <w:pPr>
        <w:pStyle w:val="ListParagraph"/>
        <w:numPr>
          <w:ilvl w:val="0"/>
          <w:numId w:val="10"/>
        </w:numPr>
        <w:spacing w:after="0" w:line="240" w:lineRule="auto"/>
        <w:ind w:left="0" w:hanging="360"/>
        <w:jc w:val="both"/>
        <w:rPr>
          <w:rFonts w:ascii="Arial" w:hAnsi="Arial" w:cs="Arial"/>
          <w:b/>
          <w:sz w:val="24"/>
          <w:szCs w:val="24"/>
        </w:rPr>
      </w:pPr>
      <w:r w:rsidRPr="006B15F9">
        <w:rPr>
          <w:rFonts w:ascii="Arial" w:hAnsi="Arial" w:cs="Arial"/>
          <w:b/>
          <w:sz w:val="24"/>
          <w:szCs w:val="24"/>
        </w:rPr>
        <w:t xml:space="preserve">Motivele pe baza cărora s-a stabilit </w:t>
      </w:r>
      <w:r w:rsidR="007934A2" w:rsidRPr="006B15F9">
        <w:rPr>
          <w:rFonts w:ascii="Arial" w:hAnsi="Arial" w:cs="Arial"/>
          <w:b/>
          <w:sz w:val="24"/>
          <w:szCs w:val="24"/>
        </w:rPr>
        <w:t>necesitatea neefectuarii</w:t>
      </w:r>
      <w:r w:rsidRPr="006B15F9">
        <w:rPr>
          <w:rFonts w:ascii="Arial" w:hAnsi="Arial" w:cs="Arial"/>
          <w:b/>
          <w:sz w:val="24"/>
          <w:szCs w:val="24"/>
        </w:rPr>
        <w:t xml:space="preserve"> evaluării impactului asupra corpurilor de apă:</w:t>
      </w:r>
    </w:p>
    <w:p w:rsidR="005A1981" w:rsidRDefault="00C01612" w:rsidP="006B15F9">
      <w:pPr>
        <w:spacing w:after="0" w:line="240" w:lineRule="auto"/>
        <w:ind w:firstLine="360"/>
        <w:jc w:val="both"/>
        <w:rPr>
          <w:rFonts w:ascii="Arial" w:hAnsi="Arial" w:cs="Arial"/>
          <w:sz w:val="24"/>
          <w:szCs w:val="24"/>
        </w:rPr>
      </w:pPr>
      <w:r w:rsidRPr="006B15F9">
        <w:rPr>
          <w:rFonts w:ascii="Arial" w:hAnsi="Arial" w:cs="Arial"/>
          <w:sz w:val="24"/>
          <w:szCs w:val="24"/>
        </w:rPr>
        <w:t>Conform adresei nr.</w:t>
      </w:r>
      <w:r>
        <w:rPr>
          <w:rFonts w:ascii="Arial" w:hAnsi="Arial" w:cs="Arial"/>
          <w:sz w:val="24"/>
          <w:szCs w:val="24"/>
        </w:rPr>
        <w:t>159</w:t>
      </w:r>
      <w:r>
        <w:rPr>
          <w:rFonts w:ascii="Arial" w:hAnsi="Arial" w:cs="Arial"/>
          <w:sz w:val="24"/>
          <w:szCs w:val="24"/>
        </w:rPr>
        <w:t>7</w:t>
      </w:r>
      <w:r>
        <w:rPr>
          <w:rFonts w:ascii="Arial" w:hAnsi="Arial" w:cs="Arial"/>
          <w:sz w:val="24"/>
          <w:szCs w:val="24"/>
        </w:rPr>
        <w:t>8/</w:t>
      </w:r>
      <w:r>
        <w:rPr>
          <w:rFonts w:ascii="Arial" w:hAnsi="Arial" w:cs="Arial"/>
          <w:sz w:val="24"/>
          <w:szCs w:val="24"/>
        </w:rPr>
        <w:t>08</w:t>
      </w:r>
      <w:r>
        <w:rPr>
          <w:rFonts w:ascii="Arial" w:hAnsi="Arial" w:cs="Arial"/>
          <w:sz w:val="24"/>
          <w:szCs w:val="24"/>
        </w:rPr>
        <w:t>.11.2019</w:t>
      </w:r>
      <w:r w:rsidRPr="006B15F9">
        <w:rPr>
          <w:rFonts w:ascii="Arial" w:hAnsi="Arial" w:cs="Arial"/>
          <w:sz w:val="24"/>
          <w:szCs w:val="24"/>
        </w:rPr>
        <w:t xml:space="preserve"> emisa de </w:t>
      </w:r>
      <w:r>
        <w:rPr>
          <w:rFonts w:ascii="Arial" w:hAnsi="Arial" w:cs="Arial"/>
          <w:sz w:val="24"/>
          <w:szCs w:val="24"/>
        </w:rPr>
        <w:t xml:space="preserve">ABA Banat </w:t>
      </w:r>
      <w:r w:rsidRPr="006B15F9">
        <w:rPr>
          <w:rFonts w:ascii="Arial" w:hAnsi="Arial" w:cs="Arial"/>
          <w:sz w:val="24"/>
          <w:szCs w:val="24"/>
        </w:rPr>
        <w:t>si inregistratat la APM MH cu nr.</w:t>
      </w:r>
      <w:r>
        <w:rPr>
          <w:rFonts w:ascii="Arial" w:hAnsi="Arial" w:cs="Arial"/>
          <w:sz w:val="24"/>
          <w:szCs w:val="24"/>
        </w:rPr>
        <w:t>15919/08</w:t>
      </w:r>
      <w:r>
        <w:rPr>
          <w:rFonts w:ascii="Arial" w:hAnsi="Arial" w:cs="Arial"/>
          <w:sz w:val="24"/>
          <w:szCs w:val="24"/>
        </w:rPr>
        <w:t>.11.2019</w:t>
      </w:r>
      <w:r>
        <w:rPr>
          <w:rFonts w:ascii="Arial" w:hAnsi="Arial" w:cs="Arial"/>
          <w:sz w:val="24"/>
          <w:szCs w:val="24"/>
        </w:rPr>
        <w:t xml:space="preserve">, lucrarile propuse a se realiza „ </w:t>
      </w:r>
      <w:r w:rsidRPr="00C01612">
        <w:rPr>
          <w:rFonts w:ascii="Arial" w:hAnsi="Arial" w:cs="Arial"/>
          <w:i/>
          <w:sz w:val="24"/>
          <w:szCs w:val="24"/>
        </w:rPr>
        <w:t>nu vor avea un impact semnificativ asupra corpurilor de apa, drept urmare nu este necesara elaborarea SEICA</w:t>
      </w:r>
      <w:r>
        <w:rPr>
          <w:rFonts w:ascii="Arial" w:hAnsi="Arial" w:cs="Arial"/>
          <w:sz w:val="24"/>
          <w:szCs w:val="24"/>
        </w:rPr>
        <w:t>”</w:t>
      </w:r>
    </w:p>
    <w:p w:rsidR="007934A2" w:rsidRPr="006B15F9" w:rsidRDefault="00393AD1" w:rsidP="006B15F9">
      <w:pPr>
        <w:spacing w:after="0" w:line="240" w:lineRule="auto"/>
        <w:ind w:firstLine="360"/>
        <w:jc w:val="both"/>
        <w:rPr>
          <w:rFonts w:ascii="Arial" w:hAnsi="Arial" w:cs="Arial"/>
          <w:sz w:val="24"/>
          <w:szCs w:val="24"/>
        </w:rPr>
      </w:pPr>
      <w:r w:rsidRPr="006B15F9">
        <w:rPr>
          <w:rFonts w:ascii="Arial" w:hAnsi="Arial" w:cs="Arial"/>
          <w:sz w:val="24"/>
          <w:szCs w:val="24"/>
        </w:rPr>
        <w:t>Conform</w:t>
      </w:r>
      <w:r w:rsidR="007934A2" w:rsidRPr="006B15F9">
        <w:rPr>
          <w:rFonts w:ascii="Arial" w:hAnsi="Arial" w:cs="Arial"/>
          <w:sz w:val="24"/>
          <w:szCs w:val="24"/>
        </w:rPr>
        <w:t xml:space="preserve"> adresei nr.</w:t>
      </w:r>
      <w:r w:rsidR="005A1981">
        <w:rPr>
          <w:rFonts w:ascii="Arial" w:hAnsi="Arial" w:cs="Arial"/>
          <w:sz w:val="24"/>
          <w:szCs w:val="24"/>
        </w:rPr>
        <w:t>15988/13.11.2019</w:t>
      </w:r>
      <w:r w:rsidR="007934A2" w:rsidRPr="006B15F9">
        <w:rPr>
          <w:rFonts w:ascii="Arial" w:hAnsi="Arial" w:cs="Arial"/>
          <w:sz w:val="24"/>
          <w:szCs w:val="24"/>
        </w:rPr>
        <w:t xml:space="preserve"> emisa de </w:t>
      </w:r>
      <w:r w:rsidR="005A1981">
        <w:rPr>
          <w:rFonts w:ascii="Arial" w:hAnsi="Arial" w:cs="Arial"/>
          <w:sz w:val="24"/>
          <w:szCs w:val="24"/>
        </w:rPr>
        <w:t xml:space="preserve">ABA Banat </w:t>
      </w:r>
      <w:r w:rsidR="007934A2" w:rsidRPr="006B15F9">
        <w:rPr>
          <w:rFonts w:ascii="Arial" w:hAnsi="Arial" w:cs="Arial"/>
          <w:sz w:val="24"/>
          <w:szCs w:val="24"/>
        </w:rPr>
        <w:t>si inregistratat la APM MH cu nr.</w:t>
      </w:r>
      <w:r w:rsidR="005A1981">
        <w:rPr>
          <w:rFonts w:ascii="Arial" w:hAnsi="Arial" w:cs="Arial"/>
          <w:sz w:val="24"/>
          <w:szCs w:val="24"/>
        </w:rPr>
        <w:t>16091/13.11.2019</w:t>
      </w:r>
      <w:r w:rsidR="007934A2" w:rsidRPr="006B15F9">
        <w:rPr>
          <w:rFonts w:ascii="Arial" w:hAnsi="Arial" w:cs="Arial"/>
          <w:sz w:val="24"/>
          <w:szCs w:val="24"/>
        </w:rPr>
        <w:t xml:space="preserve"> </w:t>
      </w:r>
      <w:r w:rsidR="005A1981">
        <w:rPr>
          <w:rFonts w:ascii="Arial" w:hAnsi="Arial" w:cs="Arial"/>
          <w:sz w:val="24"/>
          <w:szCs w:val="24"/>
        </w:rPr>
        <w:t>pentru acest proiect este necesara reglementarea din punct de vedere al gospodaririi apelor</w:t>
      </w:r>
    </w:p>
    <w:p w:rsidR="00580619" w:rsidRPr="006B15F9" w:rsidRDefault="00580619" w:rsidP="006B15F9">
      <w:pPr>
        <w:pStyle w:val="ListParagraph"/>
        <w:spacing w:after="0" w:line="240" w:lineRule="auto"/>
        <w:ind w:left="0" w:firstLine="567"/>
        <w:jc w:val="both"/>
        <w:rPr>
          <w:rFonts w:ascii="Arial" w:hAnsi="Arial" w:cs="Arial"/>
          <w:sz w:val="24"/>
          <w:szCs w:val="24"/>
        </w:rPr>
      </w:pPr>
    </w:p>
    <w:p w:rsidR="00FF6AB6" w:rsidRPr="006B15F9" w:rsidRDefault="00FF6AB6" w:rsidP="006B15F9">
      <w:pPr>
        <w:pStyle w:val="ListParagraph"/>
        <w:numPr>
          <w:ilvl w:val="0"/>
          <w:numId w:val="10"/>
        </w:numPr>
        <w:spacing w:after="0" w:line="240" w:lineRule="auto"/>
        <w:ind w:left="0" w:hanging="426"/>
        <w:jc w:val="both"/>
        <w:rPr>
          <w:rFonts w:ascii="Arial" w:hAnsi="Arial" w:cs="Arial"/>
          <w:b/>
          <w:sz w:val="24"/>
          <w:szCs w:val="24"/>
        </w:rPr>
      </w:pPr>
      <w:r w:rsidRPr="006B15F9">
        <w:rPr>
          <w:rFonts w:ascii="Arial" w:hAnsi="Arial" w:cs="Arial"/>
          <w:b/>
          <w:sz w:val="24"/>
          <w:szCs w:val="24"/>
        </w:rPr>
        <w:t xml:space="preserve">Condițiile de realizare a proiectului </w:t>
      </w:r>
      <w:r w:rsidRPr="006B15F9">
        <w:rPr>
          <w:rFonts w:ascii="Arial" w:hAnsi="Arial" w:cs="Arial"/>
          <w:sz w:val="24"/>
          <w:szCs w:val="24"/>
        </w:rPr>
        <w:t>i:</w:t>
      </w:r>
    </w:p>
    <w:p w:rsidR="00FF6AB6" w:rsidRPr="006B15F9" w:rsidRDefault="00FF6AB6" w:rsidP="006B15F9">
      <w:pPr>
        <w:spacing w:after="0" w:line="240" w:lineRule="auto"/>
        <w:ind w:firstLine="360"/>
        <w:jc w:val="both"/>
        <w:rPr>
          <w:rFonts w:ascii="Arial" w:hAnsi="Arial" w:cs="Arial"/>
          <w:sz w:val="24"/>
          <w:szCs w:val="24"/>
        </w:rPr>
      </w:pPr>
      <w:r w:rsidRPr="006B15F9">
        <w:rPr>
          <w:rFonts w:ascii="Arial" w:hAnsi="Arial" w:cs="Arial"/>
          <w:sz w:val="24"/>
          <w:szCs w:val="24"/>
        </w:rPr>
        <w:t xml:space="preserve">Lucrările se vor desfăşura pe amplasamentul </w:t>
      </w:r>
      <w:r w:rsidR="0084397C">
        <w:rPr>
          <w:rFonts w:ascii="Arial" w:hAnsi="Arial" w:cs="Arial"/>
          <w:sz w:val="24"/>
          <w:szCs w:val="24"/>
        </w:rPr>
        <w:t>cadastrat al UAT Orsova</w:t>
      </w:r>
      <w:r w:rsidRPr="006B15F9">
        <w:rPr>
          <w:rFonts w:ascii="Arial" w:hAnsi="Arial" w:cs="Arial"/>
          <w:sz w:val="24"/>
          <w:szCs w:val="24"/>
        </w:rPr>
        <w:t xml:space="preserve"> respectându-se următoarele prevederi:</w:t>
      </w:r>
    </w:p>
    <w:p w:rsidR="00FF6AB6" w:rsidRPr="006B15F9" w:rsidRDefault="00D4148E" w:rsidP="006B15F9">
      <w:pPr>
        <w:pStyle w:val="ListParagraph"/>
        <w:numPr>
          <w:ilvl w:val="0"/>
          <w:numId w:val="9"/>
        </w:numPr>
        <w:spacing w:after="0" w:line="240" w:lineRule="auto"/>
        <w:ind w:left="0" w:firstLine="360"/>
        <w:jc w:val="both"/>
        <w:rPr>
          <w:rFonts w:ascii="Arial" w:hAnsi="Arial" w:cs="Arial"/>
          <w:b/>
          <w:i/>
          <w:sz w:val="24"/>
          <w:szCs w:val="24"/>
        </w:rPr>
      </w:pPr>
      <w:r w:rsidRPr="006B15F9">
        <w:rPr>
          <w:rFonts w:ascii="Arial" w:hAnsi="Arial" w:cs="Arial"/>
          <w:b/>
          <w:i/>
          <w:sz w:val="24"/>
          <w:szCs w:val="24"/>
        </w:rPr>
        <w:t>S</w:t>
      </w:r>
      <w:r w:rsidR="00FF6AB6" w:rsidRPr="006B15F9">
        <w:rPr>
          <w:rFonts w:ascii="Arial" w:hAnsi="Arial" w:cs="Arial"/>
          <w:b/>
          <w:i/>
          <w:sz w:val="24"/>
          <w:szCs w:val="24"/>
        </w:rPr>
        <w:t xml:space="preserve">e vor respecta datele şi specificaţiile din documentaţia tehnică precum şi legislaţia de mediu în vigoare; </w:t>
      </w:r>
    </w:p>
    <w:p w:rsidR="00BC14F8" w:rsidRPr="006B15F9" w:rsidRDefault="00BC14F8" w:rsidP="006B15F9">
      <w:pPr>
        <w:pStyle w:val="ListParagraph"/>
        <w:numPr>
          <w:ilvl w:val="0"/>
          <w:numId w:val="9"/>
        </w:numPr>
        <w:spacing w:after="0" w:line="240" w:lineRule="auto"/>
        <w:ind w:left="0" w:firstLine="360"/>
        <w:jc w:val="both"/>
        <w:rPr>
          <w:rFonts w:ascii="Arial" w:hAnsi="Arial" w:cs="Arial"/>
          <w:b/>
          <w:i/>
          <w:sz w:val="24"/>
          <w:szCs w:val="24"/>
        </w:rPr>
      </w:pPr>
      <w:r w:rsidRPr="006B15F9">
        <w:rPr>
          <w:rFonts w:ascii="Arial" w:hAnsi="Arial" w:cs="Arial"/>
          <w:b/>
          <w:i/>
          <w:sz w:val="24"/>
          <w:szCs w:val="24"/>
        </w:rPr>
        <w:t xml:space="preserve">Se vor respecta </w:t>
      </w:r>
      <w:r w:rsidR="00B03597" w:rsidRPr="006B15F9">
        <w:rPr>
          <w:rFonts w:ascii="Arial" w:hAnsi="Arial" w:cs="Arial"/>
          <w:b/>
          <w:i/>
          <w:sz w:val="24"/>
          <w:szCs w:val="24"/>
        </w:rPr>
        <w:t xml:space="preserve">măsurile și condițiile impuse în </w:t>
      </w:r>
      <w:r w:rsidRPr="006B15F9">
        <w:rPr>
          <w:rFonts w:ascii="Arial" w:hAnsi="Arial" w:cs="Arial"/>
          <w:b/>
          <w:i/>
          <w:sz w:val="24"/>
          <w:szCs w:val="24"/>
        </w:rPr>
        <w:t>aviz</w:t>
      </w:r>
      <w:r w:rsidR="00B03597" w:rsidRPr="006B15F9">
        <w:rPr>
          <w:rFonts w:ascii="Arial" w:hAnsi="Arial" w:cs="Arial"/>
          <w:b/>
          <w:i/>
          <w:sz w:val="24"/>
          <w:szCs w:val="24"/>
        </w:rPr>
        <w:t>ul administrației</w:t>
      </w:r>
      <w:r w:rsidRPr="006B15F9">
        <w:rPr>
          <w:rFonts w:ascii="Arial" w:hAnsi="Arial" w:cs="Arial"/>
          <w:b/>
          <w:i/>
          <w:sz w:val="24"/>
          <w:szCs w:val="24"/>
        </w:rPr>
        <w:t xml:space="preserve"> </w:t>
      </w:r>
      <w:r w:rsidR="00CD5591" w:rsidRPr="006B15F9">
        <w:rPr>
          <w:rFonts w:ascii="Arial" w:hAnsi="Arial" w:cs="Arial"/>
          <w:b/>
          <w:i/>
          <w:sz w:val="24"/>
          <w:szCs w:val="24"/>
        </w:rPr>
        <w:t>P</w:t>
      </w:r>
      <w:r w:rsidRPr="006B15F9">
        <w:rPr>
          <w:rFonts w:ascii="Arial" w:hAnsi="Arial" w:cs="Arial"/>
          <w:b/>
          <w:i/>
          <w:sz w:val="24"/>
          <w:szCs w:val="24"/>
        </w:rPr>
        <w:t>arc</w:t>
      </w:r>
      <w:r w:rsidR="00B03597" w:rsidRPr="006B15F9">
        <w:rPr>
          <w:rFonts w:ascii="Arial" w:hAnsi="Arial" w:cs="Arial"/>
          <w:b/>
          <w:i/>
          <w:sz w:val="24"/>
          <w:szCs w:val="24"/>
        </w:rPr>
        <w:t xml:space="preserve">ului natural </w:t>
      </w:r>
      <w:r w:rsidR="0084397C">
        <w:rPr>
          <w:rFonts w:ascii="Arial" w:hAnsi="Arial" w:cs="Arial"/>
          <w:b/>
          <w:i/>
          <w:sz w:val="24"/>
          <w:szCs w:val="24"/>
        </w:rPr>
        <w:t>Portile de Fier</w:t>
      </w:r>
      <w:r w:rsidR="00B03597" w:rsidRPr="006B15F9">
        <w:rPr>
          <w:rFonts w:ascii="Arial" w:hAnsi="Arial" w:cs="Arial"/>
          <w:b/>
          <w:i/>
          <w:sz w:val="24"/>
          <w:szCs w:val="24"/>
        </w:rPr>
        <w:t>;</w:t>
      </w:r>
    </w:p>
    <w:p w:rsidR="00FF6AB6" w:rsidRPr="006B15F9" w:rsidRDefault="00D4148E" w:rsidP="006B15F9">
      <w:pPr>
        <w:pStyle w:val="ListParagraph"/>
        <w:numPr>
          <w:ilvl w:val="0"/>
          <w:numId w:val="9"/>
        </w:numPr>
        <w:spacing w:after="0" w:line="240" w:lineRule="auto"/>
        <w:ind w:left="0" w:firstLine="360"/>
        <w:jc w:val="both"/>
        <w:rPr>
          <w:rFonts w:ascii="Arial" w:hAnsi="Arial" w:cs="Arial"/>
          <w:b/>
          <w:i/>
          <w:sz w:val="24"/>
          <w:szCs w:val="24"/>
        </w:rPr>
      </w:pPr>
      <w:r w:rsidRPr="006B15F9">
        <w:rPr>
          <w:rFonts w:ascii="Arial" w:hAnsi="Arial" w:cs="Arial"/>
          <w:b/>
          <w:i/>
          <w:sz w:val="24"/>
          <w:szCs w:val="24"/>
        </w:rPr>
        <w:t>B</w:t>
      </w:r>
      <w:r w:rsidR="00FF6AB6" w:rsidRPr="006B15F9">
        <w:rPr>
          <w:rFonts w:ascii="Arial" w:hAnsi="Arial" w:cs="Arial"/>
          <w:b/>
          <w:i/>
          <w:sz w:val="24"/>
          <w:szCs w:val="24"/>
        </w:rPr>
        <w:t xml:space="preserve">eneficiarul răspunde de realizarea corectă a lucrărilor propuse, prezentate în Memoriul de prezentare; </w:t>
      </w:r>
    </w:p>
    <w:p w:rsidR="004B5044" w:rsidRPr="006B15F9" w:rsidRDefault="004B5044" w:rsidP="006B15F9">
      <w:pPr>
        <w:pStyle w:val="ListParagraph"/>
        <w:numPr>
          <w:ilvl w:val="0"/>
          <w:numId w:val="9"/>
        </w:numPr>
        <w:spacing w:after="0" w:line="240" w:lineRule="auto"/>
        <w:ind w:left="0" w:firstLine="360"/>
        <w:jc w:val="both"/>
        <w:rPr>
          <w:rFonts w:ascii="Arial" w:hAnsi="Arial" w:cs="Arial"/>
          <w:sz w:val="24"/>
          <w:szCs w:val="24"/>
        </w:rPr>
      </w:pPr>
      <w:r w:rsidRPr="006B15F9">
        <w:rPr>
          <w:rFonts w:ascii="Arial" w:hAnsi="Arial" w:cs="Arial"/>
          <w:sz w:val="24"/>
          <w:szCs w:val="24"/>
        </w:rPr>
        <w:lastRenderedPageBreak/>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6B15F9" w:rsidRDefault="00942534" w:rsidP="006B15F9">
      <w:pPr>
        <w:pStyle w:val="ListParagraph"/>
        <w:numPr>
          <w:ilvl w:val="0"/>
          <w:numId w:val="9"/>
        </w:numPr>
        <w:spacing w:after="0" w:line="240" w:lineRule="auto"/>
        <w:ind w:left="0" w:firstLine="360"/>
        <w:jc w:val="both"/>
        <w:rPr>
          <w:rFonts w:ascii="Arial" w:hAnsi="Arial" w:cs="Arial"/>
          <w:sz w:val="24"/>
          <w:szCs w:val="24"/>
        </w:rPr>
      </w:pPr>
      <w:r w:rsidRPr="006B15F9">
        <w:rPr>
          <w:rFonts w:ascii="Arial" w:hAnsi="Arial" w:cs="Arial"/>
          <w:sz w:val="24"/>
          <w:szCs w:val="24"/>
        </w:rPr>
        <w:t xml:space="preserve">Se </w:t>
      </w:r>
      <w:proofErr w:type="gramStart"/>
      <w:r w:rsidRPr="006B15F9">
        <w:rPr>
          <w:rFonts w:ascii="Arial" w:hAnsi="Arial" w:cs="Arial"/>
          <w:sz w:val="24"/>
          <w:szCs w:val="24"/>
        </w:rPr>
        <w:t>va</w:t>
      </w:r>
      <w:proofErr w:type="gramEnd"/>
      <w:r w:rsidRPr="006B15F9">
        <w:rPr>
          <w:rFonts w:ascii="Arial" w:hAnsi="Arial" w:cs="Arial"/>
          <w:sz w:val="24"/>
          <w:szCs w:val="24"/>
        </w:rPr>
        <w:t xml:space="preserve"> interzice efectuarea de intervenții la mijloacele de transport și echipamente la locul lucrării pentru a evita scăpări accidentale de produs petrolier și se va achiziționa material absorbant. Se va interveni prompt în cazul sc</w:t>
      </w:r>
      <w:r w:rsidR="0084397C">
        <w:rPr>
          <w:rFonts w:ascii="Arial" w:hAnsi="Arial" w:cs="Arial"/>
          <w:sz w:val="24"/>
          <w:szCs w:val="24"/>
        </w:rPr>
        <w:t>urgerilor de produse petroliere</w:t>
      </w:r>
      <w:r w:rsidRPr="006B15F9">
        <w:rPr>
          <w:rFonts w:ascii="Arial" w:hAnsi="Arial" w:cs="Arial"/>
          <w:sz w:val="24"/>
          <w:szCs w:val="24"/>
        </w:rPr>
        <w:t xml:space="preserve"> </w:t>
      </w:r>
    </w:p>
    <w:p w:rsidR="004B5044" w:rsidRPr="006B15F9" w:rsidRDefault="004B5044" w:rsidP="006B15F9">
      <w:pPr>
        <w:pStyle w:val="ListParagraph"/>
        <w:numPr>
          <w:ilvl w:val="0"/>
          <w:numId w:val="9"/>
        </w:numPr>
        <w:spacing w:after="0" w:line="240" w:lineRule="auto"/>
        <w:ind w:left="0" w:firstLine="360"/>
        <w:jc w:val="both"/>
        <w:rPr>
          <w:rFonts w:ascii="Arial" w:hAnsi="Arial" w:cs="Arial"/>
          <w:sz w:val="24"/>
          <w:szCs w:val="24"/>
        </w:rPr>
      </w:pPr>
      <w:r w:rsidRPr="006B15F9">
        <w:rPr>
          <w:rFonts w:ascii="Arial" w:hAnsi="Arial" w:cs="Arial"/>
          <w:sz w:val="24"/>
          <w:szCs w:val="24"/>
        </w:rPr>
        <w:t xml:space="preserve">Activitatea se </w:t>
      </w:r>
      <w:proofErr w:type="gramStart"/>
      <w:r w:rsidRPr="006B15F9">
        <w:rPr>
          <w:rFonts w:ascii="Arial" w:hAnsi="Arial" w:cs="Arial"/>
          <w:sz w:val="24"/>
          <w:szCs w:val="24"/>
        </w:rPr>
        <w:t>va</w:t>
      </w:r>
      <w:proofErr w:type="gramEnd"/>
      <w:r w:rsidRPr="006B15F9">
        <w:rPr>
          <w:rFonts w:ascii="Arial" w:hAnsi="Arial" w:cs="Arial"/>
          <w:sz w:val="24"/>
          <w:szCs w:val="24"/>
        </w:rPr>
        <w:t xml:space="preserve"> desfășura strict în zona avizată prin actele de reglementare obținute pentru investiție. Se interzice ocuparea uno</w:t>
      </w:r>
      <w:r w:rsidR="0084397C">
        <w:rPr>
          <w:rFonts w:ascii="Arial" w:hAnsi="Arial" w:cs="Arial"/>
          <w:sz w:val="24"/>
          <w:szCs w:val="24"/>
        </w:rPr>
        <w:t>r alte suprafețe</w:t>
      </w:r>
      <w:r w:rsidRPr="006B15F9">
        <w:rPr>
          <w:rFonts w:ascii="Arial" w:hAnsi="Arial" w:cs="Arial"/>
          <w:sz w:val="24"/>
          <w:szCs w:val="24"/>
        </w:rPr>
        <w:t>;</w:t>
      </w:r>
    </w:p>
    <w:p w:rsidR="004B5044" w:rsidRDefault="004B5044" w:rsidP="006B15F9">
      <w:pPr>
        <w:pStyle w:val="ListParagraph"/>
        <w:numPr>
          <w:ilvl w:val="0"/>
          <w:numId w:val="9"/>
        </w:numPr>
        <w:spacing w:after="0" w:line="240" w:lineRule="auto"/>
        <w:ind w:left="0" w:firstLine="360"/>
        <w:jc w:val="both"/>
        <w:rPr>
          <w:rFonts w:ascii="Arial" w:hAnsi="Arial" w:cs="Arial"/>
          <w:sz w:val="24"/>
          <w:szCs w:val="24"/>
        </w:rPr>
      </w:pPr>
      <w:r w:rsidRPr="006B15F9">
        <w:rPr>
          <w:rFonts w:ascii="Arial" w:hAnsi="Arial" w:cs="Arial"/>
          <w:sz w:val="24"/>
          <w:szCs w:val="24"/>
        </w:rPr>
        <w:t>Suprafe</w:t>
      </w:r>
      <w:r w:rsidR="001E0779" w:rsidRPr="006B15F9">
        <w:rPr>
          <w:rFonts w:ascii="Arial" w:hAnsi="Arial" w:cs="Arial"/>
          <w:sz w:val="24"/>
          <w:szCs w:val="24"/>
        </w:rPr>
        <w:t>ț</w:t>
      </w:r>
      <w:r w:rsidRPr="006B15F9">
        <w:rPr>
          <w:rFonts w:ascii="Arial" w:hAnsi="Arial" w:cs="Arial"/>
          <w:sz w:val="24"/>
          <w:szCs w:val="24"/>
        </w:rPr>
        <w:t>ele prev</w:t>
      </w:r>
      <w:r w:rsidR="001E0779" w:rsidRPr="006B15F9">
        <w:rPr>
          <w:rFonts w:ascii="Arial" w:hAnsi="Arial" w:cs="Arial"/>
          <w:sz w:val="24"/>
          <w:szCs w:val="24"/>
        </w:rPr>
        <w:t>ă</w:t>
      </w:r>
      <w:r w:rsidRPr="006B15F9">
        <w:rPr>
          <w:rFonts w:ascii="Arial" w:hAnsi="Arial" w:cs="Arial"/>
          <w:sz w:val="24"/>
          <w:szCs w:val="24"/>
        </w:rPr>
        <w:t xml:space="preserve">zute </w:t>
      </w:r>
      <w:r w:rsidR="001E0779" w:rsidRPr="006B15F9">
        <w:rPr>
          <w:rFonts w:ascii="Arial" w:hAnsi="Arial" w:cs="Arial"/>
          <w:sz w:val="24"/>
          <w:szCs w:val="24"/>
        </w:rPr>
        <w:t>î</w:t>
      </w:r>
      <w:r w:rsidRPr="006B15F9">
        <w:rPr>
          <w:rFonts w:ascii="Arial" w:hAnsi="Arial" w:cs="Arial"/>
          <w:sz w:val="24"/>
          <w:szCs w:val="24"/>
        </w:rPr>
        <w:t xml:space="preserve">n proiect a fi afectate temporar vor fi reabilitate </w:t>
      </w:r>
      <w:r w:rsidR="001E0779" w:rsidRPr="006B15F9">
        <w:rPr>
          <w:rFonts w:ascii="Arial" w:hAnsi="Arial" w:cs="Arial"/>
          <w:sz w:val="24"/>
          <w:szCs w:val="24"/>
        </w:rPr>
        <w:t>ș</w:t>
      </w:r>
      <w:r w:rsidRPr="006B15F9">
        <w:rPr>
          <w:rFonts w:ascii="Arial" w:hAnsi="Arial" w:cs="Arial"/>
          <w:sz w:val="24"/>
          <w:szCs w:val="24"/>
        </w:rPr>
        <w:t>i</w:t>
      </w:r>
      <w:r w:rsidR="001E0779" w:rsidRPr="006B15F9">
        <w:rPr>
          <w:rFonts w:ascii="Arial" w:hAnsi="Arial" w:cs="Arial"/>
          <w:sz w:val="24"/>
          <w:szCs w:val="24"/>
        </w:rPr>
        <w:t xml:space="preserve"> </w:t>
      </w:r>
      <w:r w:rsidRPr="006B15F9">
        <w:rPr>
          <w:rFonts w:ascii="Arial" w:hAnsi="Arial" w:cs="Arial"/>
          <w:sz w:val="24"/>
          <w:szCs w:val="24"/>
        </w:rPr>
        <w:t>redate circuitului ini</w:t>
      </w:r>
      <w:r w:rsidR="001E0779" w:rsidRPr="006B15F9">
        <w:rPr>
          <w:rFonts w:ascii="Arial" w:hAnsi="Arial" w:cs="Arial"/>
          <w:sz w:val="24"/>
          <w:szCs w:val="24"/>
        </w:rPr>
        <w:t>ț</w:t>
      </w:r>
      <w:r w:rsidRPr="006B15F9">
        <w:rPr>
          <w:rFonts w:ascii="Arial" w:hAnsi="Arial" w:cs="Arial"/>
          <w:sz w:val="24"/>
          <w:szCs w:val="24"/>
        </w:rPr>
        <w:t>ial. La finalul lucr</w:t>
      </w:r>
      <w:r w:rsidR="001E0779" w:rsidRPr="006B15F9">
        <w:rPr>
          <w:rFonts w:ascii="Arial" w:hAnsi="Arial" w:cs="Arial"/>
          <w:sz w:val="24"/>
          <w:szCs w:val="24"/>
        </w:rPr>
        <w:t>ă</w:t>
      </w:r>
      <w:r w:rsidRPr="006B15F9">
        <w:rPr>
          <w:rFonts w:ascii="Arial" w:hAnsi="Arial" w:cs="Arial"/>
          <w:sz w:val="24"/>
          <w:szCs w:val="24"/>
        </w:rPr>
        <w:t>rilor de construc</w:t>
      </w:r>
      <w:r w:rsidR="001E0779" w:rsidRPr="006B15F9">
        <w:rPr>
          <w:rFonts w:ascii="Arial" w:hAnsi="Arial" w:cs="Arial"/>
          <w:sz w:val="24"/>
          <w:szCs w:val="24"/>
        </w:rPr>
        <w:t>ț</w:t>
      </w:r>
      <w:r w:rsidRPr="006B15F9">
        <w:rPr>
          <w:rFonts w:ascii="Arial" w:hAnsi="Arial" w:cs="Arial"/>
          <w:sz w:val="24"/>
          <w:szCs w:val="24"/>
        </w:rPr>
        <w:t xml:space="preserve">ie nu trebuie </w:t>
      </w:r>
      <w:proofErr w:type="gramStart"/>
      <w:r w:rsidRPr="006B15F9">
        <w:rPr>
          <w:rFonts w:ascii="Arial" w:hAnsi="Arial" w:cs="Arial"/>
          <w:sz w:val="24"/>
          <w:szCs w:val="24"/>
        </w:rPr>
        <w:t>s</w:t>
      </w:r>
      <w:r w:rsidR="001E0779" w:rsidRPr="006B15F9">
        <w:rPr>
          <w:rFonts w:ascii="Arial" w:hAnsi="Arial" w:cs="Arial"/>
          <w:sz w:val="24"/>
          <w:szCs w:val="24"/>
        </w:rPr>
        <w:t>ă</w:t>
      </w:r>
      <w:proofErr w:type="gramEnd"/>
      <w:r w:rsidRPr="006B15F9">
        <w:rPr>
          <w:rFonts w:ascii="Arial" w:hAnsi="Arial" w:cs="Arial"/>
          <w:sz w:val="24"/>
          <w:szCs w:val="24"/>
        </w:rPr>
        <w:t xml:space="preserve"> existe pe</w:t>
      </w:r>
      <w:r w:rsidR="001E0779" w:rsidRPr="006B15F9">
        <w:rPr>
          <w:rFonts w:ascii="Arial" w:hAnsi="Arial" w:cs="Arial"/>
          <w:sz w:val="24"/>
          <w:szCs w:val="24"/>
        </w:rPr>
        <w:t xml:space="preserve"> </w:t>
      </w:r>
      <w:r w:rsidRPr="006B15F9">
        <w:rPr>
          <w:rFonts w:ascii="Arial" w:hAnsi="Arial" w:cs="Arial"/>
          <w:sz w:val="24"/>
          <w:szCs w:val="24"/>
        </w:rPr>
        <w:t>amplasament alte suprafe</w:t>
      </w:r>
      <w:r w:rsidR="001E0779" w:rsidRPr="006B15F9">
        <w:rPr>
          <w:rFonts w:ascii="Arial" w:hAnsi="Arial" w:cs="Arial"/>
          <w:sz w:val="24"/>
          <w:szCs w:val="24"/>
        </w:rPr>
        <w:t>ț</w:t>
      </w:r>
      <w:r w:rsidRPr="006B15F9">
        <w:rPr>
          <w:rFonts w:ascii="Arial" w:hAnsi="Arial" w:cs="Arial"/>
          <w:sz w:val="24"/>
          <w:szCs w:val="24"/>
        </w:rPr>
        <w:t>e ocupate definitiv dec</w:t>
      </w:r>
      <w:r w:rsidR="001E0779" w:rsidRPr="006B15F9">
        <w:rPr>
          <w:rFonts w:ascii="Arial" w:hAnsi="Arial" w:cs="Arial"/>
          <w:sz w:val="24"/>
          <w:szCs w:val="24"/>
        </w:rPr>
        <w:t>â</w:t>
      </w:r>
      <w:r w:rsidRPr="006B15F9">
        <w:rPr>
          <w:rFonts w:ascii="Arial" w:hAnsi="Arial" w:cs="Arial"/>
          <w:sz w:val="24"/>
          <w:szCs w:val="24"/>
        </w:rPr>
        <w:t>t cele necesare func</w:t>
      </w:r>
      <w:r w:rsidR="001E0779" w:rsidRPr="006B15F9">
        <w:rPr>
          <w:rFonts w:ascii="Arial" w:hAnsi="Arial" w:cs="Arial"/>
          <w:sz w:val="24"/>
          <w:szCs w:val="24"/>
        </w:rPr>
        <w:t>ț</w:t>
      </w:r>
      <w:r w:rsidRPr="006B15F9">
        <w:rPr>
          <w:rFonts w:ascii="Arial" w:hAnsi="Arial" w:cs="Arial"/>
          <w:sz w:val="24"/>
          <w:szCs w:val="24"/>
        </w:rPr>
        <w:t>ion</w:t>
      </w:r>
      <w:r w:rsidR="001E0779" w:rsidRPr="006B15F9">
        <w:rPr>
          <w:rFonts w:ascii="Arial" w:hAnsi="Arial" w:cs="Arial"/>
          <w:sz w:val="24"/>
          <w:szCs w:val="24"/>
        </w:rPr>
        <w:t>ă</w:t>
      </w:r>
      <w:r w:rsidRPr="006B15F9">
        <w:rPr>
          <w:rFonts w:ascii="Arial" w:hAnsi="Arial" w:cs="Arial"/>
          <w:sz w:val="24"/>
          <w:szCs w:val="24"/>
        </w:rPr>
        <w:t>rii</w:t>
      </w:r>
      <w:r w:rsidR="001E0779" w:rsidRPr="006B15F9">
        <w:rPr>
          <w:rFonts w:ascii="Arial" w:hAnsi="Arial" w:cs="Arial"/>
          <w:sz w:val="24"/>
          <w:szCs w:val="24"/>
        </w:rPr>
        <w:t xml:space="preserve"> </w:t>
      </w:r>
      <w:r w:rsidRPr="006B15F9">
        <w:rPr>
          <w:rFonts w:ascii="Arial" w:hAnsi="Arial" w:cs="Arial"/>
          <w:sz w:val="24"/>
          <w:szCs w:val="24"/>
        </w:rPr>
        <w:t xml:space="preserve">obiectivului. </w:t>
      </w:r>
    </w:p>
    <w:p w:rsidR="0084397C" w:rsidRDefault="0084397C" w:rsidP="006B15F9">
      <w:pPr>
        <w:pStyle w:val="ListParagraph"/>
        <w:numPr>
          <w:ilvl w:val="0"/>
          <w:numId w:val="9"/>
        </w:numPr>
        <w:spacing w:after="0" w:line="240" w:lineRule="auto"/>
        <w:ind w:left="0" w:firstLine="360"/>
        <w:jc w:val="both"/>
        <w:rPr>
          <w:rFonts w:ascii="Arial" w:hAnsi="Arial" w:cs="Arial"/>
          <w:sz w:val="24"/>
          <w:szCs w:val="24"/>
        </w:rPr>
      </w:pPr>
      <w:r>
        <w:rPr>
          <w:rFonts w:ascii="Arial" w:hAnsi="Arial" w:cs="Arial"/>
          <w:sz w:val="24"/>
          <w:szCs w:val="24"/>
        </w:rPr>
        <w:t>Se vor respecta masurile de reducere a impactului mentionate in acordul de mediu</w:t>
      </w:r>
    </w:p>
    <w:p w:rsidR="0084397C" w:rsidRDefault="0084397C" w:rsidP="006B15F9">
      <w:pPr>
        <w:pStyle w:val="ListParagraph"/>
        <w:numPr>
          <w:ilvl w:val="0"/>
          <w:numId w:val="9"/>
        </w:numPr>
        <w:spacing w:after="0" w:line="240" w:lineRule="auto"/>
        <w:ind w:left="0" w:firstLine="360"/>
        <w:jc w:val="both"/>
        <w:rPr>
          <w:rFonts w:ascii="Arial" w:hAnsi="Arial" w:cs="Arial"/>
          <w:sz w:val="24"/>
          <w:szCs w:val="24"/>
        </w:rPr>
      </w:pPr>
      <w:r>
        <w:rPr>
          <w:rFonts w:ascii="Arial" w:hAnsi="Arial" w:cs="Arial"/>
          <w:sz w:val="24"/>
          <w:szCs w:val="24"/>
        </w:rPr>
        <w:t xml:space="preserve">Organizarea de santier se </w:t>
      </w:r>
      <w:proofErr w:type="gramStart"/>
      <w:r>
        <w:rPr>
          <w:rFonts w:ascii="Arial" w:hAnsi="Arial" w:cs="Arial"/>
          <w:sz w:val="24"/>
          <w:szCs w:val="24"/>
        </w:rPr>
        <w:t>va</w:t>
      </w:r>
      <w:proofErr w:type="gramEnd"/>
      <w:r>
        <w:rPr>
          <w:rFonts w:ascii="Arial" w:hAnsi="Arial" w:cs="Arial"/>
          <w:sz w:val="24"/>
          <w:szCs w:val="24"/>
        </w:rPr>
        <w:t xml:space="preserve"> amplasa in locatia prevazuta in acordul de mediu.</w:t>
      </w:r>
    </w:p>
    <w:p w:rsidR="008E4A5C" w:rsidRPr="006B15F9" w:rsidRDefault="008E4A5C" w:rsidP="006B15F9">
      <w:pPr>
        <w:pStyle w:val="ListParagraph"/>
        <w:numPr>
          <w:ilvl w:val="0"/>
          <w:numId w:val="9"/>
        </w:numPr>
        <w:spacing w:after="0" w:line="240" w:lineRule="auto"/>
        <w:ind w:left="0" w:firstLine="360"/>
        <w:jc w:val="both"/>
        <w:rPr>
          <w:rFonts w:ascii="Arial" w:hAnsi="Arial" w:cs="Arial"/>
          <w:sz w:val="24"/>
          <w:szCs w:val="24"/>
        </w:rPr>
      </w:pPr>
      <w:r>
        <w:rPr>
          <w:rFonts w:ascii="Arial" w:hAnsi="Arial" w:cs="Arial"/>
          <w:sz w:val="24"/>
          <w:szCs w:val="24"/>
        </w:rPr>
        <w:t>Este oblkigatorie mar</w:t>
      </w:r>
      <w:r w:rsidR="001F5C74">
        <w:rPr>
          <w:rFonts w:ascii="Arial" w:hAnsi="Arial" w:cs="Arial"/>
          <w:sz w:val="24"/>
          <w:szCs w:val="24"/>
        </w:rPr>
        <w:t>carea limitelor amplasamentului in vederea respectarii perimetrului afferent lucrarilor de inchidere a gropii de gunoi</w:t>
      </w:r>
      <w:bookmarkStart w:id="0" w:name="_GoBack"/>
      <w:bookmarkEnd w:id="0"/>
    </w:p>
    <w:p w:rsidR="005E2CBF" w:rsidRPr="006B15F9" w:rsidRDefault="005E2CBF" w:rsidP="006B15F9">
      <w:pPr>
        <w:spacing w:after="0" w:line="240" w:lineRule="auto"/>
        <w:ind w:firstLine="360"/>
        <w:jc w:val="both"/>
        <w:rPr>
          <w:rFonts w:ascii="Arial" w:hAnsi="Arial" w:cs="Arial"/>
          <w:i/>
          <w:sz w:val="24"/>
          <w:szCs w:val="24"/>
        </w:rPr>
      </w:pPr>
    </w:p>
    <w:p w:rsidR="003616D2" w:rsidRPr="006B15F9" w:rsidRDefault="003616D2" w:rsidP="006B15F9">
      <w:pPr>
        <w:spacing w:after="0" w:line="240" w:lineRule="auto"/>
        <w:ind w:firstLine="720"/>
        <w:jc w:val="both"/>
        <w:rPr>
          <w:rFonts w:ascii="Arial" w:hAnsi="Arial" w:cs="Arial"/>
          <w:b/>
          <w:i/>
          <w:sz w:val="24"/>
          <w:szCs w:val="24"/>
        </w:rPr>
      </w:pPr>
      <w:r w:rsidRPr="006B15F9">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2534" w:rsidRPr="006B15F9" w:rsidRDefault="00942534" w:rsidP="006B15F9">
      <w:pPr>
        <w:spacing w:after="0" w:line="240" w:lineRule="auto"/>
        <w:ind w:firstLine="720"/>
        <w:jc w:val="both"/>
        <w:rPr>
          <w:rFonts w:ascii="Arial" w:hAnsi="Arial" w:cs="Arial"/>
          <w:b/>
          <w:i/>
          <w:sz w:val="24"/>
          <w:szCs w:val="24"/>
        </w:rPr>
      </w:pPr>
    </w:p>
    <w:p w:rsidR="003616D2" w:rsidRPr="006B15F9" w:rsidRDefault="003616D2" w:rsidP="006B15F9">
      <w:pPr>
        <w:spacing w:after="0" w:line="240" w:lineRule="auto"/>
        <w:ind w:firstLine="720"/>
        <w:jc w:val="both"/>
        <w:rPr>
          <w:rFonts w:ascii="Arial" w:hAnsi="Arial" w:cs="Arial"/>
          <w:i/>
          <w:sz w:val="24"/>
          <w:szCs w:val="24"/>
        </w:rPr>
      </w:pPr>
      <w:r w:rsidRPr="006B15F9">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942534" w:rsidRPr="006B15F9" w:rsidRDefault="00942534" w:rsidP="006B15F9">
      <w:pPr>
        <w:spacing w:after="0" w:line="240" w:lineRule="auto"/>
        <w:ind w:firstLine="720"/>
        <w:jc w:val="both"/>
        <w:rPr>
          <w:rFonts w:ascii="Arial" w:hAnsi="Arial" w:cs="Arial"/>
          <w:i/>
          <w:sz w:val="24"/>
          <w:szCs w:val="24"/>
        </w:rPr>
      </w:pPr>
    </w:p>
    <w:p w:rsidR="003616D2" w:rsidRPr="006B15F9" w:rsidRDefault="003616D2" w:rsidP="006B15F9">
      <w:pPr>
        <w:spacing w:after="0" w:line="240" w:lineRule="auto"/>
        <w:ind w:firstLine="720"/>
        <w:jc w:val="both"/>
        <w:rPr>
          <w:rFonts w:ascii="Arial" w:hAnsi="Arial" w:cs="Arial"/>
          <w:i/>
          <w:sz w:val="24"/>
          <w:szCs w:val="24"/>
        </w:rPr>
      </w:pPr>
      <w:r w:rsidRPr="006B15F9">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42534" w:rsidRPr="006B15F9" w:rsidRDefault="00942534" w:rsidP="006B15F9">
      <w:pPr>
        <w:spacing w:after="0" w:line="240" w:lineRule="auto"/>
        <w:ind w:firstLine="720"/>
        <w:jc w:val="both"/>
        <w:rPr>
          <w:rFonts w:ascii="Arial" w:hAnsi="Arial" w:cs="Arial"/>
          <w:i/>
          <w:sz w:val="24"/>
          <w:szCs w:val="24"/>
        </w:rPr>
      </w:pPr>
    </w:p>
    <w:p w:rsidR="003616D2" w:rsidRPr="006B15F9" w:rsidRDefault="003616D2" w:rsidP="006B15F9">
      <w:pPr>
        <w:spacing w:after="0" w:line="240" w:lineRule="auto"/>
        <w:ind w:firstLine="720"/>
        <w:jc w:val="both"/>
        <w:rPr>
          <w:rFonts w:ascii="Arial" w:hAnsi="Arial" w:cs="Arial"/>
          <w:i/>
          <w:sz w:val="24"/>
          <w:szCs w:val="24"/>
        </w:rPr>
      </w:pPr>
      <w:r w:rsidRPr="006B15F9">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2534" w:rsidRPr="006B15F9" w:rsidRDefault="00942534" w:rsidP="006B15F9">
      <w:pPr>
        <w:spacing w:after="0" w:line="240" w:lineRule="auto"/>
        <w:ind w:firstLine="720"/>
        <w:jc w:val="both"/>
        <w:rPr>
          <w:rFonts w:ascii="Arial" w:hAnsi="Arial" w:cs="Arial"/>
          <w:i/>
          <w:sz w:val="24"/>
          <w:szCs w:val="24"/>
        </w:rPr>
      </w:pPr>
    </w:p>
    <w:p w:rsidR="003616D2" w:rsidRPr="006B15F9" w:rsidRDefault="003616D2" w:rsidP="006B15F9">
      <w:pPr>
        <w:spacing w:after="0" w:line="240" w:lineRule="auto"/>
        <w:ind w:firstLine="720"/>
        <w:jc w:val="both"/>
        <w:rPr>
          <w:rFonts w:ascii="Arial" w:hAnsi="Arial" w:cs="Arial"/>
          <w:i/>
          <w:sz w:val="24"/>
          <w:szCs w:val="24"/>
        </w:rPr>
      </w:pPr>
      <w:r w:rsidRPr="006B15F9">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942534" w:rsidRPr="006B15F9" w:rsidRDefault="00942534" w:rsidP="006B15F9">
      <w:pPr>
        <w:spacing w:after="0" w:line="240" w:lineRule="auto"/>
        <w:ind w:firstLine="720"/>
        <w:jc w:val="both"/>
        <w:rPr>
          <w:rFonts w:ascii="Arial" w:hAnsi="Arial" w:cs="Arial"/>
          <w:i/>
          <w:sz w:val="24"/>
          <w:szCs w:val="24"/>
        </w:rPr>
      </w:pPr>
    </w:p>
    <w:p w:rsidR="003616D2" w:rsidRPr="006B15F9" w:rsidRDefault="003616D2" w:rsidP="006B15F9">
      <w:pPr>
        <w:spacing w:after="0" w:line="240" w:lineRule="auto"/>
        <w:ind w:firstLine="720"/>
        <w:jc w:val="both"/>
        <w:rPr>
          <w:rFonts w:ascii="Arial" w:hAnsi="Arial" w:cs="Arial"/>
          <w:i/>
          <w:sz w:val="24"/>
          <w:szCs w:val="24"/>
        </w:rPr>
      </w:pPr>
      <w:r w:rsidRPr="006B15F9">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942534" w:rsidRPr="006B15F9" w:rsidRDefault="00942534" w:rsidP="006B15F9">
      <w:pPr>
        <w:spacing w:after="0" w:line="240" w:lineRule="auto"/>
        <w:ind w:firstLine="720"/>
        <w:jc w:val="both"/>
        <w:rPr>
          <w:rFonts w:ascii="Arial" w:hAnsi="Arial" w:cs="Arial"/>
          <w:i/>
          <w:sz w:val="24"/>
          <w:szCs w:val="24"/>
        </w:rPr>
      </w:pPr>
    </w:p>
    <w:p w:rsidR="003616D2" w:rsidRPr="006B15F9" w:rsidRDefault="003616D2" w:rsidP="006B15F9">
      <w:pPr>
        <w:spacing w:after="0" w:line="240" w:lineRule="auto"/>
        <w:ind w:firstLine="720"/>
        <w:jc w:val="both"/>
        <w:rPr>
          <w:rFonts w:ascii="Arial" w:hAnsi="Arial" w:cs="Arial"/>
          <w:i/>
          <w:sz w:val="24"/>
          <w:szCs w:val="24"/>
        </w:rPr>
      </w:pPr>
      <w:r w:rsidRPr="006B15F9">
        <w:rPr>
          <w:rFonts w:ascii="Arial" w:hAnsi="Arial" w:cs="Arial"/>
          <w:i/>
          <w:sz w:val="24"/>
          <w:szCs w:val="24"/>
        </w:rPr>
        <w:t>Procedura de soluționare a plângerii prealabile prevăzută la art. 22 alin. (1) este gratuită și trebuie să fie echitabilă, rapidă și corectă.</w:t>
      </w:r>
    </w:p>
    <w:p w:rsidR="00942534" w:rsidRPr="006B15F9" w:rsidRDefault="00942534" w:rsidP="006B15F9">
      <w:pPr>
        <w:spacing w:after="0" w:line="240" w:lineRule="auto"/>
        <w:ind w:firstLine="720"/>
        <w:jc w:val="both"/>
        <w:rPr>
          <w:rFonts w:ascii="Arial" w:hAnsi="Arial" w:cs="Arial"/>
          <w:i/>
          <w:sz w:val="24"/>
          <w:szCs w:val="24"/>
        </w:rPr>
      </w:pPr>
    </w:p>
    <w:p w:rsidR="003616D2" w:rsidRPr="006B15F9" w:rsidRDefault="003616D2" w:rsidP="006B15F9">
      <w:pPr>
        <w:spacing w:after="0" w:line="240" w:lineRule="auto"/>
        <w:ind w:firstLine="720"/>
        <w:jc w:val="both"/>
        <w:rPr>
          <w:rFonts w:ascii="Arial" w:hAnsi="Arial" w:cs="Arial"/>
          <w:i/>
          <w:sz w:val="24"/>
          <w:szCs w:val="24"/>
        </w:rPr>
      </w:pPr>
      <w:r w:rsidRPr="006B15F9">
        <w:rPr>
          <w:rFonts w:ascii="Arial" w:hAnsi="Arial" w:cs="Arial"/>
          <w:i/>
          <w:sz w:val="24"/>
          <w:szCs w:val="24"/>
        </w:rPr>
        <w:lastRenderedPageBreak/>
        <w:t>Prezenta decizie poate fi contestată în conformitate cu prevederile Legii nr. 292/2018 privind evaluarea impactului anumitor proiecte publice și private asupra mediului și ale Legii nr. 554/2004, cu modificările și completările ulterioare.</w:t>
      </w:r>
    </w:p>
    <w:p w:rsidR="004920DE" w:rsidRPr="006B15F9" w:rsidRDefault="004920DE" w:rsidP="006B15F9">
      <w:pPr>
        <w:spacing w:after="0" w:line="240" w:lineRule="auto"/>
        <w:jc w:val="both"/>
        <w:rPr>
          <w:rFonts w:ascii="Arial" w:hAnsi="Arial" w:cs="Arial"/>
          <w:sz w:val="24"/>
          <w:szCs w:val="24"/>
        </w:rPr>
      </w:pPr>
    </w:p>
    <w:p w:rsidR="002F4F5D" w:rsidRPr="006B15F9" w:rsidRDefault="002F4F5D" w:rsidP="006B15F9">
      <w:pPr>
        <w:spacing w:after="0" w:line="240" w:lineRule="auto"/>
        <w:ind w:hanging="283"/>
        <w:jc w:val="center"/>
        <w:rPr>
          <w:rStyle w:val="slitbdy"/>
          <w:rFonts w:ascii="Arial" w:hAnsi="Arial" w:cs="Arial"/>
          <w:b/>
          <w:sz w:val="24"/>
          <w:szCs w:val="24"/>
          <w:bdr w:val="none" w:sz="0" w:space="0" w:color="auto" w:frame="1"/>
          <w:shd w:val="clear" w:color="auto" w:fill="FFFFFF"/>
        </w:rPr>
      </w:pPr>
      <w:r w:rsidRPr="006B15F9">
        <w:rPr>
          <w:rStyle w:val="slitbdy"/>
          <w:rFonts w:ascii="Arial" w:hAnsi="Arial" w:cs="Arial"/>
          <w:b/>
          <w:sz w:val="24"/>
          <w:szCs w:val="24"/>
          <w:bdr w:val="none" w:sz="0" w:space="0" w:color="auto" w:frame="1"/>
          <w:shd w:val="clear" w:color="auto" w:fill="FFFFFF"/>
        </w:rPr>
        <w:t>DIRECTOR EXECUTIV,</w:t>
      </w:r>
    </w:p>
    <w:p w:rsidR="002F4F5D" w:rsidRPr="006B15F9" w:rsidRDefault="002F4F5D" w:rsidP="006B15F9">
      <w:pPr>
        <w:spacing w:after="0" w:line="240" w:lineRule="auto"/>
        <w:ind w:hanging="283"/>
        <w:jc w:val="center"/>
        <w:rPr>
          <w:rStyle w:val="slitbdy"/>
          <w:rFonts w:ascii="Arial" w:hAnsi="Arial" w:cs="Arial"/>
          <w:sz w:val="24"/>
          <w:szCs w:val="24"/>
          <w:bdr w:val="none" w:sz="0" w:space="0" w:color="auto" w:frame="1"/>
          <w:shd w:val="clear" w:color="auto" w:fill="FFFFFF"/>
        </w:rPr>
      </w:pPr>
      <w:r w:rsidRPr="006B15F9">
        <w:rPr>
          <w:rStyle w:val="slitbdy"/>
          <w:rFonts w:ascii="Arial" w:hAnsi="Arial" w:cs="Arial"/>
          <w:sz w:val="24"/>
          <w:szCs w:val="24"/>
          <w:bdr w:val="none" w:sz="0" w:space="0" w:color="auto" w:frame="1"/>
          <w:shd w:val="clear" w:color="auto" w:fill="FFFFFF"/>
        </w:rPr>
        <w:t>Dragoș Nicolae TARNIȚĂ</w:t>
      </w:r>
    </w:p>
    <w:p w:rsidR="002F4F5D" w:rsidRPr="006B15F9" w:rsidRDefault="002F4F5D" w:rsidP="006B15F9">
      <w:pPr>
        <w:spacing w:after="0" w:line="240" w:lineRule="auto"/>
        <w:ind w:hanging="283"/>
        <w:jc w:val="both"/>
        <w:rPr>
          <w:rStyle w:val="slitbdy"/>
          <w:rFonts w:ascii="Arial" w:hAnsi="Arial" w:cs="Arial"/>
          <w:sz w:val="24"/>
          <w:szCs w:val="24"/>
          <w:bdr w:val="none" w:sz="0" w:space="0" w:color="auto" w:frame="1"/>
          <w:shd w:val="clear" w:color="auto" w:fill="FFFFFF"/>
        </w:rPr>
      </w:pPr>
    </w:p>
    <w:p w:rsidR="002F4F5D" w:rsidRPr="006B15F9" w:rsidRDefault="002F4F5D" w:rsidP="006B15F9">
      <w:pPr>
        <w:spacing w:after="0" w:line="240" w:lineRule="auto"/>
        <w:ind w:hanging="284"/>
        <w:jc w:val="both"/>
        <w:rPr>
          <w:rStyle w:val="slitbdy"/>
          <w:rFonts w:ascii="Arial" w:hAnsi="Arial" w:cs="Arial"/>
          <w:b/>
          <w:sz w:val="24"/>
          <w:szCs w:val="24"/>
          <w:bdr w:val="none" w:sz="0" w:space="0" w:color="auto" w:frame="1"/>
          <w:shd w:val="clear" w:color="auto" w:fill="FFFFFF"/>
        </w:rPr>
      </w:pPr>
      <w:r w:rsidRPr="006B15F9">
        <w:rPr>
          <w:rStyle w:val="slitbdy"/>
          <w:rFonts w:ascii="Arial" w:hAnsi="Arial" w:cs="Arial"/>
          <w:b/>
          <w:sz w:val="24"/>
          <w:szCs w:val="24"/>
          <w:bdr w:val="none" w:sz="0" w:space="0" w:color="auto" w:frame="1"/>
          <w:shd w:val="clear" w:color="auto" w:fill="FFFFFF"/>
        </w:rPr>
        <w:t>Șef Serviciu A.A.A.,                                                             Șef Birou C.F.M.</w:t>
      </w:r>
    </w:p>
    <w:p w:rsidR="002F4F5D" w:rsidRPr="006B15F9" w:rsidRDefault="002F4F5D" w:rsidP="006B15F9">
      <w:pPr>
        <w:spacing w:after="0" w:line="240" w:lineRule="auto"/>
        <w:ind w:hanging="284"/>
        <w:jc w:val="both"/>
        <w:rPr>
          <w:rStyle w:val="slitbdy"/>
          <w:rFonts w:ascii="Arial" w:hAnsi="Arial" w:cs="Arial"/>
          <w:sz w:val="24"/>
          <w:szCs w:val="24"/>
          <w:bdr w:val="none" w:sz="0" w:space="0" w:color="auto" w:frame="1"/>
          <w:shd w:val="clear" w:color="auto" w:fill="FFFFFF"/>
        </w:rPr>
      </w:pPr>
      <w:r w:rsidRPr="006B15F9">
        <w:rPr>
          <w:rStyle w:val="slitbdy"/>
          <w:rFonts w:ascii="Arial" w:hAnsi="Arial" w:cs="Arial"/>
          <w:sz w:val="24"/>
          <w:szCs w:val="24"/>
          <w:bdr w:val="none" w:sz="0" w:space="0" w:color="auto" w:frame="1"/>
          <w:shd w:val="clear" w:color="auto" w:fill="FFFFFF"/>
        </w:rPr>
        <w:t xml:space="preserve">    Marilena FAIER                                                                 Liviu CĂPRESCU</w:t>
      </w:r>
    </w:p>
    <w:p w:rsidR="002F4F5D" w:rsidRPr="006B15F9" w:rsidRDefault="002F4F5D" w:rsidP="006B15F9">
      <w:pPr>
        <w:spacing w:after="0" w:line="240" w:lineRule="auto"/>
        <w:ind w:hanging="283"/>
        <w:jc w:val="both"/>
        <w:rPr>
          <w:rStyle w:val="slitbdy"/>
          <w:rFonts w:ascii="Arial" w:hAnsi="Arial" w:cs="Arial"/>
          <w:sz w:val="24"/>
          <w:szCs w:val="24"/>
          <w:bdr w:val="none" w:sz="0" w:space="0" w:color="auto" w:frame="1"/>
          <w:shd w:val="clear" w:color="auto" w:fill="FFFFFF"/>
        </w:rPr>
      </w:pPr>
    </w:p>
    <w:p w:rsidR="000B3C9A" w:rsidRPr="006B15F9" w:rsidRDefault="000B3C9A" w:rsidP="006B15F9">
      <w:pPr>
        <w:spacing w:after="0" w:line="240" w:lineRule="auto"/>
        <w:ind w:hanging="283"/>
        <w:jc w:val="both"/>
        <w:rPr>
          <w:rStyle w:val="slitbdy"/>
          <w:rFonts w:ascii="Arial" w:hAnsi="Arial" w:cs="Arial"/>
          <w:sz w:val="24"/>
          <w:szCs w:val="24"/>
          <w:bdr w:val="none" w:sz="0" w:space="0" w:color="auto" w:frame="1"/>
          <w:shd w:val="clear" w:color="auto" w:fill="FFFFFF"/>
        </w:rPr>
      </w:pPr>
      <w:r w:rsidRPr="006B15F9">
        <w:rPr>
          <w:rStyle w:val="slitbdy"/>
          <w:rFonts w:ascii="Arial" w:hAnsi="Arial" w:cs="Arial"/>
          <w:sz w:val="24"/>
          <w:szCs w:val="24"/>
          <w:bdr w:val="none" w:sz="0" w:space="0" w:color="auto" w:frame="1"/>
          <w:shd w:val="clear" w:color="auto" w:fill="FFFFFF"/>
        </w:rPr>
        <w:t xml:space="preserve">                                                                                        </w:t>
      </w:r>
    </w:p>
    <w:p w:rsidR="002F4F5D" w:rsidRPr="006B15F9" w:rsidRDefault="000B3C9A" w:rsidP="006B15F9">
      <w:pPr>
        <w:spacing w:after="0" w:line="240" w:lineRule="auto"/>
        <w:ind w:hanging="283"/>
        <w:jc w:val="both"/>
        <w:rPr>
          <w:rFonts w:ascii="Arial" w:hAnsi="Arial" w:cs="Arial"/>
          <w:sz w:val="24"/>
          <w:szCs w:val="24"/>
        </w:rPr>
      </w:pPr>
      <w:r w:rsidRPr="006B15F9">
        <w:rPr>
          <w:rStyle w:val="slitbdy"/>
          <w:rFonts w:ascii="Arial" w:hAnsi="Arial" w:cs="Arial"/>
          <w:sz w:val="24"/>
          <w:szCs w:val="24"/>
          <w:bdr w:val="none" w:sz="0" w:space="0" w:color="auto" w:frame="1"/>
          <w:shd w:val="clear" w:color="auto" w:fill="FFFFFF"/>
        </w:rPr>
        <w:t xml:space="preserve">                                                                                        </w:t>
      </w:r>
      <w:r w:rsidR="002F4F5D" w:rsidRPr="006B15F9">
        <w:rPr>
          <w:rStyle w:val="slitbdy"/>
          <w:rFonts w:ascii="Arial" w:hAnsi="Arial" w:cs="Arial"/>
          <w:sz w:val="24"/>
          <w:szCs w:val="24"/>
          <w:bdr w:val="none" w:sz="0" w:space="0" w:color="auto" w:frame="1"/>
          <w:shd w:val="clear" w:color="auto" w:fill="FFFFFF"/>
        </w:rPr>
        <w:t>Magda DUMBRĂVEANU</w:t>
      </w:r>
    </w:p>
    <w:p w:rsidR="00942534" w:rsidRPr="006B15F9" w:rsidRDefault="00942534" w:rsidP="006B15F9">
      <w:pPr>
        <w:spacing w:after="0" w:line="240" w:lineRule="auto"/>
        <w:jc w:val="both"/>
        <w:rPr>
          <w:rFonts w:ascii="Arial" w:hAnsi="Arial" w:cs="Arial"/>
          <w:sz w:val="24"/>
          <w:szCs w:val="24"/>
        </w:rPr>
      </w:pPr>
    </w:p>
    <w:sectPr w:rsidR="00942534" w:rsidRPr="006B15F9" w:rsidSect="008E4176">
      <w:headerReference w:type="default" r:id="rId8"/>
      <w:footerReference w:type="default" r:id="rId9"/>
      <w:headerReference w:type="first" r:id="rId10"/>
      <w:footerReference w:type="first" r:id="rId11"/>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24" w:rsidRDefault="00322724">
      <w:pPr>
        <w:spacing w:after="0" w:line="240" w:lineRule="auto"/>
      </w:pPr>
      <w:r>
        <w:separator/>
      </w:r>
    </w:p>
  </w:endnote>
  <w:endnote w:type="continuationSeparator" w:id="0">
    <w:p w:rsidR="00322724" w:rsidRDefault="003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ormalScrp421 BT">
    <w:charset w:val="00"/>
    <w:family w:val="script"/>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322724"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635166896"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307F07" w:rsidRDefault="00322724"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635166898" r:id="rId2"/>
      </w:obje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B6DCB"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24" w:rsidRDefault="00322724">
      <w:pPr>
        <w:spacing w:after="0" w:line="240" w:lineRule="auto"/>
      </w:pPr>
      <w:r>
        <w:separator/>
      </w:r>
    </w:p>
  </w:footnote>
  <w:footnote w:type="continuationSeparator" w:id="0">
    <w:p w:rsidR="00322724" w:rsidRDefault="0032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1F5C74">
          <w:rPr>
            <w:rFonts w:asciiTheme="majorHAnsi" w:hAnsiTheme="majorHAnsi"/>
            <w:b/>
            <w:noProof/>
            <w:sz w:val="20"/>
            <w:szCs w:val="20"/>
          </w:rPr>
          <w:t>7</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1F5C74">
          <w:rPr>
            <w:rFonts w:asciiTheme="majorHAnsi" w:hAnsiTheme="majorHAnsi"/>
            <w:b/>
            <w:noProof/>
            <w:sz w:val="20"/>
            <w:szCs w:val="20"/>
          </w:rPr>
          <w:t>8</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724">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635166897" r:id="rId3"/>
      </w:obje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3B32BA9"/>
    <w:multiLevelType w:val="hybridMultilevel"/>
    <w:tmpl w:val="32508588"/>
    <w:lvl w:ilvl="0" w:tplc="04090019">
      <w:start w:val="1"/>
      <w:numFmt w:val="lowerLetter"/>
      <w:lvlText w:val="%1."/>
      <w:lvlJc w:val="left"/>
      <w:pPr>
        <w:ind w:left="2358" w:hanging="360"/>
      </w:pPr>
    </w:lvl>
    <w:lvl w:ilvl="1" w:tplc="1F4ACC68">
      <w:start w:val="1"/>
      <w:numFmt w:val="decimal"/>
      <w:lvlText w:val="%2."/>
      <w:lvlJc w:val="right"/>
      <w:pPr>
        <w:ind w:left="3078" w:hanging="360"/>
      </w:pPr>
      <w:rPr>
        <w:rFonts w:ascii="Times New Roman" w:eastAsiaTheme="minorHAnsi" w:hAnsi="Times New Roman" w:cs="Times New Roman"/>
      </w:rPr>
    </w:lvl>
    <w:lvl w:ilvl="2" w:tplc="1700BE28">
      <w:numFmt w:val="bullet"/>
      <w:lvlText w:val="-"/>
      <w:lvlJc w:val="left"/>
      <w:pPr>
        <w:ind w:left="3978" w:hanging="360"/>
      </w:pPr>
      <w:rPr>
        <w:rFonts w:ascii="Arial" w:eastAsia="Times New Roman" w:hAnsi="Arial" w:cs="Arial" w:hint="default"/>
      </w:rPr>
    </w:lvl>
    <w:lvl w:ilvl="3" w:tplc="0418000F" w:tentative="1">
      <w:start w:val="1"/>
      <w:numFmt w:val="decimal"/>
      <w:lvlText w:val="%4."/>
      <w:lvlJc w:val="left"/>
      <w:pPr>
        <w:ind w:left="4518" w:hanging="360"/>
      </w:pPr>
    </w:lvl>
    <w:lvl w:ilvl="4" w:tplc="04180019" w:tentative="1">
      <w:start w:val="1"/>
      <w:numFmt w:val="lowerLetter"/>
      <w:lvlText w:val="%5."/>
      <w:lvlJc w:val="left"/>
      <w:pPr>
        <w:ind w:left="5238" w:hanging="360"/>
      </w:pPr>
    </w:lvl>
    <w:lvl w:ilvl="5" w:tplc="0418001B" w:tentative="1">
      <w:start w:val="1"/>
      <w:numFmt w:val="lowerRoman"/>
      <w:lvlText w:val="%6."/>
      <w:lvlJc w:val="right"/>
      <w:pPr>
        <w:ind w:left="5958" w:hanging="180"/>
      </w:pPr>
    </w:lvl>
    <w:lvl w:ilvl="6" w:tplc="0418000F" w:tentative="1">
      <w:start w:val="1"/>
      <w:numFmt w:val="decimal"/>
      <w:lvlText w:val="%7."/>
      <w:lvlJc w:val="left"/>
      <w:pPr>
        <w:ind w:left="6678" w:hanging="360"/>
      </w:pPr>
    </w:lvl>
    <w:lvl w:ilvl="7" w:tplc="04180019" w:tentative="1">
      <w:start w:val="1"/>
      <w:numFmt w:val="lowerLetter"/>
      <w:lvlText w:val="%8."/>
      <w:lvlJc w:val="left"/>
      <w:pPr>
        <w:ind w:left="7398" w:hanging="360"/>
      </w:pPr>
    </w:lvl>
    <w:lvl w:ilvl="8" w:tplc="0418001B" w:tentative="1">
      <w:start w:val="1"/>
      <w:numFmt w:val="lowerRoman"/>
      <w:lvlText w:val="%9."/>
      <w:lvlJc w:val="right"/>
      <w:pPr>
        <w:ind w:left="8118" w:hanging="180"/>
      </w:pPr>
    </w:lvl>
  </w:abstractNum>
  <w:abstractNum w:abstractNumId="11"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15:restartNumberingAfterBreak="0">
    <w:nsid w:val="27967051"/>
    <w:multiLevelType w:val="hybridMultilevel"/>
    <w:tmpl w:val="EBEA0F16"/>
    <w:lvl w:ilvl="0" w:tplc="EC66B0EC">
      <w:start w:val="2"/>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34A64E5"/>
    <w:multiLevelType w:val="multilevel"/>
    <w:tmpl w:val="FBA23188"/>
    <w:lvl w:ilvl="0">
      <w:start w:val="3"/>
      <w:numFmt w:val="decimal"/>
      <w:lvlText w:val="%1"/>
      <w:lvlJc w:val="left"/>
      <w:pPr>
        <w:ind w:left="360" w:hanging="360"/>
      </w:pPr>
      <w:rPr>
        <w:rFonts w:hint="default"/>
      </w:rPr>
    </w:lvl>
    <w:lvl w:ilvl="1">
      <w:start w:val="2"/>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8"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0" w15:restartNumberingAfterBreak="0">
    <w:nsid w:val="389F71DE"/>
    <w:multiLevelType w:val="multilevel"/>
    <w:tmpl w:val="4BC2C0B8"/>
    <w:lvl w:ilvl="0">
      <w:start w:val="3"/>
      <w:numFmt w:val="decimal"/>
      <w:lvlText w:val="%1"/>
      <w:lvlJc w:val="left"/>
      <w:pPr>
        <w:ind w:left="360" w:hanging="360"/>
      </w:pPr>
      <w:rPr>
        <w:rFonts w:hint="default"/>
      </w:rPr>
    </w:lvl>
    <w:lvl w:ilvl="1">
      <w:start w:val="3"/>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21" w15:restartNumberingAfterBreak="0">
    <w:nsid w:val="3908232E"/>
    <w:multiLevelType w:val="hybridMultilevel"/>
    <w:tmpl w:val="C9041368"/>
    <w:lvl w:ilvl="0" w:tplc="04180001">
      <w:start w:val="1"/>
      <w:numFmt w:val="bullet"/>
      <w:lvlText w:val=""/>
      <w:lvlJc w:val="left"/>
      <w:pPr>
        <w:ind w:left="994" w:hanging="360"/>
      </w:pPr>
      <w:rPr>
        <w:rFonts w:ascii="Symbol" w:hAnsi="Symbol" w:hint="default"/>
      </w:rPr>
    </w:lvl>
    <w:lvl w:ilvl="1" w:tplc="04180003" w:tentative="1">
      <w:start w:val="1"/>
      <w:numFmt w:val="bullet"/>
      <w:lvlText w:val="o"/>
      <w:lvlJc w:val="left"/>
      <w:pPr>
        <w:ind w:left="1714" w:hanging="360"/>
      </w:pPr>
      <w:rPr>
        <w:rFonts w:ascii="Courier New" w:hAnsi="Courier New" w:cs="Courier New" w:hint="default"/>
      </w:rPr>
    </w:lvl>
    <w:lvl w:ilvl="2" w:tplc="04180005" w:tentative="1">
      <w:start w:val="1"/>
      <w:numFmt w:val="bullet"/>
      <w:lvlText w:val=""/>
      <w:lvlJc w:val="left"/>
      <w:pPr>
        <w:ind w:left="2434" w:hanging="360"/>
      </w:pPr>
      <w:rPr>
        <w:rFonts w:ascii="Wingdings" w:hAnsi="Wingdings" w:hint="default"/>
      </w:rPr>
    </w:lvl>
    <w:lvl w:ilvl="3" w:tplc="04180001" w:tentative="1">
      <w:start w:val="1"/>
      <w:numFmt w:val="bullet"/>
      <w:lvlText w:val=""/>
      <w:lvlJc w:val="left"/>
      <w:pPr>
        <w:ind w:left="3154" w:hanging="360"/>
      </w:pPr>
      <w:rPr>
        <w:rFonts w:ascii="Symbol" w:hAnsi="Symbol" w:hint="default"/>
      </w:rPr>
    </w:lvl>
    <w:lvl w:ilvl="4" w:tplc="04180003" w:tentative="1">
      <w:start w:val="1"/>
      <w:numFmt w:val="bullet"/>
      <w:lvlText w:val="o"/>
      <w:lvlJc w:val="left"/>
      <w:pPr>
        <w:ind w:left="3874" w:hanging="360"/>
      </w:pPr>
      <w:rPr>
        <w:rFonts w:ascii="Courier New" w:hAnsi="Courier New" w:cs="Courier New" w:hint="default"/>
      </w:rPr>
    </w:lvl>
    <w:lvl w:ilvl="5" w:tplc="04180005" w:tentative="1">
      <w:start w:val="1"/>
      <w:numFmt w:val="bullet"/>
      <w:lvlText w:val=""/>
      <w:lvlJc w:val="left"/>
      <w:pPr>
        <w:ind w:left="4594" w:hanging="360"/>
      </w:pPr>
      <w:rPr>
        <w:rFonts w:ascii="Wingdings" w:hAnsi="Wingdings" w:hint="default"/>
      </w:rPr>
    </w:lvl>
    <w:lvl w:ilvl="6" w:tplc="04180001" w:tentative="1">
      <w:start w:val="1"/>
      <w:numFmt w:val="bullet"/>
      <w:lvlText w:val=""/>
      <w:lvlJc w:val="left"/>
      <w:pPr>
        <w:ind w:left="5314" w:hanging="360"/>
      </w:pPr>
      <w:rPr>
        <w:rFonts w:ascii="Symbol" w:hAnsi="Symbol" w:hint="default"/>
      </w:rPr>
    </w:lvl>
    <w:lvl w:ilvl="7" w:tplc="04180003" w:tentative="1">
      <w:start w:val="1"/>
      <w:numFmt w:val="bullet"/>
      <w:lvlText w:val="o"/>
      <w:lvlJc w:val="left"/>
      <w:pPr>
        <w:ind w:left="6034" w:hanging="360"/>
      </w:pPr>
      <w:rPr>
        <w:rFonts w:ascii="Courier New" w:hAnsi="Courier New" w:cs="Courier New" w:hint="default"/>
      </w:rPr>
    </w:lvl>
    <w:lvl w:ilvl="8" w:tplc="04180005" w:tentative="1">
      <w:start w:val="1"/>
      <w:numFmt w:val="bullet"/>
      <w:lvlText w:val=""/>
      <w:lvlJc w:val="left"/>
      <w:pPr>
        <w:ind w:left="6754" w:hanging="360"/>
      </w:pPr>
      <w:rPr>
        <w:rFonts w:ascii="Wingdings" w:hAnsi="Wingdings" w:hint="default"/>
      </w:rPr>
    </w:lvl>
  </w:abstractNum>
  <w:abstractNum w:abstractNumId="22" w15:restartNumberingAfterBreak="0">
    <w:nsid w:val="412152F0"/>
    <w:multiLevelType w:val="hybridMultilevel"/>
    <w:tmpl w:val="6E986006"/>
    <w:lvl w:ilvl="0" w:tplc="3598872C">
      <w:start w:val="1"/>
      <w:numFmt w:val="bullet"/>
      <w:lvlText w:val=""/>
      <w:lvlJc w:val="left"/>
      <w:pPr>
        <w:ind w:left="643"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760766F"/>
    <w:multiLevelType w:val="multilevel"/>
    <w:tmpl w:val="A1A6FBF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8"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AE30D12"/>
    <w:multiLevelType w:val="hybridMultilevel"/>
    <w:tmpl w:val="4F6A1FD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5"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7"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9"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35"/>
  </w:num>
  <w:num w:numId="2">
    <w:abstractNumId w:val="15"/>
  </w:num>
  <w:num w:numId="3">
    <w:abstractNumId w:val="29"/>
  </w:num>
  <w:num w:numId="4">
    <w:abstractNumId w:val="41"/>
  </w:num>
  <w:num w:numId="5">
    <w:abstractNumId w:val="34"/>
  </w:num>
  <w:num w:numId="6">
    <w:abstractNumId w:val="9"/>
  </w:num>
  <w:num w:numId="7">
    <w:abstractNumId w:val="37"/>
  </w:num>
  <w:num w:numId="8">
    <w:abstractNumId w:val="40"/>
  </w:num>
  <w:num w:numId="9">
    <w:abstractNumId w:val="22"/>
  </w:num>
  <w:num w:numId="10">
    <w:abstractNumId w:val="33"/>
  </w:num>
  <w:num w:numId="11">
    <w:abstractNumId w:val="39"/>
  </w:num>
  <w:num w:numId="12">
    <w:abstractNumId w:val="11"/>
  </w:num>
  <w:num w:numId="13">
    <w:abstractNumId w:val="26"/>
  </w:num>
  <w:num w:numId="14">
    <w:abstractNumId w:val="12"/>
  </w:num>
  <w:num w:numId="15">
    <w:abstractNumId w:val="24"/>
  </w:num>
  <w:num w:numId="16">
    <w:abstractNumId w:val="23"/>
  </w:num>
  <w:num w:numId="17">
    <w:abstractNumId w:val="28"/>
  </w:num>
  <w:num w:numId="18">
    <w:abstractNumId w:val="30"/>
  </w:num>
  <w:num w:numId="19">
    <w:abstractNumId w:val="32"/>
  </w:num>
  <w:num w:numId="20">
    <w:abstractNumId w:val="16"/>
  </w:num>
  <w:num w:numId="21">
    <w:abstractNumId w:val="38"/>
  </w:num>
  <w:num w:numId="22">
    <w:abstractNumId w:val="27"/>
  </w:num>
  <w:num w:numId="23">
    <w:abstractNumId w:val="36"/>
  </w:num>
  <w:num w:numId="24">
    <w:abstractNumId w:val="19"/>
  </w:num>
  <w:num w:numId="25">
    <w:abstractNumId w:val="13"/>
  </w:num>
  <w:num w:numId="26">
    <w:abstractNumId w:val="18"/>
  </w:num>
  <w:num w:numId="27">
    <w:abstractNumId w:val="21"/>
  </w:num>
  <w:num w:numId="28">
    <w:abstractNumId w:val="10"/>
  </w:num>
  <w:num w:numId="29">
    <w:abstractNumId w:val="31"/>
  </w:num>
  <w:num w:numId="30">
    <w:abstractNumId w:val="17"/>
  </w:num>
  <w:num w:numId="31">
    <w:abstractNumId w:val="20"/>
  </w:num>
  <w:num w:numId="32">
    <w:abstractNumId w:val="25"/>
  </w:num>
  <w:num w:numId="3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1A"/>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623"/>
    <w:rsid w:val="0002693F"/>
    <w:rsid w:val="00026FC4"/>
    <w:rsid w:val="0003231F"/>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07C7"/>
    <w:rsid w:val="000A23A1"/>
    <w:rsid w:val="000A2685"/>
    <w:rsid w:val="000A3F3C"/>
    <w:rsid w:val="000A4536"/>
    <w:rsid w:val="000A49E4"/>
    <w:rsid w:val="000A53B1"/>
    <w:rsid w:val="000A5BB6"/>
    <w:rsid w:val="000A5E33"/>
    <w:rsid w:val="000B14E9"/>
    <w:rsid w:val="000B1857"/>
    <w:rsid w:val="000B3532"/>
    <w:rsid w:val="000B3C02"/>
    <w:rsid w:val="000B3C9A"/>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69C"/>
    <w:rsid w:val="000E7CCF"/>
    <w:rsid w:val="000F1870"/>
    <w:rsid w:val="000F3FD5"/>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3BC6"/>
    <w:rsid w:val="00124598"/>
    <w:rsid w:val="00124C7E"/>
    <w:rsid w:val="00126F60"/>
    <w:rsid w:val="00132333"/>
    <w:rsid w:val="00132641"/>
    <w:rsid w:val="0013387E"/>
    <w:rsid w:val="001366F5"/>
    <w:rsid w:val="00137C4E"/>
    <w:rsid w:val="0014040B"/>
    <w:rsid w:val="00140BC8"/>
    <w:rsid w:val="00143ACE"/>
    <w:rsid w:val="00143ADB"/>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51FA"/>
    <w:rsid w:val="001864D9"/>
    <w:rsid w:val="00186787"/>
    <w:rsid w:val="00187357"/>
    <w:rsid w:val="0019050C"/>
    <w:rsid w:val="00190DDE"/>
    <w:rsid w:val="00192AAB"/>
    <w:rsid w:val="00193318"/>
    <w:rsid w:val="00193495"/>
    <w:rsid w:val="00193798"/>
    <w:rsid w:val="001939E8"/>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5C74"/>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E32"/>
    <w:rsid w:val="00225DA5"/>
    <w:rsid w:val="00227991"/>
    <w:rsid w:val="00227AB7"/>
    <w:rsid w:val="00230953"/>
    <w:rsid w:val="00230D0B"/>
    <w:rsid w:val="002327CA"/>
    <w:rsid w:val="00233CD2"/>
    <w:rsid w:val="0023492C"/>
    <w:rsid w:val="002350E5"/>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AE7"/>
    <w:rsid w:val="00261C81"/>
    <w:rsid w:val="00263D6B"/>
    <w:rsid w:val="00264390"/>
    <w:rsid w:val="002647E9"/>
    <w:rsid w:val="00264937"/>
    <w:rsid w:val="00265725"/>
    <w:rsid w:val="00266FAF"/>
    <w:rsid w:val="00267E80"/>
    <w:rsid w:val="00273201"/>
    <w:rsid w:val="00275696"/>
    <w:rsid w:val="00280764"/>
    <w:rsid w:val="00283DC0"/>
    <w:rsid w:val="0028560A"/>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5165"/>
    <w:rsid w:val="002A608B"/>
    <w:rsid w:val="002A622C"/>
    <w:rsid w:val="002A64E8"/>
    <w:rsid w:val="002A66A6"/>
    <w:rsid w:val="002A7A78"/>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4FD"/>
    <w:rsid w:val="002E4A21"/>
    <w:rsid w:val="002F0520"/>
    <w:rsid w:val="002F4F5D"/>
    <w:rsid w:val="002F6F4B"/>
    <w:rsid w:val="002F7C10"/>
    <w:rsid w:val="002F7D83"/>
    <w:rsid w:val="00302CD5"/>
    <w:rsid w:val="0030343D"/>
    <w:rsid w:val="003035DB"/>
    <w:rsid w:val="003043C1"/>
    <w:rsid w:val="00305A48"/>
    <w:rsid w:val="00306D81"/>
    <w:rsid w:val="0030754C"/>
    <w:rsid w:val="00307F07"/>
    <w:rsid w:val="0031050A"/>
    <w:rsid w:val="00311166"/>
    <w:rsid w:val="0031391F"/>
    <w:rsid w:val="00313984"/>
    <w:rsid w:val="0031438A"/>
    <w:rsid w:val="00314E34"/>
    <w:rsid w:val="003157B2"/>
    <w:rsid w:val="00315D01"/>
    <w:rsid w:val="003167FA"/>
    <w:rsid w:val="00317A61"/>
    <w:rsid w:val="00317BBA"/>
    <w:rsid w:val="00320268"/>
    <w:rsid w:val="00320E71"/>
    <w:rsid w:val="003215E5"/>
    <w:rsid w:val="00321AC0"/>
    <w:rsid w:val="00321FA1"/>
    <w:rsid w:val="00322062"/>
    <w:rsid w:val="00322724"/>
    <w:rsid w:val="0032403C"/>
    <w:rsid w:val="00324061"/>
    <w:rsid w:val="003242D1"/>
    <w:rsid w:val="00324392"/>
    <w:rsid w:val="00327230"/>
    <w:rsid w:val="00331379"/>
    <w:rsid w:val="0033175C"/>
    <w:rsid w:val="003341AE"/>
    <w:rsid w:val="003341F7"/>
    <w:rsid w:val="003353ED"/>
    <w:rsid w:val="003355EC"/>
    <w:rsid w:val="00336817"/>
    <w:rsid w:val="00336826"/>
    <w:rsid w:val="00337394"/>
    <w:rsid w:val="00340D97"/>
    <w:rsid w:val="0034162D"/>
    <w:rsid w:val="0034291B"/>
    <w:rsid w:val="00343460"/>
    <w:rsid w:val="00345D98"/>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4A50"/>
    <w:rsid w:val="003A5F7D"/>
    <w:rsid w:val="003A6451"/>
    <w:rsid w:val="003A74E6"/>
    <w:rsid w:val="003A7591"/>
    <w:rsid w:val="003A7E10"/>
    <w:rsid w:val="003B0820"/>
    <w:rsid w:val="003B0B41"/>
    <w:rsid w:val="003B2055"/>
    <w:rsid w:val="003B2127"/>
    <w:rsid w:val="003B3CAD"/>
    <w:rsid w:val="003B4931"/>
    <w:rsid w:val="003C1DE1"/>
    <w:rsid w:val="003C3FFA"/>
    <w:rsid w:val="003C40DC"/>
    <w:rsid w:val="003C63B2"/>
    <w:rsid w:val="003D2259"/>
    <w:rsid w:val="003D3BC4"/>
    <w:rsid w:val="003D58F1"/>
    <w:rsid w:val="003D6093"/>
    <w:rsid w:val="003D64D4"/>
    <w:rsid w:val="003D697E"/>
    <w:rsid w:val="003D6A01"/>
    <w:rsid w:val="003E0654"/>
    <w:rsid w:val="003E0EEC"/>
    <w:rsid w:val="003E12FC"/>
    <w:rsid w:val="003E1E05"/>
    <w:rsid w:val="003E1FE4"/>
    <w:rsid w:val="003E23B5"/>
    <w:rsid w:val="003E4D12"/>
    <w:rsid w:val="003E5563"/>
    <w:rsid w:val="003E7348"/>
    <w:rsid w:val="003F0984"/>
    <w:rsid w:val="003F2378"/>
    <w:rsid w:val="003F2D60"/>
    <w:rsid w:val="003F3930"/>
    <w:rsid w:val="003F7E7D"/>
    <w:rsid w:val="004035D7"/>
    <w:rsid w:val="00403816"/>
    <w:rsid w:val="004043CC"/>
    <w:rsid w:val="00404ECB"/>
    <w:rsid w:val="00405F18"/>
    <w:rsid w:val="0040684C"/>
    <w:rsid w:val="0040775C"/>
    <w:rsid w:val="00407835"/>
    <w:rsid w:val="00410646"/>
    <w:rsid w:val="00411C32"/>
    <w:rsid w:val="0041227C"/>
    <w:rsid w:val="00413127"/>
    <w:rsid w:val="00413302"/>
    <w:rsid w:val="0041339C"/>
    <w:rsid w:val="004134D1"/>
    <w:rsid w:val="00414EEB"/>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5575"/>
    <w:rsid w:val="004420F5"/>
    <w:rsid w:val="004440CC"/>
    <w:rsid w:val="00447696"/>
    <w:rsid w:val="004535ED"/>
    <w:rsid w:val="004545E1"/>
    <w:rsid w:val="00456C32"/>
    <w:rsid w:val="0046125D"/>
    <w:rsid w:val="0046576F"/>
    <w:rsid w:val="00465D8B"/>
    <w:rsid w:val="004724BE"/>
    <w:rsid w:val="00472554"/>
    <w:rsid w:val="0047331A"/>
    <w:rsid w:val="004754B0"/>
    <w:rsid w:val="00477F0F"/>
    <w:rsid w:val="00480B49"/>
    <w:rsid w:val="00480B53"/>
    <w:rsid w:val="00482AB1"/>
    <w:rsid w:val="0048485D"/>
    <w:rsid w:val="0048555D"/>
    <w:rsid w:val="00486301"/>
    <w:rsid w:val="004874B3"/>
    <w:rsid w:val="004876D9"/>
    <w:rsid w:val="00491501"/>
    <w:rsid w:val="0049178F"/>
    <w:rsid w:val="004920DE"/>
    <w:rsid w:val="004927CC"/>
    <w:rsid w:val="004930A9"/>
    <w:rsid w:val="00493417"/>
    <w:rsid w:val="004947D5"/>
    <w:rsid w:val="00494BBF"/>
    <w:rsid w:val="00496128"/>
    <w:rsid w:val="00496A45"/>
    <w:rsid w:val="00496C0E"/>
    <w:rsid w:val="004A04C0"/>
    <w:rsid w:val="004A10FA"/>
    <w:rsid w:val="004A15CF"/>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4BB9"/>
    <w:rsid w:val="004C64C5"/>
    <w:rsid w:val="004D48D5"/>
    <w:rsid w:val="004D58B9"/>
    <w:rsid w:val="004D789D"/>
    <w:rsid w:val="004E18CD"/>
    <w:rsid w:val="004E1EAD"/>
    <w:rsid w:val="004E51EF"/>
    <w:rsid w:val="004E5ADD"/>
    <w:rsid w:val="004E5AEC"/>
    <w:rsid w:val="004E5B8F"/>
    <w:rsid w:val="004F134A"/>
    <w:rsid w:val="004F1A9E"/>
    <w:rsid w:val="004F232C"/>
    <w:rsid w:val="004F257D"/>
    <w:rsid w:val="004F63A7"/>
    <w:rsid w:val="004F6E3D"/>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5515"/>
    <w:rsid w:val="005670EA"/>
    <w:rsid w:val="005671C3"/>
    <w:rsid w:val="00567A33"/>
    <w:rsid w:val="00567F97"/>
    <w:rsid w:val="00570126"/>
    <w:rsid w:val="00570C8A"/>
    <w:rsid w:val="00570FFD"/>
    <w:rsid w:val="00574C9C"/>
    <w:rsid w:val="00577676"/>
    <w:rsid w:val="00577B91"/>
    <w:rsid w:val="00580619"/>
    <w:rsid w:val="0058076E"/>
    <w:rsid w:val="005812AB"/>
    <w:rsid w:val="00581A90"/>
    <w:rsid w:val="005833A6"/>
    <w:rsid w:val="00583581"/>
    <w:rsid w:val="005868C9"/>
    <w:rsid w:val="00586B75"/>
    <w:rsid w:val="00587E38"/>
    <w:rsid w:val="0059590F"/>
    <w:rsid w:val="00597884"/>
    <w:rsid w:val="005A161B"/>
    <w:rsid w:val="005A1981"/>
    <w:rsid w:val="005A1D49"/>
    <w:rsid w:val="005A22AD"/>
    <w:rsid w:val="005A3629"/>
    <w:rsid w:val="005A3ABC"/>
    <w:rsid w:val="005A3B53"/>
    <w:rsid w:val="005A7EE7"/>
    <w:rsid w:val="005B2F88"/>
    <w:rsid w:val="005B45DA"/>
    <w:rsid w:val="005B4896"/>
    <w:rsid w:val="005B73A9"/>
    <w:rsid w:val="005B7AC5"/>
    <w:rsid w:val="005C0137"/>
    <w:rsid w:val="005C3040"/>
    <w:rsid w:val="005C4E06"/>
    <w:rsid w:val="005D1162"/>
    <w:rsid w:val="005D2105"/>
    <w:rsid w:val="005D6A05"/>
    <w:rsid w:val="005D74CB"/>
    <w:rsid w:val="005D77A5"/>
    <w:rsid w:val="005D78AE"/>
    <w:rsid w:val="005E1205"/>
    <w:rsid w:val="005E16D2"/>
    <w:rsid w:val="005E25F6"/>
    <w:rsid w:val="005E2CBF"/>
    <w:rsid w:val="005E2F4D"/>
    <w:rsid w:val="005E39FE"/>
    <w:rsid w:val="005E3EB1"/>
    <w:rsid w:val="005E698A"/>
    <w:rsid w:val="005E6DC5"/>
    <w:rsid w:val="005E7CD0"/>
    <w:rsid w:val="005F0A8B"/>
    <w:rsid w:val="005F29B3"/>
    <w:rsid w:val="005F478F"/>
    <w:rsid w:val="005F4C6E"/>
    <w:rsid w:val="005F53DC"/>
    <w:rsid w:val="005F6EBC"/>
    <w:rsid w:val="005F73CF"/>
    <w:rsid w:val="006002B9"/>
    <w:rsid w:val="00601CDC"/>
    <w:rsid w:val="00602B60"/>
    <w:rsid w:val="00602B7C"/>
    <w:rsid w:val="0060302D"/>
    <w:rsid w:val="006044D1"/>
    <w:rsid w:val="0060625D"/>
    <w:rsid w:val="00606860"/>
    <w:rsid w:val="00606C1D"/>
    <w:rsid w:val="00607E2E"/>
    <w:rsid w:val="0061097F"/>
    <w:rsid w:val="00611584"/>
    <w:rsid w:val="00612E22"/>
    <w:rsid w:val="00613521"/>
    <w:rsid w:val="00614DE4"/>
    <w:rsid w:val="006207CD"/>
    <w:rsid w:val="00620B56"/>
    <w:rsid w:val="00620F55"/>
    <w:rsid w:val="00624798"/>
    <w:rsid w:val="00624A3B"/>
    <w:rsid w:val="00624A4B"/>
    <w:rsid w:val="00625958"/>
    <w:rsid w:val="0062667A"/>
    <w:rsid w:val="00627B1F"/>
    <w:rsid w:val="006326FD"/>
    <w:rsid w:val="00633909"/>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21B"/>
    <w:rsid w:val="00673937"/>
    <w:rsid w:val="00675EA2"/>
    <w:rsid w:val="00680117"/>
    <w:rsid w:val="006817EA"/>
    <w:rsid w:val="006844A1"/>
    <w:rsid w:val="00685559"/>
    <w:rsid w:val="00686805"/>
    <w:rsid w:val="00691251"/>
    <w:rsid w:val="00692678"/>
    <w:rsid w:val="00695684"/>
    <w:rsid w:val="00695DB1"/>
    <w:rsid w:val="00697173"/>
    <w:rsid w:val="006971EB"/>
    <w:rsid w:val="00697C3C"/>
    <w:rsid w:val="006A1E5A"/>
    <w:rsid w:val="006A34C9"/>
    <w:rsid w:val="006A421E"/>
    <w:rsid w:val="006A58CC"/>
    <w:rsid w:val="006A5BAA"/>
    <w:rsid w:val="006A5D3F"/>
    <w:rsid w:val="006B0381"/>
    <w:rsid w:val="006B15F9"/>
    <w:rsid w:val="006B3332"/>
    <w:rsid w:val="006B564F"/>
    <w:rsid w:val="006C0CD6"/>
    <w:rsid w:val="006C128E"/>
    <w:rsid w:val="006C2CE1"/>
    <w:rsid w:val="006C2F57"/>
    <w:rsid w:val="006C33D7"/>
    <w:rsid w:val="006C4D55"/>
    <w:rsid w:val="006C5156"/>
    <w:rsid w:val="006C6090"/>
    <w:rsid w:val="006C73B9"/>
    <w:rsid w:val="006D048A"/>
    <w:rsid w:val="006D1413"/>
    <w:rsid w:val="006D14BA"/>
    <w:rsid w:val="006D2748"/>
    <w:rsid w:val="006D3BB0"/>
    <w:rsid w:val="006D54B9"/>
    <w:rsid w:val="006D5AF3"/>
    <w:rsid w:val="006E196C"/>
    <w:rsid w:val="006E2FD9"/>
    <w:rsid w:val="006E32BD"/>
    <w:rsid w:val="006E556B"/>
    <w:rsid w:val="006E5E7E"/>
    <w:rsid w:val="006E74B0"/>
    <w:rsid w:val="006F000E"/>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2DC7"/>
    <w:rsid w:val="007131A8"/>
    <w:rsid w:val="00713CD0"/>
    <w:rsid w:val="007143E0"/>
    <w:rsid w:val="00715845"/>
    <w:rsid w:val="00715D49"/>
    <w:rsid w:val="00715E9E"/>
    <w:rsid w:val="00721192"/>
    <w:rsid w:val="007242C0"/>
    <w:rsid w:val="007254B1"/>
    <w:rsid w:val="007258A3"/>
    <w:rsid w:val="0072602C"/>
    <w:rsid w:val="007264B5"/>
    <w:rsid w:val="00727AFE"/>
    <w:rsid w:val="0073033D"/>
    <w:rsid w:val="0073413E"/>
    <w:rsid w:val="00734324"/>
    <w:rsid w:val="0073479E"/>
    <w:rsid w:val="00734DDC"/>
    <w:rsid w:val="007358EF"/>
    <w:rsid w:val="00735914"/>
    <w:rsid w:val="00735CB4"/>
    <w:rsid w:val="00736114"/>
    <w:rsid w:val="007368FC"/>
    <w:rsid w:val="00736A67"/>
    <w:rsid w:val="0074099C"/>
    <w:rsid w:val="00740FD7"/>
    <w:rsid w:val="007448D5"/>
    <w:rsid w:val="00746BA1"/>
    <w:rsid w:val="00751560"/>
    <w:rsid w:val="0075381F"/>
    <w:rsid w:val="007549FB"/>
    <w:rsid w:val="00755B02"/>
    <w:rsid w:val="00755CD2"/>
    <w:rsid w:val="00755E58"/>
    <w:rsid w:val="00755EF6"/>
    <w:rsid w:val="007575A6"/>
    <w:rsid w:val="00760994"/>
    <w:rsid w:val="00762144"/>
    <w:rsid w:val="00764A0A"/>
    <w:rsid w:val="00765106"/>
    <w:rsid w:val="0076602F"/>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34A2"/>
    <w:rsid w:val="00794058"/>
    <w:rsid w:val="00794518"/>
    <w:rsid w:val="007A00B4"/>
    <w:rsid w:val="007A49A0"/>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2D6"/>
    <w:rsid w:val="007C3305"/>
    <w:rsid w:val="007C3A06"/>
    <w:rsid w:val="007C5863"/>
    <w:rsid w:val="007C680F"/>
    <w:rsid w:val="007C78C9"/>
    <w:rsid w:val="007D0000"/>
    <w:rsid w:val="007D0357"/>
    <w:rsid w:val="007D086C"/>
    <w:rsid w:val="007D1F72"/>
    <w:rsid w:val="007D24B3"/>
    <w:rsid w:val="007D33B5"/>
    <w:rsid w:val="007D422C"/>
    <w:rsid w:val="007D5251"/>
    <w:rsid w:val="007D574A"/>
    <w:rsid w:val="007D6C4A"/>
    <w:rsid w:val="007D7D08"/>
    <w:rsid w:val="007E0073"/>
    <w:rsid w:val="007E0789"/>
    <w:rsid w:val="007E220A"/>
    <w:rsid w:val="007E3AC4"/>
    <w:rsid w:val="007E449D"/>
    <w:rsid w:val="007E46B1"/>
    <w:rsid w:val="007E78AB"/>
    <w:rsid w:val="007F222A"/>
    <w:rsid w:val="007F256B"/>
    <w:rsid w:val="007F25A7"/>
    <w:rsid w:val="007F268E"/>
    <w:rsid w:val="007F26A2"/>
    <w:rsid w:val="007F2789"/>
    <w:rsid w:val="007F2FD3"/>
    <w:rsid w:val="007F43FD"/>
    <w:rsid w:val="007F47AC"/>
    <w:rsid w:val="007F4C67"/>
    <w:rsid w:val="008001CB"/>
    <w:rsid w:val="0080063F"/>
    <w:rsid w:val="008037D6"/>
    <w:rsid w:val="0080623B"/>
    <w:rsid w:val="0081170F"/>
    <w:rsid w:val="008118A7"/>
    <w:rsid w:val="00812166"/>
    <w:rsid w:val="00812802"/>
    <w:rsid w:val="0081362F"/>
    <w:rsid w:val="008147B8"/>
    <w:rsid w:val="00815ABD"/>
    <w:rsid w:val="00815CF6"/>
    <w:rsid w:val="00816653"/>
    <w:rsid w:val="00816BED"/>
    <w:rsid w:val="00817933"/>
    <w:rsid w:val="008205BB"/>
    <w:rsid w:val="00820CCA"/>
    <w:rsid w:val="00822568"/>
    <w:rsid w:val="0082286E"/>
    <w:rsid w:val="0082375E"/>
    <w:rsid w:val="00823C6E"/>
    <w:rsid w:val="008251D5"/>
    <w:rsid w:val="00826660"/>
    <w:rsid w:val="008311BF"/>
    <w:rsid w:val="00832D4F"/>
    <w:rsid w:val="00834FA4"/>
    <w:rsid w:val="00836D62"/>
    <w:rsid w:val="00837CA4"/>
    <w:rsid w:val="008410DB"/>
    <w:rsid w:val="00841D1D"/>
    <w:rsid w:val="00842A44"/>
    <w:rsid w:val="0084397C"/>
    <w:rsid w:val="00843E3B"/>
    <w:rsid w:val="00845830"/>
    <w:rsid w:val="0084591A"/>
    <w:rsid w:val="00845A39"/>
    <w:rsid w:val="00845D54"/>
    <w:rsid w:val="00845EDE"/>
    <w:rsid w:val="00846A6E"/>
    <w:rsid w:val="00852A4B"/>
    <w:rsid w:val="00852F67"/>
    <w:rsid w:val="008549C4"/>
    <w:rsid w:val="00855BD2"/>
    <w:rsid w:val="00857067"/>
    <w:rsid w:val="008610E7"/>
    <w:rsid w:val="008612E6"/>
    <w:rsid w:val="00861A23"/>
    <w:rsid w:val="00861ACD"/>
    <w:rsid w:val="008626DE"/>
    <w:rsid w:val="00862840"/>
    <w:rsid w:val="00863A11"/>
    <w:rsid w:val="008644B1"/>
    <w:rsid w:val="00867905"/>
    <w:rsid w:val="00872C6A"/>
    <w:rsid w:val="0087331D"/>
    <w:rsid w:val="00876A78"/>
    <w:rsid w:val="008776F7"/>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6136"/>
    <w:rsid w:val="008B0F04"/>
    <w:rsid w:val="008B1AAF"/>
    <w:rsid w:val="008B61C9"/>
    <w:rsid w:val="008B6AA7"/>
    <w:rsid w:val="008B6F16"/>
    <w:rsid w:val="008C0FFE"/>
    <w:rsid w:val="008C112C"/>
    <w:rsid w:val="008C3709"/>
    <w:rsid w:val="008C7311"/>
    <w:rsid w:val="008C7DE5"/>
    <w:rsid w:val="008D30FF"/>
    <w:rsid w:val="008D4D46"/>
    <w:rsid w:val="008D5A7F"/>
    <w:rsid w:val="008E1C41"/>
    <w:rsid w:val="008E2E66"/>
    <w:rsid w:val="008E4176"/>
    <w:rsid w:val="008E4A5C"/>
    <w:rsid w:val="008E4D73"/>
    <w:rsid w:val="008E6178"/>
    <w:rsid w:val="008E7333"/>
    <w:rsid w:val="008E7C0D"/>
    <w:rsid w:val="008F0535"/>
    <w:rsid w:val="008F0C9C"/>
    <w:rsid w:val="008F12D8"/>
    <w:rsid w:val="008F1A56"/>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24D6"/>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6149"/>
    <w:rsid w:val="009473F7"/>
    <w:rsid w:val="00951699"/>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A7F1C"/>
    <w:rsid w:val="009B0717"/>
    <w:rsid w:val="009B243E"/>
    <w:rsid w:val="009B2BD2"/>
    <w:rsid w:val="009B3029"/>
    <w:rsid w:val="009B4D8F"/>
    <w:rsid w:val="009B594D"/>
    <w:rsid w:val="009B6616"/>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715F"/>
    <w:rsid w:val="009F7C83"/>
    <w:rsid w:val="00A01A7F"/>
    <w:rsid w:val="00A01AC0"/>
    <w:rsid w:val="00A01C64"/>
    <w:rsid w:val="00A03F13"/>
    <w:rsid w:val="00A10AEA"/>
    <w:rsid w:val="00A1299A"/>
    <w:rsid w:val="00A1349F"/>
    <w:rsid w:val="00A137F9"/>
    <w:rsid w:val="00A21BD9"/>
    <w:rsid w:val="00A2352A"/>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5A2"/>
    <w:rsid w:val="00A813FD"/>
    <w:rsid w:val="00A81A7B"/>
    <w:rsid w:val="00A81E32"/>
    <w:rsid w:val="00A82781"/>
    <w:rsid w:val="00A842AD"/>
    <w:rsid w:val="00A84DC4"/>
    <w:rsid w:val="00A86C95"/>
    <w:rsid w:val="00A86F31"/>
    <w:rsid w:val="00A87CC9"/>
    <w:rsid w:val="00A905D7"/>
    <w:rsid w:val="00A915E0"/>
    <w:rsid w:val="00A9194A"/>
    <w:rsid w:val="00A91C2D"/>
    <w:rsid w:val="00A91FA4"/>
    <w:rsid w:val="00A925FE"/>
    <w:rsid w:val="00A92FFE"/>
    <w:rsid w:val="00A93742"/>
    <w:rsid w:val="00A94649"/>
    <w:rsid w:val="00A96452"/>
    <w:rsid w:val="00A973F3"/>
    <w:rsid w:val="00A9745E"/>
    <w:rsid w:val="00A978B3"/>
    <w:rsid w:val="00A97BA4"/>
    <w:rsid w:val="00AA05AC"/>
    <w:rsid w:val="00AA0E0E"/>
    <w:rsid w:val="00AA2D59"/>
    <w:rsid w:val="00AA3F6A"/>
    <w:rsid w:val="00AA42F0"/>
    <w:rsid w:val="00AA4D9D"/>
    <w:rsid w:val="00AA537D"/>
    <w:rsid w:val="00AA781A"/>
    <w:rsid w:val="00AB0AC3"/>
    <w:rsid w:val="00AB1256"/>
    <w:rsid w:val="00AB2228"/>
    <w:rsid w:val="00AB3C72"/>
    <w:rsid w:val="00AB4B99"/>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A9B"/>
    <w:rsid w:val="00AE3473"/>
    <w:rsid w:val="00AE65C1"/>
    <w:rsid w:val="00AE69AF"/>
    <w:rsid w:val="00AE7E03"/>
    <w:rsid w:val="00AF0EA8"/>
    <w:rsid w:val="00AF0F23"/>
    <w:rsid w:val="00AF1A2B"/>
    <w:rsid w:val="00AF2B90"/>
    <w:rsid w:val="00AF41FB"/>
    <w:rsid w:val="00AF44F7"/>
    <w:rsid w:val="00AF4B2A"/>
    <w:rsid w:val="00AF640A"/>
    <w:rsid w:val="00AF6D44"/>
    <w:rsid w:val="00AF786A"/>
    <w:rsid w:val="00AF7CC1"/>
    <w:rsid w:val="00B018C0"/>
    <w:rsid w:val="00B02AD8"/>
    <w:rsid w:val="00B03597"/>
    <w:rsid w:val="00B039B2"/>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95A"/>
    <w:rsid w:val="00B21EC6"/>
    <w:rsid w:val="00B225D7"/>
    <w:rsid w:val="00B22B24"/>
    <w:rsid w:val="00B23017"/>
    <w:rsid w:val="00B2375D"/>
    <w:rsid w:val="00B2625E"/>
    <w:rsid w:val="00B26E75"/>
    <w:rsid w:val="00B30048"/>
    <w:rsid w:val="00B31579"/>
    <w:rsid w:val="00B31880"/>
    <w:rsid w:val="00B334D4"/>
    <w:rsid w:val="00B3384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C1E"/>
    <w:rsid w:val="00B60F82"/>
    <w:rsid w:val="00B63056"/>
    <w:rsid w:val="00B64CB6"/>
    <w:rsid w:val="00B70D0A"/>
    <w:rsid w:val="00B7220F"/>
    <w:rsid w:val="00B73431"/>
    <w:rsid w:val="00B73EC4"/>
    <w:rsid w:val="00B777FC"/>
    <w:rsid w:val="00B77880"/>
    <w:rsid w:val="00B77C82"/>
    <w:rsid w:val="00B77E7C"/>
    <w:rsid w:val="00B810CC"/>
    <w:rsid w:val="00B83B1B"/>
    <w:rsid w:val="00B86DAF"/>
    <w:rsid w:val="00B8777A"/>
    <w:rsid w:val="00B87F3F"/>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23AA"/>
    <w:rsid w:val="00BD29FC"/>
    <w:rsid w:val="00BD2B4A"/>
    <w:rsid w:val="00BD2E82"/>
    <w:rsid w:val="00BD575B"/>
    <w:rsid w:val="00BD66AC"/>
    <w:rsid w:val="00BD750C"/>
    <w:rsid w:val="00BD7F0F"/>
    <w:rsid w:val="00BD7FB9"/>
    <w:rsid w:val="00BE03CD"/>
    <w:rsid w:val="00BE0618"/>
    <w:rsid w:val="00BE1B74"/>
    <w:rsid w:val="00BE1E53"/>
    <w:rsid w:val="00BE36F9"/>
    <w:rsid w:val="00BE3D29"/>
    <w:rsid w:val="00BE76DC"/>
    <w:rsid w:val="00BF3D70"/>
    <w:rsid w:val="00BF6937"/>
    <w:rsid w:val="00C01612"/>
    <w:rsid w:val="00C0206F"/>
    <w:rsid w:val="00C02258"/>
    <w:rsid w:val="00C03623"/>
    <w:rsid w:val="00C05A57"/>
    <w:rsid w:val="00C05C5A"/>
    <w:rsid w:val="00C06165"/>
    <w:rsid w:val="00C062DC"/>
    <w:rsid w:val="00C06498"/>
    <w:rsid w:val="00C117A2"/>
    <w:rsid w:val="00C11BD8"/>
    <w:rsid w:val="00C12A72"/>
    <w:rsid w:val="00C171D6"/>
    <w:rsid w:val="00C20399"/>
    <w:rsid w:val="00C20E53"/>
    <w:rsid w:val="00C216B6"/>
    <w:rsid w:val="00C22402"/>
    <w:rsid w:val="00C22FE6"/>
    <w:rsid w:val="00C23D9D"/>
    <w:rsid w:val="00C23EE8"/>
    <w:rsid w:val="00C259EC"/>
    <w:rsid w:val="00C25ABD"/>
    <w:rsid w:val="00C27C14"/>
    <w:rsid w:val="00C302A9"/>
    <w:rsid w:val="00C320D3"/>
    <w:rsid w:val="00C32F84"/>
    <w:rsid w:val="00C37A9D"/>
    <w:rsid w:val="00C409DB"/>
    <w:rsid w:val="00C41917"/>
    <w:rsid w:val="00C4575A"/>
    <w:rsid w:val="00C460E1"/>
    <w:rsid w:val="00C46292"/>
    <w:rsid w:val="00C4695C"/>
    <w:rsid w:val="00C47374"/>
    <w:rsid w:val="00C5092C"/>
    <w:rsid w:val="00C53B32"/>
    <w:rsid w:val="00C53B91"/>
    <w:rsid w:val="00C54018"/>
    <w:rsid w:val="00C55BC2"/>
    <w:rsid w:val="00C569C6"/>
    <w:rsid w:val="00C57507"/>
    <w:rsid w:val="00C61159"/>
    <w:rsid w:val="00C62987"/>
    <w:rsid w:val="00C62AFD"/>
    <w:rsid w:val="00C630A7"/>
    <w:rsid w:val="00C63616"/>
    <w:rsid w:val="00C656F2"/>
    <w:rsid w:val="00C6578F"/>
    <w:rsid w:val="00C65F8B"/>
    <w:rsid w:val="00C662FF"/>
    <w:rsid w:val="00C6766C"/>
    <w:rsid w:val="00C726B2"/>
    <w:rsid w:val="00C72DE8"/>
    <w:rsid w:val="00C77A3C"/>
    <w:rsid w:val="00C80D5F"/>
    <w:rsid w:val="00C829A1"/>
    <w:rsid w:val="00C82E8D"/>
    <w:rsid w:val="00C8514C"/>
    <w:rsid w:val="00C85A85"/>
    <w:rsid w:val="00C87874"/>
    <w:rsid w:val="00C87B63"/>
    <w:rsid w:val="00C94082"/>
    <w:rsid w:val="00CA20F1"/>
    <w:rsid w:val="00CA269B"/>
    <w:rsid w:val="00CA36E8"/>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591"/>
    <w:rsid w:val="00CD672F"/>
    <w:rsid w:val="00CD7121"/>
    <w:rsid w:val="00CE06F7"/>
    <w:rsid w:val="00CE6779"/>
    <w:rsid w:val="00CE78BD"/>
    <w:rsid w:val="00CE7987"/>
    <w:rsid w:val="00CE7A80"/>
    <w:rsid w:val="00CF2838"/>
    <w:rsid w:val="00CF2E7A"/>
    <w:rsid w:val="00CF323B"/>
    <w:rsid w:val="00CF3AE1"/>
    <w:rsid w:val="00CF53E0"/>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2595"/>
    <w:rsid w:val="00D33B14"/>
    <w:rsid w:val="00D34F48"/>
    <w:rsid w:val="00D35083"/>
    <w:rsid w:val="00D35614"/>
    <w:rsid w:val="00D36791"/>
    <w:rsid w:val="00D407BD"/>
    <w:rsid w:val="00D40FD9"/>
    <w:rsid w:val="00D41349"/>
    <w:rsid w:val="00D4148E"/>
    <w:rsid w:val="00D43279"/>
    <w:rsid w:val="00D43BD3"/>
    <w:rsid w:val="00D44233"/>
    <w:rsid w:val="00D445BF"/>
    <w:rsid w:val="00D4656E"/>
    <w:rsid w:val="00D47726"/>
    <w:rsid w:val="00D500D2"/>
    <w:rsid w:val="00D5016C"/>
    <w:rsid w:val="00D50357"/>
    <w:rsid w:val="00D506DC"/>
    <w:rsid w:val="00D5227D"/>
    <w:rsid w:val="00D52456"/>
    <w:rsid w:val="00D54788"/>
    <w:rsid w:val="00D56DAB"/>
    <w:rsid w:val="00D57346"/>
    <w:rsid w:val="00D6042B"/>
    <w:rsid w:val="00D615A2"/>
    <w:rsid w:val="00D637EF"/>
    <w:rsid w:val="00D66E31"/>
    <w:rsid w:val="00D677F3"/>
    <w:rsid w:val="00D70A65"/>
    <w:rsid w:val="00D71F1A"/>
    <w:rsid w:val="00D7202C"/>
    <w:rsid w:val="00D7238F"/>
    <w:rsid w:val="00D72C92"/>
    <w:rsid w:val="00D7357B"/>
    <w:rsid w:val="00D74458"/>
    <w:rsid w:val="00D74A6A"/>
    <w:rsid w:val="00D755F1"/>
    <w:rsid w:val="00D75D1D"/>
    <w:rsid w:val="00D760E1"/>
    <w:rsid w:val="00D81831"/>
    <w:rsid w:val="00D8198A"/>
    <w:rsid w:val="00D82DC4"/>
    <w:rsid w:val="00D84DD5"/>
    <w:rsid w:val="00D86AC1"/>
    <w:rsid w:val="00D870D9"/>
    <w:rsid w:val="00D8718B"/>
    <w:rsid w:val="00D90A05"/>
    <w:rsid w:val="00D90CA1"/>
    <w:rsid w:val="00D913E5"/>
    <w:rsid w:val="00D919FC"/>
    <w:rsid w:val="00D91E58"/>
    <w:rsid w:val="00D93B76"/>
    <w:rsid w:val="00D93ECE"/>
    <w:rsid w:val="00D9435B"/>
    <w:rsid w:val="00D9595E"/>
    <w:rsid w:val="00D95F17"/>
    <w:rsid w:val="00D967AE"/>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6052"/>
    <w:rsid w:val="00DE04F4"/>
    <w:rsid w:val="00DE7614"/>
    <w:rsid w:val="00DE786F"/>
    <w:rsid w:val="00DF17B9"/>
    <w:rsid w:val="00DF2156"/>
    <w:rsid w:val="00DF3B04"/>
    <w:rsid w:val="00DF3F55"/>
    <w:rsid w:val="00DF4924"/>
    <w:rsid w:val="00DF500E"/>
    <w:rsid w:val="00DF7406"/>
    <w:rsid w:val="00DF7AD3"/>
    <w:rsid w:val="00DF7D6B"/>
    <w:rsid w:val="00E00749"/>
    <w:rsid w:val="00E01361"/>
    <w:rsid w:val="00E02B31"/>
    <w:rsid w:val="00E033E9"/>
    <w:rsid w:val="00E04762"/>
    <w:rsid w:val="00E10DE1"/>
    <w:rsid w:val="00E11111"/>
    <w:rsid w:val="00E13963"/>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41953"/>
    <w:rsid w:val="00E426D1"/>
    <w:rsid w:val="00E42A38"/>
    <w:rsid w:val="00E440E5"/>
    <w:rsid w:val="00E44830"/>
    <w:rsid w:val="00E45BCB"/>
    <w:rsid w:val="00E45C32"/>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1B80"/>
    <w:rsid w:val="00E76B65"/>
    <w:rsid w:val="00E80149"/>
    <w:rsid w:val="00E81230"/>
    <w:rsid w:val="00E84D94"/>
    <w:rsid w:val="00E85456"/>
    <w:rsid w:val="00E8647C"/>
    <w:rsid w:val="00E86B33"/>
    <w:rsid w:val="00E874C4"/>
    <w:rsid w:val="00E87658"/>
    <w:rsid w:val="00E90471"/>
    <w:rsid w:val="00E916D5"/>
    <w:rsid w:val="00E93046"/>
    <w:rsid w:val="00E93867"/>
    <w:rsid w:val="00E9400E"/>
    <w:rsid w:val="00E944C5"/>
    <w:rsid w:val="00E9488F"/>
    <w:rsid w:val="00E94F23"/>
    <w:rsid w:val="00E95394"/>
    <w:rsid w:val="00E96020"/>
    <w:rsid w:val="00E96761"/>
    <w:rsid w:val="00E97E75"/>
    <w:rsid w:val="00EA3240"/>
    <w:rsid w:val="00EA387E"/>
    <w:rsid w:val="00EA496A"/>
    <w:rsid w:val="00EA4E71"/>
    <w:rsid w:val="00EA5C38"/>
    <w:rsid w:val="00EA6B28"/>
    <w:rsid w:val="00EA767C"/>
    <w:rsid w:val="00EB0415"/>
    <w:rsid w:val="00EB1058"/>
    <w:rsid w:val="00EB20EC"/>
    <w:rsid w:val="00EB3BCB"/>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EE9"/>
    <w:rsid w:val="00F51F74"/>
    <w:rsid w:val="00F5694B"/>
    <w:rsid w:val="00F56DAF"/>
    <w:rsid w:val="00F62156"/>
    <w:rsid w:val="00F62F0D"/>
    <w:rsid w:val="00F63C83"/>
    <w:rsid w:val="00F661BF"/>
    <w:rsid w:val="00F70385"/>
    <w:rsid w:val="00F72E3E"/>
    <w:rsid w:val="00F7463C"/>
    <w:rsid w:val="00F74A2E"/>
    <w:rsid w:val="00F81453"/>
    <w:rsid w:val="00F82341"/>
    <w:rsid w:val="00F827CF"/>
    <w:rsid w:val="00F8285F"/>
    <w:rsid w:val="00F82885"/>
    <w:rsid w:val="00F8573A"/>
    <w:rsid w:val="00F86C7F"/>
    <w:rsid w:val="00F87819"/>
    <w:rsid w:val="00F87BD3"/>
    <w:rsid w:val="00F87C1A"/>
    <w:rsid w:val="00F87D95"/>
    <w:rsid w:val="00F87DAC"/>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AE4"/>
    <w:rsid w:val="00FC1CAA"/>
    <w:rsid w:val="00FC27F3"/>
    <w:rsid w:val="00FC2BAE"/>
    <w:rsid w:val="00FC4A4B"/>
    <w:rsid w:val="00FC4C5A"/>
    <w:rsid w:val="00FC6DFA"/>
    <w:rsid w:val="00FC6E33"/>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2E600A01"/>
  <w15:docId w15:val="{51AF2F17-9707-4FCA-8C8A-F917E451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7E96-8987-4D38-9529-CB4D5615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3661</Words>
  <Characters>21234</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62</cp:revision>
  <cp:lastPrinted>2019-06-13T12:00:00Z</cp:lastPrinted>
  <dcterms:created xsi:type="dcterms:W3CDTF">2019-11-11T11:06:00Z</dcterms:created>
  <dcterms:modified xsi:type="dcterms:W3CDTF">2019-11-13T14:14:00Z</dcterms:modified>
</cp:coreProperties>
</file>