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DA" w:rsidRDefault="00C83EE0" w:rsidP="00C83EE0">
      <w:pPr>
        <w:spacing w:line="300" w:lineRule="auto"/>
        <w:rPr>
          <w:rFonts w:ascii="Arial" w:eastAsia="Arial" w:hAnsi="Arial" w:cs="Arial"/>
          <w:sz w:val="21"/>
        </w:rPr>
      </w:pPr>
      <w:r w:rsidRPr="00C83EE0">
        <w:rPr>
          <w:rFonts w:ascii="Arial" w:eastAsia="Arial" w:hAnsi="Arial" w:cs="Arial"/>
          <w:noProof/>
          <w:sz w:val="21"/>
        </w:rPr>
        <w:drawing>
          <wp:anchor distT="0" distB="0" distL="114300" distR="114300" simplePos="0" relativeHeight="251657216" behindDoc="0" locked="0" layoutInCell="1" allowOverlap="1">
            <wp:simplePos x="0" y="0"/>
            <wp:positionH relativeFrom="column">
              <wp:posOffset>-286385</wp:posOffset>
            </wp:positionH>
            <wp:positionV relativeFrom="paragraph">
              <wp:posOffset>-143510</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r w:rsidR="00B15A14" w:rsidRPr="00B15A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0.25pt;margin-top:-3.9pt;width:49.05pt;height:40.35pt;z-index:-251658240;mso-position-horizontal-relative:text;mso-position-vertical-relative:text">
            <v:imagedata r:id="rId8" o:title="" grayscale="t" bilevel="t"/>
          </v:shape>
          <o:OLEObject Type="Embed" ProgID="CorelDRAW.Graphic.13" ShapeID="_x0000_s1028" DrawAspect="Content" ObjectID="_1651484927" r:id="rId9"/>
        </w:pict>
      </w:r>
    </w:p>
    <w:p w:rsidR="00E243DA" w:rsidRPr="00C83EE0" w:rsidRDefault="00962F60" w:rsidP="00C83EE0">
      <w:pPr>
        <w:tabs>
          <w:tab w:val="left" w:pos="4680"/>
          <w:tab w:val="left" w:pos="9360"/>
          <w:tab w:val="left" w:pos="9000"/>
        </w:tabs>
        <w:spacing w:after="0" w:line="240" w:lineRule="auto"/>
        <w:rPr>
          <w:rFonts w:ascii="Calibri" w:eastAsia="Calibri" w:hAnsi="Calibri" w:cs="Calibri"/>
        </w:rPr>
      </w:pPr>
      <w:r>
        <w:rPr>
          <w:rFonts w:ascii="Times New Roman" w:eastAsia="Times New Roman" w:hAnsi="Times New Roman" w:cs="Times New Roman"/>
          <w:b/>
          <w:sz w:val="28"/>
        </w:rPr>
        <w:t>Ministerul Mediului</w:t>
      </w:r>
      <w:r w:rsidR="00C415DF">
        <w:rPr>
          <w:rFonts w:ascii="Times New Roman" w:eastAsia="Times New Roman" w:hAnsi="Times New Roman" w:cs="Times New Roman"/>
          <w:b/>
          <w:sz w:val="28"/>
        </w:rPr>
        <w:t>,Apelor și Pădurilor</w:t>
      </w:r>
    </w:p>
    <w:p w:rsidR="00E243DA" w:rsidRDefault="00962F60" w:rsidP="00C83EE0">
      <w:pPr>
        <w:tabs>
          <w:tab w:val="left" w:pos="4680"/>
          <w:tab w:val="left" w:pos="9360"/>
          <w:tab w:val="left" w:pos="900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Agenţia Naţională pentru Protecţia Mediului</w:t>
      </w:r>
    </w:p>
    <w:tbl>
      <w:tblPr>
        <w:tblW w:w="0" w:type="auto"/>
        <w:tblInd w:w="98" w:type="dxa"/>
        <w:tblCellMar>
          <w:left w:w="10" w:type="dxa"/>
          <w:right w:w="10" w:type="dxa"/>
        </w:tblCellMar>
        <w:tblLook w:val="0000"/>
      </w:tblPr>
      <w:tblGrid>
        <w:gridCol w:w="9982"/>
      </w:tblGrid>
      <w:tr w:rsidR="00E243DA">
        <w:trPr>
          <w:trHeight w:val="692"/>
        </w:trPr>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E243DA" w:rsidRDefault="00962F60">
            <w:pPr>
              <w:spacing w:after="0"/>
              <w:jc w:val="center"/>
            </w:pPr>
            <w:r>
              <w:rPr>
                <w:rFonts w:ascii="Times New Roman" w:eastAsia="Times New Roman" w:hAnsi="Times New Roman" w:cs="Times New Roman"/>
                <w:b/>
                <w:sz w:val="28"/>
              </w:rPr>
              <w:t>AGENŢIA PENTRU PROTECŢIA MEDIULUI MEHEDINŢI</w:t>
            </w:r>
          </w:p>
        </w:tc>
      </w:tr>
    </w:tbl>
    <w:p w:rsidR="00E243DA" w:rsidRDefault="00962F60">
      <w:pPr>
        <w:spacing w:line="300" w:lineRule="auto"/>
        <w:rPr>
          <w:rFonts w:ascii="Times New Roman" w:eastAsia="Times New Roman" w:hAnsi="Times New Roman" w:cs="Times New Roman"/>
          <w:sz w:val="28"/>
        </w:rPr>
      </w:pPr>
      <w:r>
        <w:rPr>
          <w:rFonts w:ascii="Arial" w:eastAsia="Arial" w:hAnsi="Arial" w:cs="Arial"/>
          <w:sz w:val="21"/>
        </w:rPr>
        <w:t> </w:t>
      </w:r>
      <w:r w:rsidR="00435C2C">
        <w:rPr>
          <w:rFonts w:ascii="Times New Roman" w:eastAsia="Times New Roman" w:hAnsi="Times New Roman" w:cs="Times New Roman"/>
          <w:sz w:val="28"/>
        </w:rPr>
        <w:t>Nr. ................…………...</w:t>
      </w:r>
    </w:p>
    <w:p w:rsidR="00E243DA" w:rsidRDefault="00E243DA">
      <w:pPr>
        <w:tabs>
          <w:tab w:val="left" w:pos="4680"/>
          <w:tab w:val="left" w:pos="9360"/>
          <w:tab w:val="left" w:pos="9000"/>
        </w:tabs>
        <w:spacing w:after="0" w:line="240" w:lineRule="auto"/>
        <w:rPr>
          <w:rFonts w:ascii="Calibri" w:eastAsia="Calibri" w:hAnsi="Calibri" w:cs="Calibri"/>
        </w:rPr>
      </w:pPr>
    </w:p>
    <w:p w:rsidR="00E243DA" w:rsidRDefault="00962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E243DA" w:rsidRDefault="00962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E243DA" w:rsidRDefault="00E243DA">
      <w:pPr>
        <w:spacing w:after="0" w:line="240" w:lineRule="auto"/>
        <w:jc w:val="center"/>
        <w:rPr>
          <w:rFonts w:ascii="Times New Roman" w:eastAsia="Times New Roman" w:hAnsi="Times New Roman" w:cs="Times New Roman"/>
          <w:sz w:val="28"/>
        </w:rPr>
      </w:pP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w:t>
      </w:r>
      <w:r w:rsidR="00D9202A">
        <w:rPr>
          <w:rFonts w:ascii="Times New Roman" w:eastAsia="Times New Roman" w:hAnsi="Times New Roman" w:cs="Times New Roman"/>
          <w:sz w:val="28"/>
        </w:rPr>
        <w:t>S.C. CAVIAR S.R.L., cu sed</w:t>
      </w:r>
      <w:r>
        <w:rPr>
          <w:rFonts w:ascii="Times New Roman" w:eastAsia="Times New Roman" w:hAnsi="Times New Roman" w:cs="Times New Roman"/>
          <w:sz w:val="28"/>
        </w:rPr>
        <w:t xml:space="preserve">iul în </w:t>
      </w:r>
      <w:r w:rsidR="0039373D">
        <w:rPr>
          <w:rFonts w:ascii="Times New Roman" w:eastAsia="Times New Roman" w:hAnsi="Times New Roman" w:cs="Times New Roman"/>
          <w:sz w:val="28"/>
        </w:rPr>
        <w:t xml:space="preserve">municipiul </w:t>
      </w:r>
      <w:r w:rsidR="00D9202A">
        <w:rPr>
          <w:rFonts w:ascii="Times New Roman" w:eastAsia="Times New Roman" w:hAnsi="Times New Roman" w:cs="Times New Roman"/>
          <w:sz w:val="28"/>
        </w:rPr>
        <w:t>Drobeta Turnu Severin</w:t>
      </w:r>
      <w:r w:rsidR="0039373D">
        <w:rPr>
          <w:rFonts w:ascii="Times New Roman" w:eastAsia="Times New Roman" w:hAnsi="Times New Roman" w:cs="Times New Roman"/>
          <w:sz w:val="28"/>
        </w:rPr>
        <w:t xml:space="preserve">, str. </w:t>
      </w:r>
      <w:r w:rsidR="00D9202A">
        <w:rPr>
          <w:rFonts w:ascii="Times New Roman" w:eastAsia="Times New Roman" w:hAnsi="Times New Roman" w:cs="Times New Roman"/>
          <w:sz w:val="28"/>
        </w:rPr>
        <w:t>Numa Pompiliu, nr.33</w:t>
      </w:r>
      <w:r w:rsidR="00C83EE0">
        <w:rPr>
          <w:rFonts w:ascii="Times New Roman" w:eastAsia="Times New Roman" w:hAnsi="Times New Roman" w:cs="Times New Roman"/>
          <w:sz w:val="28"/>
        </w:rPr>
        <w:t xml:space="preserve">, </w:t>
      </w:r>
      <w:r>
        <w:rPr>
          <w:rFonts w:ascii="Times New Roman" w:eastAsia="Times New Roman" w:hAnsi="Times New Roman" w:cs="Times New Roman"/>
          <w:sz w:val="28"/>
        </w:rPr>
        <w:t>judeţul Mehedinţi,  înregistra</w:t>
      </w:r>
      <w:r w:rsidR="00D9202A">
        <w:rPr>
          <w:rFonts w:ascii="Times New Roman" w:eastAsia="Times New Roman" w:hAnsi="Times New Roman" w:cs="Times New Roman"/>
          <w:sz w:val="28"/>
        </w:rPr>
        <w:t>tă la APM Mehedinţi  cu nr. 15079</w:t>
      </w:r>
      <w:r w:rsidR="0039373D">
        <w:rPr>
          <w:rFonts w:ascii="Times New Roman" w:eastAsia="Times New Roman" w:hAnsi="Times New Roman" w:cs="Times New Roman"/>
          <w:sz w:val="28"/>
        </w:rPr>
        <w:t xml:space="preserve">  din </w:t>
      </w:r>
      <w:r w:rsidR="00D9202A">
        <w:rPr>
          <w:rFonts w:ascii="Times New Roman" w:eastAsia="Times New Roman" w:hAnsi="Times New Roman" w:cs="Times New Roman"/>
          <w:sz w:val="28"/>
        </w:rPr>
        <w:t>25.10.2019</w:t>
      </w:r>
      <w:r w:rsidR="008A05D5">
        <w:rPr>
          <w:rFonts w:ascii="Times New Roman" w:eastAsia="Times New Roman" w:hAnsi="Times New Roman" w:cs="Times New Roman"/>
          <w:sz w:val="28"/>
        </w:rPr>
        <w:t xml:space="preserve"> șico</w:t>
      </w:r>
      <w:r w:rsidR="00D9202A">
        <w:rPr>
          <w:rFonts w:ascii="Times New Roman" w:eastAsia="Times New Roman" w:hAnsi="Times New Roman" w:cs="Times New Roman"/>
          <w:sz w:val="28"/>
        </w:rPr>
        <w:t>mpletări înregistrate cu nr.3751 din 30.03.2020</w:t>
      </w:r>
      <w:r w:rsidR="008A05D5">
        <w:rPr>
          <w:rFonts w:ascii="Times New Roman" w:eastAsia="Times New Roman" w:hAnsi="Times New Roman" w:cs="Times New Roman"/>
          <w:sz w:val="28"/>
        </w:rPr>
        <w:t xml:space="preserve">, </w:t>
      </w:r>
      <w:r>
        <w:rPr>
          <w:rFonts w:ascii="Times New Roman" w:eastAsia="Times New Roman" w:hAnsi="Times New Roman" w:cs="Times New Roman"/>
          <w:sz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w:t>
      </w:r>
      <w:r w:rsidR="00876C35">
        <w:rPr>
          <w:rFonts w:ascii="Times New Roman" w:eastAsia="Times New Roman" w:hAnsi="Times New Roman" w:cs="Times New Roman"/>
          <w:sz w:val="28"/>
        </w:rPr>
        <w:t xml:space="preserve">aliză tehnică  din data de </w:t>
      </w:r>
      <w:r w:rsidR="008E27C8" w:rsidRPr="008E27C8">
        <w:rPr>
          <w:rFonts w:ascii="Times New Roman" w:eastAsia="Times New Roman" w:hAnsi="Times New Roman" w:cs="Times New Roman"/>
          <w:sz w:val="28"/>
        </w:rPr>
        <w:t>14.05</w:t>
      </w:r>
      <w:r w:rsidR="00876C35" w:rsidRPr="008E27C8">
        <w:rPr>
          <w:rFonts w:ascii="Times New Roman" w:eastAsia="Times New Roman" w:hAnsi="Times New Roman" w:cs="Times New Roman"/>
          <w:sz w:val="28"/>
        </w:rPr>
        <w:t>.2020</w:t>
      </w:r>
      <w:r w:rsidRPr="00505818">
        <w:rPr>
          <w:rFonts w:ascii="Times New Roman" w:eastAsia="Times New Roman" w:hAnsi="Times New Roman" w:cs="Times New Roman"/>
          <w:sz w:val="28"/>
        </w:rPr>
        <w:t xml:space="preserve"> că proiectu</w:t>
      </w:r>
      <w:r w:rsidR="0039373D" w:rsidRPr="00505818">
        <w:rPr>
          <w:rFonts w:ascii="Times New Roman" w:eastAsia="Times New Roman" w:hAnsi="Times New Roman" w:cs="Times New Roman"/>
          <w:sz w:val="28"/>
        </w:rPr>
        <w:t>l “</w:t>
      </w:r>
      <w:r w:rsidR="00D9202A">
        <w:rPr>
          <w:rFonts w:ascii="Times New Roman" w:eastAsia="Times New Roman" w:hAnsi="Times New Roman" w:cs="Times New Roman"/>
          <w:sz w:val="28"/>
        </w:rPr>
        <w:t>Îmbunătățirea condițiilor ecologice ale zonelor umede</w:t>
      </w:r>
      <w:r w:rsidR="00A8635E">
        <w:rPr>
          <w:rFonts w:ascii="Times New Roman" w:eastAsia="Times New Roman" w:hAnsi="Times New Roman" w:cs="Times New Roman"/>
          <w:sz w:val="28"/>
        </w:rPr>
        <w:t xml:space="preserve"> de la Gârla Mare, județul Mehedinți</w:t>
      </w:r>
      <w:r w:rsidR="0039373D">
        <w:rPr>
          <w:rFonts w:ascii="Times New Roman" w:eastAsia="Times New Roman" w:hAnsi="Times New Roman" w:cs="Times New Roman"/>
          <w:sz w:val="28"/>
        </w:rPr>
        <w:t>“ propus a fi amplasat în ex</w:t>
      </w:r>
      <w:r>
        <w:rPr>
          <w:rFonts w:ascii="Times New Roman" w:eastAsia="Times New Roman" w:hAnsi="Times New Roman" w:cs="Times New Roman"/>
          <w:sz w:val="28"/>
        </w:rPr>
        <w:t>travilanu</w:t>
      </w:r>
      <w:r w:rsidR="00876C35">
        <w:rPr>
          <w:rFonts w:ascii="Times New Roman" w:eastAsia="Times New Roman" w:hAnsi="Times New Roman" w:cs="Times New Roman"/>
          <w:sz w:val="28"/>
        </w:rPr>
        <w:t>l comun</w:t>
      </w:r>
      <w:r w:rsidR="0039373D">
        <w:rPr>
          <w:rFonts w:ascii="Times New Roman" w:eastAsia="Times New Roman" w:hAnsi="Times New Roman" w:cs="Times New Roman"/>
          <w:sz w:val="28"/>
        </w:rPr>
        <w:t xml:space="preserve">ei </w:t>
      </w:r>
      <w:r w:rsidR="00A8635E">
        <w:rPr>
          <w:rFonts w:ascii="Times New Roman" w:eastAsia="Times New Roman" w:hAnsi="Times New Roman" w:cs="Times New Roman"/>
          <w:sz w:val="28"/>
        </w:rPr>
        <w:t>Gârla Mare</w:t>
      </w:r>
      <w:r w:rsidR="0039373D">
        <w:rPr>
          <w:rFonts w:ascii="Times New Roman" w:eastAsia="Times New Roman" w:hAnsi="Times New Roman" w:cs="Times New Roman"/>
          <w:sz w:val="28"/>
        </w:rPr>
        <w:t xml:space="preserve">, </w:t>
      </w:r>
      <w:r w:rsidR="00A8635E">
        <w:rPr>
          <w:rFonts w:ascii="Times New Roman" w:eastAsia="Times New Roman" w:hAnsi="Times New Roman" w:cs="Times New Roman"/>
          <w:sz w:val="28"/>
        </w:rPr>
        <w:t>extrase CF nr.189/N (nr. cadastral 260-C1) și 183/N (nr. cadastral 260)</w:t>
      </w:r>
      <w:r>
        <w:rPr>
          <w:rFonts w:ascii="Times New Roman" w:eastAsia="Times New Roman" w:hAnsi="Times New Roman" w:cs="Times New Roman"/>
          <w:sz w:val="28"/>
        </w:rPr>
        <w:t>, judeţul Mehedinţi;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E243DA" w:rsidRPr="00A8635E" w:rsidRDefault="00962F60" w:rsidP="00A8635E">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w:t>
      </w:r>
      <w:r w:rsidR="00A8635E">
        <w:rPr>
          <w:rFonts w:ascii="Times New Roman" w:eastAsia="Times New Roman" w:hAnsi="Times New Roman"/>
          <w:sz w:val="28"/>
          <w:szCs w:val="28"/>
        </w:rPr>
        <w:t>pct.13 lit a) - "orice modificări sau extinderi, altele decât cele prevăzute la pct.24 din anexa nr.1, ale proiectelor prevăzute în anexa nr.1 sau în prezenta anexă, deja autorizate, executate sau în curs de a fi executate, care pot avea efecte semnificative negative asupra mediului"</w:t>
      </w:r>
      <w:r w:rsidR="00A8635E">
        <w:rPr>
          <w:rFonts w:ascii="Times New Roman" w:hAnsi="Times New Roman"/>
          <w:sz w:val="28"/>
          <w:szCs w:val="28"/>
        </w:rPr>
        <w:t>;</w:t>
      </w:r>
    </w:p>
    <w:p w:rsidR="00521199" w:rsidRPr="00521199" w:rsidRDefault="00962F60"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dimensiunea și concepția întregului proiect: proiectul este unul de dimensiuni</w:t>
      </w:r>
      <w:r w:rsidR="00A8635E">
        <w:rPr>
          <w:rFonts w:ascii="Times New Roman" w:eastAsia="Times New Roman" w:hAnsi="Times New Roman" w:cs="Times New Roman"/>
          <w:sz w:val="28"/>
        </w:rPr>
        <w:t xml:space="preserve"> medii</w:t>
      </w:r>
      <w:r>
        <w:rPr>
          <w:rFonts w:ascii="Times New Roman" w:eastAsia="Times New Roman" w:hAnsi="Times New Roman" w:cs="Times New Roman"/>
          <w:sz w:val="28"/>
        </w:rPr>
        <w:t>, terenul pe care se va realiza inv</w:t>
      </w:r>
      <w:r w:rsidR="00A8635E">
        <w:rPr>
          <w:rFonts w:ascii="Times New Roman" w:eastAsia="Times New Roman" w:hAnsi="Times New Roman" w:cs="Times New Roman"/>
          <w:sz w:val="28"/>
        </w:rPr>
        <w:t>estiţia aparține Fermei Piscicole Gârla Mare al cărei titular este S.C. CAVIAR S.R.L. – având suprafața de 268,75 ha în extravilanul comunei Gârla Mare</w:t>
      </w:r>
      <w:r w:rsidR="00A03705">
        <w:rPr>
          <w:rFonts w:ascii="Times New Roman" w:eastAsia="Times New Roman" w:hAnsi="Times New Roman" w:cs="Times New Roman"/>
          <w:sz w:val="28"/>
        </w:rPr>
        <w:t xml:space="preserve"> – la NORD terenuri arabile și pășuni comunale aparținând comunei Gârla Mare, la EST – Balta Vrata, la SUD – terenuri ocupate cu pășuni </w:t>
      </w:r>
      <w:r w:rsidR="00521199">
        <w:rPr>
          <w:rFonts w:ascii="Times New Roman" w:eastAsia="Times New Roman" w:hAnsi="Times New Roman" w:cs="Times New Roman"/>
          <w:sz w:val="28"/>
        </w:rPr>
        <w:t>comunale și păduri aflate în proprietate privată aparținând administrativ de comuna</w:t>
      </w:r>
    </w:p>
    <w:p w:rsidR="00521199" w:rsidRPr="00521199" w:rsidRDefault="00B15A14" w:rsidP="00521199">
      <w:pPr>
        <w:pStyle w:val="Header"/>
        <w:jc w:val="center"/>
        <w:rPr>
          <w:rFonts w:ascii="Times New Roman" w:hAnsi="Times New Roman"/>
          <w:sz w:val="18"/>
          <w:szCs w:val="18"/>
        </w:rPr>
      </w:pPr>
      <w:r>
        <w:rPr>
          <w:rFonts w:ascii="Times New Roman" w:hAnsi="Times New Roman"/>
          <w:noProof/>
          <w:sz w:val="18"/>
          <w:szCs w:val="18"/>
        </w:rPr>
        <w:pict>
          <v:shapetype id="_x0000_t32" coordsize="21600,21600" o:spt="32" o:oned="t" path="m,l21600,21600e" filled="f">
            <v:path arrowok="t" fillok="f" o:connecttype="none"/>
            <o:lock v:ext="edit" shapetype="t"/>
          </v:shapetype>
          <v:shape id="_x0000_s1036" type="#_x0000_t32" style="position:absolute;left:0;text-align:left;margin-left:-11.25pt;margin-top:-2.75pt;width:492pt;height:.05pt;z-index:251674624" o:connectortype="straight" strokecolor="#00214e" strokeweight="1.5pt"/>
        </w:pict>
      </w:r>
      <w:r w:rsidR="00521199" w:rsidRPr="00521199">
        <w:rPr>
          <w:rFonts w:ascii="Times New Roman" w:hAnsi="Times New Roman"/>
          <w:b/>
          <w:sz w:val="18"/>
          <w:szCs w:val="18"/>
        </w:rPr>
        <w:t>AGENŢIA PENTRU PROTECŢIA MEDIULUI MEHEDINŢI</w:t>
      </w:r>
    </w:p>
    <w:p w:rsidR="00521199" w:rsidRPr="00521199" w:rsidRDefault="00521199" w:rsidP="00521199">
      <w:pPr>
        <w:pStyle w:val="Header"/>
        <w:jc w:val="center"/>
        <w:rPr>
          <w:rFonts w:ascii="Times New Roman" w:hAnsi="Times New Roman"/>
          <w:sz w:val="18"/>
          <w:szCs w:val="18"/>
        </w:rPr>
      </w:pPr>
      <w:r w:rsidRPr="00521199">
        <w:rPr>
          <w:rFonts w:ascii="Times New Roman" w:hAnsi="Times New Roman"/>
          <w:sz w:val="18"/>
          <w:szCs w:val="18"/>
        </w:rPr>
        <w:t>Str. Băile Romane, nr. 3, Drobeta Turnu Severin, Cod 220234</w:t>
      </w:r>
    </w:p>
    <w:p w:rsidR="00521199" w:rsidRPr="00521199" w:rsidRDefault="00521199" w:rsidP="00521199">
      <w:pPr>
        <w:pStyle w:val="Header"/>
        <w:jc w:val="center"/>
        <w:rPr>
          <w:rFonts w:ascii="Times New Roman" w:hAnsi="Times New Roman"/>
          <w:sz w:val="18"/>
          <w:szCs w:val="18"/>
        </w:rPr>
      </w:pPr>
      <w:r w:rsidRPr="00521199">
        <w:rPr>
          <w:rFonts w:ascii="Times New Roman" w:hAnsi="Times New Roman"/>
          <w:sz w:val="18"/>
          <w:szCs w:val="18"/>
        </w:rPr>
        <w:t xml:space="preserve">Tel : 0040252/320396 Fax : 0040252/306018,  </w:t>
      </w:r>
    </w:p>
    <w:p w:rsidR="00521199" w:rsidRPr="00521199" w:rsidRDefault="00521199" w:rsidP="00521199">
      <w:pPr>
        <w:pStyle w:val="Header"/>
        <w:jc w:val="center"/>
        <w:rPr>
          <w:rStyle w:val="Hyperlink"/>
          <w:rFonts w:ascii="Times New Roman" w:hAnsi="Times New Roman"/>
          <w:color w:val="auto"/>
          <w:sz w:val="18"/>
          <w:szCs w:val="18"/>
        </w:rPr>
      </w:pPr>
      <w:r w:rsidRPr="00521199">
        <w:rPr>
          <w:rFonts w:ascii="Times New Roman" w:hAnsi="Times New Roman"/>
          <w:sz w:val="18"/>
          <w:szCs w:val="18"/>
        </w:rPr>
        <w:t xml:space="preserve"> e-mail : </w:t>
      </w:r>
      <w:hyperlink r:id="rId10" w:history="1">
        <w:r w:rsidRPr="00521199">
          <w:rPr>
            <w:rStyle w:val="Hyperlink"/>
            <w:rFonts w:ascii="Times New Roman" w:hAnsi="Times New Roman"/>
            <w:color w:val="auto"/>
            <w:sz w:val="18"/>
            <w:szCs w:val="18"/>
          </w:rPr>
          <w:t>office@apmmh.anpm.ro</w:t>
        </w:r>
      </w:hyperlink>
    </w:p>
    <w:p w:rsidR="00521199" w:rsidRPr="00521199" w:rsidRDefault="00521199" w:rsidP="00521199">
      <w:pPr>
        <w:pStyle w:val="Footer"/>
        <w:jc w:val="center"/>
        <w:rPr>
          <w:rFonts w:ascii="Arial" w:hAnsi="Arial" w:cs="Arial"/>
          <w:sz w:val="16"/>
          <w:szCs w:val="16"/>
          <w:u w:val="single"/>
          <w:lang w:val="it-IT"/>
        </w:rPr>
      </w:pPr>
      <w:r w:rsidRPr="00521199">
        <w:rPr>
          <w:rStyle w:val="Hyperlink"/>
          <w:rFonts w:ascii="Arial" w:hAnsi="Arial" w:cs="Arial"/>
          <w:color w:val="auto"/>
          <w:sz w:val="16"/>
          <w:szCs w:val="16"/>
          <w:lang w:val="it-IT"/>
        </w:rPr>
        <w:t>Operator de date cu caracter personal, conform Regulamentului (UE)/2016/679</w:t>
      </w:r>
    </w:p>
    <w:p w:rsidR="00175C7D" w:rsidRDefault="00A0370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Gârla Mare și Vrata, la VEST – fluviul Dunărea și terenuri arabile aflate în proprietate privată , comuna Gârla Mare</w:t>
      </w:r>
      <w:r w:rsidR="00A8635E">
        <w:rPr>
          <w:rFonts w:ascii="Times New Roman" w:eastAsia="Times New Roman" w:hAnsi="Times New Roman" w:cs="Times New Roman"/>
          <w:sz w:val="28"/>
        </w:rPr>
        <w:t xml:space="preserve">. </w:t>
      </w:r>
      <w:r w:rsidR="00BE0505">
        <w:rPr>
          <w:rFonts w:ascii="Times New Roman" w:eastAsia="Times New Roman" w:hAnsi="Times New Roman" w:cs="Times New Roman"/>
          <w:sz w:val="28"/>
        </w:rPr>
        <w:t>Zona principală de interes pentru îmbunătățirea condițiilor ecologice a zonelor umede, aparține integral fermei piscicole Gârla Mare</w:t>
      </w:r>
      <w:r w:rsidR="00175C7D">
        <w:rPr>
          <w:rFonts w:ascii="Times New Roman" w:eastAsia="Times New Roman" w:hAnsi="Times New Roman" w:cs="Times New Roman"/>
          <w:sz w:val="28"/>
        </w:rPr>
        <w:t xml:space="preserve"> și este reprezentată de bazinul piscicol abandonat, complet acoperit de stuf, situat la extremitatea estică a fermei piscicole Gârla Mare între corpul de pădure de pe dunele de nisip de la Dunăre (pădurea Vrata la SUD), terasa Dunării (la NORD) și balta Vrata ((la EST). </w:t>
      </w:r>
    </w:p>
    <w:p w:rsidR="008F1B22" w:rsidRDefault="008F1B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w:t>
      </w:r>
      <w:r w:rsidR="00060F5E">
        <w:rPr>
          <w:rFonts w:ascii="Times New Roman" w:eastAsia="Times New Roman" w:hAnsi="Times New Roman" w:cs="Times New Roman"/>
          <w:sz w:val="28"/>
        </w:rPr>
        <w:t>uprafața neexploatată (168,75 ha) este încadrată la vest și la est de diguri</w:t>
      </w:r>
      <w:r>
        <w:rPr>
          <w:rFonts w:ascii="Times New Roman" w:eastAsia="Times New Roman" w:hAnsi="Times New Roman" w:cs="Times New Roman"/>
          <w:sz w:val="28"/>
        </w:rPr>
        <w:t xml:space="preserve"> de compartimentare transversale de pământ aflate într-o stare precară</w:t>
      </w:r>
      <w:r w:rsidR="00175C7D">
        <w:rPr>
          <w:rFonts w:ascii="Times New Roman" w:eastAsia="Times New Roman" w:hAnsi="Times New Roman" w:cs="Times New Roman"/>
          <w:sz w:val="28"/>
        </w:rPr>
        <w:t>, determinată de cratere sufozionale, alunecări superficiale, eroziuni ale taluzului și prăbușiri care au determinat îngustarea coronamentului, denivelări la coronament, ravenări create de precipitații și tasări vizibile ale coronamentului, frecvent instalarea vegetației arbustive pe diguri.</w:t>
      </w:r>
    </w:p>
    <w:p w:rsidR="00A8635E" w:rsidRDefault="00B01C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Zona propusă reconstrucției ecolog</w:t>
      </w:r>
      <w:r w:rsidR="008F1B22">
        <w:rPr>
          <w:rFonts w:ascii="Times New Roman" w:eastAsia="Times New Roman" w:hAnsi="Times New Roman" w:cs="Times New Roman"/>
          <w:sz w:val="28"/>
        </w:rPr>
        <w:t>i</w:t>
      </w:r>
      <w:r>
        <w:rPr>
          <w:rFonts w:ascii="Times New Roman" w:eastAsia="Times New Roman" w:hAnsi="Times New Roman" w:cs="Times New Roman"/>
          <w:sz w:val="28"/>
        </w:rPr>
        <w:t>ce face parte</w:t>
      </w:r>
      <w:r w:rsidR="00065818">
        <w:rPr>
          <w:rFonts w:ascii="Times New Roman" w:eastAsia="Times New Roman" w:hAnsi="Times New Roman" w:cs="Times New Roman"/>
          <w:sz w:val="28"/>
        </w:rPr>
        <w:t xml:space="preserve"> integral din siturile NATURA 2000 ROSPA0046 Gruia-Gârla Mare și ROSCI0229 Dunărea la Gârla Mare-Maglavit, iar prin acest proiect se urmărește menținerea statutului de conservare favorabil pentru speciile și habitatele de interes prioritar din aceste situri, având planul de management aprobat prin O.M.M.A.P. nr.1220/2016.</w:t>
      </w:r>
    </w:p>
    <w:p w:rsidR="00065818" w:rsidRDefault="0006581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Prin lucrările de îndiguire ce au avut loc în anii 1960-1970 – cu scopul de obținere terenuri agricole, s-a distrus conectivitatea laterală cât și continuitatea longitudinală a Dunării, astfel au apărut următoarele efecte:</w:t>
      </w:r>
    </w:p>
    <w:p w:rsidR="00065818" w:rsidRDefault="00065818" w:rsidP="00065818">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Modificarea sistemului hidrogeomorfologic, dar și a topoclimatelor locale și regionale, </w:t>
      </w:r>
      <w:r w:rsidR="00EF41DF">
        <w:rPr>
          <w:rFonts w:ascii="Times New Roman" w:eastAsia="Times New Roman" w:hAnsi="Times New Roman" w:cs="Times New Roman"/>
          <w:sz w:val="28"/>
        </w:rPr>
        <w:t xml:space="preserve">fenomen accentuat în condițiile </w:t>
      </w:r>
      <w:r>
        <w:rPr>
          <w:rFonts w:ascii="Times New Roman" w:eastAsia="Times New Roman" w:hAnsi="Times New Roman" w:cs="Times New Roman"/>
          <w:sz w:val="28"/>
        </w:rPr>
        <w:t xml:space="preserve"> schimbărilor climatice globale;</w:t>
      </w:r>
    </w:p>
    <w:p w:rsidR="00065818" w:rsidRDefault="00EF41DF" w:rsidP="00065818">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Pierderea unor suprafețe mari de retenție a apei, ce aveau un rol important în stocarea viiturilor și astfel reducerea riscului de inundații;</w:t>
      </w:r>
    </w:p>
    <w:p w:rsidR="00EF41DF" w:rsidRDefault="00EF41DF" w:rsidP="00065818">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Scăderea capacității de retenție a nutrienților. Începând din anii 1970 a apărut o eutrofizare puternică a fluviului Dunărea, ce a condus la reducerea sau pierderea macrofitelor submerse, schimbarea spectrului specific algal și la proliferarea speciilor competitive în condițiile excesului de nutrienți, afectând astfel ciclurile trofice și având consecințe în scăderea diversității biologice, inclusive dispariția unor specii;</w:t>
      </w:r>
    </w:p>
    <w:p w:rsidR="00EF41DF" w:rsidRDefault="00EF41DF" w:rsidP="00065818">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Scăderea fertilității solului din lipsa aportului de substanțe fertilizante pe care îl asigurau inundările periodice;</w:t>
      </w:r>
    </w:p>
    <w:p w:rsidR="00EF41DF" w:rsidRDefault="00EF41DF" w:rsidP="00065818">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Întreruperea continuității longitudinale datorată realizării centralelor hidroelectrice, cu efecte negative asupra regimului hidrologic, transportului de sediment și a migrării speciilor de pești</w:t>
      </w:r>
      <w:r w:rsidR="007456E0">
        <w:rPr>
          <w:rFonts w:ascii="Times New Roman" w:eastAsia="Times New Roman" w:hAnsi="Times New Roman" w:cs="Times New Roman"/>
          <w:sz w:val="28"/>
        </w:rPr>
        <w:t>. Întreruperea căilor de migrație pentru reproducere a unor specii de pești a dus la declinul reproducerii</w:t>
      </w:r>
      <w:r w:rsidR="00A03705">
        <w:rPr>
          <w:rFonts w:ascii="Times New Roman" w:eastAsia="Times New Roman" w:hAnsi="Times New Roman" w:cs="Times New Roman"/>
          <w:sz w:val="28"/>
        </w:rPr>
        <w:t xml:space="preserve"> natural a acestor specii, reducerea abundenței speciilor, precum și alterarea compoziției populațiilor;</w:t>
      </w:r>
    </w:p>
    <w:p w:rsidR="00521199" w:rsidRPr="00521199" w:rsidRDefault="00A03705" w:rsidP="00521199">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Distrugerea conectivității laterale a contribuit la schimbarea spectrului specific piscicol și la scăderea populațiilor unor pești cu valoare ridicată din cauza dispariției zonelor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puțin adâncă, favorabile depunerii icrelor și dezvoltării puietului.</w:t>
      </w:r>
    </w:p>
    <w:p w:rsidR="00521199" w:rsidRPr="00521199" w:rsidRDefault="00B15A14" w:rsidP="00521199">
      <w:pPr>
        <w:pStyle w:val="Header"/>
        <w:ind w:left="720" w:firstLine="2112"/>
        <w:rPr>
          <w:rFonts w:ascii="Times New Roman" w:hAnsi="Times New Roman"/>
          <w:sz w:val="18"/>
          <w:szCs w:val="18"/>
        </w:rPr>
      </w:pPr>
      <w:r>
        <w:rPr>
          <w:rFonts w:ascii="Times New Roman" w:hAnsi="Times New Roman"/>
          <w:noProof/>
          <w:sz w:val="18"/>
          <w:szCs w:val="18"/>
        </w:rPr>
        <w:pict>
          <v:shape id="_x0000_s1037" type="#_x0000_t32" style="position:absolute;left:0;text-align:left;margin-left:-11.25pt;margin-top:-2.75pt;width:492pt;height:.05pt;z-index:251676672" o:connectortype="straight" strokecolor="#00214e" strokeweight="1.5pt"/>
        </w:pict>
      </w:r>
      <w:r w:rsidR="00521199" w:rsidRPr="00521199">
        <w:rPr>
          <w:rFonts w:ascii="Times New Roman" w:hAnsi="Times New Roman"/>
          <w:b/>
          <w:sz w:val="18"/>
          <w:szCs w:val="18"/>
        </w:rPr>
        <w:t>AGENŢIA PENTRU PROTECŢIA MEDIULUI MEHEDINŢI</w:t>
      </w:r>
    </w:p>
    <w:p w:rsidR="00521199" w:rsidRPr="00521199" w:rsidRDefault="00521199" w:rsidP="00521199">
      <w:pPr>
        <w:pStyle w:val="Header"/>
        <w:ind w:left="720"/>
        <w:rPr>
          <w:rFonts w:ascii="Times New Roman" w:hAnsi="Times New Roman"/>
          <w:sz w:val="18"/>
          <w:szCs w:val="18"/>
        </w:rPr>
      </w:pPr>
      <w:r>
        <w:rPr>
          <w:rFonts w:ascii="Times New Roman" w:hAnsi="Times New Roman"/>
          <w:sz w:val="18"/>
          <w:szCs w:val="18"/>
        </w:rPr>
        <w:tab/>
      </w:r>
      <w:r w:rsidRPr="00521199">
        <w:rPr>
          <w:rFonts w:ascii="Times New Roman" w:hAnsi="Times New Roman"/>
          <w:sz w:val="18"/>
          <w:szCs w:val="18"/>
        </w:rPr>
        <w:t>Str. Băile Romane, nr. 3, Drobeta Turnu Severin, Cod 220234</w:t>
      </w:r>
    </w:p>
    <w:p w:rsidR="00521199" w:rsidRPr="00521199" w:rsidRDefault="00521199" w:rsidP="00521199">
      <w:pPr>
        <w:pStyle w:val="Header"/>
        <w:ind w:left="720"/>
        <w:rPr>
          <w:rFonts w:ascii="Times New Roman" w:hAnsi="Times New Roman"/>
          <w:sz w:val="18"/>
          <w:szCs w:val="18"/>
        </w:rPr>
      </w:pPr>
      <w:r>
        <w:rPr>
          <w:rFonts w:ascii="Times New Roman" w:hAnsi="Times New Roman"/>
          <w:sz w:val="18"/>
          <w:szCs w:val="18"/>
        </w:rPr>
        <w:tab/>
      </w:r>
      <w:r w:rsidRPr="00521199">
        <w:rPr>
          <w:rFonts w:ascii="Times New Roman" w:hAnsi="Times New Roman"/>
          <w:sz w:val="18"/>
          <w:szCs w:val="18"/>
        </w:rPr>
        <w:t xml:space="preserve">Tel : 0040252/320396 Fax : 0040252/306018,  </w:t>
      </w:r>
    </w:p>
    <w:p w:rsidR="00521199" w:rsidRPr="00521199" w:rsidRDefault="00521199" w:rsidP="00521199">
      <w:pPr>
        <w:pStyle w:val="Header"/>
        <w:ind w:left="720"/>
        <w:rPr>
          <w:rStyle w:val="Hyperlink"/>
          <w:rFonts w:ascii="Times New Roman" w:hAnsi="Times New Roman"/>
          <w:color w:val="auto"/>
          <w:sz w:val="18"/>
          <w:szCs w:val="18"/>
        </w:rPr>
      </w:pPr>
      <w:r>
        <w:rPr>
          <w:rFonts w:ascii="Times New Roman" w:hAnsi="Times New Roman"/>
          <w:sz w:val="18"/>
          <w:szCs w:val="18"/>
        </w:rPr>
        <w:tab/>
      </w:r>
      <w:r w:rsidRPr="00521199">
        <w:rPr>
          <w:rFonts w:ascii="Times New Roman" w:hAnsi="Times New Roman"/>
          <w:sz w:val="18"/>
          <w:szCs w:val="18"/>
        </w:rPr>
        <w:t xml:space="preserve"> e-mail : </w:t>
      </w:r>
      <w:hyperlink r:id="rId11" w:history="1">
        <w:r w:rsidRPr="00521199">
          <w:rPr>
            <w:rStyle w:val="Hyperlink"/>
            <w:rFonts w:ascii="Times New Roman" w:hAnsi="Times New Roman"/>
            <w:color w:val="auto"/>
            <w:sz w:val="18"/>
            <w:szCs w:val="18"/>
          </w:rPr>
          <w:t>office@apmmh.anpm.ro</w:t>
        </w:r>
      </w:hyperlink>
    </w:p>
    <w:p w:rsidR="00521199" w:rsidRPr="00521199" w:rsidRDefault="00521199" w:rsidP="00521199">
      <w:pPr>
        <w:pStyle w:val="Footer"/>
        <w:ind w:left="720"/>
        <w:rPr>
          <w:rFonts w:ascii="Arial" w:hAnsi="Arial" w:cs="Arial"/>
          <w:sz w:val="16"/>
          <w:szCs w:val="16"/>
          <w:u w:val="single"/>
          <w:lang w:val="it-IT"/>
        </w:rPr>
      </w:pPr>
      <w:r w:rsidRPr="00521199">
        <w:rPr>
          <w:rStyle w:val="Hyperlink"/>
          <w:rFonts w:ascii="Arial" w:hAnsi="Arial" w:cs="Arial"/>
          <w:color w:val="auto"/>
          <w:sz w:val="16"/>
          <w:szCs w:val="16"/>
          <w:u w:val="none"/>
          <w:lang w:val="it-IT"/>
        </w:rPr>
        <w:lastRenderedPageBreak/>
        <w:tab/>
      </w:r>
      <w:r w:rsidRPr="00521199">
        <w:rPr>
          <w:rStyle w:val="Hyperlink"/>
          <w:rFonts w:ascii="Arial" w:hAnsi="Arial" w:cs="Arial"/>
          <w:color w:val="auto"/>
          <w:sz w:val="16"/>
          <w:szCs w:val="16"/>
          <w:lang w:val="it-IT"/>
        </w:rPr>
        <w:t>Operator de date cu caracter personal, conform Regulamentului (UE)/2016/679</w:t>
      </w:r>
    </w:p>
    <w:p w:rsidR="00521199" w:rsidRDefault="008F1B22"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Ferma piscicolă Gârla Mare a fost amenajată începând cu anul 1987</w:t>
      </w:r>
      <w:r w:rsidR="002213B2">
        <w:rPr>
          <w:rFonts w:ascii="Times New Roman" w:eastAsia="Times New Roman" w:hAnsi="Times New Roman" w:cs="Times New Roman"/>
          <w:sz w:val="28"/>
        </w:rPr>
        <w:t xml:space="preserve"> prin întreruperea conectivității naturale a zonelor umede din lunca inundabilă a Dunării dintre localitățile Gârla Mare și Vrata cu fluviul Dunărea. Zonele umede de aici cuprindeau o serie de bălți, gârle și canale printre care se distingeau balta Gârla Mare la vest, care era conectată printr-un canal cu Dunărea, urmată de balta Vrata, o zonă umedă frecvent inundată situată central între terasa Dunării și zona de dune de nisip  cu pădure apoi, balta Mare situată la vest care era conectată cu Dunărea printr-un canal de scurgere orientat vest-est cu ieșire până la balta Salcia, zonele umede situate la sud de localitatea Salcia.</w:t>
      </w:r>
    </w:p>
    <w:p w:rsidR="002213B2" w:rsidRDefault="002213B2"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Amenajarea piscicolă de la Gârla Mare a fost proiectată și executată ținând cont de morfologia terenului</w:t>
      </w:r>
      <w:r w:rsidR="009E67F9">
        <w:rPr>
          <w:rFonts w:ascii="Times New Roman" w:eastAsia="Times New Roman" w:hAnsi="Times New Roman" w:cs="Times New Roman"/>
          <w:sz w:val="28"/>
        </w:rPr>
        <w:t xml:space="preserve"> prin compartimentarea fostei bălți Gârla Mare în bazine piscicole și consolidarea canalului de alimentare cu apă din Dunăre pentru reducerea costurilor de execuție și întreținere. Astfel bazinele piscicole destinate creșterii puietului situate în extremitatea de nord-vest a amenajării au împrumutat conturul zonelor unde există în mod natural un luciu de apă tot timpul anului, iar bazinele mari pentru creșterea peștelui de vară I și vara a II-a au fost amenajate în extremitatea de vest prin lucrări specifice de îmbunătățiri funciare.</w:t>
      </w:r>
    </w:p>
    <w:p w:rsidR="009E10E7" w:rsidRDefault="009E10E7"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Amenajarea piscicolă își desfășoară activitatea de acvacultură pe un heleșteu creștere puiet de vară I; un heleșteu creștere puiet de vară II; două heleștee creștere pește de consum și 6 bazine de iernat. Toate bazinele sunt alimentate cu apă utilizând canalul central de alimentare situat în partea nordică a fermei (pe la baza terasei Dunării), cu orientare generală vest-est.</w:t>
      </w:r>
    </w:p>
    <w:p w:rsidR="009E10E7" w:rsidRDefault="009E10E7"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extremitatea vestică a fermei piscicole se află o suprafață de 168,75 ha complet acoperită de stuf și papură iar de când ferma a fost preluată de către S.C. CAVIAR S.R.L. nu a fost utilizată pentru creșterea peștelui.Această suprafață neexploatată este denumită în contextul prezentului proiect Balta Gârla Mare și este delimitată la vest de bazinele active (utilizate pentru acvacultură) ale fermei piscicole printr-un dig de compartimentare transversal (dig compartimentare amonte Balta Gârla Mare) cu o lungime de aproximativ 1 km. La est Balta Gârla Mare este despărțită de Balta Vrata</w:t>
      </w:r>
      <w:r w:rsidR="0036289D">
        <w:rPr>
          <w:rFonts w:ascii="Times New Roman" w:eastAsia="Times New Roman" w:hAnsi="Times New Roman" w:cs="Times New Roman"/>
          <w:sz w:val="28"/>
        </w:rPr>
        <w:t xml:space="preserve"> prin intermediul unui dig de compartimentare transversal (dig compartimentare aval) de aproximativ 0,9 km lungime.</w:t>
      </w:r>
    </w:p>
    <w:p w:rsidR="0036289D" w:rsidRDefault="0036289D"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a balții Gârla Mare se realizează din două surse: din izvoarele pre-terasiale care alimentează direct balta Gârla Mare și din Dunăre.</w:t>
      </w:r>
    </w:p>
    <w:p w:rsidR="0036289D" w:rsidRDefault="0036289D"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din Dunăre se face prin intermediul unui călugăr al cărui tub de metal de alimentare subtraversează digul de apărare perimetral, cu ieșire la un canal de legătură cu Dunărea Acest tub de metal cu o lungime aproximativ 50 m are coordonatele la Dunăre X=302581,093 și Y=321963,987.</w:t>
      </w:r>
    </w:p>
    <w:p w:rsidR="0036289D" w:rsidRDefault="0036289D"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Ferma piscicolă este protejată împotriva inundațiilor Dunării printr-un dig perimetral de aproximativ 4m înălțime situat în lungul Dunării și care se închide la baza  terasei Dunării. Acest dig perimetral de la vest și sud de ferma piscicolă nu are rol de a proteja localitatea Gârla Mare împotriva inundațiilor</w:t>
      </w:r>
      <w:r w:rsidR="006708A2">
        <w:rPr>
          <w:rFonts w:ascii="Times New Roman" w:eastAsia="Times New Roman" w:hAnsi="Times New Roman" w:cs="Times New Roman"/>
          <w:sz w:val="28"/>
        </w:rPr>
        <w:t xml:space="preserve">, care este situată pe terasa Dunării la o diferență de nivel de aproximativ 60-70 mîntre lunca inundabilă. Digul de protecție la inundații pentru ferma piscicolă Gârla Mare cod cadastral XIV-1, are o lungime de 4,7 km, înălțime medie de  2 m și a fost construit în 1978 pentru o probabilitate de depășire </w:t>
      </w:r>
      <w:r w:rsidR="006708A2">
        <w:rPr>
          <w:rFonts w:ascii="Times New Roman" w:eastAsia="Times New Roman" w:hAnsi="Times New Roman" w:cs="Times New Roman"/>
          <w:sz w:val="28"/>
        </w:rPr>
        <w:lastRenderedPageBreak/>
        <w:t>de 5% la debite de calcul de 14 000 mc/s (conform Planului de management al riscului la inundații pentru fluviul Dunărea, INHGA, actualizat în 2018).</w:t>
      </w:r>
    </w:p>
    <w:p w:rsidR="006708A2" w:rsidRDefault="006708A2" w:rsidP="005211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partea de nord a fermei nu a fost necesară construirea unor diguri de apărare împotriva inundațiilor ci au fost construite doar diguri de compartimentare și delimitare a unui canal de alimentare/evacuare necesar pentru a asigura un management mai bun al apei în bazinele pepinierei piscicole și cele de creștere a puietului/peștelui de vară I Prin modificările aduse terenului se poate spune că s-a realizat o deconectare a bălții de la dinamica naturală</w:t>
      </w:r>
      <w:r w:rsidR="00FE0223">
        <w:rPr>
          <w:rFonts w:ascii="Times New Roman" w:eastAsia="Times New Roman" w:hAnsi="Times New Roman" w:cs="Times New Roman"/>
          <w:sz w:val="28"/>
        </w:rPr>
        <w:t xml:space="preserve"> impusă de regimul hidrologic al Dunării. Astfel datorită modalității de funcționare, balta Gârla Mare este alimentată cu apă preponderent din izvoarele de la baza terasei Dunării, din infiltrații și precipitații.</w:t>
      </w:r>
    </w:p>
    <w:p w:rsidR="00FE0223" w:rsidRPr="00DD2103" w:rsidRDefault="00FE0223" w:rsidP="00521199">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Actualmente nivelul apei este insuficient pentru asigurarea unor condiții favorabile pentru un mosaic divers de habitate de zone umede iar supraalimentarea cu apă a bălții Gârla mare prin canalul de evacuare al fermei se face foarte rar datorită stării precare a digurilor transversale și a stavilelor existente pe aceste diguri care sunt neoperabile.</w:t>
      </w:r>
    </w:p>
    <w:p w:rsidR="00A03705" w:rsidRDefault="00A03705" w:rsidP="00A03705">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Lucrările propuse pentru realizarea acestui proiect:</w:t>
      </w:r>
    </w:p>
    <w:p w:rsidR="00A03705" w:rsidRDefault="00A03705" w:rsidP="00A03705">
      <w:pPr>
        <w:pStyle w:val="ListParagraph"/>
        <w:spacing w:after="0" w:line="240" w:lineRule="auto"/>
        <w:jc w:val="both"/>
        <w:rPr>
          <w:rFonts w:ascii="Times New Roman" w:eastAsia="Times New Roman" w:hAnsi="Times New Roman" w:cs="Times New Roman"/>
          <w:sz w:val="28"/>
        </w:rPr>
      </w:pPr>
      <w:r w:rsidRPr="00B42FBB">
        <w:rPr>
          <w:rFonts w:ascii="Times New Roman" w:eastAsia="Times New Roman" w:hAnsi="Times New Roman" w:cs="Times New Roman"/>
          <w:sz w:val="28"/>
          <w:u w:val="single"/>
        </w:rPr>
        <w:t>Consolidarea și supraînălțarea digurilor existente în vederea reconstrucției ecologice</w:t>
      </w:r>
      <w:r w:rsidR="00B42FBB">
        <w:rPr>
          <w:rFonts w:ascii="Times New Roman" w:eastAsia="Times New Roman" w:hAnsi="Times New Roman" w:cs="Times New Roman"/>
          <w:sz w:val="28"/>
        </w:rPr>
        <w:t xml:space="preserve"> – acestea se vor implement</w:t>
      </w:r>
      <w:r>
        <w:rPr>
          <w:rFonts w:ascii="Times New Roman" w:eastAsia="Times New Roman" w:hAnsi="Times New Roman" w:cs="Times New Roman"/>
          <w:sz w:val="28"/>
        </w:rPr>
        <w:t xml:space="preserve">ape o suprafață de </w:t>
      </w:r>
      <w:r w:rsidR="005E0838">
        <w:rPr>
          <w:rFonts w:ascii="Times New Roman" w:eastAsia="Times New Roman" w:hAnsi="Times New Roman" w:cs="Times New Roman"/>
          <w:sz w:val="28"/>
        </w:rPr>
        <w:t xml:space="preserve">11160mp și o lungime de 3720 m, </w:t>
      </w:r>
      <w:r>
        <w:rPr>
          <w:rFonts w:ascii="Times New Roman" w:eastAsia="Times New Roman" w:hAnsi="Times New Roman" w:cs="Times New Roman"/>
          <w:sz w:val="28"/>
        </w:rPr>
        <w:t>astfel:</w:t>
      </w:r>
    </w:p>
    <w:p w:rsidR="00521199" w:rsidRDefault="00DD2103"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w:t>
      </w:r>
      <w:r w:rsidR="001B7E5C" w:rsidRPr="00DD2103">
        <w:rPr>
          <w:rFonts w:ascii="Times New Roman" w:eastAsia="Times New Roman" w:hAnsi="Times New Roman" w:cs="Times New Roman"/>
          <w:sz w:val="28"/>
        </w:rPr>
        <w:t>arț</w:t>
      </w:r>
      <w:r w:rsidRPr="00DD2103">
        <w:rPr>
          <w:rFonts w:ascii="Times New Roman" w:eastAsia="Times New Roman" w:hAnsi="Times New Roman" w:cs="Times New Roman"/>
          <w:sz w:val="28"/>
        </w:rPr>
        <w:t xml:space="preserve">ial </w:t>
      </w:r>
      <w:r w:rsidR="00521199" w:rsidRPr="00DD2103">
        <w:rPr>
          <w:rFonts w:ascii="Times New Roman" w:eastAsia="Times New Roman" w:hAnsi="Times New Roman" w:cs="Times New Roman"/>
          <w:sz w:val="28"/>
        </w:rPr>
        <w:t>pe digurile care însoțesc canalul de evacuare care traversează ferma piscicolă și va alimenta Balta Gârla Mare cu apă din Dunăre</w:t>
      </w:r>
      <w:r>
        <w:rPr>
          <w:rFonts w:ascii="Times New Roman" w:eastAsia="Times New Roman" w:hAnsi="Times New Roman" w:cs="Times New Roman"/>
          <w:sz w:val="28"/>
        </w:rPr>
        <w:t xml:space="preserve">. </w:t>
      </w:r>
      <w:r w:rsidRPr="00DD2103">
        <w:rPr>
          <w:rFonts w:ascii="Times New Roman" w:eastAsia="Times New Roman" w:hAnsi="Times New Roman" w:cs="Times New Roman"/>
          <w:sz w:val="28"/>
        </w:rPr>
        <w:t>Protecía taluzului</w:t>
      </w:r>
      <w:r>
        <w:rPr>
          <w:rFonts w:ascii="Times New Roman" w:eastAsia="Times New Roman" w:hAnsi="Times New Roman" w:cs="Times New Roman"/>
          <w:sz w:val="28"/>
        </w:rPr>
        <w:t xml:space="preserve"> se va face cu saltea de gabioane de 17 cm grosime la int</w:t>
      </w:r>
      <w:r w:rsidR="004F3A36">
        <w:rPr>
          <w:rFonts w:ascii="Times New Roman" w:eastAsia="Times New Roman" w:hAnsi="Times New Roman" w:cs="Times New Roman"/>
          <w:sz w:val="28"/>
        </w:rPr>
        <w:t>erior spre canalul de evacuare și piatră brută</w:t>
      </w:r>
      <w:r>
        <w:rPr>
          <w:rFonts w:ascii="Times New Roman" w:eastAsia="Times New Roman" w:hAnsi="Times New Roman" w:cs="Times New Roman"/>
          <w:sz w:val="28"/>
        </w:rPr>
        <w:t xml:space="preserve"> de 30-100 kg/buc. La exterior spre bazinele piscicole.</w:t>
      </w:r>
      <w:r w:rsidR="004F3A36">
        <w:rPr>
          <w:rFonts w:ascii="Times New Roman" w:eastAsia="Times New Roman" w:hAnsi="Times New Roman" w:cs="Times New Roman"/>
          <w:sz w:val="28"/>
        </w:rPr>
        <w:t xml:space="preserve"> Salteaua de gabioane reprezintă o soluíe mai ușoară</w:t>
      </w:r>
      <w:r>
        <w:rPr>
          <w:rFonts w:ascii="Times New Roman" w:eastAsia="Times New Roman" w:hAnsi="Times New Roman" w:cs="Times New Roman"/>
          <w:sz w:val="28"/>
        </w:rPr>
        <w:t xml:space="preserve"> de punere</w:t>
      </w:r>
      <w:r w:rsidR="004F3A36">
        <w:rPr>
          <w:rFonts w:ascii="Times New Roman" w:eastAsia="Times New Roman" w:hAnsi="Times New Roman" w:cs="Times New Roman"/>
          <w:sz w:val="28"/>
        </w:rPr>
        <w:t xml:space="preserve"> în aplicare datorită gradului de prefabricare mare fără a influența procesul tehnologic al fermei piscicole.</w:t>
      </w:r>
    </w:p>
    <w:p w:rsidR="004F3A36" w:rsidRDefault="004F3A36"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Saltelele se vor poza pe o geomembrană cu rol de impermeabilizare pe zona de variație a nivelului apei și pe un strat de geotextil cu rol filtrant la bază. Această saltea este permeabilă cu sortul pietrei sparte pentru umplere de 65-100 mm ce permite stabilizarea sedimentelor</w:t>
      </w:r>
      <w:r w:rsidR="005632FA">
        <w:rPr>
          <w:rFonts w:ascii="Times New Roman" w:eastAsia="Times New Roman" w:hAnsi="Times New Roman" w:cs="Times New Roman"/>
          <w:sz w:val="28"/>
        </w:rPr>
        <w:t xml:space="preserve"> și în timp instalarea vegetației  specifice malurilor lacurilor/bălților Piatra brută va fi așezată îngrijit la interiorul digului într-o manta de 0,5 m grosime și o pantă de 1:1,5;</w:t>
      </w:r>
    </w:p>
    <w:p w:rsidR="005632FA" w:rsidRDefault="005632FA"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-pe toată lungimea digului transversal amonte de balta Gârla Mare. Acesta se va proteja pe ambele taluzuri ale digului împotriva eroziunii cu o manta de piatră brută </w:t>
      </w:r>
      <w:r w:rsidR="005A0B35">
        <w:rPr>
          <w:rFonts w:ascii="Times New Roman" w:eastAsia="Times New Roman" w:hAnsi="Times New Roman" w:cs="Times New Roman"/>
          <w:sz w:val="28"/>
        </w:rPr>
        <w:t>în pantă de 1:1,5;</w:t>
      </w:r>
    </w:p>
    <w:p w:rsidR="005A0B35" w:rsidRDefault="005A0B35"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Pe toată lungimea digului transversal aval de balta Gârla Mare, care separă bazinul abandonat/stufizat de balta Vrata. Datorită lățimii mari a acestui dig dar și nevoii de a avea maluri cât mai naturale în zona propusă reconstrucției ecologice, s-a renunțat la protecția taluzurilor cu gabioane sau piatră brută. Aceste taluzuri vor avea o pantă de 1:1,5 și vor facilita instalarea vegetației specifice lacurilor și bălților în zona litorală.</w:t>
      </w:r>
    </w:p>
    <w:p w:rsidR="00B004D6" w:rsidRDefault="00B004D6"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Supraînălțarea tuturor digurilor se va realiza cu loess bine compactat în straturi de 20 cm și cu asigurarea umidității optime pentru compactare. Pentru a asigura umplerea completă a întregii suprafețe a bălții Gârla Mare este necesară alimentarea cu apă la cote ale Dunării de până la 34,0 mdMN. Acest lucru a impus supraînălțarea digurilor la o cotă a coronamentului de 34,5m și o gardă față de nivelul apei de 0,5m. Toate digurile vor avea o lățime la coronament de 3,0m ce va asigura accesul în bune condiții.</w:t>
      </w:r>
    </w:p>
    <w:p w:rsidR="00B004D6" w:rsidRDefault="00B004D6"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Lucrările de protecție a taluzurilor se vor executa la uscat, de pe coronamentul digului supraînălțat și lărgit. Protecția cu piatră brută se va realiza la bază pe o saltea din două fețe de geotextil umplută cu nisip</w:t>
      </w:r>
      <w:r w:rsidR="00AE7177">
        <w:rPr>
          <w:rFonts w:ascii="Times New Roman" w:eastAsia="Times New Roman" w:hAnsi="Times New Roman" w:cs="Times New Roman"/>
          <w:sz w:val="28"/>
        </w:rPr>
        <w:t>, iar pe taluzul reprofilat se va așterne în prealabil un geotextil cu rol filtrant. Saltelele umplute cu nisip cresc stabilitatea  și precizia de execuție la punerea în operă sub apă, ele fiind aduse în rulouri în amplasament și derulate la baza taluzului de la uscat. Taluzul rămas peste protecțiile puse în operă, împreună cu coronamentul digului</w:t>
      </w:r>
      <w:r w:rsidR="00096483">
        <w:rPr>
          <w:rFonts w:ascii="Times New Roman" w:eastAsia="Times New Roman" w:hAnsi="Times New Roman" w:cs="Times New Roman"/>
          <w:sz w:val="28"/>
        </w:rPr>
        <w:t>, vor fi însămânțate și udate periodic după aceea pentru asigurarea înierbării, pe toată lungimea digurilor reabilitate. Pentru însămânțare se vor utiliza amestecuri se semințe specifice pajiștilor umede. Saltelele sunt fabricate cu toate componentele conectate mecanic și sunt livrate pliate în vederea transportului, excepție făcând capacul care este separat. Saltelele de gabioane sunt umplute la locul de punere în operă, din acest punct de vedere nu necesită depozitare în șantier.</w:t>
      </w:r>
    </w:p>
    <w:p w:rsidR="00096483" w:rsidRDefault="00B42FBB"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B42FBB">
        <w:rPr>
          <w:rFonts w:ascii="Times New Roman" w:eastAsia="Times New Roman" w:hAnsi="Times New Roman" w:cs="Times New Roman"/>
          <w:sz w:val="28"/>
          <w:u w:val="single"/>
        </w:rPr>
        <w:t>Înlocuirea stăvilarelor pe cele două diguri transversale consolidate</w:t>
      </w:r>
      <w:r w:rsidR="00CE75E3">
        <w:rPr>
          <w:rFonts w:ascii="Times New Roman" w:eastAsia="Times New Roman" w:hAnsi="Times New Roman" w:cs="Times New Roman"/>
          <w:sz w:val="28"/>
        </w:rPr>
        <w:t xml:space="preserve">- </w:t>
      </w:r>
      <w:r>
        <w:rPr>
          <w:rFonts w:ascii="Times New Roman" w:eastAsia="Times New Roman" w:hAnsi="Times New Roman" w:cs="Times New Roman"/>
          <w:sz w:val="28"/>
        </w:rPr>
        <w:t>Balta Gârla Mare este alimentată din canalul de evacuare prin intermediul unui tubPrema existent în digul transversal amonte care desparte ferma piscicolă și balta (bazinul abandonat stufizat). Balta Gârla Mare este conectată cu balta Vrata prin două tuburi Prema existente în digul transversal aval care desparte cele două bălți. Aceste tuburi vor fi dotate fiecare cu câte o stavilă nouă care le va înlocui pe cele existente, în prezent nefuncționale. Stavilele se vor monta în interiorul unor cămine din beton armat care se vor executa în amplasament</w:t>
      </w:r>
      <w:r w:rsidR="00CE75E3">
        <w:rPr>
          <w:rFonts w:ascii="Times New Roman" w:eastAsia="Times New Roman" w:hAnsi="Times New Roman" w:cs="Times New Roman"/>
          <w:sz w:val="28"/>
        </w:rPr>
        <w:t xml:space="preserve"> și care vor îngloba capătul aval al tuburilor Prema existente. Acționarea stavilelor se va face manual.</w:t>
      </w:r>
    </w:p>
    <w:p w:rsidR="00CE75E3" w:rsidRDefault="00CE75E3"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u w:val="single"/>
        </w:rPr>
        <w:t>Lucrări de destufizare și dragaj pentru amenajarea luciului de apă în balta Gârla Mare</w:t>
      </w:r>
      <w:r>
        <w:rPr>
          <w:rFonts w:ascii="Times New Roman" w:eastAsia="Times New Roman" w:hAnsi="Times New Roman" w:cs="Times New Roman"/>
          <w:sz w:val="28"/>
        </w:rPr>
        <w:t xml:space="preserve"> – Pentru creșterea heterogenității zonelor umede este necesară realizarea unor habitate lacustre și pentru creearea "efectului de margine" al habitatelor acvatice, importante pentru majoritatea speciilor de păsări cuibăritoare. Astfel în cadrul proiectului s-a propus creearea a trei ochiuri de apă (zone cu luciu de apă pe perioade îndelungate) cu adâncimi de cca. 2-2,5 m pe o suprafață de 168,75 ha. Pentru asigurarea unei bune conectivități hidrologice în balta Gârla Mare, facilitarea distribuirii/curgerii apei în zona umedă și asigurarea unei diversități de habitate specifice, este necesară decolmatearea parțială a canalului existent ce traversează de la vest la est zona umedă. Dec</w:t>
      </w:r>
      <w:r w:rsidR="00853969">
        <w:rPr>
          <w:rFonts w:ascii="Times New Roman" w:eastAsia="Times New Roman" w:hAnsi="Times New Roman" w:cs="Times New Roman"/>
          <w:sz w:val="28"/>
        </w:rPr>
        <w:t>o</w:t>
      </w:r>
      <w:r>
        <w:rPr>
          <w:rFonts w:ascii="Times New Roman" w:eastAsia="Times New Roman" w:hAnsi="Times New Roman" w:cs="Times New Roman"/>
          <w:sz w:val="28"/>
        </w:rPr>
        <w:t>lmatarea canalului ce face legătura între stavilele de pe digurile transversale se va realiza pe o suprafață de aproximativ 5000 mp. Materialul excavat va fi depus local pentru realizarea unor insule. Aceste insule sunt necesare pentru creșterea heterogenității habitatelor și pentru instalarea unei vegetații arbustive/subarbustive ca suport pentru păsările cuibăritoare sau ca zonă de odihnă/adăpost pentru alte specii (ex. Emys orbicularis care folosește</w:t>
      </w:r>
      <w:r w:rsidR="00853969">
        <w:rPr>
          <w:rFonts w:ascii="Times New Roman" w:eastAsia="Times New Roman" w:hAnsi="Times New Roman" w:cs="Times New Roman"/>
          <w:sz w:val="28"/>
        </w:rPr>
        <w:t xml:space="preserve"> malurile pentru odihnă și băi de soare</w:t>
      </w:r>
      <w:r>
        <w:rPr>
          <w:rFonts w:ascii="Times New Roman" w:eastAsia="Times New Roman" w:hAnsi="Times New Roman" w:cs="Times New Roman"/>
          <w:sz w:val="28"/>
        </w:rPr>
        <w:t>)</w:t>
      </w:r>
      <w:r w:rsidR="00853969">
        <w:rPr>
          <w:rFonts w:ascii="Times New Roman" w:eastAsia="Times New Roman" w:hAnsi="Times New Roman" w:cs="Times New Roman"/>
          <w:sz w:val="28"/>
        </w:rPr>
        <w:t>.</w:t>
      </w:r>
    </w:p>
    <w:p w:rsidR="00853969" w:rsidRDefault="00853969" w:rsidP="00DD21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u w:val="single"/>
        </w:rPr>
        <w:t>Lucrări de terasamente</w:t>
      </w:r>
      <w:r>
        <w:rPr>
          <w:rFonts w:ascii="Times New Roman" w:eastAsia="Times New Roman" w:hAnsi="Times New Roman" w:cs="Times New Roman"/>
          <w:sz w:val="28"/>
        </w:rPr>
        <w:t xml:space="preserve"> – Pentru apărarea terenurilor forestiere din sudul bălții Gârla Mare împotriva inundării la cote ale apei de 34,0 m, se propune realizarea unor terasamente care vor bloca curgerea apei prin microdepresiunile dintre dunele de nisip pe care este instalată pădurea de luncă de la Gârla Mare. Astfel, conform modelărilor hidraulice realizate pentru analiza alternativelor constructive ale proiectului, se propune blocarea transversală cu valuri de pământ a maxim 9 microdepresiuni care prezintă potențial de scurgere a apei din balta Gârla Mare. Terasamentele se vor face mecanizat utilizând material local de umplutură, împrăștiat și compactat în straturi până la atingerea nivelului maxim din baltă, respectiv 34,50m. O parte a materialului utilizat la </w:t>
      </w:r>
      <w:r>
        <w:rPr>
          <w:rFonts w:ascii="Times New Roman" w:eastAsia="Times New Roman" w:hAnsi="Times New Roman" w:cs="Times New Roman"/>
          <w:sz w:val="28"/>
        </w:rPr>
        <w:lastRenderedPageBreak/>
        <w:t xml:space="preserve">aceste terasamente poate proveni din excavarea ochiurilor de apă. Aceste </w:t>
      </w:r>
      <w:r w:rsidR="000A4801">
        <w:rPr>
          <w:rFonts w:ascii="Times New Roman" w:eastAsia="Times New Roman" w:hAnsi="Times New Roman" w:cs="Times New Roman"/>
          <w:sz w:val="28"/>
        </w:rPr>
        <w:t>tera</w:t>
      </w:r>
      <w:r>
        <w:rPr>
          <w:rFonts w:ascii="Times New Roman" w:eastAsia="Times New Roman" w:hAnsi="Times New Roman" w:cs="Times New Roman"/>
          <w:sz w:val="28"/>
        </w:rPr>
        <w:t>samente vor avea o formă  de tip potcoavă cu formarea unei zone litorale cu pantă lină spre interiorul bălții și vor urmări</w:t>
      </w:r>
      <w:r w:rsidR="00244C70">
        <w:rPr>
          <w:rFonts w:ascii="Times New Roman" w:eastAsia="Times New Roman" w:hAnsi="Times New Roman" w:cs="Times New Roman"/>
          <w:sz w:val="28"/>
        </w:rPr>
        <w:t xml:space="preserve"> pe cât posibil conectarea/prelungirea cu dunele existente pentru o încadrare în peisaj care va facilita creearea unor microhabitate specifice zonei.</w:t>
      </w:r>
    </w:p>
    <w:p w:rsidR="00244C70" w:rsidRDefault="00244C70" w:rsidP="00244C7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Principalele caracteristici ale bălții:</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Suprafața bălții Gârla Mare la cota de 34,00 mdMN (nivel maxim de retenție)=168,75 ha</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Lungimea bălții la nivelul maxim de retenție al apei, cota 34,0 mdMN=2410m</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Adâncimea medie la nivelul de retenție al apei, cota de 34</w:t>
      </w:r>
      <w:proofErr w:type="gramStart"/>
      <w:r>
        <w:rPr>
          <w:rFonts w:ascii="Times New Roman" w:eastAsia="Times New Roman" w:hAnsi="Times New Roman" w:cs="Times New Roman"/>
          <w:sz w:val="28"/>
        </w:rPr>
        <w:t>,0</w:t>
      </w:r>
      <w:proofErr w:type="gramEnd"/>
      <w:r>
        <w:rPr>
          <w:rFonts w:ascii="Times New Roman" w:eastAsia="Times New Roman" w:hAnsi="Times New Roman" w:cs="Times New Roman"/>
          <w:sz w:val="28"/>
        </w:rPr>
        <w:t xml:space="preserve"> mdMN=aprox. 3m (max. de 4,2m)</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Lungimea medie a bălții Gârla Mare la cota de 34,0 mdMN=1041m</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Cota la coronament a digurilor transversale=34,5 mdMN</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Garda față de nivelul apei pentru cota de 34,0 mdMN=0,5m</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Cotă la Dunăre pentru alimentare/evacuare fermă piscicolă(tub metalic)=28,87 m</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Cotă golire fund canal evacuare fermă piscicolă-dig balta Gârla Mare (tub Prema 1000)=31,3 mdMN</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Cotă golire fund călugăr dig-balta Vrata (tub Prema 1000)=32,54 mdMN</w:t>
      </w:r>
    </w:p>
    <w:p w:rsidR="00244C70" w:rsidRDefault="00244C70"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Cotă fund canal alimentare/evacuare fermă piscicolă=31,7 mdMN</w:t>
      </w:r>
    </w:p>
    <w:p w:rsidR="00244C70" w:rsidRDefault="004D752F"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Volum util (cuprins între cota minima de 31,5 mdMN și maximă de 34.00 mdMN pentru care se face managementul/exploatarea în vederea îmbunătățirii habitatelor)=4927,111 mc</w:t>
      </w:r>
    </w:p>
    <w:p w:rsidR="004D752F" w:rsidRDefault="004D752F"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Volum total al bălții Gârla Mare=4929, 573 mc</w:t>
      </w:r>
    </w:p>
    <w:p w:rsidR="004D752F" w:rsidRDefault="004D752F" w:rsidP="00244C70">
      <w:pPr>
        <w:pStyle w:val="ListParagraph"/>
        <w:numPr>
          <w:ilvl w:val="0"/>
          <w:numId w:val="8"/>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Volum mort estimate (stocat în zonele cu luciu permanent de apă sub cota minima actuală de 31</w:t>
      </w:r>
      <w:proofErr w:type="gramStart"/>
      <w:r>
        <w:rPr>
          <w:rFonts w:ascii="Times New Roman" w:eastAsia="Times New Roman" w:hAnsi="Times New Roman" w:cs="Times New Roman"/>
          <w:sz w:val="28"/>
        </w:rPr>
        <w:t>,5</w:t>
      </w:r>
      <w:proofErr w:type="gramEnd"/>
      <w:r>
        <w:rPr>
          <w:rFonts w:ascii="Times New Roman" w:eastAsia="Times New Roman" w:hAnsi="Times New Roman" w:cs="Times New Roman"/>
          <w:sz w:val="28"/>
        </w:rPr>
        <w:t xml:space="preserve"> mdMN pentru aproximativ 2,5 ha cu h=2 m)= aprox. 50 000 mc.</w:t>
      </w:r>
    </w:p>
    <w:p w:rsidR="000801D6" w:rsidRDefault="000801D6"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Pentru îmbunătăț</w:t>
      </w:r>
      <w:proofErr w:type="gramStart"/>
      <w:r>
        <w:rPr>
          <w:rFonts w:ascii="Times New Roman" w:eastAsia="Times New Roman" w:hAnsi="Times New Roman" w:cs="Times New Roman"/>
          <w:sz w:val="28"/>
        </w:rPr>
        <w:t>irea  condi</w:t>
      </w:r>
      <w:proofErr w:type="gramEnd"/>
      <w:r>
        <w:rPr>
          <w:rFonts w:ascii="Times New Roman" w:eastAsia="Times New Roman" w:hAnsi="Times New Roman" w:cs="Times New Roman"/>
          <w:sz w:val="28"/>
        </w:rPr>
        <w:t>țiilor ecologice ale zonelor umede din balta Gârla Mare alimentarea cu apă a bazinului piscicol abandonat se va face după următoarele etape de management:</w:t>
      </w:r>
    </w:p>
    <w:p w:rsidR="000801D6" w:rsidRDefault="000801D6"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u w:val="single"/>
        </w:rPr>
        <w:t>ETAPA I cu inundarea bălții la cote maxime:</w:t>
      </w:r>
      <w:r w:rsidRPr="000801D6">
        <w:rPr>
          <w:rFonts w:ascii="Times New Roman" w:eastAsia="Times New Roman" w:hAnsi="Times New Roman" w:cs="Times New Roman"/>
          <w:sz w:val="28"/>
        </w:rPr>
        <w:t xml:space="preserve"> În primii 2-3 ani</w:t>
      </w:r>
      <w:r>
        <w:rPr>
          <w:rFonts w:ascii="Times New Roman" w:eastAsia="Times New Roman" w:hAnsi="Times New Roman" w:cs="Times New Roman"/>
          <w:sz w:val="28"/>
        </w:rPr>
        <w:t xml:space="preserve"> de la finalizarea investiției alimentarea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a bălții se va face pe cât posibil primăvara devreme (început de martie) până la cota maximă de 34,0m.</w:t>
      </w:r>
      <w:r w:rsidR="001000C2">
        <w:rPr>
          <w:rFonts w:ascii="Times New Roman" w:eastAsia="Times New Roman" w:hAnsi="Times New Roman" w:cs="Times New Roman"/>
          <w:sz w:val="28"/>
        </w:rPr>
        <w:t xml:space="preserve"> Această inundare urmează ciclul hidrologic natural și asigură inundarea bălții pe întreaga suprafață cu menț</w:t>
      </w:r>
      <w:proofErr w:type="gramStart"/>
      <w:r w:rsidR="001000C2">
        <w:rPr>
          <w:rFonts w:ascii="Times New Roman" w:eastAsia="Times New Roman" w:hAnsi="Times New Roman" w:cs="Times New Roman"/>
          <w:sz w:val="28"/>
        </w:rPr>
        <w:t>inerea  cât</w:t>
      </w:r>
      <w:proofErr w:type="gramEnd"/>
      <w:r w:rsidR="001000C2">
        <w:rPr>
          <w:rFonts w:ascii="Times New Roman" w:eastAsia="Times New Roman" w:hAnsi="Times New Roman" w:cs="Times New Roman"/>
          <w:sz w:val="28"/>
        </w:rPr>
        <w:t xml:space="preserve"> de mult posibil a unor adâncimi maxime necesare descompunerii resturilor vegetale depuse pe fundul bălții. Este de droit ca amplitudinile fluctuațiilor de nivel ale apei în zona reconstruită </w:t>
      </w:r>
      <w:proofErr w:type="gramStart"/>
      <w:r w:rsidR="001000C2">
        <w:rPr>
          <w:rFonts w:ascii="Times New Roman" w:eastAsia="Times New Roman" w:hAnsi="Times New Roman" w:cs="Times New Roman"/>
          <w:sz w:val="28"/>
        </w:rPr>
        <w:t>să</w:t>
      </w:r>
      <w:proofErr w:type="gramEnd"/>
      <w:r w:rsidR="001000C2">
        <w:rPr>
          <w:rFonts w:ascii="Times New Roman" w:eastAsia="Times New Roman" w:hAnsi="Times New Roman" w:cs="Times New Roman"/>
          <w:sz w:val="28"/>
        </w:rPr>
        <w:t xml:space="preserve"> fie cât mai mari pentru a acoperi cât de mult posibil vegetația de Phragmytes sp</w:t>
      </w:r>
      <w:r w:rsidR="00F654BB">
        <w:rPr>
          <w:rFonts w:ascii="Times New Roman" w:eastAsia="Times New Roman" w:hAnsi="Times New Roman" w:cs="Times New Roman"/>
          <w:sz w:val="28"/>
        </w:rPr>
        <w:t>.</w:t>
      </w:r>
      <w:r w:rsidR="001000C2">
        <w:rPr>
          <w:rFonts w:ascii="Times New Roman" w:eastAsia="Times New Roman" w:hAnsi="Times New Roman" w:cs="Times New Roman"/>
          <w:sz w:val="28"/>
        </w:rPr>
        <w:t xml:space="preserve"> și pătrunderea/stagnarea apei în interiorul tulpinilor, fapt care va conduce la eliminarea natural parțială a stufului. La o inundare controlată la cota de 34</w:t>
      </w:r>
      <w:proofErr w:type="gramStart"/>
      <w:r w:rsidR="001000C2">
        <w:rPr>
          <w:rFonts w:ascii="Times New Roman" w:eastAsia="Times New Roman" w:hAnsi="Times New Roman" w:cs="Times New Roman"/>
          <w:sz w:val="28"/>
        </w:rPr>
        <w:t>,0</w:t>
      </w:r>
      <w:proofErr w:type="gramEnd"/>
      <w:r w:rsidR="001000C2">
        <w:rPr>
          <w:rFonts w:ascii="Times New Roman" w:eastAsia="Times New Roman" w:hAnsi="Times New Roman" w:cs="Times New Roman"/>
          <w:sz w:val="28"/>
        </w:rPr>
        <w:t xml:space="preserve"> m întreaga suprafață a bălții este inundată. La înălțimea actuală a stufului există potențialul de restrângere a vegetației de stuf, în special în zonele unde înălțimea </w:t>
      </w:r>
      <w:proofErr w:type="gramStart"/>
      <w:r w:rsidR="001000C2">
        <w:rPr>
          <w:rFonts w:ascii="Times New Roman" w:eastAsia="Times New Roman" w:hAnsi="Times New Roman" w:cs="Times New Roman"/>
          <w:sz w:val="28"/>
        </w:rPr>
        <w:t>apei  este</w:t>
      </w:r>
      <w:proofErr w:type="gramEnd"/>
      <w:r w:rsidR="001000C2">
        <w:rPr>
          <w:rFonts w:ascii="Times New Roman" w:eastAsia="Times New Roman" w:hAnsi="Times New Roman" w:cs="Times New Roman"/>
          <w:sz w:val="28"/>
        </w:rPr>
        <w:t xml:space="preserve"> de 1,49-0,5 m deasupra stufului. Totodată, în timp existența unor adâncimi mari va favoriza instalarea vegetației în ochiurile de apă</w:t>
      </w:r>
      <w:r w:rsidR="00F654BB">
        <w:rPr>
          <w:rFonts w:ascii="Times New Roman" w:eastAsia="Times New Roman" w:hAnsi="Times New Roman" w:cs="Times New Roman"/>
          <w:sz w:val="28"/>
        </w:rPr>
        <w:t xml:space="preserve"> și va reduce creș</w:t>
      </w:r>
      <w:proofErr w:type="gramStart"/>
      <w:r w:rsidR="00F654BB">
        <w:rPr>
          <w:rFonts w:ascii="Times New Roman" w:eastAsia="Times New Roman" w:hAnsi="Times New Roman" w:cs="Times New Roman"/>
          <w:sz w:val="28"/>
        </w:rPr>
        <w:t>terea  ș</w:t>
      </w:r>
      <w:proofErr w:type="gramEnd"/>
      <w:r w:rsidR="00F654BB">
        <w:rPr>
          <w:rFonts w:ascii="Times New Roman" w:eastAsia="Times New Roman" w:hAnsi="Times New Roman" w:cs="Times New Roman"/>
          <w:sz w:val="28"/>
        </w:rPr>
        <w:t xml:space="preserve">i/sau răspândirea stufului. Astfel, prin inundarea bălții pe perioade sufficient de </w:t>
      </w:r>
      <w:proofErr w:type="gramStart"/>
      <w:r w:rsidR="00F654BB">
        <w:rPr>
          <w:rFonts w:ascii="Times New Roman" w:eastAsia="Times New Roman" w:hAnsi="Times New Roman" w:cs="Times New Roman"/>
          <w:sz w:val="28"/>
        </w:rPr>
        <w:t>lungi  la</w:t>
      </w:r>
      <w:proofErr w:type="gramEnd"/>
      <w:r w:rsidR="00F654BB">
        <w:rPr>
          <w:rFonts w:ascii="Times New Roman" w:eastAsia="Times New Roman" w:hAnsi="Times New Roman" w:cs="Times New Roman"/>
          <w:sz w:val="28"/>
        </w:rPr>
        <w:t xml:space="preserve"> cote maxime, există potențialul realizării unui mosaic de habitate de întinderi de stuf, canale și ochiuri de apă. Scopul acestor inundări de </w:t>
      </w:r>
      <w:r w:rsidR="00F654BB">
        <w:rPr>
          <w:rFonts w:ascii="Times New Roman" w:eastAsia="Times New Roman" w:hAnsi="Times New Roman" w:cs="Times New Roman"/>
          <w:sz w:val="28"/>
        </w:rPr>
        <w:lastRenderedPageBreak/>
        <w:t>primăvară este de a asigura habitate de4 cuibărire pentru speciile cuibăritoare de interes prioritar (printr-un nivel cât mai constant al apei) și de a restrânge distribuția actuală a speciilor de Phragmytes sp. și Typha sp. Funcționarea  zonei umede pentru acest scop presupune activarea/deschiderea sifonului din capătul aval al canalului de evacuare conectat la Dunăre și</w:t>
      </w:r>
      <w:r w:rsidR="00E44AB3">
        <w:rPr>
          <w:rFonts w:ascii="Times New Roman" w:eastAsia="Times New Roman" w:hAnsi="Times New Roman" w:cs="Times New Roman"/>
          <w:sz w:val="28"/>
        </w:rPr>
        <w:t xml:space="preserve"> deschiderea completă</w:t>
      </w:r>
      <w:r w:rsidR="00F654BB">
        <w:rPr>
          <w:rFonts w:ascii="Times New Roman" w:eastAsia="Times New Roman" w:hAnsi="Times New Roman" w:cs="Times New Roman"/>
          <w:sz w:val="28"/>
        </w:rPr>
        <w:t xml:space="preserve"> la început, a stavilelei de pe digul amonte al bălții (cel din capătul aval al canalului de evacuare). Această stavilă se va închide în momentul în care nivelul apei în bazin atinge cota maximă de 34</w:t>
      </w:r>
      <w:proofErr w:type="gramStart"/>
      <w:r w:rsidR="00F654BB">
        <w:rPr>
          <w:rFonts w:ascii="Times New Roman" w:eastAsia="Times New Roman" w:hAnsi="Times New Roman" w:cs="Times New Roman"/>
          <w:sz w:val="28"/>
        </w:rPr>
        <w:t>,0</w:t>
      </w:r>
      <w:proofErr w:type="gramEnd"/>
      <w:r w:rsidR="00F654BB">
        <w:rPr>
          <w:rFonts w:ascii="Times New Roman" w:eastAsia="Times New Roman" w:hAnsi="Times New Roman" w:cs="Times New Roman"/>
          <w:sz w:val="28"/>
        </w:rPr>
        <w:t xml:space="preserve"> m sau maximul permis de cotele  apelor Dunării din primăvara respective. Stavila de pe digul transversal aval, cel care face legătura cu balta Vrata va rămâne închis până </w:t>
      </w:r>
      <w:proofErr w:type="gramStart"/>
      <w:r w:rsidR="00F654BB">
        <w:rPr>
          <w:rFonts w:ascii="Times New Roman" w:eastAsia="Times New Roman" w:hAnsi="Times New Roman" w:cs="Times New Roman"/>
          <w:sz w:val="28"/>
        </w:rPr>
        <w:t>la  atingerea</w:t>
      </w:r>
      <w:proofErr w:type="gramEnd"/>
      <w:r w:rsidR="00F654BB">
        <w:rPr>
          <w:rFonts w:ascii="Times New Roman" w:eastAsia="Times New Roman" w:hAnsi="Times New Roman" w:cs="Times New Roman"/>
          <w:sz w:val="28"/>
        </w:rPr>
        <w:t xml:space="preserve"> cotei de 34,0 mdMN.</w:t>
      </w:r>
    </w:p>
    <w:p w:rsidR="008A62DE" w:rsidRPr="008A62DE" w:rsidRDefault="008A62DE" w:rsidP="000801D6">
      <w:pPr>
        <w:pStyle w:val="ListParagraph"/>
        <w:spacing w:after="0" w:line="240" w:lineRule="auto"/>
        <w:jc w:val="both"/>
        <w:rPr>
          <w:rFonts w:ascii="Times New Roman" w:eastAsia="Times New Roman" w:hAnsi="Times New Roman" w:cs="Times New Roman"/>
          <w:sz w:val="28"/>
        </w:rPr>
      </w:pPr>
      <w:r w:rsidRPr="008A62DE">
        <w:rPr>
          <w:rFonts w:ascii="Times New Roman" w:eastAsia="Times New Roman" w:hAnsi="Times New Roman" w:cs="Times New Roman"/>
          <w:sz w:val="28"/>
        </w:rPr>
        <w:t>Volumul maxim estimat la cota de 34</w:t>
      </w:r>
      <w:proofErr w:type="gramStart"/>
      <w:r w:rsidRPr="008A62DE">
        <w:rPr>
          <w:rFonts w:ascii="Times New Roman" w:eastAsia="Times New Roman" w:hAnsi="Times New Roman" w:cs="Times New Roman"/>
          <w:sz w:val="28"/>
        </w:rPr>
        <w:t>,00</w:t>
      </w:r>
      <w:proofErr w:type="gramEnd"/>
      <w:r w:rsidRPr="008A62DE">
        <w:rPr>
          <w:rFonts w:ascii="Times New Roman" w:eastAsia="Times New Roman" w:hAnsi="Times New Roman" w:cs="Times New Roman"/>
          <w:sz w:val="28"/>
        </w:rPr>
        <w:t xml:space="preserve"> mdMN=4929,573 mc</w:t>
      </w:r>
    </w:p>
    <w:p w:rsidR="008A62DE" w:rsidRDefault="008A62DE" w:rsidP="000801D6">
      <w:pPr>
        <w:pStyle w:val="ListParagraph"/>
        <w:spacing w:after="0" w:line="240" w:lineRule="auto"/>
        <w:jc w:val="both"/>
        <w:rPr>
          <w:rFonts w:ascii="Times New Roman" w:eastAsia="Times New Roman" w:hAnsi="Times New Roman" w:cs="Times New Roman"/>
          <w:sz w:val="28"/>
        </w:rPr>
      </w:pPr>
      <w:r w:rsidRPr="008A62DE">
        <w:rPr>
          <w:rFonts w:ascii="Times New Roman" w:eastAsia="Times New Roman" w:hAnsi="Times New Roman" w:cs="Times New Roman"/>
          <w:sz w:val="28"/>
        </w:rPr>
        <w:t>Suprafața bălții Gârla Mare=</w:t>
      </w:r>
      <w:r>
        <w:rPr>
          <w:rFonts w:ascii="Times New Roman" w:eastAsia="Times New Roman" w:hAnsi="Times New Roman" w:cs="Times New Roman"/>
          <w:sz w:val="28"/>
        </w:rPr>
        <w:t>168</w:t>
      </w:r>
      <w:proofErr w:type="gramStart"/>
      <w:r>
        <w:rPr>
          <w:rFonts w:ascii="Times New Roman" w:eastAsia="Times New Roman" w:hAnsi="Times New Roman" w:cs="Times New Roman"/>
          <w:sz w:val="28"/>
        </w:rPr>
        <w:t>,75</w:t>
      </w:r>
      <w:proofErr w:type="gramEnd"/>
      <w:r>
        <w:rPr>
          <w:rFonts w:ascii="Times New Roman" w:eastAsia="Times New Roman" w:hAnsi="Times New Roman" w:cs="Times New Roman"/>
          <w:sz w:val="28"/>
        </w:rPr>
        <w:t xml:space="preserve"> ha</w:t>
      </w:r>
    </w:p>
    <w:p w:rsidR="008A62DE" w:rsidRDefault="008A62DE"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Cota nivelurilor Dunării la care se face inundarea controlabilă a bălții=34 mdMN</w:t>
      </w:r>
    </w:p>
    <w:p w:rsidR="008A62DE" w:rsidRDefault="008A62DE"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Frecvența anuală a zilelor cu un nivel maxim (perioada aprilie-iunie), cota de 34</w:t>
      </w:r>
      <w:proofErr w:type="gramStart"/>
      <w:r>
        <w:rPr>
          <w:rFonts w:ascii="Times New Roman" w:eastAsia="Times New Roman" w:hAnsi="Times New Roman" w:cs="Times New Roman"/>
          <w:sz w:val="28"/>
        </w:rPr>
        <w:t>,00</w:t>
      </w:r>
      <w:proofErr w:type="gramEnd"/>
      <w:r>
        <w:rPr>
          <w:rFonts w:ascii="Times New Roman" w:eastAsia="Times New Roman" w:hAnsi="Times New Roman" w:cs="Times New Roman"/>
          <w:sz w:val="28"/>
        </w:rPr>
        <w:t xml:space="preserve"> mdMN=aprox.50 zile.</w:t>
      </w:r>
    </w:p>
    <w:p w:rsidR="00DD73C0" w:rsidRPr="00DD73C0" w:rsidRDefault="00DD73C0" w:rsidP="000801D6">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DD73C0">
        <w:rPr>
          <w:rFonts w:ascii="Times New Roman" w:eastAsia="Times New Roman" w:hAnsi="Times New Roman" w:cs="Times New Roman"/>
          <w:sz w:val="28"/>
          <w:u w:val="single"/>
        </w:rPr>
        <w:t xml:space="preserve">ETAPA II inundarea cu inducerea perturbărilor de </w:t>
      </w:r>
      <w:proofErr w:type="gramStart"/>
      <w:r w:rsidRPr="00DD73C0">
        <w:rPr>
          <w:rFonts w:ascii="Times New Roman" w:eastAsia="Times New Roman" w:hAnsi="Times New Roman" w:cs="Times New Roman"/>
          <w:sz w:val="28"/>
          <w:u w:val="single"/>
        </w:rPr>
        <w:t>secetă</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funcție de potențialul de refacere al unui mosaic de habitate specific zonelor umede, după primii 3-5 ani de la finalizarea investiției și pe baza rezultatelor de monitorizare, este indicat ca apele4 din balta Gârla mare să fie drenate prin stavilele digurilor </w:t>
      </w:r>
      <w:r w:rsidR="0075373F">
        <w:rPr>
          <w:rFonts w:ascii="Times New Roman" w:eastAsia="Times New Roman" w:hAnsi="Times New Roman" w:cs="Times New Roman"/>
          <w:sz w:val="28"/>
        </w:rPr>
        <w:t xml:space="preserve">transversal care vor rămâne deschise până la  atingerea nivelului minim în baltă (apa remanentă doar în canalul median și în ochiurile de apă create natural sau artificial).  Această etapă se poate realiza o data la 2-3 ani și are scopul de a limita revenirea speciilor de Phragmites prin promovarea speciilor mai tolerante la secetă care vor contribui și ele la restrăngerea parțială a stufului. Această etapă se </w:t>
      </w:r>
      <w:proofErr w:type="gramStart"/>
      <w:r w:rsidR="0075373F">
        <w:rPr>
          <w:rFonts w:ascii="Times New Roman" w:eastAsia="Times New Roman" w:hAnsi="Times New Roman" w:cs="Times New Roman"/>
          <w:sz w:val="28"/>
        </w:rPr>
        <w:t>va</w:t>
      </w:r>
      <w:proofErr w:type="gramEnd"/>
      <w:r w:rsidR="0075373F">
        <w:rPr>
          <w:rFonts w:ascii="Times New Roman" w:eastAsia="Times New Roman" w:hAnsi="Times New Roman" w:cs="Times New Roman"/>
          <w:sz w:val="28"/>
        </w:rPr>
        <w:t xml:space="preserve"> implementa numai după perioada cuibăritului, la început de iunie. Alternativa, dacă debitele Dunării permit acest lucru, se pot face două inundări pe an, primăvara și toamna tărziu/iarna cu inducerea unei secete pe timpul verii, imitând astfel pe cât posibil procesele natural de inundare a luncii Dunării.</w:t>
      </w:r>
      <w:bookmarkStart w:id="0" w:name="_GoBack"/>
      <w:bookmarkEnd w:id="0"/>
    </w:p>
    <w:p w:rsidR="00244C70" w:rsidRPr="00DD73C0" w:rsidRDefault="00244C70" w:rsidP="00DD2103">
      <w:pPr>
        <w:spacing w:after="0" w:line="240" w:lineRule="auto"/>
        <w:jc w:val="both"/>
        <w:rPr>
          <w:rFonts w:ascii="Times New Roman" w:eastAsia="Times New Roman" w:hAnsi="Times New Roman" w:cs="Times New Roman"/>
          <w:sz w:val="28"/>
          <w:u w:val="single"/>
        </w:rPr>
      </w:pPr>
    </w:p>
    <w:p w:rsidR="00DD2103" w:rsidRPr="00065818" w:rsidRDefault="00DD2103" w:rsidP="00DD2103">
      <w:pPr>
        <w:spacing w:after="0" w:line="240" w:lineRule="auto"/>
        <w:jc w:val="both"/>
        <w:rPr>
          <w:rFonts w:ascii="Times New Roman" w:eastAsia="Times New Roman" w:hAnsi="Times New Roman" w:cs="Times New Roman"/>
          <w:sz w:val="28"/>
        </w:rPr>
      </w:pPr>
    </w:p>
    <w:p w:rsidR="006E3D15" w:rsidRPr="00521199" w:rsidRDefault="00B15A14" w:rsidP="006E3D15">
      <w:pPr>
        <w:pStyle w:val="Header"/>
        <w:jc w:val="center"/>
        <w:rPr>
          <w:rFonts w:ascii="Times New Roman" w:hAnsi="Times New Roman"/>
          <w:sz w:val="18"/>
          <w:szCs w:val="18"/>
        </w:rPr>
      </w:pPr>
      <w:r>
        <w:rPr>
          <w:rFonts w:ascii="Times New Roman" w:hAnsi="Times New Roman"/>
          <w:noProof/>
          <w:sz w:val="18"/>
          <w:szCs w:val="18"/>
        </w:rPr>
        <w:pict>
          <v:shape id="_x0000_s1029" type="#_x0000_t32" style="position:absolute;left:0;text-align:left;margin-left:-11.25pt;margin-top:-2.75pt;width:492pt;height:.05pt;z-index:251660288" o:connectortype="straight" strokecolor="#00214e" strokeweight="1.5pt"/>
        </w:pict>
      </w:r>
      <w:r w:rsidR="006E3D15" w:rsidRPr="00521199">
        <w:rPr>
          <w:rFonts w:ascii="Times New Roman" w:hAnsi="Times New Roman"/>
          <w:b/>
          <w:sz w:val="18"/>
          <w:szCs w:val="18"/>
        </w:rPr>
        <w:t>AGENŢIA PENTRU PROTECŢIA MEDIULUI MEHEDINŢI</w:t>
      </w:r>
    </w:p>
    <w:p w:rsidR="006E3D15" w:rsidRPr="00521199" w:rsidRDefault="006E3D15" w:rsidP="006E3D15">
      <w:pPr>
        <w:pStyle w:val="Header"/>
        <w:jc w:val="center"/>
        <w:rPr>
          <w:rFonts w:ascii="Times New Roman" w:hAnsi="Times New Roman"/>
          <w:sz w:val="18"/>
          <w:szCs w:val="18"/>
        </w:rPr>
      </w:pPr>
      <w:r w:rsidRPr="00521199">
        <w:rPr>
          <w:rFonts w:ascii="Times New Roman" w:hAnsi="Times New Roman"/>
          <w:sz w:val="18"/>
          <w:szCs w:val="18"/>
        </w:rPr>
        <w:t>Str. Băile Romane, nr. 3, Drobeta Turnu Severin, Cod 220234</w:t>
      </w:r>
    </w:p>
    <w:p w:rsidR="006E3D15" w:rsidRPr="00521199" w:rsidRDefault="006E3D15" w:rsidP="006E3D15">
      <w:pPr>
        <w:pStyle w:val="Header"/>
        <w:jc w:val="center"/>
        <w:rPr>
          <w:rFonts w:ascii="Times New Roman" w:hAnsi="Times New Roman"/>
          <w:sz w:val="18"/>
          <w:szCs w:val="18"/>
        </w:rPr>
      </w:pPr>
      <w:r w:rsidRPr="00521199">
        <w:rPr>
          <w:rFonts w:ascii="Times New Roman" w:hAnsi="Times New Roman"/>
          <w:sz w:val="18"/>
          <w:szCs w:val="18"/>
        </w:rPr>
        <w:t xml:space="preserve">Tel : 0040252/320396 Fax : 0040252/306018,  </w:t>
      </w:r>
    </w:p>
    <w:p w:rsidR="006E3D15" w:rsidRPr="00521199" w:rsidRDefault="006E3D15" w:rsidP="006E3D15">
      <w:pPr>
        <w:pStyle w:val="Header"/>
        <w:jc w:val="center"/>
        <w:rPr>
          <w:rStyle w:val="Hyperlink"/>
          <w:rFonts w:ascii="Times New Roman" w:hAnsi="Times New Roman"/>
          <w:color w:val="auto"/>
          <w:sz w:val="18"/>
          <w:szCs w:val="18"/>
        </w:rPr>
      </w:pPr>
      <w:r w:rsidRPr="00521199">
        <w:rPr>
          <w:rFonts w:ascii="Times New Roman" w:hAnsi="Times New Roman"/>
          <w:sz w:val="18"/>
          <w:szCs w:val="18"/>
        </w:rPr>
        <w:t xml:space="preserve"> e-mail : </w:t>
      </w:r>
      <w:hyperlink r:id="rId12" w:history="1">
        <w:r w:rsidRPr="00521199">
          <w:rPr>
            <w:rStyle w:val="Hyperlink"/>
            <w:rFonts w:ascii="Times New Roman" w:hAnsi="Times New Roman"/>
            <w:color w:val="auto"/>
            <w:sz w:val="18"/>
            <w:szCs w:val="18"/>
          </w:rPr>
          <w:t>office@apmmh.anpm.ro</w:t>
        </w:r>
      </w:hyperlink>
    </w:p>
    <w:p w:rsidR="006E3D15" w:rsidRDefault="006E3D15" w:rsidP="006E3D15">
      <w:pPr>
        <w:pStyle w:val="Footer"/>
        <w:jc w:val="center"/>
        <w:rPr>
          <w:rStyle w:val="Hyperlink"/>
          <w:rFonts w:ascii="Arial" w:hAnsi="Arial" w:cs="Arial"/>
          <w:color w:val="auto"/>
          <w:sz w:val="16"/>
          <w:szCs w:val="16"/>
          <w:lang w:val="it-IT"/>
        </w:rPr>
      </w:pPr>
      <w:r w:rsidRPr="00521199">
        <w:rPr>
          <w:rStyle w:val="Hyperlink"/>
          <w:rFonts w:ascii="Arial" w:hAnsi="Arial" w:cs="Arial"/>
          <w:color w:val="auto"/>
          <w:sz w:val="16"/>
          <w:szCs w:val="16"/>
          <w:lang w:val="it-IT"/>
        </w:rPr>
        <w:t>Operator de date cu caracter personal, conform Regulamentului (UE)/2016/679</w:t>
      </w:r>
    </w:p>
    <w:p w:rsidR="00B004D6" w:rsidRPr="00521199" w:rsidRDefault="00B004D6" w:rsidP="006E3D15">
      <w:pPr>
        <w:pStyle w:val="Footer"/>
        <w:jc w:val="center"/>
        <w:rPr>
          <w:rFonts w:ascii="Arial" w:hAnsi="Arial" w:cs="Arial"/>
          <w:sz w:val="16"/>
          <w:szCs w:val="16"/>
          <w:u w:val="single"/>
          <w:lang w:val="it-IT"/>
        </w:rPr>
      </w:pPr>
    </w:p>
    <w:p w:rsidR="00E243DA" w:rsidRPr="00E44AB3" w:rsidRDefault="00962F60">
      <w:pPr>
        <w:spacing w:after="0" w:line="240" w:lineRule="auto"/>
        <w:jc w:val="both"/>
        <w:rPr>
          <w:rFonts w:ascii="Times New Roman" w:eastAsia="Times New Roman" w:hAnsi="Times New Roman" w:cs="Times New Roman"/>
          <w:sz w:val="28"/>
        </w:rPr>
      </w:pPr>
      <w:r w:rsidRPr="00E44AB3">
        <w:rPr>
          <w:rFonts w:ascii="Times New Roman" w:eastAsia="Times New Roman" w:hAnsi="Times New Roman" w:cs="Times New Roman"/>
          <w:sz w:val="28"/>
        </w:rPr>
        <w:t xml:space="preserve">  c) cumularea cu alte proiecte: nu este cazul;</w:t>
      </w:r>
    </w:p>
    <w:p w:rsidR="00E243DA" w:rsidRPr="00E44AB3" w:rsidRDefault="00962F60">
      <w:pPr>
        <w:spacing w:after="0" w:line="240" w:lineRule="auto"/>
        <w:jc w:val="both"/>
        <w:rPr>
          <w:rFonts w:ascii="Times New Roman" w:eastAsia="Times New Roman" w:hAnsi="Times New Roman" w:cs="Times New Roman"/>
          <w:sz w:val="28"/>
        </w:rPr>
      </w:pPr>
      <w:r w:rsidRPr="00E44AB3">
        <w:rPr>
          <w:rFonts w:ascii="Times New Roman" w:eastAsia="Times New Roman" w:hAnsi="Times New Roman" w:cs="Times New Roman"/>
          <w:sz w:val="28"/>
        </w:rPr>
        <w:t>d)utilizarea resurselor naturale, în special a solului, a terenurilor, a apei şi</w:t>
      </w:r>
      <w:r w:rsidR="004E12B6" w:rsidRPr="00E44AB3">
        <w:rPr>
          <w:rFonts w:ascii="Times New Roman" w:eastAsia="Times New Roman" w:hAnsi="Times New Roman" w:cs="Times New Roman"/>
          <w:sz w:val="28"/>
        </w:rPr>
        <w:t xml:space="preserve"> a biodivesităţii: se folosesc - ciment</w:t>
      </w:r>
      <w:r w:rsidRPr="00E44AB3">
        <w:rPr>
          <w:rFonts w:ascii="Times New Roman" w:eastAsia="Times New Roman" w:hAnsi="Times New Roman" w:cs="Times New Roman"/>
          <w:sz w:val="28"/>
        </w:rPr>
        <w:t xml:space="preserve">, </w:t>
      </w:r>
      <w:r w:rsidR="0012349F">
        <w:rPr>
          <w:rFonts w:ascii="Times New Roman" w:eastAsia="Times New Roman" w:hAnsi="Times New Roman" w:cs="Times New Roman"/>
          <w:sz w:val="28"/>
        </w:rPr>
        <w:t xml:space="preserve">fier beton, </w:t>
      </w:r>
      <w:r w:rsidRPr="00E44AB3">
        <w:rPr>
          <w:rFonts w:ascii="Times New Roman" w:eastAsia="Times New Roman" w:hAnsi="Times New Roman" w:cs="Times New Roman"/>
          <w:sz w:val="28"/>
        </w:rPr>
        <w:t>apă,</w:t>
      </w:r>
      <w:r w:rsidR="0012349F">
        <w:rPr>
          <w:rFonts w:ascii="Times New Roman" w:eastAsia="Times New Roman" w:hAnsi="Times New Roman" w:cs="Times New Roman"/>
          <w:sz w:val="28"/>
        </w:rPr>
        <w:t xml:space="preserve"> material local de umplutură și pentru realizarea insulelor, </w:t>
      </w:r>
      <w:r w:rsidR="00E44AB3" w:rsidRPr="00E44AB3">
        <w:rPr>
          <w:rFonts w:ascii="Times New Roman" w:eastAsia="Times New Roman" w:hAnsi="Times New Roman" w:cs="Times New Roman"/>
          <w:sz w:val="28"/>
        </w:rPr>
        <w:t xml:space="preserve"> </w:t>
      </w:r>
      <w:r w:rsidR="00673CF9" w:rsidRPr="00E44AB3">
        <w:rPr>
          <w:rFonts w:ascii="Times New Roman" w:eastAsia="Times New Roman" w:hAnsi="Times New Roman" w:cs="Times New Roman"/>
          <w:sz w:val="28"/>
        </w:rPr>
        <w:t>loess, seminte pentru înierbare</w:t>
      </w:r>
      <w:r w:rsidR="0012349F">
        <w:rPr>
          <w:rFonts w:ascii="Times New Roman" w:eastAsia="Times New Roman" w:hAnsi="Times New Roman" w:cs="Times New Roman"/>
          <w:sz w:val="28"/>
        </w:rPr>
        <w:t xml:space="preserve"> și amestecuri de semințe specifice pajiștilor umede</w:t>
      </w:r>
      <w:r w:rsidR="00673CF9" w:rsidRPr="00E44AB3">
        <w:rPr>
          <w:rFonts w:ascii="Times New Roman" w:eastAsia="Times New Roman" w:hAnsi="Times New Roman" w:cs="Times New Roman"/>
          <w:sz w:val="28"/>
        </w:rPr>
        <w:t>,</w:t>
      </w:r>
      <w:r w:rsidR="00E44AB3" w:rsidRPr="00E44AB3">
        <w:rPr>
          <w:rFonts w:ascii="Times New Roman" w:eastAsia="Times New Roman" w:hAnsi="Times New Roman" w:cs="Times New Roman"/>
          <w:sz w:val="28"/>
        </w:rPr>
        <w:t xml:space="preserve"> piatră brută, nisip,</w:t>
      </w:r>
      <w:r w:rsidRPr="00E44AB3">
        <w:rPr>
          <w:rFonts w:ascii="Times New Roman" w:eastAsia="Times New Roman" w:hAnsi="Times New Roman" w:cs="Times New Roman"/>
          <w:sz w:val="28"/>
        </w:rPr>
        <w:t xml:space="preserve"> combustibili  pentru utilaje, achiziționate de la firme autorizate;</w:t>
      </w:r>
    </w:p>
    <w:p w:rsidR="00E243DA" w:rsidRPr="00E44AB3" w:rsidRDefault="00962F60">
      <w:pPr>
        <w:spacing w:after="0" w:line="240" w:lineRule="auto"/>
        <w:jc w:val="both"/>
        <w:rPr>
          <w:rFonts w:ascii="Times New Roman" w:eastAsia="Times New Roman" w:hAnsi="Times New Roman" w:cs="Times New Roman"/>
          <w:sz w:val="28"/>
        </w:rPr>
      </w:pPr>
      <w:r w:rsidRPr="00E44AB3">
        <w:rPr>
          <w:rFonts w:ascii="Times New Roman" w:eastAsia="Times New Roman" w:hAnsi="Times New Roman" w:cs="Times New Roman"/>
          <w:sz w:val="28"/>
        </w:rPr>
        <w:t xml:space="preserve">e)cantitate și tipurile de deșeuri generate/gestionate: </w:t>
      </w:r>
    </w:p>
    <w:p w:rsidR="00E243DA" w:rsidRPr="00E44AB3" w:rsidRDefault="00962F60">
      <w:pPr>
        <w:spacing w:after="0"/>
        <w:ind w:left="432"/>
        <w:jc w:val="both"/>
        <w:rPr>
          <w:rFonts w:ascii="Times New Roman" w:eastAsia="Times New Roman" w:hAnsi="Times New Roman" w:cs="Times New Roman"/>
          <w:sz w:val="28"/>
        </w:rPr>
      </w:pPr>
      <w:r w:rsidRPr="00E44AB3">
        <w:rPr>
          <w:rFonts w:ascii="Times New Roman" w:eastAsia="Times New Roman" w:hAnsi="Times New Roman" w:cs="Times New Roman"/>
          <w:sz w:val="28"/>
        </w:rPr>
        <w:t>- proiectul va genera deşeuri  fără caracter periculos  în etapa de execuţie, deşeuri din construcţii și deșeuri menajere.</w:t>
      </w:r>
    </w:p>
    <w:p w:rsidR="00E243DA" w:rsidRPr="006925CE" w:rsidRDefault="00962F60">
      <w:pPr>
        <w:spacing w:after="0"/>
        <w:ind w:left="432"/>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f)poluarea și alte efecte negative: </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lastRenderedPageBreak/>
        <w:t>AER: pe perioada execuţiei lucrărilor de construcţii, sursele de poluare a aerului atmosferic sunt reprezentate de:</w:t>
      </w:r>
    </w:p>
    <w:p w:rsidR="00E243DA" w:rsidRPr="006925CE" w:rsidRDefault="00962F60">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lucrările de amenajre teren</w:t>
      </w:r>
      <w:r w:rsidR="0012349F">
        <w:rPr>
          <w:rFonts w:ascii="Times New Roman" w:eastAsia="Times New Roman" w:hAnsi="Times New Roman" w:cs="Times New Roman"/>
          <w:sz w:val="28"/>
        </w:rPr>
        <w:t>, consolidare și supraînălțare diguri, înlocuire stavile, destufizare, dragaj, terasamente pentru apărarea împotriva inundațiilor</w:t>
      </w:r>
      <w:r w:rsidRPr="006925CE">
        <w:rPr>
          <w:rFonts w:ascii="Times New Roman" w:eastAsia="Times New Roman" w:hAnsi="Times New Roman" w:cs="Times New Roman"/>
          <w:sz w:val="28"/>
        </w:rPr>
        <w:t xml:space="preserve"> şi construire</w:t>
      </w:r>
      <w:r w:rsidR="0012349F">
        <w:rPr>
          <w:rFonts w:ascii="Times New Roman" w:eastAsia="Times New Roman" w:hAnsi="Times New Roman" w:cs="Times New Roman"/>
          <w:sz w:val="28"/>
        </w:rPr>
        <w:t xml:space="preserve"> cămine din beton armat</w:t>
      </w:r>
      <w:r w:rsidRPr="006925CE">
        <w:rPr>
          <w:rFonts w:ascii="Times New Roman" w:eastAsia="Times New Roman" w:hAnsi="Times New Roman" w:cs="Times New Roman"/>
          <w:sz w:val="28"/>
        </w:rPr>
        <w:t xml:space="preserve"> – generează emisii slabe de praf în atmosferă;</w:t>
      </w:r>
    </w:p>
    <w:p w:rsidR="00E243DA" w:rsidRPr="006925CE" w:rsidRDefault="00962F60">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utilajele/echipamentele cu care se execută lucrările prevazute prin proiect – emisii specifice arderilor motoarelor cu combustie internă;</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pe perioada de funcţionare – nu este cazul.</w:t>
      </w:r>
    </w:p>
    <w:p w:rsidR="00E243DA" w:rsidRPr="0012349F"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12349F">
        <w:rPr>
          <w:rFonts w:ascii="Times New Roman" w:eastAsia="Times New Roman" w:hAnsi="Times New Roman" w:cs="Times New Roman"/>
          <w:sz w:val="28"/>
        </w:rPr>
        <w:t>APĂ:</w:t>
      </w:r>
      <w:r w:rsidR="0012349F" w:rsidRPr="0012349F">
        <w:rPr>
          <w:rFonts w:ascii="Times New Roman" w:eastAsia="Times New Roman" w:hAnsi="Times New Roman" w:cs="Times New Roman"/>
          <w:sz w:val="28"/>
        </w:rPr>
        <w:t xml:space="preserve"> lucrările de amenajre teren, consolidare și supraînălțare diguri, înlocuire stavile, destufizare, dragaj, terasamente pentru apărarea împotriva inundațiilor şi construire cămine din beton armat – generează </w:t>
      </w:r>
      <w:r w:rsidR="00CD0B51">
        <w:rPr>
          <w:rFonts w:ascii="Times New Roman" w:eastAsia="Times New Roman" w:hAnsi="Times New Roman" w:cs="Times New Roman"/>
          <w:sz w:val="28"/>
        </w:rPr>
        <w:t xml:space="preserve">potențiala </w:t>
      </w:r>
      <w:r w:rsidR="0012349F" w:rsidRPr="0012349F">
        <w:rPr>
          <w:rFonts w:ascii="Times New Roman" w:eastAsia="Times New Roman" w:hAnsi="Times New Roman" w:cs="Times New Roman"/>
          <w:sz w:val="28"/>
        </w:rPr>
        <w:t>poluare</w:t>
      </w:r>
      <w:r w:rsidR="00CD0B51">
        <w:rPr>
          <w:rFonts w:ascii="Times New Roman" w:eastAsia="Times New Roman" w:hAnsi="Times New Roman" w:cs="Times New Roman"/>
          <w:sz w:val="28"/>
        </w:rPr>
        <w:t xml:space="preserve"> </w:t>
      </w:r>
      <w:r w:rsidR="0012349F" w:rsidRPr="0012349F">
        <w:rPr>
          <w:rFonts w:ascii="Times New Roman" w:eastAsia="Times New Roman" w:hAnsi="Times New Roman" w:cs="Times New Roman"/>
          <w:sz w:val="28"/>
        </w:rPr>
        <w:t>a apei</w:t>
      </w:r>
      <w:r w:rsidR="0012349F">
        <w:rPr>
          <w:rFonts w:ascii="Times New Roman" w:eastAsia="Times New Roman" w:hAnsi="Times New Roman" w:cs="Times New Roman"/>
          <w:sz w:val="28"/>
        </w:rPr>
        <w:t xml:space="preserve"> </w:t>
      </w:r>
      <w:r w:rsidR="00CD0B51">
        <w:rPr>
          <w:rFonts w:ascii="Times New Roman" w:eastAsia="Times New Roman" w:hAnsi="Times New Roman" w:cs="Times New Roman"/>
          <w:sz w:val="28"/>
        </w:rPr>
        <w:t xml:space="preserve">cu </w:t>
      </w:r>
      <w:r w:rsidR="0012349F" w:rsidRPr="006925CE">
        <w:rPr>
          <w:rFonts w:ascii="Times New Roman" w:eastAsia="Times New Roman" w:hAnsi="Times New Roman" w:cs="Times New Roman"/>
          <w:sz w:val="28"/>
        </w:rPr>
        <w:t>poluanţi de natura produselor petroliere sau uleiurilor minerale provenite de la utilajele de execuţie</w:t>
      </w:r>
      <w:r w:rsidR="00CD0B51">
        <w:rPr>
          <w:rFonts w:ascii="Times New Roman" w:eastAsia="Times New Roman" w:hAnsi="Times New Roman" w:cs="Times New Roman"/>
          <w:sz w:val="28"/>
        </w:rPr>
        <w:t xml:space="preserve"> și</w:t>
      </w:r>
      <w:r w:rsidR="0012349F" w:rsidRPr="0012349F">
        <w:rPr>
          <w:rFonts w:ascii="Times New Roman" w:eastAsia="Times New Roman" w:hAnsi="Times New Roman" w:cs="Times New Roman"/>
          <w:sz w:val="28"/>
        </w:rPr>
        <w:t xml:space="preserve"> tulburarea acesteia</w:t>
      </w:r>
      <w:r w:rsidR="0023673C" w:rsidRPr="0012349F">
        <w:rPr>
          <w:rFonts w:ascii="Times New Roman" w:eastAsia="Times New Roman" w:hAnsi="Times New Roman" w:cs="Times New Roman"/>
          <w:sz w:val="28"/>
        </w:rPr>
        <w:t>;</w:t>
      </w:r>
    </w:p>
    <w:p w:rsidR="00E243DA" w:rsidRPr="0012349F"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12349F">
        <w:rPr>
          <w:rFonts w:ascii="Times New Roman" w:eastAsia="Times New Roman" w:hAnsi="Times New Roman" w:cs="Times New Roman"/>
          <w:sz w:val="28"/>
        </w:rPr>
        <w:t>pe perioada de funcţio</w:t>
      </w:r>
      <w:r w:rsidR="00F77254" w:rsidRPr="0012349F">
        <w:rPr>
          <w:rFonts w:ascii="Times New Roman" w:eastAsia="Times New Roman" w:hAnsi="Times New Roman" w:cs="Times New Roman"/>
          <w:sz w:val="28"/>
        </w:rPr>
        <w:t xml:space="preserve">nare – nu </w:t>
      </w:r>
      <w:r w:rsidR="004E12B6" w:rsidRPr="0012349F">
        <w:rPr>
          <w:rFonts w:ascii="Times New Roman" w:eastAsia="Times New Roman" w:hAnsi="Times New Roman" w:cs="Times New Roman"/>
          <w:sz w:val="28"/>
        </w:rPr>
        <w:t xml:space="preserve">este cazul </w:t>
      </w:r>
      <w:r w:rsidRPr="0012349F">
        <w:rPr>
          <w:rFonts w:ascii="Times New Roman" w:eastAsia="Times New Roman" w:hAnsi="Times New Roman" w:cs="Times New Roman"/>
          <w:sz w:val="28"/>
        </w:rPr>
        <w:t>;</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12349F">
        <w:rPr>
          <w:rFonts w:ascii="Times New Roman" w:eastAsia="Times New Roman" w:hAnsi="Times New Roman" w:cs="Times New Roman"/>
          <w:sz w:val="28"/>
        </w:rPr>
        <w:t>SOL: în timpul perioadei de execuţie</w:t>
      </w:r>
      <w:r w:rsidRPr="006925CE">
        <w:rPr>
          <w:rFonts w:ascii="Times New Roman" w:eastAsia="Times New Roman" w:hAnsi="Times New Roman" w:cs="Times New Roman"/>
          <w:sz w:val="28"/>
        </w:rPr>
        <w:t>, solul ar putea fi poluat fie local, fie pe zone restrânse cu poluanţi de natura produselor petroliere sau uleiurilor minerale provenite de la utilajele de execuţie,</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pe </w:t>
      </w:r>
      <w:r w:rsidR="004E12B6" w:rsidRPr="006925CE">
        <w:rPr>
          <w:rFonts w:ascii="Times New Roman" w:eastAsia="Times New Roman" w:hAnsi="Times New Roman" w:cs="Times New Roman"/>
          <w:sz w:val="28"/>
        </w:rPr>
        <w:t>perioada de funcţionare</w:t>
      </w:r>
      <w:r w:rsidR="00DB39C0" w:rsidRPr="006925CE">
        <w:rPr>
          <w:rFonts w:ascii="Times New Roman" w:eastAsia="Times New Roman" w:hAnsi="Times New Roman" w:cs="Times New Roman"/>
          <w:sz w:val="28"/>
        </w:rPr>
        <w:t xml:space="preserve"> – nu este cazul</w:t>
      </w:r>
      <w:r w:rsidRPr="006925CE">
        <w:rPr>
          <w:rFonts w:ascii="Times New Roman" w:eastAsia="Times New Roman" w:hAnsi="Times New Roman" w:cs="Times New Roman"/>
          <w:sz w:val="28"/>
        </w:rPr>
        <w:t>;</w:t>
      </w:r>
    </w:p>
    <w:p w:rsidR="00E243DA" w:rsidRPr="006925CE" w:rsidRDefault="00962F60">
      <w:pPr>
        <w:numPr>
          <w:ilvl w:val="0"/>
          <w:numId w:val="1"/>
        </w:numPr>
        <w:spacing w:after="0" w:line="240" w:lineRule="auto"/>
        <w:ind w:left="720"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ZGOMOT:zgomotul și alte surse de disconfort pot apărea de la utilaje în timpul executării proiectului;</w:t>
      </w:r>
    </w:p>
    <w:p w:rsidR="00E243DA" w:rsidRPr="006925CE" w:rsidRDefault="00962F60">
      <w:pPr>
        <w:spacing w:after="0" w:line="240" w:lineRule="auto"/>
        <w:ind w:left="360"/>
        <w:jc w:val="both"/>
        <w:rPr>
          <w:rFonts w:ascii="Arial" w:eastAsia="Arial" w:hAnsi="Arial" w:cs="Arial"/>
          <w:sz w:val="28"/>
        </w:rPr>
      </w:pPr>
      <w:r w:rsidRPr="006925CE">
        <w:rPr>
          <w:rFonts w:ascii="Arial" w:eastAsia="Arial" w:hAnsi="Arial" w:cs="Arial"/>
          <w:sz w:val="24"/>
        </w:rPr>
        <w:t>g</w:t>
      </w:r>
      <w:r w:rsidRPr="006925CE">
        <w:rPr>
          <w:rFonts w:ascii="Times New Roman" w:eastAsia="Times New Roman" w:hAnsi="Times New Roman" w:cs="Times New Roman"/>
          <w:sz w:val="28"/>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notabile de gaze cu efect de seră;</w:t>
      </w:r>
    </w:p>
    <w:p w:rsidR="00E243DA" w:rsidRPr="006925CE" w:rsidRDefault="00962F60">
      <w:pPr>
        <w:spacing w:after="0" w:line="240" w:lineRule="auto"/>
        <w:ind w:left="360"/>
        <w:jc w:val="both"/>
        <w:rPr>
          <w:rFonts w:ascii="Times New Roman" w:eastAsia="Times New Roman" w:hAnsi="Times New Roman" w:cs="Times New Roman"/>
          <w:sz w:val="28"/>
        </w:rPr>
      </w:pPr>
      <w:r w:rsidRPr="006925CE">
        <w:rPr>
          <w:rFonts w:ascii="Arial" w:eastAsia="Arial" w:hAnsi="Arial" w:cs="Arial"/>
          <w:sz w:val="24"/>
        </w:rPr>
        <w:t>h</w:t>
      </w:r>
      <w:r w:rsidRPr="006925CE">
        <w:rPr>
          <w:rFonts w:ascii="Times New Roman" w:eastAsia="Times New Roman" w:hAnsi="Times New Roman" w:cs="Times New Roman"/>
          <w:sz w:val="28"/>
        </w:rPr>
        <w:t>)riscurile pentru sănătatea umană: la faza de implementare a proiectului nu sunt identificate riscuri pentru sănătatea umană</w:t>
      </w:r>
      <w:r w:rsidR="006925CE" w:rsidRPr="006925CE">
        <w:rPr>
          <w:rFonts w:ascii="Times New Roman" w:eastAsia="Times New Roman" w:hAnsi="Times New Roman" w:cs="Times New Roman"/>
          <w:sz w:val="28"/>
        </w:rPr>
        <w:t xml:space="preserve"> – proiectul realizându-se în extravilanul comunei Gârla Mare</w:t>
      </w:r>
      <w:r w:rsidRPr="006925CE">
        <w:rPr>
          <w:rFonts w:ascii="Times New Roman" w:eastAsia="Times New Roman" w:hAnsi="Times New Roman" w:cs="Times New Roman"/>
          <w:sz w:val="28"/>
        </w:rPr>
        <w:t xml:space="preserve">. </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Arial" w:eastAsia="Arial" w:hAnsi="Arial" w:cs="Arial"/>
          <w:sz w:val="24"/>
        </w:rPr>
        <w:t>2.</w:t>
      </w:r>
      <w:r w:rsidRPr="006925CE">
        <w:rPr>
          <w:rFonts w:ascii="Times New Roman" w:eastAsia="Times New Roman" w:hAnsi="Times New Roman" w:cs="Times New Roman"/>
          <w:sz w:val="28"/>
        </w:rPr>
        <w:t>Amplasarea proiectului:</w:t>
      </w:r>
    </w:p>
    <w:p w:rsidR="00E243DA" w:rsidRDefault="00962F60">
      <w:pPr>
        <w:numPr>
          <w:ilvl w:val="0"/>
          <w:numId w:val="2"/>
        </w:numPr>
        <w:spacing w:after="0" w:line="240" w:lineRule="auto"/>
        <w:ind w:left="786"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utilizarea actuală și aprobată a terenurilor: terenul pe care se va implem</w:t>
      </w:r>
      <w:r w:rsidR="0023673C" w:rsidRPr="006925CE">
        <w:rPr>
          <w:rFonts w:ascii="Times New Roman" w:eastAsia="Times New Roman" w:hAnsi="Times New Roman" w:cs="Times New Roman"/>
          <w:sz w:val="28"/>
        </w:rPr>
        <w:t>enta proiectul este situat în ex</w:t>
      </w:r>
      <w:r w:rsidRPr="006925CE">
        <w:rPr>
          <w:rFonts w:ascii="Times New Roman" w:eastAsia="Times New Roman" w:hAnsi="Times New Roman" w:cs="Times New Roman"/>
          <w:sz w:val="28"/>
        </w:rPr>
        <w:t xml:space="preserve">travilanul comunei </w:t>
      </w:r>
      <w:r w:rsidR="006925CE" w:rsidRPr="006925CE">
        <w:rPr>
          <w:rFonts w:ascii="Times New Roman" w:eastAsia="Times New Roman" w:hAnsi="Times New Roman" w:cs="Times New Roman"/>
          <w:sz w:val="28"/>
        </w:rPr>
        <w:t>Gârla Mare</w:t>
      </w:r>
      <w:r w:rsidRPr="006925CE">
        <w:rPr>
          <w:rFonts w:ascii="Times New Roman" w:eastAsia="Times New Roman" w:hAnsi="Times New Roman" w:cs="Times New Roman"/>
          <w:sz w:val="28"/>
        </w:rPr>
        <w:t xml:space="preserve"> și este destinat </w:t>
      </w:r>
      <w:r w:rsidR="006925CE" w:rsidRPr="006925CE">
        <w:rPr>
          <w:rFonts w:ascii="Times New Roman" w:eastAsia="Times New Roman" w:hAnsi="Times New Roman" w:cs="Times New Roman"/>
          <w:sz w:val="28"/>
        </w:rPr>
        <w:t>zonă apă și amenajări piscicole</w:t>
      </w:r>
      <w:r w:rsidRPr="006925CE">
        <w:rPr>
          <w:rFonts w:ascii="Times New Roman" w:eastAsia="Times New Roman" w:hAnsi="Times New Roman" w:cs="Times New Roman"/>
          <w:sz w:val="28"/>
        </w:rPr>
        <w:t>;</w:t>
      </w:r>
    </w:p>
    <w:p w:rsidR="00E243DA" w:rsidRPr="00CD0B51" w:rsidRDefault="00962F60" w:rsidP="00CD0B51">
      <w:pPr>
        <w:numPr>
          <w:ilvl w:val="0"/>
          <w:numId w:val="2"/>
        </w:numPr>
        <w:spacing w:after="0" w:line="240" w:lineRule="auto"/>
        <w:ind w:left="786" w:hanging="360"/>
        <w:jc w:val="both"/>
        <w:rPr>
          <w:rFonts w:ascii="Times New Roman" w:eastAsia="Times New Roman" w:hAnsi="Times New Roman" w:cs="Times New Roman"/>
          <w:sz w:val="28"/>
        </w:rPr>
      </w:pPr>
      <w:r w:rsidRPr="00CD0B51">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w:t>
      </w:r>
      <w:r w:rsidR="00CD0B51">
        <w:rPr>
          <w:rFonts w:ascii="Times New Roman" w:eastAsia="Times New Roman" w:hAnsi="Times New Roman" w:cs="Times New Roman"/>
          <w:sz w:val="28"/>
        </w:rPr>
        <w:t>–</w:t>
      </w:r>
      <w:r w:rsidR="00CD0B51" w:rsidRPr="00CD0B51">
        <w:rPr>
          <w:rFonts w:ascii="Times New Roman" w:eastAsia="Times New Roman" w:hAnsi="Times New Roman" w:cs="Times New Roman"/>
          <w:sz w:val="28"/>
        </w:rPr>
        <w:t xml:space="preserve"> </w:t>
      </w:r>
      <w:r w:rsidR="00CD0B51">
        <w:rPr>
          <w:rFonts w:ascii="Times New Roman" w:eastAsia="Times New Roman" w:hAnsi="Times New Roman" w:cs="Times New Roman"/>
          <w:sz w:val="28"/>
        </w:rPr>
        <w:t xml:space="preserve">apă, </w:t>
      </w:r>
      <w:r w:rsidR="00CD0B51" w:rsidRPr="00CD0B51">
        <w:rPr>
          <w:rFonts w:ascii="Times New Roman" w:eastAsia="Times New Roman" w:hAnsi="Times New Roman" w:cs="Times New Roman"/>
          <w:sz w:val="28"/>
        </w:rPr>
        <w:t xml:space="preserve">material local de umplutură și pentru realizarea insulelor,  loess, </w:t>
      </w:r>
      <w:r w:rsidR="00CD0B51">
        <w:rPr>
          <w:rFonts w:ascii="Times New Roman" w:eastAsia="Times New Roman" w:hAnsi="Times New Roman" w:cs="Times New Roman"/>
          <w:sz w:val="28"/>
        </w:rPr>
        <w:t xml:space="preserve">piatră brută, nisip, </w:t>
      </w:r>
      <w:r w:rsidR="00CD0B51" w:rsidRPr="00CD0B51">
        <w:rPr>
          <w:rFonts w:ascii="Times New Roman" w:eastAsia="Times New Roman" w:hAnsi="Times New Roman" w:cs="Times New Roman"/>
          <w:sz w:val="28"/>
        </w:rPr>
        <w:t>seminte pentru înierbare și amestecuri de semințe specifice pajiștilor umede, piatră brută, nisip, combustibili  pentru utilaje, achiziționate de la firme autorizate</w:t>
      </w:r>
      <w:r w:rsidRPr="00CD0B51">
        <w:rPr>
          <w:rFonts w:ascii="Times New Roman" w:eastAsia="Times New Roman" w:hAnsi="Times New Roman" w:cs="Times New Roman"/>
          <w:sz w:val="28"/>
        </w:rPr>
        <w:t xml:space="preserve"> -în etapa de realizare a proiectului;</w:t>
      </w:r>
    </w:p>
    <w:p w:rsidR="006E3D15" w:rsidRPr="006925CE" w:rsidRDefault="006E3D15" w:rsidP="006E3D15">
      <w:pPr>
        <w:spacing w:after="0" w:line="240" w:lineRule="auto"/>
        <w:jc w:val="both"/>
        <w:rPr>
          <w:rFonts w:ascii="Times New Roman" w:eastAsia="Times New Roman" w:hAnsi="Times New Roman" w:cs="Times New Roman"/>
          <w:sz w:val="28"/>
        </w:rPr>
      </w:pPr>
    </w:p>
    <w:p w:rsidR="006E3D15" w:rsidRPr="006925CE" w:rsidRDefault="00B15A14" w:rsidP="006E3D15">
      <w:pPr>
        <w:pStyle w:val="Header"/>
        <w:jc w:val="center"/>
        <w:rPr>
          <w:rFonts w:ascii="Times New Roman" w:hAnsi="Times New Roman"/>
          <w:sz w:val="18"/>
          <w:szCs w:val="18"/>
        </w:rPr>
      </w:pPr>
      <w:r>
        <w:rPr>
          <w:rFonts w:ascii="Times New Roman" w:hAnsi="Times New Roman"/>
          <w:noProof/>
          <w:sz w:val="18"/>
          <w:szCs w:val="18"/>
        </w:rPr>
        <w:pict>
          <v:shape id="_x0000_s1030" type="#_x0000_t32" style="position:absolute;left:0;text-align:left;margin-left:-11.25pt;margin-top:-2.75pt;width:492pt;height:.05pt;z-index:251662336" o:connectortype="straight" strokecolor="#00214e" strokeweight="1.5pt"/>
        </w:pict>
      </w:r>
      <w:r w:rsidR="006E3D15" w:rsidRPr="006925CE">
        <w:rPr>
          <w:rFonts w:ascii="Times New Roman" w:hAnsi="Times New Roman"/>
          <w:b/>
          <w:sz w:val="18"/>
          <w:szCs w:val="18"/>
        </w:rPr>
        <w:t>AGENŢIA PENTRU PROTECŢIA MEDIULUI MEHEDINŢI</w:t>
      </w:r>
    </w:p>
    <w:p w:rsidR="006E3D15" w:rsidRPr="006925CE" w:rsidRDefault="006E3D15" w:rsidP="006E3D15">
      <w:pPr>
        <w:pStyle w:val="Header"/>
        <w:jc w:val="center"/>
        <w:rPr>
          <w:rFonts w:ascii="Times New Roman" w:hAnsi="Times New Roman"/>
          <w:sz w:val="18"/>
          <w:szCs w:val="18"/>
        </w:rPr>
      </w:pPr>
      <w:r w:rsidRPr="006925CE">
        <w:rPr>
          <w:rFonts w:ascii="Times New Roman" w:hAnsi="Times New Roman"/>
          <w:sz w:val="18"/>
          <w:szCs w:val="18"/>
        </w:rPr>
        <w:t>Str. Băile Romane, nr. 3, Drobeta Turnu Severin, Cod 220234</w:t>
      </w:r>
    </w:p>
    <w:p w:rsidR="006E3D15" w:rsidRPr="006925CE" w:rsidRDefault="006E3D15" w:rsidP="006E3D15">
      <w:pPr>
        <w:pStyle w:val="Header"/>
        <w:jc w:val="center"/>
        <w:rPr>
          <w:rFonts w:ascii="Times New Roman" w:hAnsi="Times New Roman"/>
          <w:sz w:val="18"/>
          <w:szCs w:val="18"/>
        </w:rPr>
      </w:pPr>
      <w:r w:rsidRPr="006925CE">
        <w:rPr>
          <w:rFonts w:ascii="Times New Roman" w:hAnsi="Times New Roman"/>
          <w:sz w:val="18"/>
          <w:szCs w:val="18"/>
        </w:rPr>
        <w:t xml:space="preserve">Tel : 0040252/320396 Fax : 0040252/306018,  </w:t>
      </w:r>
    </w:p>
    <w:p w:rsidR="006E3D15" w:rsidRPr="006925CE" w:rsidRDefault="006E3D15" w:rsidP="006E3D15">
      <w:pPr>
        <w:pStyle w:val="Header"/>
        <w:jc w:val="center"/>
        <w:rPr>
          <w:rStyle w:val="Hyperlink"/>
          <w:rFonts w:ascii="Times New Roman" w:hAnsi="Times New Roman"/>
          <w:color w:val="auto"/>
          <w:sz w:val="18"/>
          <w:szCs w:val="18"/>
        </w:rPr>
      </w:pPr>
      <w:r w:rsidRPr="006925CE">
        <w:rPr>
          <w:rFonts w:ascii="Times New Roman" w:hAnsi="Times New Roman"/>
          <w:sz w:val="18"/>
          <w:szCs w:val="18"/>
        </w:rPr>
        <w:t xml:space="preserve"> e-mail : </w:t>
      </w:r>
      <w:hyperlink r:id="rId13" w:history="1">
        <w:r w:rsidRPr="006925CE">
          <w:rPr>
            <w:rStyle w:val="Hyperlink"/>
            <w:rFonts w:ascii="Times New Roman" w:hAnsi="Times New Roman"/>
            <w:color w:val="auto"/>
            <w:sz w:val="18"/>
            <w:szCs w:val="18"/>
          </w:rPr>
          <w:t>office@apmmh.anpm.ro</w:t>
        </w:r>
      </w:hyperlink>
    </w:p>
    <w:p w:rsidR="006E3D15" w:rsidRPr="006925CE" w:rsidRDefault="006E3D15" w:rsidP="006E3D15">
      <w:pPr>
        <w:pStyle w:val="Footer"/>
        <w:jc w:val="center"/>
        <w:rPr>
          <w:rFonts w:ascii="Arial" w:hAnsi="Arial" w:cs="Arial"/>
          <w:sz w:val="16"/>
          <w:szCs w:val="16"/>
          <w:u w:val="single"/>
          <w:lang w:val="it-IT"/>
        </w:rPr>
      </w:pPr>
      <w:r w:rsidRPr="006925CE">
        <w:rPr>
          <w:rStyle w:val="Hyperlink"/>
          <w:rFonts w:ascii="Arial" w:hAnsi="Arial" w:cs="Arial"/>
          <w:color w:val="auto"/>
          <w:sz w:val="16"/>
          <w:szCs w:val="16"/>
          <w:lang w:val="it-IT"/>
        </w:rPr>
        <w:t>Operator de date cu caracter personal, conform Regulamentului (UE)/2016/679</w:t>
      </w:r>
    </w:p>
    <w:p w:rsidR="006E3D15" w:rsidRPr="006925CE" w:rsidRDefault="006E3D15" w:rsidP="006E3D15">
      <w:pPr>
        <w:numPr>
          <w:ilvl w:val="0"/>
          <w:numId w:val="2"/>
        </w:numPr>
        <w:spacing w:after="0" w:line="240" w:lineRule="auto"/>
        <w:ind w:left="786" w:hanging="360"/>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capacitatea de absorbţie a mediului natural: nu este cazul; </w:t>
      </w:r>
    </w:p>
    <w:p w:rsidR="00E243DA" w:rsidRPr="006925CE" w:rsidRDefault="00962F60" w:rsidP="006925CE">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lastRenderedPageBreak/>
        <w:t xml:space="preserve">1.zone umede, zone riverane, guri ale râurilor: </w:t>
      </w:r>
      <w:r w:rsidR="006925CE" w:rsidRPr="006925CE">
        <w:rPr>
          <w:rFonts w:ascii="Times New Roman" w:eastAsia="Times New Roman" w:hAnsi="Times New Roman" w:cs="Times New Roman"/>
          <w:sz w:val="28"/>
        </w:rPr>
        <w:t>malul stâng al Dunării în fosta luncă inundabilă</w:t>
      </w:r>
      <w:r w:rsidRPr="006925CE">
        <w:rPr>
          <w:rFonts w:ascii="Times New Roman" w:eastAsia="Times New Roman" w:hAnsi="Times New Roman" w:cs="Times New Roman"/>
          <w:sz w:val="28"/>
        </w:rPr>
        <w:t>;</w:t>
      </w:r>
    </w:p>
    <w:p w:rsidR="00E243DA" w:rsidRPr="006925CE" w:rsidRDefault="00962F60">
      <w:pPr>
        <w:spacing w:after="0" w:line="240" w:lineRule="auto"/>
        <w:ind w:firstLine="426"/>
        <w:jc w:val="both"/>
        <w:rPr>
          <w:rFonts w:ascii="Times New Roman" w:eastAsia="Times New Roman" w:hAnsi="Times New Roman" w:cs="Times New Roman"/>
          <w:sz w:val="28"/>
        </w:rPr>
      </w:pPr>
      <w:r w:rsidRPr="006925CE">
        <w:rPr>
          <w:rFonts w:ascii="Times New Roman" w:eastAsia="Times New Roman" w:hAnsi="Times New Roman" w:cs="Times New Roman"/>
          <w:sz w:val="28"/>
        </w:rPr>
        <w:t>2.zone costiere și mediul marin: nu este cazul;</w:t>
      </w:r>
    </w:p>
    <w:p w:rsidR="00E243DA" w:rsidRPr="006925CE" w:rsidRDefault="00962F60">
      <w:pPr>
        <w:spacing w:after="0" w:line="240" w:lineRule="auto"/>
        <w:ind w:firstLine="426"/>
        <w:jc w:val="both"/>
        <w:rPr>
          <w:rFonts w:ascii="Times New Roman" w:eastAsia="Times New Roman" w:hAnsi="Times New Roman" w:cs="Times New Roman"/>
          <w:sz w:val="28"/>
        </w:rPr>
      </w:pPr>
      <w:r w:rsidRPr="006925CE">
        <w:rPr>
          <w:rFonts w:ascii="Times New Roman" w:eastAsia="Times New Roman" w:hAnsi="Times New Roman" w:cs="Times New Roman"/>
          <w:sz w:val="28"/>
        </w:rPr>
        <w:t>3.zonele montane și forestiere: nu este cazul;</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4.arii naturale protejate de interes național, comunitar, internațional: amplasamentul pe care urmează să se realizeze proiectul se află situat în aria </w:t>
      </w:r>
      <w:r w:rsidR="006925CE" w:rsidRPr="006925CE">
        <w:rPr>
          <w:rFonts w:ascii="Times New Roman" w:eastAsia="Times New Roman" w:hAnsi="Times New Roman" w:cs="Times New Roman"/>
          <w:sz w:val="28"/>
        </w:rPr>
        <w:t>de protecție specială avifaunistică ROSPA0046Gruia- Gârla Mare și sitului de importanță comunitară ROSCI0299 Dunărea la Gârla Mare-Maglavit</w:t>
      </w:r>
      <w:r w:rsidRPr="006925CE">
        <w:rPr>
          <w:rFonts w:ascii="Times New Roman" w:eastAsia="Times New Roman" w:hAnsi="Times New Roman" w:cs="Times New Roman"/>
          <w:sz w:val="28"/>
        </w:rPr>
        <w:t xml:space="preserve"> con</w:t>
      </w:r>
      <w:r w:rsidR="00F77254" w:rsidRPr="006925CE">
        <w:rPr>
          <w:rFonts w:ascii="Times New Roman" w:eastAsia="Times New Roman" w:hAnsi="Times New Roman" w:cs="Times New Roman"/>
          <w:sz w:val="28"/>
        </w:rPr>
        <w:t>form Punctului de Vedere nr.</w:t>
      </w:r>
      <w:r w:rsidR="006925CE" w:rsidRPr="006925CE">
        <w:rPr>
          <w:rFonts w:ascii="Times New Roman" w:eastAsia="Times New Roman" w:hAnsi="Times New Roman" w:cs="Times New Roman"/>
          <w:sz w:val="28"/>
        </w:rPr>
        <w:t xml:space="preserve"> 1477</w:t>
      </w:r>
      <w:r w:rsidR="0023673C" w:rsidRPr="006925CE">
        <w:rPr>
          <w:rFonts w:ascii="Times New Roman" w:eastAsia="Times New Roman" w:hAnsi="Times New Roman" w:cs="Times New Roman"/>
          <w:sz w:val="28"/>
        </w:rPr>
        <w:t xml:space="preserve"> din </w:t>
      </w:r>
      <w:r w:rsidR="006925CE" w:rsidRPr="006925CE">
        <w:rPr>
          <w:rFonts w:ascii="Times New Roman" w:eastAsia="Times New Roman" w:hAnsi="Times New Roman" w:cs="Times New Roman"/>
          <w:sz w:val="28"/>
        </w:rPr>
        <w:t>29.10.2019</w:t>
      </w:r>
      <w:r w:rsidRPr="006925CE">
        <w:rPr>
          <w:rFonts w:ascii="Times New Roman" w:eastAsia="Times New Roman" w:hAnsi="Times New Roman" w:cs="Times New Roman"/>
          <w:sz w:val="28"/>
        </w:rPr>
        <w:t>, emis de Biroul Calitatea Factorilor de Mediu din cadrul APM Mehedinți;</w:t>
      </w:r>
    </w:p>
    <w:p w:rsidR="00E243DA" w:rsidRPr="006925CE" w:rsidRDefault="00962F60">
      <w:pPr>
        <w:spacing w:after="0" w:line="240" w:lineRule="auto"/>
        <w:ind w:firstLine="426"/>
        <w:jc w:val="both"/>
        <w:rPr>
          <w:rFonts w:ascii="Times New Roman" w:eastAsia="Times New Roman" w:hAnsi="Times New Roman" w:cs="Times New Roman"/>
          <w:sz w:val="28"/>
        </w:rPr>
      </w:pPr>
      <w:r w:rsidRPr="006925CE">
        <w:rPr>
          <w:rFonts w:ascii="Times New Roman" w:eastAsia="Times New Roman" w:hAnsi="Times New Roman" w:cs="Times New Roman"/>
          <w:sz w:val="28"/>
        </w:rPr>
        <w:t>5.zone clasificate sau protejate conform legislației în vigoare: nu este cazul;</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7.zonele cu o densitate mare a populației: lucrările se vor realiza într-o zonă</w:t>
      </w:r>
      <w:r w:rsidR="0023673C" w:rsidRPr="006925CE">
        <w:rPr>
          <w:rFonts w:ascii="Times New Roman" w:eastAsia="Times New Roman" w:hAnsi="Times New Roman" w:cs="Times New Roman"/>
          <w:sz w:val="28"/>
        </w:rPr>
        <w:t xml:space="preserve"> slab</w:t>
      </w:r>
      <w:r w:rsidRPr="006925CE">
        <w:rPr>
          <w:rFonts w:ascii="Times New Roman" w:eastAsia="Times New Roman" w:hAnsi="Times New Roman" w:cs="Times New Roman"/>
          <w:sz w:val="28"/>
        </w:rPr>
        <w:t xml:space="preserve">  populată ;</w:t>
      </w:r>
    </w:p>
    <w:p w:rsidR="00E243DA" w:rsidRPr="006925CE" w:rsidRDefault="00962F60">
      <w:pPr>
        <w:spacing w:after="0" w:line="240" w:lineRule="auto"/>
        <w:ind w:left="426"/>
        <w:jc w:val="both"/>
        <w:rPr>
          <w:rFonts w:ascii="Times New Roman" w:eastAsia="Times New Roman" w:hAnsi="Times New Roman" w:cs="Times New Roman"/>
          <w:sz w:val="28"/>
        </w:rPr>
      </w:pPr>
      <w:r w:rsidRPr="006925CE">
        <w:rPr>
          <w:rFonts w:ascii="Times New Roman" w:eastAsia="Times New Roman" w:hAnsi="Times New Roman" w:cs="Times New Roman"/>
          <w:sz w:val="28"/>
        </w:rPr>
        <w:t xml:space="preserve">8.peisajele și situri importante din punct de vedere istoric, cultural sau arheologic: nu este cazul. </w:t>
      </w:r>
    </w:p>
    <w:p w:rsidR="00E243DA" w:rsidRPr="006925CE" w:rsidRDefault="00962F60">
      <w:pPr>
        <w:spacing w:after="0" w:line="240" w:lineRule="auto"/>
        <w:ind w:left="426"/>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3.Tipurile și caracteristicile impactului potențial:</w:t>
      </w:r>
    </w:p>
    <w:p w:rsidR="00E243DA" w:rsidRPr="006925CE"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E243DA" w:rsidRPr="006925CE"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 xml:space="preserve">natura impactului: </w:t>
      </w:r>
    </w:p>
    <w:p w:rsidR="00E243DA" w:rsidRPr="006925CE" w:rsidRDefault="00962F60">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w:t>
      </w:r>
      <w:r w:rsidR="00CD0B51">
        <w:rPr>
          <w:rFonts w:ascii="Times New Roman" w:eastAsia="Times New Roman" w:hAnsi="Times New Roman" w:cs="Times New Roman"/>
          <w:sz w:val="28"/>
          <w:shd w:val="clear" w:color="auto" w:fill="FFFFFF"/>
        </w:rPr>
        <w:t>lucrările necesare realizării proiectului</w:t>
      </w:r>
      <w:r w:rsidRPr="006925CE">
        <w:rPr>
          <w:rFonts w:ascii="Times New Roman" w:eastAsia="Times New Roman" w:hAnsi="Times New Roman" w:cs="Times New Roman"/>
          <w:sz w:val="28"/>
          <w:shd w:val="clear" w:color="auto" w:fill="FFFFFF"/>
        </w:rPr>
        <w:t xml:space="preserve">, emisii de poluanți specifici gazelor de eșapament rezultate de la utilajele cu care se vor executa operațiile și de la vehiculele pentru transportul materialelor, </w:t>
      </w:r>
    </w:p>
    <w:p w:rsidR="00E243DA" w:rsidRPr="006925CE" w:rsidRDefault="00962F60">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925CE">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E243DA" w:rsidRPr="00DD1D1C" w:rsidRDefault="00962F60">
      <w:pPr>
        <w:numPr>
          <w:ilvl w:val="0"/>
          <w:numId w:val="3"/>
        </w:numPr>
        <w:spacing w:after="0" w:line="240" w:lineRule="auto"/>
        <w:ind w:left="1200" w:hanging="360"/>
        <w:jc w:val="both"/>
        <w:rPr>
          <w:rFonts w:ascii="Arial" w:eastAsia="Arial" w:hAnsi="Arial" w:cs="Arial"/>
          <w:sz w:val="24"/>
          <w:shd w:val="clear" w:color="auto" w:fill="FFFFFF"/>
        </w:rPr>
      </w:pPr>
      <w:r w:rsidRPr="00DD1D1C">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DD1D1C">
        <w:rPr>
          <w:rFonts w:ascii="Arial" w:eastAsia="Arial" w:hAnsi="Arial" w:cs="Arial"/>
          <w:sz w:val="24"/>
          <w:shd w:val="clear" w:color="auto" w:fill="FFFFFF"/>
        </w:rPr>
        <w:t>;</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natura transfrontieră a impactului – nu este cazul;</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6E3D15" w:rsidRPr="00DD1D1C" w:rsidRDefault="00962F60" w:rsidP="006E3D15">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probabil</w:t>
      </w:r>
      <w:r w:rsidR="006925CE" w:rsidRPr="00DD1D1C">
        <w:rPr>
          <w:rFonts w:ascii="Times New Roman" w:eastAsia="Times New Roman" w:hAnsi="Times New Roman" w:cs="Times New Roman"/>
          <w:sz w:val="28"/>
          <w:shd w:val="clear" w:color="auto" w:fill="FFFFFF"/>
        </w:rPr>
        <w:t xml:space="preserve">itatea impactului – redusă, în </w:t>
      </w:r>
      <w:r w:rsidRPr="00DD1D1C">
        <w:rPr>
          <w:rFonts w:ascii="Times New Roman" w:eastAsia="Times New Roman" w:hAnsi="Times New Roman" w:cs="Times New Roman"/>
          <w:sz w:val="28"/>
          <w:shd w:val="clear" w:color="auto" w:fill="FFFFFF"/>
        </w:rPr>
        <w:t xml:space="preserve"> perioada de execuţie </w:t>
      </w:r>
      <w:r w:rsidR="006925CE" w:rsidRPr="00DD1D1C">
        <w:rPr>
          <w:rFonts w:ascii="Times New Roman" w:eastAsia="Times New Roman" w:hAnsi="Times New Roman" w:cs="Times New Roman"/>
          <w:sz w:val="28"/>
          <w:shd w:val="clear" w:color="auto" w:fill="FFFFFF"/>
        </w:rPr>
        <w:t>și cu impact favorabil</w:t>
      </w:r>
      <w:r w:rsidRPr="00DD1D1C">
        <w:rPr>
          <w:rFonts w:ascii="Times New Roman" w:eastAsia="Times New Roman" w:hAnsi="Times New Roman" w:cs="Times New Roman"/>
          <w:sz w:val="28"/>
          <w:shd w:val="clear" w:color="auto" w:fill="FFFFFF"/>
        </w:rPr>
        <w:t xml:space="preserve"> în perioada de funcţionare;</w:t>
      </w:r>
    </w:p>
    <w:p w:rsidR="006E3D15" w:rsidRPr="00FA753C" w:rsidRDefault="006E3D15" w:rsidP="006E3D15">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A753C">
        <w:rPr>
          <w:rFonts w:ascii="Times New Roman" w:eastAsia="Times New Roman" w:hAnsi="Times New Roman" w:cs="Times New Roman"/>
          <w:sz w:val="28"/>
          <w:shd w:val="clear" w:color="auto" w:fill="FFFFFF"/>
        </w:rPr>
        <w:t>debutul, durata, frecvenţa şi reversibilitatea preconizate ale impactului – durata aproximativă a implementării proiectului și implicit a impactului asupra</w:t>
      </w:r>
      <w:r w:rsidR="00CD0B51" w:rsidRPr="00FA753C">
        <w:rPr>
          <w:rFonts w:ascii="Times New Roman" w:eastAsia="Times New Roman" w:hAnsi="Times New Roman" w:cs="Times New Roman"/>
          <w:sz w:val="28"/>
          <w:shd w:val="clear" w:color="auto" w:fill="FFFFFF"/>
        </w:rPr>
        <w:t xml:space="preserve"> mediului este evaluată la aproximativ 8 luni – lucrările realizându-se etapizat, ținând cont de localizarea acestora și biologia/necesitățile ecologice și distribuția speciilor</w:t>
      </w:r>
      <w:r w:rsidRPr="00FA753C">
        <w:rPr>
          <w:rFonts w:ascii="Times New Roman" w:eastAsia="Times New Roman" w:hAnsi="Times New Roman" w:cs="Times New Roman"/>
          <w:sz w:val="28"/>
          <w:shd w:val="clear" w:color="auto" w:fill="FFFFFF"/>
        </w:rPr>
        <w:t>;</w:t>
      </w:r>
    </w:p>
    <w:p w:rsidR="006E3D15" w:rsidRPr="00FA753C" w:rsidRDefault="00B15A14" w:rsidP="006E3D15">
      <w:pPr>
        <w:pStyle w:val="Header"/>
        <w:jc w:val="center"/>
        <w:rPr>
          <w:rFonts w:ascii="Times New Roman" w:hAnsi="Times New Roman"/>
          <w:sz w:val="18"/>
          <w:szCs w:val="18"/>
        </w:rPr>
      </w:pPr>
      <w:r>
        <w:rPr>
          <w:rFonts w:ascii="Times New Roman" w:hAnsi="Times New Roman"/>
          <w:noProof/>
          <w:sz w:val="18"/>
          <w:szCs w:val="18"/>
        </w:rPr>
        <w:pict>
          <v:shape id="_x0000_s1031" type="#_x0000_t32" style="position:absolute;left:0;text-align:left;margin-left:-11.25pt;margin-top:-2.75pt;width:492pt;height:.05pt;z-index:251664384" o:connectortype="straight" strokecolor="#00214e" strokeweight="1.5pt"/>
        </w:pict>
      </w:r>
      <w:r w:rsidR="006E3D15" w:rsidRPr="00FA753C">
        <w:rPr>
          <w:rFonts w:ascii="Times New Roman" w:hAnsi="Times New Roman"/>
          <w:b/>
          <w:sz w:val="18"/>
          <w:szCs w:val="18"/>
        </w:rPr>
        <w:t>AGENŢIA PENTRU PROTECŢIA MEDIULUI MEHEDINŢI</w:t>
      </w:r>
    </w:p>
    <w:p w:rsidR="006E3D15" w:rsidRPr="00FA753C" w:rsidRDefault="006E3D15" w:rsidP="006E3D15">
      <w:pPr>
        <w:pStyle w:val="Header"/>
        <w:jc w:val="center"/>
        <w:rPr>
          <w:rFonts w:ascii="Times New Roman" w:hAnsi="Times New Roman"/>
          <w:sz w:val="18"/>
          <w:szCs w:val="18"/>
        </w:rPr>
      </w:pPr>
      <w:r w:rsidRPr="00FA753C">
        <w:rPr>
          <w:rFonts w:ascii="Times New Roman" w:hAnsi="Times New Roman"/>
          <w:sz w:val="18"/>
          <w:szCs w:val="18"/>
        </w:rPr>
        <w:lastRenderedPageBreak/>
        <w:t>Str. Băile Romane, nr. 3, Drobeta Turnu Severin, Cod 220234</w:t>
      </w:r>
    </w:p>
    <w:p w:rsidR="006E3D15" w:rsidRPr="00FA753C" w:rsidRDefault="006E3D15" w:rsidP="006E3D15">
      <w:pPr>
        <w:pStyle w:val="Header"/>
        <w:jc w:val="center"/>
        <w:rPr>
          <w:rFonts w:ascii="Times New Roman" w:hAnsi="Times New Roman"/>
          <w:sz w:val="18"/>
          <w:szCs w:val="18"/>
        </w:rPr>
      </w:pPr>
      <w:r w:rsidRPr="00FA753C">
        <w:rPr>
          <w:rFonts w:ascii="Times New Roman" w:hAnsi="Times New Roman"/>
          <w:sz w:val="18"/>
          <w:szCs w:val="18"/>
        </w:rPr>
        <w:t xml:space="preserve">Tel : 0040252/320396 Fax : 0040252/306018,  </w:t>
      </w:r>
    </w:p>
    <w:p w:rsidR="006E3D15" w:rsidRPr="00FA753C" w:rsidRDefault="006E3D15" w:rsidP="006E3D15">
      <w:pPr>
        <w:pStyle w:val="Header"/>
        <w:jc w:val="center"/>
        <w:rPr>
          <w:rStyle w:val="Hyperlink"/>
          <w:rFonts w:ascii="Times New Roman" w:hAnsi="Times New Roman"/>
          <w:color w:val="auto"/>
          <w:sz w:val="18"/>
          <w:szCs w:val="18"/>
        </w:rPr>
      </w:pPr>
      <w:r w:rsidRPr="00FA753C">
        <w:rPr>
          <w:rFonts w:ascii="Times New Roman" w:hAnsi="Times New Roman"/>
          <w:sz w:val="18"/>
          <w:szCs w:val="18"/>
        </w:rPr>
        <w:t xml:space="preserve"> e-mail : </w:t>
      </w:r>
      <w:hyperlink r:id="rId14" w:history="1">
        <w:r w:rsidRPr="00FA753C">
          <w:rPr>
            <w:rStyle w:val="Hyperlink"/>
            <w:rFonts w:ascii="Times New Roman" w:hAnsi="Times New Roman"/>
            <w:color w:val="auto"/>
            <w:sz w:val="18"/>
            <w:szCs w:val="18"/>
          </w:rPr>
          <w:t>office@apmmh.anpm.ro</w:t>
        </w:r>
      </w:hyperlink>
    </w:p>
    <w:p w:rsidR="006E3D15" w:rsidRPr="00FA753C" w:rsidRDefault="006E3D15" w:rsidP="006E3D15">
      <w:pPr>
        <w:pStyle w:val="Footer"/>
        <w:jc w:val="center"/>
        <w:rPr>
          <w:rFonts w:ascii="Arial" w:hAnsi="Arial" w:cs="Arial"/>
          <w:sz w:val="16"/>
          <w:szCs w:val="16"/>
          <w:u w:val="single"/>
          <w:lang w:val="it-IT"/>
        </w:rPr>
      </w:pPr>
      <w:r w:rsidRPr="00FA753C">
        <w:rPr>
          <w:rStyle w:val="Hyperlink"/>
          <w:rFonts w:ascii="Arial" w:hAnsi="Arial" w:cs="Arial"/>
          <w:color w:val="auto"/>
          <w:sz w:val="16"/>
          <w:szCs w:val="16"/>
          <w:lang w:val="it-IT"/>
        </w:rPr>
        <w:t>Operator de date cu caracter personal, conform Regulamentului (UE)/2016/679</w:t>
      </w:r>
    </w:p>
    <w:p w:rsidR="006E3D15" w:rsidRPr="00FA753C" w:rsidRDefault="006E3D15" w:rsidP="006E3D15">
      <w:pPr>
        <w:spacing w:after="0" w:line="240" w:lineRule="auto"/>
        <w:jc w:val="both"/>
        <w:rPr>
          <w:rFonts w:ascii="Times New Roman" w:eastAsia="Times New Roman" w:hAnsi="Times New Roman" w:cs="Times New Roman"/>
          <w:sz w:val="28"/>
          <w:shd w:val="clear" w:color="auto" w:fill="FFFFFF"/>
        </w:rPr>
      </w:pP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cumularea impactului cu impactul altor proiecte existente și/sau aprobate: nu este cazul;</w:t>
      </w:r>
    </w:p>
    <w:p w:rsidR="00E243DA" w:rsidRPr="00DD1D1C"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962F60" w:rsidRPr="00DD1D1C" w:rsidRDefault="00962F60" w:rsidP="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D1D1C">
        <w:rPr>
          <w:rFonts w:ascii="Times New Roman" w:eastAsia="Times New Roman" w:hAnsi="Times New Roman"/>
          <w:sz w:val="28"/>
          <w:szCs w:val="28"/>
        </w:rPr>
        <w:t>observații din partea publicului:pe perioada parcurgerii etapei de încadrare nu au fost observații din partea publicului.</w:t>
      </w:r>
    </w:p>
    <w:p w:rsidR="00962F60" w:rsidRPr="00A8635E" w:rsidRDefault="00962F60" w:rsidP="00962F60">
      <w:pPr>
        <w:spacing w:after="0" w:line="240" w:lineRule="auto"/>
        <w:ind w:left="786"/>
        <w:jc w:val="both"/>
        <w:rPr>
          <w:rFonts w:ascii="Times New Roman" w:eastAsia="Times New Roman" w:hAnsi="Times New Roman" w:cs="Times New Roman"/>
          <w:color w:val="FF0000"/>
          <w:sz w:val="28"/>
          <w:shd w:val="clear" w:color="auto" w:fill="FFFFFF"/>
        </w:rPr>
      </w:pPr>
    </w:p>
    <w:p w:rsidR="00E243DA" w:rsidRPr="0049717A" w:rsidRDefault="00962F60">
      <w:pPr>
        <w:spacing w:after="0" w:line="240" w:lineRule="auto"/>
        <w:jc w:val="both"/>
        <w:rPr>
          <w:rFonts w:ascii="Times New Roman" w:eastAsia="Times New Roman" w:hAnsi="Times New Roman" w:cs="Times New Roman"/>
          <w:sz w:val="28"/>
        </w:rPr>
      </w:pPr>
      <w:r w:rsidRPr="0049717A">
        <w:rPr>
          <w:rFonts w:ascii="Times New Roman" w:eastAsia="Times New Roman" w:hAnsi="Times New Roman" w:cs="Times New Roman"/>
          <w:sz w:val="28"/>
        </w:rPr>
        <w:t xml:space="preserve">    II. Motivele pe baza cărora s-a stabilit necesitatea neefectuării evaluării adecvate sunt următoarele:</w:t>
      </w:r>
    </w:p>
    <w:p w:rsidR="00E243DA" w:rsidRPr="0049717A" w:rsidRDefault="00962F60">
      <w:pPr>
        <w:numPr>
          <w:ilvl w:val="0"/>
          <w:numId w:val="4"/>
        </w:numPr>
        <w:spacing w:after="0" w:line="240" w:lineRule="auto"/>
        <w:ind w:left="1200" w:hanging="360"/>
        <w:jc w:val="both"/>
        <w:rPr>
          <w:rFonts w:ascii="Times New Roman" w:eastAsia="Times New Roman" w:hAnsi="Times New Roman" w:cs="Times New Roman"/>
          <w:sz w:val="28"/>
        </w:rPr>
      </w:pPr>
      <w:r w:rsidRPr="0049717A">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conform punctului de vedere</w:t>
      </w:r>
      <w:r w:rsidR="003D2ADF" w:rsidRPr="0049717A">
        <w:rPr>
          <w:rFonts w:ascii="Times New Roman" w:eastAsia="Times New Roman" w:hAnsi="Times New Roman" w:cs="Times New Roman"/>
          <w:sz w:val="28"/>
        </w:rPr>
        <w:t xml:space="preserve"> nr.1477/29.10.2019</w:t>
      </w:r>
      <w:r w:rsidRPr="0049717A">
        <w:rPr>
          <w:rFonts w:ascii="Times New Roman" w:eastAsia="Times New Roman" w:hAnsi="Times New Roman" w:cs="Times New Roman"/>
          <w:sz w:val="28"/>
        </w:rPr>
        <w:t>, emis de Biroul Calitatea Factorilor de Mediu din ca</w:t>
      </w:r>
      <w:r w:rsidR="00F77254" w:rsidRPr="0049717A">
        <w:rPr>
          <w:rFonts w:ascii="Times New Roman" w:eastAsia="Times New Roman" w:hAnsi="Times New Roman" w:cs="Times New Roman"/>
          <w:sz w:val="28"/>
        </w:rPr>
        <w:t>drul Agenţiei pentru Protecţia M</w:t>
      </w:r>
      <w:r w:rsidRPr="0049717A">
        <w:rPr>
          <w:rFonts w:ascii="Times New Roman" w:eastAsia="Times New Roman" w:hAnsi="Times New Roman" w:cs="Times New Roman"/>
          <w:sz w:val="28"/>
        </w:rPr>
        <w:t>ediului Mehedinţi</w:t>
      </w:r>
      <w:r w:rsidR="003D2ADF" w:rsidRPr="0049717A">
        <w:rPr>
          <w:rFonts w:ascii="Times New Roman" w:eastAsia="Times New Roman" w:hAnsi="Times New Roman" w:cs="Times New Roman"/>
          <w:sz w:val="28"/>
        </w:rPr>
        <w:t xml:space="preserve"> și a punctului de vedere al Agenției Naționale pentru Arii Naturale Protejate - nr.121/S.T. MH/28.04.2020, implementarea acestui proiect neavând un impact semnificativ negativ asupra specilor și habitatelor protejate de interes comunitar. P</w:t>
      </w:r>
      <w:r w:rsidRPr="0049717A">
        <w:rPr>
          <w:rFonts w:ascii="Times New Roman" w:eastAsia="Times New Roman" w:hAnsi="Times New Roman" w:cs="Times New Roman"/>
          <w:sz w:val="28"/>
        </w:rPr>
        <w:t>entru acest pr</w:t>
      </w:r>
      <w:r w:rsidR="003D2ADF" w:rsidRPr="0049717A">
        <w:rPr>
          <w:rFonts w:ascii="Times New Roman" w:eastAsia="Times New Roman" w:hAnsi="Times New Roman" w:cs="Times New Roman"/>
          <w:sz w:val="28"/>
        </w:rPr>
        <w:t xml:space="preserve">oiect s-a obţinut avizul </w:t>
      </w:r>
      <w:r w:rsidR="003D2ADF" w:rsidRPr="0049717A">
        <w:rPr>
          <w:rFonts w:ascii="Times New Roman" w:eastAsia="Times New Roman" w:hAnsi="Times New Roman" w:cs="Times New Roman"/>
          <w:color w:val="FF0000"/>
          <w:sz w:val="28"/>
        </w:rPr>
        <w:t>nr...........</w:t>
      </w:r>
      <w:r w:rsidR="002A53AD" w:rsidRPr="0049717A">
        <w:rPr>
          <w:rFonts w:ascii="Times New Roman" w:eastAsia="Times New Roman" w:hAnsi="Times New Roman" w:cs="Times New Roman"/>
          <w:color w:val="FF0000"/>
          <w:sz w:val="28"/>
        </w:rPr>
        <w:t>/21.02.2020</w:t>
      </w:r>
      <w:r w:rsidRPr="0049717A">
        <w:rPr>
          <w:rFonts w:ascii="Times New Roman" w:eastAsia="Times New Roman" w:hAnsi="Times New Roman" w:cs="Times New Roman"/>
          <w:sz w:val="28"/>
        </w:rPr>
        <w:t xml:space="preserve"> al administratorului ariei natural</w:t>
      </w:r>
      <w:r w:rsidR="00F77254" w:rsidRPr="0049717A">
        <w:rPr>
          <w:rFonts w:ascii="Times New Roman" w:eastAsia="Times New Roman" w:hAnsi="Times New Roman" w:cs="Times New Roman"/>
          <w:sz w:val="28"/>
        </w:rPr>
        <w:t>e</w:t>
      </w:r>
      <w:r w:rsidRPr="0049717A">
        <w:rPr>
          <w:rFonts w:ascii="Times New Roman" w:eastAsia="Times New Roman" w:hAnsi="Times New Roman" w:cs="Times New Roman"/>
          <w:sz w:val="28"/>
        </w:rPr>
        <w:t xml:space="preserve"> protejate </w:t>
      </w:r>
      <w:r w:rsidR="003D2ADF" w:rsidRPr="0049717A">
        <w:rPr>
          <w:rFonts w:ascii="Times New Roman" w:eastAsia="Times New Roman" w:hAnsi="Times New Roman" w:cs="Times New Roman"/>
          <w:sz w:val="28"/>
        </w:rPr>
        <w:t>respectiv Agențiea Națională pentru Arii Naturale Protejate</w:t>
      </w:r>
    </w:p>
    <w:p w:rsidR="00E243DA" w:rsidRPr="0049717A" w:rsidRDefault="00962F60">
      <w:pPr>
        <w:spacing w:after="0" w:line="240" w:lineRule="auto"/>
        <w:jc w:val="both"/>
        <w:rPr>
          <w:rFonts w:ascii="Times New Roman" w:eastAsia="Times New Roman" w:hAnsi="Times New Roman" w:cs="Times New Roman"/>
          <w:sz w:val="28"/>
        </w:rPr>
      </w:pPr>
      <w:r w:rsidRPr="0049717A">
        <w:rPr>
          <w:rFonts w:ascii="Times New Roman" w:eastAsia="Times New Roman" w:hAnsi="Times New Roman" w:cs="Times New Roman"/>
          <w:sz w:val="28"/>
        </w:rPr>
        <w:t xml:space="preserve">        III. Motivele pe baza cărora s-a stabilit necesitatea neefectuării evaluării impactului asupra corpurilor de apă – pentru ac</w:t>
      </w:r>
      <w:r w:rsidR="00F77254" w:rsidRPr="0049717A">
        <w:rPr>
          <w:rFonts w:ascii="Times New Roman" w:eastAsia="Times New Roman" w:hAnsi="Times New Roman" w:cs="Times New Roman"/>
          <w:sz w:val="28"/>
        </w:rPr>
        <w:t>est proiect s-a obţinut</w:t>
      </w:r>
      <w:r w:rsidR="00D64216">
        <w:rPr>
          <w:rFonts w:ascii="Times New Roman" w:eastAsia="Times New Roman" w:hAnsi="Times New Roman" w:cs="Times New Roman"/>
          <w:sz w:val="28"/>
        </w:rPr>
        <w:t xml:space="preserve"> </w:t>
      </w:r>
      <w:r w:rsidR="002A53AD" w:rsidRPr="0049717A">
        <w:rPr>
          <w:rFonts w:ascii="Times New Roman" w:eastAsia="Times New Roman" w:hAnsi="Times New Roman" w:cs="Times New Roman"/>
          <w:sz w:val="28"/>
        </w:rPr>
        <w:t xml:space="preserve">adresa </w:t>
      </w:r>
      <w:r w:rsidR="00D64216">
        <w:rPr>
          <w:rFonts w:ascii="Times New Roman" w:eastAsia="Times New Roman" w:hAnsi="Times New Roman" w:cs="Times New Roman"/>
          <w:sz w:val="28"/>
        </w:rPr>
        <w:t xml:space="preserve">nr.2767/07.05.2020 </w:t>
      </w:r>
      <w:r w:rsidR="002A53AD" w:rsidRPr="0049717A">
        <w:rPr>
          <w:rFonts w:ascii="Times New Roman" w:eastAsia="Times New Roman" w:hAnsi="Times New Roman" w:cs="Times New Roman"/>
          <w:sz w:val="28"/>
        </w:rPr>
        <w:t>emisă de A.B.A. Banat</w:t>
      </w:r>
      <w:r w:rsidR="00D36DC6" w:rsidRPr="0049717A">
        <w:rPr>
          <w:rFonts w:ascii="Times New Roman" w:eastAsia="Times New Roman" w:hAnsi="Times New Roman" w:cs="Times New Roman"/>
          <w:sz w:val="28"/>
        </w:rPr>
        <w:t xml:space="preserve"> – înregi</w:t>
      </w:r>
      <w:r w:rsidR="002A53AD" w:rsidRPr="0049717A">
        <w:rPr>
          <w:rFonts w:ascii="Times New Roman" w:eastAsia="Times New Roman" w:hAnsi="Times New Roman" w:cs="Times New Roman"/>
          <w:sz w:val="28"/>
        </w:rPr>
        <w:t xml:space="preserve">strată la Agenția pentru Protecția Mediului Mehedinți cu </w:t>
      </w:r>
      <w:r w:rsidR="0049717A">
        <w:rPr>
          <w:rFonts w:ascii="Times New Roman" w:eastAsia="Times New Roman" w:hAnsi="Times New Roman" w:cs="Times New Roman"/>
          <w:sz w:val="28"/>
        </w:rPr>
        <w:t>nr.4838/11.05</w:t>
      </w:r>
      <w:r w:rsidR="00D36DC6" w:rsidRPr="0049717A">
        <w:rPr>
          <w:rFonts w:ascii="Times New Roman" w:eastAsia="Times New Roman" w:hAnsi="Times New Roman" w:cs="Times New Roman"/>
          <w:sz w:val="28"/>
        </w:rPr>
        <w:t>.2020 privind faptul că</w:t>
      </w:r>
      <w:r w:rsidRPr="0049717A">
        <w:rPr>
          <w:rFonts w:ascii="Times New Roman" w:eastAsia="Times New Roman" w:hAnsi="Times New Roman" w:cs="Times New Roman"/>
          <w:sz w:val="28"/>
        </w:rPr>
        <w:t xml:space="preserve"> pentr</w:t>
      </w:r>
      <w:r w:rsidR="00D36DC6" w:rsidRPr="0049717A">
        <w:rPr>
          <w:rFonts w:ascii="Times New Roman" w:eastAsia="Times New Roman" w:hAnsi="Times New Roman" w:cs="Times New Roman"/>
          <w:sz w:val="28"/>
        </w:rPr>
        <w:t xml:space="preserve">u acest proiect nu este </w:t>
      </w:r>
      <w:r w:rsidR="00D64216">
        <w:rPr>
          <w:rFonts w:ascii="Times New Roman" w:eastAsia="Times New Roman" w:hAnsi="Times New Roman" w:cs="Times New Roman"/>
          <w:sz w:val="28"/>
        </w:rPr>
        <w:t>necesară elaborarea Studiului</w:t>
      </w:r>
      <w:r w:rsidR="002A53AD" w:rsidRPr="0049717A">
        <w:rPr>
          <w:rFonts w:ascii="Times New Roman" w:eastAsia="Times New Roman" w:hAnsi="Times New Roman" w:cs="Times New Roman"/>
          <w:sz w:val="28"/>
        </w:rPr>
        <w:t xml:space="preserve"> </w:t>
      </w:r>
      <w:r w:rsidR="00D64216">
        <w:rPr>
          <w:rFonts w:ascii="Times New Roman" w:eastAsia="Times New Roman" w:hAnsi="Times New Roman" w:cs="Times New Roman"/>
          <w:sz w:val="28"/>
        </w:rPr>
        <w:t>Evaluare Impact asupra Corpurilor de Apă și Aviz de gospodărire a apelor nr.37/08.05.2020, înregistrat la Agenția pentru Protecția Mediului Mehedinți cu nr.4839/11.05.2020</w:t>
      </w:r>
      <w:r w:rsidR="002A53AD" w:rsidRPr="0049717A">
        <w:rPr>
          <w:rFonts w:ascii="Times New Roman" w:eastAsia="Times New Roman" w:hAnsi="Times New Roman" w:cs="Times New Roman"/>
          <w:sz w:val="28"/>
        </w:rPr>
        <w:t>.</w:t>
      </w:r>
    </w:p>
    <w:p w:rsidR="00E243DA" w:rsidRPr="00A8635E" w:rsidRDefault="00E243DA">
      <w:pPr>
        <w:spacing w:after="0" w:line="240" w:lineRule="auto"/>
        <w:jc w:val="both"/>
        <w:rPr>
          <w:rFonts w:ascii="Times New Roman" w:eastAsia="Times New Roman" w:hAnsi="Times New Roman" w:cs="Times New Roman"/>
          <w:color w:val="FF0000"/>
          <w:sz w:val="28"/>
        </w:rPr>
      </w:pPr>
    </w:p>
    <w:p w:rsidR="00E243DA" w:rsidRPr="00C62E8E" w:rsidRDefault="00962F60">
      <w:pPr>
        <w:spacing w:after="0"/>
        <w:ind w:left="426"/>
        <w:jc w:val="both"/>
        <w:rPr>
          <w:rFonts w:ascii="Times New Roman" w:eastAsia="Times New Roman" w:hAnsi="Times New Roman" w:cs="Times New Roman"/>
          <w:b/>
          <w:sz w:val="28"/>
          <w:u w:val="single"/>
        </w:rPr>
      </w:pPr>
      <w:r w:rsidRPr="00C62E8E">
        <w:rPr>
          <w:rFonts w:ascii="Times New Roman" w:eastAsia="Times New Roman" w:hAnsi="Times New Roman" w:cs="Times New Roman"/>
          <w:b/>
          <w:sz w:val="28"/>
          <w:u w:val="single"/>
        </w:rPr>
        <w:t>Realizarea acestui proiect se va face cu respectarea următoarelor condiții :</w:t>
      </w:r>
    </w:p>
    <w:p w:rsidR="00E243DA" w:rsidRPr="00C62E8E" w:rsidRDefault="00962F60">
      <w:pPr>
        <w:spacing w:after="0" w:line="240" w:lineRule="auto"/>
        <w:ind w:left="360"/>
        <w:jc w:val="both"/>
        <w:rPr>
          <w:rFonts w:ascii="Times New Roman" w:eastAsia="Times New Roman" w:hAnsi="Times New Roman" w:cs="Times New Roman"/>
          <w:b/>
          <w:sz w:val="28"/>
        </w:rPr>
      </w:pPr>
      <w:r w:rsidRPr="00C62E8E">
        <w:rPr>
          <w:rFonts w:ascii="Times New Roman" w:eastAsia="Times New Roman" w:hAnsi="Times New Roman" w:cs="Times New Roman"/>
          <w:b/>
          <w:sz w:val="28"/>
        </w:rPr>
        <w:t>a). pentru factorul de mediu apă:</w:t>
      </w:r>
    </w:p>
    <w:p w:rsidR="00E243DA" w:rsidRPr="00C62E8E" w:rsidRDefault="00962F60">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w:t>
      </w:r>
      <w:r w:rsidR="00A31A73" w:rsidRPr="00C62E8E">
        <w:rPr>
          <w:rFonts w:ascii="Times New Roman" w:eastAsia="Times New Roman" w:hAnsi="Times New Roman" w:cs="Times New Roman"/>
          <w:sz w:val="28"/>
        </w:rPr>
        <w:t xml:space="preserve"> amplasamentului </w:t>
      </w:r>
      <w:r w:rsidRPr="00C62E8E">
        <w:rPr>
          <w:rFonts w:ascii="Times New Roman" w:eastAsia="Times New Roman" w:hAnsi="Times New Roman" w:cs="Times New Roman"/>
          <w:sz w:val="28"/>
        </w:rPr>
        <w:t>;</w:t>
      </w:r>
    </w:p>
    <w:p w:rsidR="00616B61" w:rsidRPr="00C62E8E" w:rsidRDefault="00616B61">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lucrările se vor realiza numai pe terenuri reglementate din punct de vedere juridic;</w:t>
      </w:r>
    </w:p>
    <w:p w:rsidR="00E243DA" w:rsidRPr="00C62E8E" w:rsidRDefault="00A31A73">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apa potabilă va fi  procurată</w:t>
      </w:r>
      <w:r w:rsidR="00962F60" w:rsidRPr="00C62E8E">
        <w:rPr>
          <w:rFonts w:ascii="Times New Roman" w:eastAsia="Times New Roman" w:hAnsi="Times New Roman" w:cs="Times New Roman"/>
          <w:sz w:val="28"/>
        </w:rPr>
        <w:t xml:space="preserve"> din surse controlate</w:t>
      </w:r>
      <w:r w:rsidR="00FE0BD4" w:rsidRPr="00C62E8E">
        <w:rPr>
          <w:rFonts w:ascii="Times New Roman" w:eastAsia="Times New Roman" w:hAnsi="Times New Roman" w:cs="Times New Roman"/>
          <w:sz w:val="28"/>
        </w:rPr>
        <w:t xml:space="preserve"> iar grupurile sanitare -  se vor folosi grupurile sanitare ale fermei piscicole puse la dispoziție de către beneficiar</w:t>
      </w:r>
      <w:r w:rsidR="00962F60" w:rsidRPr="00C62E8E">
        <w:rPr>
          <w:rFonts w:ascii="Times New Roman" w:eastAsia="Times New Roman" w:hAnsi="Times New Roman" w:cs="Times New Roman"/>
          <w:sz w:val="28"/>
        </w:rPr>
        <w:t>;dupa termina</w:t>
      </w:r>
      <w:r w:rsidR="00462A30" w:rsidRPr="00C62E8E">
        <w:rPr>
          <w:rFonts w:ascii="Times New Roman" w:eastAsia="Times New Roman" w:hAnsi="Times New Roman" w:cs="Times New Roman"/>
          <w:sz w:val="28"/>
        </w:rPr>
        <w:t>rea lucrarilor suprafata ocupată de spaț</w:t>
      </w:r>
      <w:r w:rsidR="00962F60" w:rsidRPr="00C62E8E">
        <w:rPr>
          <w:rFonts w:ascii="Times New Roman" w:eastAsia="Times New Roman" w:hAnsi="Times New Roman" w:cs="Times New Roman"/>
          <w:sz w:val="28"/>
        </w:rPr>
        <w:t>iil</w:t>
      </w:r>
      <w:r w:rsidR="00462A30" w:rsidRPr="00C62E8E">
        <w:rPr>
          <w:rFonts w:ascii="Times New Roman" w:eastAsia="Times New Roman" w:hAnsi="Times New Roman" w:cs="Times New Roman"/>
          <w:sz w:val="28"/>
        </w:rPr>
        <w:t>e de d</w:t>
      </w:r>
      <w:r w:rsidRPr="00C62E8E">
        <w:rPr>
          <w:rFonts w:ascii="Times New Roman" w:eastAsia="Times New Roman" w:hAnsi="Times New Roman" w:cs="Times New Roman"/>
          <w:sz w:val="28"/>
        </w:rPr>
        <w:t>epozitare</w:t>
      </w:r>
      <w:r w:rsidR="00462A30" w:rsidRPr="00C62E8E">
        <w:rPr>
          <w:rFonts w:ascii="Times New Roman" w:eastAsia="Times New Roman" w:hAnsi="Times New Roman" w:cs="Times New Roman"/>
          <w:sz w:val="28"/>
        </w:rPr>
        <w:t xml:space="preserve"> – va fi adusă la starea inițială</w:t>
      </w:r>
      <w:r w:rsidR="00962F60" w:rsidRPr="00C62E8E">
        <w:rPr>
          <w:rFonts w:ascii="Times New Roman" w:eastAsia="Times New Roman" w:hAnsi="Times New Roman" w:cs="Times New Roman"/>
          <w:sz w:val="28"/>
        </w:rPr>
        <w:t xml:space="preserve">; </w:t>
      </w:r>
    </w:p>
    <w:p w:rsidR="00BA0758" w:rsidRPr="00C62E8E" w:rsidRDefault="00BA0758" w:rsidP="00BA0758">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-este interzisă evacuarea de ape uzate epurate și/sau neepurate în apele subterane sau pe terenuri cu excepția folosirii apelor uzate  epurate corespunzător, cu respectarea indicatorilor de calitate</w:t>
      </w:r>
      <w:r w:rsidRPr="00A8635E">
        <w:rPr>
          <w:rFonts w:ascii="Times New Roman" w:eastAsia="Times New Roman" w:hAnsi="Times New Roman" w:cs="Times New Roman"/>
          <w:color w:val="FF0000"/>
          <w:sz w:val="28"/>
        </w:rPr>
        <w:t xml:space="preserve"> </w:t>
      </w:r>
      <w:r w:rsidRPr="00C62E8E">
        <w:rPr>
          <w:rFonts w:ascii="Times New Roman" w:eastAsia="Times New Roman" w:hAnsi="Times New Roman" w:cs="Times New Roman"/>
          <w:sz w:val="28"/>
        </w:rPr>
        <w:t>la evacuare prevăzuți în HG nr.188/2002 ;</w:t>
      </w:r>
      <w:r w:rsidRPr="00A8635E">
        <w:rPr>
          <w:rFonts w:ascii="Times New Roman" w:eastAsia="Times New Roman" w:hAnsi="Times New Roman" w:cs="Times New Roman"/>
          <w:color w:val="FF0000"/>
          <w:sz w:val="28"/>
        </w:rPr>
        <w:t xml:space="preserve"> </w:t>
      </w:r>
      <w:r w:rsidRPr="00C62E8E">
        <w:rPr>
          <w:rFonts w:ascii="Times New Roman" w:eastAsia="Times New Roman" w:hAnsi="Times New Roman" w:cs="Times New Roman"/>
          <w:sz w:val="28"/>
        </w:rPr>
        <w:lastRenderedPageBreak/>
        <w:t xml:space="preserve">poluarea în orice mod a apelor de suprafață sau subterane se sancționează cu aplicarea prevederilor Legii Apelor nr.107/1996; </w:t>
      </w:r>
    </w:p>
    <w:p w:rsidR="006E3D15" w:rsidRPr="00C62E8E" w:rsidRDefault="00BA0758" w:rsidP="006E3D1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-în cazul producerii unor daune riveranilor, din cauza execuției, respectiv exploatării necorespunzătoare care poate influența defavorabil curgerea apelor, poluarea apelor, stabilitatea malurilor, beneficiarul va suporta integral cheltuielile generate de remedierea acestora;</w:t>
      </w:r>
    </w:p>
    <w:p w:rsidR="006E3D15" w:rsidRPr="00C62E8E" w:rsidRDefault="006E3D15" w:rsidP="006E3D15">
      <w:pPr>
        <w:spacing w:after="0" w:line="240" w:lineRule="auto"/>
        <w:jc w:val="both"/>
        <w:rPr>
          <w:rFonts w:ascii="Times New Roman" w:eastAsia="Times New Roman" w:hAnsi="Times New Roman" w:cs="Times New Roman"/>
          <w:sz w:val="28"/>
        </w:rPr>
      </w:pPr>
    </w:p>
    <w:p w:rsidR="006E3D15" w:rsidRPr="00C62E8E" w:rsidRDefault="00B15A14" w:rsidP="006E3D15">
      <w:pPr>
        <w:pStyle w:val="Header"/>
        <w:jc w:val="center"/>
        <w:rPr>
          <w:rFonts w:ascii="Times New Roman" w:hAnsi="Times New Roman"/>
          <w:sz w:val="18"/>
          <w:szCs w:val="18"/>
        </w:rPr>
      </w:pPr>
      <w:r>
        <w:rPr>
          <w:rFonts w:ascii="Times New Roman" w:hAnsi="Times New Roman"/>
          <w:noProof/>
          <w:sz w:val="18"/>
          <w:szCs w:val="18"/>
        </w:rPr>
        <w:pict>
          <v:shape id="_x0000_s1032" type="#_x0000_t32" style="position:absolute;left:0;text-align:left;margin-left:-11.25pt;margin-top:-2.75pt;width:492pt;height:.05pt;z-index:251666432" o:connectortype="straight" strokecolor="#00214e" strokeweight="1.5pt"/>
        </w:pict>
      </w:r>
      <w:r w:rsidR="006E3D15" w:rsidRPr="00C62E8E">
        <w:rPr>
          <w:rFonts w:ascii="Times New Roman" w:hAnsi="Times New Roman"/>
          <w:b/>
          <w:sz w:val="18"/>
          <w:szCs w:val="18"/>
        </w:rPr>
        <w:t>AGENŢIA PENTRU PROTECŢIA MEDIULUI MEHEDINŢI</w:t>
      </w:r>
    </w:p>
    <w:p w:rsidR="006E3D15" w:rsidRPr="00C62E8E" w:rsidRDefault="006E3D15" w:rsidP="006E3D15">
      <w:pPr>
        <w:pStyle w:val="Header"/>
        <w:jc w:val="center"/>
        <w:rPr>
          <w:rFonts w:ascii="Times New Roman" w:hAnsi="Times New Roman"/>
          <w:sz w:val="18"/>
          <w:szCs w:val="18"/>
        </w:rPr>
      </w:pPr>
      <w:r w:rsidRPr="00C62E8E">
        <w:rPr>
          <w:rFonts w:ascii="Times New Roman" w:hAnsi="Times New Roman"/>
          <w:sz w:val="18"/>
          <w:szCs w:val="18"/>
        </w:rPr>
        <w:t>Str. Băile Romane, nr. 3, Drobeta Turnu Severin, Cod 220234</w:t>
      </w:r>
    </w:p>
    <w:p w:rsidR="006E3D15" w:rsidRPr="00C62E8E" w:rsidRDefault="006E3D15" w:rsidP="006E3D15">
      <w:pPr>
        <w:pStyle w:val="Header"/>
        <w:jc w:val="center"/>
        <w:rPr>
          <w:rFonts w:ascii="Times New Roman" w:hAnsi="Times New Roman"/>
          <w:sz w:val="18"/>
          <w:szCs w:val="18"/>
        </w:rPr>
      </w:pPr>
      <w:r w:rsidRPr="00C62E8E">
        <w:rPr>
          <w:rFonts w:ascii="Times New Roman" w:hAnsi="Times New Roman"/>
          <w:sz w:val="18"/>
          <w:szCs w:val="18"/>
        </w:rPr>
        <w:t xml:space="preserve">Tel : 0040252/320396 Fax : 0040252/306018,  </w:t>
      </w:r>
    </w:p>
    <w:p w:rsidR="006E3D15" w:rsidRPr="00C62E8E" w:rsidRDefault="006E3D15" w:rsidP="006E3D15">
      <w:pPr>
        <w:pStyle w:val="Header"/>
        <w:jc w:val="center"/>
        <w:rPr>
          <w:rStyle w:val="Hyperlink"/>
          <w:rFonts w:ascii="Times New Roman" w:hAnsi="Times New Roman"/>
          <w:color w:val="auto"/>
          <w:sz w:val="18"/>
          <w:szCs w:val="18"/>
        </w:rPr>
      </w:pPr>
      <w:r w:rsidRPr="00C62E8E">
        <w:rPr>
          <w:rFonts w:ascii="Times New Roman" w:hAnsi="Times New Roman"/>
          <w:sz w:val="18"/>
          <w:szCs w:val="18"/>
        </w:rPr>
        <w:t xml:space="preserve"> e-mail : </w:t>
      </w:r>
      <w:hyperlink r:id="rId15" w:history="1">
        <w:r w:rsidRPr="00C62E8E">
          <w:rPr>
            <w:rStyle w:val="Hyperlink"/>
            <w:rFonts w:ascii="Times New Roman" w:hAnsi="Times New Roman"/>
            <w:color w:val="auto"/>
            <w:sz w:val="18"/>
            <w:szCs w:val="18"/>
          </w:rPr>
          <w:t>office@apmmh.anpm.ro</w:t>
        </w:r>
      </w:hyperlink>
    </w:p>
    <w:p w:rsidR="006E3D15" w:rsidRPr="00C62E8E" w:rsidRDefault="006E3D15" w:rsidP="006E3D15">
      <w:pPr>
        <w:pStyle w:val="Footer"/>
        <w:jc w:val="center"/>
        <w:rPr>
          <w:rFonts w:ascii="Arial" w:hAnsi="Arial" w:cs="Arial"/>
          <w:sz w:val="16"/>
          <w:szCs w:val="16"/>
          <w:u w:val="single"/>
          <w:lang w:val="it-IT"/>
        </w:rPr>
      </w:pPr>
      <w:r w:rsidRPr="00C62E8E">
        <w:rPr>
          <w:rStyle w:val="Hyperlink"/>
          <w:rFonts w:ascii="Arial" w:hAnsi="Arial" w:cs="Arial"/>
          <w:color w:val="auto"/>
          <w:sz w:val="16"/>
          <w:szCs w:val="16"/>
          <w:lang w:val="it-IT"/>
        </w:rPr>
        <w:t>Operator de date cu caracter personal, conform Regulamentului (UE)/2016/679</w:t>
      </w:r>
    </w:p>
    <w:p w:rsidR="00E243DA" w:rsidRPr="00C62E8E" w:rsidRDefault="00BA0758"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-se vor regasi pe amplsament produse absorbante ce se vor folosi în cazul unor poluari accidentale;</w:t>
      </w:r>
    </w:p>
    <w:p w:rsidR="00FE0BD4" w:rsidRPr="00C62E8E" w:rsidRDefault="00FE0BD4"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beneficiarul va întocmi un plan de apărare împotriva inundațiilor, pentru zona de lucru, acționând cand este cazul, în conformitate cu acesta;</w:t>
      </w:r>
    </w:p>
    <w:p w:rsidR="00616B61" w:rsidRPr="00C62E8E" w:rsidRDefault="00616B61"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punerea în funțiune a lucrărilor prevăzute prin acest proiect, se va realiza numai după obținerea autorizației de gospodărire a apelor;</w:t>
      </w:r>
    </w:p>
    <w:p w:rsidR="00616B61" w:rsidRPr="00C62E8E" w:rsidRDefault="00616B61"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titularul va anunța A.B.A. Jiu și S.G.A. Mehedinți asupra datei de începere a lucrărilor cu 10 zile înainte de acesta dată;</w:t>
      </w:r>
    </w:p>
    <w:p w:rsidR="0043379C" w:rsidRPr="00C62E8E" w:rsidRDefault="0043379C"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în condițiile în care se vor executa lucrări suplimentare față de cele menționate în proiect, se va solicita aviz de gospodărire a apelor modificator;</w:t>
      </w:r>
    </w:p>
    <w:p w:rsidR="0043379C" w:rsidRPr="00C62E8E" w:rsidRDefault="0043379C" w:rsidP="00E42505">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sz w:val="28"/>
        </w:rPr>
        <w:t>- avizul de gospodărire a apelor își va menține valabilitatea pe toată perioada de ralizare a lucrărilor, dacă execuția acestora a început în cel mult 24 de luni de la data emiterii avizului și cu respectarea strictă a condițiilor cuprinse în acesta;</w:t>
      </w:r>
    </w:p>
    <w:p w:rsidR="00E243DA" w:rsidRPr="00C62E8E" w:rsidRDefault="00962F60">
      <w:pPr>
        <w:spacing w:after="0" w:line="240" w:lineRule="auto"/>
        <w:ind w:firstLine="360"/>
        <w:jc w:val="both"/>
        <w:rPr>
          <w:rFonts w:ascii="Times New Roman" w:eastAsia="Times New Roman" w:hAnsi="Times New Roman" w:cs="Times New Roman"/>
          <w:b/>
          <w:sz w:val="28"/>
        </w:rPr>
      </w:pPr>
      <w:r w:rsidRPr="00C62E8E">
        <w:rPr>
          <w:rFonts w:ascii="Times New Roman" w:eastAsia="Times New Roman" w:hAnsi="Times New Roman" w:cs="Times New Roman"/>
          <w:b/>
          <w:sz w:val="28"/>
        </w:rPr>
        <w:t>b). pentru factorul de mediu aer:</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-la implementarea proiectului se vor folosi utilaje periodic verificate tehnic, de generație recentă, dotate  cu sisteme catalitice de reducere a poluanților;</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-transportul de materiale se va face pe trasee optime;</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w:t>
      </w:r>
      <w:r w:rsidR="00AE59A7" w:rsidRPr="00C62E8E">
        <w:rPr>
          <w:rFonts w:ascii="Times New Roman" w:eastAsia="Times New Roman" w:hAnsi="Times New Roman" w:cs="Times New Roman"/>
          <w:sz w:val="28"/>
        </w:rPr>
        <w:t>reducerea vitezei de circulație</w:t>
      </w:r>
      <w:r w:rsidRPr="00C62E8E">
        <w:rPr>
          <w:rFonts w:ascii="Times New Roman" w:eastAsia="Times New Roman" w:hAnsi="Times New Roman" w:cs="Times New Roman"/>
          <w:sz w:val="28"/>
        </w:rPr>
        <w:t xml:space="preserve">; </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-măsuri pentru reducerea emisiilor de noxe toxice prin: menținerea utilajelor și mijloacelor de transport în stare tehnică corespunzătoare,  impunerea de restricții de viteză pentru mijloacele de transport;</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-pentru realizarea investiției se vor utiliza doar căile de acces existente iar transportul materialelor se va face respectându-se graficul de lucrări în sensul limitării traseului şi programului de lucru în scopul evitării creeării de  disconfort de orice fel locuitori</w:t>
      </w:r>
      <w:r w:rsidR="005F5B0E" w:rsidRPr="00C62E8E">
        <w:rPr>
          <w:rFonts w:ascii="Times New Roman" w:eastAsia="Times New Roman" w:hAnsi="Times New Roman" w:cs="Times New Roman"/>
          <w:sz w:val="28"/>
        </w:rPr>
        <w:t>lor din zonă</w:t>
      </w:r>
      <w:r w:rsidR="0043379C" w:rsidRPr="00C62E8E">
        <w:rPr>
          <w:rFonts w:ascii="Times New Roman" w:eastAsia="Times New Roman" w:hAnsi="Times New Roman" w:cs="Times New Roman"/>
          <w:sz w:val="28"/>
        </w:rPr>
        <w:t xml:space="preserve"> (pe traseele de transport)</w:t>
      </w:r>
      <w:r w:rsidR="005F5B0E" w:rsidRPr="00C62E8E">
        <w:rPr>
          <w:rFonts w:ascii="Times New Roman" w:eastAsia="Times New Roman" w:hAnsi="Times New Roman" w:cs="Times New Roman"/>
          <w:sz w:val="28"/>
        </w:rPr>
        <w:t>; nu se vor bloca căile de acces în zonă</w:t>
      </w:r>
      <w:r w:rsidRPr="00C62E8E">
        <w:rPr>
          <w:rFonts w:ascii="Times New Roman" w:eastAsia="Times New Roman" w:hAnsi="Times New Roman" w:cs="Times New Roman"/>
          <w:sz w:val="28"/>
        </w:rPr>
        <w:t>;</w:t>
      </w:r>
      <w:r w:rsidR="0043379C" w:rsidRPr="00C62E8E">
        <w:rPr>
          <w:rFonts w:ascii="Times New Roman" w:eastAsia="Times New Roman" w:hAnsi="Times New Roman" w:cs="Times New Roman"/>
          <w:sz w:val="28"/>
        </w:rPr>
        <w:t xml:space="preserve"> pentru transportul materialelor pulverulente se vor folosi prelate pentru mijloacele de transport iar betonul pentru cămine va fi achiziționat de la societăți autorizate;</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-depozitele de materii</w:t>
      </w:r>
      <w:r w:rsidR="008F655C" w:rsidRPr="00C62E8E">
        <w:rPr>
          <w:rFonts w:ascii="Times New Roman" w:eastAsia="Times New Roman" w:hAnsi="Times New Roman" w:cs="Times New Roman"/>
          <w:sz w:val="28"/>
        </w:rPr>
        <w:t xml:space="preserve"> prime ce pot fi antrenate de vânt se vor acoperi evitâ</w:t>
      </w:r>
      <w:r w:rsidRPr="00C62E8E">
        <w:rPr>
          <w:rFonts w:ascii="Times New Roman" w:eastAsia="Times New Roman" w:hAnsi="Times New Roman" w:cs="Times New Roman"/>
          <w:sz w:val="28"/>
        </w:rPr>
        <w:t>ndu-se fe</w:t>
      </w:r>
      <w:r w:rsidR="008F655C" w:rsidRPr="00C62E8E">
        <w:rPr>
          <w:rFonts w:ascii="Times New Roman" w:eastAsia="Times New Roman" w:hAnsi="Times New Roman" w:cs="Times New Roman"/>
          <w:sz w:val="28"/>
        </w:rPr>
        <w:t>nomenul de vâ</w:t>
      </w:r>
      <w:r w:rsidRPr="00C62E8E">
        <w:rPr>
          <w:rFonts w:ascii="Times New Roman" w:eastAsia="Times New Roman" w:hAnsi="Times New Roman" w:cs="Times New Roman"/>
          <w:sz w:val="28"/>
        </w:rPr>
        <w:t>ntuire;</w:t>
      </w:r>
    </w:p>
    <w:p w:rsidR="00E243DA" w:rsidRPr="00C62E8E" w:rsidRDefault="00962F60">
      <w:pPr>
        <w:spacing w:after="0" w:line="240" w:lineRule="auto"/>
        <w:ind w:left="426"/>
        <w:jc w:val="both"/>
        <w:rPr>
          <w:rFonts w:ascii="Times New Roman" w:eastAsia="Times New Roman" w:hAnsi="Times New Roman" w:cs="Times New Roman"/>
          <w:b/>
          <w:sz w:val="28"/>
        </w:rPr>
      </w:pPr>
      <w:r w:rsidRPr="00C62E8E">
        <w:rPr>
          <w:rFonts w:ascii="Times New Roman" w:eastAsia="Times New Roman" w:hAnsi="Times New Roman" w:cs="Times New Roman"/>
          <w:b/>
          <w:sz w:val="28"/>
        </w:rPr>
        <w:t>c). pentru factorul de mediu sol:</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w:t>
      </w:r>
      <w:r w:rsidRPr="00C62E8E">
        <w:rPr>
          <w:rFonts w:ascii="Times New Roman" w:eastAsia="Times New Roman" w:hAnsi="Times New Roman" w:cs="Times New Roman"/>
          <w:sz w:val="28"/>
        </w:rPr>
        <w:lastRenderedPageBreak/>
        <w:t>amplasamentului este interzisă – aceste operaţiuni – în cazul în care se impun- se vor realiza doar în locuri special amenajate la societăţile autorizate in acest sens;</w:t>
      </w:r>
    </w:p>
    <w:p w:rsidR="00E42505" w:rsidRPr="00C62E8E" w:rsidRDefault="00E4250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 xml:space="preserve">- </w:t>
      </w:r>
      <w:r w:rsidR="0043379C" w:rsidRPr="00C62E8E">
        <w:rPr>
          <w:rFonts w:ascii="Times New Roman" w:eastAsia="Times New Roman" w:hAnsi="Times New Roman" w:cs="Times New Roman"/>
          <w:sz w:val="28"/>
        </w:rPr>
        <w:t>supraînălțarea și consolidarea digurilor</w:t>
      </w:r>
      <w:r w:rsidRPr="00C62E8E">
        <w:rPr>
          <w:rFonts w:ascii="Times New Roman" w:eastAsia="Times New Roman" w:hAnsi="Times New Roman" w:cs="Times New Roman"/>
          <w:sz w:val="28"/>
        </w:rPr>
        <w:t xml:space="preserve"> se va face astfel încăt să asigure stabilitatea și </w:t>
      </w:r>
      <w:r w:rsidR="0043379C" w:rsidRPr="00C62E8E">
        <w:rPr>
          <w:rFonts w:ascii="Times New Roman" w:eastAsia="Times New Roman" w:hAnsi="Times New Roman" w:cs="Times New Roman"/>
          <w:sz w:val="28"/>
        </w:rPr>
        <w:t>rezistența lucrărilor propuse</w:t>
      </w:r>
      <w:r w:rsidRPr="00C62E8E">
        <w:rPr>
          <w:rFonts w:ascii="Times New Roman" w:eastAsia="Times New Roman" w:hAnsi="Times New Roman" w:cs="Times New Roman"/>
          <w:sz w:val="28"/>
        </w:rPr>
        <w:t>;</w:t>
      </w:r>
    </w:p>
    <w:p w:rsidR="00E42505" w:rsidRPr="00C62E8E" w:rsidRDefault="00E4250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 xml:space="preserve">- în cazul în care </w:t>
      </w:r>
      <w:r w:rsidR="0043379C" w:rsidRPr="00C62E8E">
        <w:rPr>
          <w:rFonts w:ascii="Times New Roman" w:eastAsia="Times New Roman" w:hAnsi="Times New Roman" w:cs="Times New Roman"/>
          <w:sz w:val="28"/>
        </w:rPr>
        <w:t>va exista un spațiu folosit</w:t>
      </w:r>
      <w:r w:rsidR="001C629D" w:rsidRPr="00C62E8E">
        <w:rPr>
          <w:rFonts w:ascii="Times New Roman" w:eastAsia="Times New Roman" w:hAnsi="Times New Roman" w:cs="Times New Roman"/>
          <w:sz w:val="28"/>
        </w:rPr>
        <w:t xml:space="preserve"> cu scop parcare – se va avea în vedere asigurarea unei pante rezonabile de scurgere a apelor pluviale și realizarea unor canale de preluare și conducere a acestora către un separator de produse petroliere;</w:t>
      </w:r>
    </w:p>
    <w:p w:rsidR="00C62E8E" w:rsidRPr="00C62E8E" w:rsidRDefault="00C62E8E">
      <w:pPr>
        <w:spacing w:after="0" w:line="240" w:lineRule="auto"/>
        <w:ind w:left="360"/>
        <w:jc w:val="both"/>
        <w:rPr>
          <w:rFonts w:ascii="Times New Roman" w:eastAsia="Times New Roman" w:hAnsi="Times New Roman" w:cs="Times New Roman"/>
          <w:b/>
          <w:i/>
          <w:sz w:val="28"/>
        </w:rPr>
      </w:pPr>
      <w:r w:rsidRPr="00C62E8E">
        <w:rPr>
          <w:rFonts w:ascii="Times New Roman" w:eastAsia="Times New Roman" w:hAnsi="Times New Roman" w:cs="Times New Roman"/>
          <w:sz w:val="28"/>
        </w:rPr>
        <w:t>- terenul pentru organizarea de șantier va fi impermeabilizat iar după finalizarea lucrărilor proiectului terenul va fi eliberat de materiale, utilaje, etc. și adus la starea inițială;</w:t>
      </w:r>
    </w:p>
    <w:p w:rsidR="00E243DA" w:rsidRPr="00C62E8E" w:rsidRDefault="00962F60">
      <w:pPr>
        <w:spacing w:after="0" w:line="240" w:lineRule="auto"/>
        <w:ind w:firstLine="360"/>
        <w:jc w:val="both"/>
        <w:rPr>
          <w:rFonts w:ascii="Times New Roman" w:eastAsia="Times New Roman" w:hAnsi="Times New Roman" w:cs="Times New Roman"/>
          <w:sz w:val="28"/>
        </w:rPr>
      </w:pPr>
      <w:r w:rsidRPr="00C62E8E">
        <w:rPr>
          <w:rFonts w:ascii="Times New Roman" w:eastAsia="Times New Roman" w:hAnsi="Times New Roman" w:cs="Times New Roman"/>
          <w:b/>
          <w:sz w:val="28"/>
        </w:rPr>
        <w:t>d)</w:t>
      </w:r>
      <w:r w:rsidRPr="00C62E8E">
        <w:rPr>
          <w:rFonts w:ascii="Times New Roman" w:eastAsia="Times New Roman" w:hAnsi="Times New Roman" w:cs="Times New Roman"/>
          <w:sz w:val="28"/>
        </w:rPr>
        <w:t>.</w:t>
      </w:r>
      <w:r w:rsidRPr="00C62E8E">
        <w:rPr>
          <w:rFonts w:ascii="Times New Roman" w:eastAsia="Times New Roman" w:hAnsi="Times New Roman" w:cs="Times New Roman"/>
          <w:b/>
          <w:sz w:val="28"/>
        </w:rPr>
        <w:t>pentru factorul de mediu zgomo</w:t>
      </w:r>
      <w:r w:rsidRPr="00C62E8E">
        <w:rPr>
          <w:rFonts w:ascii="Times New Roman" w:eastAsia="Times New Roman" w:hAnsi="Times New Roman" w:cs="Times New Roman"/>
          <w:sz w:val="28"/>
        </w:rPr>
        <w:t xml:space="preserve">t: </w:t>
      </w:r>
    </w:p>
    <w:p w:rsidR="00E243DA" w:rsidRPr="00C62E8E" w:rsidRDefault="00962F60">
      <w:pPr>
        <w:spacing w:after="0" w:line="240" w:lineRule="auto"/>
        <w:ind w:left="360"/>
        <w:jc w:val="both"/>
        <w:rPr>
          <w:rFonts w:ascii="Times New Roman" w:eastAsia="Times New Roman" w:hAnsi="Times New Roman" w:cs="Times New Roman"/>
          <w:b/>
          <w:i/>
          <w:sz w:val="28"/>
        </w:rPr>
      </w:pPr>
      <w:r w:rsidRPr="00C62E8E">
        <w:rPr>
          <w:rFonts w:ascii="Times New Roman" w:eastAsia="Times New Roman" w:hAnsi="Times New Roman" w:cs="Times New Roman"/>
          <w:sz w:val="28"/>
        </w:rPr>
        <w:t xml:space="preserve">-investiția se va realiza doar in timpul zilei fără a se creea disconfort fonic  populației </w:t>
      </w:r>
      <w:r w:rsidR="00C62E8E" w:rsidRPr="00C62E8E">
        <w:rPr>
          <w:rFonts w:ascii="Times New Roman" w:eastAsia="Times New Roman" w:hAnsi="Times New Roman" w:cs="Times New Roman"/>
          <w:sz w:val="28"/>
        </w:rPr>
        <w:t xml:space="preserve">aflate pe traseul de transport al materialelor/materiilor prime/utilajelor </w:t>
      </w:r>
      <w:r w:rsidRPr="00C62E8E">
        <w:rPr>
          <w:rFonts w:ascii="Times New Roman" w:eastAsia="Times New Roman" w:hAnsi="Times New Roman" w:cs="Times New Roman"/>
          <w:sz w:val="28"/>
        </w:rPr>
        <w:t xml:space="preserve">și cu respectarea programului de odihnă al acesteia; se vor folosi doar căile de acces existente iar tonajul </w:t>
      </w:r>
      <w:r w:rsidR="00C62E8E" w:rsidRPr="00C62E8E">
        <w:rPr>
          <w:rFonts w:ascii="Times New Roman" w:eastAsia="Times New Roman" w:hAnsi="Times New Roman" w:cs="Times New Roman"/>
          <w:sz w:val="28"/>
        </w:rPr>
        <w:t xml:space="preserve">și viteza </w:t>
      </w:r>
      <w:r w:rsidRPr="00C62E8E">
        <w:rPr>
          <w:rFonts w:ascii="Times New Roman" w:eastAsia="Times New Roman" w:hAnsi="Times New Roman" w:cs="Times New Roman"/>
          <w:sz w:val="28"/>
        </w:rPr>
        <w:t xml:space="preserve">utilajelor </w:t>
      </w:r>
      <w:r w:rsidR="00C62E8E" w:rsidRPr="00C62E8E">
        <w:rPr>
          <w:rFonts w:ascii="Times New Roman" w:eastAsia="Times New Roman" w:hAnsi="Times New Roman" w:cs="Times New Roman"/>
          <w:sz w:val="28"/>
        </w:rPr>
        <w:t xml:space="preserve">și al mijloacelor de transport </w:t>
      </w:r>
      <w:r w:rsidRPr="00C62E8E">
        <w:rPr>
          <w:rFonts w:ascii="Times New Roman" w:eastAsia="Times New Roman" w:hAnsi="Times New Roman" w:cs="Times New Roman"/>
          <w:sz w:val="28"/>
        </w:rPr>
        <w:t>se va adapta tipului de drum folosit;</w:t>
      </w:r>
    </w:p>
    <w:p w:rsidR="00E243DA" w:rsidRPr="00C62E8E" w:rsidRDefault="00962F60">
      <w:pPr>
        <w:spacing w:after="0" w:line="240" w:lineRule="auto"/>
        <w:ind w:left="426"/>
        <w:jc w:val="both"/>
        <w:rPr>
          <w:rFonts w:ascii="Times New Roman" w:eastAsia="Times New Roman" w:hAnsi="Times New Roman" w:cs="Times New Roman"/>
          <w:sz w:val="28"/>
        </w:rPr>
      </w:pPr>
      <w:r w:rsidRPr="00C62E8E">
        <w:rPr>
          <w:rFonts w:ascii="Times New Roman" w:eastAsia="Times New Roman" w:hAnsi="Times New Roman" w:cs="Times New Roman"/>
          <w:b/>
          <w:sz w:val="28"/>
        </w:rPr>
        <w:t>e). gospodărirea deșeurilor rezultate pe amplasament</w:t>
      </w:r>
      <w:r w:rsidRPr="00C62E8E">
        <w:rPr>
          <w:rFonts w:ascii="Times New Roman" w:eastAsia="Times New Roman" w:hAnsi="Times New Roman" w:cs="Times New Roman"/>
          <w:sz w:val="28"/>
        </w:rPr>
        <w:t>:</w:t>
      </w:r>
    </w:p>
    <w:p w:rsidR="00E243DA" w:rsidRPr="00C62E8E" w:rsidRDefault="00962F60">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105B32" w:rsidRPr="00C62E8E">
        <w:rPr>
          <w:rFonts w:ascii="Times New Roman" w:eastAsia="Times New Roman" w:hAnsi="Times New Roman" w:cs="Times New Roman"/>
          <w:sz w:val="28"/>
        </w:rPr>
        <w:t>ului de deşeu pe care îl conţin;</w:t>
      </w:r>
    </w:p>
    <w:p w:rsidR="006E3D15" w:rsidRPr="00C62E8E" w:rsidRDefault="00962F60" w:rsidP="006E3D1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6E3D15" w:rsidRPr="00C62E8E" w:rsidRDefault="00B15A14" w:rsidP="006E3D15">
      <w:pPr>
        <w:pStyle w:val="Header"/>
        <w:jc w:val="center"/>
        <w:rPr>
          <w:rFonts w:ascii="Times New Roman" w:hAnsi="Times New Roman"/>
          <w:sz w:val="18"/>
          <w:szCs w:val="18"/>
        </w:rPr>
      </w:pPr>
      <w:r>
        <w:rPr>
          <w:rFonts w:ascii="Times New Roman" w:hAnsi="Times New Roman"/>
          <w:noProof/>
          <w:sz w:val="18"/>
          <w:szCs w:val="18"/>
        </w:rPr>
        <w:pict>
          <v:shape id="_x0000_s1033" type="#_x0000_t32" style="position:absolute;left:0;text-align:left;margin-left:-11.25pt;margin-top:-2.75pt;width:492pt;height:.05pt;z-index:251668480" o:connectortype="straight" strokecolor="#00214e" strokeweight="1.5pt"/>
        </w:pict>
      </w:r>
      <w:r w:rsidR="006E3D15" w:rsidRPr="00C62E8E">
        <w:rPr>
          <w:rFonts w:ascii="Times New Roman" w:hAnsi="Times New Roman"/>
          <w:b/>
          <w:sz w:val="18"/>
          <w:szCs w:val="18"/>
        </w:rPr>
        <w:t>AGENŢIA PENTRU PROTECŢIA MEDIULUI MEHEDINŢI</w:t>
      </w:r>
    </w:p>
    <w:p w:rsidR="006E3D15" w:rsidRPr="00C62E8E" w:rsidRDefault="006E3D15" w:rsidP="006E3D15">
      <w:pPr>
        <w:pStyle w:val="Header"/>
        <w:jc w:val="center"/>
        <w:rPr>
          <w:rFonts w:ascii="Times New Roman" w:hAnsi="Times New Roman"/>
          <w:sz w:val="18"/>
          <w:szCs w:val="18"/>
        </w:rPr>
      </w:pPr>
      <w:r w:rsidRPr="00C62E8E">
        <w:rPr>
          <w:rFonts w:ascii="Times New Roman" w:hAnsi="Times New Roman"/>
          <w:sz w:val="18"/>
          <w:szCs w:val="18"/>
        </w:rPr>
        <w:t>Str. Băile Romane, nr. 3, Drobeta Turnu Severin, Cod 220234</w:t>
      </w:r>
    </w:p>
    <w:p w:rsidR="006E3D15" w:rsidRPr="00C62E8E" w:rsidRDefault="006E3D15" w:rsidP="006E3D15">
      <w:pPr>
        <w:pStyle w:val="Header"/>
        <w:jc w:val="center"/>
        <w:rPr>
          <w:rFonts w:ascii="Times New Roman" w:hAnsi="Times New Roman"/>
          <w:sz w:val="18"/>
          <w:szCs w:val="18"/>
        </w:rPr>
      </w:pPr>
      <w:r w:rsidRPr="00C62E8E">
        <w:rPr>
          <w:rFonts w:ascii="Times New Roman" w:hAnsi="Times New Roman"/>
          <w:sz w:val="18"/>
          <w:szCs w:val="18"/>
        </w:rPr>
        <w:t xml:space="preserve">Tel : 0040252/320396 Fax : 0040252/306018,  </w:t>
      </w:r>
    </w:p>
    <w:p w:rsidR="006E3D15" w:rsidRPr="00C62E8E" w:rsidRDefault="006E3D15" w:rsidP="006E3D15">
      <w:pPr>
        <w:pStyle w:val="Header"/>
        <w:jc w:val="center"/>
        <w:rPr>
          <w:rStyle w:val="Hyperlink"/>
          <w:rFonts w:ascii="Times New Roman" w:hAnsi="Times New Roman"/>
          <w:color w:val="auto"/>
          <w:sz w:val="18"/>
          <w:szCs w:val="18"/>
        </w:rPr>
      </w:pPr>
      <w:r w:rsidRPr="00C62E8E">
        <w:rPr>
          <w:rFonts w:ascii="Times New Roman" w:hAnsi="Times New Roman"/>
          <w:sz w:val="18"/>
          <w:szCs w:val="18"/>
        </w:rPr>
        <w:t xml:space="preserve"> e-mail : </w:t>
      </w:r>
      <w:hyperlink r:id="rId16" w:history="1">
        <w:r w:rsidRPr="00C62E8E">
          <w:rPr>
            <w:rStyle w:val="Hyperlink"/>
            <w:rFonts w:ascii="Times New Roman" w:hAnsi="Times New Roman"/>
            <w:color w:val="auto"/>
            <w:sz w:val="18"/>
            <w:szCs w:val="18"/>
          </w:rPr>
          <w:t>office@apmmh.anpm.ro</w:t>
        </w:r>
      </w:hyperlink>
    </w:p>
    <w:p w:rsidR="006E3D15" w:rsidRPr="00C62E8E" w:rsidRDefault="006E3D15" w:rsidP="006E3D15">
      <w:pPr>
        <w:pStyle w:val="Footer"/>
        <w:jc w:val="center"/>
        <w:rPr>
          <w:rFonts w:ascii="Arial" w:hAnsi="Arial" w:cs="Arial"/>
          <w:sz w:val="16"/>
          <w:szCs w:val="16"/>
          <w:u w:val="single"/>
          <w:lang w:val="it-IT"/>
        </w:rPr>
      </w:pPr>
      <w:r w:rsidRPr="00C62E8E">
        <w:rPr>
          <w:rStyle w:val="Hyperlink"/>
          <w:rFonts w:ascii="Arial" w:hAnsi="Arial" w:cs="Arial"/>
          <w:color w:val="auto"/>
          <w:sz w:val="16"/>
          <w:szCs w:val="16"/>
          <w:lang w:val="it-IT"/>
        </w:rPr>
        <w:t>Operator de date cu caracter personal, conform Regulamentului (UE)/2016/679</w:t>
      </w:r>
    </w:p>
    <w:p w:rsidR="00E243DA" w:rsidRPr="00C62E8E" w:rsidRDefault="00105B32" w:rsidP="00E4250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-este interzisă</w:t>
      </w:r>
      <w:r w:rsidR="00962F60" w:rsidRPr="00C62E8E">
        <w:rPr>
          <w:rFonts w:ascii="Times New Roman" w:eastAsia="Times New Roman" w:hAnsi="Times New Roman" w:cs="Times New Roman"/>
          <w:sz w:val="28"/>
        </w:rPr>
        <w:t xml:space="preserve"> depunerea şi acumularea de deşeuri menajere în locuri neconforme şi necontrolat, pentru a nu se constitui ca zone de hran</w:t>
      </w:r>
      <w:r w:rsidRPr="00C62E8E">
        <w:rPr>
          <w:rFonts w:ascii="Times New Roman" w:eastAsia="Times New Roman" w:hAnsi="Times New Roman" w:cs="Times New Roman"/>
          <w:sz w:val="28"/>
        </w:rPr>
        <w:t xml:space="preserve">ire pentru speciile de </w:t>
      </w:r>
      <w:r w:rsidR="006D469F">
        <w:rPr>
          <w:rFonts w:ascii="Times New Roman" w:eastAsia="Times New Roman" w:hAnsi="Times New Roman" w:cs="Times New Roman"/>
          <w:sz w:val="28"/>
        </w:rPr>
        <w:t>animale</w:t>
      </w:r>
      <w:r w:rsidRPr="00C62E8E">
        <w:rPr>
          <w:rFonts w:ascii="Times New Roman" w:eastAsia="Times New Roman" w:hAnsi="Times New Roman" w:cs="Times New Roman"/>
          <w:sz w:val="28"/>
        </w:rPr>
        <w:t xml:space="preserve"> și păsă</w:t>
      </w:r>
      <w:r w:rsidR="00962F60" w:rsidRPr="00C62E8E">
        <w:rPr>
          <w:rFonts w:ascii="Times New Roman" w:eastAsia="Times New Roman" w:hAnsi="Times New Roman" w:cs="Times New Roman"/>
          <w:sz w:val="28"/>
        </w:rPr>
        <w:t>ri din zonă în scopul de a evita atragerea /îmbolnăvirea/accidentarea acestora</w:t>
      </w:r>
      <w:r w:rsidRPr="00C62E8E">
        <w:rPr>
          <w:rFonts w:ascii="Times New Roman" w:eastAsia="Times New Roman" w:hAnsi="Times New Roman" w:cs="Times New Roman"/>
          <w:sz w:val="28"/>
        </w:rPr>
        <w:t>;</w:t>
      </w:r>
    </w:p>
    <w:p w:rsidR="00253815" w:rsidRPr="00C62E8E" w:rsidRDefault="00253815" w:rsidP="00E42505">
      <w:pPr>
        <w:spacing w:after="0" w:line="24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-este interzisă arderea vegetației spontane rezultate în urma eliberării amplasamentului;</w:t>
      </w:r>
    </w:p>
    <w:p w:rsidR="00E243DA" w:rsidRPr="00C62E8E" w:rsidRDefault="00962F60">
      <w:pPr>
        <w:spacing w:after="0" w:line="300" w:lineRule="auto"/>
        <w:ind w:left="360"/>
        <w:jc w:val="both"/>
        <w:rPr>
          <w:rFonts w:ascii="Times New Roman" w:eastAsia="Times New Roman" w:hAnsi="Times New Roman" w:cs="Times New Roman"/>
          <w:sz w:val="28"/>
        </w:rPr>
      </w:pPr>
      <w:r w:rsidRPr="00C62E8E">
        <w:rPr>
          <w:rFonts w:ascii="Times New Roman" w:eastAsia="Times New Roman" w:hAnsi="Times New Roman" w:cs="Times New Roman"/>
          <w:sz w:val="28"/>
        </w:rPr>
        <w:t>-după executarea lucrărilor de investiţii zonele afectate vor fi renaturalizate; este interzis să se abandoneze orice tip de deşeu (menajer şi din construcţie)/materie primă</w:t>
      </w:r>
      <w:r w:rsidR="00C62E8E" w:rsidRPr="00C62E8E">
        <w:rPr>
          <w:rFonts w:ascii="Times New Roman" w:eastAsia="Times New Roman" w:hAnsi="Times New Roman" w:cs="Times New Roman"/>
          <w:sz w:val="28"/>
        </w:rPr>
        <w:t>/materiale</w:t>
      </w:r>
      <w:r w:rsidRPr="00C62E8E">
        <w:rPr>
          <w:rFonts w:ascii="Times New Roman" w:eastAsia="Times New Roman" w:hAnsi="Times New Roman" w:cs="Times New Roman"/>
          <w:sz w:val="28"/>
        </w:rPr>
        <w:t xml:space="preserve"> pe amplasament sau în vecinatatea acestuia după executarea lucrărilor.</w:t>
      </w:r>
    </w:p>
    <w:p w:rsidR="009D1E1A" w:rsidRPr="00C62E8E" w:rsidRDefault="009D1E1A" w:rsidP="009D1E1A">
      <w:pPr>
        <w:spacing w:after="0" w:line="300" w:lineRule="atLeast"/>
        <w:ind w:left="360"/>
        <w:jc w:val="both"/>
        <w:textAlignment w:val="baseline"/>
        <w:rPr>
          <w:rStyle w:val="sttlitera"/>
          <w:rFonts w:ascii="Times New Roman" w:hAnsi="Times New Roman"/>
          <w:b/>
          <w:sz w:val="28"/>
          <w:szCs w:val="28"/>
        </w:rPr>
      </w:pPr>
      <w:r w:rsidRPr="00C62E8E">
        <w:rPr>
          <w:rStyle w:val="sttlitera"/>
          <w:rFonts w:ascii="Times New Roman" w:hAnsi="Times New Roman"/>
          <w:b/>
          <w:sz w:val="28"/>
          <w:szCs w:val="28"/>
        </w:rPr>
        <w:t>f). pentru factorul de mediu biodiversitate</w:t>
      </w:r>
    </w:p>
    <w:p w:rsidR="009D1E1A" w:rsidRPr="00C62E8E" w:rsidRDefault="009D1E1A" w:rsidP="009D1E1A">
      <w:pPr>
        <w:pStyle w:val="ListParagraph"/>
        <w:spacing w:after="0" w:line="240" w:lineRule="auto"/>
        <w:ind w:left="360"/>
        <w:jc w:val="both"/>
        <w:textAlignment w:val="baseline"/>
        <w:rPr>
          <w:rStyle w:val="sttlitera"/>
          <w:rFonts w:ascii="Times New Roman" w:hAnsi="Times New Roman"/>
          <w:sz w:val="28"/>
          <w:szCs w:val="28"/>
          <w:lang w:val="ro-RO"/>
        </w:rPr>
      </w:pPr>
      <w:r w:rsidRPr="00C62E8E">
        <w:rPr>
          <w:rStyle w:val="sttlitera"/>
          <w:rFonts w:ascii="Times New Roman" w:hAnsi="Times New Roman"/>
          <w:sz w:val="28"/>
          <w:szCs w:val="28"/>
          <w:lang w:val="ro-RO"/>
        </w:rPr>
        <w:t xml:space="preserve">- proiectul urmează a se realiza în aria naturală protejată </w:t>
      </w:r>
      <w:r w:rsidR="00C62E8E" w:rsidRPr="00C62E8E">
        <w:rPr>
          <w:rStyle w:val="sttlitera"/>
          <w:rFonts w:ascii="Times New Roman" w:hAnsi="Times New Roman"/>
          <w:sz w:val="28"/>
          <w:szCs w:val="28"/>
          <w:lang w:val="ro-RO"/>
        </w:rPr>
        <w:t xml:space="preserve">NATURA 2000 – ROSPA0046 Gruia-Gîrla Mare și ROSCI0299 Dunărea la Gîrla Mare-Maglavit, </w:t>
      </w:r>
      <w:r w:rsidRPr="00C62E8E">
        <w:rPr>
          <w:rStyle w:val="sttlitera"/>
          <w:rFonts w:ascii="Times New Roman" w:hAnsi="Times New Roman"/>
          <w:sz w:val="28"/>
          <w:szCs w:val="28"/>
          <w:lang w:val="ro-RO"/>
        </w:rPr>
        <w:t xml:space="preserve"> fapt pentru care s-a obtinut avizul </w:t>
      </w:r>
      <w:r w:rsidR="00E42505" w:rsidRPr="00C62E8E">
        <w:rPr>
          <w:rStyle w:val="sttlitera"/>
          <w:rFonts w:ascii="Times New Roman" w:hAnsi="Times New Roman"/>
          <w:sz w:val="28"/>
          <w:szCs w:val="28"/>
          <w:lang w:val="ro-RO"/>
        </w:rPr>
        <w:t>nr.2011/21.02.2020</w:t>
      </w:r>
      <w:r w:rsidRPr="00C62E8E">
        <w:rPr>
          <w:rStyle w:val="sttlitera"/>
          <w:rFonts w:ascii="Times New Roman" w:hAnsi="Times New Roman"/>
          <w:sz w:val="28"/>
          <w:szCs w:val="28"/>
          <w:lang w:val="ro-RO"/>
        </w:rPr>
        <w:t xml:space="preserve">, emis de </w:t>
      </w:r>
      <w:r w:rsidR="00C62E8E" w:rsidRPr="00C62E8E">
        <w:rPr>
          <w:rStyle w:val="sttlitera"/>
          <w:rFonts w:ascii="Times New Roman" w:hAnsi="Times New Roman"/>
          <w:sz w:val="28"/>
          <w:szCs w:val="28"/>
          <w:lang w:val="ro-RO"/>
        </w:rPr>
        <w:t>Agenția Națională pentru Arii Naturale Protejate – Serviciul Teritorial Mehedinți.</w:t>
      </w:r>
    </w:p>
    <w:p w:rsidR="00C62E8E" w:rsidRPr="00C62E8E" w:rsidRDefault="009D1E1A" w:rsidP="009D1E1A">
      <w:pPr>
        <w:pStyle w:val="ListParagraph"/>
        <w:spacing w:after="0" w:line="240" w:lineRule="auto"/>
        <w:ind w:left="0"/>
        <w:jc w:val="both"/>
        <w:textAlignment w:val="baseline"/>
        <w:rPr>
          <w:rStyle w:val="sttlitera"/>
          <w:rFonts w:ascii="Times New Roman" w:hAnsi="Times New Roman"/>
          <w:color w:val="FF0000"/>
          <w:sz w:val="28"/>
          <w:szCs w:val="28"/>
          <w:lang w:val="ro-RO"/>
        </w:rPr>
      </w:pPr>
      <w:r w:rsidRPr="00C62E8E">
        <w:rPr>
          <w:rStyle w:val="sttlitera"/>
          <w:rFonts w:ascii="Times New Roman" w:hAnsi="Times New Roman"/>
          <w:sz w:val="28"/>
          <w:szCs w:val="28"/>
          <w:lang w:val="ro-RO"/>
        </w:rPr>
        <w:tab/>
      </w:r>
      <w:r w:rsidRPr="00C62E8E">
        <w:rPr>
          <w:rStyle w:val="sttlitera"/>
          <w:rFonts w:ascii="Times New Roman" w:hAnsi="Times New Roman"/>
          <w:color w:val="FF0000"/>
          <w:sz w:val="28"/>
          <w:szCs w:val="28"/>
          <w:lang w:val="ro-RO"/>
        </w:rPr>
        <w:t>Titularul va respecta următoarele condiţii:</w:t>
      </w:r>
    </w:p>
    <w:p w:rsidR="009D1E1A" w:rsidRPr="00C62E8E" w:rsidRDefault="00C62E8E" w:rsidP="00C62E8E">
      <w:pPr>
        <w:tabs>
          <w:tab w:val="left" w:pos="1605"/>
        </w:tabs>
        <w:rPr>
          <w:color w:val="FF0000"/>
          <w:lang w:eastAsia="en-US"/>
        </w:rPr>
      </w:pPr>
      <w:r w:rsidRPr="00C62E8E">
        <w:rPr>
          <w:color w:val="FF0000"/>
          <w:lang w:eastAsia="en-US"/>
        </w:rPr>
        <w:tab/>
      </w:r>
    </w:p>
    <w:p w:rsidR="009D1E1A" w:rsidRPr="00C62E8E" w:rsidRDefault="009D1E1A" w:rsidP="009D1E1A">
      <w:pPr>
        <w:pStyle w:val="ListParagraph"/>
        <w:numPr>
          <w:ilvl w:val="0"/>
          <w:numId w:val="7"/>
        </w:numPr>
        <w:rPr>
          <w:rFonts w:ascii="Times New Roman" w:hAnsi="Times New Roman"/>
          <w:color w:val="FF0000"/>
          <w:sz w:val="28"/>
          <w:szCs w:val="28"/>
          <w:lang w:val="ro-RO"/>
        </w:rPr>
      </w:pPr>
      <w:r w:rsidRPr="00C62E8E">
        <w:rPr>
          <w:rFonts w:ascii="Times New Roman" w:hAnsi="Times New Roman"/>
          <w:color w:val="FF0000"/>
          <w:sz w:val="28"/>
          <w:szCs w:val="28"/>
          <w:lang w:val="ro-RO"/>
        </w:rPr>
        <w:lastRenderedPageBreak/>
        <w:t>se va respecta amplasamentul</w:t>
      </w:r>
      <w:r w:rsidRPr="00C62E8E">
        <w:rPr>
          <w:rFonts w:ascii="Times New Roman" w:hAnsi="Times New Roman"/>
          <w:sz w:val="28"/>
          <w:szCs w:val="28"/>
          <w:lang w:val="ro-RO"/>
        </w:rPr>
        <w:t xml:space="preserve"> </w:t>
      </w:r>
      <w:r w:rsidRPr="00C62E8E">
        <w:rPr>
          <w:rFonts w:ascii="Times New Roman" w:hAnsi="Times New Roman"/>
          <w:color w:val="FF0000"/>
          <w:sz w:val="28"/>
          <w:szCs w:val="28"/>
          <w:lang w:val="ro-RO"/>
        </w:rPr>
        <w:t>conform coordonatelor STEREO 70 aferente</w:t>
      </w:r>
      <w:r w:rsidRPr="00C62E8E">
        <w:rPr>
          <w:rFonts w:ascii="Times New Roman" w:hAnsi="Times New Roman" w:cs="Times New Roman"/>
          <w:color w:val="FF0000"/>
          <w:sz w:val="28"/>
          <w:szCs w:val="28"/>
          <w:lang w:val="ro-RO"/>
        </w:rPr>
        <w:t>;</w:t>
      </w:r>
    </w:p>
    <w:p w:rsidR="009D1E1A" w:rsidRPr="00C62E8E" w:rsidRDefault="009D1E1A" w:rsidP="009D1E1A">
      <w:pPr>
        <w:pStyle w:val="ListParagraph"/>
        <w:numPr>
          <w:ilvl w:val="0"/>
          <w:numId w:val="7"/>
        </w:numPr>
        <w:rPr>
          <w:rFonts w:ascii="Times New Roman" w:hAnsi="Times New Roman"/>
          <w:color w:val="FF0000"/>
          <w:sz w:val="28"/>
          <w:szCs w:val="28"/>
          <w:lang w:val="ro-RO"/>
        </w:rPr>
      </w:pPr>
      <w:r w:rsidRPr="00C62E8E">
        <w:rPr>
          <w:rFonts w:ascii="Times New Roman" w:hAnsi="Times New Roman"/>
          <w:color w:val="FF0000"/>
          <w:sz w:val="28"/>
          <w:szCs w:val="28"/>
          <w:lang w:val="ro-RO"/>
        </w:rPr>
        <w:t>obținerea tuturor avizelor/aprobărilor legale specifice investiției, înainte de începerea efectivă a lucrărilor;</w:t>
      </w:r>
    </w:p>
    <w:p w:rsidR="009D1E1A" w:rsidRPr="00A8635E" w:rsidRDefault="009D1E1A" w:rsidP="009D1E1A">
      <w:pPr>
        <w:pStyle w:val="ListParagraph"/>
        <w:numPr>
          <w:ilvl w:val="0"/>
          <w:numId w:val="7"/>
        </w:numPr>
        <w:rPr>
          <w:rFonts w:ascii="Times New Roman" w:hAnsi="Times New Roman"/>
          <w:color w:val="FF0000"/>
          <w:sz w:val="28"/>
          <w:szCs w:val="28"/>
          <w:lang w:val="ro-RO"/>
        </w:rPr>
      </w:pPr>
      <w:r w:rsidRPr="00C62E8E">
        <w:rPr>
          <w:rFonts w:ascii="Times New Roman" w:hAnsi="Times New Roman"/>
          <w:color w:val="FF0000"/>
          <w:sz w:val="28"/>
          <w:szCs w:val="28"/>
          <w:lang w:val="ro-RO"/>
        </w:rPr>
        <w:t>se interzice aruncarea/deversarea oricăror</w:t>
      </w:r>
      <w:r w:rsidRPr="00A8635E">
        <w:rPr>
          <w:rFonts w:ascii="Times New Roman" w:hAnsi="Times New Roman"/>
          <w:color w:val="FF0000"/>
          <w:sz w:val="28"/>
          <w:szCs w:val="28"/>
          <w:lang w:val="ro-RO"/>
        </w:rPr>
        <w:t xml:space="preserve"> tipuri de deșeuri în zonele limitrofe perimetrului lucrărilor sau în albiile cursurilor de ape</w:t>
      </w:r>
      <w:r w:rsidR="00A7258D">
        <w:rPr>
          <w:rFonts w:ascii="Times New Roman" w:hAnsi="Times New Roman"/>
          <w:color w:val="FF0000"/>
          <w:sz w:val="28"/>
          <w:szCs w:val="28"/>
          <w:lang w:val="ro-RO"/>
        </w:rPr>
        <w:t>, se interzice creearea de stocuri de deșeuri care pot atrage și îmbolnăvi speciile de animale și păsări din situl Natura 2000</w:t>
      </w:r>
      <w:r w:rsidRPr="00A8635E">
        <w:rPr>
          <w:rFonts w:ascii="Times New Roman" w:hAnsi="Times New Roman"/>
          <w:color w:val="FF0000"/>
          <w:sz w:val="28"/>
          <w:szCs w:val="28"/>
          <w:lang w:val="ro-RO"/>
        </w:rPr>
        <w:t>;</w:t>
      </w:r>
    </w:p>
    <w:p w:rsidR="009D1E1A" w:rsidRDefault="009D1E1A" w:rsidP="001C629D">
      <w:pPr>
        <w:pStyle w:val="ListParagraph"/>
        <w:numPr>
          <w:ilvl w:val="0"/>
          <w:numId w:val="7"/>
        </w:numPr>
        <w:rPr>
          <w:rStyle w:val="sttlitera"/>
          <w:rFonts w:ascii="Times New Roman" w:hAnsi="Times New Roman"/>
          <w:color w:val="FF0000"/>
          <w:sz w:val="28"/>
          <w:szCs w:val="28"/>
          <w:lang w:val="ro-RO"/>
        </w:rPr>
      </w:pPr>
      <w:r w:rsidRPr="00A8635E">
        <w:rPr>
          <w:rStyle w:val="sttlitera"/>
          <w:rFonts w:ascii="Times New Roman" w:hAnsi="Times New Roman"/>
          <w:color w:val="FF0000"/>
          <w:sz w:val="28"/>
          <w:szCs w:val="28"/>
          <w:lang w:val="ro-RO"/>
        </w:rPr>
        <w:t>în cazul în care lucrările de construcții afectează și starea naturală a terenurilor limitrofe perimetrului, acestea vor fi renaturalizate, respectiv vor fi aduse la starea avută anterior începerii lucrărilor de investiții.</w:t>
      </w:r>
    </w:p>
    <w:p w:rsidR="00B56C47" w:rsidRDefault="00B56C47" w:rsidP="001C629D">
      <w:pPr>
        <w:pStyle w:val="ListParagraph"/>
        <w:numPr>
          <w:ilvl w:val="0"/>
          <w:numId w:val="7"/>
        </w:numPr>
        <w:rPr>
          <w:rStyle w:val="sttlitera"/>
          <w:rFonts w:ascii="Times New Roman" w:hAnsi="Times New Roman"/>
          <w:color w:val="FF0000"/>
          <w:sz w:val="28"/>
          <w:szCs w:val="28"/>
          <w:lang w:val="ro-RO"/>
        </w:rPr>
      </w:pPr>
      <w:r>
        <w:rPr>
          <w:rStyle w:val="sttlitera"/>
          <w:rFonts w:ascii="Times New Roman" w:hAnsi="Times New Roman"/>
          <w:color w:val="FF0000"/>
          <w:sz w:val="28"/>
          <w:szCs w:val="28"/>
          <w:lang w:val="ro-RO"/>
        </w:rPr>
        <w:t>proiectul are un i</w:t>
      </w:r>
      <w:r w:rsidR="00A7258D">
        <w:rPr>
          <w:rStyle w:val="sttlitera"/>
          <w:rFonts w:ascii="Times New Roman" w:hAnsi="Times New Roman"/>
          <w:color w:val="FF0000"/>
          <w:sz w:val="28"/>
          <w:szCs w:val="28"/>
          <w:lang w:val="ro-RO"/>
        </w:rPr>
        <w:t xml:space="preserve">mpact pozitiv asupra speciilor </w:t>
      </w:r>
      <w:r>
        <w:rPr>
          <w:rStyle w:val="sttlitera"/>
          <w:rFonts w:ascii="Times New Roman" w:hAnsi="Times New Roman"/>
          <w:color w:val="FF0000"/>
          <w:sz w:val="28"/>
          <w:szCs w:val="28"/>
          <w:lang w:val="ro-RO"/>
        </w:rPr>
        <w:t>și habitatelor din balta Gîrla Mare și din împrejurimi în special pentru un număr de 90 de specii de păsări, mamifere (Lutra Lutra), pești (Rhodeussericeus amarus, Gobio albipinatus), herpetofauna (Emys orbicularis, Bombina bombina, Triturus dobrogicus)</w:t>
      </w:r>
      <w:r>
        <w:rPr>
          <w:rStyle w:val="sttlitera"/>
          <w:rFonts w:ascii="Times New Roman" w:hAnsi="Times New Roman" w:cs="Times New Roman"/>
          <w:color w:val="FF0000"/>
          <w:sz w:val="28"/>
          <w:szCs w:val="28"/>
          <w:lang w:val="ro-RO"/>
        </w:rPr>
        <w:t>;</w:t>
      </w:r>
    </w:p>
    <w:p w:rsidR="00B56C47" w:rsidRPr="00A8635E" w:rsidRDefault="00B56C47" w:rsidP="001C629D">
      <w:pPr>
        <w:pStyle w:val="ListParagraph"/>
        <w:numPr>
          <w:ilvl w:val="0"/>
          <w:numId w:val="7"/>
        </w:numPr>
        <w:rPr>
          <w:rFonts w:ascii="Times New Roman" w:hAnsi="Times New Roman"/>
          <w:color w:val="FF0000"/>
          <w:sz w:val="28"/>
          <w:szCs w:val="28"/>
          <w:lang w:val="ro-RO"/>
        </w:rPr>
      </w:pPr>
      <w:r>
        <w:rPr>
          <w:rFonts w:ascii="Times New Roman" w:hAnsi="Times New Roman"/>
          <w:color w:val="FF0000"/>
          <w:sz w:val="28"/>
          <w:szCs w:val="28"/>
          <w:lang w:val="ro-RO"/>
        </w:rPr>
        <w:t>inundarea bălții contribuie direct la revigorarea vegetației de Phragmy</w:t>
      </w:r>
      <w:r w:rsidR="006D469F">
        <w:rPr>
          <w:rFonts w:ascii="Times New Roman" w:hAnsi="Times New Roman"/>
          <w:color w:val="FF0000"/>
          <w:sz w:val="28"/>
          <w:szCs w:val="28"/>
          <w:lang w:val="ro-RO"/>
        </w:rPr>
        <w:t>tes prin înlăturarea resturilor biogene, asigurarea proceselor biochimice necesare îmbunătățirii calității apei și refacerea habitatelor de stufăriș și a distribuției vegetației în zonele umede</w:t>
      </w:r>
      <w:r w:rsidR="006D469F">
        <w:rPr>
          <w:rFonts w:ascii="Times New Roman" w:hAnsi="Times New Roman" w:cs="Times New Roman"/>
          <w:color w:val="FF0000"/>
          <w:sz w:val="28"/>
          <w:szCs w:val="28"/>
          <w:lang w:val="ro-RO"/>
        </w:rPr>
        <w:t>;</w:t>
      </w:r>
      <w:r w:rsidR="006D469F">
        <w:rPr>
          <w:rFonts w:ascii="Times New Roman" w:hAnsi="Times New Roman"/>
          <w:color w:val="FF0000"/>
          <w:sz w:val="28"/>
          <w:szCs w:val="28"/>
          <w:lang w:val="ro-RO"/>
        </w:rPr>
        <w:t xml:space="preserve"> totodată proesul de inundare influențează creearea și menținerea diferitelor tipuri de zone umede, precum canale, ghioluri și japșe, pajiști inundabile, insule, plaje, fiecare facilitând ocuparea cu specii de plante și animale native caracteristice habitatelor prioritare pentru conservare</w:t>
      </w:r>
      <w:r w:rsidR="006D469F">
        <w:rPr>
          <w:rFonts w:ascii="Times New Roman" w:hAnsi="Times New Roman" w:cs="Times New Roman"/>
          <w:color w:val="FF0000"/>
          <w:sz w:val="28"/>
          <w:szCs w:val="28"/>
          <w:lang w:val="ro-RO"/>
        </w:rPr>
        <w:t>;</w:t>
      </w:r>
      <w:r w:rsidR="006D469F">
        <w:rPr>
          <w:rFonts w:ascii="Times New Roman" w:hAnsi="Times New Roman"/>
          <w:color w:val="FF0000"/>
          <w:sz w:val="28"/>
          <w:szCs w:val="28"/>
          <w:lang w:val="ro-RO"/>
        </w:rPr>
        <w:t xml:space="preserve"> această diversitate de habitate specifice zonelor umede contribuie la diversificarea structurii lanțului trofic și a comunităților de animale dependente de vegetația submersă</w:t>
      </w:r>
      <w:r w:rsidR="006D469F">
        <w:rPr>
          <w:rFonts w:ascii="Times New Roman" w:hAnsi="Times New Roman" w:cs="Times New Roman"/>
          <w:color w:val="FF0000"/>
          <w:sz w:val="28"/>
          <w:szCs w:val="28"/>
          <w:lang w:val="ro-RO"/>
        </w:rPr>
        <w:t>;</w:t>
      </w:r>
      <w:r w:rsidR="006D469F">
        <w:rPr>
          <w:rFonts w:ascii="Times New Roman" w:hAnsi="Times New Roman"/>
          <w:color w:val="FF0000"/>
          <w:sz w:val="28"/>
          <w:szCs w:val="28"/>
          <w:lang w:val="ro-RO"/>
        </w:rPr>
        <w:t xml:space="preserve"> deasemenea asigurarea procesului hidrologic ciclic conduce spre asigurarea și disponibilitatea hranei pentru o serie de păsări de interes conservativ și asigurarea condițiilor de procurare a hranei în zonele de cuibărit, iernare și migrațiune astfel se va menține și îmbunătății statutul favorabil de conservare pentru speciile de interes conservativ (păsări, pești, mamifere și </w:t>
      </w:r>
      <w:r w:rsidR="00A7258D">
        <w:rPr>
          <w:rFonts w:ascii="Times New Roman" w:hAnsi="Times New Roman"/>
          <w:color w:val="FF0000"/>
          <w:sz w:val="28"/>
          <w:szCs w:val="28"/>
          <w:lang w:val="ro-RO"/>
        </w:rPr>
        <w:t>herpetofaună din siturile Natura 2000</w:t>
      </w:r>
      <w:r w:rsidR="006D469F">
        <w:rPr>
          <w:rFonts w:ascii="Times New Roman" w:hAnsi="Times New Roman"/>
          <w:color w:val="FF0000"/>
          <w:sz w:val="28"/>
          <w:szCs w:val="28"/>
          <w:lang w:val="ro-RO"/>
        </w:rPr>
        <w:t>)</w:t>
      </w:r>
      <w:r w:rsidR="00A7258D">
        <w:rPr>
          <w:rFonts w:ascii="Times New Roman" w:hAnsi="Times New Roman"/>
          <w:color w:val="FF0000"/>
          <w:sz w:val="28"/>
          <w:szCs w:val="28"/>
          <w:lang w:val="ro-RO"/>
        </w:rPr>
        <w:t>.</w:t>
      </w:r>
    </w:p>
    <w:p w:rsidR="00E243DA" w:rsidRPr="00DC3045" w:rsidRDefault="00962F60">
      <w:pPr>
        <w:spacing w:line="240" w:lineRule="auto"/>
        <w:ind w:left="180"/>
        <w:jc w:val="both"/>
        <w:rPr>
          <w:rFonts w:ascii="Arial" w:eastAsia="Arial" w:hAnsi="Arial" w:cs="Arial"/>
          <w:sz w:val="21"/>
        </w:rPr>
      </w:pPr>
      <w:r w:rsidRPr="00A8635E">
        <w:rPr>
          <w:rFonts w:ascii="Times New Roman" w:eastAsia="Times New Roman" w:hAnsi="Times New Roman" w:cs="Times New Roman"/>
          <w:color w:val="FF0000"/>
          <w:sz w:val="28"/>
        </w:rPr>
        <w:t xml:space="preserve">    </w:t>
      </w:r>
      <w:r w:rsidRPr="00DC3045">
        <w:rPr>
          <w:rFonts w:ascii="Times New Roman" w:eastAsia="Times New Roman" w:hAnsi="Times New Roman" w:cs="Times New Roman"/>
          <w:sz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DC3045">
        <w:rPr>
          <w:rFonts w:ascii="Arial" w:eastAsia="Arial" w:hAnsi="Arial" w:cs="Arial"/>
          <w:sz w:val="21"/>
        </w:rPr>
        <w:t>.</w:t>
      </w:r>
    </w:p>
    <w:p w:rsidR="00E243DA" w:rsidRPr="00DC3045" w:rsidRDefault="00962F60">
      <w:pPr>
        <w:spacing w:line="240" w:lineRule="auto"/>
        <w:ind w:left="180"/>
        <w:jc w:val="both"/>
        <w:rPr>
          <w:rFonts w:ascii="Times New Roman" w:eastAsia="Times New Roman" w:hAnsi="Times New Roman" w:cs="Times New Roman"/>
          <w:sz w:val="28"/>
        </w:rPr>
      </w:pPr>
      <w:r w:rsidRPr="00DC3045">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6E3D15"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Orice persoană care face parte din publicul interesat şi care se consideră vătămată într-un drept al său ori într-un interes legitim se poate adresa instanţei de contencios </w:t>
      </w:r>
      <w:r w:rsidRPr="00DC3045">
        <w:rPr>
          <w:rFonts w:ascii="Times New Roman" w:eastAsia="Times New Roman" w:hAnsi="Times New Roman" w:cs="Times New Roman"/>
          <w:sz w:val="28"/>
        </w:rPr>
        <w:lastRenderedPageBreak/>
        <w:t>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E3D15" w:rsidRPr="00DC3045" w:rsidRDefault="006E3D15" w:rsidP="006E3D15">
      <w:pPr>
        <w:spacing w:after="0" w:line="240" w:lineRule="auto"/>
        <w:jc w:val="both"/>
        <w:rPr>
          <w:rFonts w:ascii="Times New Roman" w:eastAsia="Times New Roman" w:hAnsi="Times New Roman" w:cs="Times New Roman"/>
          <w:sz w:val="28"/>
        </w:rPr>
      </w:pPr>
    </w:p>
    <w:p w:rsidR="006E3D15" w:rsidRPr="00DC3045" w:rsidRDefault="00B15A14" w:rsidP="006E3D15">
      <w:pPr>
        <w:pStyle w:val="Header"/>
        <w:jc w:val="center"/>
        <w:rPr>
          <w:rFonts w:ascii="Times New Roman" w:hAnsi="Times New Roman"/>
          <w:sz w:val="18"/>
          <w:szCs w:val="18"/>
        </w:rPr>
      </w:pPr>
      <w:r>
        <w:rPr>
          <w:rFonts w:ascii="Times New Roman" w:hAnsi="Times New Roman"/>
          <w:noProof/>
          <w:sz w:val="18"/>
          <w:szCs w:val="18"/>
        </w:rPr>
        <w:pict>
          <v:shape id="_x0000_s1034" type="#_x0000_t32" style="position:absolute;left:0;text-align:left;margin-left:-11.25pt;margin-top:-2.75pt;width:492pt;height:.05pt;z-index:251670528" o:connectortype="straight" strokecolor="#00214e" strokeweight="1.5pt"/>
        </w:pict>
      </w:r>
      <w:r w:rsidR="006E3D15" w:rsidRPr="00DC3045">
        <w:rPr>
          <w:rFonts w:ascii="Times New Roman" w:hAnsi="Times New Roman"/>
          <w:b/>
          <w:sz w:val="18"/>
          <w:szCs w:val="18"/>
        </w:rPr>
        <w:t>AGENŢIA PENTRU PROTECŢIA MEDIULUI MEHEDINŢI</w:t>
      </w:r>
    </w:p>
    <w:p w:rsidR="006E3D15" w:rsidRPr="00DC3045" w:rsidRDefault="006E3D15" w:rsidP="006E3D15">
      <w:pPr>
        <w:pStyle w:val="Header"/>
        <w:jc w:val="center"/>
        <w:rPr>
          <w:rFonts w:ascii="Times New Roman" w:hAnsi="Times New Roman"/>
          <w:sz w:val="18"/>
          <w:szCs w:val="18"/>
        </w:rPr>
      </w:pPr>
      <w:r w:rsidRPr="00DC3045">
        <w:rPr>
          <w:rFonts w:ascii="Times New Roman" w:hAnsi="Times New Roman"/>
          <w:sz w:val="18"/>
          <w:szCs w:val="18"/>
        </w:rPr>
        <w:t>Str. Băile Romane, nr. 3, Drobeta Turnu Severin, Cod 220234</w:t>
      </w:r>
    </w:p>
    <w:p w:rsidR="006E3D15" w:rsidRPr="00DC3045" w:rsidRDefault="006E3D15" w:rsidP="006E3D15">
      <w:pPr>
        <w:pStyle w:val="Header"/>
        <w:jc w:val="center"/>
        <w:rPr>
          <w:rFonts w:ascii="Times New Roman" w:hAnsi="Times New Roman"/>
          <w:sz w:val="18"/>
          <w:szCs w:val="18"/>
        </w:rPr>
      </w:pPr>
      <w:r w:rsidRPr="00DC3045">
        <w:rPr>
          <w:rFonts w:ascii="Times New Roman" w:hAnsi="Times New Roman"/>
          <w:sz w:val="18"/>
          <w:szCs w:val="18"/>
        </w:rPr>
        <w:t xml:space="preserve">Tel : 0040252/320396 Fax : 0040252/306018,  </w:t>
      </w:r>
    </w:p>
    <w:p w:rsidR="006E3D15" w:rsidRPr="00DC3045" w:rsidRDefault="006E3D15" w:rsidP="006E3D15">
      <w:pPr>
        <w:pStyle w:val="Header"/>
        <w:jc w:val="center"/>
        <w:rPr>
          <w:rStyle w:val="Hyperlink"/>
          <w:rFonts w:ascii="Times New Roman" w:hAnsi="Times New Roman"/>
          <w:color w:val="auto"/>
          <w:sz w:val="18"/>
          <w:szCs w:val="18"/>
        </w:rPr>
      </w:pPr>
      <w:r w:rsidRPr="00DC3045">
        <w:rPr>
          <w:rFonts w:ascii="Times New Roman" w:hAnsi="Times New Roman"/>
          <w:sz w:val="18"/>
          <w:szCs w:val="18"/>
        </w:rPr>
        <w:t xml:space="preserve"> e-mail : </w:t>
      </w:r>
      <w:hyperlink r:id="rId17" w:history="1">
        <w:r w:rsidRPr="00DC3045">
          <w:rPr>
            <w:rStyle w:val="Hyperlink"/>
            <w:rFonts w:ascii="Times New Roman" w:hAnsi="Times New Roman"/>
            <w:color w:val="auto"/>
            <w:sz w:val="18"/>
            <w:szCs w:val="18"/>
          </w:rPr>
          <w:t>office@apmmh.anpm.ro</w:t>
        </w:r>
      </w:hyperlink>
    </w:p>
    <w:p w:rsidR="006E3D15" w:rsidRPr="00DC3045" w:rsidRDefault="006E3D15" w:rsidP="006E3D15">
      <w:pPr>
        <w:pStyle w:val="Footer"/>
        <w:jc w:val="center"/>
        <w:rPr>
          <w:rFonts w:ascii="Arial" w:hAnsi="Arial" w:cs="Arial"/>
          <w:sz w:val="16"/>
          <w:szCs w:val="16"/>
          <w:u w:val="single"/>
          <w:lang w:val="it-IT"/>
        </w:rPr>
      </w:pPr>
      <w:r w:rsidRPr="00DC3045">
        <w:rPr>
          <w:rStyle w:val="Hyperlink"/>
          <w:rFonts w:ascii="Arial" w:hAnsi="Arial" w:cs="Arial"/>
          <w:color w:val="auto"/>
          <w:sz w:val="16"/>
          <w:szCs w:val="16"/>
          <w:lang w:val="it-IT"/>
        </w:rPr>
        <w:t>Operator de date cu caracter personal, conform Regulamentului (UE)/2016/679</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E243DA" w:rsidRPr="00DC3045" w:rsidRDefault="00962F60">
      <w:pPr>
        <w:spacing w:after="0" w:line="240" w:lineRule="auto"/>
        <w:jc w:val="both"/>
        <w:rPr>
          <w:rFonts w:ascii="Times New Roman" w:eastAsia="Times New Roman" w:hAnsi="Times New Roman" w:cs="Times New Roman"/>
          <w:sz w:val="28"/>
        </w:rPr>
      </w:pPr>
      <w:r w:rsidRPr="00DC3045">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243DA" w:rsidRPr="00DC3045" w:rsidRDefault="00E243DA">
      <w:pPr>
        <w:spacing w:after="0" w:line="240" w:lineRule="auto"/>
        <w:jc w:val="both"/>
        <w:rPr>
          <w:rFonts w:ascii="Times New Roman" w:eastAsia="Times New Roman" w:hAnsi="Times New Roman" w:cs="Times New Roman"/>
          <w:sz w:val="28"/>
        </w:rPr>
      </w:pPr>
    </w:p>
    <w:p w:rsidR="00E243DA" w:rsidRPr="00DC3045" w:rsidRDefault="00962F60">
      <w:pPr>
        <w:spacing w:after="0" w:line="240" w:lineRule="auto"/>
        <w:jc w:val="center"/>
        <w:rPr>
          <w:rFonts w:ascii="Times New Roman" w:eastAsia="Times New Roman" w:hAnsi="Times New Roman" w:cs="Times New Roman"/>
          <w:b/>
          <w:sz w:val="28"/>
        </w:rPr>
      </w:pPr>
      <w:r w:rsidRPr="00DC3045">
        <w:rPr>
          <w:rFonts w:ascii="Times New Roman" w:eastAsia="Times New Roman" w:hAnsi="Times New Roman" w:cs="Times New Roman"/>
          <w:b/>
          <w:sz w:val="28"/>
        </w:rPr>
        <w:t>Director Executiv,</w:t>
      </w:r>
    </w:p>
    <w:p w:rsidR="00E243DA" w:rsidRPr="00DC3045" w:rsidRDefault="00F23D2B">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ab/>
        <w:t xml:space="preserve">       </w:t>
      </w:r>
      <w:r w:rsidR="00DC3045">
        <w:rPr>
          <w:rFonts w:ascii="Times New Roman" w:eastAsia="Times New Roman" w:hAnsi="Times New Roman" w:cs="Times New Roman"/>
          <w:b/>
          <w:sz w:val="28"/>
        </w:rPr>
        <w:tab/>
      </w:r>
      <w:r w:rsidR="00DC3045">
        <w:rPr>
          <w:rFonts w:ascii="Times New Roman" w:eastAsia="Times New Roman" w:hAnsi="Times New Roman" w:cs="Times New Roman"/>
          <w:b/>
          <w:sz w:val="28"/>
        </w:rPr>
        <w:tab/>
      </w:r>
      <w:r w:rsidR="00DC3045">
        <w:rPr>
          <w:rFonts w:ascii="Times New Roman" w:eastAsia="Times New Roman" w:hAnsi="Times New Roman" w:cs="Times New Roman"/>
          <w:b/>
          <w:sz w:val="28"/>
        </w:rPr>
        <w:tab/>
        <w:t xml:space="preserve">         </w:t>
      </w:r>
      <w:r w:rsidRPr="00DC3045">
        <w:rPr>
          <w:rFonts w:ascii="Times New Roman" w:eastAsia="Times New Roman" w:hAnsi="Times New Roman" w:cs="Times New Roman"/>
          <w:b/>
          <w:sz w:val="28"/>
        </w:rPr>
        <w:t>Constantin Viorel VIȘAN</w:t>
      </w:r>
    </w:p>
    <w:p w:rsidR="00E243DA" w:rsidRPr="00DC3045" w:rsidRDefault="00E243DA">
      <w:pPr>
        <w:spacing w:after="0" w:line="240" w:lineRule="auto"/>
        <w:jc w:val="both"/>
        <w:rPr>
          <w:rFonts w:ascii="Times New Roman" w:eastAsia="Times New Roman" w:hAnsi="Times New Roman" w:cs="Times New Roman"/>
          <w:b/>
          <w:sz w:val="28"/>
        </w:rPr>
      </w:pPr>
    </w:p>
    <w:p w:rsidR="006E3D15" w:rsidRPr="00DC3045" w:rsidRDefault="006E3D15">
      <w:pPr>
        <w:spacing w:after="0" w:line="240" w:lineRule="auto"/>
        <w:jc w:val="both"/>
        <w:rPr>
          <w:rFonts w:ascii="Times New Roman" w:eastAsia="Times New Roman" w:hAnsi="Times New Roman" w:cs="Times New Roman"/>
          <w:b/>
          <w:sz w:val="28"/>
        </w:rPr>
      </w:pPr>
    </w:p>
    <w:p w:rsidR="00F23D2B" w:rsidRPr="00DC3045" w:rsidRDefault="00F23D2B">
      <w:pPr>
        <w:spacing w:after="0" w:line="240" w:lineRule="auto"/>
        <w:jc w:val="both"/>
        <w:rPr>
          <w:rFonts w:ascii="Times New Roman" w:eastAsia="Times New Roman" w:hAnsi="Times New Roman" w:cs="Times New Roman"/>
          <w:b/>
          <w:sz w:val="28"/>
        </w:rPr>
      </w:pPr>
    </w:p>
    <w:p w:rsidR="00F23D2B" w:rsidRPr="00DC3045" w:rsidRDefault="00962F60" w:rsidP="00DC3045">
      <w:pPr>
        <w:spacing w:after="0" w:line="240" w:lineRule="auto"/>
        <w:ind w:firstLine="708"/>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Şef serviciu A.A.A.,                                   </w:t>
      </w:r>
      <w:r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Pr="00DC3045">
        <w:rPr>
          <w:rFonts w:ascii="Times New Roman" w:eastAsia="Times New Roman" w:hAnsi="Times New Roman" w:cs="Times New Roman"/>
          <w:b/>
          <w:sz w:val="28"/>
        </w:rPr>
        <w:t>Şef birou C.F.M.,</w:t>
      </w:r>
    </w:p>
    <w:p w:rsidR="00E243DA" w:rsidRPr="00DC3045" w:rsidRDefault="00F23D2B">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 </w:t>
      </w:r>
      <w:r w:rsidR="00DC3045" w:rsidRPr="00DC3045">
        <w:rPr>
          <w:rFonts w:ascii="Times New Roman" w:eastAsia="Times New Roman" w:hAnsi="Times New Roman" w:cs="Times New Roman"/>
          <w:b/>
          <w:sz w:val="28"/>
        </w:rPr>
        <w:t xml:space="preserve">    </w:t>
      </w:r>
      <w:r w:rsidRPr="00DC3045">
        <w:rPr>
          <w:rFonts w:ascii="Times New Roman" w:eastAsia="Times New Roman" w:hAnsi="Times New Roman" w:cs="Times New Roman"/>
          <w:b/>
          <w:sz w:val="28"/>
        </w:rPr>
        <w:t>Dragoș Nicolae TARNIȚĂ</w:t>
      </w:r>
      <w:r w:rsidR="00DC3045"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r>
      <w:r w:rsidR="00DC3045" w:rsidRPr="00DC3045">
        <w:rPr>
          <w:rFonts w:ascii="Times New Roman" w:eastAsia="Times New Roman" w:hAnsi="Times New Roman" w:cs="Times New Roman"/>
          <w:b/>
          <w:sz w:val="28"/>
        </w:rPr>
        <w:tab/>
        <w:t xml:space="preserve">        </w:t>
      </w:r>
      <w:r w:rsidR="00962F60" w:rsidRPr="00DC3045">
        <w:rPr>
          <w:rFonts w:ascii="Times New Roman" w:eastAsia="Times New Roman" w:hAnsi="Times New Roman" w:cs="Times New Roman"/>
          <w:b/>
          <w:sz w:val="28"/>
        </w:rPr>
        <w:t xml:space="preserve"> Liviu CAPRESCU      </w:t>
      </w:r>
    </w:p>
    <w:p w:rsidR="00E243DA" w:rsidRPr="00DC3045" w:rsidRDefault="00E243DA">
      <w:pPr>
        <w:spacing w:after="0" w:line="240" w:lineRule="auto"/>
        <w:jc w:val="both"/>
        <w:rPr>
          <w:rFonts w:ascii="Times New Roman" w:eastAsia="Times New Roman" w:hAnsi="Times New Roman" w:cs="Times New Roman"/>
          <w:b/>
          <w:sz w:val="28"/>
        </w:rPr>
      </w:pPr>
    </w:p>
    <w:p w:rsidR="00E243DA" w:rsidRPr="00DC3045" w:rsidRDefault="00E243DA">
      <w:pPr>
        <w:spacing w:after="0" w:line="240" w:lineRule="auto"/>
        <w:jc w:val="both"/>
        <w:rPr>
          <w:rFonts w:ascii="Times New Roman" w:eastAsia="Times New Roman" w:hAnsi="Times New Roman" w:cs="Times New Roman"/>
          <w:b/>
          <w:sz w:val="28"/>
        </w:rPr>
      </w:pPr>
    </w:p>
    <w:p w:rsidR="006E3D15" w:rsidRPr="00DC3045" w:rsidRDefault="006E3D15">
      <w:pPr>
        <w:spacing w:after="0" w:line="240" w:lineRule="auto"/>
        <w:jc w:val="both"/>
        <w:rPr>
          <w:rFonts w:ascii="Times New Roman" w:eastAsia="Times New Roman" w:hAnsi="Times New Roman" w:cs="Times New Roman"/>
          <w:b/>
          <w:sz w:val="28"/>
        </w:rPr>
      </w:pPr>
    </w:p>
    <w:p w:rsidR="00E243DA" w:rsidRPr="00DC3045" w:rsidRDefault="00DC3045">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             </w:t>
      </w:r>
      <w:r w:rsidR="00962F60" w:rsidRPr="00DC3045">
        <w:rPr>
          <w:rFonts w:ascii="Times New Roman" w:eastAsia="Times New Roman" w:hAnsi="Times New Roman" w:cs="Times New Roman"/>
          <w:b/>
          <w:sz w:val="28"/>
          <w:u w:val="single"/>
        </w:rPr>
        <w:t>Întocmit</w:t>
      </w:r>
      <w:r w:rsidR="00962F60" w:rsidRPr="00DC3045">
        <w:rPr>
          <w:rFonts w:ascii="Times New Roman" w:eastAsia="Times New Roman" w:hAnsi="Times New Roman" w:cs="Times New Roman"/>
          <w:b/>
          <w:sz w:val="28"/>
        </w:rPr>
        <w:t xml:space="preserve"> ,                                                               </w:t>
      </w:r>
      <w:r w:rsidRPr="00DC3045">
        <w:rPr>
          <w:rFonts w:ascii="Times New Roman" w:eastAsia="Times New Roman" w:hAnsi="Times New Roman" w:cs="Times New Roman"/>
          <w:b/>
          <w:sz w:val="28"/>
        </w:rPr>
        <w:tab/>
        <w:t xml:space="preserve">       </w:t>
      </w:r>
      <w:r w:rsidR="00962F60" w:rsidRPr="00DC3045">
        <w:rPr>
          <w:rFonts w:ascii="Times New Roman" w:eastAsia="Times New Roman" w:hAnsi="Times New Roman" w:cs="Times New Roman"/>
          <w:b/>
          <w:sz w:val="28"/>
        </w:rPr>
        <w:t xml:space="preserve"> </w:t>
      </w:r>
      <w:r w:rsidR="00962F60" w:rsidRPr="00DC3045">
        <w:rPr>
          <w:rFonts w:ascii="Times New Roman" w:eastAsia="Times New Roman" w:hAnsi="Times New Roman" w:cs="Times New Roman"/>
          <w:b/>
          <w:sz w:val="28"/>
          <w:u w:val="single"/>
        </w:rPr>
        <w:t>Întocmit</w:t>
      </w:r>
      <w:r w:rsidR="00962F60" w:rsidRPr="00DC3045">
        <w:rPr>
          <w:rFonts w:ascii="Times New Roman" w:eastAsia="Times New Roman" w:hAnsi="Times New Roman" w:cs="Times New Roman"/>
          <w:b/>
          <w:sz w:val="28"/>
        </w:rPr>
        <w:t>,</w:t>
      </w:r>
    </w:p>
    <w:p w:rsidR="00E243DA" w:rsidRPr="00DC3045" w:rsidRDefault="00962F60">
      <w:pPr>
        <w:spacing w:after="0" w:line="240" w:lineRule="auto"/>
        <w:jc w:val="both"/>
        <w:rPr>
          <w:rFonts w:ascii="Times New Roman" w:eastAsia="Times New Roman" w:hAnsi="Times New Roman" w:cs="Times New Roman"/>
          <w:b/>
          <w:sz w:val="28"/>
        </w:rPr>
      </w:pPr>
      <w:r w:rsidRPr="00DC3045">
        <w:rPr>
          <w:rFonts w:ascii="Times New Roman" w:eastAsia="Times New Roman" w:hAnsi="Times New Roman" w:cs="Times New Roman"/>
          <w:b/>
          <w:sz w:val="28"/>
        </w:rPr>
        <w:t xml:space="preserve">   </w:t>
      </w:r>
      <w:r w:rsidR="00DC3045" w:rsidRPr="00DC3045">
        <w:rPr>
          <w:rFonts w:ascii="Times New Roman" w:eastAsia="Times New Roman" w:hAnsi="Times New Roman" w:cs="Times New Roman"/>
          <w:b/>
          <w:sz w:val="28"/>
        </w:rPr>
        <w:t xml:space="preserve">   </w:t>
      </w:r>
      <w:r w:rsidRPr="00DC3045">
        <w:rPr>
          <w:rFonts w:ascii="Times New Roman" w:eastAsia="Times New Roman" w:hAnsi="Times New Roman" w:cs="Times New Roman"/>
          <w:b/>
          <w:sz w:val="28"/>
        </w:rPr>
        <w:t>Amalia EPURAN</w:t>
      </w:r>
      <w:r w:rsidRPr="00DC3045">
        <w:rPr>
          <w:rFonts w:ascii="Times New Roman" w:eastAsia="Times New Roman" w:hAnsi="Times New Roman" w:cs="Times New Roman"/>
          <w:b/>
          <w:sz w:val="28"/>
        </w:rPr>
        <w:tab/>
      </w:r>
      <w:r w:rsidRPr="00DC3045">
        <w:rPr>
          <w:rFonts w:ascii="Times New Roman" w:eastAsia="Times New Roman" w:hAnsi="Times New Roman" w:cs="Times New Roman"/>
          <w:b/>
          <w:sz w:val="28"/>
        </w:rPr>
        <w:tab/>
      </w:r>
      <w:r w:rsidRPr="00DC3045">
        <w:rPr>
          <w:rFonts w:ascii="Times New Roman" w:eastAsia="Times New Roman" w:hAnsi="Times New Roman" w:cs="Times New Roman"/>
          <w:b/>
          <w:sz w:val="28"/>
        </w:rPr>
        <w:tab/>
      </w:r>
      <w:r w:rsidRPr="00DC3045">
        <w:rPr>
          <w:rFonts w:ascii="Times New Roman" w:eastAsia="Times New Roman" w:hAnsi="Times New Roman" w:cs="Times New Roman"/>
          <w:b/>
          <w:sz w:val="28"/>
        </w:rPr>
        <w:tab/>
      </w:r>
      <w:r w:rsidRPr="00DC3045">
        <w:rPr>
          <w:rFonts w:ascii="Times New Roman" w:eastAsia="Times New Roman" w:hAnsi="Times New Roman" w:cs="Times New Roman"/>
          <w:b/>
          <w:sz w:val="28"/>
        </w:rPr>
        <w:tab/>
      </w:r>
      <w:r w:rsidR="00F23D2B" w:rsidRPr="00DC3045">
        <w:rPr>
          <w:rFonts w:ascii="Times New Roman" w:eastAsia="Times New Roman" w:hAnsi="Times New Roman" w:cs="Times New Roman"/>
          <w:b/>
          <w:sz w:val="28"/>
        </w:rPr>
        <w:t xml:space="preserve">        </w:t>
      </w:r>
      <w:r w:rsidR="00DC3045" w:rsidRPr="00DC3045">
        <w:rPr>
          <w:rFonts w:ascii="Times New Roman" w:eastAsia="Times New Roman" w:hAnsi="Times New Roman" w:cs="Times New Roman"/>
          <w:b/>
          <w:sz w:val="28"/>
        </w:rPr>
        <w:t xml:space="preserve">    </w:t>
      </w:r>
      <w:r w:rsidR="00F23D2B" w:rsidRPr="00DC3045">
        <w:rPr>
          <w:rFonts w:ascii="Times New Roman" w:eastAsia="Times New Roman" w:hAnsi="Times New Roman" w:cs="Times New Roman"/>
          <w:b/>
          <w:sz w:val="28"/>
        </w:rPr>
        <w:t>Magda DUMBRĂVEANU</w:t>
      </w:r>
    </w:p>
    <w:p w:rsidR="00E243DA" w:rsidRPr="00DC3045" w:rsidRDefault="00E243DA">
      <w:pPr>
        <w:spacing w:after="0" w:line="240" w:lineRule="auto"/>
        <w:jc w:val="both"/>
        <w:rPr>
          <w:rFonts w:ascii="Times New Roman" w:eastAsia="Times New Roman" w:hAnsi="Times New Roman" w:cs="Times New Roman"/>
          <w:b/>
          <w:sz w:val="28"/>
        </w:rPr>
      </w:pPr>
    </w:p>
    <w:p w:rsidR="00E243DA" w:rsidRPr="00DC3045" w:rsidRDefault="00E243DA">
      <w:pPr>
        <w:spacing w:after="0"/>
        <w:ind w:left="2880" w:firstLine="720"/>
        <w:jc w:val="both"/>
        <w:rPr>
          <w:rFonts w:ascii="Times New Roman" w:eastAsia="Times New Roman" w:hAnsi="Times New Roman" w:cs="Times New Roman"/>
          <w:b/>
          <w:sz w:val="28"/>
        </w:rPr>
      </w:pPr>
    </w:p>
    <w:p w:rsidR="00E243DA" w:rsidRPr="00DC3045" w:rsidRDefault="00E243DA">
      <w:pPr>
        <w:spacing w:after="0"/>
        <w:ind w:left="2880" w:firstLine="720"/>
        <w:jc w:val="both"/>
        <w:rPr>
          <w:rFonts w:ascii="Times New Roman" w:eastAsia="Times New Roman" w:hAnsi="Times New Roman" w:cs="Times New Roman"/>
          <w:b/>
          <w:sz w:val="28"/>
        </w:rPr>
      </w:pPr>
    </w:p>
    <w:p w:rsidR="00E243DA" w:rsidRPr="00A8635E" w:rsidRDefault="00E243DA">
      <w:pPr>
        <w:spacing w:after="0"/>
        <w:rPr>
          <w:rFonts w:ascii="Times New Roman" w:eastAsia="Times New Roman" w:hAnsi="Times New Roman" w:cs="Times New Roman"/>
          <w:b/>
          <w:color w:val="FF0000"/>
          <w:sz w:val="28"/>
        </w:rPr>
      </w:pPr>
    </w:p>
    <w:p w:rsidR="006E3D15" w:rsidRPr="00A8635E" w:rsidRDefault="006E3D15" w:rsidP="006E3D15">
      <w:pPr>
        <w:spacing w:after="0" w:line="240" w:lineRule="auto"/>
        <w:jc w:val="both"/>
        <w:rPr>
          <w:rFonts w:ascii="Times New Roman" w:eastAsia="Times New Roman" w:hAnsi="Times New Roman" w:cs="Times New Roman"/>
          <w:color w:val="FF0000"/>
          <w:sz w:val="28"/>
        </w:rPr>
      </w:pPr>
    </w:p>
    <w:p w:rsidR="006E3D15" w:rsidRPr="00593876" w:rsidRDefault="00B15A14" w:rsidP="006E3D15">
      <w:pPr>
        <w:pStyle w:val="Header"/>
        <w:jc w:val="center"/>
        <w:rPr>
          <w:rFonts w:ascii="Times New Roman" w:hAnsi="Times New Roman"/>
          <w:sz w:val="18"/>
          <w:szCs w:val="18"/>
        </w:rPr>
      </w:pPr>
      <w:r w:rsidRPr="00593876">
        <w:rPr>
          <w:rFonts w:ascii="Times New Roman" w:hAnsi="Times New Roman"/>
          <w:noProof/>
          <w:sz w:val="18"/>
          <w:szCs w:val="18"/>
        </w:rPr>
        <w:pict>
          <v:shape id="_x0000_s1035" type="#_x0000_t32" style="position:absolute;left:0;text-align:left;margin-left:-11.25pt;margin-top:-2.75pt;width:492pt;height:.05pt;z-index:251672576" o:connectortype="straight" strokecolor="#00214e" strokeweight="1.5pt"/>
        </w:pict>
      </w:r>
      <w:r w:rsidR="006E3D15" w:rsidRPr="00593876">
        <w:rPr>
          <w:rFonts w:ascii="Times New Roman" w:hAnsi="Times New Roman"/>
          <w:b/>
          <w:sz w:val="18"/>
          <w:szCs w:val="18"/>
        </w:rPr>
        <w:t>AGENŢIA PENTRU PROTECŢIA MEDIULUI MEHEDINŢI</w:t>
      </w:r>
    </w:p>
    <w:p w:rsidR="006E3D15" w:rsidRPr="00593876" w:rsidRDefault="006E3D15" w:rsidP="006E3D15">
      <w:pPr>
        <w:pStyle w:val="Header"/>
        <w:jc w:val="center"/>
        <w:rPr>
          <w:rFonts w:ascii="Times New Roman" w:hAnsi="Times New Roman"/>
          <w:sz w:val="18"/>
          <w:szCs w:val="18"/>
        </w:rPr>
      </w:pPr>
      <w:r w:rsidRPr="00593876">
        <w:rPr>
          <w:rFonts w:ascii="Times New Roman" w:hAnsi="Times New Roman"/>
          <w:sz w:val="18"/>
          <w:szCs w:val="18"/>
        </w:rPr>
        <w:t>Str. Băile Romane, nr. 3, Drobeta Turnu Severin, Cod 220234</w:t>
      </w:r>
    </w:p>
    <w:p w:rsidR="006E3D15" w:rsidRPr="00593876" w:rsidRDefault="006E3D15" w:rsidP="006E3D15">
      <w:pPr>
        <w:pStyle w:val="Header"/>
        <w:jc w:val="center"/>
        <w:rPr>
          <w:rFonts w:ascii="Times New Roman" w:hAnsi="Times New Roman"/>
          <w:sz w:val="18"/>
          <w:szCs w:val="18"/>
        </w:rPr>
      </w:pPr>
      <w:r w:rsidRPr="00593876">
        <w:rPr>
          <w:rFonts w:ascii="Times New Roman" w:hAnsi="Times New Roman"/>
          <w:sz w:val="18"/>
          <w:szCs w:val="18"/>
        </w:rPr>
        <w:t xml:space="preserve">Tel : 0040252/320396 Fax : 0040252/306018,  </w:t>
      </w:r>
    </w:p>
    <w:p w:rsidR="006E3D15" w:rsidRPr="00593876" w:rsidRDefault="006E3D15" w:rsidP="006E3D15">
      <w:pPr>
        <w:pStyle w:val="Header"/>
        <w:jc w:val="center"/>
        <w:rPr>
          <w:rStyle w:val="Hyperlink"/>
          <w:rFonts w:ascii="Times New Roman" w:hAnsi="Times New Roman"/>
          <w:color w:val="auto"/>
          <w:sz w:val="18"/>
          <w:szCs w:val="18"/>
        </w:rPr>
      </w:pPr>
      <w:r w:rsidRPr="00593876">
        <w:rPr>
          <w:rFonts w:ascii="Times New Roman" w:hAnsi="Times New Roman"/>
          <w:sz w:val="18"/>
          <w:szCs w:val="18"/>
        </w:rPr>
        <w:t xml:space="preserve"> e-mail : </w:t>
      </w:r>
      <w:hyperlink r:id="rId18" w:history="1">
        <w:r w:rsidRPr="00593876">
          <w:rPr>
            <w:rStyle w:val="Hyperlink"/>
            <w:rFonts w:ascii="Times New Roman" w:hAnsi="Times New Roman"/>
            <w:color w:val="auto"/>
            <w:sz w:val="18"/>
            <w:szCs w:val="18"/>
          </w:rPr>
          <w:t>office@apmmh.anpm.ro</w:t>
        </w:r>
      </w:hyperlink>
    </w:p>
    <w:p w:rsidR="006E3D15" w:rsidRPr="00593876" w:rsidRDefault="006E3D15" w:rsidP="006E3D15">
      <w:pPr>
        <w:pStyle w:val="Footer"/>
        <w:jc w:val="center"/>
        <w:rPr>
          <w:rFonts w:ascii="Arial" w:hAnsi="Arial" w:cs="Arial"/>
          <w:sz w:val="16"/>
          <w:szCs w:val="16"/>
          <w:u w:val="single"/>
          <w:lang w:val="it-IT"/>
        </w:rPr>
      </w:pPr>
      <w:r w:rsidRPr="00593876">
        <w:rPr>
          <w:rStyle w:val="Hyperlink"/>
          <w:rFonts w:ascii="Arial" w:hAnsi="Arial" w:cs="Arial"/>
          <w:color w:val="auto"/>
          <w:sz w:val="16"/>
          <w:szCs w:val="16"/>
          <w:lang w:val="it-IT"/>
        </w:rPr>
        <w:t>Operator de date cu caracter personal, conform Regulamentului (UE)/2016/679</w:t>
      </w:r>
    </w:p>
    <w:p w:rsidR="00E243DA" w:rsidRPr="00593876" w:rsidRDefault="00E243DA">
      <w:pPr>
        <w:spacing w:after="0"/>
        <w:ind w:left="2880" w:firstLine="720"/>
        <w:rPr>
          <w:rFonts w:ascii="Times New Roman" w:eastAsia="Times New Roman" w:hAnsi="Times New Roman" w:cs="Times New Roman"/>
          <w:b/>
          <w:sz w:val="28"/>
        </w:rPr>
      </w:pPr>
    </w:p>
    <w:p w:rsidR="00E243DA" w:rsidRPr="00593876" w:rsidRDefault="00E243DA">
      <w:pPr>
        <w:spacing w:after="0"/>
        <w:ind w:left="2880" w:firstLine="720"/>
        <w:rPr>
          <w:rFonts w:ascii="Times New Roman" w:eastAsia="Times New Roman" w:hAnsi="Times New Roman" w:cs="Times New Roman"/>
          <w:b/>
          <w:sz w:val="28"/>
        </w:rPr>
      </w:pPr>
    </w:p>
    <w:p w:rsidR="00E243DA" w:rsidRDefault="00E243DA">
      <w:pPr>
        <w:spacing w:after="0"/>
        <w:jc w:val="both"/>
        <w:rPr>
          <w:rFonts w:ascii="Times New Roman" w:eastAsia="Times New Roman" w:hAnsi="Times New Roman" w:cs="Times New Roman"/>
          <w:b/>
          <w:sz w:val="24"/>
        </w:rPr>
      </w:pPr>
    </w:p>
    <w:p w:rsidR="00E243DA" w:rsidRDefault="00E243DA">
      <w:pPr>
        <w:spacing w:after="0"/>
        <w:jc w:val="both"/>
        <w:rPr>
          <w:rFonts w:ascii="Times New Roman" w:eastAsia="Times New Roman" w:hAnsi="Times New Roman" w:cs="Times New Roman"/>
          <w:b/>
          <w:sz w:val="24"/>
        </w:rPr>
      </w:pPr>
    </w:p>
    <w:sectPr w:rsidR="00E243DA" w:rsidSect="00C83EE0">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E0" w:rsidRDefault="00C83EE0" w:rsidP="00C83EE0">
      <w:pPr>
        <w:spacing w:after="0" w:line="240" w:lineRule="auto"/>
      </w:pPr>
      <w:r>
        <w:separator/>
      </w:r>
    </w:p>
  </w:endnote>
  <w:endnote w:type="continuationSeparator" w:id="1">
    <w:p w:rsidR="00C83EE0" w:rsidRDefault="00C83EE0" w:rsidP="00C8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E0" w:rsidRDefault="00C83EE0" w:rsidP="00C83EE0">
      <w:pPr>
        <w:spacing w:after="0" w:line="240" w:lineRule="auto"/>
      </w:pPr>
      <w:r>
        <w:separator/>
      </w:r>
    </w:p>
  </w:footnote>
  <w:footnote w:type="continuationSeparator" w:id="1">
    <w:p w:rsidR="00C83EE0" w:rsidRDefault="00C83EE0" w:rsidP="00C83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4D4"/>
    <w:multiLevelType w:val="multilevel"/>
    <w:tmpl w:val="E2383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94D8B"/>
    <w:multiLevelType w:val="multilevel"/>
    <w:tmpl w:val="2A4AA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nsid w:val="4549451A"/>
    <w:multiLevelType w:val="multilevel"/>
    <w:tmpl w:val="E6781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34ADC"/>
    <w:multiLevelType w:val="multilevel"/>
    <w:tmpl w:val="18D27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06E70"/>
    <w:multiLevelType w:val="hybridMultilevel"/>
    <w:tmpl w:val="F384A9FE"/>
    <w:lvl w:ilvl="0" w:tplc="47A057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461BD"/>
    <w:multiLevelType w:val="multilevel"/>
    <w:tmpl w:val="BD7C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E243DA"/>
    <w:rsid w:val="00052574"/>
    <w:rsid w:val="00060F5E"/>
    <w:rsid w:val="00065818"/>
    <w:rsid w:val="000801D6"/>
    <w:rsid w:val="00096483"/>
    <w:rsid w:val="000A4801"/>
    <w:rsid w:val="001000C2"/>
    <w:rsid w:val="00105B32"/>
    <w:rsid w:val="0012349F"/>
    <w:rsid w:val="00175C7D"/>
    <w:rsid w:val="001B7E5C"/>
    <w:rsid w:val="001C629D"/>
    <w:rsid w:val="002213B2"/>
    <w:rsid w:val="00225A1D"/>
    <w:rsid w:val="0023673C"/>
    <w:rsid w:val="00244C70"/>
    <w:rsid w:val="00253815"/>
    <w:rsid w:val="002A53AD"/>
    <w:rsid w:val="002C5A3B"/>
    <w:rsid w:val="003162CE"/>
    <w:rsid w:val="0036289D"/>
    <w:rsid w:val="0039373D"/>
    <w:rsid w:val="003D2ADF"/>
    <w:rsid w:val="0043379C"/>
    <w:rsid w:val="00435C2C"/>
    <w:rsid w:val="00462A30"/>
    <w:rsid w:val="0049717A"/>
    <w:rsid w:val="004A70F9"/>
    <w:rsid w:val="004C2994"/>
    <w:rsid w:val="004D752F"/>
    <w:rsid w:val="004E12B6"/>
    <w:rsid w:val="004F3A36"/>
    <w:rsid w:val="00505818"/>
    <w:rsid w:val="00506C66"/>
    <w:rsid w:val="00521199"/>
    <w:rsid w:val="005632FA"/>
    <w:rsid w:val="00593876"/>
    <w:rsid w:val="005A0B35"/>
    <w:rsid w:val="005E0838"/>
    <w:rsid w:val="005F5B0E"/>
    <w:rsid w:val="005F65E3"/>
    <w:rsid w:val="00614645"/>
    <w:rsid w:val="00616B61"/>
    <w:rsid w:val="00636653"/>
    <w:rsid w:val="006553E1"/>
    <w:rsid w:val="00657255"/>
    <w:rsid w:val="006708A2"/>
    <w:rsid w:val="00673CF9"/>
    <w:rsid w:val="006925CE"/>
    <w:rsid w:val="006C408C"/>
    <w:rsid w:val="006D469F"/>
    <w:rsid w:val="006E3D15"/>
    <w:rsid w:val="00731F03"/>
    <w:rsid w:val="007456E0"/>
    <w:rsid w:val="0075373F"/>
    <w:rsid w:val="0078619E"/>
    <w:rsid w:val="00813053"/>
    <w:rsid w:val="00853969"/>
    <w:rsid w:val="00876C35"/>
    <w:rsid w:val="008A05D5"/>
    <w:rsid w:val="008A62DE"/>
    <w:rsid w:val="008D0B57"/>
    <w:rsid w:val="008E27C8"/>
    <w:rsid w:val="008F1B22"/>
    <w:rsid w:val="008F655C"/>
    <w:rsid w:val="00936ED6"/>
    <w:rsid w:val="00962F60"/>
    <w:rsid w:val="009D1E1A"/>
    <w:rsid w:val="009E10E7"/>
    <w:rsid w:val="009E67F9"/>
    <w:rsid w:val="00A03705"/>
    <w:rsid w:val="00A31A73"/>
    <w:rsid w:val="00A3386A"/>
    <w:rsid w:val="00A6456D"/>
    <w:rsid w:val="00A7258D"/>
    <w:rsid w:val="00A72F5E"/>
    <w:rsid w:val="00A73C6F"/>
    <w:rsid w:val="00A8635E"/>
    <w:rsid w:val="00AE59A7"/>
    <w:rsid w:val="00AE7177"/>
    <w:rsid w:val="00B004D6"/>
    <w:rsid w:val="00B01C02"/>
    <w:rsid w:val="00B15A14"/>
    <w:rsid w:val="00B42FBB"/>
    <w:rsid w:val="00B56C47"/>
    <w:rsid w:val="00BA0758"/>
    <w:rsid w:val="00BE0505"/>
    <w:rsid w:val="00C415DF"/>
    <w:rsid w:val="00C62E8E"/>
    <w:rsid w:val="00C83EE0"/>
    <w:rsid w:val="00CD0B51"/>
    <w:rsid w:val="00CE6DCC"/>
    <w:rsid w:val="00CE75E3"/>
    <w:rsid w:val="00D36DC6"/>
    <w:rsid w:val="00D64216"/>
    <w:rsid w:val="00D9202A"/>
    <w:rsid w:val="00DB39C0"/>
    <w:rsid w:val="00DC3045"/>
    <w:rsid w:val="00DD1D1C"/>
    <w:rsid w:val="00DD2103"/>
    <w:rsid w:val="00DD4E32"/>
    <w:rsid w:val="00DD73C0"/>
    <w:rsid w:val="00DF0C5F"/>
    <w:rsid w:val="00E243DA"/>
    <w:rsid w:val="00E42505"/>
    <w:rsid w:val="00E44AB3"/>
    <w:rsid w:val="00E514C5"/>
    <w:rsid w:val="00E76858"/>
    <w:rsid w:val="00EF41DF"/>
    <w:rsid w:val="00F23D2B"/>
    <w:rsid w:val="00F654BB"/>
    <w:rsid w:val="00F77254"/>
    <w:rsid w:val="00FA753C"/>
    <w:rsid w:val="00FE0223"/>
    <w:rsid w:val="00FE0B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0" type="connector" idref="#_x0000_s1033"/>
        <o:r id="V:Rule11" type="connector" idref="#_x0000_s1037"/>
        <o:r id="V:Rule12" type="connector" idref="#_x0000_s1036"/>
        <o:r id="V:Rule13" type="connector" idref="#_x0000_s1029"/>
        <o:r id="V:Rule14" type="connector" idref="#_x0000_s1032"/>
        <o:r id="V:Rule15" type="connector" idref="#_x0000_s1031"/>
        <o:r id="V:Rule16" type="connector" idref="#_x0000_s1035"/>
        <o:r id="V:Rule17" type="connector" idref="#_x0000_s1034"/>
        <o:r id="V:Rule1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C83EE0"/>
    <w:pPr>
      <w:tabs>
        <w:tab w:val="center" w:pos="4536"/>
        <w:tab w:val="right" w:pos="9072"/>
      </w:tabs>
      <w:spacing w:after="0" w:line="240" w:lineRule="auto"/>
    </w:pPr>
  </w:style>
  <w:style w:type="character" w:customStyle="1" w:styleId="HeaderChar">
    <w:name w:val="Header Char"/>
    <w:aliases w:val="Mediu Char"/>
    <w:basedOn w:val="DefaultParagraphFont"/>
    <w:link w:val="Header"/>
    <w:rsid w:val="00C83EE0"/>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C83EE0"/>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C83EE0"/>
  </w:style>
  <w:style w:type="character" w:customStyle="1" w:styleId="sttlitera">
    <w:name w:val="st_tlitera"/>
    <w:basedOn w:val="DefaultParagraphFont"/>
    <w:rsid w:val="009D1E1A"/>
  </w:style>
  <w:style w:type="paragraph" w:styleId="ListParagraph">
    <w:name w:val="List Paragraph"/>
    <w:basedOn w:val="Normal"/>
    <w:uiPriority w:val="34"/>
    <w:qFormat/>
    <w:rsid w:val="009D1E1A"/>
    <w:pPr>
      <w:spacing w:after="160" w:line="259" w:lineRule="auto"/>
      <w:ind w:left="720"/>
      <w:contextualSpacing/>
    </w:pPr>
    <w:rPr>
      <w:lang w:val="en-US" w:eastAsia="en-US"/>
    </w:rPr>
  </w:style>
  <w:style w:type="character" w:styleId="Hyperlink">
    <w:name w:val="Hyperlink"/>
    <w:rsid w:val="006E3D1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mh.anpm.ro" TargetMode="External"/><Relationship Id="rId18" Type="http://schemas.openxmlformats.org/officeDocument/2006/relationships/hyperlink" Target="mailto:office@apmmh.anpm.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hyperlink" Target="mailto:office@apmmh.anpm.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mh.anpm.ro" TargetMode="External"/><Relationship Id="rId5" Type="http://schemas.openxmlformats.org/officeDocument/2006/relationships/footnotes" Target="footnote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15</Pages>
  <Words>6481</Words>
  <Characters>37594</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mh.costin.strain</cp:lastModifiedBy>
  <cp:revision>61</cp:revision>
  <dcterms:created xsi:type="dcterms:W3CDTF">2020-03-22T08:59:00Z</dcterms:created>
  <dcterms:modified xsi:type="dcterms:W3CDTF">2020-05-20T10:02:00Z</dcterms:modified>
</cp:coreProperties>
</file>