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D75086">
        <w:rPr>
          <w:rFonts w:ascii="Arial" w:hAnsi="Arial" w:cs="Arial"/>
          <w:b/>
          <w:sz w:val="28"/>
          <w:szCs w:val="28"/>
        </w:rPr>
        <w:t xml:space="preserve">       </w:t>
      </w:r>
      <w:r w:rsidR="0024596B" w:rsidRPr="006F550E">
        <w:rPr>
          <w:rFonts w:ascii="Arial" w:hAnsi="Arial" w:cs="Arial"/>
          <w:b/>
          <w:sz w:val="28"/>
          <w:szCs w:val="28"/>
        </w:rPr>
        <w:t>din</w:t>
      </w:r>
      <w:r w:rsidR="00D75086">
        <w:rPr>
          <w:rFonts w:ascii="Arial" w:hAnsi="Arial" w:cs="Arial"/>
          <w:b/>
          <w:sz w:val="28"/>
          <w:szCs w:val="28"/>
        </w:rPr>
        <w:t xml:space="preserve">          </w:t>
      </w:r>
      <w:r w:rsidR="0024596B" w:rsidRPr="006F550E">
        <w:rPr>
          <w:rFonts w:ascii="Arial" w:hAnsi="Arial" w:cs="Arial"/>
          <w:b/>
          <w:sz w:val="28"/>
          <w:szCs w:val="28"/>
        </w:rPr>
        <w:t xml:space="preserve"> </w:t>
      </w:r>
      <w:r w:rsidR="00D75086">
        <w:rPr>
          <w:rFonts w:ascii="Arial" w:hAnsi="Arial" w:cs="Arial"/>
          <w:b/>
          <w:sz w:val="28"/>
          <w:szCs w:val="28"/>
        </w:rPr>
        <w:t>2023</w:t>
      </w:r>
    </w:p>
    <w:p w:rsidR="001822FC" w:rsidRDefault="001822FC" w:rsidP="00EA37A0">
      <w:pPr>
        <w:spacing w:after="0" w:line="240" w:lineRule="auto"/>
        <w:jc w:val="center"/>
        <w:rPr>
          <w:rFonts w:ascii="Arial" w:hAnsi="Arial" w:cs="Arial"/>
          <w:b/>
          <w:sz w:val="28"/>
          <w:szCs w:val="28"/>
        </w:rPr>
      </w:pPr>
    </w:p>
    <w:p w:rsidR="00D75086" w:rsidRDefault="001822FC" w:rsidP="00EA37A0">
      <w:pPr>
        <w:spacing w:after="0" w:line="240" w:lineRule="auto"/>
        <w:jc w:val="center"/>
        <w:rPr>
          <w:rFonts w:ascii="Arial" w:hAnsi="Arial" w:cs="Arial"/>
          <w:b/>
          <w:sz w:val="28"/>
          <w:szCs w:val="28"/>
        </w:rPr>
      </w:pPr>
      <w:r>
        <w:rPr>
          <w:rFonts w:ascii="Arial" w:hAnsi="Arial" w:cs="Arial"/>
          <w:b/>
          <w:sz w:val="28"/>
          <w:szCs w:val="28"/>
        </w:rPr>
        <w:t>DRAFT</w:t>
      </w:r>
    </w:p>
    <w:p w:rsidR="00AF7CC1" w:rsidRDefault="0024596B" w:rsidP="00EA37A0">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703B19" w:rsidRPr="00703B19">
        <w:rPr>
          <w:rFonts w:ascii="Arial" w:hAnsi="Arial" w:cs="Arial"/>
          <w:b/>
          <w:sz w:val="24"/>
          <w:szCs w:val="24"/>
        </w:rPr>
        <w:t>CN Administrația Porturilor Dunării Fluviale SA</w:t>
      </w:r>
      <w:r w:rsidR="00703B19">
        <w:rPr>
          <w:rFonts w:ascii="Arial" w:hAnsi="Arial" w:cs="Arial"/>
          <w:b/>
          <w:sz w:val="24"/>
          <w:szCs w:val="24"/>
        </w:rPr>
        <w:t xml:space="preserve"> cu sediu social Soseaua Portului nr.</w:t>
      </w:r>
      <w:r w:rsidR="00703B19" w:rsidRPr="00703B19">
        <w:rPr>
          <w:rFonts w:ascii="Arial" w:hAnsi="Arial" w:cs="Arial"/>
          <w:b/>
          <w:sz w:val="24"/>
          <w:szCs w:val="24"/>
        </w:rPr>
        <w:t>1, Giurgiu</w:t>
      </w:r>
      <w:r w:rsidR="00703B19">
        <w:rPr>
          <w:rFonts w:ascii="Arial" w:hAnsi="Arial" w:cs="Arial"/>
          <w:b/>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w:t>
      </w:r>
      <w:r w:rsidR="00D75086" w:rsidRPr="00D75086">
        <w:rPr>
          <w:rFonts w:ascii="Arial" w:hAnsi="Arial" w:cs="Arial"/>
          <w:sz w:val="24"/>
          <w:szCs w:val="24"/>
          <w:lang w:val="en-US"/>
        </w:rPr>
        <w:t>nr.</w:t>
      </w:r>
      <w:r w:rsidR="00703B19">
        <w:rPr>
          <w:rFonts w:ascii="Arial" w:hAnsi="Arial" w:cs="Arial"/>
          <w:sz w:val="24"/>
          <w:szCs w:val="24"/>
          <w:lang w:val="en-US"/>
        </w:rPr>
        <w:t>11170 / 27.09.2022</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3E7FE2" w:rsidRPr="00703B19" w:rsidRDefault="0024596B" w:rsidP="003E7FE2">
      <w:pPr>
        <w:spacing w:after="0" w:line="240" w:lineRule="auto"/>
        <w:jc w:val="both"/>
        <w:rPr>
          <w:rFonts w:ascii="Arial" w:hAnsi="Arial" w:cs="Arial"/>
          <w:b/>
          <w:bCs/>
          <w:i/>
          <w:iCs/>
          <w:sz w:val="24"/>
          <w:szCs w:val="24"/>
        </w:rPr>
      </w:pPr>
      <w:r w:rsidRPr="00B12E63">
        <w:rPr>
          <w:rFonts w:ascii="Arial" w:hAnsi="Arial" w:cs="Arial"/>
          <w:sz w:val="24"/>
          <w:szCs w:val="24"/>
        </w:rPr>
        <w:t xml:space="preserve">ca urmare a consultărilor desfășurate în cadrul ședinței Comisiei de analiză tehnică din data de </w:t>
      </w:r>
      <w:r w:rsidR="00703B19">
        <w:rPr>
          <w:rFonts w:ascii="Arial" w:hAnsi="Arial" w:cs="Arial"/>
          <w:sz w:val="24"/>
          <w:szCs w:val="24"/>
        </w:rPr>
        <w:t>08.12.2022</w:t>
      </w:r>
      <w:r w:rsidR="00581A5F" w:rsidRPr="00D75086">
        <w:rPr>
          <w:rFonts w:ascii="Arial" w:hAnsi="Arial" w:cs="Arial"/>
          <w:color w:val="FF0000"/>
          <w:sz w:val="24"/>
          <w:szCs w:val="24"/>
        </w:rPr>
        <w:t xml:space="preserve"> </w:t>
      </w:r>
      <w:r w:rsidRPr="00AF7CC1">
        <w:rPr>
          <w:rFonts w:ascii="Arial" w:hAnsi="Arial" w:cs="Arial"/>
          <w:sz w:val="24"/>
          <w:szCs w:val="24"/>
        </w:rPr>
        <w:t xml:space="preserve">că proiectul </w:t>
      </w:r>
      <w:r w:rsidR="00703B19" w:rsidRPr="00703B19">
        <w:rPr>
          <w:rFonts w:ascii="Arial" w:hAnsi="Arial" w:cs="Arial"/>
          <w:b/>
          <w:bCs/>
          <w:i/>
          <w:iCs/>
          <w:sz w:val="24"/>
          <w:szCs w:val="24"/>
        </w:rPr>
        <w:t>„</w:t>
      </w:r>
      <w:r w:rsidR="00703B19" w:rsidRPr="00703B19">
        <w:rPr>
          <w:rFonts w:ascii="Arial" w:hAnsi="Arial" w:cs="Arial"/>
          <w:b/>
          <w:bCs/>
          <w:i/>
          <w:iCs/>
          <w:sz w:val="24"/>
          <w:szCs w:val="24"/>
          <w:lang w:val="es-MX"/>
        </w:rPr>
        <w:t>REABILITAREA ȘI MODERNIZAREA INFRASTRUCTURII PORTUARE</w:t>
      </w:r>
      <w:r w:rsidR="00703B19">
        <w:rPr>
          <w:rFonts w:ascii="Arial" w:hAnsi="Arial" w:cs="Arial"/>
          <w:b/>
          <w:bCs/>
          <w:i/>
          <w:iCs/>
          <w:sz w:val="24"/>
          <w:szCs w:val="24"/>
          <w:lang w:val="es-MX"/>
        </w:rPr>
        <w:t xml:space="preserve"> </w:t>
      </w:r>
      <w:r w:rsidR="00703B19" w:rsidRPr="00703B19">
        <w:rPr>
          <w:rFonts w:ascii="Arial" w:hAnsi="Arial" w:cs="Arial"/>
          <w:b/>
          <w:bCs/>
          <w:i/>
          <w:iCs/>
          <w:sz w:val="24"/>
          <w:szCs w:val="24"/>
          <w:lang w:val="es-MX"/>
        </w:rPr>
        <w:t>ÎN PORTUL DROBETA TURNU SEVERIN</w:t>
      </w:r>
      <w:r w:rsidR="00703B19" w:rsidRPr="00703B19">
        <w:rPr>
          <w:rFonts w:ascii="Arial" w:hAnsi="Arial" w:cs="Arial"/>
          <w:b/>
          <w:bCs/>
          <w:i/>
          <w:iCs/>
          <w:sz w:val="24"/>
          <w:szCs w:val="24"/>
        </w:rPr>
        <w:t>”</w:t>
      </w:r>
      <w:r w:rsidR="00703B19">
        <w:rPr>
          <w:rFonts w:ascii="Arial" w:hAnsi="Arial" w:cs="Arial"/>
          <w:b/>
          <w:bCs/>
          <w:i/>
          <w:iCs/>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703B19">
        <w:rPr>
          <w:rFonts w:ascii="Arial" w:hAnsi="Arial" w:cs="Arial"/>
          <w:sz w:val="24"/>
          <w:szCs w:val="24"/>
        </w:rPr>
        <w:t>mun. Dr Tr Severin</w:t>
      </w:r>
      <w:r w:rsidR="00703B19">
        <w:rPr>
          <w:rFonts w:ascii="Arial" w:hAnsi="Arial" w:cs="Arial"/>
          <w:sz w:val="24"/>
          <w:szCs w:val="24"/>
          <w:lang w:val="it-IT"/>
        </w:rPr>
        <w:t xml:space="preserve"> - portul</w:t>
      </w:r>
      <w:r w:rsidR="00703B19" w:rsidRPr="00703B19">
        <w:rPr>
          <w:rFonts w:ascii="Arial" w:hAnsi="Arial" w:cs="Arial"/>
          <w:sz w:val="24"/>
          <w:szCs w:val="24"/>
          <w:lang w:val="it-IT"/>
        </w:rPr>
        <w:t xml:space="preserve"> Drobeta Turnu Severin </w:t>
      </w:r>
      <w:r w:rsidR="00703B19">
        <w:rPr>
          <w:rFonts w:ascii="Arial" w:hAnsi="Arial" w:cs="Arial"/>
          <w:sz w:val="24"/>
          <w:szCs w:val="24"/>
          <w:lang w:val="it-IT"/>
        </w:rPr>
        <w:t>( p</w:t>
      </w:r>
      <w:r w:rsidR="00703B19" w:rsidRPr="00703B19">
        <w:rPr>
          <w:rFonts w:ascii="Arial" w:hAnsi="Arial" w:cs="Arial"/>
          <w:sz w:val="24"/>
          <w:szCs w:val="24"/>
          <w:lang w:val="it-IT"/>
        </w:rPr>
        <w:t>ortul comercial şi portul de pasageri</w:t>
      </w:r>
      <w:r w:rsidR="00703B19">
        <w:rPr>
          <w:rFonts w:ascii="Arial" w:hAnsi="Arial" w:cs="Arial"/>
          <w:sz w:val="24"/>
          <w:szCs w:val="24"/>
          <w:lang w:val="it-IT"/>
        </w:rPr>
        <w:t>)</w:t>
      </w:r>
    </w:p>
    <w:p w:rsidR="0024596B" w:rsidRPr="000F1870" w:rsidRDefault="0024596B" w:rsidP="003E7FE2">
      <w:pPr>
        <w:spacing w:after="0" w:line="240" w:lineRule="auto"/>
        <w:jc w:val="both"/>
        <w:rPr>
          <w:rFonts w:ascii="Arial" w:hAnsi="Arial" w:cs="Arial"/>
          <w:b/>
          <w:i/>
          <w:sz w:val="24"/>
          <w:szCs w:val="24"/>
          <w:u w:val="single"/>
        </w:rPr>
      </w:pPr>
      <w:r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6C3629" w:rsidRDefault="001906EB" w:rsidP="00624177">
      <w:pPr>
        <w:pStyle w:val="ListParagraph"/>
        <w:numPr>
          <w:ilvl w:val="0"/>
          <w:numId w:val="28"/>
        </w:numPr>
        <w:spacing w:after="0" w:line="240" w:lineRule="auto"/>
        <w:ind w:left="714" w:hanging="357"/>
        <w:jc w:val="both"/>
        <w:rPr>
          <w:rFonts w:ascii="Arial" w:hAnsi="Arial" w:cs="Arial"/>
          <w:sz w:val="24"/>
          <w:szCs w:val="24"/>
        </w:rPr>
      </w:pPr>
      <w:r w:rsidRPr="000A14F1">
        <w:rPr>
          <w:rFonts w:ascii="Arial" w:hAnsi="Arial" w:cs="Arial"/>
        </w:rPr>
        <w:t>Proiectul se încadrează</w:t>
      </w:r>
    </w:p>
    <w:p w:rsidR="006C3629" w:rsidRPr="00624177" w:rsidRDefault="0024596B" w:rsidP="00624177">
      <w:pPr>
        <w:pStyle w:val="al"/>
        <w:numPr>
          <w:ilvl w:val="0"/>
          <w:numId w:val="27"/>
        </w:numPr>
        <w:shd w:val="clear" w:color="auto" w:fill="FFFFFF"/>
        <w:spacing w:before="0" w:beforeAutospacing="0" w:after="0" w:afterAutospacing="0"/>
        <w:ind w:left="714" w:hanging="357"/>
        <w:rPr>
          <w:sz w:val="28"/>
          <w:szCs w:val="28"/>
          <w:lang w:val="en-US"/>
        </w:rPr>
      </w:pPr>
      <w:proofErr w:type="gramStart"/>
      <w:r w:rsidRPr="000A14F1">
        <w:rPr>
          <w:rFonts w:ascii="Arial" w:hAnsi="Arial" w:cs="Arial"/>
        </w:rPr>
        <w:t>în</w:t>
      </w:r>
      <w:proofErr w:type="gramEnd"/>
      <w:r w:rsidRPr="000A14F1">
        <w:rPr>
          <w:rFonts w:ascii="Arial" w:hAnsi="Arial" w:cs="Arial"/>
        </w:rPr>
        <w:t xml:space="preserve"> prevederile Legii nr.292/2018 privind evaluarea impactului anumitor proiecte publice și private asu</w:t>
      </w:r>
      <w:r w:rsidR="00143ACE" w:rsidRPr="000A14F1">
        <w:rPr>
          <w:rFonts w:ascii="Arial" w:hAnsi="Arial" w:cs="Arial"/>
        </w:rPr>
        <w:t xml:space="preserve">pra mediului, </w:t>
      </w:r>
      <w:r w:rsidR="00E35FD9" w:rsidRPr="000A14F1">
        <w:rPr>
          <w:rFonts w:ascii="Arial" w:hAnsi="Arial" w:cs="Arial"/>
        </w:rPr>
        <w:t>A</w:t>
      </w:r>
      <w:r w:rsidR="00143ACE" w:rsidRPr="000A14F1">
        <w:rPr>
          <w:rFonts w:ascii="Arial" w:hAnsi="Arial" w:cs="Arial"/>
        </w:rPr>
        <w:t>nexa nr.2,</w:t>
      </w:r>
      <w:r w:rsidR="00AA6945" w:rsidRPr="000A14F1">
        <w:rPr>
          <w:rFonts w:ascii="Arial" w:hAnsi="Arial" w:cs="Arial"/>
        </w:rPr>
        <w:t xml:space="preserve"> </w:t>
      </w:r>
      <w:r w:rsidR="00624177" w:rsidRPr="00624177">
        <w:rPr>
          <w:sz w:val="28"/>
          <w:szCs w:val="28"/>
          <w:lang w:val="en-US"/>
        </w:rPr>
        <w:t>la pct.13. a) “</w:t>
      </w:r>
      <w:r w:rsidR="00624177" w:rsidRPr="00624177">
        <w:rPr>
          <w:i/>
          <w:sz w:val="28"/>
          <w:szCs w:val="28"/>
          <w:lang w:val="en-US"/>
        </w:rPr>
        <w:t xml:space="preserve">Orice modificări sau extinderi, altele decât cele prevăzute la pct. 24 din anexa nr. </w:t>
      </w:r>
      <w:proofErr w:type="gramStart"/>
      <w:r w:rsidR="00624177" w:rsidRPr="00624177">
        <w:rPr>
          <w:i/>
          <w:sz w:val="28"/>
          <w:szCs w:val="28"/>
          <w:lang w:val="en-US"/>
        </w:rPr>
        <w:t>1</w:t>
      </w:r>
      <w:proofErr w:type="gramEnd"/>
      <w:r w:rsidR="00624177" w:rsidRPr="00624177">
        <w:rPr>
          <w:i/>
          <w:sz w:val="28"/>
          <w:szCs w:val="28"/>
          <w:lang w:val="en-US"/>
        </w:rPr>
        <w:t>, ale proiectelor prevăzute în anexa nr. 1 sau în prezenta anexă, deja autorizate, executate sau în curs de a fi executate, care pot avea efecte semnificative negative asupra mediului</w:t>
      </w:r>
      <w:proofErr w:type="gramStart"/>
      <w:r w:rsidR="00624177" w:rsidRPr="00624177">
        <w:rPr>
          <w:i/>
          <w:sz w:val="28"/>
          <w:szCs w:val="28"/>
          <w:lang w:val="en-US"/>
        </w:rPr>
        <w:t>”</w:t>
      </w:r>
      <w:r w:rsidR="00624177" w:rsidRPr="00624177">
        <w:rPr>
          <w:sz w:val="28"/>
          <w:szCs w:val="28"/>
          <w:lang w:val="en-US"/>
        </w:rPr>
        <w:t xml:space="preserve"> </w:t>
      </w:r>
      <w:r w:rsidR="000A14F1" w:rsidRPr="00624177">
        <w:rPr>
          <w:rFonts w:ascii="Arial" w:hAnsi="Arial" w:cs="Arial"/>
        </w:rPr>
        <w:t>,</w:t>
      </w:r>
      <w:proofErr w:type="gramEnd"/>
      <w:r w:rsidR="000A14F1" w:rsidRPr="00624177">
        <w:rPr>
          <w:rFonts w:ascii="Arial" w:hAnsi="Arial" w:cs="Arial"/>
        </w:rPr>
        <w:t xml:space="preserve"> iar conform criteriilor de selecție pentru stabilirea evaluării impactului asupra mediului din Anexa nr. </w:t>
      </w:r>
      <w:proofErr w:type="gramStart"/>
      <w:r w:rsidR="000A14F1" w:rsidRPr="00624177">
        <w:rPr>
          <w:rFonts w:ascii="Arial" w:hAnsi="Arial" w:cs="Arial"/>
        </w:rPr>
        <w:t>3</w:t>
      </w:r>
      <w:proofErr w:type="gramEnd"/>
      <w:r w:rsidR="000A14F1" w:rsidRPr="00624177">
        <w:rPr>
          <w:rFonts w:ascii="Arial" w:hAnsi="Arial" w:cs="Arial"/>
        </w:rPr>
        <w:t xml:space="preserve"> ale aceleiași legi, nu se supune evaluării impactului asupra mediului.</w:t>
      </w:r>
    </w:p>
    <w:p w:rsidR="004D0898" w:rsidRDefault="00DA12C6"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1906EB">
        <w:rPr>
          <w:rFonts w:ascii="Arial" w:hAnsi="Arial" w:cs="Arial"/>
        </w:rPr>
        <w:t>proiectul</w:t>
      </w:r>
      <w:proofErr w:type="gramEnd"/>
      <w:r w:rsidRPr="001906EB">
        <w:rPr>
          <w:rFonts w:ascii="Arial" w:hAnsi="Arial" w:cs="Arial"/>
        </w:rPr>
        <w:t xml:space="preserve"> propus nu intră sub incidenţa art.28 din Ordonanţa de urgenţă a Guvernului nr. 57/2007 privind regimul ariilor naturale protejate, conservarea habitatelor naturale, a florei şi faunei sălbatice, aprobată cu modificări şi completări prin Legea nr.49/2011, cu modificările şi completările ulterioare, </w:t>
      </w:r>
    </w:p>
    <w:p w:rsidR="001906EB" w:rsidRPr="004D0898" w:rsidRDefault="004D0898" w:rsidP="00EA37A0">
      <w:pPr>
        <w:pStyle w:val="al"/>
        <w:numPr>
          <w:ilvl w:val="0"/>
          <w:numId w:val="27"/>
        </w:numPr>
        <w:shd w:val="clear" w:color="auto" w:fill="FFFFFF"/>
        <w:spacing w:before="0" w:beforeAutospacing="0" w:after="0" w:afterAutospacing="0"/>
        <w:jc w:val="both"/>
        <w:rPr>
          <w:rFonts w:ascii="Arial" w:hAnsi="Arial" w:cs="Arial"/>
          <w:color w:val="FF0000"/>
        </w:rPr>
      </w:pPr>
      <w:proofErr w:type="gramStart"/>
      <w:r w:rsidRPr="004D0898">
        <w:rPr>
          <w:rFonts w:ascii="Arial" w:hAnsi="Arial" w:cs="Arial"/>
        </w:rPr>
        <w:t>proiectul</w:t>
      </w:r>
      <w:proofErr w:type="gramEnd"/>
      <w:r w:rsidRPr="004D0898">
        <w:rPr>
          <w:rFonts w:ascii="Arial" w:hAnsi="Arial" w:cs="Arial"/>
        </w:rPr>
        <w:t xml:space="preserve"> propus intră sub incidenţa prevederilor art. </w:t>
      </w:r>
      <w:proofErr w:type="gramStart"/>
      <w:r w:rsidRPr="004D0898">
        <w:rPr>
          <w:rFonts w:ascii="Arial" w:hAnsi="Arial" w:cs="Arial"/>
        </w:rPr>
        <w:t>48</w:t>
      </w:r>
      <w:proofErr w:type="gramEnd"/>
      <w:r w:rsidRPr="004D0898">
        <w:rPr>
          <w:rFonts w:ascii="Arial" w:hAnsi="Arial" w:cs="Arial"/>
        </w:rPr>
        <w:t xml:space="preserve"> şi 54 din Legea apelor nr. 107/1996, cu modificările şi completările ulterioare</w:t>
      </w:r>
      <w:r w:rsidRPr="004D0898">
        <w:rPr>
          <w:rFonts w:ascii="Arial" w:hAnsi="Arial" w:cs="Arial"/>
          <w:color w:val="FF0000"/>
        </w:rPr>
        <w:t xml:space="preserve">, fiind </w:t>
      </w:r>
      <w:r w:rsidR="00624177">
        <w:rPr>
          <w:rFonts w:ascii="Arial" w:hAnsi="Arial" w:cs="Arial"/>
          <w:color w:val="FF0000"/>
        </w:rPr>
        <w:t>necesar</w:t>
      </w:r>
      <w:r w:rsidRPr="004D0898">
        <w:rPr>
          <w:rFonts w:ascii="Arial" w:hAnsi="Arial" w:cs="Arial"/>
          <w:color w:val="FF0000"/>
        </w:rPr>
        <w:t xml:space="preserve"> </w:t>
      </w:r>
      <w:r>
        <w:rPr>
          <w:rFonts w:ascii="Arial" w:hAnsi="Arial" w:cs="Arial"/>
          <w:color w:val="FF0000"/>
        </w:rPr>
        <w:t xml:space="preserve">Avizul de Gospodarire a Apelor          </w:t>
      </w:r>
    </w:p>
    <w:p w:rsidR="004D0898" w:rsidRPr="004D0898" w:rsidRDefault="004D0898" w:rsidP="004D0898">
      <w:pPr>
        <w:pStyle w:val="al"/>
        <w:shd w:val="clear" w:color="auto" w:fill="FFFFFF"/>
        <w:spacing w:before="0" w:beforeAutospacing="0" w:after="0" w:afterAutospacing="0"/>
        <w:jc w:val="both"/>
        <w:rPr>
          <w:rFonts w:ascii="Arial" w:hAnsi="Arial" w:cs="Arial"/>
          <w:color w:val="FF0000"/>
        </w:rPr>
      </w:pPr>
    </w:p>
    <w:p w:rsidR="0024596B" w:rsidRPr="001906EB" w:rsidRDefault="0024596B" w:rsidP="006C3629">
      <w:pPr>
        <w:pStyle w:val="al"/>
        <w:numPr>
          <w:ilvl w:val="0"/>
          <w:numId w:val="28"/>
        </w:numPr>
        <w:shd w:val="clear" w:color="auto" w:fill="FFFFFF"/>
        <w:spacing w:before="0" w:beforeAutospacing="0" w:after="0" w:afterAutospacing="0"/>
        <w:jc w:val="both"/>
        <w:rPr>
          <w:rFonts w:ascii="Arial" w:hAnsi="Arial" w:cs="Arial"/>
          <w:b/>
        </w:rPr>
      </w:pPr>
      <w:r w:rsidRPr="001906EB">
        <w:rPr>
          <w:rFonts w:ascii="Arial" w:hAnsi="Arial" w:cs="Arial"/>
          <w:b/>
        </w:rPr>
        <w:t>Caracteristicile proiectului</w:t>
      </w:r>
    </w:p>
    <w:p w:rsidR="000F1870" w:rsidRDefault="006C3629" w:rsidP="006C3629">
      <w:pPr>
        <w:spacing w:after="0" w:line="240" w:lineRule="auto"/>
        <w:ind w:left="1080"/>
        <w:jc w:val="both"/>
        <w:rPr>
          <w:rFonts w:ascii="Arial" w:eastAsia="Times New Roman" w:hAnsi="Arial" w:cs="Arial"/>
          <w:sz w:val="24"/>
          <w:szCs w:val="24"/>
        </w:rPr>
      </w:pPr>
      <w:r w:rsidRPr="001906EB">
        <w:rPr>
          <w:rFonts w:ascii="Arial" w:eastAsia="Times New Roman" w:hAnsi="Arial" w:cs="Arial"/>
          <w:b/>
          <w:sz w:val="24"/>
          <w:szCs w:val="24"/>
        </w:rPr>
        <w:t>2.1</w:t>
      </w:r>
      <w:r w:rsidR="0024596B" w:rsidRPr="001906EB">
        <w:rPr>
          <w:rFonts w:ascii="Arial" w:eastAsia="Times New Roman" w:hAnsi="Arial" w:cs="Arial"/>
          <w:b/>
          <w:sz w:val="24"/>
          <w:szCs w:val="24"/>
        </w:rPr>
        <w:t>Dimensiunea și concepția întregului proiect</w:t>
      </w:r>
      <w:r w:rsidR="0024596B" w:rsidRPr="001906EB">
        <w:rPr>
          <w:rFonts w:ascii="Arial" w:eastAsia="Times New Roman" w:hAnsi="Arial" w:cs="Arial"/>
          <w:sz w:val="24"/>
          <w:szCs w:val="24"/>
        </w:rPr>
        <w:t xml:space="preserve"> </w:t>
      </w:r>
    </w:p>
    <w:p w:rsidR="009A2BF7" w:rsidRDefault="005B793D" w:rsidP="001822F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9A2BF7">
        <w:rPr>
          <w:rFonts w:ascii="Arial" w:hAnsi="Arial" w:cs="Arial"/>
          <w:sz w:val="24"/>
          <w:szCs w:val="24"/>
          <w:lang w:val="it-IT"/>
        </w:rPr>
        <w:t>B</w:t>
      </w:r>
      <w:r w:rsidR="009A2BF7" w:rsidRPr="001C258D">
        <w:rPr>
          <w:rFonts w:ascii="Arial" w:hAnsi="Arial" w:cs="Arial"/>
          <w:sz w:val="24"/>
          <w:szCs w:val="24"/>
          <w:lang w:val="it-IT"/>
        </w:rPr>
        <w:t>eneficiarul investiţiei, CN APDF SA Giurgiu, îşi propune să realizeze lucrările de infrastructură necesare pentru relansarea activității de transport naval în cele două amplasamente ale portului</w:t>
      </w:r>
      <w:r w:rsidR="009A2BF7" w:rsidRPr="001C258D">
        <w:rPr>
          <w:rFonts w:ascii="Arial" w:eastAsia="Times New Roman" w:hAnsi="Arial" w:cs="Times New Roman"/>
          <w:szCs w:val="24"/>
          <w:lang w:val="it-IT" w:eastAsia="en-US"/>
        </w:rPr>
        <w:t xml:space="preserve"> </w:t>
      </w:r>
      <w:r w:rsidR="009A2BF7" w:rsidRPr="001C258D">
        <w:rPr>
          <w:rFonts w:ascii="Arial" w:hAnsi="Arial" w:cs="Arial"/>
          <w:sz w:val="24"/>
          <w:szCs w:val="24"/>
          <w:lang w:val="it-IT"/>
        </w:rPr>
        <w:t>Drobeta Turnu Severin</w:t>
      </w:r>
      <w:r w:rsidR="009A2BF7" w:rsidRPr="00224D49">
        <w:rPr>
          <w:rFonts w:ascii="Arial" w:eastAsia="Times New Roman" w:hAnsi="Arial" w:cs="Times New Roman"/>
          <w:spacing w:val="-2"/>
          <w:szCs w:val="24"/>
          <w:lang w:val="it-IT" w:eastAsia="en-US"/>
        </w:rPr>
        <w:t xml:space="preserve"> </w:t>
      </w:r>
      <w:r w:rsidR="009A2BF7">
        <w:rPr>
          <w:rFonts w:ascii="Arial" w:eastAsia="Times New Roman" w:hAnsi="Arial" w:cs="Times New Roman"/>
          <w:spacing w:val="-2"/>
          <w:szCs w:val="24"/>
          <w:lang w:val="it-IT" w:eastAsia="en-US"/>
        </w:rPr>
        <w:t>-</w:t>
      </w:r>
      <w:r w:rsidR="009A2BF7" w:rsidRPr="00224D49">
        <w:rPr>
          <w:rFonts w:ascii="Arial" w:hAnsi="Arial" w:cs="Arial"/>
          <w:sz w:val="24"/>
          <w:szCs w:val="24"/>
          <w:lang w:val="it-IT"/>
        </w:rPr>
        <w:t>portul comercial şi portul de p</w:t>
      </w:r>
      <w:r w:rsidR="009A2BF7">
        <w:rPr>
          <w:rFonts w:ascii="Arial" w:hAnsi="Arial" w:cs="Arial"/>
          <w:sz w:val="24"/>
          <w:szCs w:val="24"/>
          <w:lang w:val="it-IT"/>
        </w:rPr>
        <w:t>asageri .</w:t>
      </w:r>
    </w:p>
    <w:p w:rsidR="005B793D" w:rsidRPr="005B793D" w:rsidRDefault="005B793D" w:rsidP="009A2BF7">
      <w:pPr>
        <w:spacing w:after="0" w:line="240" w:lineRule="auto"/>
        <w:ind w:firstLine="708"/>
        <w:jc w:val="both"/>
        <w:rPr>
          <w:rFonts w:ascii="Arial" w:eastAsia="Times New Roman" w:hAnsi="Arial" w:cs="Arial"/>
          <w:sz w:val="24"/>
          <w:szCs w:val="24"/>
        </w:rPr>
      </w:pPr>
      <w:r w:rsidRPr="005B793D">
        <w:rPr>
          <w:rFonts w:ascii="Arial" w:eastAsia="Times New Roman" w:hAnsi="Arial" w:cs="Arial"/>
          <w:sz w:val="24"/>
          <w:szCs w:val="24"/>
        </w:rPr>
        <w:t xml:space="preserve">Portul Drobeta Turnu Severin se află în judeţul Mehedinţi, fiind amplasat pe malul stâng al fluviului Dunărea, între km 927 si km 933+300. </w:t>
      </w:r>
    </w:p>
    <w:p w:rsidR="005B793D" w:rsidRDefault="005B793D" w:rsidP="006C3629">
      <w:pPr>
        <w:spacing w:after="0" w:line="240" w:lineRule="auto"/>
        <w:ind w:left="1080"/>
        <w:jc w:val="both"/>
        <w:rPr>
          <w:rFonts w:ascii="Arial" w:eastAsia="Times New Roman" w:hAnsi="Arial" w:cs="Arial"/>
          <w:sz w:val="24"/>
          <w:szCs w:val="24"/>
        </w:rPr>
      </w:pPr>
    </w:p>
    <w:p w:rsidR="00FD7406" w:rsidRPr="00FD7406" w:rsidRDefault="001C258D" w:rsidP="001822FC">
      <w:pPr>
        <w:spacing w:after="0" w:line="240" w:lineRule="auto"/>
        <w:jc w:val="both"/>
        <w:outlineLvl w:val="0"/>
        <w:rPr>
          <w:rFonts w:ascii="Arial" w:eastAsia="Times New Roman" w:hAnsi="Arial" w:cs="Times New Roman"/>
          <w:szCs w:val="24"/>
          <w:lang w:eastAsia="en-US"/>
        </w:rPr>
      </w:pPr>
      <w:r>
        <w:rPr>
          <w:rFonts w:ascii="Arial" w:hAnsi="Arial" w:cs="Arial"/>
          <w:sz w:val="24"/>
          <w:szCs w:val="24"/>
          <w:lang w:val="it-IT"/>
        </w:rPr>
        <w:t xml:space="preserve">        </w:t>
      </w:r>
      <w:r w:rsidR="00FD7406" w:rsidRPr="00FD7406">
        <w:rPr>
          <w:rFonts w:ascii="Arial" w:eastAsia="Times New Roman" w:hAnsi="Arial" w:cs="Times New Roman"/>
          <w:szCs w:val="24"/>
          <w:lang w:eastAsia="en-US"/>
        </w:rPr>
        <w:t>Dezvoltarea traficului de mărfuri şi de pasageri în portul Drobeta Turnu Severin este condiţionată în principal de condiţiile de operare a mărfurilor, condiţiile de staţionare a navelor, facilităţile pe care infrastructura portuară le poate oferi în orice anotimp şi legătura portului cu rețeaua de drumuri locale şi naționale.</w:t>
      </w:r>
    </w:p>
    <w:p w:rsidR="00FD7406" w:rsidRPr="00FD7406" w:rsidRDefault="00FD7406" w:rsidP="00FD7406">
      <w:pPr>
        <w:spacing w:before="60" w:after="60" w:line="240" w:lineRule="auto"/>
        <w:ind w:firstLine="708"/>
        <w:jc w:val="both"/>
        <w:rPr>
          <w:rFonts w:ascii="Arial" w:eastAsia="Times New Roman" w:hAnsi="Arial" w:cs="Times New Roman"/>
          <w:szCs w:val="24"/>
          <w:lang w:eastAsia="en-US"/>
        </w:rPr>
      </w:pPr>
      <w:r w:rsidRPr="00FD7406">
        <w:rPr>
          <w:rFonts w:ascii="Arial" w:eastAsia="Times New Roman" w:hAnsi="Arial" w:cs="Times New Roman"/>
          <w:szCs w:val="24"/>
          <w:lang w:eastAsia="en-US"/>
        </w:rPr>
        <w:t>Astfel, vor fi asigurate condiţii pentru creşterea traficului de mărfuri si a sigurantei in exploatare in portul comercial prin reabilitarea danelor existente, prin reabilitarea platformei, a filelor de rulare macarale si a cailor ferate de pe plaforma dintre filele de rulare.</w:t>
      </w:r>
    </w:p>
    <w:p w:rsidR="00FD7406" w:rsidRPr="00FD7406" w:rsidRDefault="00FD7406" w:rsidP="00FD7406">
      <w:pPr>
        <w:spacing w:before="60" w:after="60" w:line="240" w:lineRule="auto"/>
        <w:ind w:firstLine="708"/>
        <w:jc w:val="both"/>
        <w:rPr>
          <w:rFonts w:ascii="Arial" w:eastAsia="Times New Roman" w:hAnsi="Arial" w:cs="Times New Roman"/>
          <w:szCs w:val="24"/>
          <w:lang w:eastAsia="en-US"/>
        </w:rPr>
      </w:pPr>
      <w:r w:rsidRPr="00FD7406">
        <w:rPr>
          <w:rFonts w:ascii="Arial" w:eastAsia="Times New Roman" w:hAnsi="Arial" w:cs="Times New Roman"/>
          <w:szCs w:val="24"/>
          <w:lang w:eastAsia="en-US"/>
        </w:rPr>
        <w:t>Prin reabilitarea infrastructurii de apă/canal şi energie electrică la dane, prin introducerea în portul turistic a alimentării cu gaze şi prizelor pentru încărcarea bateriilor autoturismelor electrice va creşte atractivitatea portului în ansamblul său.</w:t>
      </w:r>
    </w:p>
    <w:p w:rsidR="00224D49" w:rsidRPr="00224D49" w:rsidRDefault="00224D49" w:rsidP="00224D49">
      <w:pPr>
        <w:spacing w:after="0" w:line="240" w:lineRule="auto"/>
        <w:ind w:left="1080"/>
        <w:jc w:val="both"/>
        <w:rPr>
          <w:rFonts w:ascii="Arial" w:eastAsia="Times New Roman" w:hAnsi="Arial" w:cs="Arial"/>
          <w:sz w:val="24"/>
          <w:szCs w:val="24"/>
          <w:lang w:val="it-IT"/>
        </w:rPr>
      </w:pPr>
      <w:r w:rsidRPr="00224D49">
        <w:rPr>
          <w:rFonts w:ascii="Arial" w:eastAsia="Times New Roman" w:hAnsi="Arial" w:cs="Arial"/>
          <w:sz w:val="24"/>
          <w:szCs w:val="24"/>
          <w:lang w:val="it-IT"/>
        </w:rPr>
        <w:t>Principalele lucrări propuse sunt următoarele:</w:t>
      </w:r>
    </w:p>
    <w:p w:rsidR="00224D49" w:rsidRPr="00224D49" w:rsidRDefault="00224D49" w:rsidP="00224D49">
      <w:pPr>
        <w:numPr>
          <w:ilvl w:val="0"/>
          <w:numId w:val="36"/>
        </w:numPr>
        <w:spacing w:after="0" w:line="240" w:lineRule="auto"/>
        <w:jc w:val="both"/>
        <w:rPr>
          <w:rFonts w:ascii="Arial" w:eastAsia="Times New Roman" w:hAnsi="Arial" w:cs="Arial"/>
          <w:sz w:val="24"/>
          <w:szCs w:val="24"/>
        </w:rPr>
      </w:pPr>
      <w:r w:rsidRPr="00224D49">
        <w:rPr>
          <w:rFonts w:ascii="Arial" w:eastAsia="Times New Roman" w:hAnsi="Arial" w:cs="Arial"/>
          <w:i/>
          <w:iCs/>
          <w:sz w:val="24"/>
          <w:szCs w:val="24"/>
          <w:u w:val="single"/>
        </w:rPr>
        <w:t>Constructii hidrotehnice – portul comercial</w:t>
      </w:r>
    </w:p>
    <w:p w:rsidR="00940B17" w:rsidRDefault="00224D49" w:rsidP="00940B17">
      <w:p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constau in lucrari de reabilitare şi modernizare a cheului vertical existent, executat din blocuri de piatra.</w:t>
      </w:r>
    </w:p>
    <w:p w:rsidR="00224D49" w:rsidRPr="00224D49" w:rsidRDefault="00224D49" w:rsidP="00940B17">
      <w:p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 xml:space="preserve">Aceste lucrari au in vedere cele 3 dane de operare existente in zona portului si presupune: </w:t>
      </w:r>
    </w:p>
    <w:p w:rsidR="00224D49" w:rsidRPr="00224D49" w:rsidRDefault="00224D49" w:rsidP="00224D49">
      <w:pPr>
        <w:numPr>
          <w:ilvl w:val="0"/>
          <w:numId w:val="39"/>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cheului prin executarea unui ecran drenant in lungime de 100 m (50 m de-o parte si 50 m de cealalta parte, fata de zona cu tasare verticala a cheului)</w:t>
      </w:r>
    </w:p>
    <w:p w:rsidR="00224D49" w:rsidRPr="00224D49" w:rsidRDefault="00224D49" w:rsidP="00224D49">
      <w:pPr>
        <w:numPr>
          <w:ilvl w:val="0"/>
          <w:numId w:val="39"/>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filelor de rulare ale macaralelor de cheu, precum si a platformei si a liniilor CF dintre cele 2 file de rulare ale macaralei</w:t>
      </w:r>
    </w:p>
    <w:p w:rsidR="00224D49" w:rsidRPr="00224D49" w:rsidRDefault="00224D49" w:rsidP="00224D49">
      <w:pPr>
        <w:numPr>
          <w:ilvl w:val="0"/>
          <w:numId w:val="39"/>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platformei pentru depozitare-operare marfuri</w:t>
      </w:r>
    </w:p>
    <w:p w:rsidR="00224D49" w:rsidRPr="00224D49" w:rsidRDefault="00224D49" w:rsidP="00224D49">
      <w:pPr>
        <w:numPr>
          <w:ilvl w:val="0"/>
          <w:numId w:val="39"/>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sistemului de preluare a apelor pluviale</w:t>
      </w:r>
    </w:p>
    <w:p w:rsidR="00224D49" w:rsidRPr="00224D49" w:rsidRDefault="00224D49" w:rsidP="00224D49">
      <w:pPr>
        <w:numPr>
          <w:ilvl w:val="0"/>
          <w:numId w:val="39"/>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sistem de supraveghere video şi control acces în incintă.</w:t>
      </w:r>
    </w:p>
    <w:p w:rsidR="00224D49" w:rsidRPr="00224D49" w:rsidRDefault="00224D49" w:rsidP="00224D49">
      <w:pPr>
        <w:numPr>
          <w:ilvl w:val="0"/>
          <w:numId w:val="36"/>
        </w:numPr>
        <w:spacing w:after="0" w:line="240" w:lineRule="auto"/>
        <w:jc w:val="both"/>
        <w:rPr>
          <w:rFonts w:ascii="Arial" w:eastAsia="Times New Roman" w:hAnsi="Arial" w:cs="Arial"/>
          <w:sz w:val="24"/>
          <w:szCs w:val="24"/>
        </w:rPr>
      </w:pPr>
      <w:r w:rsidRPr="00224D49">
        <w:rPr>
          <w:rFonts w:ascii="Arial" w:eastAsia="Times New Roman" w:hAnsi="Arial" w:cs="Arial"/>
          <w:i/>
          <w:iCs/>
          <w:sz w:val="24"/>
          <w:szCs w:val="24"/>
          <w:u w:val="single"/>
        </w:rPr>
        <w:t>Constructii hidrotehnice – portul de pasageri (denumit şi portul turistic)</w:t>
      </w:r>
    </w:p>
    <w:p w:rsidR="00224D49" w:rsidRPr="00224D49" w:rsidRDefault="00224D49" w:rsidP="00EE5F1F">
      <w:p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În vederea reablitării şi modernizării portului de pasageri se propune realizarea următoarelor tipuri de lucrări:</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cheului pereat existent, în lungime de 580 m, prin executarea de lucrari de refacere locala a betonului degradat din pereu si grinda intermediara;</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modernizarea cheului, în lungime de 170 m, din dreptul danelor de bunkeraj din aval, prin translatarea frontului de acostare cu cca. 15 m spre apă, în aliniamentul cheului pereat, în lungime de 580 m, din amonte;</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lucrari de reabilitare a drumurilor şi platformelor existente;</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lucrari de reabilitare a trotuarului din lungul cheului, inclusiv in dreptul cheului refacut din zona danelor de bunkeraj, montarea balustradelor de protectie spre apa;</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lucrari de reabilitare a sistemului de iluminat de pe coronamentul cheului;</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lucrari de imprejmuire a incintei portuare, montarea unei instalatii de iluminat si supraveghere video a perimetrului incintei portuare;</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montarea a 11 sisteme duble de alimentare/incarcare cu energie electrica a autoturismelor (1 x 5 + 2 x 3);</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sistemului de alimentare cu apă a navelor;</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sistemului de canalizare pluvială;</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reabilitarea sistemului de semnalizări de navigaţie;</w:t>
      </w:r>
    </w:p>
    <w:p w:rsidR="00224D49" w:rsidRPr="00224D49" w:rsidRDefault="00224D49" w:rsidP="00224D49">
      <w:pPr>
        <w:numPr>
          <w:ilvl w:val="0"/>
          <w:numId w:val="38"/>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alimentarea cu gaze naturale a portului de pasageri prin racordarea acestuia la reteaua orasului Drobeta Turnu Severin.</w:t>
      </w:r>
    </w:p>
    <w:p w:rsidR="00224D49" w:rsidRPr="00224D49" w:rsidRDefault="00224D49" w:rsidP="00224D49">
      <w:pPr>
        <w:numPr>
          <w:ilvl w:val="0"/>
          <w:numId w:val="36"/>
        </w:numPr>
        <w:spacing w:after="0" w:line="240" w:lineRule="auto"/>
        <w:jc w:val="both"/>
        <w:rPr>
          <w:rFonts w:ascii="Arial" w:eastAsia="Times New Roman" w:hAnsi="Arial" w:cs="Arial"/>
          <w:i/>
          <w:iCs/>
          <w:sz w:val="24"/>
          <w:szCs w:val="24"/>
          <w:u w:val="single"/>
        </w:rPr>
      </w:pPr>
      <w:r w:rsidRPr="00224D49">
        <w:rPr>
          <w:rFonts w:ascii="Arial" w:eastAsia="Times New Roman" w:hAnsi="Arial" w:cs="Arial"/>
          <w:i/>
          <w:iCs/>
          <w:sz w:val="24"/>
          <w:szCs w:val="24"/>
          <w:u w:val="single"/>
        </w:rPr>
        <w:t>Utilitati</w:t>
      </w:r>
    </w:p>
    <w:p w:rsidR="00224D49" w:rsidRPr="00224D49" w:rsidRDefault="00EE5F1F" w:rsidP="00EE5F1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224D49" w:rsidRPr="00224D49">
        <w:rPr>
          <w:rFonts w:ascii="Arial" w:eastAsia="Times New Roman" w:hAnsi="Arial" w:cs="Arial"/>
          <w:sz w:val="24"/>
          <w:szCs w:val="24"/>
        </w:rPr>
        <w:t>La danele reabilitate se vor introduce rețelele de apă şi canalizare, se va asigura alimentarea cu energie electrică şi iluminat, instalarea unui sistem de supraveghere si control acces in port, după cum urmează:</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retele si instalatii de apa – zona portului comercial</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retele si instalatii de apa – zona portului de pasageri</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retele electrice in afara portului</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retele electrice in portul comercial</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retele electrice in portul de pasageri</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lastRenderedPageBreak/>
        <w:t>supraveghere video si control acces in zona portului comercial şi a portul</w:t>
      </w:r>
      <w:r w:rsidR="00EE5F1F">
        <w:rPr>
          <w:rFonts w:ascii="Arial" w:eastAsia="Times New Roman" w:hAnsi="Arial" w:cs="Arial"/>
          <w:sz w:val="24"/>
          <w:szCs w:val="24"/>
        </w:rPr>
        <w:t>ui de pasageri</w:t>
      </w:r>
      <w:r w:rsidRPr="00224D49">
        <w:rPr>
          <w:rFonts w:ascii="Arial" w:eastAsia="Times New Roman" w:hAnsi="Arial" w:cs="Arial"/>
          <w:sz w:val="24"/>
          <w:szCs w:val="24"/>
        </w:rPr>
        <w:t>- rolul sistemului este sa asigure captarea de imagini din zonele de interes, prelucrarea si inregistrarea lor pe echipamente specializate, vizualizarea imaginilor prin intermediul retelei LAN, permitand personalului dedicat cu urmarirea functionarii sistemului o actiune rapida in cazul aparitiei unor disfunctii sau evenimente nedorite in punctele supravegheate. Restrictionarea accesului se va realiza cu ajutorul unei bariere auto. Accesul se va face cu card</w:t>
      </w:r>
    </w:p>
    <w:p w:rsidR="00224D49" w:rsidRPr="00224D49" w:rsidRDefault="00224D49" w:rsidP="00224D49">
      <w:pPr>
        <w:numPr>
          <w:ilvl w:val="0"/>
          <w:numId w:val="37"/>
        </w:numPr>
        <w:spacing w:after="0" w:line="240" w:lineRule="auto"/>
        <w:jc w:val="both"/>
        <w:rPr>
          <w:rFonts w:ascii="Arial" w:eastAsia="Times New Roman" w:hAnsi="Arial" w:cs="Arial"/>
          <w:sz w:val="24"/>
          <w:szCs w:val="24"/>
        </w:rPr>
      </w:pPr>
      <w:r w:rsidRPr="00224D49">
        <w:rPr>
          <w:rFonts w:ascii="Arial" w:eastAsia="Times New Roman" w:hAnsi="Arial" w:cs="Arial"/>
          <w:sz w:val="24"/>
          <w:szCs w:val="24"/>
        </w:rPr>
        <w:t>alimentarea cu gaze naturale a portului de pasageri.</w:t>
      </w:r>
    </w:p>
    <w:p w:rsidR="001C258D" w:rsidRDefault="005B793D" w:rsidP="006C3629">
      <w:pPr>
        <w:spacing w:after="0" w:line="240" w:lineRule="auto"/>
        <w:ind w:left="1080"/>
        <w:jc w:val="both"/>
        <w:rPr>
          <w:rFonts w:ascii="Arial" w:eastAsia="Times New Roman" w:hAnsi="Arial" w:cs="Arial"/>
          <w:sz w:val="24"/>
          <w:szCs w:val="24"/>
        </w:rPr>
      </w:pPr>
      <w:r w:rsidRPr="005B793D">
        <w:rPr>
          <w:rFonts w:ascii="Arial" w:eastAsia="Times New Roman" w:hAnsi="Arial" w:cs="Arial"/>
          <w:sz w:val="24"/>
          <w:szCs w:val="24"/>
        </w:rPr>
        <w:t>Perioada de implementare este de 24 luni</w:t>
      </w:r>
    </w:p>
    <w:p w:rsidR="00560B49" w:rsidRPr="00560B49" w:rsidRDefault="00560B49" w:rsidP="00560B49">
      <w:pPr>
        <w:keepNext/>
        <w:numPr>
          <w:ilvl w:val="3"/>
          <w:numId w:val="0"/>
        </w:numPr>
        <w:spacing w:before="40" w:after="60" w:line="240" w:lineRule="auto"/>
        <w:ind w:left="864" w:hanging="864"/>
        <w:jc w:val="both"/>
        <w:outlineLvl w:val="3"/>
        <w:rPr>
          <w:rFonts w:ascii="Arial" w:eastAsia="Times New Roman" w:hAnsi="Arial" w:cs="Times New Roman"/>
          <w:bCs/>
          <w:i/>
          <w:szCs w:val="28"/>
          <w:u w:val="single"/>
          <w:lang w:val="en-US" w:eastAsia="x-none"/>
        </w:rPr>
      </w:pPr>
      <w:bookmarkStart w:id="0" w:name="_Toc117661235"/>
      <w:r w:rsidRPr="00560B49">
        <w:rPr>
          <w:rFonts w:ascii="Arial" w:eastAsia="Times New Roman" w:hAnsi="Arial" w:cs="Times New Roman"/>
          <w:bCs/>
          <w:i/>
          <w:szCs w:val="28"/>
          <w:u w:val="single"/>
          <w:lang w:val="en-US" w:eastAsia="x-none"/>
        </w:rPr>
        <w:t xml:space="preserve">Reţele şi instalaţii de </w:t>
      </w:r>
      <w:proofErr w:type="gramStart"/>
      <w:r w:rsidRPr="00560B49">
        <w:rPr>
          <w:rFonts w:ascii="Arial" w:eastAsia="Times New Roman" w:hAnsi="Arial" w:cs="Times New Roman"/>
          <w:bCs/>
          <w:i/>
          <w:szCs w:val="28"/>
          <w:u w:val="single"/>
          <w:lang w:val="en-US" w:eastAsia="x-none"/>
        </w:rPr>
        <w:t>apă</w:t>
      </w:r>
      <w:proofErr w:type="gramEnd"/>
      <w:r w:rsidRPr="00560B49">
        <w:rPr>
          <w:rFonts w:ascii="Arial" w:eastAsia="Times New Roman" w:hAnsi="Arial" w:cs="Times New Roman"/>
          <w:bCs/>
          <w:i/>
          <w:szCs w:val="28"/>
          <w:u w:val="single"/>
          <w:lang w:val="en-US" w:eastAsia="x-none"/>
        </w:rPr>
        <w:t xml:space="preserve"> – canal în portul comercial</w:t>
      </w:r>
      <w:bookmarkEnd w:id="0"/>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Pr>
          <w:rFonts w:ascii="Arial" w:eastAsia="Times New Roman" w:hAnsi="Arial" w:cs="Times New Roman"/>
          <w:szCs w:val="24"/>
          <w:lang w:val="en-US" w:eastAsia="en-US"/>
        </w:rPr>
        <w:t xml:space="preserve">           </w:t>
      </w:r>
      <w:r w:rsidRPr="00560B49">
        <w:rPr>
          <w:rFonts w:ascii="Arial" w:eastAsia="Times New Roman" w:hAnsi="Arial" w:cs="Times New Roman"/>
          <w:szCs w:val="24"/>
          <w:lang w:val="en-US" w:eastAsia="en-US"/>
        </w:rPr>
        <w:t xml:space="preserve">Portul comercial </w:t>
      </w:r>
      <w:proofErr w:type="gramStart"/>
      <w:r w:rsidRPr="00560B49">
        <w:rPr>
          <w:rFonts w:ascii="Arial" w:eastAsia="Times New Roman" w:hAnsi="Arial" w:cs="Times New Roman"/>
          <w:szCs w:val="24"/>
          <w:lang w:val="en-US" w:eastAsia="en-US"/>
        </w:rPr>
        <w:t>este</w:t>
      </w:r>
      <w:proofErr w:type="gramEnd"/>
      <w:r w:rsidRPr="00560B49">
        <w:rPr>
          <w:rFonts w:ascii="Arial" w:eastAsia="Times New Roman" w:hAnsi="Arial" w:cs="Times New Roman"/>
          <w:szCs w:val="24"/>
          <w:lang w:val="en-US" w:eastAsia="en-US"/>
        </w:rPr>
        <w:t xml:space="preserve"> alimentat cu apa din reteaua publica printr-un bransament in zona cladirii de birouri existenta. Retelele din incinta asigura alimentarea cu </w:t>
      </w:r>
      <w:proofErr w:type="gramStart"/>
      <w:r w:rsidRPr="00560B49">
        <w:rPr>
          <w:rFonts w:ascii="Arial" w:eastAsia="Times New Roman" w:hAnsi="Arial" w:cs="Times New Roman"/>
          <w:szCs w:val="24"/>
          <w:lang w:val="en-US" w:eastAsia="en-US"/>
        </w:rPr>
        <w:t>apa</w:t>
      </w:r>
      <w:proofErr w:type="gramEnd"/>
      <w:r w:rsidRPr="00560B49">
        <w:rPr>
          <w:rFonts w:ascii="Arial" w:eastAsia="Times New Roman" w:hAnsi="Arial" w:cs="Times New Roman"/>
          <w:szCs w:val="24"/>
          <w:lang w:val="en-US" w:eastAsia="en-US"/>
        </w:rPr>
        <w:t xml:space="preserve"> potabila a cladirilor existente, alimentarea cu apa pentru navele acostate la danele portului si alimentarea hidrantilor de incendiu.</w:t>
      </w:r>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Pr>
          <w:rFonts w:ascii="Arial" w:eastAsia="Times New Roman" w:hAnsi="Arial" w:cs="Times New Roman"/>
          <w:szCs w:val="24"/>
          <w:lang w:val="en-US" w:eastAsia="en-US"/>
        </w:rPr>
        <w:t xml:space="preserve">          </w:t>
      </w:r>
      <w:r w:rsidRPr="00560B49">
        <w:rPr>
          <w:rFonts w:ascii="Arial" w:eastAsia="Times New Roman" w:hAnsi="Arial" w:cs="Times New Roman"/>
          <w:szCs w:val="24"/>
          <w:lang w:val="en-US" w:eastAsia="en-US"/>
        </w:rPr>
        <w:t>Suplimentar, guri de incendiu din teava de otel asigura preluarea apei din Dunare.</w:t>
      </w:r>
    </w:p>
    <w:p w:rsidR="0022689D" w:rsidRDefault="00560B49" w:rsidP="00560B49">
      <w:pPr>
        <w:spacing w:before="60" w:after="60" w:line="240" w:lineRule="auto"/>
        <w:jc w:val="both"/>
        <w:rPr>
          <w:rFonts w:ascii="Arial" w:eastAsia="Times New Roman" w:hAnsi="Arial" w:cs="Arial"/>
          <w:sz w:val="24"/>
          <w:szCs w:val="24"/>
        </w:rPr>
      </w:pPr>
      <w:r>
        <w:rPr>
          <w:rFonts w:ascii="Arial" w:eastAsia="Times New Roman" w:hAnsi="Arial" w:cs="Times New Roman"/>
          <w:szCs w:val="24"/>
          <w:lang w:val="en-US" w:eastAsia="en-US"/>
        </w:rPr>
        <w:t xml:space="preserve">          </w:t>
      </w:r>
      <w:r w:rsidRPr="00560B49">
        <w:rPr>
          <w:rFonts w:ascii="Arial" w:eastAsia="Times New Roman" w:hAnsi="Arial" w:cs="Times New Roman"/>
          <w:szCs w:val="24"/>
          <w:lang w:val="en-US" w:eastAsia="en-US"/>
        </w:rPr>
        <w:t>Retelele de canalizare menajera si pluviala de la cladirile existente sunt racordate la retelele publice ale orasului.</w:t>
      </w:r>
      <w:r>
        <w:rPr>
          <w:rFonts w:ascii="Arial" w:eastAsia="Times New Roman" w:hAnsi="Arial" w:cs="Times New Roman"/>
          <w:szCs w:val="24"/>
          <w:lang w:val="en-US" w:eastAsia="en-US"/>
        </w:rPr>
        <w:t xml:space="preserve"> </w:t>
      </w:r>
      <w:r w:rsidRPr="00560B49">
        <w:rPr>
          <w:rFonts w:ascii="Arial" w:eastAsia="Times New Roman" w:hAnsi="Arial" w:cs="Times New Roman"/>
          <w:szCs w:val="24"/>
          <w:lang w:val="en-US" w:eastAsia="en-US"/>
        </w:rPr>
        <w:t xml:space="preserve">Hidrantii de alimentare a navelor, inclusiv contoarele de </w:t>
      </w:r>
      <w:proofErr w:type="gramStart"/>
      <w:r w:rsidRPr="00560B49">
        <w:rPr>
          <w:rFonts w:ascii="Arial" w:eastAsia="Times New Roman" w:hAnsi="Arial" w:cs="Times New Roman"/>
          <w:szCs w:val="24"/>
          <w:lang w:val="en-US" w:eastAsia="en-US"/>
        </w:rPr>
        <w:t>apa</w:t>
      </w:r>
      <w:proofErr w:type="gramEnd"/>
      <w:r w:rsidRPr="00560B49">
        <w:rPr>
          <w:rFonts w:ascii="Arial" w:eastAsia="Times New Roman" w:hAnsi="Arial" w:cs="Times New Roman"/>
          <w:szCs w:val="24"/>
          <w:lang w:val="en-US" w:eastAsia="en-US"/>
        </w:rPr>
        <w:t xml:space="preserve"> si instalatiile din camine, hidrantii de incendiu si bransamentele sunt intr-o stare de uzura avansata. De asemenea, pe drumurile si platformele din incinta apele pluviale baltesc din cauza deteriorarii suprafetelor carosabile si a lipsei unor guri de scurgere</w:t>
      </w:r>
    </w:p>
    <w:p w:rsidR="00560B49" w:rsidRPr="00560B49" w:rsidRDefault="00560B49" w:rsidP="00560B49">
      <w:pPr>
        <w:keepNext/>
        <w:numPr>
          <w:ilvl w:val="3"/>
          <w:numId w:val="0"/>
        </w:numPr>
        <w:spacing w:before="40" w:after="60" w:line="240" w:lineRule="auto"/>
        <w:ind w:left="864" w:hanging="864"/>
        <w:jc w:val="both"/>
        <w:outlineLvl w:val="3"/>
        <w:rPr>
          <w:rFonts w:ascii="Arial" w:eastAsia="Times New Roman" w:hAnsi="Arial" w:cs="Times New Roman"/>
          <w:bCs/>
          <w:i/>
          <w:szCs w:val="28"/>
          <w:u w:val="single"/>
          <w:lang w:val="en-US" w:eastAsia="x-none"/>
        </w:rPr>
      </w:pPr>
      <w:bookmarkStart w:id="1" w:name="_Toc117661236"/>
      <w:r w:rsidRPr="00560B49">
        <w:rPr>
          <w:rFonts w:ascii="Arial" w:eastAsia="Times New Roman" w:hAnsi="Arial" w:cs="Times New Roman"/>
          <w:bCs/>
          <w:i/>
          <w:szCs w:val="28"/>
          <w:u w:val="single"/>
          <w:lang w:val="en-US" w:eastAsia="x-none"/>
        </w:rPr>
        <w:t xml:space="preserve">Reţele şi instalaţii de </w:t>
      </w:r>
      <w:proofErr w:type="gramStart"/>
      <w:r w:rsidRPr="00560B49">
        <w:rPr>
          <w:rFonts w:ascii="Arial" w:eastAsia="Times New Roman" w:hAnsi="Arial" w:cs="Times New Roman"/>
          <w:bCs/>
          <w:i/>
          <w:szCs w:val="28"/>
          <w:u w:val="single"/>
          <w:lang w:val="en-US" w:eastAsia="x-none"/>
        </w:rPr>
        <w:t>apă</w:t>
      </w:r>
      <w:proofErr w:type="gramEnd"/>
      <w:r w:rsidRPr="00560B49">
        <w:rPr>
          <w:rFonts w:ascii="Arial" w:eastAsia="Times New Roman" w:hAnsi="Arial" w:cs="Times New Roman"/>
          <w:bCs/>
          <w:i/>
          <w:szCs w:val="28"/>
          <w:u w:val="single"/>
          <w:lang w:val="en-US" w:eastAsia="x-none"/>
        </w:rPr>
        <w:t xml:space="preserve"> – canal în portul de pasageri</w:t>
      </w:r>
      <w:bookmarkEnd w:id="1"/>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Pr>
          <w:rFonts w:ascii="Arial" w:eastAsia="Times New Roman" w:hAnsi="Arial" w:cs="Times New Roman"/>
          <w:szCs w:val="24"/>
          <w:lang w:val="en-US" w:eastAsia="en-US"/>
        </w:rPr>
        <w:t xml:space="preserve">          </w:t>
      </w:r>
      <w:r w:rsidRPr="00560B49">
        <w:rPr>
          <w:rFonts w:ascii="Arial" w:eastAsia="Times New Roman" w:hAnsi="Arial" w:cs="Times New Roman"/>
          <w:szCs w:val="24"/>
          <w:lang w:val="en-US" w:eastAsia="en-US"/>
        </w:rPr>
        <w:t xml:space="preserve">Portul de pasageri </w:t>
      </w:r>
      <w:proofErr w:type="gramStart"/>
      <w:r w:rsidRPr="00560B49">
        <w:rPr>
          <w:rFonts w:ascii="Arial" w:eastAsia="Times New Roman" w:hAnsi="Arial" w:cs="Times New Roman"/>
          <w:szCs w:val="24"/>
          <w:lang w:val="en-US" w:eastAsia="en-US"/>
        </w:rPr>
        <w:t>este</w:t>
      </w:r>
      <w:proofErr w:type="gramEnd"/>
      <w:r w:rsidRPr="00560B49">
        <w:rPr>
          <w:rFonts w:ascii="Arial" w:eastAsia="Times New Roman" w:hAnsi="Arial" w:cs="Times New Roman"/>
          <w:szCs w:val="24"/>
          <w:lang w:val="en-US" w:eastAsia="en-US"/>
        </w:rPr>
        <w:t xml:space="preserve"> alimentat cu apa din reteaua publica printr-un bransament in zona cladirii de vama existente. Retelele din incinta asigura alimentarea cu </w:t>
      </w:r>
      <w:proofErr w:type="gramStart"/>
      <w:r w:rsidRPr="00560B49">
        <w:rPr>
          <w:rFonts w:ascii="Arial" w:eastAsia="Times New Roman" w:hAnsi="Arial" w:cs="Times New Roman"/>
          <w:szCs w:val="24"/>
          <w:lang w:val="en-US" w:eastAsia="en-US"/>
        </w:rPr>
        <w:t>apa</w:t>
      </w:r>
      <w:proofErr w:type="gramEnd"/>
      <w:r w:rsidRPr="00560B49">
        <w:rPr>
          <w:rFonts w:ascii="Arial" w:eastAsia="Times New Roman" w:hAnsi="Arial" w:cs="Times New Roman"/>
          <w:szCs w:val="24"/>
          <w:lang w:val="en-US" w:eastAsia="en-US"/>
        </w:rPr>
        <w:t xml:space="preserve"> potabila a cladirilor existente, alimentarea cu apa pentru navele acostate la danele de pasageri si alimentarea hidrantilor de incendiu.</w:t>
      </w:r>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Pr>
          <w:rFonts w:ascii="Arial" w:eastAsia="Times New Roman" w:hAnsi="Arial" w:cs="Times New Roman"/>
          <w:szCs w:val="24"/>
          <w:lang w:val="en-US" w:eastAsia="en-US"/>
        </w:rPr>
        <w:t xml:space="preserve">         </w:t>
      </w:r>
      <w:proofErr w:type="gramStart"/>
      <w:r w:rsidRPr="00560B49">
        <w:rPr>
          <w:rFonts w:ascii="Arial" w:eastAsia="Times New Roman" w:hAnsi="Arial" w:cs="Times New Roman"/>
          <w:szCs w:val="24"/>
          <w:lang w:val="en-US" w:eastAsia="en-US"/>
        </w:rPr>
        <w:t>Un</w:t>
      </w:r>
      <w:proofErr w:type="gramEnd"/>
      <w:r w:rsidRPr="00560B49">
        <w:rPr>
          <w:rFonts w:ascii="Arial" w:eastAsia="Times New Roman" w:hAnsi="Arial" w:cs="Times New Roman"/>
          <w:szCs w:val="24"/>
          <w:lang w:val="en-US" w:eastAsia="en-US"/>
        </w:rPr>
        <w:t xml:space="preserve"> bransament suplimentar, din teava de otel, alimenteaza cu apa zona danelor de bunkeraj prin podetul existent pe sub calea ferata.</w:t>
      </w:r>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sidRPr="00560B49">
        <w:rPr>
          <w:rFonts w:ascii="Arial" w:eastAsia="Times New Roman" w:hAnsi="Arial" w:cs="Times New Roman"/>
          <w:szCs w:val="24"/>
          <w:lang w:val="en-US" w:eastAsia="en-US"/>
        </w:rPr>
        <w:t>Retelele de canalizare menajera si pluviala de la cladirile existente sunt racordate la retelele publice ale orasului.</w:t>
      </w:r>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Pr>
          <w:rFonts w:ascii="Arial" w:eastAsia="Times New Roman" w:hAnsi="Arial" w:cs="Times New Roman"/>
          <w:szCs w:val="24"/>
          <w:lang w:val="en-US" w:eastAsia="en-US"/>
        </w:rPr>
        <w:t xml:space="preserve">       </w:t>
      </w:r>
      <w:r w:rsidRPr="00560B49">
        <w:rPr>
          <w:rFonts w:ascii="Arial" w:eastAsia="Times New Roman" w:hAnsi="Arial" w:cs="Times New Roman"/>
          <w:szCs w:val="24"/>
          <w:lang w:val="en-US" w:eastAsia="en-US"/>
        </w:rPr>
        <w:t xml:space="preserve">Hidrantii de alimentare a navelor, inclusiv contoarele de </w:t>
      </w:r>
      <w:proofErr w:type="gramStart"/>
      <w:r w:rsidRPr="00560B49">
        <w:rPr>
          <w:rFonts w:ascii="Arial" w:eastAsia="Times New Roman" w:hAnsi="Arial" w:cs="Times New Roman"/>
          <w:szCs w:val="24"/>
          <w:lang w:val="en-US" w:eastAsia="en-US"/>
        </w:rPr>
        <w:t>apa</w:t>
      </w:r>
      <w:proofErr w:type="gramEnd"/>
      <w:r w:rsidRPr="00560B49">
        <w:rPr>
          <w:rFonts w:ascii="Arial" w:eastAsia="Times New Roman" w:hAnsi="Arial" w:cs="Times New Roman"/>
          <w:szCs w:val="24"/>
          <w:lang w:val="en-US" w:eastAsia="en-US"/>
        </w:rPr>
        <w:t xml:space="preserve"> si instalatiile din camine, hidrantii de incendiu si bransamentele sunt intr-o stare de uzura avansata. De asemenea, pe drumurile din incinta apele pluviale baltesc din cauza deteriorarii suprafetelor carosabile si a lipsei unor guri de scurgere.</w:t>
      </w:r>
    </w:p>
    <w:p w:rsidR="00560B49" w:rsidRPr="00560B49" w:rsidRDefault="00560B49" w:rsidP="00560B49">
      <w:pPr>
        <w:spacing w:before="60" w:after="60" w:line="240" w:lineRule="auto"/>
        <w:jc w:val="both"/>
        <w:rPr>
          <w:rFonts w:ascii="Arial" w:eastAsia="Times New Roman" w:hAnsi="Arial" w:cs="Times New Roman"/>
          <w:szCs w:val="24"/>
          <w:lang w:val="en-US" w:eastAsia="en-US"/>
        </w:rPr>
      </w:pPr>
      <w:r w:rsidRPr="00560B49">
        <w:rPr>
          <w:rFonts w:ascii="Arial" w:eastAsia="Times New Roman" w:hAnsi="Arial" w:cs="Times New Roman"/>
          <w:szCs w:val="24"/>
          <w:lang w:val="en-US" w:eastAsia="en-US"/>
        </w:rPr>
        <w:t xml:space="preserve">Bransamentul din teava de otel de la danele de bunkeraj </w:t>
      </w:r>
      <w:proofErr w:type="gramStart"/>
      <w:r w:rsidRPr="00560B49">
        <w:rPr>
          <w:rFonts w:ascii="Arial" w:eastAsia="Times New Roman" w:hAnsi="Arial" w:cs="Times New Roman"/>
          <w:szCs w:val="24"/>
          <w:lang w:val="en-US" w:eastAsia="en-US"/>
        </w:rPr>
        <w:t>este</w:t>
      </w:r>
      <w:proofErr w:type="gramEnd"/>
      <w:r w:rsidRPr="00560B49">
        <w:rPr>
          <w:rFonts w:ascii="Arial" w:eastAsia="Times New Roman" w:hAnsi="Arial" w:cs="Times New Roman"/>
          <w:szCs w:val="24"/>
          <w:lang w:val="en-US" w:eastAsia="en-US"/>
        </w:rPr>
        <w:t xml:space="preserve"> partial corodat si termoizolatia deteriorata.</w:t>
      </w:r>
    </w:p>
    <w:p w:rsidR="0022689D" w:rsidRDefault="00083C08" w:rsidP="00083C08">
      <w:pPr>
        <w:spacing w:after="0" w:line="240" w:lineRule="auto"/>
        <w:ind w:firstLine="708"/>
        <w:jc w:val="both"/>
        <w:rPr>
          <w:rFonts w:ascii="Arial" w:eastAsia="Times New Roman" w:hAnsi="Arial" w:cs="Arial"/>
          <w:sz w:val="24"/>
          <w:szCs w:val="24"/>
          <w:lang w:val="en-US"/>
        </w:rPr>
      </w:pPr>
      <w:r w:rsidRPr="00083C08">
        <w:rPr>
          <w:rFonts w:ascii="Arial" w:eastAsia="Times New Roman" w:hAnsi="Arial" w:cs="Arial"/>
          <w:sz w:val="24"/>
          <w:szCs w:val="24"/>
          <w:lang w:val="en-US"/>
        </w:rPr>
        <w:t xml:space="preserve">Dupa realizarea lucrarilor, prin grija antreprenorului terenul pe care au fost depozitele temporare de produse, materiale, echipamente </w:t>
      </w:r>
      <w:proofErr w:type="gramStart"/>
      <w:r w:rsidRPr="00083C08">
        <w:rPr>
          <w:rFonts w:ascii="Arial" w:eastAsia="Times New Roman" w:hAnsi="Arial" w:cs="Arial"/>
          <w:sz w:val="24"/>
          <w:szCs w:val="24"/>
          <w:lang w:val="en-US"/>
        </w:rPr>
        <w:t>va</w:t>
      </w:r>
      <w:proofErr w:type="gramEnd"/>
      <w:r w:rsidRPr="00083C08">
        <w:rPr>
          <w:rFonts w:ascii="Arial" w:eastAsia="Times New Roman" w:hAnsi="Arial" w:cs="Arial"/>
          <w:sz w:val="24"/>
          <w:szCs w:val="24"/>
          <w:lang w:val="en-US"/>
        </w:rPr>
        <w:t xml:space="preserve"> fi eliberat și readus la starea initiala</w:t>
      </w:r>
    </w:p>
    <w:p w:rsidR="00083C08" w:rsidRDefault="00083C08" w:rsidP="00083C08">
      <w:pPr>
        <w:spacing w:after="0" w:line="240" w:lineRule="auto"/>
        <w:ind w:firstLine="708"/>
        <w:jc w:val="both"/>
        <w:rPr>
          <w:rFonts w:ascii="Arial" w:eastAsia="Times New Roman" w:hAnsi="Arial" w:cs="Arial"/>
          <w:sz w:val="24"/>
          <w:szCs w:val="24"/>
        </w:rPr>
      </w:pPr>
      <w:r w:rsidRPr="00083C08">
        <w:rPr>
          <w:rFonts w:ascii="Arial" w:eastAsia="Times New Roman" w:hAnsi="Arial" w:cs="Arial"/>
          <w:sz w:val="24"/>
          <w:szCs w:val="24"/>
          <w:lang w:val="en-US"/>
        </w:rPr>
        <w:t xml:space="preserve">Proiectul nu prevedre realizarea de </w:t>
      </w:r>
      <w:proofErr w:type="gramStart"/>
      <w:r w:rsidRPr="00083C08">
        <w:rPr>
          <w:rFonts w:ascii="Arial" w:eastAsia="Times New Roman" w:hAnsi="Arial" w:cs="Arial"/>
          <w:sz w:val="24"/>
          <w:szCs w:val="24"/>
          <w:lang w:val="en-US"/>
        </w:rPr>
        <w:t>cai</w:t>
      </w:r>
      <w:proofErr w:type="gramEnd"/>
      <w:r w:rsidRPr="00083C08">
        <w:rPr>
          <w:rFonts w:ascii="Arial" w:eastAsia="Times New Roman" w:hAnsi="Arial" w:cs="Arial"/>
          <w:sz w:val="24"/>
          <w:szCs w:val="24"/>
          <w:lang w:val="en-US"/>
        </w:rPr>
        <w:t xml:space="preserve"> noi de acces sau de lucrari de modificare ale celor existente</w:t>
      </w:r>
    </w:p>
    <w:p w:rsidR="00A86C95" w:rsidRPr="00083C08" w:rsidRDefault="00083C08" w:rsidP="00083C08">
      <w:pPr>
        <w:pStyle w:val="ListParagraph"/>
        <w:numPr>
          <w:ilvl w:val="1"/>
          <w:numId w:val="29"/>
        </w:numPr>
        <w:spacing w:after="0" w:line="240" w:lineRule="auto"/>
        <w:jc w:val="both"/>
        <w:outlineLvl w:val="0"/>
        <w:rPr>
          <w:rFonts w:ascii="Arial" w:eastAsiaTheme="minorEastAsia" w:hAnsi="Arial" w:cs="Arial"/>
          <w:sz w:val="24"/>
          <w:szCs w:val="24"/>
        </w:rPr>
      </w:pPr>
      <w:r>
        <w:rPr>
          <w:rFonts w:ascii="Arial" w:eastAsia="Times New Roman" w:hAnsi="Arial" w:cs="Arial"/>
          <w:b/>
          <w:sz w:val="24"/>
          <w:szCs w:val="24"/>
        </w:rPr>
        <w:t xml:space="preserve">. </w:t>
      </w:r>
      <w:r w:rsidR="0024596B" w:rsidRPr="00083C08">
        <w:rPr>
          <w:rFonts w:ascii="Arial" w:eastAsia="Times New Roman" w:hAnsi="Arial" w:cs="Arial"/>
          <w:b/>
          <w:sz w:val="24"/>
          <w:szCs w:val="24"/>
        </w:rPr>
        <w:t>Cumularea cu alte proiecte existente și/sau aprobate</w:t>
      </w:r>
      <w:r w:rsidR="009A6FBE" w:rsidRPr="00083C08">
        <w:rPr>
          <w:rFonts w:ascii="Arial" w:eastAsia="Times New Roman" w:hAnsi="Arial" w:cs="Arial"/>
          <w:b/>
          <w:sz w:val="24"/>
          <w:szCs w:val="24"/>
        </w:rPr>
        <w:t xml:space="preserve">: </w:t>
      </w:r>
      <w:r w:rsidR="00936143" w:rsidRPr="00083C08">
        <w:rPr>
          <w:rFonts w:ascii="Arial" w:eastAsia="Times New Roman" w:hAnsi="Arial" w:cs="Arial"/>
          <w:sz w:val="24"/>
          <w:szCs w:val="24"/>
          <w:lang w:val="ro-RO"/>
        </w:rPr>
        <w:t>Proiectul contribuie la dezvoltarea zonei. Nu este legat de alte proiecte din zona</w:t>
      </w:r>
      <w:r w:rsidR="008C3451" w:rsidRPr="00083C08">
        <w:rPr>
          <w:rFonts w:ascii="Arial" w:eastAsia="Times New Roman" w:hAnsi="Arial" w:cs="Arial"/>
          <w:sz w:val="24"/>
          <w:szCs w:val="24"/>
        </w:rPr>
        <w:t xml:space="preserve">. </w:t>
      </w:r>
    </w:p>
    <w:p w:rsidR="0024596B" w:rsidRPr="00E06A28" w:rsidRDefault="00CD52FB" w:rsidP="00CD52FB">
      <w:pPr>
        <w:spacing w:after="0" w:line="240" w:lineRule="auto"/>
        <w:ind w:left="567" w:hanging="567"/>
        <w:jc w:val="both"/>
        <w:rPr>
          <w:rFonts w:ascii="Arial" w:eastAsia="Times New Roman" w:hAnsi="Arial" w:cs="Arial"/>
          <w:b/>
          <w:sz w:val="24"/>
          <w:szCs w:val="24"/>
        </w:rPr>
      </w:pPr>
      <w:r w:rsidRPr="00E06A28">
        <w:rPr>
          <w:rFonts w:ascii="Arial" w:eastAsia="Times New Roman" w:hAnsi="Arial" w:cs="Arial"/>
          <w:b/>
          <w:sz w:val="24"/>
          <w:szCs w:val="24"/>
        </w:rPr>
        <w:t xml:space="preserve">2.3 </w:t>
      </w:r>
      <w:r w:rsidR="0024596B" w:rsidRPr="00E06A28">
        <w:rPr>
          <w:rFonts w:ascii="Arial" w:eastAsia="Times New Roman" w:hAnsi="Arial" w:cs="Arial"/>
          <w:b/>
          <w:sz w:val="24"/>
          <w:szCs w:val="24"/>
        </w:rPr>
        <w:t xml:space="preserve">Utilizarea resurselor naturale, în special a solului, a terenurilor, a apei și a biodiversității </w:t>
      </w:r>
    </w:p>
    <w:p w:rsidR="00083C08" w:rsidRP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Principalele resurse naturale folosite sunt:</w:t>
      </w:r>
    </w:p>
    <w:p w:rsidR="00083C08" w:rsidRP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w:t>
      </w:r>
      <w:r w:rsidRPr="00083C08">
        <w:rPr>
          <w:rFonts w:ascii="Arial" w:hAnsi="Arial" w:cs="Arial"/>
          <w:noProof/>
          <w:sz w:val="24"/>
          <w:szCs w:val="20"/>
        </w:rPr>
        <w:tab/>
        <w:t>piatră brută pentru umplerea gabioanelor din spatele cheului vertical</w:t>
      </w:r>
    </w:p>
    <w:p w:rsidR="00083C08" w:rsidRP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w:t>
      </w:r>
      <w:r w:rsidRPr="00083C08">
        <w:rPr>
          <w:rFonts w:ascii="Arial" w:hAnsi="Arial" w:cs="Arial"/>
          <w:noProof/>
          <w:sz w:val="24"/>
          <w:szCs w:val="20"/>
        </w:rPr>
        <w:tab/>
        <w:t>balast</w:t>
      </w:r>
    </w:p>
    <w:p w:rsidR="00083C08" w:rsidRP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w:t>
      </w:r>
      <w:r w:rsidRPr="00083C08">
        <w:rPr>
          <w:rFonts w:ascii="Arial" w:hAnsi="Arial" w:cs="Arial"/>
          <w:noProof/>
          <w:sz w:val="24"/>
          <w:szCs w:val="20"/>
        </w:rPr>
        <w:tab/>
        <w:t>piatră brută sort de dimensiuni diferite.</w:t>
      </w:r>
    </w:p>
    <w:p w:rsidR="00083C08" w:rsidRP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Pe langa materialele enumerate anterior, se vor mai utiliza:</w:t>
      </w:r>
    </w:p>
    <w:p w:rsidR="00083C08" w:rsidRP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w:t>
      </w:r>
      <w:r w:rsidRPr="00083C08">
        <w:rPr>
          <w:rFonts w:ascii="Arial" w:hAnsi="Arial" w:cs="Arial"/>
          <w:noProof/>
          <w:sz w:val="24"/>
          <w:szCs w:val="20"/>
        </w:rPr>
        <w:tab/>
        <w:t>carburanţi şi lubrefianţi pentru utilajele şi mijloacele de transport folosite</w:t>
      </w:r>
    </w:p>
    <w:p w:rsidR="00083C08" w:rsidRDefault="00083C08" w:rsidP="00083C08">
      <w:pPr>
        <w:spacing w:after="0" w:line="240" w:lineRule="auto"/>
        <w:ind w:firstLine="720"/>
        <w:jc w:val="both"/>
        <w:rPr>
          <w:rFonts w:ascii="Arial" w:hAnsi="Arial" w:cs="Arial"/>
          <w:noProof/>
          <w:sz w:val="24"/>
          <w:szCs w:val="20"/>
        </w:rPr>
      </w:pPr>
      <w:r w:rsidRPr="00083C08">
        <w:rPr>
          <w:rFonts w:ascii="Arial" w:hAnsi="Arial" w:cs="Arial"/>
          <w:noProof/>
          <w:sz w:val="24"/>
          <w:szCs w:val="20"/>
        </w:rPr>
        <w:t>-</w:t>
      </w:r>
      <w:r w:rsidRPr="00083C08">
        <w:rPr>
          <w:rFonts w:ascii="Arial" w:hAnsi="Arial" w:cs="Arial"/>
          <w:noProof/>
          <w:sz w:val="24"/>
          <w:szCs w:val="20"/>
        </w:rPr>
        <w:tab/>
        <w:t>apă necesară pentru ajungerea la umiditatea optimă a terasamentelor.</w:t>
      </w:r>
    </w:p>
    <w:p w:rsidR="00083C08" w:rsidRDefault="00083C08" w:rsidP="00EA37A0">
      <w:pPr>
        <w:spacing w:after="0" w:line="240" w:lineRule="auto"/>
        <w:ind w:firstLine="720"/>
        <w:jc w:val="both"/>
        <w:rPr>
          <w:rFonts w:ascii="Arial" w:hAnsi="Arial" w:cs="Arial"/>
          <w:noProof/>
          <w:sz w:val="24"/>
          <w:szCs w:val="20"/>
        </w:rPr>
      </w:pPr>
      <w:r w:rsidRPr="00083C08">
        <w:rPr>
          <w:rFonts w:ascii="Arial" w:hAnsi="Arial" w:cs="Arial"/>
          <w:noProof/>
          <w:sz w:val="24"/>
          <w:szCs w:val="20"/>
        </w:rPr>
        <w:t>Agregatele minerale folosite pentru realizarea lucrărilor, vor fi cumpărate de la carierele/balastierele, reglementate de ANRM, existente în apropierea zonei de lucru.</w:t>
      </w:r>
    </w:p>
    <w:p w:rsidR="00083C08" w:rsidRDefault="00083C08" w:rsidP="00EA37A0">
      <w:pPr>
        <w:spacing w:after="0" w:line="240" w:lineRule="auto"/>
        <w:ind w:firstLine="720"/>
        <w:jc w:val="both"/>
        <w:rPr>
          <w:rFonts w:ascii="Arial" w:hAnsi="Arial" w:cs="Arial"/>
          <w:noProof/>
          <w:sz w:val="24"/>
          <w:szCs w:val="20"/>
        </w:rPr>
      </w:pPr>
      <w:r w:rsidRPr="00083C08">
        <w:rPr>
          <w:rFonts w:ascii="Arial" w:eastAsia="Times New Roman" w:hAnsi="Arial" w:cs="Arial"/>
          <w:szCs w:val="24"/>
          <w:lang w:eastAsia="en-US"/>
        </w:rPr>
        <w:t>Cimentul nu se va prepara pe amplasamentul portului ci se vor prepara în instalaţii specializate şi va fi transport cu mijloacele de transport specifice de la aceste staţii la punctul de lucru</w:t>
      </w:r>
    </w:p>
    <w:p w:rsidR="00083C08" w:rsidRDefault="00083C08" w:rsidP="00EA37A0">
      <w:pPr>
        <w:spacing w:after="0" w:line="240" w:lineRule="auto"/>
        <w:ind w:firstLine="720"/>
        <w:jc w:val="both"/>
        <w:rPr>
          <w:rFonts w:ascii="Arial" w:hAnsi="Arial" w:cs="Arial"/>
          <w:noProof/>
          <w:sz w:val="24"/>
          <w:szCs w:val="20"/>
        </w:rPr>
      </w:pPr>
    </w:p>
    <w:p w:rsidR="0024596B" w:rsidRPr="00E06A28" w:rsidRDefault="0024596B" w:rsidP="00EA37A0">
      <w:pPr>
        <w:spacing w:after="0" w:line="240" w:lineRule="auto"/>
        <w:ind w:firstLine="720"/>
        <w:jc w:val="both"/>
        <w:rPr>
          <w:rFonts w:ascii="Arial" w:hAnsi="Arial" w:cs="Arial"/>
          <w:sz w:val="24"/>
          <w:szCs w:val="20"/>
        </w:rPr>
      </w:pPr>
      <w:r w:rsidRPr="00E06A28">
        <w:rPr>
          <w:rFonts w:ascii="Arial" w:hAnsi="Arial" w:cs="Arial"/>
          <w:noProof/>
          <w:sz w:val="24"/>
          <w:szCs w:val="20"/>
        </w:rPr>
        <w:lastRenderedPageBreak/>
        <w:t>Av</w:t>
      </w:r>
      <w:r w:rsidR="001600AE" w:rsidRPr="00E06A28">
        <w:rPr>
          <w:rFonts w:ascii="Arial" w:hAnsi="Arial" w:cs="Arial"/>
          <w:noProof/>
          <w:sz w:val="24"/>
          <w:szCs w:val="20"/>
        </w:rPr>
        <w:t>â</w:t>
      </w:r>
      <w:r w:rsidRPr="00E06A28">
        <w:rPr>
          <w:rFonts w:ascii="Arial" w:hAnsi="Arial" w:cs="Arial"/>
          <w:noProof/>
          <w:sz w:val="24"/>
          <w:szCs w:val="20"/>
        </w:rPr>
        <w:t xml:space="preserve">nd </w:t>
      </w:r>
      <w:r w:rsidR="001600AE" w:rsidRPr="00E06A28">
        <w:rPr>
          <w:rFonts w:ascii="Arial" w:hAnsi="Arial" w:cs="Arial"/>
          <w:noProof/>
          <w:sz w:val="24"/>
          <w:szCs w:val="20"/>
        </w:rPr>
        <w:t>î</w:t>
      </w:r>
      <w:r w:rsidRPr="00E06A28">
        <w:rPr>
          <w:rFonts w:ascii="Arial" w:hAnsi="Arial" w:cs="Arial"/>
          <w:noProof/>
          <w:sz w:val="24"/>
          <w:szCs w:val="20"/>
        </w:rPr>
        <w:t>n vedere natura investi</w:t>
      </w:r>
      <w:r w:rsidR="001600AE" w:rsidRPr="00E06A28">
        <w:rPr>
          <w:rFonts w:ascii="Arial" w:hAnsi="Arial" w:cs="Arial"/>
          <w:noProof/>
          <w:sz w:val="24"/>
          <w:szCs w:val="20"/>
        </w:rPr>
        <w:t>ț</w:t>
      </w:r>
      <w:r w:rsidRPr="00E06A28">
        <w:rPr>
          <w:rFonts w:ascii="Arial" w:hAnsi="Arial" w:cs="Arial"/>
          <w:noProof/>
          <w:sz w:val="24"/>
          <w:szCs w:val="20"/>
        </w:rPr>
        <w:t>iei propuse</w:t>
      </w:r>
      <w:r w:rsidR="001600AE" w:rsidRPr="00E06A28">
        <w:rPr>
          <w:rFonts w:ascii="Arial" w:hAnsi="Arial" w:cs="Arial"/>
          <w:noProof/>
          <w:sz w:val="24"/>
          <w:szCs w:val="20"/>
        </w:rPr>
        <w:t>,</w:t>
      </w:r>
      <w:r w:rsidRPr="00E06A28">
        <w:rPr>
          <w:rFonts w:ascii="Arial" w:hAnsi="Arial" w:cs="Arial"/>
          <w:noProof/>
          <w:sz w:val="24"/>
          <w:szCs w:val="20"/>
        </w:rPr>
        <w:t xml:space="preserve"> se apreciaz</w:t>
      </w:r>
      <w:r w:rsidR="001600AE" w:rsidRPr="00E06A28">
        <w:rPr>
          <w:rFonts w:ascii="Arial" w:hAnsi="Arial" w:cs="Arial"/>
          <w:noProof/>
          <w:sz w:val="24"/>
          <w:szCs w:val="20"/>
        </w:rPr>
        <w:t>ă</w:t>
      </w:r>
      <w:r w:rsidRPr="00E06A28">
        <w:rPr>
          <w:rFonts w:ascii="Arial" w:hAnsi="Arial" w:cs="Arial"/>
          <w:noProof/>
          <w:sz w:val="24"/>
          <w:szCs w:val="20"/>
        </w:rPr>
        <w:t xml:space="preserve"> faptul c</w:t>
      </w:r>
      <w:r w:rsidR="001600AE" w:rsidRPr="00E06A28">
        <w:rPr>
          <w:rFonts w:ascii="Arial" w:hAnsi="Arial" w:cs="Arial"/>
          <w:noProof/>
          <w:sz w:val="24"/>
          <w:szCs w:val="20"/>
        </w:rPr>
        <w:t>ă</w:t>
      </w:r>
      <w:r w:rsidRPr="00E06A28">
        <w:rPr>
          <w:rFonts w:ascii="Arial" w:hAnsi="Arial" w:cs="Arial"/>
          <w:noProof/>
          <w:sz w:val="24"/>
          <w:szCs w:val="20"/>
        </w:rPr>
        <w:t xml:space="preserve"> nu vor fi efecte semnificative asupra mediului din punct de vedere al utiliz</w:t>
      </w:r>
      <w:r w:rsidR="001600AE" w:rsidRPr="00E06A28">
        <w:rPr>
          <w:rFonts w:ascii="Arial" w:hAnsi="Arial" w:cs="Arial"/>
          <w:noProof/>
          <w:sz w:val="24"/>
          <w:szCs w:val="20"/>
        </w:rPr>
        <w:t>ă</w:t>
      </w:r>
      <w:r w:rsidRPr="00E06A28">
        <w:rPr>
          <w:rFonts w:ascii="Arial" w:hAnsi="Arial" w:cs="Arial"/>
          <w:noProof/>
          <w:sz w:val="24"/>
          <w:szCs w:val="20"/>
        </w:rPr>
        <w:t>rii resurselor naturale.</w:t>
      </w:r>
    </w:p>
    <w:p w:rsidR="0024596B" w:rsidRPr="00871D3A" w:rsidRDefault="0024596B" w:rsidP="00E1398D">
      <w:pPr>
        <w:pStyle w:val="ListParagraph"/>
        <w:numPr>
          <w:ilvl w:val="1"/>
          <w:numId w:val="30"/>
        </w:numPr>
        <w:spacing w:after="0" w:line="240" w:lineRule="auto"/>
        <w:ind w:left="567" w:hanging="567"/>
        <w:jc w:val="both"/>
        <w:rPr>
          <w:rFonts w:ascii="Arial" w:eastAsia="Times New Roman" w:hAnsi="Arial" w:cs="Arial"/>
          <w:b/>
          <w:sz w:val="24"/>
          <w:szCs w:val="24"/>
        </w:rPr>
      </w:pPr>
      <w:r w:rsidRPr="00871D3A">
        <w:rPr>
          <w:rFonts w:ascii="Arial" w:eastAsia="Times New Roman" w:hAnsi="Arial" w:cs="Arial"/>
          <w:b/>
          <w:sz w:val="24"/>
          <w:szCs w:val="24"/>
        </w:rPr>
        <w:t>Cantitatea și tipurile de deșeuri generate/gestionate</w:t>
      </w:r>
    </w:p>
    <w:p w:rsidR="009A13EC" w:rsidRPr="009A13EC" w:rsidRDefault="009A13EC" w:rsidP="009A13EC">
      <w:pPr>
        <w:spacing w:after="0" w:line="240" w:lineRule="auto"/>
        <w:ind w:firstLine="720"/>
        <w:jc w:val="both"/>
        <w:rPr>
          <w:rFonts w:ascii="Arial" w:hAnsi="Arial" w:cs="Arial"/>
          <w:noProof/>
          <w:sz w:val="24"/>
          <w:szCs w:val="20"/>
          <w:lang w:val="en-US"/>
        </w:rPr>
      </w:pPr>
      <w:r w:rsidRPr="009A13EC">
        <w:rPr>
          <w:rFonts w:ascii="Arial" w:hAnsi="Arial" w:cs="Arial"/>
          <w:noProof/>
          <w:sz w:val="24"/>
          <w:szCs w:val="20"/>
          <w:lang w:val="en-US"/>
        </w:rPr>
        <w:t>In perioada de construire sunt generate următoarele categorii de deseuri:</w:t>
      </w:r>
    </w:p>
    <w:p w:rsidR="009A13EC" w:rsidRPr="009A13EC" w:rsidRDefault="009A13EC" w:rsidP="009A13EC">
      <w:pPr>
        <w:numPr>
          <w:ilvl w:val="0"/>
          <w:numId w:val="40"/>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pământ si materiale excavate (piatră, spărturi de piatră, beton); categoria 17;</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01 01 beton;</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01 04 pământ si materiale excavate;</w:t>
      </w:r>
    </w:p>
    <w:p w:rsidR="009A13EC" w:rsidRPr="009A13EC" w:rsidRDefault="009A13EC" w:rsidP="009A13EC">
      <w:pPr>
        <w:numPr>
          <w:ilvl w:val="0"/>
          <w:numId w:val="40"/>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deseuri de materiale de constructii amestecate; categoria 17,</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01 07 amestecuri de beton, cărămizi, tigle si materiale ceramice fără continut de substante periculoase;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02 01 – 17 02 03: lemn, sticlă, materiale plastice;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1705 00 pamant si si materiale excavate sau dragate;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09 00 deseuri amestecate de materiale de constructii;</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04 07 metale (inclusiv aliajele lor), amestecuri metalice;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04 11 deseuri de la realizarea racordului electric;</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17 04 metale (inclusiv aliajele lor): cod 17 04 05 fier si otel; cod 17 04 07 amestecuri metalice</w:t>
      </w:r>
    </w:p>
    <w:p w:rsidR="009A13EC" w:rsidRPr="009A13EC" w:rsidRDefault="009A13EC" w:rsidP="009A13EC">
      <w:pPr>
        <w:numPr>
          <w:ilvl w:val="0"/>
          <w:numId w:val="40"/>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deseuri reciclabile: categoriile 15 si 20,</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15 01 01 ambalaje de hârtie-carton;</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15 01 02 ambalaje de plastic;</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15 01 03 ambalaje din lemn;</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15 01 07 ambalaje de sticlă;</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20 01 01 deseuri de hârtie si carton;</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20 01 08 deseuri biodegradabile de la bucatarii si cantine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20 01 39 materiale plastice;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20 01 38 lemn;</w:t>
      </w:r>
    </w:p>
    <w:p w:rsidR="009A13EC" w:rsidRPr="009A13EC" w:rsidRDefault="009A13EC" w:rsidP="009A13EC">
      <w:pPr>
        <w:numPr>
          <w:ilvl w:val="0"/>
          <w:numId w:val="40"/>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deseuri de uleiuri uzate:</w:t>
      </w:r>
    </w:p>
    <w:p w:rsidR="009A13EC" w:rsidRPr="009A13EC" w:rsidRDefault="009A13EC" w:rsidP="009A13EC">
      <w:pPr>
        <w:numPr>
          <w:ilvl w:val="0"/>
          <w:numId w:val="41"/>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cod 13 07 01 uleiuri sintetice de motor;</w:t>
      </w:r>
    </w:p>
    <w:p w:rsidR="009A13EC" w:rsidRPr="009A13EC" w:rsidRDefault="009A13EC" w:rsidP="009A13EC">
      <w:pPr>
        <w:numPr>
          <w:ilvl w:val="0"/>
          <w:numId w:val="40"/>
        </w:numPr>
        <w:spacing w:after="0" w:line="240" w:lineRule="auto"/>
        <w:jc w:val="both"/>
        <w:rPr>
          <w:rFonts w:ascii="Arial" w:hAnsi="Arial" w:cs="Arial"/>
          <w:noProof/>
          <w:sz w:val="24"/>
          <w:szCs w:val="20"/>
          <w:lang w:val="en-US"/>
        </w:rPr>
      </w:pPr>
      <w:r w:rsidRPr="009A13EC">
        <w:rPr>
          <w:rFonts w:ascii="Arial" w:hAnsi="Arial" w:cs="Arial"/>
          <w:noProof/>
          <w:sz w:val="24"/>
          <w:szCs w:val="20"/>
          <w:lang w:val="en-US"/>
        </w:rPr>
        <w:t>deseuri municipale amestecate (deseuri menajere): categoria 20, cod 20 03 01.</w:t>
      </w:r>
    </w:p>
    <w:p w:rsidR="009A13EC" w:rsidRPr="009A13EC" w:rsidRDefault="009A13EC" w:rsidP="009A13EC">
      <w:pPr>
        <w:spacing w:after="0" w:line="240" w:lineRule="auto"/>
        <w:ind w:firstLine="720"/>
        <w:jc w:val="both"/>
        <w:rPr>
          <w:rFonts w:ascii="Arial" w:hAnsi="Arial" w:cs="Arial"/>
          <w:sz w:val="24"/>
          <w:szCs w:val="24"/>
        </w:rPr>
      </w:pPr>
      <w:r w:rsidRPr="009A13EC">
        <w:rPr>
          <w:rFonts w:ascii="Arial" w:hAnsi="Arial" w:cs="Arial"/>
          <w:sz w:val="24"/>
          <w:szCs w:val="24"/>
        </w:rPr>
        <w:t>Pentru asigurarea unui nivel de protectie adecvat pentru om si mediu, reviziile tehnice ale utilajelor/mijloacelor de transport utilizate în perioada de construire (schimburile de ulei, înlocuirea filtrelor de ulei, lichidului de frână, antigelului, înlocuirea acomulatorilor uzati, anvelopelor uzate) se vor executa în ateliere service specializate autorizate.</w:t>
      </w:r>
    </w:p>
    <w:p w:rsidR="009A13EC" w:rsidRPr="009A13EC" w:rsidRDefault="009A13EC" w:rsidP="009A13EC">
      <w:pPr>
        <w:spacing w:after="0" w:line="240" w:lineRule="auto"/>
        <w:ind w:firstLine="720"/>
        <w:jc w:val="both"/>
        <w:rPr>
          <w:rFonts w:ascii="Arial" w:hAnsi="Arial" w:cs="Arial"/>
          <w:sz w:val="24"/>
          <w:szCs w:val="24"/>
        </w:rPr>
      </w:pPr>
      <w:r w:rsidRPr="009A13EC">
        <w:rPr>
          <w:rFonts w:ascii="Arial" w:hAnsi="Arial" w:cs="Arial"/>
          <w:sz w:val="24"/>
          <w:szCs w:val="24"/>
        </w:rPr>
        <w:t>Deseurile generate în perioada de executie a lucrărilor de constructie proiectate sunt deseuri care pot fi valorificate (deseurile de material lemnos, deseuri metalice), deseuri inerte (pământ si pietre din decopertare care se pot valorifica pentru umpluturi); deseurile municipale amestecate se vor elimina prin agenti economici autorizati specializati în salubrizare.</w:t>
      </w:r>
    </w:p>
    <w:p w:rsidR="00F41943" w:rsidRPr="00871D3A" w:rsidRDefault="009A13EC" w:rsidP="009A13EC">
      <w:pPr>
        <w:spacing w:after="0" w:line="240" w:lineRule="auto"/>
        <w:ind w:firstLine="720"/>
        <w:jc w:val="both"/>
        <w:rPr>
          <w:rFonts w:ascii="Arial" w:hAnsi="Arial" w:cs="Arial"/>
          <w:sz w:val="24"/>
          <w:szCs w:val="24"/>
        </w:rPr>
      </w:pPr>
      <w:r w:rsidRPr="009A13EC">
        <w:rPr>
          <w:rFonts w:ascii="Arial" w:hAnsi="Arial" w:cs="Arial"/>
          <w:sz w:val="24"/>
          <w:szCs w:val="24"/>
        </w:rPr>
        <w:t>In perioada de operare deseurile generate vor fi preluate prin grija administratorului CN APDF SA sau a operatorilor (din zona portului comercial) de catre operatori autorizati pentru tipurile de deseuri generate si transportate spre eliminare / valorificare functie de tipul de deseu, atat din zona portului comercial cat mai ales din zona portului de pasageri.</w:t>
      </w:r>
      <w:r w:rsidR="00F41943" w:rsidRPr="00871D3A">
        <w:rPr>
          <w:rFonts w:ascii="Arial" w:hAnsi="Arial" w:cs="Arial"/>
          <w:spacing w:val="2"/>
          <w:sz w:val="24"/>
          <w:szCs w:val="24"/>
        </w:rPr>
        <w:t xml:space="preserve"> </w:t>
      </w:r>
    </w:p>
    <w:p w:rsidR="001822FC" w:rsidRPr="001822FC" w:rsidRDefault="00482AB1" w:rsidP="001822FC">
      <w:pPr>
        <w:pStyle w:val="ListParagraph"/>
        <w:numPr>
          <w:ilvl w:val="1"/>
          <w:numId w:val="42"/>
        </w:numPr>
        <w:rPr>
          <w:rFonts w:ascii="Arial" w:eastAsiaTheme="minorEastAsia" w:hAnsi="Arial" w:cs="Arial"/>
          <w:b/>
          <w:i/>
          <w:sz w:val="24"/>
          <w:szCs w:val="24"/>
          <w:lang w:val="it-IT"/>
        </w:rPr>
      </w:pPr>
      <w:r w:rsidRPr="001822FC">
        <w:rPr>
          <w:rFonts w:ascii="Arial" w:hAnsi="Arial" w:cs="Arial"/>
          <w:b/>
          <w:i/>
          <w:sz w:val="24"/>
          <w:szCs w:val="24"/>
          <w:lang w:val="it-IT"/>
        </w:rPr>
        <w:t>Substanțele și preparatel</w:t>
      </w:r>
      <w:r w:rsidR="00E6202D" w:rsidRPr="001822FC">
        <w:rPr>
          <w:rFonts w:ascii="Arial" w:hAnsi="Arial" w:cs="Arial"/>
          <w:b/>
          <w:i/>
          <w:sz w:val="24"/>
          <w:szCs w:val="24"/>
          <w:lang w:val="it-IT"/>
        </w:rPr>
        <w:t xml:space="preserve">e chimice periculoase utilizate: </w:t>
      </w:r>
      <w:r w:rsidR="00BB4454" w:rsidRPr="001822FC">
        <w:rPr>
          <w:rFonts w:ascii="Arial" w:eastAsia="Times New Roman" w:hAnsi="Arial" w:cs="Arial"/>
          <w:szCs w:val="24"/>
          <w:lang w:eastAsia="en-US"/>
        </w:rPr>
        <w:t>Avand in vedere ca lucrarile care se vor executa presupun reabilitarea infrastructurii portuare în zona portului de pasageri si a portului commercial din mun Drobeta Turnu Severin, acestea nu implica folosirea de substante chimice si/sau preparate periculoase. Carburantii folositi la utilajele care vor executa lucrarile se vor asigura prin grija Antreprenorului direct de la statiile de carburanti cele mai apropiate astfel ca in zona organziarii de santier si/sau in zona de lucru nu vor exista astfel de materiale</w:t>
      </w:r>
      <w:r w:rsidR="00E6202D" w:rsidRPr="001822FC">
        <w:rPr>
          <w:rFonts w:ascii="Arial" w:hAnsi="Arial" w:cs="Arial"/>
          <w:b/>
          <w:i/>
          <w:sz w:val="24"/>
          <w:szCs w:val="24"/>
          <w:lang w:val="it-IT"/>
        </w:rPr>
        <w:t>.</w:t>
      </w:r>
    </w:p>
    <w:p w:rsidR="0024596B" w:rsidRPr="001822FC" w:rsidRDefault="001822FC" w:rsidP="001822FC">
      <w:pPr>
        <w:pStyle w:val="ListParagraph"/>
        <w:numPr>
          <w:ilvl w:val="1"/>
          <w:numId w:val="42"/>
        </w:numPr>
        <w:spacing w:after="0" w:line="240" w:lineRule="auto"/>
        <w:ind w:left="0"/>
        <w:rPr>
          <w:rFonts w:ascii="Arial" w:eastAsiaTheme="minorEastAsia" w:hAnsi="Arial" w:cs="Arial"/>
          <w:b/>
          <w:i/>
          <w:sz w:val="24"/>
          <w:szCs w:val="24"/>
          <w:lang w:val="it-IT"/>
        </w:rPr>
      </w:pPr>
      <w:r>
        <w:rPr>
          <w:rFonts w:ascii="Arial" w:hAnsi="Arial" w:cs="Arial"/>
          <w:b/>
          <w:i/>
          <w:sz w:val="24"/>
          <w:szCs w:val="24"/>
          <w:lang w:val="it-IT"/>
        </w:rPr>
        <w:t xml:space="preserve">  </w:t>
      </w:r>
      <w:r w:rsidR="0024596B" w:rsidRPr="001822FC">
        <w:rPr>
          <w:rFonts w:ascii="Arial" w:eastAsia="Times New Roman" w:hAnsi="Arial" w:cs="Arial"/>
          <w:b/>
          <w:sz w:val="24"/>
          <w:szCs w:val="24"/>
        </w:rPr>
        <w:t>Poluarea și alte efecte negative</w:t>
      </w:r>
    </w:p>
    <w:p w:rsidR="00DD5710" w:rsidRPr="00951ED6" w:rsidRDefault="00DD5710" w:rsidP="001822FC">
      <w:pPr>
        <w:autoSpaceDE w:val="0"/>
        <w:autoSpaceDN w:val="0"/>
        <w:adjustRightInd w:val="0"/>
        <w:spacing w:after="0" w:line="240" w:lineRule="auto"/>
        <w:rPr>
          <w:rFonts w:ascii="Arial" w:hAnsi="Arial" w:cs="Arial"/>
          <w:b/>
          <w:i/>
          <w:sz w:val="24"/>
          <w:szCs w:val="24"/>
        </w:rPr>
      </w:pPr>
      <w:r w:rsidRPr="00951ED6">
        <w:rPr>
          <w:rFonts w:ascii="Arial" w:hAnsi="Arial" w:cs="Arial"/>
          <w:b/>
          <w:i/>
          <w:sz w:val="24"/>
          <w:szCs w:val="24"/>
        </w:rPr>
        <w:t xml:space="preserve">      Factor de mediu apă</w:t>
      </w:r>
    </w:p>
    <w:p w:rsidR="00717A2F" w:rsidRDefault="00717A2F" w:rsidP="00EA37A0">
      <w:pPr>
        <w:autoSpaceDE w:val="0"/>
        <w:autoSpaceDN w:val="0"/>
        <w:adjustRightInd w:val="0"/>
        <w:spacing w:after="0" w:line="240" w:lineRule="auto"/>
        <w:ind w:firstLine="720"/>
        <w:rPr>
          <w:rFonts w:ascii="Arial" w:eastAsia="Times New Roman" w:hAnsi="Arial" w:cs="Arial"/>
          <w:lang w:val="en-US" w:eastAsia="en-US"/>
        </w:rPr>
      </w:pPr>
      <w:r w:rsidRPr="00717A2F">
        <w:rPr>
          <w:rFonts w:ascii="Arial" w:eastAsia="Times New Roman" w:hAnsi="Arial" w:cs="Times New Roman"/>
          <w:szCs w:val="24"/>
          <w:lang w:eastAsia="en-US"/>
        </w:rPr>
        <w:t xml:space="preserve">Lucrarile propuse contribuie la reabilitarea infrastructurii portuare din zona portului Drobeta Turnu Severin astfel ca apele de suprafata nu necesita masuri suplimentare </w:t>
      </w:r>
      <w:r w:rsidRPr="00717A2F">
        <w:rPr>
          <w:rFonts w:ascii="Arial" w:eastAsia="Times New Roman" w:hAnsi="Arial" w:cs="Arial"/>
          <w:lang w:eastAsia="en-US"/>
        </w:rPr>
        <w:t xml:space="preserve">de protecție decât pe </w:t>
      </w:r>
      <w:r w:rsidRPr="00717A2F">
        <w:rPr>
          <w:rFonts w:ascii="Arial" w:eastAsia="Times New Roman" w:hAnsi="Arial" w:cs="Arial"/>
          <w:lang w:eastAsia="en-US"/>
        </w:rPr>
        <w:lastRenderedPageBreak/>
        <w:t>perioada de execuție a lucrărilor în vederea reducerii de emisii de pulberi care ar putea ajunge pe suprafața apei</w:t>
      </w:r>
      <w:r>
        <w:rPr>
          <w:rFonts w:ascii="Arial" w:eastAsia="Times New Roman" w:hAnsi="Arial" w:cs="Arial"/>
          <w:lang w:eastAsia="en-US"/>
        </w:rPr>
        <w:t>,</w:t>
      </w:r>
      <w:r w:rsidRPr="00717A2F">
        <w:rPr>
          <w:rFonts w:ascii="Arial" w:eastAsia="Times New Roman" w:hAnsi="Arial" w:cs="Times New Roman"/>
          <w:szCs w:val="24"/>
          <w:lang w:val="en-US" w:eastAsia="en-US"/>
        </w:rPr>
        <w:t xml:space="preserve"> </w:t>
      </w:r>
      <w:r w:rsidRPr="00717A2F">
        <w:rPr>
          <w:rFonts w:ascii="Arial" w:eastAsia="Times New Roman" w:hAnsi="Arial" w:cs="Arial"/>
          <w:lang w:val="en-US" w:eastAsia="en-US"/>
        </w:rPr>
        <w:t>ce duc la creşterea turbidităţii în apele fluviului.</w:t>
      </w:r>
    </w:p>
    <w:p w:rsidR="006379DB" w:rsidRPr="006379DB" w:rsidRDefault="006379DB" w:rsidP="006379DB">
      <w:pPr>
        <w:autoSpaceDE w:val="0"/>
        <w:autoSpaceDN w:val="0"/>
        <w:adjustRightInd w:val="0"/>
        <w:spacing w:after="0" w:line="240" w:lineRule="auto"/>
        <w:ind w:firstLine="720"/>
        <w:rPr>
          <w:rFonts w:ascii="Arial" w:eastAsia="Times New Roman" w:hAnsi="Arial" w:cs="Arial"/>
          <w:lang w:eastAsia="en-US"/>
        </w:rPr>
      </w:pPr>
      <w:r w:rsidRPr="006379DB">
        <w:rPr>
          <w:rFonts w:ascii="Arial" w:eastAsia="Times New Roman" w:hAnsi="Arial" w:cs="Arial"/>
          <w:lang w:eastAsia="en-US"/>
        </w:rPr>
        <w:t>Sursele de impact pentru calitatea apei sunt:</w:t>
      </w:r>
    </w:p>
    <w:p w:rsidR="006379DB" w:rsidRPr="006379DB" w:rsidRDefault="006379DB" w:rsidP="006379DB">
      <w:pPr>
        <w:numPr>
          <w:ilvl w:val="0"/>
          <w:numId w:val="44"/>
        </w:numPr>
        <w:autoSpaceDE w:val="0"/>
        <w:autoSpaceDN w:val="0"/>
        <w:adjustRightInd w:val="0"/>
        <w:spacing w:after="0" w:line="240" w:lineRule="auto"/>
        <w:rPr>
          <w:rFonts w:ascii="Arial" w:eastAsia="Times New Roman" w:hAnsi="Arial" w:cs="Arial"/>
          <w:lang w:eastAsia="en-US"/>
        </w:rPr>
      </w:pPr>
      <w:r w:rsidRPr="006379DB">
        <w:rPr>
          <w:rFonts w:ascii="Arial" w:eastAsia="Times New Roman" w:hAnsi="Arial" w:cs="Arial"/>
          <w:lang w:eastAsia="en-US"/>
        </w:rPr>
        <w:t>operatia de spalare/ curatare a utilajelor la iesirea de pe amplasament</w:t>
      </w:r>
    </w:p>
    <w:p w:rsidR="006379DB" w:rsidRPr="006379DB" w:rsidRDefault="006379DB" w:rsidP="006379DB">
      <w:pPr>
        <w:numPr>
          <w:ilvl w:val="0"/>
          <w:numId w:val="44"/>
        </w:numPr>
        <w:autoSpaceDE w:val="0"/>
        <w:autoSpaceDN w:val="0"/>
        <w:adjustRightInd w:val="0"/>
        <w:spacing w:after="0" w:line="240" w:lineRule="auto"/>
        <w:rPr>
          <w:rFonts w:ascii="Arial" w:eastAsia="Times New Roman" w:hAnsi="Arial" w:cs="Arial"/>
          <w:lang w:eastAsia="en-US"/>
        </w:rPr>
      </w:pPr>
      <w:r w:rsidRPr="006379DB">
        <w:rPr>
          <w:rFonts w:ascii="Arial" w:eastAsia="Times New Roman" w:hAnsi="Arial" w:cs="Arial"/>
          <w:lang w:eastAsia="en-US"/>
        </w:rPr>
        <w:t>apele uzate menajere rezultate de pe amplasament.</w:t>
      </w:r>
    </w:p>
    <w:p w:rsidR="00717A2F" w:rsidRPr="00717A2F" w:rsidRDefault="00717A2F" w:rsidP="00717A2F">
      <w:pPr>
        <w:spacing w:before="60" w:after="60" w:line="240" w:lineRule="auto"/>
        <w:jc w:val="both"/>
        <w:rPr>
          <w:rFonts w:ascii="Arial" w:eastAsia="Times New Roman" w:hAnsi="Arial" w:cs="Times New Roman"/>
          <w:szCs w:val="24"/>
          <w:lang w:val="en-US" w:eastAsia="en-US"/>
        </w:rPr>
      </w:pPr>
      <w:r>
        <w:rPr>
          <w:rFonts w:ascii="Arial" w:eastAsia="Times New Roman" w:hAnsi="Arial" w:cs="Times New Roman"/>
          <w:szCs w:val="24"/>
          <w:lang w:val="en-US" w:eastAsia="en-US"/>
        </w:rPr>
        <w:t xml:space="preserve">           </w:t>
      </w:r>
      <w:r w:rsidRPr="00717A2F">
        <w:rPr>
          <w:rFonts w:ascii="Arial" w:eastAsia="Times New Roman" w:hAnsi="Arial" w:cs="Times New Roman"/>
          <w:szCs w:val="24"/>
          <w:lang w:val="en-US" w:eastAsia="en-US"/>
        </w:rPr>
        <w:t>Pentru reducerea sau eliminarea efectelor acestor surse se recomandă ca:</w:t>
      </w:r>
    </w:p>
    <w:p w:rsidR="00717A2F" w:rsidRPr="00717A2F" w:rsidRDefault="00717A2F" w:rsidP="00717A2F">
      <w:pPr>
        <w:numPr>
          <w:ilvl w:val="0"/>
          <w:numId w:val="43"/>
        </w:numPr>
        <w:spacing w:before="60" w:after="60" w:line="240" w:lineRule="auto"/>
        <w:jc w:val="both"/>
        <w:rPr>
          <w:rFonts w:ascii="Arial" w:eastAsia="Times New Roman" w:hAnsi="Arial" w:cs="Times New Roman"/>
          <w:iCs/>
          <w:szCs w:val="24"/>
          <w:lang w:val="en-US" w:eastAsia="en-US"/>
        </w:rPr>
      </w:pPr>
      <w:proofErr w:type="gramStart"/>
      <w:r w:rsidRPr="00717A2F">
        <w:rPr>
          <w:rFonts w:ascii="Arial" w:eastAsia="Times New Roman" w:hAnsi="Arial" w:cs="Times New Roman"/>
          <w:iCs/>
          <w:szCs w:val="24"/>
          <w:lang w:val="en-US" w:eastAsia="en-US"/>
        </w:rPr>
        <w:t>platformele</w:t>
      </w:r>
      <w:proofErr w:type="gramEnd"/>
      <w:r w:rsidRPr="00717A2F">
        <w:rPr>
          <w:rFonts w:ascii="Arial" w:eastAsia="Times New Roman" w:hAnsi="Arial" w:cs="Times New Roman"/>
          <w:iCs/>
          <w:szCs w:val="24"/>
          <w:lang w:val="en-US" w:eastAsia="en-US"/>
        </w:rPr>
        <w:t xml:space="preserve"> pentru depozitele de materiale (agregate, ciment, lianţi, şi alte tipuri de materiale) să fie închise sau acoperite şi prevăzute cu şanţuri perimetrale de gardă astfel neexistând pericolul împrăştierii în atmosferă şi depunerii pe sol şi în apă a particulelor fine. Se elimină astfel riscul infiltrării acestor particule în apele subterane prin intermediul apei de ploaie, sau scurgerea în </w:t>
      </w:r>
      <w:proofErr w:type="gramStart"/>
      <w:r w:rsidRPr="00717A2F">
        <w:rPr>
          <w:rFonts w:ascii="Arial" w:eastAsia="Times New Roman" w:hAnsi="Arial" w:cs="Times New Roman"/>
          <w:iCs/>
          <w:szCs w:val="24"/>
          <w:lang w:val="en-US" w:eastAsia="en-US"/>
        </w:rPr>
        <w:t>apa</w:t>
      </w:r>
      <w:proofErr w:type="gramEnd"/>
      <w:r w:rsidRPr="00717A2F">
        <w:rPr>
          <w:rFonts w:ascii="Arial" w:eastAsia="Times New Roman" w:hAnsi="Arial" w:cs="Times New Roman"/>
          <w:iCs/>
          <w:szCs w:val="24"/>
          <w:lang w:val="en-US" w:eastAsia="en-US"/>
        </w:rPr>
        <w:t xml:space="preserve"> Dunării.</w:t>
      </w:r>
    </w:p>
    <w:p w:rsidR="00717A2F" w:rsidRPr="00717A2F" w:rsidRDefault="00717A2F" w:rsidP="00717A2F">
      <w:pPr>
        <w:numPr>
          <w:ilvl w:val="0"/>
          <w:numId w:val="43"/>
        </w:numPr>
        <w:spacing w:before="60" w:after="60" w:line="240" w:lineRule="auto"/>
        <w:jc w:val="both"/>
        <w:rPr>
          <w:rFonts w:ascii="Arial" w:eastAsia="Times New Roman" w:hAnsi="Arial" w:cs="Times New Roman"/>
          <w:iCs/>
          <w:szCs w:val="24"/>
          <w:lang w:val="en-US" w:eastAsia="en-US"/>
        </w:rPr>
      </w:pPr>
      <w:proofErr w:type="gramStart"/>
      <w:r w:rsidRPr="00717A2F">
        <w:rPr>
          <w:rFonts w:ascii="Arial" w:eastAsia="Times New Roman" w:hAnsi="Arial" w:cs="Times New Roman"/>
          <w:iCs/>
          <w:szCs w:val="24"/>
          <w:lang w:val="en-US" w:eastAsia="en-US"/>
        </w:rPr>
        <w:t>întreţinerea</w:t>
      </w:r>
      <w:proofErr w:type="gramEnd"/>
      <w:r w:rsidRPr="00717A2F">
        <w:rPr>
          <w:rFonts w:ascii="Arial" w:eastAsia="Times New Roman" w:hAnsi="Arial" w:cs="Times New Roman"/>
          <w:iCs/>
          <w:szCs w:val="24"/>
          <w:lang w:val="en-US" w:eastAsia="en-US"/>
        </w:rPr>
        <w:t xml:space="preserve"> corespunzătoare a utilajelor şi efectuarea schimburilor de ulei de la utilaje în staţii speciale pentru astfel de operaţii deoarece uleiurile şi grăsimile sunt foarte poluante. Carburanţii şi produsele chimice trebuie stocate în celule etanşe.</w:t>
      </w:r>
    </w:p>
    <w:p w:rsidR="00717A2F" w:rsidRPr="00717A2F" w:rsidRDefault="00717A2F" w:rsidP="00717A2F">
      <w:pPr>
        <w:numPr>
          <w:ilvl w:val="0"/>
          <w:numId w:val="43"/>
        </w:numPr>
        <w:spacing w:before="60" w:after="60" w:line="240" w:lineRule="auto"/>
        <w:jc w:val="both"/>
        <w:rPr>
          <w:rFonts w:ascii="Arial" w:eastAsia="Times New Roman" w:hAnsi="Arial" w:cs="Times New Roman"/>
          <w:iCs/>
          <w:szCs w:val="24"/>
          <w:lang w:val="en-US" w:eastAsia="en-US"/>
        </w:rPr>
      </w:pPr>
      <w:proofErr w:type="gramStart"/>
      <w:r w:rsidRPr="00717A2F">
        <w:rPr>
          <w:rFonts w:ascii="Arial" w:eastAsia="Times New Roman" w:hAnsi="Arial" w:cs="Times New Roman"/>
          <w:iCs/>
          <w:szCs w:val="24"/>
          <w:lang w:val="en-US" w:eastAsia="en-US"/>
        </w:rPr>
        <w:t>pentru</w:t>
      </w:r>
      <w:proofErr w:type="gramEnd"/>
      <w:r w:rsidRPr="00717A2F">
        <w:rPr>
          <w:rFonts w:ascii="Arial" w:eastAsia="Times New Roman" w:hAnsi="Arial" w:cs="Times New Roman"/>
          <w:iCs/>
          <w:szCs w:val="24"/>
          <w:lang w:val="en-US" w:eastAsia="en-US"/>
        </w:rPr>
        <w:t xml:space="preserve"> lucrările ce se vor executa pe uscat, măsurile organizatorice sunt singurele în măsură să reducă la minimum impactul acestor lucrări asupra ap elor de suprafaţă.</w:t>
      </w:r>
    </w:p>
    <w:p w:rsidR="00717A2F" w:rsidRDefault="00717A2F" w:rsidP="00717A2F">
      <w:pPr>
        <w:spacing w:before="60" w:after="60" w:line="240" w:lineRule="auto"/>
        <w:jc w:val="both"/>
        <w:rPr>
          <w:rFonts w:ascii="Arial" w:eastAsia="Times New Roman" w:hAnsi="Arial" w:cs="Arial"/>
          <w:iCs/>
          <w:lang w:val="en-US" w:eastAsia="en-US"/>
        </w:rPr>
      </w:pPr>
      <w:r w:rsidRPr="00717A2F">
        <w:rPr>
          <w:rFonts w:ascii="Arial" w:eastAsia="Times New Roman" w:hAnsi="Arial" w:cs="Times New Roman"/>
          <w:szCs w:val="24"/>
          <w:lang w:val="en-US" w:eastAsia="en-US"/>
        </w:rPr>
        <w:t xml:space="preserve">Prin măsurile propuse mai sus, ca şi prin cele propuse în continuare, se consideră că impactul perioadei de construcţie asupra lucrărilor </w:t>
      </w:r>
      <w:proofErr w:type="gramStart"/>
      <w:r w:rsidRPr="00717A2F">
        <w:rPr>
          <w:rFonts w:ascii="Arial" w:eastAsia="Times New Roman" w:hAnsi="Arial" w:cs="Times New Roman"/>
          <w:szCs w:val="24"/>
          <w:lang w:val="en-US" w:eastAsia="en-US"/>
        </w:rPr>
        <w:t>va</w:t>
      </w:r>
      <w:proofErr w:type="gramEnd"/>
      <w:r w:rsidRPr="00717A2F">
        <w:rPr>
          <w:rFonts w:ascii="Arial" w:eastAsia="Times New Roman" w:hAnsi="Arial" w:cs="Times New Roman"/>
          <w:szCs w:val="24"/>
          <w:lang w:val="en-US" w:eastAsia="en-US"/>
        </w:rPr>
        <w:t xml:space="preserve"> fi minim, fără implicaţii în viitor</w:t>
      </w:r>
      <w:r>
        <w:rPr>
          <w:rFonts w:ascii="Arial" w:eastAsia="Times New Roman" w:hAnsi="Arial" w:cs="Arial"/>
          <w:iCs/>
          <w:lang w:val="en-US" w:eastAsia="en-US"/>
        </w:rPr>
        <w:t>.</w:t>
      </w:r>
    </w:p>
    <w:p w:rsidR="001E1135" w:rsidRPr="00A80041" w:rsidRDefault="001E1135" w:rsidP="00EA37A0">
      <w:pPr>
        <w:autoSpaceDE w:val="0"/>
        <w:autoSpaceDN w:val="0"/>
        <w:adjustRightInd w:val="0"/>
        <w:spacing w:after="0" w:line="240" w:lineRule="auto"/>
        <w:ind w:firstLine="720"/>
        <w:rPr>
          <w:rFonts w:ascii="Arial" w:hAnsi="Arial" w:cs="Arial"/>
          <w:b/>
          <w:i/>
          <w:sz w:val="24"/>
          <w:szCs w:val="24"/>
        </w:rPr>
      </w:pPr>
      <w:r w:rsidRPr="00A80041">
        <w:rPr>
          <w:rFonts w:ascii="Arial" w:hAnsi="Arial" w:cs="Arial"/>
          <w:b/>
          <w:i/>
          <w:sz w:val="24"/>
          <w:szCs w:val="24"/>
        </w:rPr>
        <w:t>Factor de mediu aer</w:t>
      </w:r>
    </w:p>
    <w:p w:rsidR="004134D1" w:rsidRPr="00A80041" w:rsidRDefault="001E1135" w:rsidP="00EA37A0">
      <w:pPr>
        <w:autoSpaceDE w:val="0"/>
        <w:autoSpaceDN w:val="0"/>
        <w:adjustRightInd w:val="0"/>
        <w:spacing w:after="0" w:line="240" w:lineRule="auto"/>
        <w:ind w:firstLine="720"/>
        <w:jc w:val="both"/>
        <w:rPr>
          <w:rFonts w:ascii="Arial" w:hAnsi="Arial" w:cs="Arial"/>
          <w:sz w:val="24"/>
          <w:szCs w:val="24"/>
        </w:rPr>
      </w:pPr>
      <w:r w:rsidRPr="00A80041">
        <w:rPr>
          <w:rFonts w:ascii="Arial" w:hAnsi="Arial" w:cs="Arial"/>
          <w:sz w:val="24"/>
          <w:szCs w:val="24"/>
        </w:rPr>
        <w:t>Din punct de vedere al impactului asupra atmosferei, se va înregistra influență asupra calit</w:t>
      </w:r>
      <w:r w:rsidR="004134D1" w:rsidRPr="00A80041">
        <w:rPr>
          <w:rFonts w:ascii="Arial" w:hAnsi="Arial" w:cs="Arial"/>
          <w:sz w:val="24"/>
          <w:szCs w:val="24"/>
        </w:rPr>
        <w:t>ăț</w:t>
      </w:r>
      <w:r w:rsidRPr="00A80041">
        <w:rPr>
          <w:rFonts w:ascii="Arial" w:hAnsi="Arial" w:cs="Arial"/>
          <w:sz w:val="24"/>
          <w:szCs w:val="24"/>
        </w:rPr>
        <w:t>ii aerului pe perioada de construc</w:t>
      </w:r>
      <w:r w:rsidR="004134D1" w:rsidRPr="00A80041">
        <w:rPr>
          <w:rFonts w:ascii="Arial" w:hAnsi="Arial" w:cs="Arial"/>
          <w:sz w:val="24"/>
          <w:szCs w:val="24"/>
        </w:rPr>
        <w:t>ț</w:t>
      </w:r>
      <w:r w:rsidRPr="00A80041">
        <w:rPr>
          <w:rFonts w:ascii="Arial" w:hAnsi="Arial" w:cs="Arial"/>
          <w:sz w:val="24"/>
          <w:szCs w:val="24"/>
        </w:rPr>
        <w:t>ie, ca urmare a excav</w:t>
      </w:r>
      <w:r w:rsidR="004134D1" w:rsidRPr="00A80041">
        <w:rPr>
          <w:rFonts w:ascii="Arial" w:hAnsi="Arial" w:cs="Arial"/>
          <w:sz w:val="24"/>
          <w:szCs w:val="24"/>
        </w:rPr>
        <w:t>ă</w:t>
      </w:r>
      <w:r w:rsidRPr="00A80041">
        <w:rPr>
          <w:rFonts w:ascii="Arial" w:hAnsi="Arial" w:cs="Arial"/>
          <w:sz w:val="24"/>
          <w:szCs w:val="24"/>
        </w:rPr>
        <w:t xml:space="preserve">rii </w:t>
      </w:r>
      <w:r w:rsidR="004134D1" w:rsidRPr="00A80041">
        <w:rPr>
          <w:rFonts w:ascii="Arial" w:hAnsi="Arial" w:cs="Arial"/>
          <w:sz w:val="24"/>
          <w:szCs w:val="24"/>
        </w:rPr>
        <w:t>ș</w:t>
      </w:r>
      <w:r w:rsidRPr="00A80041">
        <w:rPr>
          <w:rFonts w:ascii="Arial" w:hAnsi="Arial" w:cs="Arial"/>
          <w:sz w:val="24"/>
          <w:szCs w:val="24"/>
        </w:rPr>
        <w:t>i</w:t>
      </w:r>
      <w:r w:rsidR="004134D1" w:rsidRPr="00A80041">
        <w:rPr>
          <w:rFonts w:ascii="Arial" w:hAnsi="Arial" w:cs="Arial"/>
          <w:sz w:val="24"/>
          <w:szCs w:val="24"/>
        </w:rPr>
        <w:t xml:space="preserve"> </w:t>
      </w:r>
      <w:r w:rsidRPr="00A80041">
        <w:rPr>
          <w:rFonts w:ascii="Arial" w:hAnsi="Arial" w:cs="Arial"/>
          <w:sz w:val="24"/>
          <w:szCs w:val="24"/>
        </w:rPr>
        <w:t>manipul</w:t>
      </w:r>
      <w:r w:rsidR="004134D1" w:rsidRPr="00A80041">
        <w:rPr>
          <w:rFonts w:ascii="Arial" w:hAnsi="Arial" w:cs="Arial"/>
          <w:sz w:val="24"/>
          <w:szCs w:val="24"/>
        </w:rPr>
        <w:t>ă</w:t>
      </w:r>
      <w:r w:rsidRPr="00A80041">
        <w:rPr>
          <w:rFonts w:ascii="Arial" w:hAnsi="Arial" w:cs="Arial"/>
          <w:sz w:val="24"/>
          <w:szCs w:val="24"/>
        </w:rPr>
        <w:t>rii p</w:t>
      </w:r>
      <w:r w:rsidR="004134D1" w:rsidRPr="00A80041">
        <w:rPr>
          <w:rFonts w:ascii="Arial" w:hAnsi="Arial" w:cs="Arial"/>
          <w:sz w:val="24"/>
          <w:szCs w:val="24"/>
        </w:rPr>
        <w:t>ă</w:t>
      </w:r>
      <w:r w:rsidRPr="00A80041">
        <w:rPr>
          <w:rFonts w:ascii="Arial" w:hAnsi="Arial" w:cs="Arial"/>
          <w:sz w:val="24"/>
          <w:szCs w:val="24"/>
        </w:rPr>
        <w:t>m</w:t>
      </w:r>
      <w:r w:rsidR="004134D1" w:rsidRPr="00A80041">
        <w:rPr>
          <w:rFonts w:ascii="Arial" w:hAnsi="Arial" w:cs="Arial"/>
          <w:sz w:val="24"/>
          <w:szCs w:val="24"/>
        </w:rPr>
        <w:t>â</w:t>
      </w:r>
      <w:r w:rsidRPr="00A80041">
        <w:rPr>
          <w:rFonts w:ascii="Arial" w:hAnsi="Arial" w:cs="Arial"/>
          <w:sz w:val="24"/>
          <w:szCs w:val="24"/>
        </w:rPr>
        <w:t xml:space="preserve">ntului. De asemenea, mijloacele de transport </w:t>
      </w:r>
      <w:r w:rsidR="004134D1" w:rsidRPr="00A80041">
        <w:rPr>
          <w:rFonts w:ascii="Arial" w:hAnsi="Arial" w:cs="Arial"/>
          <w:sz w:val="24"/>
          <w:szCs w:val="24"/>
        </w:rPr>
        <w:t>ș</w:t>
      </w:r>
      <w:r w:rsidRPr="00A80041">
        <w:rPr>
          <w:rFonts w:ascii="Arial" w:hAnsi="Arial" w:cs="Arial"/>
          <w:sz w:val="24"/>
          <w:szCs w:val="24"/>
        </w:rPr>
        <w:t>i utilajele folosite</w:t>
      </w:r>
      <w:r w:rsidR="004134D1" w:rsidRPr="00A80041">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6379DB" w:rsidRDefault="004134D1" w:rsidP="00EA37A0">
      <w:pPr>
        <w:autoSpaceDE w:val="0"/>
        <w:autoSpaceDN w:val="0"/>
        <w:adjustRightInd w:val="0"/>
        <w:spacing w:after="0" w:line="240" w:lineRule="auto"/>
        <w:ind w:firstLine="720"/>
        <w:jc w:val="both"/>
      </w:pPr>
      <w:r w:rsidRPr="00A80041">
        <w:rPr>
          <w:rFonts w:ascii="Arial" w:hAnsi="Arial" w:cs="Arial"/>
          <w:sz w:val="24"/>
          <w:szCs w:val="24"/>
        </w:rPr>
        <w:t>O sursă de praf suplimentară este reprezentată de eroziunea vântului, fenomen care însoțește lucrările de construcție.</w:t>
      </w:r>
      <w:r w:rsidR="006379DB" w:rsidRPr="006379DB">
        <w:t xml:space="preserve"> </w:t>
      </w:r>
    </w:p>
    <w:p w:rsidR="004134D1" w:rsidRPr="00A80041" w:rsidRDefault="006379DB" w:rsidP="00EA37A0">
      <w:pPr>
        <w:autoSpaceDE w:val="0"/>
        <w:autoSpaceDN w:val="0"/>
        <w:adjustRightInd w:val="0"/>
        <w:spacing w:after="0" w:line="240" w:lineRule="auto"/>
        <w:ind w:firstLine="720"/>
        <w:jc w:val="both"/>
        <w:rPr>
          <w:rFonts w:ascii="Arial" w:hAnsi="Arial" w:cs="Arial"/>
          <w:sz w:val="24"/>
          <w:szCs w:val="24"/>
        </w:rPr>
      </w:pPr>
      <w:r w:rsidRPr="006379DB">
        <w:rPr>
          <w:rFonts w:ascii="Arial" w:hAnsi="Arial" w:cs="Arial"/>
          <w:sz w:val="24"/>
          <w:szCs w:val="24"/>
        </w:rPr>
        <w:t>Utilajele necesare lucrărilor nu vor lucra simultan. Pentru limitarea emisiilor de pulberi se recomandă ca utilajele să fie verificate din punct de vedere tehnic, drumurile să fie umectate în perioada secetoasă. Concentrațiile maxime de substanțe poluante în aer prognozate nu vor depăşi valorile CMA (Concentrație Maximă Admisă) şi se vor încadra în intervalul 0,2-0,5 CMA.</w:t>
      </w:r>
      <w:r w:rsidR="004134D1" w:rsidRPr="00A80041">
        <w:rPr>
          <w:rFonts w:ascii="Arial" w:hAnsi="Arial" w:cs="Arial"/>
          <w:sz w:val="24"/>
          <w:szCs w:val="24"/>
        </w:rPr>
        <w:t>.</w:t>
      </w:r>
    </w:p>
    <w:p w:rsidR="00561B14" w:rsidRPr="007D3769" w:rsidRDefault="00561B14" w:rsidP="00EA37A0">
      <w:pPr>
        <w:spacing w:after="0" w:line="240" w:lineRule="auto"/>
        <w:outlineLvl w:val="0"/>
        <w:rPr>
          <w:rFonts w:ascii="Arial" w:hAnsi="Arial" w:cs="Arial"/>
        </w:rPr>
      </w:pPr>
      <w:r w:rsidRPr="002262AE">
        <w:rPr>
          <w:rFonts w:ascii="Arial" w:hAnsi="Arial" w:cs="Arial"/>
          <w:b/>
          <w:i/>
          <w:color w:val="FF0000"/>
          <w:sz w:val="24"/>
          <w:szCs w:val="24"/>
        </w:rPr>
        <w:t xml:space="preserve"> </w:t>
      </w:r>
      <w:r w:rsidR="007D3769">
        <w:rPr>
          <w:rFonts w:ascii="Arial" w:hAnsi="Arial" w:cs="Arial"/>
          <w:b/>
          <w:i/>
          <w:color w:val="FF0000"/>
          <w:sz w:val="24"/>
          <w:szCs w:val="24"/>
        </w:rPr>
        <w:tab/>
      </w:r>
      <w:r w:rsidRPr="007D3769">
        <w:rPr>
          <w:rFonts w:ascii="Arial" w:hAnsi="Arial" w:cs="Arial"/>
          <w:b/>
          <w:i/>
          <w:sz w:val="24"/>
          <w:szCs w:val="24"/>
        </w:rPr>
        <w:t>Zgomot și vibrații</w:t>
      </w:r>
      <w:r w:rsidRPr="007D3769">
        <w:rPr>
          <w:rFonts w:ascii="Arial" w:hAnsi="Arial" w:cs="Arial"/>
          <w:b/>
        </w:rPr>
        <w:t xml:space="preserve">  </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În faza de execuție, sursele de zgomot și v</w:t>
      </w:r>
      <w:r w:rsidRPr="007D3769">
        <w:rPr>
          <w:rFonts w:ascii="Arial" w:hAnsi="Arial" w:cs="Arial"/>
          <w:spacing w:val="-2"/>
          <w:sz w:val="24"/>
          <w:szCs w:val="24"/>
        </w:rPr>
        <w:t>i</w:t>
      </w:r>
      <w:r w:rsidRPr="007D3769">
        <w:rPr>
          <w:rFonts w:ascii="Arial" w:hAnsi="Arial" w:cs="Arial"/>
          <w:sz w:val="24"/>
          <w:szCs w:val="24"/>
        </w:rPr>
        <w:t>brații sunt produse atât de acțiunile propriu-zise de  muncă mecanizată,  cât și de traficul auto din zona de lucru.</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Aceste</w:t>
      </w:r>
      <w:r w:rsidRPr="007D3769">
        <w:rPr>
          <w:rFonts w:ascii="Arial" w:hAnsi="Arial" w:cs="Arial"/>
          <w:spacing w:val="27"/>
          <w:sz w:val="24"/>
          <w:szCs w:val="24"/>
        </w:rPr>
        <w:t xml:space="preserve"> </w:t>
      </w:r>
      <w:r w:rsidRPr="007D3769">
        <w:rPr>
          <w:rFonts w:ascii="Arial" w:hAnsi="Arial" w:cs="Arial"/>
          <w:sz w:val="24"/>
          <w:szCs w:val="24"/>
        </w:rPr>
        <w:t>activități</w:t>
      </w:r>
      <w:r w:rsidRPr="007D3769">
        <w:rPr>
          <w:rFonts w:ascii="Arial" w:hAnsi="Arial" w:cs="Arial"/>
          <w:spacing w:val="29"/>
          <w:sz w:val="24"/>
          <w:szCs w:val="24"/>
        </w:rPr>
        <w:t xml:space="preserve"> </w:t>
      </w:r>
      <w:r w:rsidRPr="007D3769">
        <w:rPr>
          <w:rFonts w:ascii="Arial" w:hAnsi="Arial" w:cs="Arial"/>
          <w:sz w:val="24"/>
          <w:szCs w:val="24"/>
        </w:rPr>
        <w:t>au</w:t>
      </w:r>
      <w:r w:rsidRPr="007D3769">
        <w:rPr>
          <w:rFonts w:ascii="Arial" w:hAnsi="Arial" w:cs="Arial"/>
          <w:spacing w:val="27"/>
          <w:sz w:val="24"/>
          <w:szCs w:val="24"/>
        </w:rPr>
        <w:t xml:space="preserve"> </w:t>
      </w:r>
      <w:r w:rsidRPr="007D3769">
        <w:rPr>
          <w:rFonts w:ascii="Arial" w:hAnsi="Arial" w:cs="Arial"/>
          <w:sz w:val="24"/>
          <w:szCs w:val="24"/>
        </w:rPr>
        <w:t>un</w:t>
      </w:r>
      <w:r w:rsidRPr="007D3769">
        <w:rPr>
          <w:rFonts w:ascii="Arial" w:hAnsi="Arial" w:cs="Arial"/>
          <w:spacing w:val="27"/>
          <w:sz w:val="24"/>
          <w:szCs w:val="24"/>
        </w:rPr>
        <w:t xml:space="preserve"> </w:t>
      </w:r>
      <w:r w:rsidRPr="007D3769">
        <w:rPr>
          <w:rFonts w:ascii="Arial" w:hAnsi="Arial" w:cs="Arial"/>
          <w:sz w:val="24"/>
          <w:szCs w:val="24"/>
        </w:rPr>
        <w:t>caracter</w:t>
      </w:r>
      <w:r w:rsidRPr="007D3769">
        <w:rPr>
          <w:rFonts w:ascii="Arial" w:hAnsi="Arial" w:cs="Arial"/>
          <w:spacing w:val="27"/>
          <w:sz w:val="24"/>
          <w:szCs w:val="24"/>
        </w:rPr>
        <w:t xml:space="preserve"> </w:t>
      </w:r>
      <w:r w:rsidRPr="007D3769">
        <w:rPr>
          <w:rFonts w:ascii="Arial" w:hAnsi="Arial" w:cs="Arial"/>
          <w:sz w:val="24"/>
          <w:szCs w:val="24"/>
        </w:rPr>
        <w:t>discontinuu,</w:t>
      </w:r>
      <w:r w:rsidRPr="007D3769">
        <w:rPr>
          <w:rFonts w:ascii="Arial" w:hAnsi="Arial" w:cs="Arial"/>
          <w:spacing w:val="27"/>
          <w:sz w:val="24"/>
          <w:szCs w:val="24"/>
        </w:rPr>
        <w:t xml:space="preserve"> </w:t>
      </w:r>
      <w:r w:rsidRPr="007D3769">
        <w:rPr>
          <w:rFonts w:ascii="Arial" w:hAnsi="Arial" w:cs="Arial"/>
          <w:sz w:val="24"/>
          <w:szCs w:val="24"/>
        </w:rPr>
        <w:t>fiind</w:t>
      </w:r>
      <w:r w:rsidRPr="007D3769">
        <w:rPr>
          <w:rFonts w:ascii="Arial" w:hAnsi="Arial" w:cs="Arial"/>
          <w:spacing w:val="27"/>
          <w:sz w:val="24"/>
          <w:szCs w:val="24"/>
        </w:rPr>
        <w:t xml:space="preserve"> </w:t>
      </w:r>
      <w:r w:rsidRPr="007D3769">
        <w:rPr>
          <w:rFonts w:ascii="Arial" w:hAnsi="Arial" w:cs="Arial"/>
          <w:sz w:val="24"/>
          <w:szCs w:val="24"/>
        </w:rPr>
        <w:t>limitate,</w:t>
      </w:r>
      <w:r w:rsidRPr="007D3769">
        <w:rPr>
          <w:rFonts w:ascii="Arial" w:hAnsi="Arial" w:cs="Arial"/>
          <w:spacing w:val="27"/>
          <w:sz w:val="24"/>
          <w:szCs w:val="24"/>
        </w:rPr>
        <w:t xml:space="preserve"> </w:t>
      </w:r>
      <w:r w:rsidRPr="007D3769">
        <w:rPr>
          <w:rFonts w:ascii="Arial" w:hAnsi="Arial" w:cs="Arial"/>
          <w:sz w:val="24"/>
          <w:szCs w:val="24"/>
        </w:rPr>
        <w:t>în</w:t>
      </w:r>
      <w:r w:rsidRPr="007D3769">
        <w:rPr>
          <w:rFonts w:ascii="Arial" w:hAnsi="Arial" w:cs="Arial"/>
          <w:spacing w:val="27"/>
          <w:sz w:val="24"/>
          <w:szCs w:val="24"/>
        </w:rPr>
        <w:t xml:space="preserve"> </w:t>
      </w:r>
      <w:r w:rsidRPr="007D3769">
        <w:rPr>
          <w:rFonts w:ascii="Arial" w:hAnsi="Arial" w:cs="Arial"/>
          <w:sz w:val="24"/>
          <w:szCs w:val="24"/>
        </w:rPr>
        <w:t>general,</w:t>
      </w:r>
      <w:r w:rsidRPr="007D3769">
        <w:rPr>
          <w:rFonts w:ascii="Arial" w:hAnsi="Arial" w:cs="Arial"/>
          <w:spacing w:val="27"/>
          <w:sz w:val="24"/>
          <w:szCs w:val="24"/>
        </w:rPr>
        <w:t xml:space="preserve"> </w:t>
      </w:r>
      <w:r w:rsidRPr="007D3769">
        <w:rPr>
          <w:rFonts w:ascii="Arial" w:hAnsi="Arial" w:cs="Arial"/>
          <w:sz w:val="24"/>
          <w:szCs w:val="24"/>
        </w:rPr>
        <w:t>numai pe perio</w:t>
      </w:r>
      <w:r w:rsidRPr="007D3769">
        <w:rPr>
          <w:rFonts w:ascii="Arial" w:hAnsi="Arial" w:cs="Arial"/>
          <w:spacing w:val="-1"/>
          <w:sz w:val="24"/>
          <w:szCs w:val="24"/>
        </w:rPr>
        <w:t>a</w:t>
      </w:r>
      <w:r w:rsidRPr="007D3769">
        <w:rPr>
          <w:rFonts w:ascii="Arial" w:hAnsi="Arial" w:cs="Arial"/>
          <w:sz w:val="24"/>
          <w:szCs w:val="24"/>
        </w:rPr>
        <w:t>da</w:t>
      </w:r>
      <w:r w:rsidRPr="007D3769">
        <w:rPr>
          <w:rFonts w:ascii="Arial" w:hAnsi="Arial" w:cs="Arial"/>
          <w:spacing w:val="-1"/>
          <w:sz w:val="24"/>
          <w:szCs w:val="24"/>
        </w:rPr>
        <w:t xml:space="preserve"> </w:t>
      </w:r>
      <w:r w:rsidRPr="007D3769">
        <w:rPr>
          <w:rFonts w:ascii="Arial" w:hAnsi="Arial" w:cs="Arial"/>
          <w:sz w:val="24"/>
          <w:szCs w:val="24"/>
        </w:rPr>
        <w:t xml:space="preserve">zilei. Se </w:t>
      </w:r>
      <w:r w:rsidRPr="007D3769">
        <w:rPr>
          <w:rFonts w:ascii="Arial" w:hAnsi="Arial" w:cs="Arial"/>
          <w:spacing w:val="2"/>
          <w:sz w:val="24"/>
          <w:szCs w:val="24"/>
        </w:rPr>
        <w:t>v</w:t>
      </w:r>
      <w:r w:rsidRPr="007D3769">
        <w:rPr>
          <w:rFonts w:ascii="Arial" w:hAnsi="Arial" w:cs="Arial"/>
          <w:spacing w:val="1"/>
          <w:sz w:val="24"/>
          <w:szCs w:val="24"/>
        </w:rPr>
        <w:t>o</w:t>
      </w:r>
      <w:r w:rsidRPr="007D3769">
        <w:rPr>
          <w:rFonts w:ascii="Arial" w:hAnsi="Arial" w:cs="Arial"/>
          <w:sz w:val="24"/>
          <w:szCs w:val="24"/>
        </w:rPr>
        <w:t>r respe</w:t>
      </w:r>
      <w:r w:rsidRPr="007D3769">
        <w:rPr>
          <w:rFonts w:ascii="Arial" w:hAnsi="Arial" w:cs="Arial"/>
          <w:spacing w:val="-1"/>
          <w:sz w:val="24"/>
          <w:szCs w:val="24"/>
        </w:rPr>
        <w:t>c</w:t>
      </w:r>
      <w:r w:rsidRPr="007D3769">
        <w:rPr>
          <w:rFonts w:ascii="Arial" w:hAnsi="Arial" w:cs="Arial"/>
          <w:sz w:val="24"/>
          <w:szCs w:val="24"/>
        </w:rPr>
        <w:t>ta</w:t>
      </w:r>
      <w:r w:rsidRPr="007D3769">
        <w:rPr>
          <w:rFonts w:ascii="Arial" w:hAnsi="Arial" w:cs="Arial"/>
          <w:spacing w:val="1"/>
          <w:sz w:val="24"/>
          <w:szCs w:val="24"/>
        </w:rPr>
        <w:t xml:space="preserve"> </w:t>
      </w:r>
      <w:r w:rsidRPr="007D3769">
        <w:rPr>
          <w:rFonts w:ascii="Arial" w:hAnsi="Arial" w:cs="Arial"/>
          <w:sz w:val="24"/>
          <w:szCs w:val="24"/>
        </w:rPr>
        <w:t>zilele</w:t>
      </w:r>
      <w:r w:rsidRPr="007D3769">
        <w:rPr>
          <w:rFonts w:ascii="Arial" w:hAnsi="Arial" w:cs="Arial"/>
          <w:spacing w:val="1"/>
          <w:sz w:val="24"/>
          <w:szCs w:val="24"/>
        </w:rPr>
        <w:t xml:space="preserve"> </w:t>
      </w:r>
      <w:r w:rsidRPr="007D3769">
        <w:rPr>
          <w:rFonts w:ascii="Arial" w:hAnsi="Arial" w:cs="Arial"/>
          <w:sz w:val="24"/>
          <w:szCs w:val="24"/>
        </w:rPr>
        <w:t>de</w:t>
      </w:r>
      <w:r w:rsidRPr="007D3769">
        <w:rPr>
          <w:rFonts w:ascii="Arial" w:hAnsi="Arial" w:cs="Arial"/>
          <w:spacing w:val="1"/>
          <w:sz w:val="24"/>
          <w:szCs w:val="24"/>
        </w:rPr>
        <w:t xml:space="preserve"> </w:t>
      </w:r>
      <w:r w:rsidRPr="007D3769">
        <w:rPr>
          <w:rFonts w:ascii="Arial" w:hAnsi="Arial" w:cs="Arial"/>
          <w:sz w:val="24"/>
          <w:szCs w:val="24"/>
        </w:rPr>
        <w:t>od</w:t>
      </w:r>
      <w:r w:rsidRPr="007D3769">
        <w:rPr>
          <w:rFonts w:ascii="Arial" w:hAnsi="Arial" w:cs="Arial"/>
          <w:spacing w:val="-1"/>
          <w:sz w:val="24"/>
          <w:szCs w:val="24"/>
        </w:rPr>
        <w:t>i</w:t>
      </w:r>
      <w:r w:rsidRPr="007D3769">
        <w:rPr>
          <w:rFonts w:ascii="Arial" w:hAnsi="Arial" w:cs="Arial"/>
          <w:sz w:val="24"/>
          <w:szCs w:val="24"/>
        </w:rPr>
        <w:t>hnă</w:t>
      </w:r>
      <w:r w:rsidRPr="007D3769">
        <w:rPr>
          <w:rFonts w:ascii="Arial" w:hAnsi="Arial" w:cs="Arial"/>
          <w:spacing w:val="1"/>
          <w:sz w:val="24"/>
          <w:szCs w:val="24"/>
        </w:rPr>
        <w:t xml:space="preserve"> </w:t>
      </w:r>
      <w:r w:rsidRPr="007D3769">
        <w:rPr>
          <w:rFonts w:ascii="Arial" w:hAnsi="Arial" w:cs="Arial"/>
          <w:sz w:val="24"/>
          <w:szCs w:val="24"/>
        </w:rPr>
        <w:t>l</w:t>
      </w:r>
      <w:r w:rsidRPr="007D3769">
        <w:rPr>
          <w:rFonts w:ascii="Arial" w:hAnsi="Arial" w:cs="Arial"/>
          <w:spacing w:val="-1"/>
          <w:sz w:val="24"/>
          <w:szCs w:val="24"/>
        </w:rPr>
        <w:t>e</w:t>
      </w:r>
      <w:r w:rsidRPr="007D3769">
        <w:rPr>
          <w:rFonts w:ascii="Arial" w:hAnsi="Arial" w:cs="Arial"/>
          <w:sz w:val="24"/>
          <w:szCs w:val="24"/>
        </w:rPr>
        <w:t>gale și intervalul orelor de lucru per</w:t>
      </w:r>
      <w:r w:rsidRPr="007D3769">
        <w:rPr>
          <w:rFonts w:ascii="Arial" w:hAnsi="Arial" w:cs="Arial"/>
          <w:spacing w:val="-1"/>
          <w:sz w:val="24"/>
          <w:szCs w:val="24"/>
        </w:rPr>
        <w:t>m</w:t>
      </w:r>
      <w:r w:rsidRPr="007D3769">
        <w:rPr>
          <w:rFonts w:ascii="Arial" w:hAnsi="Arial" w:cs="Arial"/>
          <w:sz w:val="24"/>
          <w:szCs w:val="24"/>
        </w:rPr>
        <w:t>is în timpul zilei.</w:t>
      </w:r>
    </w:p>
    <w:p w:rsidR="00561B14" w:rsidRPr="007D3769" w:rsidRDefault="00561B14" w:rsidP="00EA37A0">
      <w:pPr>
        <w:spacing w:after="0" w:line="240" w:lineRule="auto"/>
        <w:ind w:firstLine="720"/>
        <w:jc w:val="both"/>
        <w:rPr>
          <w:rFonts w:ascii="Arial" w:hAnsi="Arial" w:cs="Arial"/>
          <w:sz w:val="24"/>
          <w:szCs w:val="24"/>
        </w:rPr>
      </w:pPr>
      <w:r w:rsidRPr="007D3769">
        <w:rPr>
          <w:rFonts w:ascii="Arial" w:hAnsi="Arial" w:cs="Arial"/>
          <w:sz w:val="24"/>
          <w:szCs w:val="24"/>
        </w:rPr>
        <w:t>Prin</w:t>
      </w:r>
      <w:r w:rsidRPr="007D3769">
        <w:rPr>
          <w:rFonts w:ascii="Arial" w:hAnsi="Arial" w:cs="Arial"/>
          <w:spacing w:val="7"/>
          <w:sz w:val="24"/>
          <w:szCs w:val="24"/>
        </w:rPr>
        <w:t xml:space="preserve"> </w:t>
      </w:r>
      <w:r w:rsidRPr="007D3769">
        <w:rPr>
          <w:rFonts w:ascii="Arial" w:hAnsi="Arial" w:cs="Arial"/>
          <w:sz w:val="24"/>
          <w:szCs w:val="24"/>
        </w:rPr>
        <w:t>organizarea</w:t>
      </w:r>
      <w:r w:rsidRPr="007D3769">
        <w:rPr>
          <w:rFonts w:ascii="Arial" w:hAnsi="Arial" w:cs="Arial"/>
          <w:spacing w:val="7"/>
          <w:sz w:val="24"/>
          <w:szCs w:val="24"/>
        </w:rPr>
        <w:t xml:space="preserve"> </w:t>
      </w:r>
      <w:r w:rsidRPr="007D3769">
        <w:rPr>
          <w:rFonts w:ascii="Arial" w:hAnsi="Arial" w:cs="Arial"/>
          <w:sz w:val="24"/>
          <w:szCs w:val="24"/>
        </w:rPr>
        <w:t>șantierului,</w:t>
      </w:r>
      <w:r w:rsidRPr="007D3769">
        <w:rPr>
          <w:rFonts w:ascii="Arial" w:hAnsi="Arial" w:cs="Arial"/>
          <w:spacing w:val="7"/>
          <w:sz w:val="24"/>
          <w:szCs w:val="24"/>
        </w:rPr>
        <w:t xml:space="preserve"> </w:t>
      </w:r>
      <w:r w:rsidRPr="007D3769">
        <w:rPr>
          <w:rFonts w:ascii="Arial" w:hAnsi="Arial" w:cs="Arial"/>
          <w:sz w:val="24"/>
          <w:szCs w:val="24"/>
        </w:rPr>
        <w:t>sunt</w:t>
      </w:r>
      <w:r w:rsidRPr="007D3769">
        <w:rPr>
          <w:rFonts w:ascii="Arial" w:hAnsi="Arial" w:cs="Arial"/>
          <w:spacing w:val="9"/>
          <w:sz w:val="24"/>
          <w:szCs w:val="24"/>
        </w:rPr>
        <w:t xml:space="preserve"> </w:t>
      </w:r>
      <w:r w:rsidRPr="007D3769">
        <w:rPr>
          <w:rFonts w:ascii="Arial" w:hAnsi="Arial" w:cs="Arial"/>
          <w:sz w:val="24"/>
          <w:szCs w:val="24"/>
        </w:rPr>
        <w:t>prevăzute</w:t>
      </w:r>
      <w:r w:rsidRPr="007D3769">
        <w:rPr>
          <w:rFonts w:ascii="Arial" w:hAnsi="Arial" w:cs="Arial"/>
          <w:spacing w:val="7"/>
          <w:sz w:val="24"/>
          <w:szCs w:val="24"/>
        </w:rPr>
        <w:t xml:space="preserve"> </w:t>
      </w:r>
      <w:r w:rsidRPr="007D3769">
        <w:rPr>
          <w:rFonts w:ascii="Arial" w:hAnsi="Arial" w:cs="Arial"/>
          <w:sz w:val="24"/>
          <w:szCs w:val="24"/>
        </w:rPr>
        <w:t>faze</w:t>
      </w:r>
      <w:r w:rsidRPr="007D3769">
        <w:rPr>
          <w:rFonts w:ascii="Arial" w:hAnsi="Arial" w:cs="Arial"/>
          <w:spacing w:val="7"/>
          <w:sz w:val="24"/>
          <w:szCs w:val="24"/>
        </w:rPr>
        <w:t xml:space="preserve"> </w:t>
      </w:r>
      <w:r w:rsidRPr="007D3769">
        <w:rPr>
          <w:rFonts w:ascii="Arial" w:hAnsi="Arial" w:cs="Arial"/>
          <w:sz w:val="24"/>
          <w:szCs w:val="24"/>
        </w:rPr>
        <w:t>specifice</w:t>
      </w:r>
      <w:r w:rsidRPr="007D3769">
        <w:rPr>
          <w:rFonts w:ascii="Arial" w:hAnsi="Arial" w:cs="Arial"/>
          <w:spacing w:val="7"/>
          <w:sz w:val="24"/>
          <w:szCs w:val="24"/>
        </w:rPr>
        <w:t xml:space="preserve"> </w:t>
      </w:r>
      <w:r w:rsidRPr="007D3769">
        <w:rPr>
          <w:rFonts w:ascii="Arial" w:hAnsi="Arial" w:cs="Arial"/>
          <w:sz w:val="24"/>
          <w:szCs w:val="24"/>
        </w:rPr>
        <w:t>în</w:t>
      </w:r>
      <w:r w:rsidRPr="007D3769">
        <w:rPr>
          <w:rFonts w:ascii="Arial" w:hAnsi="Arial" w:cs="Arial"/>
          <w:spacing w:val="7"/>
          <w:sz w:val="24"/>
          <w:szCs w:val="24"/>
        </w:rPr>
        <w:t xml:space="preserve"> </w:t>
      </w:r>
      <w:r w:rsidRPr="007D3769">
        <w:rPr>
          <w:rFonts w:ascii="Arial" w:hAnsi="Arial" w:cs="Arial"/>
          <w:sz w:val="24"/>
          <w:szCs w:val="24"/>
        </w:rPr>
        <w:t>graficul</w:t>
      </w:r>
      <w:r w:rsidRPr="007D3769">
        <w:rPr>
          <w:rFonts w:ascii="Arial" w:hAnsi="Arial" w:cs="Arial"/>
          <w:spacing w:val="7"/>
          <w:sz w:val="24"/>
          <w:szCs w:val="24"/>
        </w:rPr>
        <w:t xml:space="preserve"> </w:t>
      </w:r>
      <w:r w:rsidRPr="007D3769">
        <w:rPr>
          <w:rFonts w:ascii="Arial" w:hAnsi="Arial" w:cs="Arial"/>
          <w:sz w:val="24"/>
          <w:szCs w:val="24"/>
        </w:rPr>
        <w:t>de</w:t>
      </w:r>
      <w:r w:rsidRPr="007D3769">
        <w:rPr>
          <w:rFonts w:ascii="Arial" w:hAnsi="Arial" w:cs="Arial"/>
          <w:spacing w:val="7"/>
          <w:sz w:val="24"/>
          <w:szCs w:val="24"/>
        </w:rPr>
        <w:t xml:space="preserve"> </w:t>
      </w:r>
      <w:r w:rsidRPr="007D3769">
        <w:rPr>
          <w:rFonts w:ascii="Arial" w:hAnsi="Arial" w:cs="Arial"/>
          <w:sz w:val="24"/>
          <w:szCs w:val="24"/>
        </w:rPr>
        <w:t>lucru astfel</w:t>
      </w:r>
      <w:r w:rsidRPr="007D3769">
        <w:rPr>
          <w:rFonts w:ascii="Arial" w:hAnsi="Arial" w:cs="Arial"/>
          <w:spacing w:val="4"/>
          <w:sz w:val="24"/>
          <w:szCs w:val="24"/>
        </w:rPr>
        <w:t xml:space="preserve"> </w:t>
      </w:r>
      <w:r w:rsidRPr="007D3769">
        <w:rPr>
          <w:rFonts w:ascii="Arial" w:hAnsi="Arial" w:cs="Arial"/>
          <w:sz w:val="24"/>
          <w:szCs w:val="24"/>
        </w:rPr>
        <w:t>încât</w:t>
      </w:r>
      <w:r w:rsidRPr="007D3769">
        <w:rPr>
          <w:rFonts w:ascii="Arial" w:hAnsi="Arial" w:cs="Arial"/>
          <w:spacing w:val="4"/>
          <w:sz w:val="24"/>
          <w:szCs w:val="24"/>
        </w:rPr>
        <w:t xml:space="preserve"> </w:t>
      </w:r>
      <w:r w:rsidRPr="007D3769">
        <w:rPr>
          <w:rFonts w:ascii="Arial" w:hAnsi="Arial" w:cs="Arial"/>
          <w:sz w:val="24"/>
          <w:szCs w:val="24"/>
        </w:rPr>
        <w:t>procesul</w:t>
      </w:r>
      <w:r w:rsidRPr="007D3769">
        <w:rPr>
          <w:rFonts w:ascii="Arial" w:hAnsi="Arial" w:cs="Arial"/>
          <w:spacing w:val="3"/>
          <w:sz w:val="24"/>
          <w:szCs w:val="24"/>
        </w:rPr>
        <w:t xml:space="preserve"> </w:t>
      </w:r>
      <w:r w:rsidRPr="007D3769">
        <w:rPr>
          <w:rFonts w:ascii="Arial" w:hAnsi="Arial" w:cs="Arial"/>
          <w:sz w:val="24"/>
          <w:szCs w:val="24"/>
        </w:rPr>
        <w:t>de</w:t>
      </w:r>
      <w:r w:rsidRPr="007D3769">
        <w:rPr>
          <w:rFonts w:ascii="Arial" w:hAnsi="Arial" w:cs="Arial"/>
          <w:spacing w:val="3"/>
          <w:sz w:val="24"/>
          <w:szCs w:val="24"/>
        </w:rPr>
        <w:t xml:space="preserve"> </w:t>
      </w:r>
      <w:r w:rsidRPr="007D3769">
        <w:rPr>
          <w:rFonts w:ascii="Arial" w:hAnsi="Arial" w:cs="Arial"/>
          <w:sz w:val="24"/>
          <w:szCs w:val="24"/>
        </w:rPr>
        <w:t>construire</w:t>
      </w:r>
      <w:r w:rsidRPr="007D3769">
        <w:rPr>
          <w:rFonts w:ascii="Arial" w:hAnsi="Arial" w:cs="Arial"/>
          <w:spacing w:val="4"/>
          <w:sz w:val="24"/>
          <w:szCs w:val="24"/>
        </w:rPr>
        <w:t xml:space="preserve"> </w:t>
      </w:r>
      <w:r w:rsidRPr="007D3769">
        <w:rPr>
          <w:rFonts w:ascii="Arial" w:hAnsi="Arial" w:cs="Arial"/>
          <w:sz w:val="24"/>
          <w:szCs w:val="24"/>
        </w:rPr>
        <w:t>să</w:t>
      </w:r>
      <w:r w:rsidRPr="007D3769">
        <w:rPr>
          <w:rFonts w:ascii="Arial" w:hAnsi="Arial" w:cs="Arial"/>
          <w:spacing w:val="4"/>
          <w:sz w:val="24"/>
          <w:szCs w:val="24"/>
        </w:rPr>
        <w:t xml:space="preserve"> </w:t>
      </w:r>
      <w:r w:rsidRPr="007D3769">
        <w:rPr>
          <w:rFonts w:ascii="Arial" w:hAnsi="Arial" w:cs="Arial"/>
          <w:sz w:val="24"/>
          <w:szCs w:val="24"/>
        </w:rPr>
        <w:t>nu</w:t>
      </w:r>
      <w:r w:rsidRPr="007D3769">
        <w:rPr>
          <w:rFonts w:ascii="Arial" w:hAnsi="Arial" w:cs="Arial"/>
          <w:spacing w:val="3"/>
          <w:sz w:val="24"/>
          <w:szCs w:val="24"/>
        </w:rPr>
        <w:t xml:space="preserve"> </w:t>
      </w:r>
      <w:r w:rsidRPr="007D3769">
        <w:rPr>
          <w:rFonts w:ascii="Arial" w:hAnsi="Arial" w:cs="Arial"/>
          <w:sz w:val="24"/>
          <w:szCs w:val="24"/>
        </w:rPr>
        <w:t>constituie</w:t>
      </w:r>
      <w:r w:rsidRPr="007D3769">
        <w:rPr>
          <w:rFonts w:ascii="Arial" w:hAnsi="Arial" w:cs="Arial"/>
          <w:spacing w:val="4"/>
          <w:sz w:val="24"/>
          <w:szCs w:val="24"/>
        </w:rPr>
        <w:t xml:space="preserve"> </w:t>
      </w:r>
      <w:r w:rsidRPr="007D3769">
        <w:rPr>
          <w:rFonts w:ascii="Arial" w:hAnsi="Arial" w:cs="Arial"/>
          <w:sz w:val="24"/>
          <w:szCs w:val="24"/>
        </w:rPr>
        <w:t>o</w:t>
      </w:r>
      <w:r w:rsidRPr="007D3769">
        <w:rPr>
          <w:rFonts w:ascii="Arial" w:hAnsi="Arial" w:cs="Arial"/>
          <w:spacing w:val="4"/>
          <w:sz w:val="24"/>
          <w:szCs w:val="24"/>
        </w:rPr>
        <w:t xml:space="preserve"> </w:t>
      </w:r>
      <w:r w:rsidRPr="007D3769">
        <w:rPr>
          <w:rFonts w:ascii="Arial" w:hAnsi="Arial" w:cs="Arial"/>
          <w:sz w:val="24"/>
          <w:szCs w:val="24"/>
        </w:rPr>
        <w:t>sursă</w:t>
      </w:r>
      <w:r w:rsidRPr="007D3769">
        <w:rPr>
          <w:rFonts w:ascii="Arial" w:hAnsi="Arial" w:cs="Arial"/>
          <w:spacing w:val="4"/>
          <w:sz w:val="24"/>
          <w:szCs w:val="24"/>
        </w:rPr>
        <w:t xml:space="preserve"> </w:t>
      </w:r>
      <w:r w:rsidRPr="007D3769">
        <w:rPr>
          <w:rFonts w:ascii="Arial" w:hAnsi="Arial" w:cs="Arial"/>
          <w:sz w:val="24"/>
          <w:szCs w:val="24"/>
        </w:rPr>
        <w:t>sem</w:t>
      </w:r>
      <w:r w:rsidRPr="007D3769">
        <w:rPr>
          <w:rFonts w:ascii="Arial" w:hAnsi="Arial" w:cs="Arial"/>
          <w:spacing w:val="1"/>
          <w:sz w:val="24"/>
          <w:szCs w:val="24"/>
        </w:rPr>
        <w:t>n</w:t>
      </w:r>
      <w:r w:rsidRPr="007D3769">
        <w:rPr>
          <w:rFonts w:ascii="Arial" w:hAnsi="Arial" w:cs="Arial"/>
          <w:sz w:val="24"/>
          <w:szCs w:val="24"/>
        </w:rPr>
        <w:t>ificativă</w:t>
      </w:r>
      <w:r w:rsidRPr="007D3769">
        <w:rPr>
          <w:rFonts w:ascii="Arial" w:hAnsi="Arial" w:cs="Arial"/>
          <w:spacing w:val="4"/>
          <w:sz w:val="24"/>
          <w:szCs w:val="24"/>
        </w:rPr>
        <w:t xml:space="preserve"> </w:t>
      </w:r>
      <w:r w:rsidRPr="007D3769">
        <w:rPr>
          <w:rFonts w:ascii="Arial" w:hAnsi="Arial" w:cs="Arial"/>
          <w:sz w:val="24"/>
          <w:szCs w:val="24"/>
        </w:rPr>
        <w:t>de</w:t>
      </w:r>
      <w:r w:rsidRPr="007D3769">
        <w:rPr>
          <w:rFonts w:ascii="Arial" w:hAnsi="Arial" w:cs="Arial"/>
          <w:spacing w:val="4"/>
          <w:sz w:val="24"/>
          <w:szCs w:val="24"/>
        </w:rPr>
        <w:t xml:space="preserve"> </w:t>
      </w:r>
      <w:r w:rsidRPr="007D3769">
        <w:rPr>
          <w:rFonts w:ascii="Arial" w:hAnsi="Arial" w:cs="Arial"/>
          <w:sz w:val="24"/>
          <w:szCs w:val="24"/>
        </w:rPr>
        <w:t>zgomot și vibrații.</w:t>
      </w:r>
    </w:p>
    <w:p w:rsidR="00467695" w:rsidRPr="00467695" w:rsidRDefault="00467695" w:rsidP="00467695">
      <w:pPr>
        <w:spacing w:after="0" w:line="240" w:lineRule="auto"/>
        <w:ind w:firstLine="720"/>
        <w:jc w:val="both"/>
        <w:rPr>
          <w:rFonts w:ascii="Arial" w:hAnsi="Arial" w:cs="Arial"/>
          <w:sz w:val="24"/>
          <w:szCs w:val="24"/>
          <w:lang w:val="en-US"/>
        </w:rPr>
      </w:pPr>
      <w:r w:rsidRPr="00467695">
        <w:rPr>
          <w:rFonts w:ascii="Arial" w:hAnsi="Arial" w:cs="Arial"/>
          <w:sz w:val="24"/>
          <w:szCs w:val="24"/>
          <w:lang w:val="en-US"/>
        </w:rPr>
        <w:t xml:space="preserve">Atât în perioada de execuţie a lucrărilor cât şi în perioada de operare se vor respecta valorile maxim admise ale nivelului de zgomot pe timpul zilei cât şi în intervalul orar 22-6, valori stabilite de </w:t>
      </w:r>
      <w:r w:rsidRPr="00467695">
        <w:rPr>
          <w:rFonts w:ascii="Arial" w:hAnsi="Arial" w:cs="Arial"/>
          <w:i/>
          <w:iCs/>
          <w:sz w:val="24"/>
          <w:szCs w:val="24"/>
          <w:lang w:val="en-US"/>
        </w:rPr>
        <w:t>Ordinul 119/2014 pentru aprobarea Normelor de igiena si santate publica privind mediul de viata al populatiei</w:t>
      </w:r>
      <w:r w:rsidRPr="00467695">
        <w:rPr>
          <w:rFonts w:ascii="Arial" w:hAnsi="Arial" w:cs="Arial"/>
          <w:sz w:val="24"/>
          <w:szCs w:val="24"/>
          <w:lang w:val="en-US"/>
        </w:rPr>
        <w:t xml:space="preserve"> cu modificatile si completarile ulterioare.</w:t>
      </w:r>
    </w:p>
    <w:p w:rsidR="00467695" w:rsidRPr="00467695" w:rsidRDefault="00467695" w:rsidP="00467695">
      <w:pPr>
        <w:spacing w:after="0" w:line="240" w:lineRule="auto"/>
        <w:ind w:firstLine="720"/>
        <w:jc w:val="both"/>
        <w:rPr>
          <w:rFonts w:ascii="Arial" w:hAnsi="Arial" w:cs="Arial"/>
          <w:sz w:val="24"/>
          <w:szCs w:val="24"/>
          <w:lang w:val="en-US"/>
        </w:rPr>
      </w:pPr>
      <w:r w:rsidRPr="00467695">
        <w:rPr>
          <w:rFonts w:ascii="Arial" w:hAnsi="Arial" w:cs="Arial"/>
          <w:sz w:val="24"/>
          <w:szCs w:val="24"/>
          <w:lang w:val="en-US"/>
        </w:rPr>
        <w:t xml:space="preserve">Se apreciază ca starea mediului din punct de vedere acustic, la limita incintei stației nu va depăși limita de 65 </w:t>
      </w:r>
      <w:proofErr w:type="gramStart"/>
      <w:r w:rsidRPr="00467695">
        <w:rPr>
          <w:rFonts w:ascii="Arial" w:hAnsi="Arial" w:cs="Arial"/>
          <w:sz w:val="24"/>
          <w:szCs w:val="24"/>
          <w:lang w:val="en-US"/>
        </w:rPr>
        <w:t>dB(</w:t>
      </w:r>
      <w:proofErr w:type="gramEnd"/>
      <w:r w:rsidRPr="00467695">
        <w:rPr>
          <w:rFonts w:ascii="Arial" w:hAnsi="Arial" w:cs="Arial"/>
          <w:sz w:val="24"/>
          <w:szCs w:val="24"/>
          <w:lang w:val="en-US"/>
        </w:rPr>
        <w:t>A) conform STAS 10009/2017.</w:t>
      </w:r>
    </w:p>
    <w:p w:rsidR="00F430B9" w:rsidRPr="004C1BC1" w:rsidRDefault="00F430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sol/subsol</w:t>
      </w:r>
    </w:p>
    <w:p w:rsidR="00825108" w:rsidRPr="00825108" w:rsidRDefault="00825108" w:rsidP="00825108">
      <w:pPr>
        <w:autoSpaceDE w:val="0"/>
        <w:autoSpaceDN w:val="0"/>
        <w:adjustRightInd w:val="0"/>
        <w:spacing w:after="0" w:line="240" w:lineRule="auto"/>
        <w:ind w:firstLine="720"/>
        <w:jc w:val="both"/>
        <w:rPr>
          <w:rFonts w:ascii="Arial" w:hAnsi="Arial" w:cs="Arial"/>
          <w:sz w:val="24"/>
          <w:szCs w:val="24"/>
          <w:lang w:val="en-US"/>
        </w:rPr>
      </w:pPr>
      <w:r w:rsidRPr="00825108">
        <w:rPr>
          <w:rFonts w:ascii="Arial" w:hAnsi="Arial" w:cs="Arial"/>
          <w:sz w:val="24"/>
          <w:szCs w:val="24"/>
          <w:lang w:val="en-US"/>
        </w:rPr>
        <w:t>Sursele posibile de poluare a solului în perioada de construcţie sunt:</w:t>
      </w:r>
    </w:p>
    <w:p w:rsidR="00825108" w:rsidRPr="00825108" w:rsidRDefault="00825108" w:rsidP="00825108">
      <w:pPr>
        <w:numPr>
          <w:ilvl w:val="0"/>
          <w:numId w:val="45"/>
        </w:numPr>
        <w:autoSpaceDE w:val="0"/>
        <w:autoSpaceDN w:val="0"/>
        <w:adjustRightInd w:val="0"/>
        <w:spacing w:after="0" w:line="240" w:lineRule="auto"/>
        <w:jc w:val="both"/>
        <w:rPr>
          <w:rFonts w:ascii="Arial" w:hAnsi="Arial" w:cs="Arial"/>
          <w:sz w:val="24"/>
          <w:szCs w:val="24"/>
          <w:lang w:val="en-US"/>
        </w:rPr>
      </w:pPr>
      <w:r w:rsidRPr="00825108">
        <w:rPr>
          <w:rFonts w:ascii="Arial" w:hAnsi="Arial" w:cs="Arial"/>
          <w:sz w:val="24"/>
          <w:szCs w:val="24"/>
          <w:lang w:val="en-US"/>
        </w:rPr>
        <w:t>depozitarea necontrolată a deşeurilor şi a materialelor de construcție;</w:t>
      </w:r>
    </w:p>
    <w:p w:rsidR="00825108" w:rsidRPr="00825108" w:rsidRDefault="00825108" w:rsidP="00825108">
      <w:pPr>
        <w:numPr>
          <w:ilvl w:val="0"/>
          <w:numId w:val="45"/>
        </w:numPr>
        <w:autoSpaceDE w:val="0"/>
        <w:autoSpaceDN w:val="0"/>
        <w:adjustRightInd w:val="0"/>
        <w:spacing w:after="0" w:line="240" w:lineRule="auto"/>
        <w:jc w:val="both"/>
        <w:rPr>
          <w:rFonts w:ascii="Arial" w:hAnsi="Arial" w:cs="Arial"/>
          <w:sz w:val="24"/>
          <w:szCs w:val="24"/>
          <w:lang w:val="en-US"/>
        </w:rPr>
      </w:pPr>
      <w:r w:rsidRPr="00825108">
        <w:rPr>
          <w:rFonts w:ascii="Arial" w:hAnsi="Arial" w:cs="Arial"/>
          <w:sz w:val="24"/>
          <w:szCs w:val="24"/>
          <w:lang w:val="en-US"/>
        </w:rPr>
        <w:t>activitățile desfăşurate pentru amenajarea obiectivului investiție;</w:t>
      </w:r>
    </w:p>
    <w:p w:rsidR="00F430B9" w:rsidRDefault="00825108" w:rsidP="00825108">
      <w:pPr>
        <w:autoSpaceDE w:val="0"/>
        <w:autoSpaceDN w:val="0"/>
        <w:adjustRightInd w:val="0"/>
        <w:spacing w:after="0" w:line="240" w:lineRule="auto"/>
        <w:ind w:firstLine="720"/>
        <w:jc w:val="both"/>
        <w:rPr>
          <w:rFonts w:ascii="Arial" w:hAnsi="Arial" w:cs="Arial"/>
          <w:sz w:val="24"/>
          <w:szCs w:val="24"/>
        </w:rPr>
      </w:pPr>
      <w:proofErr w:type="gramStart"/>
      <w:r w:rsidRPr="00825108">
        <w:rPr>
          <w:rFonts w:ascii="Arial" w:hAnsi="Arial" w:cs="Arial"/>
          <w:sz w:val="24"/>
          <w:szCs w:val="24"/>
          <w:lang w:val="en-US"/>
        </w:rPr>
        <w:t>scurgeri</w:t>
      </w:r>
      <w:proofErr w:type="gramEnd"/>
      <w:r w:rsidRPr="00825108">
        <w:rPr>
          <w:rFonts w:ascii="Arial" w:hAnsi="Arial" w:cs="Arial"/>
          <w:sz w:val="24"/>
          <w:szCs w:val="24"/>
          <w:lang w:val="en-US"/>
        </w:rPr>
        <w:t xml:space="preserve"> accidentale de produse petroliere de la autovehicule şi utilaje</w:t>
      </w:r>
    </w:p>
    <w:p w:rsidR="00825108" w:rsidRPr="00825108" w:rsidRDefault="00825108" w:rsidP="00825108">
      <w:pPr>
        <w:autoSpaceDE w:val="0"/>
        <w:autoSpaceDN w:val="0"/>
        <w:adjustRightInd w:val="0"/>
        <w:spacing w:after="0" w:line="240" w:lineRule="auto"/>
        <w:ind w:firstLine="720"/>
        <w:jc w:val="both"/>
        <w:rPr>
          <w:rFonts w:ascii="Arial" w:hAnsi="Arial" w:cs="Arial"/>
          <w:sz w:val="24"/>
          <w:szCs w:val="24"/>
          <w:lang w:val="en-US"/>
        </w:rPr>
      </w:pPr>
      <w:r w:rsidRPr="00825108">
        <w:rPr>
          <w:rFonts w:ascii="Arial" w:hAnsi="Arial" w:cs="Arial"/>
          <w:sz w:val="24"/>
          <w:szCs w:val="24"/>
          <w:lang w:val="en-US"/>
        </w:rPr>
        <w:lastRenderedPageBreak/>
        <w:t xml:space="preserve">Specificul lucrărilor propuse a se realiza nu constituie o sursă de poluare a solului şi/sau subsolului pe perioada de punere în operă, astfel nu sunt necesare măsuri suplimentare de protecție </w:t>
      </w:r>
      <w:proofErr w:type="gramStart"/>
      <w:r w:rsidRPr="00825108">
        <w:rPr>
          <w:rFonts w:ascii="Arial" w:hAnsi="Arial" w:cs="Arial"/>
          <w:sz w:val="24"/>
          <w:szCs w:val="24"/>
          <w:lang w:val="en-US"/>
        </w:rPr>
        <w:t>a</w:t>
      </w:r>
      <w:proofErr w:type="gramEnd"/>
      <w:r w:rsidRPr="00825108">
        <w:rPr>
          <w:rFonts w:ascii="Arial" w:hAnsi="Arial" w:cs="Arial"/>
          <w:sz w:val="24"/>
          <w:szCs w:val="24"/>
          <w:lang w:val="en-US"/>
        </w:rPr>
        <w:t xml:space="preserve"> acestui factor de mediu.</w:t>
      </w:r>
    </w:p>
    <w:p w:rsidR="00467695" w:rsidRDefault="00825108" w:rsidP="00825108">
      <w:pPr>
        <w:autoSpaceDE w:val="0"/>
        <w:autoSpaceDN w:val="0"/>
        <w:adjustRightInd w:val="0"/>
        <w:spacing w:after="0" w:line="240" w:lineRule="auto"/>
        <w:ind w:firstLine="720"/>
        <w:jc w:val="both"/>
        <w:rPr>
          <w:rFonts w:ascii="Arial" w:hAnsi="Arial" w:cs="Arial"/>
          <w:sz w:val="24"/>
          <w:szCs w:val="24"/>
        </w:rPr>
      </w:pPr>
      <w:r w:rsidRPr="00825108">
        <w:rPr>
          <w:rFonts w:ascii="Arial" w:hAnsi="Arial" w:cs="Arial"/>
          <w:sz w:val="24"/>
          <w:szCs w:val="24"/>
          <w:lang w:val="en-US"/>
        </w:rPr>
        <w:t>Materialele folosite la realizarea lucrarilor propuse sunt materiale nepoluate (agregate naturale nisip, balast, piatra bruta, etc) şi nu vor ocupa suprafețe noi de teren ci se vor reabilitate cele existente</w:t>
      </w:r>
    </w:p>
    <w:p w:rsidR="00A82781" w:rsidRPr="004C1BC1" w:rsidRDefault="00A82781"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Factor de mediu biodiversitate</w:t>
      </w:r>
    </w:p>
    <w:p w:rsidR="00C72DE8" w:rsidRPr="004C1BC1" w:rsidRDefault="00825108" w:rsidP="00EA37A0">
      <w:pPr>
        <w:autoSpaceDE w:val="0"/>
        <w:autoSpaceDN w:val="0"/>
        <w:adjustRightInd w:val="0"/>
        <w:spacing w:after="0" w:line="240" w:lineRule="auto"/>
        <w:ind w:firstLine="720"/>
        <w:jc w:val="both"/>
        <w:rPr>
          <w:rFonts w:ascii="Arial" w:hAnsi="Arial" w:cs="Arial"/>
          <w:sz w:val="24"/>
          <w:szCs w:val="24"/>
        </w:rPr>
      </w:pPr>
      <w:r w:rsidRPr="00825108">
        <w:rPr>
          <w:rFonts w:ascii="Arial" w:hAnsi="Arial" w:cs="Arial"/>
          <w:sz w:val="24"/>
          <w:szCs w:val="24"/>
        </w:rPr>
        <w:t xml:space="preserve">Lucrările </w:t>
      </w:r>
      <w:r>
        <w:rPr>
          <w:rFonts w:ascii="Arial" w:hAnsi="Arial" w:cs="Arial"/>
          <w:sz w:val="24"/>
          <w:szCs w:val="24"/>
        </w:rPr>
        <w:t>propuse</w:t>
      </w:r>
      <w:r w:rsidRPr="00825108">
        <w:rPr>
          <w:rFonts w:ascii="Arial" w:hAnsi="Arial" w:cs="Arial"/>
          <w:sz w:val="24"/>
          <w:szCs w:val="24"/>
        </w:rPr>
        <w:t xml:space="preserve"> sunt amplasate în zona municipiului Drobeta Turnu Severin, pe malul stang al Dunării, în zona portului Drobeta Turnu Severin la o disnta de 3500 m de cele mai apropiate areale ROSCI0206 Portile de Fier si respectiv ROSPA0026 Cursul Dunarii – Bazias – Portile de Fier amplasate in partea din amonte a portului.</w:t>
      </w:r>
    </w:p>
    <w:p w:rsidR="00BD7FB9" w:rsidRPr="004C1BC1" w:rsidRDefault="00BD7FB9" w:rsidP="00EA37A0">
      <w:pPr>
        <w:autoSpaceDE w:val="0"/>
        <w:autoSpaceDN w:val="0"/>
        <w:adjustRightInd w:val="0"/>
        <w:spacing w:after="0" w:line="240" w:lineRule="auto"/>
        <w:ind w:firstLine="720"/>
        <w:rPr>
          <w:rFonts w:ascii="Arial" w:hAnsi="Arial" w:cs="Arial"/>
          <w:b/>
          <w:i/>
          <w:sz w:val="24"/>
          <w:szCs w:val="24"/>
        </w:rPr>
      </w:pPr>
      <w:r w:rsidRPr="004C1BC1">
        <w:rPr>
          <w:rFonts w:ascii="Arial" w:hAnsi="Arial" w:cs="Arial"/>
          <w:b/>
          <w:i/>
          <w:sz w:val="24"/>
          <w:szCs w:val="24"/>
        </w:rPr>
        <w:t>Peisajul</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În timpul realizării lucrărilor, peisajul va fi afectat de prezența utilajelor și a echipelor de muncitori, de organizarea de șantier.</w:t>
      </w:r>
    </w:p>
    <w:p w:rsidR="00BD7FB9" w:rsidRPr="004C1BC1" w:rsidRDefault="00BD7FB9"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Nu se va înregistra impact negativ vizual final al obiectivului, dat fiind tipul de proiect și raportarea la caracteristicile zonei.</w:t>
      </w:r>
    </w:p>
    <w:p w:rsidR="00BD7FB9" w:rsidRPr="004C1BC1" w:rsidRDefault="00BD7FB9" w:rsidP="00EA37A0">
      <w:pPr>
        <w:autoSpaceDE w:val="0"/>
        <w:autoSpaceDN w:val="0"/>
        <w:adjustRightInd w:val="0"/>
        <w:spacing w:after="0" w:line="240" w:lineRule="auto"/>
        <w:ind w:firstLine="720"/>
        <w:jc w:val="both"/>
        <w:rPr>
          <w:rFonts w:ascii="Arial" w:hAnsi="Arial" w:cs="Arial"/>
          <w:b/>
          <w:i/>
          <w:sz w:val="24"/>
          <w:szCs w:val="24"/>
        </w:rPr>
      </w:pPr>
      <w:r w:rsidRPr="004C1BC1">
        <w:rPr>
          <w:rFonts w:ascii="Arial" w:hAnsi="Arial" w:cs="Arial"/>
          <w:b/>
          <w:i/>
          <w:sz w:val="24"/>
          <w:szCs w:val="24"/>
        </w:rPr>
        <w:t>Mediul social și economic</w:t>
      </w:r>
    </w:p>
    <w:p w:rsidR="00B91CE2" w:rsidRPr="004C1BC1" w:rsidRDefault="00825108" w:rsidP="00EA37A0">
      <w:pPr>
        <w:autoSpaceDE w:val="0"/>
        <w:autoSpaceDN w:val="0"/>
        <w:adjustRightInd w:val="0"/>
        <w:spacing w:after="0" w:line="240" w:lineRule="auto"/>
        <w:ind w:firstLine="720"/>
        <w:jc w:val="both"/>
        <w:rPr>
          <w:rFonts w:ascii="Arial" w:hAnsi="Arial" w:cs="Arial"/>
          <w:sz w:val="24"/>
          <w:szCs w:val="24"/>
        </w:rPr>
      </w:pPr>
      <w:r w:rsidRPr="00825108">
        <w:rPr>
          <w:rFonts w:ascii="Arial" w:hAnsi="Arial" w:cs="Arial"/>
          <w:sz w:val="24"/>
          <w:szCs w:val="24"/>
        </w:rPr>
        <w:t>Amplasamentu</w:t>
      </w:r>
      <w:r>
        <w:rPr>
          <w:rFonts w:ascii="Arial" w:hAnsi="Arial" w:cs="Arial"/>
          <w:sz w:val="24"/>
          <w:szCs w:val="24"/>
        </w:rPr>
        <w:t>l lucrarilor propuse</w:t>
      </w:r>
      <w:r w:rsidRPr="00825108">
        <w:rPr>
          <w:rFonts w:ascii="Arial" w:hAnsi="Arial" w:cs="Arial"/>
          <w:sz w:val="24"/>
          <w:szCs w:val="24"/>
        </w:rPr>
        <w:t xml:space="preserve"> este la o distanta de aproximativ 0,500 km de cea mai apropiata zona de locuinte, astfel ca atat pe perioada de executie a lucrarilor cat și pe perioada de operare populatia din zona de locuinte limitrofa obiectivului nu va fi afectata cu atat mai mult cu cat intre zona portului si zona de locuinte exista zona tampon formata din parcurile publice din municipiul Drobeta Turnu Severin (Parcul Rozelor, Parcul Dragalina, etc) precum si alte constructii (institutii publice).</w:t>
      </w:r>
      <w:r w:rsidR="00B91CE2" w:rsidRPr="004C1BC1">
        <w:rPr>
          <w:rFonts w:ascii="Arial" w:hAnsi="Arial" w:cs="Arial"/>
          <w:sz w:val="24"/>
          <w:szCs w:val="24"/>
        </w:rPr>
        <w:t xml:space="preserve">. </w:t>
      </w:r>
    </w:p>
    <w:p w:rsidR="00B91CE2" w:rsidRPr="004C1BC1" w:rsidRDefault="00B91CE2" w:rsidP="00EA37A0">
      <w:pPr>
        <w:autoSpaceDE w:val="0"/>
        <w:autoSpaceDN w:val="0"/>
        <w:adjustRightInd w:val="0"/>
        <w:spacing w:after="0" w:line="240" w:lineRule="auto"/>
        <w:ind w:firstLine="720"/>
        <w:jc w:val="both"/>
        <w:rPr>
          <w:rFonts w:ascii="Arial" w:hAnsi="Arial" w:cs="Arial"/>
          <w:sz w:val="24"/>
          <w:szCs w:val="24"/>
        </w:rPr>
      </w:pPr>
      <w:r w:rsidRPr="004C1BC1">
        <w:rPr>
          <w:rFonts w:ascii="Arial" w:hAnsi="Arial" w:cs="Arial"/>
          <w:sz w:val="24"/>
          <w:szCs w:val="24"/>
        </w:rPr>
        <w:t xml:space="preserve">Lucrările de amenajare ale obiectivului se vor desfășura cu respectarea legislației în vigoare. </w:t>
      </w:r>
    </w:p>
    <w:p w:rsidR="00EB53FC" w:rsidRPr="00091697" w:rsidRDefault="00EB53FC" w:rsidP="00EA37A0">
      <w:pPr>
        <w:spacing w:after="0" w:line="240" w:lineRule="auto"/>
        <w:ind w:firstLine="270"/>
        <w:jc w:val="both"/>
        <w:rPr>
          <w:rFonts w:ascii="Arial" w:eastAsia="Times New Roman" w:hAnsi="Arial" w:cs="Arial"/>
          <w:b/>
          <w:sz w:val="24"/>
          <w:szCs w:val="24"/>
          <w:lang w:val="en-US" w:eastAsia="ar-SA"/>
        </w:rPr>
      </w:pPr>
      <w:r w:rsidRPr="00091697">
        <w:rPr>
          <w:rFonts w:ascii="Arial" w:eastAsia="Times New Roman" w:hAnsi="Arial" w:cs="Arial"/>
          <w:b/>
          <w:sz w:val="24"/>
          <w:szCs w:val="24"/>
        </w:rPr>
        <w:t>2.</w:t>
      </w:r>
      <w:r w:rsidR="00E7559B">
        <w:rPr>
          <w:rFonts w:ascii="Arial" w:eastAsia="Times New Roman" w:hAnsi="Arial" w:cs="Arial"/>
          <w:b/>
          <w:sz w:val="24"/>
          <w:szCs w:val="24"/>
        </w:rPr>
        <w:t xml:space="preserve">7 </w:t>
      </w:r>
      <w:r w:rsidRPr="00091697">
        <w:rPr>
          <w:rFonts w:ascii="Arial" w:eastAsia="Times New Roman" w:hAnsi="Arial" w:cs="Arial"/>
          <w:b/>
          <w:sz w:val="24"/>
          <w:szCs w:val="24"/>
        </w:rPr>
        <w:t xml:space="preserve"> </w:t>
      </w:r>
      <w:r w:rsidRPr="00091697">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accidente majore: nu este cazul;</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091697">
        <w:rPr>
          <w:rFonts w:ascii="Arial" w:hAnsi="Arial" w:cs="Arial"/>
          <w:sz w:val="24"/>
          <w:szCs w:val="24"/>
        </w:rPr>
        <w:t>riscul de dezastre naturale: nu este cazul - terenul amplasamentului proiectului nu este situat în zone cu risc de dezastre naturale;</w:t>
      </w:r>
    </w:p>
    <w:p w:rsidR="00EB53FC" w:rsidRPr="00091697"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091697">
        <w:rPr>
          <w:rFonts w:ascii="Arial" w:hAnsi="Arial" w:cs="Arial"/>
          <w:sz w:val="24"/>
          <w:szCs w:val="24"/>
        </w:rPr>
        <w:t>riscuri</w:t>
      </w:r>
      <w:proofErr w:type="gramEnd"/>
      <w:r w:rsidRPr="00091697">
        <w:rPr>
          <w:rFonts w:ascii="Arial" w:hAnsi="Arial" w:cs="Arial"/>
          <w:sz w:val="24"/>
          <w:szCs w:val="24"/>
        </w:rPr>
        <w:t xml:space="preserve"> cauzate de schimbările climatice: nu este cazul.</w:t>
      </w:r>
    </w:p>
    <w:p w:rsidR="00EB53FC" w:rsidRPr="00091697"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091697">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091697" w:rsidRDefault="00B56D9A" w:rsidP="00EA37A0">
      <w:pPr>
        <w:spacing w:after="0" w:line="240" w:lineRule="auto"/>
        <w:jc w:val="both"/>
        <w:rPr>
          <w:rFonts w:ascii="Arial" w:eastAsia="Times New Roman" w:hAnsi="Arial" w:cs="Arial"/>
          <w:b/>
          <w:sz w:val="24"/>
          <w:szCs w:val="24"/>
        </w:rPr>
      </w:pPr>
      <w:r w:rsidRPr="00091697">
        <w:rPr>
          <w:rFonts w:ascii="Arial" w:eastAsia="Times New Roman" w:hAnsi="Arial" w:cs="Arial"/>
          <w:b/>
          <w:sz w:val="24"/>
          <w:szCs w:val="24"/>
        </w:rPr>
        <w:t>2.</w:t>
      </w:r>
      <w:r w:rsidR="00E7559B">
        <w:rPr>
          <w:rFonts w:ascii="Arial" w:eastAsia="Times New Roman" w:hAnsi="Arial" w:cs="Arial"/>
          <w:b/>
          <w:sz w:val="24"/>
          <w:szCs w:val="24"/>
        </w:rPr>
        <w:t xml:space="preserve">8 </w:t>
      </w:r>
      <w:r w:rsidR="00EB53FC" w:rsidRPr="00091697">
        <w:rPr>
          <w:rFonts w:ascii="Arial" w:eastAsia="Times New Roman" w:hAnsi="Arial" w:cs="Arial"/>
          <w:b/>
          <w:sz w:val="24"/>
          <w:szCs w:val="24"/>
        </w:rPr>
        <w:t> Riscurile pentru sănătatea umană </w:t>
      </w:r>
    </w:p>
    <w:p w:rsidR="007A3A79" w:rsidRPr="007A3A79" w:rsidRDefault="007A3A79" w:rsidP="007A3A79">
      <w:pPr>
        <w:autoSpaceDE w:val="0"/>
        <w:autoSpaceDN w:val="0"/>
        <w:adjustRightInd w:val="0"/>
        <w:spacing w:after="0" w:line="240" w:lineRule="auto"/>
        <w:ind w:firstLine="720"/>
        <w:jc w:val="both"/>
        <w:rPr>
          <w:rFonts w:ascii="Arial" w:hAnsi="Arial" w:cs="Arial"/>
          <w:sz w:val="24"/>
          <w:szCs w:val="24"/>
          <w:lang w:val="en-US"/>
        </w:rPr>
      </w:pPr>
      <w:r>
        <w:rPr>
          <w:rFonts w:ascii="Arial" w:hAnsi="Arial" w:cs="Arial"/>
          <w:sz w:val="24"/>
          <w:szCs w:val="24"/>
        </w:rPr>
        <w:t>P</w:t>
      </w:r>
      <w:r w:rsidRPr="007A3A79">
        <w:rPr>
          <w:rFonts w:ascii="Arial" w:hAnsi="Arial" w:cs="Arial"/>
          <w:sz w:val="24"/>
          <w:szCs w:val="24"/>
        </w:rPr>
        <w:t>entru zona studiată cea mai apropiată zonă de locuit se află la cca 0,5 km de amplasamentul proiectului, distantă suficientă pentru ca populatia să nu resimtă efectele zgomotului si vibratiilor produse în etapa de constructie. In perioada de dupa constructie, nu vor exista surse de poluare a nici unui factor de mediu, fiind lucrari propuse a se executa pe platforma portuara.</w:t>
      </w:r>
    </w:p>
    <w:p w:rsidR="00E26EF7" w:rsidRDefault="007A3A79" w:rsidP="007A3A79">
      <w:pPr>
        <w:autoSpaceDE w:val="0"/>
        <w:autoSpaceDN w:val="0"/>
        <w:adjustRightInd w:val="0"/>
        <w:spacing w:after="0" w:line="240" w:lineRule="auto"/>
        <w:ind w:firstLine="720"/>
        <w:jc w:val="both"/>
        <w:rPr>
          <w:rFonts w:ascii="Arial" w:hAnsi="Arial" w:cs="Arial"/>
          <w:sz w:val="24"/>
          <w:szCs w:val="24"/>
        </w:rPr>
      </w:pPr>
      <w:r w:rsidRPr="007A3A79">
        <w:rPr>
          <w:rFonts w:ascii="Arial" w:hAnsi="Arial" w:cs="Arial"/>
          <w:sz w:val="24"/>
          <w:szCs w:val="24"/>
        </w:rPr>
        <w:t>Pentru prevenirea si ameliorarea poluării asezărilor umane din zona limitrofă proiectului, a drumurilor de acces spre/dinspre perimetru analizat, în timpul transportului materialelor, pe toată durata de executie a lucrărilor de constructii proiectate este necesară acoperirea cu prelate a basculantelor pe timpul transportului materialelor care generează praf si/sau umectarea lor; stropirea materialelor în zona de depunere si a căii de rulare (parcărilor de acces în perimetrele de lucru si în zonele exterioare); restrictiona vitezei autobasculantelor la 25 – 30 km/h.</w:t>
      </w:r>
      <w:r w:rsidR="00BA7FCA" w:rsidRPr="00091697">
        <w:rPr>
          <w:rFonts w:ascii="Arial" w:hAnsi="Arial" w:cs="Arial"/>
          <w:sz w:val="24"/>
          <w:szCs w:val="24"/>
        </w:rPr>
        <w:t>.</w:t>
      </w:r>
      <w:r w:rsidR="00E26EF7" w:rsidRPr="00091697">
        <w:rPr>
          <w:rFonts w:ascii="Arial" w:hAnsi="Arial" w:cs="Arial"/>
          <w:sz w:val="24"/>
          <w:szCs w:val="24"/>
        </w:rPr>
        <w:t xml:space="preserve"> </w:t>
      </w:r>
    </w:p>
    <w:p w:rsidR="00E9756B" w:rsidRPr="00091697" w:rsidRDefault="00E9756B" w:rsidP="00EA37A0">
      <w:pPr>
        <w:autoSpaceDE w:val="0"/>
        <w:autoSpaceDN w:val="0"/>
        <w:adjustRightInd w:val="0"/>
        <w:spacing w:after="0" w:line="240" w:lineRule="auto"/>
        <w:ind w:firstLine="720"/>
        <w:jc w:val="both"/>
        <w:rPr>
          <w:rFonts w:ascii="Arial" w:hAnsi="Arial" w:cs="Arial"/>
          <w:sz w:val="24"/>
          <w:szCs w:val="24"/>
        </w:rPr>
      </w:pPr>
    </w:p>
    <w:p w:rsidR="0024596B" w:rsidRPr="00E876C1" w:rsidRDefault="0024596B" w:rsidP="006C3629">
      <w:pPr>
        <w:pStyle w:val="ListParagraph"/>
        <w:numPr>
          <w:ilvl w:val="0"/>
          <w:numId w:val="30"/>
        </w:numPr>
        <w:spacing w:after="0" w:line="240" w:lineRule="auto"/>
        <w:ind w:left="0" w:firstLine="0"/>
        <w:jc w:val="both"/>
        <w:rPr>
          <w:rFonts w:ascii="Arial" w:eastAsia="Times New Roman" w:hAnsi="Arial" w:cs="Arial"/>
          <w:b/>
          <w:sz w:val="24"/>
          <w:szCs w:val="24"/>
        </w:rPr>
      </w:pPr>
      <w:r w:rsidRPr="00E876C1">
        <w:rPr>
          <w:rFonts w:ascii="Arial" w:eastAsia="Times New Roman" w:hAnsi="Arial" w:cs="Arial"/>
          <w:b/>
          <w:sz w:val="24"/>
          <w:szCs w:val="24"/>
          <w:lang w:val="en-GB" w:eastAsia="en-GB"/>
        </w:rPr>
        <w:t>Amplasarea proiect</w:t>
      </w:r>
      <w:r w:rsidR="00FD379D" w:rsidRPr="00E876C1">
        <w:rPr>
          <w:rFonts w:ascii="Arial" w:eastAsia="Times New Roman" w:hAnsi="Arial" w:cs="Arial"/>
          <w:b/>
          <w:sz w:val="24"/>
          <w:szCs w:val="24"/>
          <w:lang w:val="en-GB" w:eastAsia="en-GB"/>
        </w:rPr>
        <w:t>u</w:t>
      </w:r>
      <w:r w:rsidRPr="00E876C1">
        <w:rPr>
          <w:rFonts w:ascii="Arial" w:eastAsia="Times New Roman" w:hAnsi="Arial" w:cs="Arial"/>
          <w:b/>
          <w:sz w:val="24"/>
          <w:szCs w:val="24"/>
          <w:lang w:val="en-GB" w:eastAsia="en-GB"/>
        </w:rPr>
        <w:t>l</w:t>
      </w:r>
      <w:r w:rsidR="00FD379D" w:rsidRPr="00E876C1">
        <w:rPr>
          <w:rFonts w:ascii="Arial" w:eastAsia="Times New Roman" w:hAnsi="Arial" w:cs="Arial"/>
          <w:b/>
          <w:sz w:val="24"/>
          <w:szCs w:val="24"/>
          <w:lang w:val="en-GB" w:eastAsia="en-GB"/>
        </w:rPr>
        <w:t>ui</w:t>
      </w:r>
    </w:p>
    <w:p w:rsidR="008241FD" w:rsidRPr="008241FD" w:rsidRDefault="008241FD" w:rsidP="008241FD">
      <w:pPr>
        <w:spacing w:after="0" w:line="240" w:lineRule="auto"/>
        <w:ind w:firstLine="720"/>
        <w:jc w:val="both"/>
        <w:rPr>
          <w:rFonts w:ascii="Arial" w:hAnsi="Arial" w:cs="Arial"/>
          <w:sz w:val="24"/>
          <w:szCs w:val="24"/>
        </w:rPr>
      </w:pPr>
      <w:r w:rsidRPr="008241FD">
        <w:rPr>
          <w:rFonts w:ascii="Arial" w:hAnsi="Arial" w:cs="Arial"/>
          <w:sz w:val="24"/>
          <w:szCs w:val="24"/>
        </w:rPr>
        <w:t xml:space="preserve">Cf certificatului de urbanism nr.293 / 17.03.2022 </w:t>
      </w:r>
      <w:r>
        <w:rPr>
          <w:rFonts w:ascii="Arial" w:hAnsi="Arial" w:cs="Arial"/>
          <w:sz w:val="24"/>
          <w:szCs w:val="24"/>
        </w:rPr>
        <w:t xml:space="preserve"> emis de Primaria Dr Tr Severin </w:t>
      </w:r>
      <w:r w:rsidRPr="008241FD">
        <w:rPr>
          <w:rFonts w:ascii="Arial" w:hAnsi="Arial" w:cs="Arial"/>
          <w:sz w:val="24"/>
          <w:szCs w:val="24"/>
        </w:rPr>
        <w:t>Imobilul, teren si constructii, identificat prin N</w:t>
      </w:r>
      <w:r>
        <w:rPr>
          <w:rFonts w:ascii="Arial" w:hAnsi="Arial" w:cs="Arial"/>
          <w:sz w:val="24"/>
          <w:szCs w:val="24"/>
        </w:rPr>
        <w:t>C</w:t>
      </w:r>
      <w:r w:rsidRPr="008241FD">
        <w:rPr>
          <w:rFonts w:ascii="Arial" w:hAnsi="Arial" w:cs="Arial"/>
          <w:sz w:val="24"/>
          <w:szCs w:val="24"/>
        </w:rPr>
        <w:t xml:space="preserve"> 60570 este situat in intravilanul municipiului Drobeta Turnu Severin. Este proprietatea statului roman conform Act Normativ nr. 1045 din 15.11.2000 emis de Guvernul Romaniai, fiind concesionat pe o perioada de 49 de ani Ministerului Transporturilor si CN APDF SA prin Act administrativ nr. 5080 din 15.10.2021.</w:t>
      </w:r>
    </w:p>
    <w:p w:rsidR="008241FD" w:rsidRPr="008241FD" w:rsidRDefault="008241FD" w:rsidP="008241FD">
      <w:pPr>
        <w:spacing w:after="0" w:line="240" w:lineRule="auto"/>
        <w:ind w:firstLine="720"/>
        <w:jc w:val="both"/>
        <w:rPr>
          <w:rFonts w:ascii="Arial" w:hAnsi="Arial" w:cs="Arial"/>
          <w:sz w:val="24"/>
          <w:szCs w:val="24"/>
        </w:rPr>
      </w:pPr>
      <w:r w:rsidRPr="008241FD">
        <w:rPr>
          <w:rFonts w:ascii="Arial" w:hAnsi="Arial" w:cs="Arial"/>
          <w:sz w:val="24"/>
          <w:szCs w:val="24"/>
        </w:rPr>
        <w:lastRenderedPageBreak/>
        <w:t xml:space="preserve">Imobilul, teren si constructii, identificat prin NC 53134 este situat in intravilanul municipiului Drobeta Trunu Severin si este proprietatea statului roman confor  HG nr. 1045 din 15.11.2000 fiind concesionat pe o perioada de 49 de ani Ministerului Transportuirilor si CN APDF SA prin Act administrativ nr. 3898 din 15.10.2008. </w:t>
      </w:r>
    </w:p>
    <w:p w:rsidR="008241FD" w:rsidRPr="008241FD" w:rsidRDefault="008241FD" w:rsidP="008241FD">
      <w:pPr>
        <w:spacing w:after="0" w:line="240" w:lineRule="auto"/>
        <w:ind w:firstLine="720"/>
        <w:jc w:val="both"/>
        <w:rPr>
          <w:rFonts w:ascii="Arial" w:hAnsi="Arial" w:cs="Arial"/>
          <w:sz w:val="24"/>
          <w:szCs w:val="24"/>
        </w:rPr>
      </w:pPr>
      <w:r w:rsidRPr="008241FD">
        <w:rPr>
          <w:rFonts w:ascii="Arial" w:hAnsi="Arial" w:cs="Arial"/>
          <w:sz w:val="24"/>
          <w:szCs w:val="24"/>
        </w:rPr>
        <w:t>Imobilul, teren si constructii, identificat prin NC 64372 este situat in intravilanul municipiului Drobeta Turnu Severin si este proprietatea statului roman conform Act Administrartiv nr. 285 din 07.04.2005 emis de guvernul Romaniei, fiind concesionat pe o perioada de 49 de ani Ministerului Transporturilor si CN APDF SA prin Act administrativ nr. 3898 din 15.10.2008.</w:t>
      </w:r>
    </w:p>
    <w:p w:rsidR="005A3B53" w:rsidRPr="00BE52EE" w:rsidRDefault="005A3B53" w:rsidP="00EA37A0">
      <w:pPr>
        <w:spacing w:after="0" w:line="240" w:lineRule="auto"/>
        <w:jc w:val="both"/>
        <w:rPr>
          <w:rFonts w:ascii="Arial" w:eastAsia="Times New Roman" w:hAnsi="Arial" w:cs="Arial"/>
          <w:b/>
          <w:sz w:val="24"/>
          <w:szCs w:val="24"/>
        </w:rPr>
      </w:pPr>
      <w:r w:rsidRPr="00BE52EE">
        <w:rPr>
          <w:rFonts w:ascii="Arial" w:eastAsia="Times New Roman" w:hAnsi="Arial" w:cs="Arial"/>
          <w:b/>
          <w:sz w:val="24"/>
          <w:szCs w:val="24"/>
        </w:rPr>
        <w:t>3.1 Utilizarea actuală și aprobată a terenurilor</w:t>
      </w:r>
    </w:p>
    <w:p w:rsidR="007D1D78" w:rsidRDefault="0059772D" w:rsidP="007D1D78">
      <w:pPr>
        <w:spacing w:after="0" w:line="240" w:lineRule="auto"/>
        <w:ind w:firstLine="360"/>
        <w:jc w:val="both"/>
        <w:rPr>
          <w:rFonts w:ascii="Arial" w:hAnsi="Arial" w:cs="Arial"/>
          <w:sz w:val="24"/>
          <w:szCs w:val="24"/>
          <w:lang w:val="pt-BR"/>
        </w:rPr>
      </w:pPr>
      <w:r w:rsidRPr="0059772D">
        <w:rPr>
          <w:rFonts w:ascii="Arial" w:hAnsi="Arial" w:cs="Arial"/>
          <w:sz w:val="24"/>
          <w:szCs w:val="24"/>
        </w:rPr>
        <w:t>Cf certificatului de urbanism nr.</w:t>
      </w:r>
      <w:r w:rsidR="008241FD">
        <w:rPr>
          <w:rFonts w:ascii="Arial" w:hAnsi="Arial" w:cs="Arial"/>
          <w:sz w:val="24"/>
          <w:szCs w:val="24"/>
        </w:rPr>
        <w:t xml:space="preserve">293/17.03.2022 </w:t>
      </w:r>
      <w:r w:rsidRPr="0059772D">
        <w:rPr>
          <w:rFonts w:ascii="Arial" w:hAnsi="Arial" w:cs="Arial"/>
          <w:sz w:val="24"/>
          <w:szCs w:val="24"/>
        </w:rPr>
        <w:t xml:space="preserve">cu valabilitate </w:t>
      </w:r>
      <w:r w:rsidR="008241FD">
        <w:rPr>
          <w:rFonts w:ascii="Arial" w:hAnsi="Arial" w:cs="Arial"/>
          <w:sz w:val="24"/>
          <w:szCs w:val="24"/>
        </w:rPr>
        <w:t xml:space="preserve">12 </w:t>
      </w:r>
      <w:r w:rsidRPr="0059772D">
        <w:rPr>
          <w:rFonts w:ascii="Arial" w:hAnsi="Arial" w:cs="Arial"/>
          <w:sz w:val="24"/>
          <w:szCs w:val="24"/>
        </w:rPr>
        <w:t xml:space="preserve">de luni terenul are </w:t>
      </w:r>
      <w:r w:rsidR="007D1D78" w:rsidRPr="007D1D78">
        <w:rPr>
          <w:rFonts w:ascii="Arial" w:hAnsi="Arial" w:cs="Arial"/>
          <w:sz w:val="24"/>
          <w:szCs w:val="24"/>
        </w:rPr>
        <w:t xml:space="preserve"> functiunea de curti constructii si este destinat construirii de constructii cu regim mic de inaltime, constructii de locuinte propuse sau alte functiuni complementare zonei industriale, spatii de comert, institutii publice si servicii, constructii pentru activitati nepoluante</w:t>
      </w:r>
      <w:r w:rsidR="007D1D78" w:rsidRPr="007D1D78">
        <w:rPr>
          <w:rFonts w:ascii="Arial" w:hAnsi="Arial" w:cs="Arial"/>
          <w:sz w:val="24"/>
          <w:szCs w:val="24"/>
          <w:lang w:val="pt-BR"/>
        </w:rPr>
        <w:t>.</w:t>
      </w:r>
    </w:p>
    <w:p w:rsidR="00EB5C1E" w:rsidRPr="00E9756B" w:rsidRDefault="00EB5C1E" w:rsidP="00DE6359">
      <w:pPr>
        <w:spacing w:after="0" w:line="240" w:lineRule="auto"/>
        <w:jc w:val="both"/>
        <w:rPr>
          <w:rFonts w:ascii="Arial" w:eastAsia="Times New Roman" w:hAnsi="Arial" w:cs="Arial"/>
          <w:b/>
          <w:sz w:val="24"/>
          <w:szCs w:val="24"/>
        </w:rPr>
      </w:pPr>
      <w:r w:rsidRPr="00E9756B">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DE6359" w:rsidRPr="00E9756B"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T</w:t>
      </w:r>
      <w:r w:rsidR="0075381F" w:rsidRPr="00E9756B">
        <w:rPr>
          <w:rFonts w:ascii="Arial" w:hAnsi="Arial" w:cs="Arial"/>
          <w:sz w:val="24"/>
          <w:szCs w:val="24"/>
        </w:rPr>
        <w:t xml:space="preserve">erenul pe care se va construi obiectivul </w:t>
      </w:r>
      <w:r w:rsidRPr="00E9756B">
        <w:rPr>
          <w:rFonts w:ascii="Arial" w:hAnsi="Arial" w:cs="Arial"/>
          <w:sz w:val="24"/>
          <w:szCs w:val="24"/>
        </w:rPr>
        <w:t xml:space="preserve">se află în </w:t>
      </w:r>
      <w:r w:rsidR="002877A0">
        <w:rPr>
          <w:rFonts w:ascii="Arial" w:hAnsi="Arial" w:cs="Arial"/>
          <w:sz w:val="24"/>
          <w:szCs w:val="24"/>
        </w:rPr>
        <w:t>intravilanul mun. Dr Tr Severin</w:t>
      </w:r>
      <w:r w:rsidR="00DE7517" w:rsidRPr="00DE7517">
        <w:rPr>
          <w:rFonts w:ascii="Arial" w:hAnsi="Arial" w:cs="Arial"/>
          <w:color w:val="FF0000"/>
          <w:sz w:val="24"/>
          <w:szCs w:val="24"/>
        </w:rPr>
        <w:t xml:space="preserve">  </w:t>
      </w:r>
    </w:p>
    <w:p w:rsidR="003B2055" w:rsidRPr="00D54E6F" w:rsidRDefault="007763B0" w:rsidP="00EA37A0">
      <w:pPr>
        <w:spacing w:after="0" w:line="240" w:lineRule="auto"/>
        <w:ind w:firstLine="360"/>
        <w:jc w:val="both"/>
        <w:rPr>
          <w:rFonts w:ascii="Arial" w:hAnsi="Arial" w:cs="Arial"/>
          <w:sz w:val="24"/>
          <w:szCs w:val="24"/>
        </w:rPr>
      </w:pPr>
      <w:r w:rsidRPr="00E9756B">
        <w:rPr>
          <w:rFonts w:ascii="Arial" w:hAnsi="Arial" w:cs="Arial"/>
          <w:sz w:val="24"/>
          <w:szCs w:val="24"/>
        </w:rPr>
        <w:t xml:space="preserve"> </w:t>
      </w:r>
      <w:r w:rsidR="003B2055" w:rsidRPr="00E9756B">
        <w:rPr>
          <w:rFonts w:ascii="Arial" w:hAnsi="Arial" w:cs="Arial"/>
          <w:sz w:val="24"/>
          <w:szCs w:val="24"/>
        </w:rPr>
        <w:t xml:space="preserve">Pe </w:t>
      </w:r>
      <w:r w:rsidR="00362873" w:rsidRPr="00E9756B">
        <w:rPr>
          <w:rFonts w:ascii="Arial" w:hAnsi="Arial" w:cs="Arial"/>
          <w:sz w:val="24"/>
          <w:szCs w:val="24"/>
        </w:rPr>
        <w:t>terenul</w:t>
      </w:r>
      <w:r w:rsidR="003B2055" w:rsidRPr="00E9756B">
        <w:rPr>
          <w:rFonts w:ascii="Arial" w:hAnsi="Arial" w:cs="Arial"/>
          <w:sz w:val="24"/>
          <w:szCs w:val="24"/>
        </w:rPr>
        <w:t xml:space="preserve"> analizat nu există specii de plante și animale pentru care să fie necesare </w:t>
      </w:r>
      <w:r w:rsidR="003B2055" w:rsidRPr="00D54E6F">
        <w:rPr>
          <w:rFonts w:ascii="Arial" w:hAnsi="Arial" w:cs="Arial"/>
          <w:sz w:val="24"/>
          <w:szCs w:val="24"/>
        </w:rPr>
        <w:t>măsuri speciale de conservare</w:t>
      </w:r>
      <w:r w:rsidRPr="00D54E6F">
        <w:rPr>
          <w:rFonts w:ascii="Arial" w:hAnsi="Arial" w:cs="Arial"/>
          <w:sz w:val="24"/>
          <w:szCs w:val="24"/>
        </w:rPr>
        <w:t>.</w:t>
      </w:r>
      <w:r w:rsidR="003B2055" w:rsidRPr="00D54E6F">
        <w:rPr>
          <w:rFonts w:ascii="Arial" w:hAnsi="Arial" w:cs="Arial"/>
          <w:sz w:val="24"/>
          <w:szCs w:val="24"/>
        </w:rPr>
        <w:t xml:space="preserve"> </w:t>
      </w:r>
    </w:p>
    <w:p w:rsidR="00066CE4" w:rsidRPr="00D54E6F"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D54E6F">
        <w:rPr>
          <w:rFonts w:ascii="Arial" w:hAnsi="Arial" w:cs="Arial"/>
          <w:b/>
          <w:lang w:val="ro-RO" w:eastAsia="ro-RO"/>
        </w:rPr>
        <w:t>3.3 Capacitatea de absorbție a mediului natural, acordându-se o atenție specială următoarelor zone:</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 xml:space="preserve">one umede, zone riverane, guri ale râurilor: </w:t>
      </w:r>
      <w:r w:rsidR="00066CE4" w:rsidRPr="00D54E6F">
        <w:rPr>
          <w:rFonts w:ascii="Arial" w:hAnsi="Arial" w:cs="Arial"/>
          <w:b/>
          <w:i/>
        </w:rPr>
        <w:t>nu este cazul</w:t>
      </w:r>
      <w:r w:rsidR="00066CE4" w:rsidRPr="00D54E6F">
        <w:rPr>
          <w:rFonts w:ascii="Arial" w:hAnsi="Arial" w:cs="Arial"/>
          <w:b/>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 costiere și mediul marin: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montane și forestiere: </w:t>
      </w:r>
      <w:r w:rsidR="00066CE4" w:rsidRPr="00D54E6F">
        <w:rPr>
          <w:rFonts w:ascii="Arial" w:hAnsi="Arial" w:cs="Arial"/>
          <w:b/>
          <w:i/>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A</w:t>
      </w:r>
      <w:r w:rsidR="00066CE4" w:rsidRPr="00D54E6F">
        <w:rPr>
          <w:rFonts w:ascii="Arial" w:hAnsi="Arial" w:cs="Arial"/>
        </w:rPr>
        <w:t>rii naturale protejate de interes național, comunitar, internațional</w:t>
      </w:r>
      <w:r w:rsidR="007E46B1" w:rsidRPr="00D54E6F">
        <w:rPr>
          <w:rFonts w:ascii="Arial" w:hAnsi="Arial" w:cs="Arial"/>
        </w:rPr>
        <w:t xml:space="preserve"> </w:t>
      </w:r>
      <w:r w:rsidR="007763B0" w:rsidRPr="00D54E6F">
        <w:rPr>
          <w:rFonts w:ascii="Arial" w:hAnsi="Arial" w:cs="Arial"/>
        </w:rPr>
        <w:t xml:space="preserve"> </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Z</w:t>
      </w:r>
      <w:r w:rsidR="00066CE4" w:rsidRPr="00D54E6F">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r w:rsidR="002877A0">
        <w:rPr>
          <w:rFonts w:ascii="Arial" w:hAnsi="Arial" w:cs="Arial"/>
        </w:rPr>
        <w:t>:</w:t>
      </w:r>
      <w:r w:rsidR="002877A0" w:rsidRPr="002877A0">
        <w:rPr>
          <w:rFonts w:ascii="Arial" w:eastAsiaTheme="minorEastAsia" w:hAnsi="Arial" w:cs="Arial"/>
          <w:b/>
          <w:i/>
          <w:sz w:val="22"/>
          <w:szCs w:val="22"/>
          <w:lang w:val="ro-RO" w:eastAsia="ro-RO"/>
        </w:rPr>
        <w:t xml:space="preserve"> </w:t>
      </w:r>
      <w:r w:rsidR="002877A0" w:rsidRPr="002877A0">
        <w:rPr>
          <w:rFonts w:ascii="Arial" w:hAnsi="Arial" w:cs="Arial"/>
          <w:b/>
          <w:i/>
          <w:lang w:val="ro-RO"/>
        </w:rPr>
        <w:t>nu este cazul</w:t>
      </w:r>
    </w:p>
    <w:p w:rsidR="007E46B1" w:rsidRPr="00D54E6F"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r w:rsidRPr="00D54E6F">
        <w:rPr>
          <w:rFonts w:ascii="Arial" w:hAnsi="Arial" w:cs="Arial"/>
        </w:rPr>
        <w:t>Z</w:t>
      </w:r>
      <w:r w:rsidR="00066CE4" w:rsidRPr="00D54E6F">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2877A0">
        <w:rPr>
          <w:rFonts w:ascii="Arial" w:hAnsi="Arial" w:cs="Arial"/>
        </w:rPr>
        <w:t xml:space="preserve">: </w:t>
      </w:r>
      <w:r w:rsidR="002877A0" w:rsidRPr="002877A0">
        <w:rPr>
          <w:rFonts w:ascii="Arial" w:hAnsi="Arial" w:cs="Arial"/>
          <w:b/>
          <w:i/>
          <w:lang w:val="ro-RO"/>
        </w:rPr>
        <w:t>nu este cazul</w:t>
      </w:r>
    </w:p>
    <w:p w:rsidR="00066CE4" w:rsidRPr="00D54E6F"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D54E6F">
        <w:rPr>
          <w:rFonts w:ascii="Arial" w:eastAsia="Times New Roman" w:hAnsi="Arial" w:cs="Arial"/>
          <w:sz w:val="24"/>
          <w:szCs w:val="24"/>
          <w:lang w:val="en-GB" w:eastAsia="en-GB"/>
        </w:rPr>
        <w:t>Z</w:t>
      </w:r>
      <w:r w:rsidR="00066CE4" w:rsidRPr="00D54E6F">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D54E6F">
        <w:rPr>
          <w:rFonts w:ascii="Arial" w:eastAsia="Times New Roman" w:hAnsi="Arial" w:cs="Arial"/>
          <w:b/>
          <w:i/>
          <w:sz w:val="24"/>
          <w:szCs w:val="24"/>
          <w:lang w:val="en-GB" w:eastAsia="en-GB"/>
        </w:rPr>
        <w:t>nu este cazul.</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D54E6F">
        <w:rPr>
          <w:rFonts w:ascii="Arial" w:hAnsi="Arial" w:cs="Arial"/>
        </w:rPr>
        <w:t>Z</w:t>
      </w:r>
      <w:r w:rsidR="00066CE4" w:rsidRPr="00D54E6F">
        <w:rPr>
          <w:rFonts w:ascii="Arial" w:hAnsi="Arial" w:cs="Arial"/>
        </w:rPr>
        <w:t xml:space="preserve">onele cu o densitate mare a populației: </w:t>
      </w:r>
      <w:r w:rsidR="00066CE4" w:rsidRPr="00D54E6F">
        <w:rPr>
          <w:rFonts w:ascii="Arial" w:hAnsi="Arial" w:cs="Arial"/>
          <w:b/>
          <w:i/>
        </w:rPr>
        <w:t>nu este cazul</w:t>
      </w:r>
      <w:r w:rsidR="00066CE4" w:rsidRPr="00D54E6F">
        <w:rPr>
          <w:rFonts w:ascii="Arial" w:hAnsi="Arial" w:cs="Arial"/>
          <w:i/>
        </w:rPr>
        <w:t>.</w:t>
      </w:r>
    </w:p>
    <w:p w:rsidR="00066CE4" w:rsidRPr="00D54E6F"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D54E6F">
        <w:rPr>
          <w:rFonts w:ascii="Arial" w:hAnsi="Arial" w:cs="Arial"/>
        </w:rPr>
        <w:t>P</w:t>
      </w:r>
      <w:r w:rsidR="00066CE4" w:rsidRPr="00D54E6F">
        <w:rPr>
          <w:rFonts w:ascii="Arial" w:hAnsi="Arial" w:cs="Arial"/>
        </w:rPr>
        <w:t>eisaje și situri importante din punct de vedere istoric, cultural sau arheologic</w:t>
      </w:r>
      <w:r w:rsidR="00B91CE2" w:rsidRPr="00D54E6F">
        <w:rPr>
          <w:rFonts w:ascii="Arial" w:hAnsi="Arial" w:cs="Arial"/>
        </w:rPr>
        <w:t xml:space="preserve">: </w:t>
      </w:r>
      <w:r w:rsidR="00770643" w:rsidRPr="00D54E6F">
        <w:rPr>
          <w:rFonts w:ascii="Arial" w:hAnsi="Arial" w:cs="Arial"/>
        </w:rPr>
        <w:t xml:space="preserve">nu </w:t>
      </w:r>
      <w:proofErr w:type="gramStart"/>
      <w:r w:rsidR="00770643" w:rsidRPr="00D54E6F">
        <w:rPr>
          <w:rFonts w:ascii="Arial" w:hAnsi="Arial" w:cs="Arial"/>
        </w:rPr>
        <w:t>este</w:t>
      </w:r>
      <w:proofErr w:type="gramEnd"/>
      <w:r w:rsidR="00770643" w:rsidRPr="00D54E6F">
        <w:rPr>
          <w:rFonts w:ascii="Arial" w:hAnsi="Arial" w:cs="Arial"/>
        </w:rPr>
        <w:t xml:space="preserve"> cazul.</w:t>
      </w:r>
    </w:p>
    <w:p w:rsidR="00944C2D" w:rsidRPr="002262AE"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D900B9" w:rsidRDefault="0024596B" w:rsidP="006C3629">
      <w:pPr>
        <w:pStyle w:val="ListParagraph"/>
        <w:numPr>
          <w:ilvl w:val="0"/>
          <w:numId w:val="30"/>
        </w:numPr>
        <w:spacing w:after="0" w:line="240" w:lineRule="auto"/>
        <w:ind w:left="0" w:firstLine="360"/>
        <w:jc w:val="both"/>
        <w:rPr>
          <w:rFonts w:ascii="Arial" w:eastAsia="Times New Roman" w:hAnsi="Arial" w:cs="Arial"/>
          <w:b/>
          <w:sz w:val="24"/>
          <w:szCs w:val="24"/>
        </w:rPr>
      </w:pPr>
      <w:r w:rsidRPr="00D900B9">
        <w:rPr>
          <w:rFonts w:ascii="Arial" w:eastAsia="Times New Roman" w:hAnsi="Arial" w:cs="Arial"/>
          <w:b/>
          <w:sz w:val="24"/>
          <w:szCs w:val="24"/>
        </w:rPr>
        <w:t>Tipurile și caracteristicile impactului potențial</w:t>
      </w:r>
    </w:p>
    <w:p w:rsidR="00066CE4" w:rsidRPr="00D900B9" w:rsidRDefault="006C3629" w:rsidP="00D900B9">
      <w:pPr>
        <w:tabs>
          <w:tab w:val="left" w:pos="1260"/>
        </w:tabs>
        <w:spacing w:after="0" w:line="240" w:lineRule="auto"/>
        <w:ind w:left="1080" w:hanging="654"/>
        <w:jc w:val="both"/>
        <w:rPr>
          <w:rFonts w:ascii="Arial" w:eastAsia="Times New Roman" w:hAnsi="Arial" w:cs="Arial"/>
          <w:b/>
          <w:sz w:val="24"/>
          <w:szCs w:val="24"/>
        </w:rPr>
      </w:pPr>
      <w:r w:rsidRPr="00D900B9">
        <w:rPr>
          <w:rFonts w:ascii="Arial" w:eastAsia="Times New Roman" w:hAnsi="Arial" w:cs="Arial"/>
          <w:b/>
          <w:sz w:val="24"/>
          <w:szCs w:val="24"/>
        </w:rPr>
        <w:t xml:space="preserve">4.1. </w:t>
      </w:r>
      <w:r w:rsidR="00066CE4" w:rsidRPr="00D900B9">
        <w:rPr>
          <w:rFonts w:ascii="Arial" w:eastAsia="Times New Roman" w:hAnsi="Arial" w:cs="Arial"/>
          <w:b/>
          <w:sz w:val="24"/>
          <w:szCs w:val="24"/>
        </w:rPr>
        <w:t>Importanța și extinderea spațială a impactului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Fiind o zonă antropizată, în </w:t>
      </w:r>
      <w:r w:rsidR="00E87658" w:rsidRPr="00D900B9">
        <w:rPr>
          <w:rFonts w:ascii="Arial" w:hAnsi="Arial" w:cs="Arial"/>
          <w:noProof/>
          <w:sz w:val="24"/>
        </w:rPr>
        <w:t xml:space="preserve">zonă și în </w:t>
      </w:r>
      <w:r w:rsidRPr="00D900B9">
        <w:rPr>
          <w:rFonts w:ascii="Arial" w:hAnsi="Arial" w:cs="Arial"/>
          <w:noProof/>
          <w:sz w:val="24"/>
        </w:rPr>
        <w:t>imediata vecinătate a lucrărilor propuse</w:t>
      </w:r>
      <w:r w:rsidR="00E87658" w:rsidRPr="00D900B9">
        <w:rPr>
          <w:rFonts w:ascii="Arial" w:hAnsi="Arial" w:cs="Arial"/>
          <w:noProof/>
          <w:sz w:val="24"/>
        </w:rPr>
        <w:t>,</w:t>
      </w:r>
      <w:r w:rsidRPr="00D900B9">
        <w:rPr>
          <w:rFonts w:ascii="Arial" w:hAnsi="Arial" w:cs="Arial"/>
          <w:noProof/>
          <w:sz w:val="24"/>
        </w:rPr>
        <w:t xml:space="preserve"> nu sunt identificate specii sau habitate de interes.</w:t>
      </w:r>
    </w:p>
    <w:p w:rsidR="00B56D9A"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 xml:space="preserve">Se apreciază că populația nu va fi afectată în mod negativ din punct de vedere al calității mediului de </w:t>
      </w:r>
      <w:r w:rsidR="00E87658" w:rsidRPr="00D900B9">
        <w:rPr>
          <w:rFonts w:ascii="Arial" w:hAnsi="Arial" w:cs="Arial"/>
          <w:noProof/>
          <w:sz w:val="24"/>
        </w:rPr>
        <w:t>construcția</w:t>
      </w:r>
      <w:r w:rsidRPr="00D900B9">
        <w:rPr>
          <w:rFonts w:ascii="Arial" w:hAnsi="Arial" w:cs="Arial"/>
          <w:noProof/>
          <w:sz w:val="24"/>
        </w:rPr>
        <w:t xml:space="preserve"> propusă, în schimb va beneficia de avantajele îmbunătățirii infrastructurii și</w:t>
      </w:r>
      <w:r w:rsidR="00B56D9A" w:rsidRPr="00D900B9">
        <w:rPr>
          <w:rFonts w:ascii="Arial" w:hAnsi="Arial" w:cs="Arial"/>
          <w:noProof/>
          <w:sz w:val="24"/>
        </w:rPr>
        <w:t>,</w:t>
      </w:r>
      <w:r w:rsidRPr="00D900B9">
        <w:rPr>
          <w:rFonts w:ascii="Arial" w:hAnsi="Arial" w:cs="Arial"/>
          <w:noProof/>
          <w:sz w:val="24"/>
        </w:rPr>
        <w:t xml:space="preserve"> eventual</w:t>
      </w:r>
      <w:r w:rsidR="00B56D9A" w:rsidRPr="00D900B9">
        <w:rPr>
          <w:rFonts w:ascii="Arial" w:hAnsi="Arial" w:cs="Arial"/>
          <w:noProof/>
          <w:sz w:val="24"/>
        </w:rPr>
        <w:t>,</w:t>
      </w:r>
      <w:r w:rsidRPr="00D900B9">
        <w:rPr>
          <w:rFonts w:ascii="Arial" w:hAnsi="Arial" w:cs="Arial"/>
          <w:noProof/>
          <w:sz w:val="24"/>
        </w:rPr>
        <w:t xml:space="preserve"> al</w:t>
      </w:r>
      <w:r w:rsidR="00E87658" w:rsidRPr="00D900B9">
        <w:rPr>
          <w:rFonts w:ascii="Arial" w:hAnsi="Arial" w:cs="Arial"/>
          <w:noProof/>
          <w:sz w:val="24"/>
        </w:rPr>
        <w:t>e</w:t>
      </w:r>
      <w:r w:rsidRPr="00D900B9">
        <w:rPr>
          <w:rFonts w:ascii="Arial" w:hAnsi="Arial" w:cs="Arial"/>
          <w:noProof/>
          <w:sz w:val="24"/>
        </w:rPr>
        <w:t xml:space="preserve"> îmbunătățirii calității vieții.</w:t>
      </w:r>
    </w:p>
    <w:p w:rsidR="00EE0425" w:rsidRPr="00D900B9" w:rsidRDefault="00EE0425" w:rsidP="00EA37A0">
      <w:pPr>
        <w:spacing w:after="0" w:line="240" w:lineRule="auto"/>
        <w:ind w:firstLine="360"/>
        <w:jc w:val="both"/>
        <w:rPr>
          <w:rFonts w:ascii="Arial" w:hAnsi="Arial" w:cs="Arial"/>
          <w:noProof/>
          <w:sz w:val="24"/>
        </w:rPr>
      </w:pPr>
      <w:r w:rsidRPr="00D900B9">
        <w:rPr>
          <w:rFonts w:ascii="Arial" w:hAnsi="Arial" w:cs="Arial"/>
          <w:noProof/>
          <w:sz w:val="24"/>
        </w:rPr>
        <w:t>Beneficiarul va avea constant în vedere, indiferent de extinderea estimată a impactului, măsuri pentru evitarea/reducerea potențialelor efecte negative asupra mediului.</w:t>
      </w:r>
    </w:p>
    <w:p w:rsidR="003B2055" w:rsidRPr="00536FC7" w:rsidRDefault="003B2055" w:rsidP="00D900B9">
      <w:pPr>
        <w:pStyle w:val="ListParagraph"/>
        <w:numPr>
          <w:ilvl w:val="1"/>
          <w:numId w:val="31"/>
        </w:numPr>
        <w:tabs>
          <w:tab w:val="left" w:pos="1260"/>
        </w:tabs>
        <w:spacing w:after="0" w:line="240" w:lineRule="auto"/>
        <w:ind w:left="993" w:hanging="567"/>
        <w:jc w:val="both"/>
        <w:rPr>
          <w:rFonts w:ascii="Arial" w:eastAsia="Times New Roman" w:hAnsi="Arial" w:cs="Arial"/>
          <w:b/>
          <w:sz w:val="24"/>
          <w:szCs w:val="24"/>
        </w:rPr>
      </w:pPr>
      <w:r w:rsidRPr="00536FC7">
        <w:rPr>
          <w:rFonts w:ascii="Arial" w:eastAsia="Times New Roman" w:hAnsi="Arial" w:cs="Arial"/>
          <w:b/>
          <w:sz w:val="24"/>
          <w:szCs w:val="24"/>
        </w:rPr>
        <w:t>Natura impactului</w:t>
      </w:r>
    </w:p>
    <w:p w:rsidR="00FA6B4A" w:rsidRPr="00536FC7" w:rsidRDefault="00FA6B4A" w:rsidP="00EA37A0">
      <w:pPr>
        <w:spacing w:after="0" w:line="240" w:lineRule="auto"/>
        <w:ind w:firstLine="720"/>
        <w:jc w:val="both"/>
        <w:rPr>
          <w:rFonts w:ascii="Arial" w:hAnsi="Arial" w:cs="Arial"/>
          <w:noProof/>
          <w:sz w:val="24"/>
          <w:szCs w:val="24"/>
        </w:rPr>
      </w:pPr>
      <w:r w:rsidRPr="00536FC7">
        <w:rPr>
          <w:rFonts w:ascii="Arial" w:hAnsi="Arial" w:cs="Arial"/>
          <w:noProof/>
          <w:sz w:val="24"/>
          <w:szCs w:val="24"/>
        </w:rPr>
        <w:t>Pe perioada execuției lucrărilor de construcții, asupra populației impactul va fi minim (obișnuit pentru acest tip de lucrări</w:t>
      </w:r>
      <w:r w:rsidR="00770643" w:rsidRPr="00536FC7">
        <w:rPr>
          <w:rFonts w:ascii="Arial" w:hAnsi="Arial" w:cs="Arial"/>
          <w:noProof/>
          <w:sz w:val="24"/>
          <w:szCs w:val="24"/>
        </w:rPr>
        <w:t>)</w:t>
      </w:r>
      <w:r w:rsidRPr="00536FC7">
        <w:rPr>
          <w:rFonts w:ascii="Arial" w:hAnsi="Arial" w:cs="Arial"/>
          <w:noProof/>
          <w:sz w:val="24"/>
          <w:szCs w:val="24"/>
        </w:rPr>
        <w:t xml:space="preserve">. </w:t>
      </w:r>
      <w:r w:rsidR="00E87658" w:rsidRPr="00536FC7">
        <w:rPr>
          <w:rFonts w:ascii="Arial" w:hAnsi="Arial" w:cs="Arial"/>
          <w:noProof/>
          <w:sz w:val="24"/>
          <w:szCs w:val="24"/>
        </w:rPr>
        <w:t>Î</w:t>
      </w:r>
      <w:r w:rsidRPr="00536FC7">
        <w:rPr>
          <w:rFonts w:ascii="Arial" w:hAnsi="Arial" w:cs="Arial"/>
          <w:noProof/>
          <w:sz w:val="24"/>
          <w:szCs w:val="24"/>
        </w:rPr>
        <w:t>n execu</w:t>
      </w:r>
      <w:r w:rsidR="00E87658" w:rsidRPr="00536FC7">
        <w:rPr>
          <w:rFonts w:ascii="Arial" w:hAnsi="Arial" w:cs="Arial"/>
          <w:noProof/>
          <w:sz w:val="24"/>
          <w:szCs w:val="24"/>
        </w:rPr>
        <w:t>ț</w:t>
      </w:r>
      <w:r w:rsidRPr="00536FC7">
        <w:rPr>
          <w:rFonts w:ascii="Arial" w:hAnsi="Arial" w:cs="Arial"/>
          <w:noProof/>
          <w:sz w:val="24"/>
          <w:szCs w:val="24"/>
        </w:rPr>
        <w:t>ia lucr</w:t>
      </w:r>
      <w:r w:rsidR="00E87658" w:rsidRPr="00536FC7">
        <w:rPr>
          <w:rFonts w:ascii="Arial" w:hAnsi="Arial" w:cs="Arial"/>
          <w:noProof/>
          <w:sz w:val="24"/>
          <w:szCs w:val="24"/>
        </w:rPr>
        <w:t>ă</w:t>
      </w:r>
      <w:r w:rsidRPr="00536FC7">
        <w:rPr>
          <w:rFonts w:ascii="Arial" w:hAnsi="Arial" w:cs="Arial"/>
          <w:noProof/>
          <w:sz w:val="24"/>
          <w:szCs w:val="24"/>
        </w:rPr>
        <w:t>rillor se vor lua m</w:t>
      </w:r>
      <w:r w:rsidR="00E87658" w:rsidRPr="00536FC7">
        <w:rPr>
          <w:rFonts w:ascii="Arial" w:hAnsi="Arial" w:cs="Arial"/>
          <w:noProof/>
          <w:sz w:val="24"/>
          <w:szCs w:val="24"/>
        </w:rPr>
        <w:t>ă</w:t>
      </w:r>
      <w:r w:rsidRPr="00536FC7">
        <w:rPr>
          <w:rFonts w:ascii="Arial" w:hAnsi="Arial" w:cs="Arial"/>
          <w:noProof/>
          <w:sz w:val="24"/>
          <w:szCs w:val="24"/>
        </w:rPr>
        <w:t>suri de protec</w:t>
      </w:r>
      <w:r w:rsidR="00E87658" w:rsidRPr="00536FC7">
        <w:rPr>
          <w:rFonts w:ascii="Arial" w:hAnsi="Arial" w:cs="Arial"/>
          <w:noProof/>
          <w:sz w:val="24"/>
          <w:szCs w:val="24"/>
        </w:rPr>
        <w:t>ț</w:t>
      </w:r>
      <w:r w:rsidRPr="00536FC7">
        <w:rPr>
          <w:rFonts w:ascii="Arial" w:hAnsi="Arial" w:cs="Arial"/>
          <w:noProof/>
          <w:sz w:val="24"/>
          <w:szCs w:val="24"/>
        </w:rPr>
        <w:t xml:space="preserve">ie </w:t>
      </w:r>
      <w:r w:rsidRPr="00536FC7">
        <w:rPr>
          <w:rFonts w:ascii="Arial" w:hAnsi="Arial" w:cs="Arial"/>
          <w:noProof/>
          <w:sz w:val="24"/>
          <w:szCs w:val="24"/>
        </w:rPr>
        <w:lastRenderedPageBreak/>
        <w:t xml:space="preserve">pentru a minimaliza poluarea cu </w:t>
      </w:r>
      <w:r w:rsidRPr="00536FC7">
        <w:rPr>
          <w:rFonts w:ascii="Arial" w:hAnsi="Arial" w:cs="Arial"/>
          <w:sz w:val="24"/>
          <w:szCs w:val="24"/>
        </w:rPr>
        <w:t>praf</w:t>
      </w:r>
      <w:r w:rsidR="00770643" w:rsidRPr="00536FC7">
        <w:rPr>
          <w:rFonts w:ascii="Arial" w:hAnsi="Arial" w:cs="Arial"/>
          <w:sz w:val="24"/>
          <w:szCs w:val="24"/>
        </w:rPr>
        <w:t xml:space="preserve"> și poluarea sonoră</w:t>
      </w:r>
      <w:r w:rsidRPr="00536FC7">
        <w:rPr>
          <w:rFonts w:ascii="Arial" w:hAnsi="Arial" w:cs="Arial"/>
          <w:sz w:val="24"/>
          <w:szCs w:val="24"/>
        </w:rPr>
        <w:t>. Impactul va fi numai pe termen scurt (pe durata execu</w:t>
      </w:r>
      <w:r w:rsidR="00E87658" w:rsidRPr="00536FC7">
        <w:rPr>
          <w:rFonts w:ascii="Arial" w:hAnsi="Arial" w:cs="Arial"/>
          <w:sz w:val="24"/>
          <w:szCs w:val="24"/>
        </w:rPr>
        <w:t>ț</w:t>
      </w:r>
      <w:r w:rsidRPr="00536FC7">
        <w:rPr>
          <w:rFonts w:ascii="Arial" w:hAnsi="Arial" w:cs="Arial"/>
          <w:sz w:val="24"/>
          <w:szCs w:val="24"/>
        </w:rPr>
        <w:t>iei lucr</w:t>
      </w:r>
      <w:r w:rsidR="00E87658" w:rsidRPr="00536FC7">
        <w:rPr>
          <w:rFonts w:ascii="Arial" w:hAnsi="Arial" w:cs="Arial"/>
          <w:sz w:val="24"/>
          <w:szCs w:val="24"/>
        </w:rPr>
        <w:t>ă</w:t>
      </w:r>
      <w:r w:rsidRPr="00536FC7">
        <w:rPr>
          <w:rFonts w:ascii="Arial" w:hAnsi="Arial" w:cs="Arial"/>
          <w:sz w:val="24"/>
          <w:szCs w:val="24"/>
        </w:rPr>
        <w:t xml:space="preserve">rilor) </w:t>
      </w:r>
      <w:r w:rsidR="00E87658" w:rsidRPr="00536FC7">
        <w:rPr>
          <w:rFonts w:ascii="Arial" w:hAnsi="Arial" w:cs="Arial"/>
          <w:sz w:val="24"/>
          <w:szCs w:val="24"/>
        </w:rPr>
        <w:t>ș</w:t>
      </w:r>
      <w:r w:rsidRPr="00536FC7">
        <w:rPr>
          <w:rFonts w:ascii="Arial" w:hAnsi="Arial" w:cs="Arial"/>
          <w:sz w:val="24"/>
          <w:szCs w:val="24"/>
        </w:rPr>
        <w:t>i va afecta un num</w:t>
      </w:r>
      <w:r w:rsidR="00E87658" w:rsidRPr="00536FC7">
        <w:rPr>
          <w:rFonts w:ascii="Arial" w:hAnsi="Arial" w:cs="Arial"/>
          <w:sz w:val="24"/>
          <w:szCs w:val="24"/>
        </w:rPr>
        <w:t>ă</w:t>
      </w:r>
      <w:r w:rsidRPr="00536FC7">
        <w:rPr>
          <w:rFonts w:ascii="Arial" w:hAnsi="Arial" w:cs="Arial"/>
          <w:sz w:val="24"/>
          <w:szCs w:val="24"/>
        </w:rPr>
        <w:t>r redus de persoane.</w:t>
      </w:r>
    </w:p>
    <w:p w:rsidR="003B2055" w:rsidRPr="00536FC7" w:rsidRDefault="003B2055" w:rsidP="00EA37A0">
      <w:pPr>
        <w:spacing w:after="0" w:line="240" w:lineRule="auto"/>
        <w:ind w:firstLine="360"/>
        <w:jc w:val="both"/>
        <w:rPr>
          <w:rFonts w:ascii="Arial" w:hAnsi="Arial" w:cs="Arial"/>
          <w:noProof/>
          <w:sz w:val="24"/>
        </w:rPr>
      </w:pPr>
      <w:r w:rsidRPr="00536FC7">
        <w:rPr>
          <w:rFonts w:ascii="Arial" w:hAnsi="Arial" w:cs="Arial"/>
          <w:noProof/>
          <w:sz w:val="24"/>
        </w:rPr>
        <w:t xml:space="preserve">Pentru perioada de exploatare, ca urmare a </w:t>
      </w:r>
      <w:r w:rsidR="00770643" w:rsidRPr="00536FC7">
        <w:rPr>
          <w:rFonts w:ascii="Arial" w:hAnsi="Arial" w:cs="Arial"/>
          <w:noProof/>
          <w:sz w:val="24"/>
        </w:rPr>
        <w:t xml:space="preserve">faptului că </w:t>
      </w:r>
      <w:r w:rsidRPr="00536FC7">
        <w:rPr>
          <w:rFonts w:ascii="Arial" w:hAnsi="Arial" w:cs="Arial"/>
          <w:noProof/>
          <w:sz w:val="24"/>
        </w:rPr>
        <w:t>obiectiv</w:t>
      </w:r>
      <w:r w:rsidR="00770643" w:rsidRPr="00536FC7">
        <w:rPr>
          <w:rFonts w:ascii="Arial" w:hAnsi="Arial" w:cs="Arial"/>
          <w:noProof/>
          <w:sz w:val="24"/>
        </w:rPr>
        <w:t>ul</w:t>
      </w:r>
      <w:r w:rsidRPr="00536FC7">
        <w:rPr>
          <w:rFonts w:ascii="Arial" w:hAnsi="Arial" w:cs="Arial"/>
          <w:noProof/>
          <w:sz w:val="24"/>
        </w:rPr>
        <w:t xml:space="preserve"> propus în cadrul proiectului</w:t>
      </w:r>
      <w:r w:rsidR="00386EC6" w:rsidRPr="00536FC7">
        <w:rPr>
          <w:rFonts w:ascii="Arial" w:hAnsi="Arial" w:cs="Arial"/>
          <w:noProof/>
          <w:sz w:val="24"/>
        </w:rPr>
        <w:t xml:space="preserve"> </w:t>
      </w:r>
      <w:r w:rsidR="00770643" w:rsidRPr="00536FC7">
        <w:rPr>
          <w:rFonts w:ascii="Arial" w:hAnsi="Arial" w:cs="Arial"/>
          <w:noProof/>
          <w:sz w:val="24"/>
        </w:rPr>
        <w:t>se va afla</w:t>
      </w:r>
      <w:r w:rsidR="00386EC6" w:rsidRPr="00536FC7">
        <w:rPr>
          <w:rFonts w:ascii="Arial" w:hAnsi="Arial" w:cs="Arial"/>
          <w:noProof/>
          <w:sz w:val="24"/>
        </w:rPr>
        <w:t xml:space="preserve"> într-o zonă antropizată, </w:t>
      </w:r>
      <w:r w:rsidRPr="00536FC7">
        <w:rPr>
          <w:rFonts w:ascii="Arial" w:hAnsi="Arial" w:cs="Arial"/>
          <w:noProof/>
          <w:sz w:val="24"/>
        </w:rPr>
        <w:t>se apreciază că impactul potențial asupra factorilor de mediu este nesemnificativ.</w:t>
      </w:r>
    </w:p>
    <w:p w:rsidR="00EE0425" w:rsidRPr="00536FC7" w:rsidRDefault="00EE0425" w:rsidP="00D900B9">
      <w:pPr>
        <w:pStyle w:val="ListParagraph"/>
        <w:numPr>
          <w:ilvl w:val="1"/>
          <w:numId w:val="31"/>
        </w:numPr>
        <w:spacing w:after="0" w:line="240" w:lineRule="auto"/>
        <w:ind w:left="0" w:firstLine="0"/>
        <w:jc w:val="both"/>
        <w:rPr>
          <w:rFonts w:ascii="Arial" w:eastAsia="Times New Roman" w:hAnsi="Arial" w:cs="Arial"/>
          <w:b/>
          <w:sz w:val="24"/>
          <w:szCs w:val="24"/>
        </w:rPr>
      </w:pPr>
      <w:r w:rsidRPr="00536FC7">
        <w:rPr>
          <w:rFonts w:ascii="Arial" w:eastAsia="Times New Roman" w:hAnsi="Arial" w:cs="Arial"/>
          <w:b/>
          <w:sz w:val="24"/>
          <w:szCs w:val="24"/>
        </w:rPr>
        <w:t>Natura transfrontieră a impactului</w:t>
      </w:r>
    </w:p>
    <w:p w:rsidR="00265675" w:rsidRDefault="00720766" w:rsidP="00720766">
      <w:pPr>
        <w:autoSpaceDE w:val="0"/>
        <w:autoSpaceDN w:val="0"/>
        <w:adjustRightInd w:val="0"/>
        <w:spacing w:after="0" w:line="240" w:lineRule="auto"/>
        <w:rPr>
          <w:rFonts w:ascii="Arial" w:hAnsi="Arial" w:cs="Arial"/>
          <w:sz w:val="24"/>
          <w:szCs w:val="24"/>
        </w:rPr>
      </w:pPr>
      <w:r>
        <w:rPr>
          <w:rFonts w:ascii="Arial" w:hAnsi="Arial" w:cs="Arial"/>
          <w:bCs/>
          <w:iCs/>
          <w:sz w:val="24"/>
          <w:szCs w:val="24"/>
          <w:lang w:val="es-MX"/>
        </w:rPr>
        <w:t xml:space="preserve">       </w:t>
      </w:r>
      <w:r w:rsidRPr="00720766">
        <w:rPr>
          <w:rFonts w:ascii="Arial" w:hAnsi="Arial" w:cs="Arial"/>
          <w:bCs/>
          <w:iCs/>
          <w:sz w:val="24"/>
          <w:szCs w:val="24"/>
          <w:lang w:val="es-MX"/>
        </w:rPr>
        <w:t>Lucrarile propuse de reabilitare și modernizare a infrastructurii portuare în portul DROBETA TURNU SEVERIN</w:t>
      </w:r>
      <w:r w:rsidR="00EE0425" w:rsidRPr="00536FC7">
        <w:rPr>
          <w:rFonts w:ascii="Arial" w:hAnsi="Arial" w:cs="Arial"/>
          <w:sz w:val="24"/>
          <w:szCs w:val="24"/>
        </w:rPr>
        <w:t xml:space="preserve"> nu intră sub incidenţa Convenţiei din 25 februarie 1991 privind evaluarea impactului asupra mediului în context transfrontieră, adoptată la Espoo la 25 februarie 1991, ra</w:t>
      </w:r>
      <w:r>
        <w:rPr>
          <w:rFonts w:ascii="Arial" w:hAnsi="Arial" w:cs="Arial"/>
          <w:sz w:val="24"/>
          <w:szCs w:val="24"/>
        </w:rPr>
        <w:t xml:space="preserve">tificată prin Legea nr. 22/2001, desi </w:t>
      </w:r>
      <w:r w:rsidRPr="00720766">
        <w:rPr>
          <w:rFonts w:ascii="Arial" w:eastAsia="Times New Roman" w:hAnsi="Arial" w:cs="Arial"/>
          <w:lang w:eastAsia="en-US"/>
        </w:rPr>
        <w:t xml:space="preserve">Conform planului de incadrare in zona  amplasamentul obiectivului este situat pe malul Dunarii – zona port Drobeta Turnu Severin. </w:t>
      </w:r>
    </w:p>
    <w:p w:rsidR="00EE0425" w:rsidRPr="00F60997" w:rsidRDefault="00EE0425" w:rsidP="00720766">
      <w:pPr>
        <w:pStyle w:val="ListParagraph"/>
        <w:numPr>
          <w:ilvl w:val="1"/>
          <w:numId w:val="31"/>
        </w:numPr>
        <w:tabs>
          <w:tab w:val="left" w:pos="709"/>
        </w:tabs>
        <w:spacing w:after="0" w:line="240" w:lineRule="auto"/>
        <w:ind w:left="0" w:firstLine="0"/>
        <w:jc w:val="both"/>
        <w:rPr>
          <w:rFonts w:ascii="Arial" w:eastAsia="Times New Roman" w:hAnsi="Arial" w:cs="Arial"/>
          <w:b/>
          <w:sz w:val="24"/>
          <w:szCs w:val="24"/>
        </w:rPr>
      </w:pPr>
      <w:r w:rsidRPr="00F60997">
        <w:rPr>
          <w:rFonts w:ascii="Arial" w:eastAsia="Times New Roman" w:hAnsi="Arial" w:cs="Arial"/>
          <w:b/>
          <w:sz w:val="24"/>
          <w:szCs w:val="24"/>
        </w:rPr>
        <w:t>Intensitatea şi complexitatea impactului</w:t>
      </w:r>
    </w:p>
    <w:p w:rsidR="00EE0425" w:rsidRPr="00F60997" w:rsidRDefault="00EE0425" w:rsidP="00720766">
      <w:pPr>
        <w:spacing w:after="0" w:line="240" w:lineRule="auto"/>
        <w:ind w:firstLine="360"/>
        <w:jc w:val="both"/>
        <w:rPr>
          <w:rFonts w:ascii="Arial" w:hAnsi="Arial" w:cs="Arial"/>
          <w:noProof/>
          <w:sz w:val="24"/>
        </w:rPr>
      </w:pPr>
      <w:r w:rsidRPr="00F60997">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C771B2" w:rsidRDefault="00EE0425"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Probabilitatea impactului</w:t>
      </w:r>
    </w:p>
    <w:p w:rsidR="00EE0425" w:rsidRPr="00C771B2" w:rsidRDefault="00EE0425" w:rsidP="00EA37A0">
      <w:pPr>
        <w:spacing w:after="0" w:line="240" w:lineRule="auto"/>
        <w:ind w:firstLine="360"/>
        <w:jc w:val="both"/>
        <w:rPr>
          <w:rFonts w:ascii="Arial" w:hAnsi="Arial" w:cs="Arial"/>
          <w:noProof/>
          <w:sz w:val="24"/>
          <w:szCs w:val="20"/>
        </w:rPr>
      </w:pPr>
      <w:r w:rsidRPr="00C771B2">
        <w:rPr>
          <w:rFonts w:ascii="Arial" w:hAnsi="Arial" w:cs="Arial"/>
          <w:noProof/>
          <w:sz w:val="24"/>
          <w:szCs w:val="20"/>
        </w:rPr>
        <w:t>Posibilitatea de apariție a impactului asupra factorilor de mediu, în perioada de execuție, va avea caracter local.</w:t>
      </w:r>
      <w:r w:rsidRPr="00C771B2">
        <w:rPr>
          <w:rFonts w:ascii="Arial" w:hAnsi="Arial" w:cs="Arial"/>
        </w:rPr>
        <w:t xml:space="preserve"> </w:t>
      </w:r>
      <w:r w:rsidRPr="00C771B2">
        <w:rPr>
          <w:rFonts w:ascii="Arial" w:hAnsi="Arial" w:cs="Arial"/>
          <w:noProof/>
          <w:sz w:val="24"/>
          <w:szCs w:val="20"/>
        </w:rPr>
        <w:t xml:space="preserve">Probabilitatea unui impact semnificativ este redusă. Toate utilajele și echipamentele </w:t>
      </w:r>
      <w:r w:rsidR="00770643" w:rsidRPr="00C771B2">
        <w:rPr>
          <w:rFonts w:ascii="Arial" w:hAnsi="Arial" w:cs="Arial"/>
          <w:noProof/>
          <w:sz w:val="24"/>
          <w:szCs w:val="20"/>
        </w:rPr>
        <w:t>folosite la realizarea</w:t>
      </w:r>
      <w:r w:rsidRPr="00C771B2">
        <w:rPr>
          <w:rFonts w:ascii="Arial" w:hAnsi="Arial" w:cs="Arial"/>
          <w:noProof/>
          <w:sz w:val="24"/>
          <w:szCs w:val="20"/>
        </w:rPr>
        <w:t xml:space="preserve"> prezentei investiții vor avea un grad ridicat de performanță care vor îndeplini toate cerințele de mediu aferente. </w:t>
      </w:r>
    </w:p>
    <w:p w:rsidR="00D506DC" w:rsidRPr="00C771B2" w:rsidRDefault="00D506DC" w:rsidP="006C3629">
      <w:pPr>
        <w:pStyle w:val="ListParagraph"/>
        <w:numPr>
          <w:ilvl w:val="1"/>
          <w:numId w:val="31"/>
        </w:numPr>
        <w:tabs>
          <w:tab w:val="left" w:pos="1260"/>
        </w:tabs>
        <w:spacing w:after="0" w:line="240" w:lineRule="auto"/>
        <w:ind w:left="0" w:firstLine="0"/>
        <w:jc w:val="both"/>
        <w:rPr>
          <w:rFonts w:ascii="Arial" w:eastAsia="Times New Roman" w:hAnsi="Arial" w:cs="Arial"/>
          <w:b/>
          <w:sz w:val="24"/>
          <w:szCs w:val="24"/>
        </w:rPr>
      </w:pPr>
      <w:r w:rsidRPr="00C771B2">
        <w:rPr>
          <w:rFonts w:ascii="Arial" w:eastAsia="Times New Roman" w:hAnsi="Arial" w:cs="Arial"/>
          <w:b/>
          <w:sz w:val="24"/>
          <w:szCs w:val="24"/>
        </w:rPr>
        <w:t>Debutul, durata, frecvenţa şi reversibilitatea impactului</w:t>
      </w:r>
    </w:p>
    <w:p w:rsidR="00D506DC" w:rsidRPr="00C771B2" w:rsidRDefault="00D506DC" w:rsidP="00EA37A0">
      <w:pPr>
        <w:spacing w:after="0" w:line="240" w:lineRule="auto"/>
        <w:ind w:firstLine="360"/>
        <w:jc w:val="both"/>
        <w:rPr>
          <w:rFonts w:ascii="Arial" w:hAnsi="Arial" w:cs="Arial"/>
          <w:noProof/>
          <w:sz w:val="24"/>
        </w:rPr>
      </w:pPr>
      <w:r w:rsidRPr="00C771B2">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C771B2" w:rsidRDefault="00D506DC" w:rsidP="00EA37A0">
      <w:pPr>
        <w:spacing w:after="0" w:line="240" w:lineRule="auto"/>
        <w:ind w:firstLine="360"/>
        <w:jc w:val="both"/>
        <w:rPr>
          <w:rFonts w:ascii="Arial" w:hAnsi="Arial" w:cs="Arial"/>
          <w:i/>
          <w:noProof/>
          <w:sz w:val="24"/>
        </w:rPr>
      </w:pPr>
      <w:r w:rsidRPr="00C771B2">
        <w:rPr>
          <w:rFonts w:ascii="Arial" w:hAnsi="Arial" w:cs="Arial"/>
          <w:b/>
          <w:i/>
          <w:noProof/>
          <w:sz w:val="24"/>
        </w:rPr>
        <w:t>În perioada de execuție</w:t>
      </w:r>
      <w:r w:rsidRPr="00C771B2">
        <w:rPr>
          <w:rFonts w:ascii="Arial" w:hAnsi="Arial" w:cs="Arial"/>
          <w:i/>
          <w:noProof/>
          <w:sz w:val="24"/>
        </w:rPr>
        <w:t xml:space="preserve">: </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Durata impactului</w:t>
      </w:r>
      <w:r w:rsidRPr="00C771B2">
        <w:rPr>
          <w:rFonts w:ascii="Arial" w:hAnsi="Arial" w:cs="Arial"/>
          <w:b/>
          <w:i/>
          <w:noProof/>
          <w:sz w:val="24"/>
        </w:rPr>
        <w:t>:</w:t>
      </w:r>
      <w:r w:rsidRPr="00C771B2">
        <w:rPr>
          <w:rFonts w:ascii="Arial" w:hAnsi="Arial" w:cs="Arial"/>
          <w:noProof/>
          <w:sz w:val="24"/>
        </w:rPr>
        <w:t xml:space="preserve"> impactul este de durată determinată, pe perioada realizării lucrărilor de </w:t>
      </w:r>
      <w:r w:rsidR="00C464D8">
        <w:rPr>
          <w:rFonts w:ascii="Arial" w:hAnsi="Arial" w:cs="Arial"/>
          <w:noProof/>
          <w:sz w:val="24"/>
        </w:rPr>
        <w:t>modernizare/reabilitare</w:t>
      </w:r>
      <w:r w:rsidRPr="00C771B2">
        <w:rPr>
          <w:rFonts w:ascii="Arial" w:hAnsi="Arial" w:cs="Arial"/>
          <w:noProof/>
          <w:sz w:val="24"/>
        </w:rPr>
        <w:t>;</w:t>
      </w:r>
    </w:p>
    <w:p w:rsidR="00D506DC" w:rsidRPr="00C771B2"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C771B2">
        <w:rPr>
          <w:rFonts w:ascii="Arial" w:hAnsi="Arial" w:cs="Arial"/>
          <w:b/>
          <w:noProof/>
          <w:sz w:val="24"/>
        </w:rPr>
        <w:t>Frecvența impactului</w:t>
      </w:r>
      <w:r w:rsidRPr="00C771B2">
        <w:rPr>
          <w:rFonts w:ascii="Arial" w:hAnsi="Arial" w:cs="Arial"/>
          <w:b/>
          <w:i/>
          <w:noProof/>
          <w:sz w:val="24"/>
        </w:rPr>
        <w:t>:</w:t>
      </w:r>
      <w:r w:rsidRPr="00C771B2">
        <w:rPr>
          <w:rFonts w:ascii="Arial" w:hAnsi="Arial" w:cs="Arial"/>
          <w:noProof/>
          <w:sz w:val="24"/>
        </w:rPr>
        <w:t xml:space="preserve"> lucrările de construcție se vor derula într-o etapă compactă a cărei durată este precizată în studiul de fezabilitate;</w:t>
      </w:r>
    </w:p>
    <w:p w:rsidR="00BC14F8" w:rsidRPr="00C771B2"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C771B2">
        <w:rPr>
          <w:rFonts w:ascii="Arial" w:hAnsi="Arial" w:cs="Arial"/>
          <w:b/>
          <w:noProof/>
          <w:sz w:val="24"/>
        </w:rPr>
        <w:t>Reversibilitatea impactului</w:t>
      </w:r>
      <w:r w:rsidRPr="00C771B2">
        <w:rPr>
          <w:rFonts w:ascii="Arial" w:hAnsi="Arial" w:cs="Arial"/>
          <w:b/>
          <w:i/>
          <w:noProof/>
          <w:sz w:val="24"/>
        </w:rPr>
        <w:t>:</w:t>
      </w:r>
      <w:r w:rsidRPr="00C771B2">
        <w:rPr>
          <w:rFonts w:ascii="Arial" w:hAnsi="Arial" w:cs="Arial"/>
          <w:noProof/>
          <w:sz w:val="24"/>
        </w:rPr>
        <w:t xml:space="preserve"> impactul este reversibil, întrucât, ulterior</w:t>
      </w:r>
      <w:r w:rsidRPr="00C771B2">
        <w:rPr>
          <w:rFonts w:ascii="Arial" w:hAnsi="Arial" w:cs="Arial"/>
          <w:noProof/>
          <w:sz w:val="24"/>
          <w:szCs w:val="20"/>
        </w:rPr>
        <w:t xml:space="preserve"> finalizării lucrărilor de execuție, vor fi efectuate lucrări specifice de redare a amplasamentului la starea inițială, și anume:</w:t>
      </w:r>
      <w:r w:rsidRPr="00C771B2">
        <w:rPr>
          <w:rFonts w:ascii="Arial" w:hAnsi="Arial" w:cs="Arial"/>
          <w:noProof/>
          <w:sz w:val="24"/>
        </w:rPr>
        <w:t xml:space="preserve"> evacuarea organizării de șantier (utilajele și echipamentele de construcție, depozitele temporare, toalet</w:t>
      </w:r>
      <w:r w:rsidR="00BC14F8" w:rsidRPr="00C771B2">
        <w:rPr>
          <w:rFonts w:ascii="Arial" w:hAnsi="Arial" w:cs="Arial"/>
          <w:noProof/>
          <w:sz w:val="24"/>
        </w:rPr>
        <w:t>a</w:t>
      </w:r>
      <w:r w:rsidRPr="00C771B2">
        <w:rPr>
          <w:rFonts w:ascii="Arial" w:hAnsi="Arial" w:cs="Arial"/>
          <w:noProof/>
          <w:sz w:val="24"/>
        </w:rPr>
        <w:t xml:space="preserve"> ecologic</w:t>
      </w:r>
      <w:r w:rsidR="00BC14F8" w:rsidRPr="00C771B2">
        <w:rPr>
          <w:rFonts w:ascii="Arial" w:hAnsi="Arial" w:cs="Arial"/>
          <w:noProof/>
          <w:sz w:val="24"/>
        </w:rPr>
        <w:t>ă</w:t>
      </w:r>
      <w:r w:rsidRPr="00C771B2">
        <w:rPr>
          <w:rFonts w:ascii="Arial" w:hAnsi="Arial" w:cs="Arial"/>
          <w:noProof/>
          <w:sz w:val="24"/>
        </w:rPr>
        <w:t xml:space="preserve">); </w:t>
      </w:r>
      <w:r w:rsidRPr="00C771B2">
        <w:rPr>
          <w:rFonts w:ascii="Arial" w:hAnsi="Arial" w:cs="Arial"/>
          <w:noProof/>
          <w:sz w:val="24"/>
          <w:szCs w:val="20"/>
        </w:rPr>
        <w:t>curățarea terenului de pământ, nisip și tra</w:t>
      </w:r>
      <w:r w:rsidR="00FF448C" w:rsidRPr="00C771B2">
        <w:rPr>
          <w:rFonts w:ascii="Arial" w:hAnsi="Arial" w:cs="Arial"/>
          <w:noProof/>
          <w:sz w:val="24"/>
          <w:szCs w:val="20"/>
        </w:rPr>
        <w:t>n</w:t>
      </w:r>
      <w:r w:rsidRPr="00C771B2">
        <w:rPr>
          <w:rFonts w:ascii="Arial" w:hAnsi="Arial" w:cs="Arial"/>
          <w:noProof/>
          <w:sz w:val="24"/>
          <w:szCs w:val="20"/>
        </w:rPr>
        <w:t>sportarea în zon</w:t>
      </w:r>
      <w:r w:rsidR="00BC14F8" w:rsidRPr="00C771B2">
        <w:rPr>
          <w:rFonts w:ascii="Arial" w:hAnsi="Arial" w:cs="Arial"/>
          <w:noProof/>
          <w:sz w:val="24"/>
          <w:szCs w:val="20"/>
        </w:rPr>
        <w:t>e</w:t>
      </w:r>
      <w:r w:rsidRPr="00C771B2">
        <w:rPr>
          <w:rFonts w:ascii="Arial" w:hAnsi="Arial" w:cs="Arial"/>
          <w:noProof/>
          <w:sz w:val="24"/>
          <w:szCs w:val="20"/>
        </w:rPr>
        <w:t xml:space="preserve"> </w:t>
      </w:r>
      <w:r w:rsidR="00BC14F8" w:rsidRPr="00C771B2">
        <w:rPr>
          <w:rFonts w:ascii="Arial" w:hAnsi="Arial" w:cs="Arial"/>
          <w:noProof/>
          <w:sz w:val="24"/>
          <w:szCs w:val="20"/>
        </w:rPr>
        <w:t>reglementate</w:t>
      </w:r>
      <w:r w:rsidRPr="00C771B2">
        <w:rPr>
          <w:rFonts w:ascii="Arial" w:hAnsi="Arial" w:cs="Arial"/>
          <w:noProof/>
          <w:sz w:val="24"/>
          <w:szCs w:val="20"/>
        </w:rPr>
        <w:t>;</w:t>
      </w:r>
      <w:r w:rsidRPr="00C771B2">
        <w:rPr>
          <w:rFonts w:ascii="Arial" w:hAnsi="Arial" w:cs="Arial"/>
          <w:noProof/>
          <w:sz w:val="24"/>
        </w:rPr>
        <w:t xml:space="preserve"> </w:t>
      </w:r>
      <w:r w:rsidRPr="00C771B2">
        <w:rPr>
          <w:rFonts w:ascii="Arial" w:hAnsi="Arial" w:cs="Arial"/>
          <w:noProof/>
          <w:sz w:val="24"/>
          <w:szCs w:val="20"/>
        </w:rPr>
        <w:t>eliminarea deșeurilor generate de angajații de pe șantier și deșeurile de ambalaje rezultate de la materialele de construcții utilizate.</w:t>
      </w:r>
      <w:r w:rsidR="00E87658" w:rsidRPr="00C771B2">
        <w:rPr>
          <w:rFonts w:ascii="Arial" w:hAnsi="Arial" w:cs="Arial"/>
          <w:noProof/>
          <w:sz w:val="24"/>
          <w:szCs w:val="20"/>
        </w:rPr>
        <w:t xml:space="preserve"> </w:t>
      </w:r>
    </w:p>
    <w:p w:rsidR="00D506DC" w:rsidRPr="00C771B2" w:rsidRDefault="00D506DC" w:rsidP="00EA37A0">
      <w:pPr>
        <w:tabs>
          <w:tab w:val="left" w:pos="900"/>
        </w:tabs>
        <w:spacing w:after="0" w:line="240" w:lineRule="auto"/>
        <w:ind w:firstLine="630"/>
        <w:jc w:val="both"/>
        <w:rPr>
          <w:rFonts w:ascii="Arial" w:hAnsi="Arial" w:cs="Arial"/>
          <w:noProof/>
          <w:sz w:val="24"/>
        </w:rPr>
      </w:pPr>
      <w:r w:rsidRPr="00C771B2">
        <w:rPr>
          <w:rFonts w:ascii="Arial" w:hAnsi="Arial" w:cs="Arial"/>
          <w:noProof/>
          <w:sz w:val="24"/>
        </w:rPr>
        <w:t>Măsurile întreprinse cu scopul evitării unor situații accidentale vor impiedica producerea unui impact ireversibil asupra factorilor de mediu.</w:t>
      </w:r>
    </w:p>
    <w:p w:rsidR="006E32BD" w:rsidRPr="00C771B2" w:rsidRDefault="006E32BD" w:rsidP="006C3629">
      <w:pPr>
        <w:pStyle w:val="ListParagraph"/>
        <w:numPr>
          <w:ilvl w:val="1"/>
          <w:numId w:val="31"/>
        </w:numPr>
        <w:spacing w:after="0" w:line="240" w:lineRule="auto"/>
        <w:ind w:left="0" w:firstLine="0"/>
        <w:jc w:val="both"/>
        <w:rPr>
          <w:rFonts w:ascii="Arial" w:hAnsi="Arial" w:cs="Arial"/>
          <w:sz w:val="24"/>
          <w:szCs w:val="24"/>
        </w:rPr>
      </w:pPr>
      <w:r w:rsidRPr="00C771B2">
        <w:rPr>
          <w:rFonts w:ascii="Arial" w:eastAsia="Times New Roman" w:hAnsi="Arial" w:cs="Arial"/>
          <w:b/>
          <w:sz w:val="24"/>
          <w:szCs w:val="24"/>
        </w:rPr>
        <w:t>Cumularea impactului cu impactul altor proiecte existente şi/sau aprobate</w:t>
      </w:r>
    </w:p>
    <w:p w:rsidR="006E32BD" w:rsidRPr="00C771B2" w:rsidRDefault="006E32BD" w:rsidP="00EA37A0">
      <w:pPr>
        <w:pStyle w:val="ListParagraph"/>
        <w:spacing w:after="0" w:line="240" w:lineRule="auto"/>
        <w:ind w:left="0" w:firstLine="720"/>
        <w:jc w:val="both"/>
        <w:rPr>
          <w:rFonts w:ascii="Arial" w:hAnsi="Arial" w:cs="Arial"/>
          <w:sz w:val="24"/>
          <w:szCs w:val="24"/>
        </w:rPr>
      </w:pPr>
      <w:r w:rsidRPr="00C771B2">
        <w:rPr>
          <w:rFonts w:ascii="Arial" w:hAnsi="Arial" w:cs="Arial"/>
          <w:sz w:val="24"/>
          <w:szCs w:val="24"/>
        </w:rPr>
        <w:t xml:space="preserve">Nu </w:t>
      </w:r>
      <w:r w:rsidR="00734DDC" w:rsidRPr="00C771B2">
        <w:rPr>
          <w:rFonts w:ascii="Arial" w:hAnsi="Arial" w:cs="Arial"/>
          <w:sz w:val="24"/>
          <w:szCs w:val="24"/>
        </w:rPr>
        <w:t>este cazul</w:t>
      </w:r>
      <w:r w:rsidRPr="00C771B2">
        <w:rPr>
          <w:rFonts w:ascii="Arial" w:hAnsi="Arial" w:cs="Arial"/>
          <w:sz w:val="24"/>
          <w:szCs w:val="24"/>
        </w:rPr>
        <w:t>.</w:t>
      </w:r>
    </w:p>
    <w:p w:rsidR="006E32BD" w:rsidRPr="00C771B2" w:rsidRDefault="006E32BD" w:rsidP="00EA37A0">
      <w:pPr>
        <w:spacing w:after="0" w:line="240" w:lineRule="auto"/>
        <w:jc w:val="both"/>
        <w:rPr>
          <w:rFonts w:ascii="Arial" w:hAnsi="Arial" w:cs="Arial"/>
          <w:sz w:val="24"/>
          <w:szCs w:val="24"/>
        </w:rPr>
      </w:pPr>
      <w:r w:rsidRPr="00C771B2">
        <w:rPr>
          <w:rFonts w:ascii="Arial" w:hAnsi="Arial" w:cs="Arial"/>
          <w:b/>
          <w:sz w:val="24"/>
          <w:szCs w:val="24"/>
        </w:rPr>
        <w:t>4.8</w:t>
      </w:r>
      <w:r w:rsidRPr="00C771B2">
        <w:rPr>
          <w:rFonts w:ascii="Arial" w:hAnsi="Arial" w:cs="Arial"/>
          <w:sz w:val="24"/>
          <w:szCs w:val="24"/>
        </w:rPr>
        <w:t xml:space="preserve"> </w:t>
      </w:r>
      <w:r w:rsidRPr="00C771B2">
        <w:rPr>
          <w:rFonts w:ascii="Arial" w:eastAsia="Times New Roman" w:hAnsi="Arial" w:cs="Arial"/>
          <w:b/>
          <w:sz w:val="24"/>
          <w:szCs w:val="24"/>
          <w:lang w:val="en-US" w:eastAsia="ar-SA"/>
        </w:rPr>
        <w:t>Posibilitatea de reducere efectivă a impactului</w:t>
      </w:r>
      <w:r w:rsidR="00891F8F" w:rsidRPr="00C771B2">
        <w:rPr>
          <w:rFonts w:ascii="Arial" w:hAnsi="Arial" w:cs="Arial"/>
          <w:sz w:val="24"/>
          <w:szCs w:val="24"/>
        </w:rPr>
        <w:t xml:space="preserve"> </w:t>
      </w:r>
    </w:p>
    <w:p w:rsidR="00FF6AB6" w:rsidRPr="00C771B2" w:rsidRDefault="00FF6AB6" w:rsidP="00EA37A0">
      <w:pPr>
        <w:pStyle w:val="Textnormal"/>
        <w:ind w:firstLine="720"/>
      </w:pPr>
      <w:r w:rsidRPr="00C771B2">
        <w:t xml:space="preserve">Reducerea impactului asupra mediului se realizează respectând condițiile impuse pentru executarea lucrărilor prevăzute de proiect, </w:t>
      </w:r>
      <w:r w:rsidRPr="00C771B2">
        <w:rPr>
          <w:b/>
          <w:i/>
        </w:rPr>
        <w:t>descrise la punctul IV.</w:t>
      </w:r>
      <w:r w:rsidR="00C53B91" w:rsidRPr="00C771B2">
        <w:rPr>
          <w:b/>
          <w:i/>
        </w:rPr>
        <w:t xml:space="preserve"> </w:t>
      </w:r>
      <w:r w:rsidRPr="00C771B2">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C771B2" w:rsidRDefault="0063558B" w:rsidP="006C3629">
      <w:pPr>
        <w:pStyle w:val="ListParagraph"/>
        <w:numPr>
          <w:ilvl w:val="0"/>
          <w:numId w:val="31"/>
        </w:numPr>
        <w:spacing w:after="0" w:line="240" w:lineRule="auto"/>
        <w:ind w:left="567" w:hanging="567"/>
        <w:jc w:val="both"/>
        <w:rPr>
          <w:rFonts w:ascii="Arial" w:hAnsi="Arial" w:cs="Arial"/>
        </w:rPr>
      </w:pPr>
      <w:r w:rsidRPr="00C771B2">
        <w:rPr>
          <w:rFonts w:ascii="Arial" w:hAnsi="Arial" w:cs="Arial"/>
          <w:b/>
          <w:sz w:val="24"/>
          <w:szCs w:val="24"/>
        </w:rPr>
        <w:t>Observatii din partea publicului</w:t>
      </w:r>
      <w:r w:rsidRPr="00C771B2">
        <w:rPr>
          <w:rFonts w:ascii="Arial" w:hAnsi="Arial" w:cs="Arial"/>
          <w:sz w:val="24"/>
          <w:szCs w:val="24"/>
        </w:rPr>
        <w:t xml:space="preserve"> : pe perioada parcurgerii procedurii nu au fost</w:t>
      </w:r>
    </w:p>
    <w:p w:rsidR="005E3EB1" w:rsidRPr="008749E6" w:rsidRDefault="0063558B" w:rsidP="0063558B">
      <w:pPr>
        <w:spacing w:after="0" w:line="240" w:lineRule="auto"/>
        <w:jc w:val="both"/>
        <w:rPr>
          <w:rFonts w:ascii="Arial" w:hAnsi="Arial" w:cs="Arial"/>
        </w:rPr>
      </w:pPr>
      <w:r w:rsidRPr="008749E6">
        <w:rPr>
          <w:rFonts w:ascii="Arial" w:hAnsi="Arial" w:cs="Arial"/>
          <w:sz w:val="24"/>
          <w:szCs w:val="24"/>
        </w:rPr>
        <w:t xml:space="preserve">observatii din partea publicului; </w:t>
      </w:r>
    </w:p>
    <w:p w:rsidR="00AB1A9A" w:rsidRDefault="00AB1A9A" w:rsidP="00EA37A0">
      <w:pPr>
        <w:spacing w:after="0" w:line="240" w:lineRule="auto"/>
        <w:jc w:val="both"/>
        <w:rPr>
          <w:rFonts w:ascii="Arial" w:hAnsi="Arial" w:cs="Arial"/>
          <w:b/>
          <w:sz w:val="24"/>
          <w:szCs w:val="24"/>
        </w:rPr>
      </w:pPr>
    </w:p>
    <w:p w:rsidR="003616D2" w:rsidRPr="008749E6" w:rsidRDefault="003616D2" w:rsidP="00EA37A0">
      <w:pPr>
        <w:spacing w:after="0" w:line="240" w:lineRule="auto"/>
        <w:jc w:val="both"/>
        <w:rPr>
          <w:rFonts w:ascii="Arial" w:hAnsi="Arial" w:cs="Arial"/>
          <w:b/>
          <w:sz w:val="24"/>
          <w:szCs w:val="24"/>
        </w:rPr>
      </w:pPr>
      <w:r w:rsidRPr="008749E6">
        <w:rPr>
          <w:rFonts w:ascii="Arial" w:hAnsi="Arial" w:cs="Arial"/>
          <w:b/>
          <w:sz w:val="24"/>
          <w:szCs w:val="24"/>
        </w:rPr>
        <w:t>II. Motivele pe baza cărora s-a stabilit neefectuarea evaluării adecvate:</w:t>
      </w:r>
    </w:p>
    <w:p w:rsidR="009F1B59" w:rsidRPr="008749E6" w:rsidRDefault="00891F8F" w:rsidP="00EE2CB1">
      <w:pPr>
        <w:spacing w:after="0" w:line="240" w:lineRule="auto"/>
        <w:ind w:firstLine="360"/>
        <w:jc w:val="both"/>
        <w:rPr>
          <w:rFonts w:ascii="Arial" w:hAnsi="Arial" w:cs="Arial"/>
          <w:sz w:val="24"/>
          <w:szCs w:val="24"/>
        </w:rPr>
      </w:pPr>
      <w:r w:rsidRPr="008749E6">
        <w:rPr>
          <w:rFonts w:ascii="Arial" w:hAnsi="Arial" w:cs="Arial"/>
          <w:sz w:val="24"/>
          <w:szCs w:val="24"/>
        </w:rPr>
        <w:t xml:space="preserve">Proiectul propus </w:t>
      </w:r>
      <w:r w:rsidRPr="008749E6">
        <w:rPr>
          <w:rFonts w:ascii="Arial" w:hAnsi="Arial" w:cs="Arial"/>
          <w:b/>
          <w:i/>
          <w:sz w:val="24"/>
          <w:szCs w:val="24"/>
        </w:rPr>
        <w:t>nu intră sub incidenţa art. 28 din O.U.G. nr. 57/2007</w:t>
      </w:r>
      <w:r w:rsidRPr="008749E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w:t>
      </w:r>
      <w:r w:rsidRPr="008749E6">
        <w:rPr>
          <w:rFonts w:ascii="Arial" w:hAnsi="Arial" w:cs="Arial"/>
          <w:sz w:val="24"/>
          <w:szCs w:val="24"/>
        </w:rPr>
        <w:lastRenderedPageBreak/>
        <w:t>ulterioare</w:t>
      </w:r>
      <w:r w:rsidR="00F35C75" w:rsidRPr="008749E6">
        <w:rPr>
          <w:rFonts w:ascii="Arial" w:hAnsi="Arial" w:cs="Arial"/>
          <w:sz w:val="24"/>
          <w:szCs w:val="24"/>
        </w:rPr>
        <w:t xml:space="preserve">, aprobată prin Legea nr.49/2011, deoarece nu poate avea efecte negative semnificative asupra siturilor Natura 2000, singur sau în combinație cu alte planuri sau proiecte, lucrările fiind efectuate în intravilanul </w:t>
      </w:r>
      <w:r w:rsidR="00C464D8">
        <w:rPr>
          <w:rFonts w:ascii="Arial" w:hAnsi="Arial" w:cs="Arial"/>
          <w:sz w:val="24"/>
          <w:szCs w:val="24"/>
        </w:rPr>
        <w:t>mun. Dr Tr Severin</w:t>
      </w:r>
      <w:r w:rsidR="00944C2D" w:rsidRPr="008749E6">
        <w:rPr>
          <w:rFonts w:ascii="Arial" w:hAnsi="Arial" w:cs="Arial"/>
          <w:sz w:val="24"/>
          <w:szCs w:val="24"/>
        </w:rPr>
        <w:t xml:space="preserve">, </w:t>
      </w:r>
    </w:p>
    <w:p w:rsidR="00BD0EB3" w:rsidRPr="00C46A31" w:rsidRDefault="00BD0EB3" w:rsidP="00BD0EB3">
      <w:pPr>
        <w:spacing w:after="0" w:line="240" w:lineRule="auto"/>
        <w:jc w:val="both"/>
        <w:rPr>
          <w:rFonts w:ascii="Arial" w:hAnsi="Arial" w:cs="Arial"/>
          <w:sz w:val="24"/>
          <w:szCs w:val="24"/>
        </w:rPr>
      </w:pPr>
    </w:p>
    <w:p w:rsidR="003616D2" w:rsidRPr="00C46A31" w:rsidRDefault="003616D2" w:rsidP="00EA37A0">
      <w:pPr>
        <w:pStyle w:val="ListParagraph"/>
        <w:numPr>
          <w:ilvl w:val="0"/>
          <w:numId w:val="10"/>
        </w:numPr>
        <w:spacing w:after="0" w:line="240" w:lineRule="auto"/>
        <w:ind w:left="0" w:firstLine="0"/>
        <w:jc w:val="both"/>
        <w:rPr>
          <w:rFonts w:ascii="Arial" w:hAnsi="Arial" w:cs="Arial"/>
          <w:b/>
          <w:sz w:val="24"/>
          <w:szCs w:val="24"/>
        </w:rPr>
      </w:pPr>
      <w:r w:rsidRPr="00C46A31">
        <w:rPr>
          <w:rFonts w:ascii="Arial" w:hAnsi="Arial" w:cs="Arial"/>
          <w:b/>
          <w:sz w:val="24"/>
          <w:szCs w:val="24"/>
        </w:rPr>
        <w:t>Motivele pe baza cărora s-a stabilit neefectuarea evaluării impactului asupra corpurilor de apă:</w:t>
      </w:r>
    </w:p>
    <w:p w:rsidR="00235D8A" w:rsidRPr="00C7778F" w:rsidRDefault="005862CF" w:rsidP="00184097">
      <w:pPr>
        <w:spacing w:after="0" w:line="240" w:lineRule="auto"/>
        <w:ind w:firstLine="360"/>
        <w:jc w:val="both"/>
        <w:rPr>
          <w:rFonts w:ascii="Arial" w:hAnsi="Arial" w:cs="Arial"/>
          <w:sz w:val="24"/>
          <w:szCs w:val="24"/>
        </w:rPr>
      </w:pPr>
      <w:r>
        <w:rPr>
          <w:rFonts w:ascii="Arial" w:hAnsi="Arial" w:cs="Arial"/>
          <w:color w:val="FF0000"/>
          <w:sz w:val="24"/>
          <w:szCs w:val="24"/>
        </w:rPr>
        <w:t xml:space="preserve">Trebuie </w:t>
      </w:r>
      <w:r w:rsidR="00286171" w:rsidRPr="005862CF">
        <w:rPr>
          <w:rFonts w:ascii="Arial" w:hAnsi="Arial" w:cs="Arial"/>
          <w:color w:val="FF0000"/>
          <w:sz w:val="24"/>
          <w:szCs w:val="24"/>
        </w:rPr>
        <w:t>obținut Avizul de gospodărire a apelor nr.</w:t>
      </w:r>
      <w:r>
        <w:rPr>
          <w:rFonts w:ascii="Arial" w:hAnsi="Arial" w:cs="Arial"/>
          <w:color w:val="FF0000"/>
          <w:sz w:val="24"/>
          <w:szCs w:val="24"/>
        </w:rPr>
        <w:t xml:space="preserve">    </w:t>
      </w:r>
      <w:r w:rsidR="00EE2CB1" w:rsidRPr="005862CF">
        <w:rPr>
          <w:rFonts w:ascii="Arial" w:hAnsi="Arial" w:cs="Arial"/>
          <w:color w:val="FF0000"/>
          <w:sz w:val="24"/>
          <w:szCs w:val="24"/>
        </w:rPr>
        <w:t xml:space="preserve">  </w:t>
      </w:r>
      <w:r w:rsidR="007E25D2" w:rsidRPr="005862CF">
        <w:rPr>
          <w:rFonts w:ascii="Arial" w:hAnsi="Arial" w:cs="Arial"/>
          <w:color w:val="FF0000"/>
          <w:sz w:val="24"/>
          <w:szCs w:val="24"/>
        </w:rPr>
        <w:t xml:space="preserve"> din </w:t>
      </w:r>
      <w:r w:rsidR="00EE2CB1" w:rsidRPr="005862CF">
        <w:rPr>
          <w:rFonts w:ascii="Arial" w:hAnsi="Arial" w:cs="Arial"/>
          <w:color w:val="FF0000"/>
          <w:sz w:val="24"/>
          <w:szCs w:val="24"/>
        </w:rPr>
        <w:t xml:space="preserve">      </w:t>
      </w:r>
      <w:r w:rsidR="00286171" w:rsidRPr="005862CF">
        <w:rPr>
          <w:rFonts w:ascii="Arial" w:hAnsi="Arial" w:cs="Arial"/>
          <w:color w:val="FF0000"/>
          <w:sz w:val="24"/>
          <w:szCs w:val="24"/>
        </w:rPr>
        <w:t xml:space="preserve"> emis de Administrația Națională ”Apele Române” –</w:t>
      </w:r>
      <w:r>
        <w:rPr>
          <w:rFonts w:ascii="Arial" w:hAnsi="Arial" w:cs="Arial"/>
          <w:color w:val="FF0000"/>
          <w:sz w:val="24"/>
          <w:szCs w:val="24"/>
        </w:rPr>
        <w:t xml:space="preserve">   </w:t>
      </w:r>
      <w:r w:rsidR="00184097" w:rsidRPr="005862CF">
        <w:rPr>
          <w:rFonts w:ascii="Arial" w:hAnsi="Arial" w:cs="Arial"/>
          <w:color w:val="FF0000"/>
          <w:sz w:val="24"/>
          <w:szCs w:val="24"/>
        </w:rPr>
        <w:t xml:space="preserve">, jud </w:t>
      </w:r>
      <w:r w:rsidR="00184097" w:rsidRPr="00C7778F">
        <w:rPr>
          <w:rFonts w:ascii="Arial" w:hAnsi="Arial" w:cs="Arial"/>
          <w:sz w:val="24"/>
          <w:szCs w:val="24"/>
        </w:rPr>
        <w:t>Mehedinti</w:t>
      </w:r>
    </w:p>
    <w:p w:rsidR="00286171" w:rsidRPr="00C7778F" w:rsidRDefault="0013387E" w:rsidP="00EA37A0">
      <w:pPr>
        <w:pStyle w:val="ListParagraph"/>
        <w:numPr>
          <w:ilvl w:val="0"/>
          <w:numId w:val="22"/>
        </w:numPr>
        <w:spacing w:after="0" w:line="240" w:lineRule="auto"/>
        <w:ind w:left="0" w:firstLine="0"/>
        <w:jc w:val="both"/>
        <w:rPr>
          <w:rFonts w:ascii="Arial" w:hAnsi="Arial" w:cs="Arial"/>
          <w:b/>
          <w:sz w:val="24"/>
          <w:szCs w:val="24"/>
        </w:rPr>
      </w:pPr>
      <w:r w:rsidRPr="00C7778F">
        <w:rPr>
          <w:rFonts w:ascii="Arial" w:hAnsi="Arial" w:cs="Arial"/>
          <w:b/>
          <w:sz w:val="24"/>
          <w:szCs w:val="24"/>
        </w:rPr>
        <w:t>Caracteristici proiect:</w:t>
      </w:r>
    </w:p>
    <w:p w:rsidR="007E25D2" w:rsidRPr="00C7778F" w:rsidRDefault="00C41917"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Alimentarea cu apă</w:t>
      </w:r>
      <w:r w:rsidRPr="00C7778F">
        <w:rPr>
          <w:rFonts w:ascii="Arial" w:hAnsi="Arial" w:cs="Arial"/>
          <w:sz w:val="24"/>
          <w:szCs w:val="24"/>
        </w:rPr>
        <w:t xml:space="preserve"> pentru nevoi igienico-sanitare și în vederea</w:t>
      </w:r>
      <w:r w:rsidR="005671C3" w:rsidRPr="00C7778F">
        <w:rPr>
          <w:rFonts w:ascii="Arial" w:hAnsi="Arial" w:cs="Arial"/>
          <w:sz w:val="24"/>
          <w:szCs w:val="24"/>
        </w:rPr>
        <w:t xml:space="preserve"> potabilizării</w:t>
      </w:r>
      <w:r w:rsidR="00BD0EB3" w:rsidRPr="00C7778F">
        <w:rPr>
          <w:rFonts w:ascii="Arial" w:hAnsi="Arial" w:cs="Arial"/>
          <w:sz w:val="24"/>
          <w:szCs w:val="24"/>
        </w:rPr>
        <w:t xml:space="preserve"> se va </w:t>
      </w:r>
      <w:r w:rsidR="00BD0EB3" w:rsidRPr="006A1CD2">
        <w:rPr>
          <w:rFonts w:ascii="Arial" w:hAnsi="Arial" w:cs="Arial"/>
          <w:color w:val="FF0000"/>
          <w:sz w:val="24"/>
          <w:szCs w:val="24"/>
        </w:rPr>
        <w:t xml:space="preserve">asigura </w:t>
      </w:r>
    </w:p>
    <w:p w:rsidR="00A87CC9" w:rsidRPr="00C7778F" w:rsidRDefault="00A87CC9" w:rsidP="00EA37A0">
      <w:pPr>
        <w:pStyle w:val="ListParagraph"/>
        <w:spacing w:after="0" w:line="240" w:lineRule="auto"/>
        <w:ind w:left="0" w:firstLine="567"/>
        <w:jc w:val="both"/>
        <w:rPr>
          <w:rFonts w:ascii="Arial" w:hAnsi="Arial" w:cs="Arial"/>
          <w:sz w:val="24"/>
          <w:szCs w:val="24"/>
        </w:rPr>
      </w:pPr>
      <w:r w:rsidRPr="00C7778F">
        <w:rPr>
          <w:rFonts w:ascii="Arial" w:hAnsi="Arial" w:cs="Arial"/>
          <w:sz w:val="24"/>
          <w:szCs w:val="24"/>
        </w:rPr>
        <w:t xml:space="preserve">Pe perioada de execuție a lucrărilor se vor respecta prevederile Legii Apelor nr.107/1996 cu modificările și completările ulterioare, privind protecția resurselor de </w:t>
      </w:r>
      <w:proofErr w:type="gramStart"/>
      <w:r w:rsidRPr="00C7778F">
        <w:rPr>
          <w:rFonts w:ascii="Arial" w:hAnsi="Arial" w:cs="Arial"/>
          <w:sz w:val="24"/>
          <w:szCs w:val="24"/>
        </w:rPr>
        <w:t>apă</w:t>
      </w:r>
      <w:proofErr w:type="gramEnd"/>
      <w:r w:rsidRPr="00C7778F">
        <w:rPr>
          <w:rFonts w:ascii="Arial" w:hAnsi="Arial" w:cs="Arial"/>
          <w:sz w:val="24"/>
          <w:szCs w:val="24"/>
        </w:rPr>
        <w:t xml:space="preserve"> împotriva epuizării și degradării.</w:t>
      </w:r>
    </w:p>
    <w:p w:rsidR="00A87CC9" w:rsidRPr="00C7778F" w:rsidRDefault="00A87CC9" w:rsidP="00EA37A0">
      <w:pPr>
        <w:pStyle w:val="ListParagraph"/>
        <w:spacing w:after="0" w:line="240" w:lineRule="auto"/>
        <w:ind w:left="0" w:firstLine="567"/>
        <w:jc w:val="both"/>
        <w:rPr>
          <w:rFonts w:ascii="Arial" w:hAnsi="Arial" w:cs="Arial"/>
          <w:sz w:val="24"/>
          <w:szCs w:val="24"/>
        </w:rPr>
      </w:pPr>
      <w:r w:rsidRPr="00C7778F">
        <w:rPr>
          <w:rFonts w:ascii="Arial" w:hAnsi="Arial" w:cs="Arial"/>
          <w:sz w:val="24"/>
          <w:szCs w:val="24"/>
        </w:rPr>
        <w:t>Calitatea apei potabile se stabilește/verifică de către unitățile descentralizate</w:t>
      </w:r>
      <w:r w:rsidR="00B26E75" w:rsidRPr="00C7778F">
        <w:rPr>
          <w:rFonts w:ascii="Arial" w:hAnsi="Arial" w:cs="Arial"/>
          <w:sz w:val="24"/>
          <w:szCs w:val="24"/>
        </w:rPr>
        <w:t xml:space="preserve"> ale Ministerului Sănătății pe baza analizelor de laborator sp</w:t>
      </w:r>
      <w:r w:rsidR="00F616F6">
        <w:rPr>
          <w:rFonts w:ascii="Arial" w:hAnsi="Arial" w:cs="Arial"/>
          <w:sz w:val="24"/>
          <w:szCs w:val="24"/>
        </w:rPr>
        <w:t>ecific</w:t>
      </w:r>
      <w:r w:rsidR="00B26E75" w:rsidRPr="00C7778F">
        <w:rPr>
          <w:rFonts w:ascii="Arial" w:hAnsi="Arial" w:cs="Arial"/>
          <w:sz w:val="24"/>
          <w:szCs w:val="24"/>
        </w:rPr>
        <w:t>.</w:t>
      </w:r>
    </w:p>
    <w:p w:rsidR="00405F18" w:rsidRPr="00C7778F" w:rsidRDefault="00B26E75"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Apele uzate menajere </w:t>
      </w:r>
      <w:r w:rsidRPr="00C7778F">
        <w:rPr>
          <w:rFonts w:ascii="Arial" w:hAnsi="Arial" w:cs="Arial"/>
          <w:sz w:val="24"/>
          <w:szCs w:val="24"/>
        </w:rPr>
        <w:t>vor fi</w:t>
      </w:r>
      <w:r w:rsidRPr="00C7778F">
        <w:rPr>
          <w:rFonts w:ascii="Arial" w:hAnsi="Arial" w:cs="Arial"/>
          <w:b/>
          <w:sz w:val="24"/>
          <w:szCs w:val="24"/>
        </w:rPr>
        <w:t xml:space="preserve"> </w:t>
      </w:r>
      <w:r w:rsidRPr="00C7778F">
        <w:rPr>
          <w:rFonts w:ascii="Arial" w:hAnsi="Arial" w:cs="Arial"/>
          <w:sz w:val="24"/>
          <w:szCs w:val="24"/>
        </w:rPr>
        <w:t xml:space="preserve">colectate </w:t>
      </w:r>
      <w:r w:rsidR="00366020" w:rsidRPr="00C7778F">
        <w:rPr>
          <w:rFonts w:ascii="Arial" w:hAnsi="Arial" w:cs="Arial"/>
          <w:sz w:val="24"/>
          <w:szCs w:val="24"/>
        </w:rPr>
        <w:t>prin</w:t>
      </w:r>
      <w:r w:rsidR="00762144" w:rsidRPr="00C7778F">
        <w:rPr>
          <w:rFonts w:ascii="Arial" w:hAnsi="Arial" w:cs="Arial"/>
          <w:sz w:val="24"/>
          <w:szCs w:val="24"/>
        </w:rPr>
        <w:t xml:space="preserve"> </w:t>
      </w:r>
      <w:r w:rsidR="00762144" w:rsidRPr="006A1CD2">
        <w:rPr>
          <w:rFonts w:ascii="Arial" w:hAnsi="Arial" w:cs="Arial"/>
          <w:color w:val="FF0000"/>
          <w:sz w:val="24"/>
          <w:szCs w:val="24"/>
        </w:rPr>
        <w:t xml:space="preserve">intermediul </w:t>
      </w:r>
      <w:r w:rsidR="002846E2">
        <w:rPr>
          <w:rFonts w:ascii="Arial" w:hAnsi="Arial" w:cs="Arial"/>
          <w:color w:val="FF0000"/>
          <w:sz w:val="24"/>
          <w:szCs w:val="24"/>
        </w:rPr>
        <w:t>retelei de canalizarea centralizata</w:t>
      </w:r>
    </w:p>
    <w:p w:rsidR="00862840" w:rsidRPr="00C7778F" w:rsidRDefault="00862840"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Apele pluviale</w:t>
      </w:r>
      <w:r w:rsidRPr="00C7778F">
        <w:rPr>
          <w:rFonts w:ascii="Arial" w:hAnsi="Arial" w:cs="Arial"/>
          <w:sz w:val="24"/>
          <w:szCs w:val="24"/>
        </w:rPr>
        <w:t xml:space="preserve"> conventional curate provenite de pe clădiri, vor fi colectate prin intermediul jgheaburilor și burlanelor și evacuate liber pe terenul beneficiarului</w:t>
      </w:r>
      <w:proofErr w:type="gramStart"/>
      <w:r w:rsidRPr="00C7778F">
        <w:rPr>
          <w:rFonts w:ascii="Arial" w:hAnsi="Arial" w:cs="Arial"/>
          <w:sz w:val="24"/>
          <w:szCs w:val="24"/>
        </w:rPr>
        <w:t>.</w:t>
      </w:r>
      <w:r w:rsidR="004B783E" w:rsidRPr="00C7778F">
        <w:rPr>
          <w:rFonts w:ascii="Arial" w:hAnsi="Arial" w:cs="Arial"/>
          <w:sz w:val="24"/>
          <w:szCs w:val="24"/>
        </w:rPr>
        <w:t>.</w:t>
      </w:r>
      <w:proofErr w:type="gramEnd"/>
    </w:p>
    <w:p w:rsidR="004B783E" w:rsidRPr="00C7778F" w:rsidRDefault="004B783E"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C7778F">
        <w:rPr>
          <w:rFonts w:ascii="Arial" w:hAnsi="Arial" w:cs="Arial"/>
          <w:b/>
          <w:sz w:val="24"/>
          <w:szCs w:val="24"/>
        </w:rPr>
        <w:t xml:space="preserve">Hidrometria de exploatare </w:t>
      </w:r>
      <w:r w:rsidRPr="00C7778F">
        <w:rPr>
          <w:rFonts w:ascii="Arial" w:hAnsi="Arial" w:cs="Arial"/>
          <w:sz w:val="24"/>
          <w:szCs w:val="24"/>
        </w:rPr>
        <w:t xml:space="preserve">– pentru măsurarea debitelor și volumelor de </w:t>
      </w:r>
      <w:proofErr w:type="gramStart"/>
      <w:r w:rsidRPr="00C7778F">
        <w:rPr>
          <w:rFonts w:ascii="Arial" w:hAnsi="Arial" w:cs="Arial"/>
          <w:sz w:val="24"/>
          <w:szCs w:val="24"/>
        </w:rPr>
        <w:t>apă</w:t>
      </w:r>
      <w:proofErr w:type="gramEnd"/>
      <w:r w:rsidRPr="00C7778F">
        <w:rPr>
          <w:rFonts w:ascii="Arial" w:hAnsi="Arial" w:cs="Arial"/>
          <w:sz w:val="24"/>
          <w:szCs w:val="24"/>
        </w:rPr>
        <w:t xml:space="preserve"> captată din foraj </w:t>
      </w:r>
      <w:r w:rsidR="00C7778F" w:rsidRPr="00C7778F">
        <w:rPr>
          <w:rFonts w:ascii="Arial" w:hAnsi="Arial" w:cs="Arial"/>
          <w:sz w:val="24"/>
          <w:szCs w:val="24"/>
        </w:rPr>
        <w:t>exista</w:t>
      </w:r>
      <w:r w:rsidRPr="00C7778F">
        <w:rPr>
          <w:rFonts w:ascii="Arial" w:hAnsi="Arial" w:cs="Arial"/>
          <w:sz w:val="24"/>
          <w:szCs w:val="24"/>
        </w:rPr>
        <w:t xml:space="preserve"> aparat de măsură – apometru.</w:t>
      </w:r>
    </w:p>
    <w:p w:rsidR="002846E2" w:rsidRDefault="009F5F3E" w:rsidP="002846E2">
      <w:pPr>
        <w:pStyle w:val="ListParagraph"/>
        <w:numPr>
          <w:ilvl w:val="0"/>
          <w:numId w:val="22"/>
        </w:numPr>
        <w:spacing w:after="0" w:line="240" w:lineRule="auto"/>
        <w:ind w:left="0" w:firstLine="0"/>
        <w:jc w:val="both"/>
        <w:rPr>
          <w:rFonts w:ascii="Arial" w:hAnsi="Arial" w:cs="Arial"/>
          <w:sz w:val="24"/>
          <w:szCs w:val="24"/>
        </w:rPr>
      </w:pPr>
      <w:r w:rsidRPr="00A54BDB">
        <w:rPr>
          <w:rFonts w:ascii="Arial" w:hAnsi="Arial" w:cs="Arial"/>
          <w:b/>
          <w:sz w:val="24"/>
          <w:szCs w:val="24"/>
        </w:rPr>
        <w:t>C</w:t>
      </w:r>
      <w:r w:rsidR="004B783E" w:rsidRPr="00A54BDB">
        <w:rPr>
          <w:rFonts w:ascii="Arial" w:hAnsi="Arial" w:cs="Arial"/>
          <w:b/>
          <w:sz w:val="24"/>
          <w:szCs w:val="24"/>
        </w:rPr>
        <w:t>ondiții de realizare a proiectului:</w:t>
      </w:r>
      <w:r w:rsidR="00B33BE2" w:rsidRPr="00A54BDB">
        <w:rPr>
          <w:rFonts w:ascii="Arial" w:hAnsi="Arial" w:cs="Arial"/>
          <w:b/>
          <w:sz w:val="24"/>
          <w:szCs w:val="24"/>
        </w:rPr>
        <w:t xml:space="preserve"> </w:t>
      </w:r>
    </w:p>
    <w:p w:rsidR="004B783E" w:rsidRPr="002846E2" w:rsidRDefault="00B33BE2" w:rsidP="002846E2">
      <w:pPr>
        <w:pStyle w:val="ListParagraph"/>
        <w:spacing w:after="0" w:line="240" w:lineRule="auto"/>
        <w:ind w:left="0"/>
        <w:jc w:val="both"/>
        <w:rPr>
          <w:rFonts w:ascii="Arial" w:hAnsi="Arial" w:cs="Arial"/>
          <w:sz w:val="24"/>
          <w:szCs w:val="24"/>
        </w:rPr>
      </w:pPr>
      <w:r w:rsidRPr="002846E2">
        <w:rPr>
          <w:rFonts w:ascii="Arial" w:hAnsi="Arial" w:cs="Arial"/>
          <w:sz w:val="24"/>
          <w:szCs w:val="24"/>
        </w:rPr>
        <w:t xml:space="preserve">Respectarea conditiilor impuse prin </w:t>
      </w:r>
      <w:r w:rsidRPr="002846E2">
        <w:rPr>
          <w:rFonts w:ascii="Arial" w:hAnsi="Arial" w:cs="Arial"/>
          <w:color w:val="FF0000"/>
          <w:sz w:val="24"/>
          <w:szCs w:val="24"/>
        </w:rPr>
        <w:t xml:space="preserve">Avizul de gospodarire </w:t>
      </w:r>
      <w:proofErr w:type="gramStart"/>
      <w:r w:rsidRPr="002846E2">
        <w:rPr>
          <w:rFonts w:ascii="Arial" w:hAnsi="Arial" w:cs="Arial"/>
          <w:color w:val="FF0000"/>
          <w:sz w:val="24"/>
          <w:szCs w:val="24"/>
        </w:rPr>
        <w:t>a</w:t>
      </w:r>
      <w:proofErr w:type="gramEnd"/>
      <w:r w:rsidRPr="002846E2">
        <w:rPr>
          <w:rFonts w:ascii="Arial" w:hAnsi="Arial" w:cs="Arial"/>
          <w:color w:val="FF0000"/>
          <w:sz w:val="24"/>
          <w:szCs w:val="24"/>
        </w:rPr>
        <w:t xml:space="preserve"> Apelor </w:t>
      </w:r>
      <w:r w:rsidRPr="002846E2">
        <w:rPr>
          <w:rFonts w:ascii="Arial" w:hAnsi="Arial" w:cs="Arial"/>
          <w:sz w:val="24"/>
          <w:szCs w:val="24"/>
        </w:rPr>
        <w:t xml:space="preserve">eliberat de </w:t>
      </w:r>
      <w:r w:rsidR="002846E2">
        <w:rPr>
          <w:rFonts w:ascii="Arial" w:hAnsi="Arial" w:cs="Arial"/>
          <w:sz w:val="24"/>
          <w:szCs w:val="24"/>
        </w:rPr>
        <w:t xml:space="preserve"> </w:t>
      </w:r>
    </w:p>
    <w:p w:rsidR="009F5F3E" w:rsidRPr="00A54BDB" w:rsidRDefault="009F5F3E"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Lucrările se vor realiza în limita</w:t>
      </w:r>
      <w:r w:rsidR="00904A19" w:rsidRPr="00A54BDB">
        <w:rPr>
          <w:rFonts w:ascii="Arial" w:hAnsi="Arial" w:cs="Arial"/>
          <w:sz w:val="24"/>
          <w:szCs w:val="24"/>
        </w:rPr>
        <w:t xml:space="preserve"> proprietății.</w:t>
      </w:r>
    </w:p>
    <w:p w:rsidR="00904A19" w:rsidRPr="00A54BDB" w:rsidRDefault="002F2162"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Beneficiarul are obligația incheierii unui contract cu firma de vidanjare si operatorul statiei de epurare pt preluarea apelor uzate menajere din bazinul etans vidanjabil si epurarea acestora</w:t>
      </w:r>
      <w:r w:rsidR="00697C3C" w:rsidRPr="00A54BDB">
        <w:rPr>
          <w:rFonts w:ascii="Arial" w:hAnsi="Arial" w:cs="Arial"/>
          <w:sz w:val="24"/>
          <w:szCs w:val="24"/>
        </w:rPr>
        <w:t>.</w:t>
      </w:r>
    </w:p>
    <w:p w:rsidR="00A54BDB" w:rsidRDefault="007B444B" w:rsidP="00A850DD">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Beneficiarul are obligația </w:t>
      </w:r>
      <w:r w:rsidR="00A54BDB">
        <w:rPr>
          <w:rFonts w:ascii="Arial" w:hAnsi="Arial" w:cs="Arial"/>
          <w:sz w:val="24"/>
          <w:szCs w:val="24"/>
        </w:rPr>
        <w:t>incheierii unui contract cu firma de vidanjare si operatorul statiei de epurare pt preluarea apelor uzate menajere din BEV si vidanjarea acestora</w:t>
      </w:r>
    </w:p>
    <w:p w:rsidR="00A850DD" w:rsidRDefault="00A850DD" w:rsidP="00A850DD">
      <w:pPr>
        <w:pStyle w:val="ListParagraph"/>
        <w:numPr>
          <w:ilvl w:val="0"/>
          <w:numId w:val="25"/>
        </w:numPr>
        <w:spacing w:after="0" w:line="240" w:lineRule="auto"/>
        <w:ind w:left="0" w:firstLine="426"/>
        <w:rPr>
          <w:rFonts w:ascii="Arial" w:hAnsi="Arial" w:cs="Arial"/>
          <w:sz w:val="24"/>
          <w:szCs w:val="24"/>
        </w:rPr>
      </w:pPr>
      <w:r w:rsidRPr="00A850DD">
        <w:rPr>
          <w:rFonts w:ascii="Arial" w:hAnsi="Arial" w:cs="Arial"/>
          <w:sz w:val="24"/>
          <w:szCs w:val="24"/>
        </w:rPr>
        <w:t>Beneficiarul are obligația să se racordeze la rețeau</w:t>
      </w:r>
      <w:r>
        <w:rPr>
          <w:rFonts w:ascii="Arial" w:hAnsi="Arial" w:cs="Arial"/>
          <w:sz w:val="24"/>
          <w:szCs w:val="24"/>
        </w:rPr>
        <w:t>a centralizată de alimentare cu</w:t>
      </w:r>
    </w:p>
    <w:p w:rsidR="00A850DD" w:rsidRPr="00A850DD" w:rsidRDefault="00A850DD" w:rsidP="00A850DD">
      <w:pPr>
        <w:spacing w:after="0" w:line="240" w:lineRule="auto"/>
        <w:rPr>
          <w:rFonts w:ascii="Arial" w:hAnsi="Arial" w:cs="Arial"/>
          <w:sz w:val="24"/>
          <w:szCs w:val="24"/>
        </w:rPr>
      </w:pPr>
      <w:r w:rsidRPr="00A850DD">
        <w:rPr>
          <w:rFonts w:ascii="Arial" w:hAnsi="Arial" w:cs="Arial"/>
          <w:sz w:val="24"/>
          <w:szCs w:val="24"/>
        </w:rPr>
        <w:t xml:space="preserve">apă și canalizare menajeră a localității </w:t>
      </w:r>
      <w:r>
        <w:rPr>
          <w:rFonts w:ascii="Arial" w:hAnsi="Arial" w:cs="Arial"/>
          <w:sz w:val="24"/>
          <w:szCs w:val="24"/>
        </w:rPr>
        <w:t>Eselnita</w:t>
      </w:r>
      <w:r w:rsidRPr="00A850DD">
        <w:rPr>
          <w:rFonts w:ascii="Arial" w:hAnsi="Arial" w:cs="Arial"/>
          <w:sz w:val="24"/>
          <w:szCs w:val="24"/>
        </w:rPr>
        <w:t xml:space="preserve"> în momentul extinderii acesteia în zona investiției.</w:t>
      </w:r>
    </w:p>
    <w:p w:rsidR="000347F3" w:rsidRPr="00A54BDB" w:rsidRDefault="000347F3" w:rsidP="00A850DD">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Se vor respecta cele înscrise în avizele anexate și documentația tehnică, nu se vor accepta modificări.</w:t>
      </w:r>
      <w:r w:rsidR="00DD6260" w:rsidRPr="00A54BDB">
        <w:rPr>
          <w:rFonts w:ascii="Arial" w:hAnsi="Arial" w:cs="Arial"/>
          <w:sz w:val="24"/>
          <w:szCs w:val="24"/>
        </w:rPr>
        <w:t xml:space="preserve"> In cazul in care apar modificari fara a anunta</w:t>
      </w:r>
      <w:r w:rsidR="00A54BDB" w:rsidRPr="00A54BDB">
        <w:rPr>
          <w:rFonts w:ascii="Arial" w:hAnsi="Arial" w:cs="Arial"/>
          <w:sz w:val="24"/>
          <w:szCs w:val="24"/>
        </w:rPr>
        <w:t xml:space="preserve"> </w:t>
      </w:r>
      <w:r w:rsidR="00DD6260" w:rsidRPr="00A54BDB">
        <w:rPr>
          <w:rFonts w:ascii="Arial" w:hAnsi="Arial" w:cs="Arial"/>
          <w:sz w:val="24"/>
          <w:szCs w:val="24"/>
        </w:rPr>
        <w:t xml:space="preserve">cu privire la acestea autoritatea competenta in domeniul apelor ANAR </w:t>
      </w:r>
      <w:r w:rsidR="00DB7AA9">
        <w:rPr>
          <w:rFonts w:ascii="Arial" w:hAnsi="Arial" w:cs="Arial"/>
          <w:sz w:val="24"/>
          <w:szCs w:val="24"/>
        </w:rPr>
        <w:t xml:space="preserve">                </w:t>
      </w:r>
      <w:r w:rsidR="00DD6260" w:rsidRPr="00A54BDB">
        <w:rPr>
          <w:rFonts w:ascii="Arial" w:hAnsi="Arial" w:cs="Arial"/>
          <w:sz w:val="24"/>
          <w:szCs w:val="24"/>
        </w:rPr>
        <w:t xml:space="preserve">va actiona in </w:t>
      </w:r>
      <w:proofErr w:type="gramStart"/>
      <w:r w:rsidR="00DD6260" w:rsidRPr="00A54BDB">
        <w:rPr>
          <w:rFonts w:ascii="Arial" w:hAnsi="Arial" w:cs="Arial"/>
          <w:sz w:val="24"/>
          <w:szCs w:val="24"/>
        </w:rPr>
        <w:t>consecinta ,</w:t>
      </w:r>
      <w:proofErr w:type="gramEnd"/>
      <w:r w:rsidR="00DD6260" w:rsidRPr="00A54BDB">
        <w:rPr>
          <w:rFonts w:ascii="Arial" w:hAnsi="Arial" w:cs="Arial"/>
          <w:sz w:val="24"/>
          <w:szCs w:val="24"/>
        </w:rPr>
        <w:t xml:space="preserve"> cf Legii Apelor nr. 107/1996</w:t>
      </w:r>
      <w:r w:rsidR="00DB7AA9">
        <w:rPr>
          <w:rFonts w:ascii="Arial" w:hAnsi="Arial" w:cs="Arial"/>
          <w:sz w:val="24"/>
          <w:szCs w:val="24"/>
        </w:rPr>
        <w:t xml:space="preserve"> </w:t>
      </w:r>
      <w:bookmarkStart w:id="2" w:name="_GoBack"/>
      <w:bookmarkEnd w:id="2"/>
      <w:r w:rsidR="00DD6260" w:rsidRPr="00A54BDB">
        <w:rPr>
          <w:rFonts w:ascii="Arial" w:hAnsi="Arial" w:cs="Arial"/>
          <w:sz w:val="24"/>
          <w:szCs w:val="24"/>
        </w:rPr>
        <w:t>cu modificarile si completarile ulterioare</w:t>
      </w:r>
    </w:p>
    <w:p w:rsidR="000347F3" w:rsidRPr="00A54BDB" w:rsidRDefault="000347F3"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Poluarea în orice mod </w:t>
      </w:r>
      <w:proofErr w:type="gramStart"/>
      <w:r w:rsidRPr="00A54BDB">
        <w:rPr>
          <w:rFonts w:ascii="Arial" w:hAnsi="Arial" w:cs="Arial"/>
          <w:sz w:val="24"/>
          <w:szCs w:val="24"/>
        </w:rPr>
        <w:t>a</w:t>
      </w:r>
      <w:proofErr w:type="gramEnd"/>
      <w:r w:rsidRPr="00A54BDB">
        <w:rPr>
          <w:rFonts w:ascii="Arial" w:hAnsi="Arial" w:cs="Arial"/>
          <w:sz w:val="24"/>
          <w:szCs w:val="24"/>
        </w:rPr>
        <w:t xml:space="preserve"> apelor de suprafață sau subterane se sancționează prin aplicarea prevederilor Legii Apelor nr.107/1996, cu modificările și completările ulterioare.</w:t>
      </w:r>
    </w:p>
    <w:p w:rsidR="000347F3" w:rsidRPr="00A54BDB" w:rsidRDefault="000347F3" w:rsidP="00EA37A0">
      <w:pPr>
        <w:pStyle w:val="ListParagraph"/>
        <w:numPr>
          <w:ilvl w:val="0"/>
          <w:numId w:val="25"/>
        </w:numPr>
        <w:spacing w:after="0" w:line="240" w:lineRule="auto"/>
        <w:ind w:left="0" w:firstLine="426"/>
        <w:jc w:val="both"/>
        <w:rPr>
          <w:rFonts w:ascii="Arial" w:hAnsi="Arial" w:cs="Arial"/>
          <w:sz w:val="24"/>
          <w:szCs w:val="24"/>
        </w:rPr>
      </w:pPr>
      <w:proofErr w:type="gramStart"/>
      <w:r w:rsidRPr="00A54BDB">
        <w:rPr>
          <w:rFonts w:ascii="Arial" w:hAnsi="Arial" w:cs="Arial"/>
          <w:sz w:val="24"/>
          <w:szCs w:val="24"/>
        </w:rPr>
        <w:t>Se interzice ”evacuarea de ape uzate epurate și sau/</w:t>
      </w:r>
      <w:r w:rsidR="00EE5E0D" w:rsidRPr="00A54BDB">
        <w:rPr>
          <w:rFonts w:ascii="Arial" w:hAnsi="Arial" w:cs="Arial"/>
          <w:sz w:val="24"/>
          <w:szCs w:val="24"/>
        </w:rPr>
        <w:t>neepurate în apele subterane sau pe terenuri, cu excepția folosirii apelor uzate epurate corespunzător, cu respectarea indicatorilor de calitate la evacuare prevăzuți în H.G. nr.188/2002 pentru aprobarea unor norme privind condițiile de descărcare în mediul acvatic a apelor uzate, cu modificările și completările ulterioare, pentru irigații, în baza unui studio și cu condiția monitorizării acestor ape” (Articolul 16(1) din Legea Apelor).</w:t>
      </w:r>
      <w:proofErr w:type="gramEnd"/>
    </w:p>
    <w:p w:rsidR="00EE5E0D" w:rsidRPr="00A54BDB" w:rsidRDefault="00EE5E0D"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În cazul producerii unor daune riveranilor, din cauza unei exploatări necorespunzătoare care poate influența defavorabil curgerea apelor, poluarea apelor, beneficiarul </w:t>
      </w:r>
      <w:proofErr w:type="gramStart"/>
      <w:r w:rsidRPr="00A54BDB">
        <w:rPr>
          <w:rFonts w:ascii="Arial" w:hAnsi="Arial" w:cs="Arial"/>
          <w:sz w:val="24"/>
          <w:szCs w:val="24"/>
        </w:rPr>
        <w:t>va</w:t>
      </w:r>
      <w:proofErr w:type="gramEnd"/>
      <w:r w:rsidRPr="00A54BDB">
        <w:rPr>
          <w:rFonts w:ascii="Arial" w:hAnsi="Arial" w:cs="Arial"/>
          <w:sz w:val="24"/>
          <w:szCs w:val="24"/>
        </w:rPr>
        <w:t xml:space="preserve"> suporta integral cheltuielile generate de remedierea acestora.</w:t>
      </w:r>
    </w:p>
    <w:p w:rsidR="00EE5E0D" w:rsidRPr="00A54BDB" w:rsidRDefault="00EE5E0D" w:rsidP="00EA37A0">
      <w:pPr>
        <w:pStyle w:val="ListParagraph"/>
        <w:numPr>
          <w:ilvl w:val="0"/>
          <w:numId w:val="25"/>
        </w:numPr>
        <w:spacing w:after="0" w:line="240" w:lineRule="auto"/>
        <w:ind w:left="0" w:firstLine="426"/>
        <w:jc w:val="both"/>
        <w:rPr>
          <w:rFonts w:ascii="Arial" w:hAnsi="Arial" w:cs="Arial"/>
          <w:sz w:val="24"/>
          <w:szCs w:val="24"/>
        </w:rPr>
      </w:pPr>
      <w:r w:rsidRPr="00A54BDB">
        <w:rPr>
          <w:rFonts w:ascii="Arial" w:hAnsi="Arial" w:cs="Arial"/>
          <w:sz w:val="24"/>
          <w:szCs w:val="24"/>
        </w:rPr>
        <w:t xml:space="preserve">Beneficiarul avizului de gospodărire </w:t>
      </w:r>
      <w:proofErr w:type="gramStart"/>
      <w:r w:rsidRPr="00A54BDB">
        <w:rPr>
          <w:rFonts w:ascii="Arial" w:hAnsi="Arial" w:cs="Arial"/>
          <w:sz w:val="24"/>
          <w:szCs w:val="24"/>
        </w:rPr>
        <w:t>a</w:t>
      </w:r>
      <w:proofErr w:type="gramEnd"/>
      <w:r w:rsidRPr="00A54BDB">
        <w:rPr>
          <w:rFonts w:ascii="Arial" w:hAnsi="Arial" w:cs="Arial"/>
          <w:sz w:val="24"/>
          <w:szCs w:val="24"/>
        </w:rPr>
        <w:t xml:space="preserve"> apelor are obligația să anunțe emitentul, în scris, data de începere a execuției lucrărilor, cu 10 zile înainte de aceasta.</w:t>
      </w:r>
    </w:p>
    <w:p w:rsidR="00580619" w:rsidRPr="00892128" w:rsidRDefault="00580619" w:rsidP="00EA37A0">
      <w:pPr>
        <w:pStyle w:val="ListParagraph"/>
        <w:spacing w:after="0" w:line="240" w:lineRule="auto"/>
        <w:ind w:left="0" w:firstLine="567"/>
        <w:jc w:val="both"/>
        <w:rPr>
          <w:rFonts w:ascii="Arial" w:hAnsi="Arial" w:cs="Arial"/>
          <w:sz w:val="24"/>
          <w:szCs w:val="24"/>
        </w:rPr>
      </w:pPr>
    </w:p>
    <w:p w:rsidR="00FF6AB6" w:rsidRPr="00892128" w:rsidRDefault="00FF6AB6" w:rsidP="00EA37A0">
      <w:pPr>
        <w:pStyle w:val="ListParagraph"/>
        <w:numPr>
          <w:ilvl w:val="0"/>
          <w:numId w:val="10"/>
        </w:numPr>
        <w:spacing w:after="0" w:line="240" w:lineRule="auto"/>
        <w:ind w:left="0" w:firstLine="0"/>
        <w:jc w:val="both"/>
        <w:rPr>
          <w:rFonts w:ascii="Arial" w:hAnsi="Arial" w:cs="Arial"/>
          <w:b/>
          <w:sz w:val="24"/>
          <w:szCs w:val="24"/>
        </w:rPr>
      </w:pPr>
      <w:r w:rsidRPr="00892128">
        <w:rPr>
          <w:rFonts w:ascii="Arial" w:hAnsi="Arial" w:cs="Arial"/>
          <w:b/>
          <w:sz w:val="24"/>
          <w:szCs w:val="24"/>
        </w:rPr>
        <w:lastRenderedPageBreak/>
        <w:t xml:space="preserve">Condițiile de realizare a proiectului </w:t>
      </w:r>
      <w:r w:rsidRPr="00892128">
        <w:rPr>
          <w:rFonts w:ascii="Arial" w:hAnsi="Arial" w:cs="Arial"/>
          <w:sz w:val="24"/>
          <w:szCs w:val="24"/>
        </w:rPr>
        <w:t>pentru evitarea sau prevenirea eventualelor efecte negative semnificative asupra mediului:</w:t>
      </w:r>
    </w:p>
    <w:p w:rsidR="00FF6AB6" w:rsidRPr="00892128" w:rsidRDefault="00FF6AB6" w:rsidP="00EA37A0">
      <w:pPr>
        <w:spacing w:after="0" w:line="240" w:lineRule="auto"/>
        <w:ind w:firstLine="360"/>
        <w:jc w:val="both"/>
        <w:rPr>
          <w:rFonts w:ascii="Arial" w:hAnsi="Arial" w:cs="Arial"/>
          <w:sz w:val="24"/>
          <w:szCs w:val="24"/>
        </w:rPr>
      </w:pPr>
      <w:r w:rsidRPr="00892128">
        <w:rPr>
          <w:rFonts w:ascii="Arial" w:hAnsi="Arial" w:cs="Arial"/>
          <w:sz w:val="24"/>
          <w:szCs w:val="24"/>
        </w:rPr>
        <w:t xml:space="preserve">Lucrările se vor desfăşura pe amplasamentul din </w:t>
      </w:r>
      <w:r w:rsidR="002846E2">
        <w:rPr>
          <w:rFonts w:ascii="Arial" w:hAnsi="Arial" w:cs="Arial"/>
          <w:sz w:val="24"/>
          <w:szCs w:val="24"/>
        </w:rPr>
        <w:t>zona Portului Drobeta Turnu Severin</w:t>
      </w:r>
      <w:r w:rsidRPr="00892128">
        <w:rPr>
          <w:rFonts w:ascii="Arial" w:hAnsi="Arial" w:cs="Arial"/>
          <w:sz w:val="24"/>
          <w:szCs w:val="24"/>
        </w:rPr>
        <w:t xml:space="preserve"> respectându-se următoarele prevederi:</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 xml:space="preserve">e vor respecta datele şi specificaţiile din documentaţia tehnică precum şi legislaţia de mediu în vigoare; </w:t>
      </w:r>
    </w:p>
    <w:p w:rsidR="00BC14F8" w:rsidRPr="00892128" w:rsidRDefault="001E0779"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 xml:space="preserve">Se vor respecta </w:t>
      </w:r>
      <w:r w:rsidR="00B03597" w:rsidRPr="00892128">
        <w:rPr>
          <w:rFonts w:ascii="Arial" w:hAnsi="Arial" w:cs="Arial"/>
          <w:b/>
          <w:i/>
          <w:sz w:val="24"/>
          <w:szCs w:val="24"/>
        </w:rPr>
        <w:t xml:space="preserve">măsurile și condițiile impuse în </w:t>
      </w:r>
      <w:r w:rsidR="00BC14F8" w:rsidRPr="00892128">
        <w:rPr>
          <w:rFonts w:ascii="Arial" w:hAnsi="Arial" w:cs="Arial"/>
          <w:b/>
          <w:i/>
          <w:sz w:val="24"/>
          <w:szCs w:val="24"/>
        </w:rPr>
        <w:t>aviz</w:t>
      </w:r>
      <w:r w:rsidR="00B03597" w:rsidRPr="00892128">
        <w:rPr>
          <w:rFonts w:ascii="Arial" w:hAnsi="Arial" w:cs="Arial"/>
          <w:b/>
          <w:i/>
          <w:sz w:val="24"/>
          <w:szCs w:val="24"/>
        </w:rPr>
        <w:t>ul de gospodărire a apelor;</w:t>
      </w:r>
      <w:r w:rsidR="00BC14F8" w:rsidRPr="00892128">
        <w:rPr>
          <w:rFonts w:ascii="Arial" w:hAnsi="Arial" w:cs="Arial"/>
          <w:b/>
          <w:i/>
          <w:sz w:val="24"/>
          <w:szCs w:val="24"/>
        </w:rPr>
        <w:t xml:space="preserve"> </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S</w:t>
      </w:r>
      <w:r w:rsidR="00FF6AB6" w:rsidRPr="00892128">
        <w:rPr>
          <w:rFonts w:ascii="Arial" w:hAnsi="Arial" w:cs="Arial"/>
          <w:b/>
          <w:i/>
          <w:sz w:val="24"/>
          <w:szCs w:val="24"/>
        </w:rPr>
        <w:t>e vor respecta măsurile prevăzute prin proiect în vederea diminuării impactului asupra factorilor de mediu;</w:t>
      </w:r>
    </w:p>
    <w:p w:rsidR="00FF6AB6" w:rsidRPr="00892128"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892128">
        <w:rPr>
          <w:rFonts w:ascii="Arial" w:hAnsi="Arial" w:cs="Arial"/>
          <w:b/>
          <w:i/>
          <w:sz w:val="24"/>
          <w:szCs w:val="24"/>
        </w:rPr>
        <w:t>B</w:t>
      </w:r>
      <w:r w:rsidR="00FF6AB6" w:rsidRPr="00892128">
        <w:rPr>
          <w:rFonts w:ascii="Arial" w:hAnsi="Arial" w:cs="Arial"/>
          <w:b/>
          <w:i/>
          <w:sz w:val="24"/>
          <w:szCs w:val="24"/>
        </w:rPr>
        <w:t xml:space="preserve">eneficiarul răspunde de realizarea corectă a lucrărilor propuse, prezentate în Memoriul de prezentare; </w:t>
      </w:r>
    </w:p>
    <w:p w:rsidR="00D4148E" w:rsidRPr="00892128"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892128"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Activitatea se va desfășura strict în zona avizată prin actele de reglementare obținute pentru investiție. Se interzice ocuparea unor alte suprafețe, necuantificate ca fiind necesare în economia investitiei;</w:t>
      </w:r>
    </w:p>
    <w:p w:rsidR="004B5044" w:rsidRPr="00892128"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Suprafe</w:t>
      </w:r>
      <w:r w:rsidR="001E0779" w:rsidRPr="00892128">
        <w:rPr>
          <w:rFonts w:ascii="Arial" w:hAnsi="Arial" w:cs="Arial"/>
          <w:sz w:val="24"/>
          <w:szCs w:val="24"/>
        </w:rPr>
        <w:t>ț</w:t>
      </w:r>
      <w:r w:rsidRPr="00892128">
        <w:rPr>
          <w:rFonts w:ascii="Arial" w:hAnsi="Arial" w:cs="Arial"/>
          <w:sz w:val="24"/>
          <w:szCs w:val="24"/>
        </w:rPr>
        <w:t>ele prev</w:t>
      </w:r>
      <w:r w:rsidR="001E0779" w:rsidRPr="00892128">
        <w:rPr>
          <w:rFonts w:ascii="Arial" w:hAnsi="Arial" w:cs="Arial"/>
          <w:sz w:val="24"/>
          <w:szCs w:val="24"/>
        </w:rPr>
        <w:t>ă</w:t>
      </w:r>
      <w:r w:rsidRPr="00892128">
        <w:rPr>
          <w:rFonts w:ascii="Arial" w:hAnsi="Arial" w:cs="Arial"/>
          <w:sz w:val="24"/>
          <w:szCs w:val="24"/>
        </w:rPr>
        <w:t xml:space="preserve">zute </w:t>
      </w:r>
      <w:r w:rsidR="001E0779" w:rsidRPr="00892128">
        <w:rPr>
          <w:rFonts w:ascii="Arial" w:hAnsi="Arial" w:cs="Arial"/>
          <w:sz w:val="24"/>
          <w:szCs w:val="24"/>
        </w:rPr>
        <w:t>î</w:t>
      </w:r>
      <w:r w:rsidRPr="00892128">
        <w:rPr>
          <w:rFonts w:ascii="Arial" w:hAnsi="Arial" w:cs="Arial"/>
          <w:sz w:val="24"/>
          <w:szCs w:val="24"/>
        </w:rPr>
        <w:t xml:space="preserve">n proiect a fi afectate temporar vor fi reabilitate </w:t>
      </w:r>
      <w:r w:rsidR="001E0779" w:rsidRPr="00892128">
        <w:rPr>
          <w:rFonts w:ascii="Arial" w:hAnsi="Arial" w:cs="Arial"/>
          <w:sz w:val="24"/>
          <w:szCs w:val="24"/>
        </w:rPr>
        <w:t>ș</w:t>
      </w:r>
      <w:r w:rsidRPr="00892128">
        <w:rPr>
          <w:rFonts w:ascii="Arial" w:hAnsi="Arial" w:cs="Arial"/>
          <w:sz w:val="24"/>
          <w:szCs w:val="24"/>
        </w:rPr>
        <w:t>i</w:t>
      </w:r>
      <w:r w:rsidR="001E0779" w:rsidRPr="00892128">
        <w:rPr>
          <w:rFonts w:ascii="Arial" w:hAnsi="Arial" w:cs="Arial"/>
          <w:sz w:val="24"/>
          <w:szCs w:val="24"/>
        </w:rPr>
        <w:t xml:space="preserve"> </w:t>
      </w:r>
      <w:r w:rsidRPr="00892128">
        <w:rPr>
          <w:rFonts w:ascii="Arial" w:hAnsi="Arial" w:cs="Arial"/>
          <w:sz w:val="24"/>
          <w:szCs w:val="24"/>
        </w:rPr>
        <w:t>redate circuitului ini</w:t>
      </w:r>
      <w:r w:rsidR="001E0779" w:rsidRPr="00892128">
        <w:rPr>
          <w:rFonts w:ascii="Arial" w:hAnsi="Arial" w:cs="Arial"/>
          <w:sz w:val="24"/>
          <w:szCs w:val="24"/>
        </w:rPr>
        <w:t>ț</w:t>
      </w:r>
      <w:r w:rsidRPr="00892128">
        <w:rPr>
          <w:rFonts w:ascii="Arial" w:hAnsi="Arial" w:cs="Arial"/>
          <w:sz w:val="24"/>
          <w:szCs w:val="24"/>
        </w:rPr>
        <w:t>ial. La finalul lucr</w:t>
      </w:r>
      <w:r w:rsidR="001E0779" w:rsidRPr="00892128">
        <w:rPr>
          <w:rFonts w:ascii="Arial" w:hAnsi="Arial" w:cs="Arial"/>
          <w:sz w:val="24"/>
          <w:szCs w:val="24"/>
        </w:rPr>
        <w:t>ă</w:t>
      </w:r>
      <w:r w:rsidRPr="00892128">
        <w:rPr>
          <w:rFonts w:ascii="Arial" w:hAnsi="Arial" w:cs="Arial"/>
          <w:sz w:val="24"/>
          <w:szCs w:val="24"/>
        </w:rPr>
        <w:t>rilor de construc</w:t>
      </w:r>
      <w:r w:rsidR="001E0779" w:rsidRPr="00892128">
        <w:rPr>
          <w:rFonts w:ascii="Arial" w:hAnsi="Arial" w:cs="Arial"/>
          <w:sz w:val="24"/>
          <w:szCs w:val="24"/>
        </w:rPr>
        <w:t>ț</w:t>
      </w:r>
      <w:r w:rsidRPr="00892128">
        <w:rPr>
          <w:rFonts w:ascii="Arial" w:hAnsi="Arial" w:cs="Arial"/>
          <w:sz w:val="24"/>
          <w:szCs w:val="24"/>
        </w:rPr>
        <w:t>ie nu trebuie s</w:t>
      </w:r>
      <w:r w:rsidR="001E0779" w:rsidRPr="00892128">
        <w:rPr>
          <w:rFonts w:ascii="Arial" w:hAnsi="Arial" w:cs="Arial"/>
          <w:sz w:val="24"/>
          <w:szCs w:val="24"/>
        </w:rPr>
        <w:t>ă</w:t>
      </w:r>
      <w:r w:rsidRPr="00892128">
        <w:rPr>
          <w:rFonts w:ascii="Arial" w:hAnsi="Arial" w:cs="Arial"/>
          <w:sz w:val="24"/>
          <w:szCs w:val="24"/>
        </w:rPr>
        <w:t xml:space="preserve"> existe pe</w:t>
      </w:r>
      <w:r w:rsidR="001E0779" w:rsidRPr="00892128">
        <w:rPr>
          <w:rFonts w:ascii="Arial" w:hAnsi="Arial" w:cs="Arial"/>
          <w:sz w:val="24"/>
          <w:szCs w:val="24"/>
        </w:rPr>
        <w:t xml:space="preserve"> </w:t>
      </w:r>
      <w:r w:rsidRPr="00892128">
        <w:rPr>
          <w:rFonts w:ascii="Arial" w:hAnsi="Arial" w:cs="Arial"/>
          <w:sz w:val="24"/>
          <w:szCs w:val="24"/>
        </w:rPr>
        <w:t>amplasament alte suprafe</w:t>
      </w:r>
      <w:r w:rsidR="001E0779" w:rsidRPr="00892128">
        <w:rPr>
          <w:rFonts w:ascii="Arial" w:hAnsi="Arial" w:cs="Arial"/>
          <w:sz w:val="24"/>
          <w:szCs w:val="24"/>
        </w:rPr>
        <w:t>ț</w:t>
      </w:r>
      <w:r w:rsidRPr="00892128">
        <w:rPr>
          <w:rFonts w:ascii="Arial" w:hAnsi="Arial" w:cs="Arial"/>
          <w:sz w:val="24"/>
          <w:szCs w:val="24"/>
        </w:rPr>
        <w:t>e ocupate definitiv dec</w:t>
      </w:r>
      <w:r w:rsidR="001E0779" w:rsidRPr="00892128">
        <w:rPr>
          <w:rFonts w:ascii="Arial" w:hAnsi="Arial" w:cs="Arial"/>
          <w:sz w:val="24"/>
          <w:szCs w:val="24"/>
        </w:rPr>
        <w:t>â</w:t>
      </w:r>
      <w:r w:rsidRPr="00892128">
        <w:rPr>
          <w:rFonts w:ascii="Arial" w:hAnsi="Arial" w:cs="Arial"/>
          <w:sz w:val="24"/>
          <w:szCs w:val="24"/>
        </w:rPr>
        <w:t>t cele necesare func</w:t>
      </w:r>
      <w:r w:rsidR="001E0779" w:rsidRPr="00892128">
        <w:rPr>
          <w:rFonts w:ascii="Arial" w:hAnsi="Arial" w:cs="Arial"/>
          <w:sz w:val="24"/>
          <w:szCs w:val="24"/>
        </w:rPr>
        <w:t>ț</w:t>
      </w:r>
      <w:r w:rsidRPr="00892128">
        <w:rPr>
          <w:rFonts w:ascii="Arial" w:hAnsi="Arial" w:cs="Arial"/>
          <w:sz w:val="24"/>
          <w:szCs w:val="24"/>
        </w:rPr>
        <w:t>ion</w:t>
      </w:r>
      <w:r w:rsidR="001E0779" w:rsidRPr="00892128">
        <w:rPr>
          <w:rFonts w:ascii="Arial" w:hAnsi="Arial" w:cs="Arial"/>
          <w:sz w:val="24"/>
          <w:szCs w:val="24"/>
        </w:rPr>
        <w:t>ă</w:t>
      </w:r>
      <w:r w:rsidRPr="00892128">
        <w:rPr>
          <w:rFonts w:ascii="Arial" w:hAnsi="Arial" w:cs="Arial"/>
          <w:sz w:val="24"/>
          <w:szCs w:val="24"/>
        </w:rPr>
        <w:t>rii</w:t>
      </w:r>
      <w:r w:rsidR="001E0779" w:rsidRPr="00892128">
        <w:rPr>
          <w:rFonts w:ascii="Arial" w:hAnsi="Arial" w:cs="Arial"/>
          <w:sz w:val="24"/>
          <w:szCs w:val="24"/>
        </w:rPr>
        <w:t xml:space="preserve"> </w:t>
      </w:r>
      <w:r w:rsidRPr="00892128">
        <w:rPr>
          <w:rFonts w:ascii="Arial" w:hAnsi="Arial" w:cs="Arial"/>
          <w:sz w:val="24"/>
          <w:szCs w:val="24"/>
        </w:rPr>
        <w:t>obiectivului. Nu se vor l</w:t>
      </w:r>
      <w:r w:rsidR="001E0779" w:rsidRPr="00892128">
        <w:rPr>
          <w:rFonts w:ascii="Arial" w:hAnsi="Arial" w:cs="Arial"/>
          <w:sz w:val="24"/>
          <w:szCs w:val="24"/>
        </w:rPr>
        <w:t>ă</w:t>
      </w:r>
      <w:r w:rsidRPr="00892128">
        <w:rPr>
          <w:rFonts w:ascii="Arial" w:hAnsi="Arial" w:cs="Arial"/>
          <w:sz w:val="24"/>
          <w:szCs w:val="24"/>
        </w:rPr>
        <w:t>sa pe amplasament depozite de agregate sau de p</w:t>
      </w:r>
      <w:r w:rsidR="001E0779" w:rsidRPr="00892128">
        <w:rPr>
          <w:rFonts w:ascii="Arial" w:hAnsi="Arial" w:cs="Arial"/>
          <w:sz w:val="24"/>
          <w:szCs w:val="24"/>
        </w:rPr>
        <w:t>ă</w:t>
      </w:r>
      <w:r w:rsidRPr="00892128">
        <w:rPr>
          <w:rFonts w:ascii="Arial" w:hAnsi="Arial" w:cs="Arial"/>
          <w:sz w:val="24"/>
          <w:szCs w:val="24"/>
        </w:rPr>
        <w:t>m</w:t>
      </w:r>
      <w:r w:rsidR="001E0779" w:rsidRPr="00892128">
        <w:rPr>
          <w:rFonts w:ascii="Arial" w:hAnsi="Arial" w:cs="Arial"/>
          <w:sz w:val="24"/>
          <w:szCs w:val="24"/>
        </w:rPr>
        <w:t>â</w:t>
      </w:r>
      <w:r w:rsidRPr="00892128">
        <w:rPr>
          <w:rFonts w:ascii="Arial" w:hAnsi="Arial" w:cs="Arial"/>
          <w:sz w:val="24"/>
          <w:szCs w:val="24"/>
        </w:rPr>
        <w:t>nt rezultat din excava</w:t>
      </w:r>
      <w:r w:rsidR="001E0779" w:rsidRPr="00892128">
        <w:rPr>
          <w:rFonts w:ascii="Arial" w:hAnsi="Arial" w:cs="Arial"/>
          <w:sz w:val="24"/>
          <w:szCs w:val="24"/>
        </w:rPr>
        <w:t>ții;</w:t>
      </w:r>
    </w:p>
    <w:p w:rsidR="0098420F" w:rsidRPr="00892128"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892128">
        <w:rPr>
          <w:rFonts w:ascii="Arial" w:hAnsi="Arial" w:cs="Arial"/>
          <w:sz w:val="24"/>
          <w:szCs w:val="24"/>
        </w:rPr>
        <w:t>Evacuarea ritmică a deșeurilor din zona de generare în vederea evitării formării de stocuri și creșterii riscului amestecării diferitelor tipuri de deșeuri;</w:t>
      </w:r>
    </w:p>
    <w:p w:rsidR="00942534" w:rsidRPr="00892128"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892128"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892128">
        <w:rPr>
          <w:rFonts w:ascii="Arial" w:hAnsi="Arial" w:cs="Arial"/>
          <w:noProof/>
          <w:sz w:val="24"/>
          <w:szCs w:val="20"/>
        </w:rPr>
        <w:t>Se vor respecta prevederile și procedurile H.G. nr. 1061/2008 privind transportul deșeurilor periculoase și nepericuloase pe teritoriul României;</w:t>
      </w:r>
    </w:p>
    <w:p w:rsidR="0098420F" w:rsidRPr="00892128"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892128">
        <w:rPr>
          <w:rFonts w:ascii="Arial" w:hAnsi="Arial" w:cs="Arial"/>
          <w:sz w:val="24"/>
          <w:szCs w:val="24"/>
        </w:rPr>
        <w:t>Se interzice abandonarea deșeurilor și/sau depozitarea în locuri neautorizate;</w:t>
      </w:r>
    </w:p>
    <w:p w:rsidR="005E2CBF" w:rsidRPr="00892128" w:rsidRDefault="005E2CBF" w:rsidP="00EA37A0">
      <w:pPr>
        <w:spacing w:after="0" w:line="240" w:lineRule="auto"/>
        <w:ind w:firstLine="360"/>
        <w:jc w:val="both"/>
        <w:rPr>
          <w:rFonts w:ascii="Arial" w:hAnsi="Arial" w:cs="Arial"/>
          <w:i/>
          <w:sz w:val="24"/>
          <w:szCs w:val="24"/>
        </w:rPr>
      </w:pPr>
    </w:p>
    <w:p w:rsidR="00843493" w:rsidRPr="00892128" w:rsidRDefault="00843493"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892128" w:rsidRDefault="003616D2" w:rsidP="00EA37A0">
      <w:pPr>
        <w:spacing w:after="0" w:line="240" w:lineRule="auto"/>
        <w:ind w:firstLine="720"/>
        <w:jc w:val="both"/>
        <w:rPr>
          <w:rFonts w:ascii="Arial" w:hAnsi="Arial" w:cs="Arial"/>
          <w:b/>
          <w:i/>
          <w:sz w:val="24"/>
          <w:szCs w:val="24"/>
        </w:rPr>
      </w:pPr>
      <w:r w:rsidRPr="00892128">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Procedura de soluționare a plângerii prealabile prevăzută la art. 22 alin. (1) este gratuită și trebuie să fie echitabilă, rapidă și corectă.</w:t>
      </w:r>
    </w:p>
    <w:p w:rsidR="00942534" w:rsidRPr="00892128" w:rsidRDefault="00942534" w:rsidP="00EA37A0">
      <w:pPr>
        <w:spacing w:after="0" w:line="240" w:lineRule="auto"/>
        <w:ind w:firstLine="720"/>
        <w:jc w:val="both"/>
        <w:rPr>
          <w:rFonts w:ascii="Arial" w:hAnsi="Arial" w:cs="Arial"/>
          <w:i/>
          <w:sz w:val="24"/>
          <w:szCs w:val="24"/>
        </w:rPr>
      </w:pPr>
    </w:p>
    <w:p w:rsidR="003616D2" w:rsidRPr="00892128" w:rsidRDefault="003616D2" w:rsidP="00EA37A0">
      <w:pPr>
        <w:spacing w:after="0" w:line="240" w:lineRule="auto"/>
        <w:ind w:firstLine="720"/>
        <w:jc w:val="both"/>
        <w:rPr>
          <w:rFonts w:ascii="Arial" w:hAnsi="Arial" w:cs="Arial"/>
          <w:i/>
          <w:sz w:val="24"/>
          <w:szCs w:val="24"/>
        </w:rPr>
      </w:pPr>
      <w:r w:rsidRPr="00892128">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Pr="00892128" w:rsidRDefault="004920DE" w:rsidP="00EA37A0">
      <w:pPr>
        <w:spacing w:after="0" w:line="240" w:lineRule="auto"/>
        <w:jc w:val="both"/>
      </w:pPr>
    </w:p>
    <w:p w:rsidR="002F4F5D" w:rsidRPr="00892128"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892128">
        <w:rPr>
          <w:rStyle w:val="slitbdy"/>
          <w:rFonts w:ascii="Arial" w:hAnsi="Arial" w:cs="Arial"/>
          <w:b/>
          <w:sz w:val="24"/>
          <w:szCs w:val="24"/>
          <w:bdr w:val="none" w:sz="0" w:space="0" w:color="auto" w:frame="1"/>
          <w:shd w:val="clear" w:color="auto" w:fill="FFFFFF"/>
        </w:rPr>
        <w:t>DIRECTOR EXECUTIV,</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Dragoș Nicolae TARNIȚĂ </w:t>
      </w:r>
    </w:p>
    <w:p w:rsidR="00802DEA" w:rsidRDefault="00802DEA" w:rsidP="00EA37A0">
      <w:pPr>
        <w:spacing w:after="0" w:line="240" w:lineRule="auto"/>
        <w:ind w:hanging="283"/>
        <w:jc w:val="center"/>
        <w:rPr>
          <w:rFonts w:ascii="Arial" w:hAnsi="Arial" w:cs="Arial"/>
          <w:sz w:val="24"/>
          <w:szCs w:val="24"/>
          <w:bdr w:val="none" w:sz="0" w:space="0" w:color="auto" w:frame="1"/>
          <w:shd w:val="clear" w:color="auto" w:fill="FFFFFF"/>
        </w:rPr>
      </w:pPr>
    </w:p>
    <w:p w:rsidR="000A0BD4" w:rsidRDefault="00802DE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sidRPr="00802DEA">
        <w:rPr>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802DEA" w:rsidP="0013265F">
      <w:pPr>
        <w:spacing w:after="0" w:line="240" w:lineRule="auto"/>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Claudia LOHON                                                                             </w:t>
      </w:r>
      <w:r w:rsidR="007E25D2">
        <w:rPr>
          <w:rStyle w:val="slitbdy"/>
          <w:rFonts w:ascii="Arial" w:hAnsi="Arial" w:cs="Arial"/>
          <w:sz w:val="24"/>
          <w:szCs w:val="24"/>
          <w:bdr w:val="none" w:sz="0" w:space="0" w:color="auto" w:frame="1"/>
          <w:shd w:val="clear" w:color="auto" w:fill="FFFFFF"/>
        </w:rPr>
        <w:t>Marilena FAIER</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p>
    <w:p w:rsidR="000A0BD4"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802DEA">
        <w:rPr>
          <w:rStyle w:val="slitbdy"/>
          <w:rFonts w:ascii="Arial" w:hAnsi="Arial" w:cs="Arial"/>
          <w:sz w:val="24"/>
          <w:szCs w:val="24"/>
          <w:bdr w:val="none" w:sz="0" w:space="0" w:color="auto" w:frame="1"/>
          <w:shd w:val="clear" w:color="auto" w:fill="FFFFFF"/>
        </w:rPr>
        <w:t xml:space="preserve">        </w:t>
      </w:r>
    </w:p>
    <w:p w:rsidR="00802DEA"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Pr="009D38FB" w:rsidRDefault="00802DEA"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802DEA"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802DEA" w:rsidRDefault="007E25D2" w:rsidP="0013265F">
      <w:pPr>
        <w:spacing w:after="0" w:line="240" w:lineRule="auto"/>
        <w:jc w:val="both"/>
        <w:rPr>
          <w:rFonts w:ascii="Arial" w:hAnsi="Arial" w:cs="Arial"/>
          <w:b/>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Magda DUMBRĂVEANU</w:t>
      </w:r>
      <w:r w:rsidR="00802DEA">
        <w:rPr>
          <w:rStyle w:val="slitbdy"/>
          <w:rFonts w:ascii="Arial" w:hAnsi="Arial" w:cs="Arial"/>
          <w:sz w:val="24"/>
          <w:szCs w:val="24"/>
          <w:bdr w:val="none" w:sz="0" w:space="0" w:color="auto" w:frame="1"/>
          <w:shd w:val="clear" w:color="auto" w:fill="FFFFFF"/>
        </w:rPr>
        <w:t xml:space="preserve">                                                               Cristian MIREA</w:t>
      </w:r>
    </w:p>
    <w:sectPr w:rsidR="00942534" w:rsidRPr="00802DEA"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D5" w:rsidRDefault="00FD37D5">
      <w:pPr>
        <w:spacing w:after="0" w:line="240" w:lineRule="auto"/>
      </w:pPr>
      <w:r>
        <w:separator/>
      </w:r>
    </w:p>
  </w:endnote>
  <w:endnote w:type="continuationSeparator" w:id="0">
    <w:p w:rsidR="00FD37D5" w:rsidRDefault="00FD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FD37D5"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37364462"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5F7CE"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FD37D5"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37364464"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5B3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D5" w:rsidRDefault="00FD37D5">
      <w:pPr>
        <w:spacing w:after="0" w:line="240" w:lineRule="auto"/>
      </w:pPr>
      <w:r>
        <w:separator/>
      </w:r>
    </w:p>
  </w:footnote>
  <w:footnote w:type="continuationSeparator" w:id="0">
    <w:p w:rsidR="00FD37D5" w:rsidRDefault="00FD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DB7AA9">
          <w:rPr>
            <w:rFonts w:asciiTheme="majorHAnsi" w:hAnsiTheme="majorHAnsi"/>
            <w:b/>
            <w:noProof/>
            <w:sz w:val="20"/>
            <w:szCs w:val="20"/>
          </w:rPr>
          <w:t>11</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DB7AA9">
          <w:rPr>
            <w:rFonts w:asciiTheme="majorHAnsi" w:hAnsiTheme="majorHAnsi"/>
            <w:b/>
            <w:noProof/>
            <w:sz w:val="20"/>
            <w:szCs w:val="20"/>
          </w:rPr>
          <w:t>11</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7D5">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37364463"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B07D"/>
      </v:shape>
    </w:pict>
  </w:numPicBullet>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4"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5"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6"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9"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10" w15:restartNumberingAfterBreak="0">
    <w:nsid w:val="006726E4"/>
    <w:multiLevelType w:val="hybridMultilevel"/>
    <w:tmpl w:val="62EA293C"/>
    <w:lvl w:ilvl="0" w:tplc="A198C3F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6561D86"/>
    <w:multiLevelType w:val="hybridMultilevel"/>
    <w:tmpl w:val="7BA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B4F71"/>
    <w:multiLevelType w:val="multilevel"/>
    <w:tmpl w:val="F360603A"/>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18B921F6"/>
    <w:multiLevelType w:val="hybridMultilevel"/>
    <w:tmpl w:val="29782F8A"/>
    <w:lvl w:ilvl="0" w:tplc="FFFFFFFF">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4314D"/>
    <w:multiLevelType w:val="hybridMultilevel"/>
    <w:tmpl w:val="0E0A0326"/>
    <w:lvl w:ilvl="0" w:tplc="A198C3F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1D514D4"/>
    <w:multiLevelType w:val="hybridMultilevel"/>
    <w:tmpl w:val="9056DEBE"/>
    <w:lvl w:ilvl="0" w:tplc="A198C3F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26F674F7"/>
    <w:multiLevelType w:val="hybridMultilevel"/>
    <w:tmpl w:val="0B50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A17D71"/>
    <w:multiLevelType w:val="hybridMultilevel"/>
    <w:tmpl w:val="721E88D4"/>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7158D"/>
    <w:multiLevelType w:val="hybridMultilevel"/>
    <w:tmpl w:val="3238FD26"/>
    <w:lvl w:ilvl="0" w:tplc="458C79F6">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7" w15:restartNumberingAfterBreak="0">
    <w:nsid w:val="3A383E27"/>
    <w:multiLevelType w:val="multilevel"/>
    <w:tmpl w:val="452AA92E"/>
    <w:lvl w:ilvl="0">
      <w:start w:val="4"/>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3A644201"/>
    <w:multiLevelType w:val="multilevel"/>
    <w:tmpl w:val="E6B404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FA2605"/>
    <w:multiLevelType w:val="hybridMultilevel"/>
    <w:tmpl w:val="82845F8E"/>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5" w15:restartNumberingAfterBreak="0">
    <w:nsid w:val="515610CD"/>
    <w:multiLevelType w:val="multilevel"/>
    <w:tmpl w:val="6D3E5C7C"/>
    <w:lvl w:ilvl="0">
      <w:start w:val="2"/>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upperLetter"/>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8"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5889356C"/>
    <w:multiLevelType w:val="hybridMultilevel"/>
    <w:tmpl w:val="3EA82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3"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5"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D8305ED"/>
    <w:multiLevelType w:val="hybridMultilevel"/>
    <w:tmpl w:val="2BDACDD2"/>
    <w:lvl w:ilvl="0" w:tplc="38E86C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9"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2" w15:restartNumberingAfterBreak="0">
    <w:nsid w:val="78E41B05"/>
    <w:multiLevelType w:val="hybridMultilevel"/>
    <w:tmpl w:val="E4925A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E012EC3"/>
    <w:multiLevelType w:val="hybridMultilevel"/>
    <w:tmpl w:val="6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7"/>
  </w:num>
  <w:num w:numId="4">
    <w:abstractNumId w:val="51"/>
  </w:num>
  <w:num w:numId="5">
    <w:abstractNumId w:val="42"/>
  </w:num>
  <w:num w:numId="6">
    <w:abstractNumId w:val="11"/>
  </w:num>
  <w:num w:numId="7">
    <w:abstractNumId w:val="46"/>
  </w:num>
  <w:num w:numId="8">
    <w:abstractNumId w:val="50"/>
  </w:num>
  <w:num w:numId="9">
    <w:abstractNumId w:val="30"/>
  </w:num>
  <w:num w:numId="10">
    <w:abstractNumId w:val="41"/>
  </w:num>
  <w:num w:numId="11">
    <w:abstractNumId w:val="49"/>
  </w:num>
  <w:num w:numId="12">
    <w:abstractNumId w:val="12"/>
  </w:num>
  <w:num w:numId="13">
    <w:abstractNumId w:val="33"/>
  </w:num>
  <w:num w:numId="14">
    <w:abstractNumId w:val="18"/>
  </w:num>
  <w:num w:numId="15">
    <w:abstractNumId w:val="32"/>
  </w:num>
  <w:num w:numId="16">
    <w:abstractNumId w:val="31"/>
  </w:num>
  <w:num w:numId="17">
    <w:abstractNumId w:val="36"/>
  </w:num>
  <w:num w:numId="18">
    <w:abstractNumId w:val="38"/>
  </w:num>
  <w:num w:numId="19">
    <w:abstractNumId w:val="40"/>
  </w:num>
  <w:num w:numId="20">
    <w:abstractNumId w:val="24"/>
  </w:num>
  <w:num w:numId="21">
    <w:abstractNumId w:val="48"/>
  </w:num>
  <w:num w:numId="22">
    <w:abstractNumId w:val="34"/>
  </w:num>
  <w:num w:numId="23">
    <w:abstractNumId w:val="44"/>
  </w:num>
  <w:num w:numId="24">
    <w:abstractNumId w:val="26"/>
  </w:num>
  <w:num w:numId="25">
    <w:abstractNumId w:val="19"/>
  </w:num>
  <w:num w:numId="26">
    <w:abstractNumId w:val="25"/>
  </w:num>
  <w:num w:numId="27">
    <w:abstractNumId w:val="39"/>
  </w:num>
  <w:num w:numId="28">
    <w:abstractNumId w:val="22"/>
  </w:num>
  <w:num w:numId="29">
    <w:abstractNumId w:val="35"/>
  </w:num>
  <w:num w:numId="30">
    <w:abstractNumId w:val="14"/>
  </w:num>
  <w:num w:numId="31">
    <w:abstractNumId w:val="27"/>
  </w:num>
  <w:num w:numId="32">
    <w:abstractNumId w:val="45"/>
  </w:num>
  <w:num w:numId="33">
    <w:abstractNumId w:val="13"/>
  </w:num>
  <w:num w:numId="3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35">
    <w:abstractNumId w:val="53"/>
  </w:num>
  <w:num w:numId="36">
    <w:abstractNumId w:val="52"/>
  </w:num>
  <w:num w:numId="37">
    <w:abstractNumId w:val="16"/>
  </w:num>
  <w:num w:numId="38">
    <w:abstractNumId w:val="17"/>
  </w:num>
  <w:num w:numId="39">
    <w:abstractNumId w:val="10"/>
  </w:num>
  <w:num w:numId="40">
    <w:abstractNumId w:val="29"/>
  </w:num>
  <w:num w:numId="41">
    <w:abstractNumId w:val="15"/>
  </w:num>
  <w:num w:numId="42">
    <w:abstractNumId w:val="28"/>
  </w:num>
  <w:num w:numId="43">
    <w:abstractNumId w:val="20"/>
    <w:lvlOverride w:ilvl="0"/>
    <w:lvlOverride w:ilvl="1"/>
    <w:lvlOverride w:ilvl="2"/>
    <w:lvlOverride w:ilvl="3"/>
    <w:lvlOverride w:ilvl="4"/>
    <w:lvlOverride w:ilvl="5"/>
    <w:lvlOverride w:ilvl="6"/>
    <w:lvlOverride w:ilvl="7"/>
    <w:lvlOverride w:ilvl="8"/>
  </w:num>
  <w:num w:numId="44">
    <w:abstractNumId w:val="21"/>
  </w:num>
  <w:num w:numId="45">
    <w:abstractNumId w:val="47"/>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MX"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3C08"/>
    <w:rsid w:val="00085915"/>
    <w:rsid w:val="0008624A"/>
    <w:rsid w:val="0008675B"/>
    <w:rsid w:val="0008686F"/>
    <w:rsid w:val="00087397"/>
    <w:rsid w:val="00090303"/>
    <w:rsid w:val="0009065A"/>
    <w:rsid w:val="00091062"/>
    <w:rsid w:val="00091697"/>
    <w:rsid w:val="00091833"/>
    <w:rsid w:val="00091EAD"/>
    <w:rsid w:val="00095060"/>
    <w:rsid w:val="000959D5"/>
    <w:rsid w:val="00095A2D"/>
    <w:rsid w:val="00097C05"/>
    <w:rsid w:val="000A0BD4"/>
    <w:rsid w:val="000A14F1"/>
    <w:rsid w:val="000A1BAD"/>
    <w:rsid w:val="000A23A1"/>
    <w:rsid w:val="000A2685"/>
    <w:rsid w:val="000A3F3C"/>
    <w:rsid w:val="000A4536"/>
    <w:rsid w:val="000A49E4"/>
    <w:rsid w:val="000A53B1"/>
    <w:rsid w:val="000A57B8"/>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265F"/>
    <w:rsid w:val="0013387E"/>
    <w:rsid w:val="0013457E"/>
    <w:rsid w:val="001366F5"/>
    <w:rsid w:val="00137C4E"/>
    <w:rsid w:val="0014040B"/>
    <w:rsid w:val="00140BC8"/>
    <w:rsid w:val="00143ACE"/>
    <w:rsid w:val="00143ADB"/>
    <w:rsid w:val="00143ED0"/>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22FC"/>
    <w:rsid w:val="00184097"/>
    <w:rsid w:val="001851FA"/>
    <w:rsid w:val="001864D9"/>
    <w:rsid w:val="00186787"/>
    <w:rsid w:val="00187357"/>
    <w:rsid w:val="0019050C"/>
    <w:rsid w:val="001906EB"/>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58D"/>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D49"/>
    <w:rsid w:val="00224E32"/>
    <w:rsid w:val="00225DA5"/>
    <w:rsid w:val="002262AE"/>
    <w:rsid w:val="0022689D"/>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675"/>
    <w:rsid w:val="00265725"/>
    <w:rsid w:val="00267E80"/>
    <w:rsid w:val="00273201"/>
    <w:rsid w:val="002747EB"/>
    <w:rsid w:val="00275696"/>
    <w:rsid w:val="00277372"/>
    <w:rsid w:val="00280764"/>
    <w:rsid w:val="00283DC0"/>
    <w:rsid w:val="002846E2"/>
    <w:rsid w:val="0028560A"/>
    <w:rsid w:val="00285BD7"/>
    <w:rsid w:val="00286171"/>
    <w:rsid w:val="0028758B"/>
    <w:rsid w:val="002877A0"/>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F0520"/>
    <w:rsid w:val="002F2162"/>
    <w:rsid w:val="002F4F5D"/>
    <w:rsid w:val="002F6F4B"/>
    <w:rsid w:val="002F7C10"/>
    <w:rsid w:val="002F7D83"/>
    <w:rsid w:val="00302CD5"/>
    <w:rsid w:val="003035DB"/>
    <w:rsid w:val="003043C1"/>
    <w:rsid w:val="00305A48"/>
    <w:rsid w:val="00306D81"/>
    <w:rsid w:val="0030754C"/>
    <w:rsid w:val="00307F07"/>
    <w:rsid w:val="0031050A"/>
    <w:rsid w:val="00311166"/>
    <w:rsid w:val="00311172"/>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2FB1"/>
    <w:rsid w:val="003D58F1"/>
    <w:rsid w:val="003D6093"/>
    <w:rsid w:val="003D64D4"/>
    <w:rsid w:val="003D697E"/>
    <w:rsid w:val="003D6A01"/>
    <w:rsid w:val="003D746F"/>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06E"/>
    <w:rsid w:val="00416402"/>
    <w:rsid w:val="00416489"/>
    <w:rsid w:val="004168B8"/>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40CC"/>
    <w:rsid w:val="00447696"/>
    <w:rsid w:val="004535ED"/>
    <w:rsid w:val="004545E1"/>
    <w:rsid w:val="00456C32"/>
    <w:rsid w:val="0046125D"/>
    <w:rsid w:val="00465469"/>
    <w:rsid w:val="0046576F"/>
    <w:rsid w:val="00467695"/>
    <w:rsid w:val="004724BE"/>
    <w:rsid w:val="00472554"/>
    <w:rsid w:val="0047331A"/>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1BC1"/>
    <w:rsid w:val="004C4BB9"/>
    <w:rsid w:val="004C64C5"/>
    <w:rsid w:val="004C7A7D"/>
    <w:rsid w:val="004D0898"/>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10"/>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6FC7"/>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0B49"/>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2CF"/>
    <w:rsid w:val="005868C9"/>
    <w:rsid w:val="00586B75"/>
    <w:rsid w:val="00587E38"/>
    <w:rsid w:val="0059590F"/>
    <w:rsid w:val="0059772D"/>
    <w:rsid w:val="00597884"/>
    <w:rsid w:val="005A0CE0"/>
    <w:rsid w:val="005A161B"/>
    <w:rsid w:val="005A1D49"/>
    <w:rsid w:val="005A22AD"/>
    <w:rsid w:val="005A3629"/>
    <w:rsid w:val="005A3ABC"/>
    <w:rsid w:val="005A3B53"/>
    <w:rsid w:val="005A7EE7"/>
    <w:rsid w:val="005B21CE"/>
    <w:rsid w:val="005B2F88"/>
    <w:rsid w:val="005B45DA"/>
    <w:rsid w:val="005B4896"/>
    <w:rsid w:val="005B6607"/>
    <w:rsid w:val="005B73A9"/>
    <w:rsid w:val="005B7481"/>
    <w:rsid w:val="005B793D"/>
    <w:rsid w:val="005B7AC5"/>
    <w:rsid w:val="005C0137"/>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6AB"/>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177"/>
    <w:rsid w:val="00624798"/>
    <w:rsid w:val="00624A3B"/>
    <w:rsid w:val="00625958"/>
    <w:rsid w:val="0062667A"/>
    <w:rsid w:val="00627B1F"/>
    <w:rsid w:val="006326FD"/>
    <w:rsid w:val="00633909"/>
    <w:rsid w:val="0063558B"/>
    <w:rsid w:val="006379D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CD2"/>
    <w:rsid w:val="006A1E5A"/>
    <w:rsid w:val="006A34C9"/>
    <w:rsid w:val="006A421E"/>
    <w:rsid w:val="006A58CC"/>
    <w:rsid w:val="006A5BAA"/>
    <w:rsid w:val="006A5D3F"/>
    <w:rsid w:val="006A5E74"/>
    <w:rsid w:val="006B0381"/>
    <w:rsid w:val="006B3332"/>
    <w:rsid w:val="006B50FF"/>
    <w:rsid w:val="006B564F"/>
    <w:rsid w:val="006C05F0"/>
    <w:rsid w:val="006C128E"/>
    <w:rsid w:val="006C2CE1"/>
    <w:rsid w:val="006C2F57"/>
    <w:rsid w:val="006C33D7"/>
    <w:rsid w:val="006C3629"/>
    <w:rsid w:val="006C4D55"/>
    <w:rsid w:val="006C5156"/>
    <w:rsid w:val="006C6090"/>
    <w:rsid w:val="006C73B9"/>
    <w:rsid w:val="006D048A"/>
    <w:rsid w:val="006D1413"/>
    <w:rsid w:val="006D1862"/>
    <w:rsid w:val="006D3BB0"/>
    <w:rsid w:val="006D5AF3"/>
    <w:rsid w:val="006E196C"/>
    <w:rsid w:val="006E2FD9"/>
    <w:rsid w:val="006E32BD"/>
    <w:rsid w:val="006E51B9"/>
    <w:rsid w:val="006E556B"/>
    <w:rsid w:val="006E5E7E"/>
    <w:rsid w:val="006E74B0"/>
    <w:rsid w:val="006F0EAC"/>
    <w:rsid w:val="006F1F88"/>
    <w:rsid w:val="006F42C9"/>
    <w:rsid w:val="006F4A11"/>
    <w:rsid w:val="006F550E"/>
    <w:rsid w:val="006F57F8"/>
    <w:rsid w:val="006F5BD6"/>
    <w:rsid w:val="006F6196"/>
    <w:rsid w:val="00701F02"/>
    <w:rsid w:val="00703183"/>
    <w:rsid w:val="00703B19"/>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17A2F"/>
    <w:rsid w:val="00720766"/>
    <w:rsid w:val="00721192"/>
    <w:rsid w:val="007242C0"/>
    <w:rsid w:val="007254B1"/>
    <w:rsid w:val="007258A3"/>
    <w:rsid w:val="0072602C"/>
    <w:rsid w:val="0073033D"/>
    <w:rsid w:val="007339D9"/>
    <w:rsid w:val="0073413E"/>
    <w:rsid w:val="00734324"/>
    <w:rsid w:val="0073479E"/>
    <w:rsid w:val="00734DDC"/>
    <w:rsid w:val="007358EF"/>
    <w:rsid w:val="00735CB4"/>
    <w:rsid w:val="00736114"/>
    <w:rsid w:val="007368FC"/>
    <w:rsid w:val="00736A67"/>
    <w:rsid w:val="0074030F"/>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1305"/>
    <w:rsid w:val="007A3A79"/>
    <w:rsid w:val="007A4D01"/>
    <w:rsid w:val="007A7177"/>
    <w:rsid w:val="007A7330"/>
    <w:rsid w:val="007A7EED"/>
    <w:rsid w:val="007A7F84"/>
    <w:rsid w:val="007B1255"/>
    <w:rsid w:val="007B1AC0"/>
    <w:rsid w:val="007B2E5A"/>
    <w:rsid w:val="007B30B7"/>
    <w:rsid w:val="007B3CD3"/>
    <w:rsid w:val="007B444B"/>
    <w:rsid w:val="007B6958"/>
    <w:rsid w:val="007B6BD3"/>
    <w:rsid w:val="007C0213"/>
    <w:rsid w:val="007C0D36"/>
    <w:rsid w:val="007C1DA3"/>
    <w:rsid w:val="007C326A"/>
    <w:rsid w:val="007C3305"/>
    <w:rsid w:val="007C3A06"/>
    <w:rsid w:val="007C5504"/>
    <w:rsid w:val="007C5863"/>
    <w:rsid w:val="007C680F"/>
    <w:rsid w:val="007C78C9"/>
    <w:rsid w:val="007D0000"/>
    <w:rsid w:val="007D0357"/>
    <w:rsid w:val="007D086C"/>
    <w:rsid w:val="007D1D78"/>
    <w:rsid w:val="007D1F72"/>
    <w:rsid w:val="007D24B3"/>
    <w:rsid w:val="007D33B5"/>
    <w:rsid w:val="007D3769"/>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2DEA"/>
    <w:rsid w:val="008037D6"/>
    <w:rsid w:val="0080623B"/>
    <w:rsid w:val="0081170F"/>
    <w:rsid w:val="008118A7"/>
    <w:rsid w:val="00812166"/>
    <w:rsid w:val="00812802"/>
    <w:rsid w:val="0081362F"/>
    <w:rsid w:val="008147B8"/>
    <w:rsid w:val="00815ABD"/>
    <w:rsid w:val="00815CF6"/>
    <w:rsid w:val="00816653"/>
    <w:rsid w:val="008169C3"/>
    <w:rsid w:val="00816BED"/>
    <w:rsid w:val="00817933"/>
    <w:rsid w:val="008205BB"/>
    <w:rsid w:val="00820CCA"/>
    <w:rsid w:val="00822568"/>
    <w:rsid w:val="0082286E"/>
    <w:rsid w:val="0082375E"/>
    <w:rsid w:val="008241FD"/>
    <w:rsid w:val="00825108"/>
    <w:rsid w:val="008251D5"/>
    <w:rsid w:val="00826660"/>
    <w:rsid w:val="00827ACF"/>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58AE"/>
    <w:rsid w:val="00867905"/>
    <w:rsid w:val="00871D3A"/>
    <w:rsid w:val="00872C6A"/>
    <w:rsid w:val="0087331D"/>
    <w:rsid w:val="008749E6"/>
    <w:rsid w:val="00876A78"/>
    <w:rsid w:val="008776F7"/>
    <w:rsid w:val="00877F03"/>
    <w:rsid w:val="008816A8"/>
    <w:rsid w:val="00883A79"/>
    <w:rsid w:val="0088688A"/>
    <w:rsid w:val="00886901"/>
    <w:rsid w:val="00887378"/>
    <w:rsid w:val="00887C92"/>
    <w:rsid w:val="00887EE8"/>
    <w:rsid w:val="008914CC"/>
    <w:rsid w:val="00891946"/>
    <w:rsid w:val="00891CB7"/>
    <w:rsid w:val="00891F8F"/>
    <w:rsid w:val="00892128"/>
    <w:rsid w:val="0089315E"/>
    <w:rsid w:val="00893D18"/>
    <w:rsid w:val="00895D3D"/>
    <w:rsid w:val="0089654E"/>
    <w:rsid w:val="0089672B"/>
    <w:rsid w:val="00897B28"/>
    <w:rsid w:val="008A062E"/>
    <w:rsid w:val="008A1902"/>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ADC"/>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087C"/>
    <w:rsid w:val="009236BC"/>
    <w:rsid w:val="0092389D"/>
    <w:rsid w:val="00924730"/>
    <w:rsid w:val="00927BC0"/>
    <w:rsid w:val="00927F2D"/>
    <w:rsid w:val="00927FDB"/>
    <w:rsid w:val="0093252D"/>
    <w:rsid w:val="009356AE"/>
    <w:rsid w:val="00935ECD"/>
    <w:rsid w:val="00936143"/>
    <w:rsid w:val="00940B17"/>
    <w:rsid w:val="009411D1"/>
    <w:rsid w:val="00942534"/>
    <w:rsid w:val="00942C9A"/>
    <w:rsid w:val="00943461"/>
    <w:rsid w:val="00943AEA"/>
    <w:rsid w:val="00944C2D"/>
    <w:rsid w:val="00946149"/>
    <w:rsid w:val="009473F7"/>
    <w:rsid w:val="00951699"/>
    <w:rsid w:val="00951ED6"/>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3EC"/>
    <w:rsid w:val="009A1781"/>
    <w:rsid w:val="009A18E2"/>
    <w:rsid w:val="009A1A52"/>
    <w:rsid w:val="009A1DCE"/>
    <w:rsid w:val="009A2BF7"/>
    <w:rsid w:val="009A3EC4"/>
    <w:rsid w:val="009A4C43"/>
    <w:rsid w:val="009A6772"/>
    <w:rsid w:val="009A6ED4"/>
    <w:rsid w:val="009A6FBE"/>
    <w:rsid w:val="009A7167"/>
    <w:rsid w:val="009B0717"/>
    <w:rsid w:val="009B243E"/>
    <w:rsid w:val="009B2BD2"/>
    <w:rsid w:val="009B3029"/>
    <w:rsid w:val="009B4D8F"/>
    <w:rsid w:val="009B594D"/>
    <w:rsid w:val="009B6616"/>
    <w:rsid w:val="009B7031"/>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6DA"/>
    <w:rsid w:val="00A43928"/>
    <w:rsid w:val="00A4411D"/>
    <w:rsid w:val="00A443E0"/>
    <w:rsid w:val="00A457E0"/>
    <w:rsid w:val="00A4699E"/>
    <w:rsid w:val="00A46A34"/>
    <w:rsid w:val="00A46F0C"/>
    <w:rsid w:val="00A47A2D"/>
    <w:rsid w:val="00A50184"/>
    <w:rsid w:val="00A50EFA"/>
    <w:rsid w:val="00A51D61"/>
    <w:rsid w:val="00A524B0"/>
    <w:rsid w:val="00A54BDB"/>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041"/>
    <w:rsid w:val="00A805A2"/>
    <w:rsid w:val="00A813FD"/>
    <w:rsid w:val="00A81A7B"/>
    <w:rsid w:val="00A81E32"/>
    <w:rsid w:val="00A82781"/>
    <w:rsid w:val="00A842AD"/>
    <w:rsid w:val="00A84DC4"/>
    <w:rsid w:val="00A850DD"/>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982"/>
    <w:rsid w:val="00AA0E0E"/>
    <w:rsid w:val="00AA2D59"/>
    <w:rsid w:val="00AA3F6A"/>
    <w:rsid w:val="00AA42F0"/>
    <w:rsid w:val="00AA4D9D"/>
    <w:rsid w:val="00AA537D"/>
    <w:rsid w:val="00AA6945"/>
    <w:rsid w:val="00AA781A"/>
    <w:rsid w:val="00AB0AC3"/>
    <w:rsid w:val="00AB1A9A"/>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454"/>
    <w:rsid w:val="00BB4625"/>
    <w:rsid w:val="00BB5413"/>
    <w:rsid w:val="00BB55A2"/>
    <w:rsid w:val="00BB63BB"/>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52EE"/>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4D8"/>
    <w:rsid w:val="00C4695C"/>
    <w:rsid w:val="00C46A31"/>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1B2"/>
    <w:rsid w:val="00C7778F"/>
    <w:rsid w:val="00C77A3C"/>
    <w:rsid w:val="00C80D5F"/>
    <w:rsid w:val="00C82E8D"/>
    <w:rsid w:val="00C8514C"/>
    <w:rsid w:val="00C85A85"/>
    <w:rsid w:val="00C87874"/>
    <w:rsid w:val="00C87B63"/>
    <w:rsid w:val="00C94082"/>
    <w:rsid w:val="00CA20F1"/>
    <w:rsid w:val="00CA269B"/>
    <w:rsid w:val="00CA36E8"/>
    <w:rsid w:val="00CA4A99"/>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3279"/>
    <w:rsid w:val="00D4331B"/>
    <w:rsid w:val="00D43B9C"/>
    <w:rsid w:val="00D43BD3"/>
    <w:rsid w:val="00D44233"/>
    <w:rsid w:val="00D445BF"/>
    <w:rsid w:val="00D4656E"/>
    <w:rsid w:val="00D47726"/>
    <w:rsid w:val="00D500D2"/>
    <w:rsid w:val="00D5016C"/>
    <w:rsid w:val="00D50357"/>
    <w:rsid w:val="00D506DC"/>
    <w:rsid w:val="00D5227D"/>
    <w:rsid w:val="00D52456"/>
    <w:rsid w:val="00D548F0"/>
    <w:rsid w:val="00D54E6F"/>
    <w:rsid w:val="00D56DAB"/>
    <w:rsid w:val="00D57346"/>
    <w:rsid w:val="00D615A2"/>
    <w:rsid w:val="00D637EF"/>
    <w:rsid w:val="00D66E31"/>
    <w:rsid w:val="00D677F3"/>
    <w:rsid w:val="00D70A65"/>
    <w:rsid w:val="00D71F1A"/>
    <w:rsid w:val="00D7202C"/>
    <w:rsid w:val="00D72C92"/>
    <w:rsid w:val="00D7357B"/>
    <w:rsid w:val="00D74458"/>
    <w:rsid w:val="00D74A6A"/>
    <w:rsid w:val="00D75086"/>
    <w:rsid w:val="00D755F1"/>
    <w:rsid w:val="00D75D1D"/>
    <w:rsid w:val="00D760E1"/>
    <w:rsid w:val="00D81831"/>
    <w:rsid w:val="00D8198A"/>
    <w:rsid w:val="00D82DC4"/>
    <w:rsid w:val="00D84DD5"/>
    <w:rsid w:val="00D86AC1"/>
    <w:rsid w:val="00D870D9"/>
    <w:rsid w:val="00D8718B"/>
    <w:rsid w:val="00D900B9"/>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B7AA9"/>
    <w:rsid w:val="00DC2006"/>
    <w:rsid w:val="00DC23BD"/>
    <w:rsid w:val="00DC329A"/>
    <w:rsid w:val="00DC3A06"/>
    <w:rsid w:val="00DD1927"/>
    <w:rsid w:val="00DD22AE"/>
    <w:rsid w:val="00DD3EDB"/>
    <w:rsid w:val="00DD3F50"/>
    <w:rsid w:val="00DD48EF"/>
    <w:rsid w:val="00DD5710"/>
    <w:rsid w:val="00DD5741"/>
    <w:rsid w:val="00DD6052"/>
    <w:rsid w:val="00DD6260"/>
    <w:rsid w:val="00DE04F4"/>
    <w:rsid w:val="00DE6359"/>
    <w:rsid w:val="00DE7517"/>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6A28"/>
    <w:rsid w:val="00E07F48"/>
    <w:rsid w:val="00E107F5"/>
    <w:rsid w:val="00E10DE1"/>
    <w:rsid w:val="00E11111"/>
    <w:rsid w:val="00E13963"/>
    <w:rsid w:val="00E1398D"/>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559B"/>
    <w:rsid w:val="00E76B65"/>
    <w:rsid w:val="00E80149"/>
    <w:rsid w:val="00E80572"/>
    <w:rsid w:val="00E84D94"/>
    <w:rsid w:val="00E85456"/>
    <w:rsid w:val="00E8647C"/>
    <w:rsid w:val="00E86B33"/>
    <w:rsid w:val="00E874C4"/>
    <w:rsid w:val="00E87658"/>
    <w:rsid w:val="00E876C1"/>
    <w:rsid w:val="00E90471"/>
    <w:rsid w:val="00E916D5"/>
    <w:rsid w:val="00E93046"/>
    <w:rsid w:val="00E93867"/>
    <w:rsid w:val="00E9400E"/>
    <w:rsid w:val="00E944C5"/>
    <w:rsid w:val="00E9488F"/>
    <w:rsid w:val="00E95394"/>
    <w:rsid w:val="00E96020"/>
    <w:rsid w:val="00E96761"/>
    <w:rsid w:val="00E9756B"/>
    <w:rsid w:val="00E97E75"/>
    <w:rsid w:val="00EA3240"/>
    <w:rsid w:val="00EA37A0"/>
    <w:rsid w:val="00EA387E"/>
    <w:rsid w:val="00EA496A"/>
    <w:rsid w:val="00EA4E71"/>
    <w:rsid w:val="00EA5C38"/>
    <w:rsid w:val="00EA6B28"/>
    <w:rsid w:val="00EA767C"/>
    <w:rsid w:val="00EB0415"/>
    <w:rsid w:val="00EB1058"/>
    <w:rsid w:val="00EB20EC"/>
    <w:rsid w:val="00EB2A7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2CB1"/>
    <w:rsid w:val="00EE3D85"/>
    <w:rsid w:val="00EE5E0D"/>
    <w:rsid w:val="00EE5F1F"/>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0997"/>
    <w:rsid w:val="00F616F6"/>
    <w:rsid w:val="00F61E12"/>
    <w:rsid w:val="00F62156"/>
    <w:rsid w:val="00F62F0D"/>
    <w:rsid w:val="00F63C83"/>
    <w:rsid w:val="00F661BF"/>
    <w:rsid w:val="00F66E87"/>
    <w:rsid w:val="00F70385"/>
    <w:rsid w:val="00F71729"/>
    <w:rsid w:val="00F72E3E"/>
    <w:rsid w:val="00F7463C"/>
    <w:rsid w:val="00F74A2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7D5"/>
    <w:rsid w:val="00FD3845"/>
    <w:rsid w:val="00FD3BEF"/>
    <w:rsid w:val="00FD4594"/>
    <w:rsid w:val="00FD55A3"/>
    <w:rsid w:val="00FD7406"/>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33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CAB4589"/>
  <w15:docId w15:val="{6F60E15A-563B-4C67-BA34-02AA5AA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60B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customStyle="1" w:styleId="Heading4Char">
    <w:name w:val="Heading 4 Char"/>
    <w:basedOn w:val="DefaultParagraphFont"/>
    <w:link w:val="Heading4"/>
    <w:uiPriority w:val="9"/>
    <w:semiHidden/>
    <w:rsid w:val="00560B4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11AC-6B29-4506-924A-617967C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5765</Words>
  <Characters>33437</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23</cp:revision>
  <cp:lastPrinted>2022-03-11T06:55:00Z</cp:lastPrinted>
  <dcterms:created xsi:type="dcterms:W3CDTF">2023-02-08T06:41:00Z</dcterms:created>
  <dcterms:modified xsi:type="dcterms:W3CDTF">2023-02-08T10:28:00Z</dcterms:modified>
</cp:coreProperties>
</file>