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06F32F64" w:rsidR="00DE792C" w:rsidRPr="00027432" w:rsidRDefault="007E6483" w:rsidP="009F7F77">
      <w:pPr>
        <w:pStyle w:val="Antet"/>
        <w:spacing w:line="360" w:lineRule="auto"/>
        <w:rPr>
          <w:rFonts w:ascii="Trebuchet MS" w:hAnsi="Trebuchet MS"/>
          <w:b/>
          <w:bCs/>
        </w:rPr>
      </w:pPr>
      <w:r w:rsidRPr="00027432">
        <w:rPr>
          <w:rFonts w:ascii="Trebuchet MS" w:hAnsi="Trebuchet MS"/>
          <w:b/>
          <w:bCs/>
        </w:rPr>
        <w:t xml:space="preserve">AGENȚIA PENTRU PROTECȚIA MEDIULUI </w:t>
      </w:r>
      <w:r w:rsidR="00A708D4">
        <w:rPr>
          <w:rFonts w:ascii="Trebuchet MS" w:hAnsi="Trebuchet MS"/>
          <w:b/>
          <w:bCs/>
        </w:rPr>
        <w:t>MEHEDINȚI</w:t>
      </w:r>
    </w:p>
    <w:p w14:paraId="14E5FF70" w14:textId="77777777" w:rsidR="00B16B58" w:rsidRDefault="00DE792C" w:rsidP="00B16B58">
      <w:pPr>
        <w:tabs>
          <w:tab w:val="left" w:pos="6855"/>
        </w:tabs>
        <w:spacing w:line="360" w:lineRule="auto"/>
        <w:rPr>
          <w:rFonts w:ascii="Trebuchet MS" w:hAnsi="Trebuchet MS"/>
        </w:rPr>
      </w:pPr>
      <w:r w:rsidRPr="00BA7EEF">
        <w:rPr>
          <w:rFonts w:ascii="Trebuchet MS" w:hAnsi="Trebuchet MS"/>
        </w:rPr>
        <w:t xml:space="preserve">Nr. </w:t>
      </w:r>
      <w:r w:rsidR="00BA7EEF" w:rsidRPr="00BA7EEF">
        <w:rPr>
          <w:rFonts w:ascii="Trebuchet MS" w:hAnsi="Trebuchet MS"/>
        </w:rPr>
        <w:t>..............</w:t>
      </w:r>
      <w:r w:rsidRPr="00BA7EEF">
        <w:rPr>
          <w:rFonts w:ascii="Trebuchet MS" w:hAnsi="Trebuchet MS"/>
        </w:rPr>
        <w:t xml:space="preserve"> / </w:t>
      </w:r>
      <w:r w:rsidR="00BA7EEF" w:rsidRPr="00BA7EEF">
        <w:rPr>
          <w:rFonts w:ascii="Trebuchet MS" w:hAnsi="Trebuchet MS"/>
        </w:rPr>
        <w:t>.............</w:t>
      </w:r>
      <w:r w:rsidR="00631BF9">
        <w:rPr>
          <w:rFonts w:ascii="Trebuchet MS" w:hAnsi="Trebuchet MS"/>
        </w:rPr>
        <w:t>...</w:t>
      </w:r>
      <w:r w:rsidR="00A50CB4">
        <w:rPr>
          <w:rFonts w:ascii="Trebuchet MS" w:hAnsi="Trebuchet MS"/>
        </w:rPr>
        <w:t>.</w:t>
      </w:r>
    </w:p>
    <w:p w14:paraId="149EE879" w14:textId="77777777" w:rsidR="001A2577" w:rsidRPr="001A2577" w:rsidRDefault="001A2577" w:rsidP="001A2577">
      <w:pPr>
        <w:spacing w:after="0" w:line="276" w:lineRule="auto"/>
        <w:jc w:val="center"/>
        <w:rPr>
          <w:rFonts w:ascii="Trebuchet MS" w:eastAsia="Times New Roman" w:hAnsi="Trebuchet MS" w:cs="Times New Roman"/>
          <w:b/>
          <w:color w:val="000000"/>
          <w:lang w:eastAsia="ro-RO"/>
          <w14:ligatures w14:val="none"/>
        </w:rPr>
      </w:pPr>
      <w:r w:rsidRPr="001A2577">
        <w:rPr>
          <w:rFonts w:ascii="Trebuchet MS" w:eastAsia="Times New Roman" w:hAnsi="Trebuchet MS" w:cs="Times New Roman"/>
          <w:b/>
          <w:color w:val="000000"/>
          <w:lang w:eastAsia="ro-RO"/>
          <w14:ligatures w14:val="none"/>
        </w:rPr>
        <w:t>Decizia etapei de încadrare</w:t>
      </w:r>
    </w:p>
    <w:p w14:paraId="2F491D0F" w14:textId="77777777" w:rsidR="001A2577" w:rsidRPr="001A2577" w:rsidRDefault="001A2577" w:rsidP="001A2577">
      <w:pPr>
        <w:tabs>
          <w:tab w:val="center" w:pos="4961"/>
        </w:tabs>
        <w:spacing w:after="0" w:line="276" w:lineRule="auto"/>
        <w:rPr>
          <w:rFonts w:ascii="Trebuchet MS" w:eastAsia="Times New Roman" w:hAnsi="Trebuchet MS" w:cs="Times New Roman"/>
          <w:b/>
          <w:color w:val="000000"/>
          <w:lang w:eastAsia="ro-RO"/>
          <w14:ligatures w14:val="none"/>
        </w:rPr>
      </w:pPr>
      <w:r w:rsidRPr="001A2577">
        <w:rPr>
          <w:rFonts w:ascii="Trebuchet MS" w:eastAsia="Times New Roman" w:hAnsi="Trebuchet MS" w:cs="Times New Roman"/>
          <w:b/>
          <w:color w:val="000000"/>
          <w:lang w:eastAsia="ro-RO"/>
          <w14:ligatures w14:val="none"/>
        </w:rPr>
        <w:t xml:space="preserve">                                                </w:t>
      </w:r>
      <w:r w:rsidRPr="001A2577">
        <w:rPr>
          <w:rFonts w:ascii="Trebuchet MS" w:eastAsia="Times New Roman" w:hAnsi="Trebuchet MS" w:cs="Times New Roman"/>
          <w:b/>
          <w:color w:val="000000"/>
          <w:lang w:eastAsia="ro-RO"/>
          <w14:ligatures w14:val="none"/>
        </w:rPr>
        <w:tab/>
        <w:t>Draft</w:t>
      </w:r>
    </w:p>
    <w:p w14:paraId="22EC9DA5" w14:textId="77777777" w:rsidR="001A2577" w:rsidRPr="001A2577" w:rsidRDefault="001A2577" w:rsidP="001A2577">
      <w:pPr>
        <w:spacing w:after="0" w:line="276" w:lineRule="auto"/>
        <w:jc w:val="center"/>
        <w:rPr>
          <w:rFonts w:ascii="Trebuchet MS" w:eastAsia="Times New Roman" w:hAnsi="Trebuchet MS" w:cs="Times New Roman"/>
          <w:b/>
          <w:color w:val="000000"/>
          <w:lang w:eastAsia="ro-RO"/>
          <w14:ligatures w14:val="none"/>
        </w:rPr>
      </w:pPr>
    </w:p>
    <w:p w14:paraId="6A688A92" w14:textId="4B70069A" w:rsidR="001A2577" w:rsidRPr="005C15A1" w:rsidRDefault="001A2577" w:rsidP="001A2577">
      <w:pPr>
        <w:spacing w:after="0" w:line="360" w:lineRule="auto"/>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Ca urmare a solicitării de emitere a acordului de mediu adresate de </w:t>
      </w:r>
      <w:r w:rsidRPr="005C15A1">
        <w:rPr>
          <w:rFonts w:ascii="Trebuchet MS" w:eastAsia="Times New Roman" w:hAnsi="Trebuchet MS" w:cs="Times New Roman"/>
          <w:b/>
          <w:color w:val="000000" w:themeColor="text1"/>
          <w:lang w:eastAsia="ro-RO"/>
          <w14:ligatures w14:val="none"/>
        </w:rPr>
        <w:t xml:space="preserve">S.C. MEHEDINȚI GAZ S.A. </w:t>
      </w:r>
      <w:r w:rsidRPr="005C15A1">
        <w:rPr>
          <w:rFonts w:ascii="Trebuchet MS" w:eastAsia="Times New Roman" w:hAnsi="Trebuchet MS" w:cs="Times New Roman"/>
          <w:color w:val="000000" w:themeColor="text1"/>
          <w:lang w:eastAsia="ro-RO"/>
          <w14:ligatures w14:val="none"/>
        </w:rPr>
        <w:t xml:space="preserve"> cu sediul în municipiul Drobeta Turnu Severin, b-dul. Tudor Vladimirescu, nr. 95 B, județul Mehedinți, înregistrată la Agenția pentru Protecț</w:t>
      </w:r>
      <w:r w:rsidR="00C61547">
        <w:rPr>
          <w:rFonts w:ascii="Trebuchet MS" w:eastAsia="Times New Roman" w:hAnsi="Trebuchet MS" w:cs="Times New Roman"/>
          <w:color w:val="000000" w:themeColor="text1"/>
          <w:lang w:eastAsia="ro-RO"/>
          <w14:ligatures w14:val="none"/>
        </w:rPr>
        <w:t>ia Mediului Mehedinți cu nr.2902/28</w:t>
      </w:r>
      <w:r w:rsidRPr="005C15A1">
        <w:rPr>
          <w:rFonts w:ascii="Trebuchet MS" w:eastAsia="Times New Roman" w:hAnsi="Trebuchet MS" w:cs="Times New Roman"/>
          <w:color w:val="000000" w:themeColor="text1"/>
          <w:lang w:eastAsia="ro-RO"/>
          <w14:ligatures w14:val="none"/>
        </w:rPr>
        <w:t>.02.2024 în baza Legii nr. 292/2018 privind evaluarea impactului anumitor proiecte publice și private asupra mediului,Ordonanței de urgență a Guvernului nr. 57/2007 privind regimul ariilor naturale protejate, conservarea habitatelor naturale, a florei și faunei sălbatice, aprobată cu modificări și completări prin Legea nr. 49/2011, cu modificările și completările ulterioare,</w:t>
      </w:r>
    </w:p>
    <w:p w14:paraId="4798F5C1" w14:textId="130E798F" w:rsidR="001A2577" w:rsidRPr="005C15A1" w:rsidRDefault="001A2577" w:rsidP="00C61547">
      <w:pPr>
        <w:spacing w:after="0" w:line="360" w:lineRule="auto"/>
        <w:jc w:val="both"/>
        <w:rPr>
          <w:rFonts w:ascii="Trebuchet MS" w:eastAsia="Times New Roman" w:hAnsi="Trebuchet MS" w:cs="Times New Roman"/>
          <w:color w:val="000000" w:themeColor="text1"/>
          <w:lang w:eastAsia="ro-RO"/>
          <w14:ligatures w14:val="none"/>
        </w:rPr>
      </w:pPr>
      <w:bookmarkStart w:id="0" w:name="_GoBack"/>
      <w:bookmarkEnd w:id="0"/>
      <w:r w:rsidRPr="005C15A1">
        <w:rPr>
          <w:rFonts w:ascii="Trebuchet MS" w:eastAsia="Times New Roman" w:hAnsi="Trebuchet MS" w:cs="Times New Roman"/>
          <w:color w:val="000000" w:themeColor="text1"/>
          <w:lang w:eastAsia="ro-RO"/>
          <w14:ligatures w14:val="none"/>
        </w:rPr>
        <w:t>Agenția pentru Protecția Mediului Mehedinți</w:t>
      </w:r>
      <w:r w:rsidRPr="005C15A1">
        <w:rPr>
          <w:rFonts w:ascii="Trebuchet MS" w:eastAsia="Times New Roman" w:hAnsi="Trebuchet MS" w:cs="Times New Roman"/>
          <w:b/>
          <w:color w:val="000000" w:themeColor="text1"/>
          <w:lang w:eastAsia="ro-RO"/>
          <w14:ligatures w14:val="none"/>
        </w:rPr>
        <w:t xml:space="preserve"> decide</w:t>
      </w:r>
      <w:r w:rsidRPr="005C15A1">
        <w:rPr>
          <w:rFonts w:ascii="Trebuchet MS" w:eastAsia="Times New Roman" w:hAnsi="Trebuchet MS" w:cs="Times New Roman"/>
          <w:color w:val="000000" w:themeColor="text1"/>
          <w:lang w:eastAsia="ro-RO"/>
          <w14:ligatures w14:val="none"/>
        </w:rPr>
        <w:t xml:space="preserve">, ca urmare a consultărilor desfășurate în cadrul ședinței Comisiei de analiză tehnică din data de </w:t>
      </w:r>
      <w:r w:rsidR="00E75940" w:rsidRPr="005C15A1">
        <w:rPr>
          <w:rFonts w:ascii="Trebuchet MS" w:eastAsia="Times New Roman" w:hAnsi="Trebuchet MS" w:cs="Times New Roman"/>
          <w:b/>
          <w:color w:val="000000" w:themeColor="text1"/>
          <w:lang w:eastAsia="ro-RO"/>
          <w14:ligatures w14:val="none"/>
        </w:rPr>
        <w:t>11.</w:t>
      </w:r>
      <w:r w:rsidRPr="005C15A1">
        <w:rPr>
          <w:rFonts w:ascii="Trebuchet MS" w:eastAsia="Times New Roman" w:hAnsi="Trebuchet MS" w:cs="Times New Roman"/>
          <w:b/>
          <w:color w:val="000000" w:themeColor="text1"/>
          <w:lang w:eastAsia="ro-RO"/>
          <w14:ligatures w14:val="none"/>
        </w:rPr>
        <w:t xml:space="preserve">04.2024 </w:t>
      </w:r>
      <w:r w:rsidRPr="005C15A1">
        <w:rPr>
          <w:rFonts w:ascii="Trebuchet MS" w:eastAsia="Times New Roman" w:hAnsi="Trebuchet MS" w:cs="Times New Roman"/>
          <w:color w:val="000000" w:themeColor="text1"/>
          <w:lang w:eastAsia="ro-RO"/>
          <w14:ligatures w14:val="none"/>
        </w:rPr>
        <w:t>că proiectul ”</w:t>
      </w:r>
      <w:r w:rsidRPr="005C15A1">
        <w:rPr>
          <w:rFonts w:ascii="Trebuchet MS" w:eastAsia="Times New Roman" w:hAnsi="Trebuchet MS" w:cs="Times New Roman"/>
          <w:b/>
          <w:color w:val="000000" w:themeColor="text1"/>
          <w:lang w:eastAsia="ro-RO"/>
          <w14:ligatures w14:val="none"/>
        </w:rPr>
        <w:t>EXTINDERE REȚEA DISTRIBUȚIE GAZE NATURALE MEDIE PRESIUNE ȘI RACORDURI DE GAZE NATURALE</w:t>
      </w:r>
      <w:r w:rsidRPr="005C15A1">
        <w:rPr>
          <w:rFonts w:ascii="Trebuchet MS" w:eastAsia="Times New Roman" w:hAnsi="Trebuchet MS" w:cs="Times New Roman"/>
          <w:color w:val="000000" w:themeColor="text1"/>
          <w:lang w:eastAsia="ro-RO"/>
          <w14:ligatures w14:val="none"/>
        </w:rPr>
        <w:t xml:space="preserve">” propus a fi amplasat în județul Mehedinți, municipiul Drobeta Turnu Severin, </w:t>
      </w:r>
      <w:bookmarkStart w:id="1" w:name="_Hlk159398432"/>
      <w:r w:rsidRPr="005C15A1">
        <w:rPr>
          <w:rFonts w:ascii="Trebuchet MS" w:eastAsia="Times New Roman" w:hAnsi="Trebuchet MS" w:cs="Times New Roman"/>
          <w:color w:val="000000" w:themeColor="text1"/>
          <w:lang w:eastAsia="ro-RO"/>
          <w14:ligatures w14:val="none"/>
        </w:rPr>
        <w:t>strada Mareșal Averescu, str. Unirii până la blocul C1, sc. 5 de pe strada Traian, nr. 85</w:t>
      </w:r>
      <w:bookmarkEnd w:id="1"/>
      <w:r w:rsidRPr="005C15A1">
        <w:rPr>
          <w:rFonts w:ascii="Trebuchet MS" w:eastAsia="Times New Roman" w:hAnsi="Trebuchet MS" w:cs="Times New Roman"/>
          <w:color w:val="000000" w:themeColor="text1"/>
          <w:lang w:eastAsia="ro-RO"/>
          <w14:ligatures w14:val="none"/>
        </w:rPr>
        <w:t xml:space="preserve">, </w:t>
      </w:r>
      <w:r w:rsidRPr="005C15A1">
        <w:rPr>
          <w:rFonts w:ascii="Trebuchet MS" w:eastAsia="Times New Roman" w:hAnsi="Trebuchet MS" w:cs="Times New Roman"/>
          <w:b/>
          <w:color w:val="000000" w:themeColor="text1"/>
          <w:lang w:eastAsia="ro-RO"/>
          <w14:ligatures w14:val="none"/>
        </w:rPr>
        <w:t>nu se supune evaluării impactului asupra mediului.</w:t>
      </w:r>
    </w:p>
    <w:p w14:paraId="5218CA79" w14:textId="77777777" w:rsidR="001A2577" w:rsidRPr="005C15A1" w:rsidRDefault="001A2577" w:rsidP="001A2577">
      <w:pPr>
        <w:spacing w:after="0" w:line="360" w:lineRule="auto"/>
        <w:jc w:val="both"/>
        <w:rPr>
          <w:rFonts w:ascii="Trebuchet MS" w:eastAsia="Times New Roman" w:hAnsi="Trebuchet MS" w:cs="Times New Roman"/>
          <w:b/>
          <w:color w:val="000000" w:themeColor="text1"/>
          <w:u w:val="single"/>
          <w:lang w:eastAsia="ro-RO"/>
          <w14:ligatures w14:val="none"/>
        </w:rPr>
      </w:pPr>
      <w:r w:rsidRPr="005C15A1">
        <w:rPr>
          <w:rFonts w:ascii="Trebuchet MS" w:eastAsia="Times New Roman" w:hAnsi="Trebuchet MS" w:cs="Times New Roman"/>
          <w:b/>
          <w:color w:val="000000" w:themeColor="text1"/>
          <w:u w:val="single"/>
          <w:lang w:eastAsia="ro-RO"/>
          <w14:ligatures w14:val="none"/>
        </w:rPr>
        <w:t>Justificarea prezentei decizii:</w:t>
      </w:r>
    </w:p>
    <w:p w14:paraId="1C1C6A3D" w14:textId="77777777" w:rsidR="001A2577" w:rsidRPr="005C15A1" w:rsidRDefault="001A2577" w:rsidP="001A2577">
      <w:pPr>
        <w:suppressAutoHyphens/>
        <w:spacing w:after="0" w:line="360" w:lineRule="auto"/>
        <w:contextualSpacing/>
        <w:jc w:val="both"/>
        <w:rPr>
          <w:rFonts w:ascii="Trebuchet MS" w:eastAsia="Calibri" w:hAnsi="Trebuchet MS" w:cs="Times New Roman"/>
          <w:b/>
          <w:color w:val="000000" w:themeColor="text1"/>
          <w:lang w:val="en-US" w:eastAsia="ar-SA"/>
          <w14:ligatures w14:val="none"/>
        </w:rPr>
      </w:pPr>
      <w:r w:rsidRPr="005C15A1">
        <w:rPr>
          <w:rFonts w:ascii="Trebuchet MS" w:eastAsia="Calibri" w:hAnsi="Trebuchet MS" w:cs="Times New Roman"/>
          <w:b/>
          <w:color w:val="000000" w:themeColor="text1"/>
          <w:lang w:val="en-US" w:eastAsia="ar-SA"/>
          <w14:ligatures w14:val="none"/>
        </w:rPr>
        <w:t>I.Motivele pe baza cărora s-a stabilit neefectuarea evaluării impactului asupra mediului sunt următoarele:</w:t>
      </w:r>
    </w:p>
    <w:p w14:paraId="09245751" w14:textId="77777777" w:rsidR="001A2577" w:rsidRPr="005C15A1" w:rsidRDefault="001A2577" w:rsidP="001A2577">
      <w:pPr>
        <w:shd w:val="clear" w:color="auto" w:fill="FFFFFF"/>
        <w:spacing w:after="0" w:line="360" w:lineRule="auto"/>
        <w:jc w:val="both"/>
        <w:rPr>
          <w:rFonts w:ascii="Trebuchet MS" w:eastAsia="Times New Roman" w:hAnsi="Trebuchet MS" w:cs="Times New Roman"/>
          <w:b/>
          <w:i/>
          <w:color w:val="000000" w:themeColor="text1"/>
          <w:lang w:val="en-GB" w:eastAsia="en-GB"/>
          <w14:ligatures w14:val="none"/>
        </w:rPr>
      </w:pPr>
      <w:r w:rsidRPr="005C15A1">
        <w:rPr>
          <w:rFonts w:ascii="Trebuchet MS" w:eastAsia="Times New Roman" w:hAnsi="Trebuchet MS" w:cs="Times New Roman"/>
          <w:b/>
          <w:color w:val="000000" w:themeColor="text1"/>
          <w:lang w:val="en-GB" w:eastAsia="en-GB"/>
          <w14:ligatures w14:val="none"/>
        </w:rPr>
        <w:t>1.Proiectul se încadrează în prevederile Legii nr.292/2018 privind evaluarea impactului anumitor proiecte publice și private asupra mediului, anexa nr. 2, pct. 13 a)–”</w:t>
      </w:r>
      <w:r w:rsidRPr="005C15A1">
        <w:rPr>
          <w:rFonts w:ascii="Trebuchet MS" w:eastAsia="Times New Roman" w:hAnsi="Trebuchet MS" w:cs="Times New Roman"/>
          <w:b/>
          <w:i/>
          <w:color w:val="000000" w:themeColor="text1"/>
          <w:lang w:val="en-GB" w:eastAsia="en-GB"/>
          <w14:ligatures w14:val="none"/>
        </w:rPr>
        <w:t>Orice modificări sau extinderi, altele decât cele prevăzute la </w:t>
      </w:r>
      <w:hyperlink r:id="rId8" w:anchor="p-275167933" w:tgtFrame="_blank" w:history="1">
        <w:r w:rsidRPr="005C15A1">
          <w:rPr>
            <w:rFonts w:ascii="Trebuchet MS" w:eastAsia="Times New Roman" w:hAnsi="Trebuchet MS" w:cs="Times New Roman"/>
            <w:b/>
            <w:i/>
            <w:color w:val="000000" w:themeColor="text1"/>
            <w:u w:val="single"/>
            <w:lang w:val="en-GB" w:eastAsia="en-GB"/>
            <w14:ligatures w14:val="none"/>
          </w:rPr>
          <w:t>pct. 24</w:t>
        </w:r>
      </w:hyperlink>
      <w:r w:rsidRPr="005C15A1">
        <w:rPr>
          <w:rFonts w:ascii="Trebuchet MS" w:eastAsia="Times New Roman" w:hAnsi="Trebuchet MS" w:cs="Times New Roman"/>
          <w:b/>
          <w:i/>
          <w:color w:val="000000" w:themeColor="text1"/>
          <w:lang w:val="en-GB" w:eastAsia="en-GB"/>
          <w14:ligatures w14:val="none"/>
        </w:rPr>
        <w:t> din anexa nr. 1, ale proiectelor prevăzute în anexa </w:t>
      </w:r>
      <w:hyperlink r:id="rId9" w:anchor="p-275167869" w:tgtFrame="_blank" w:history="1">
        <w:r w:rsidRPr="005C15A1">
          <w:rPr>
            <w:rFonts w:ascii="Trebuchet MS" w:eastAsia="Times New Roman" w:hAnsi="Trebuchet MS" w:cs="Times New Roman"/>
            <w:b/>
            <w:i/>
            <w:color w:val="000000" w:themeColor="text1"/>
            <w:u w:val="single"/>
            <w:lang w:val="en-GB" w:eastAsia="en-GB"/>
            <w14:ligatures w14:val="none"/>
          </w:rPr>
          <w:t>nr. 1</w:t>
        </w:r>
      </w:hyperlink>
      <w:r w:rsidRPr="005C15A1">
        <w:rPr>
          <w:rFonts w:ascii="Trebuchet MS" w:eastAsia="Times New Roman" w:hAnsi="Trebuchet MS" w:cs="Times New Roman"/>
          <w:b/>
          <w:i/>
          <w:color w:val="000000" w:themeColor="text1"/>
          <w:lang w:val="en-GB" w:eastAsia="en-GB"/>
          <w14:ligatures w14:val="none"/>
        </w:rPr>
        <w:t xml:space="preserve"> sau în prezenta anexă, deja autorizate, executate sau în curs de a fi executate, care pot avea efecte semnificative negative asupra mediului”, </w:t>
      </w:r>
      <w:r w:rsidRPr="005C15A1">
        <w:rPr>
          <w:rFonts w:ascii="Trebuchet MS" w:eastAsia="Times New Roman" w:hAnsi="Trebuchet MS" w:cs="Times New Roman"/>
          <w:b/>
          <w:color w:val="000000" w:themeColor="text1"/>
          <w:lang w:val="en-GB" w:eastAsia="en-GB"/>
          <w14:ligatures w14:val="none"/>
        </w:rPr>
        <w:t xml:space="preserve">iar conform criteriilor de selecție pentru stabilirea evaluării impactului asupra mediului din Anexa 3 ale aceleiași legi, </w:t>
      </w:r>
      <w:r w:rsidRPr="005C15A1">
        <w:rPr>
          <w:rFonts w:ascii="Trebuchet MS" w:eastAsia="Times New Roman" w:hAnsi="Trebuchet MS" w:cs="Times New Roman"/>
          <w:b/>
          <w:i/>
          <w:color w:val="000000" w:themeColor="text1"/>
          <w:lang w:val="en-GB" w:eastAsia="en-GB"/>
          <w14:ligatures w14:val="none"/>
        </w:rPr>
        <w:t>nu se supune evaluării impactului asupra mediului.</w:t>
      </w:r>
    </w:p>
    <w:p w14:paraId="523677E5" w14:textId="77777777" w:rsidR="001A2577" w:rsidRPr="005C15A1" w:rsidRDefault="001A2577" w:rsidP="001A2577">
      <w:pPr>
        <w:shd w:val="clear" w:color="auto" w:fill="FFFFFF"/>
        <w:spacing w:after="0" w:line="360" w:lineRule="auto"/>
        <w:jc w:val="both"/>
        <w:rPr>
          <w:rFonts w:ascii="Trebuchet MS" w:eastAsia="Times New Roman" w:hAnsi="Trebuchet MS" w:cs="Times New Roman"/>
          <w:b/>
          <w:color w:val="000000" w:themeColor="text1"/>
          <w:lang w:val="en-GB" w:eastAsia="en-GB"/>
          <w14:ligatures w14:val="none"/>
        </w:rPr>
      </w:pPr>
      <w:r w:rsidRPr="005C15A1">
        <w:rPr>
          <w:rFonts w:ascii="Trebuchet MS" w:eastAsia="Times New Roman" w:hAnsi="Trebuchet MS" w:cs="Times New Roman"/>
          <w:b/>
          <w:color w:val="000000" w:themeColor="text1"/>
          <w:lang w:val="en-GB" w:eastAsia="en-GB"/>
          <w14:ligatures w14:val="none"/>
        </w:rPr>
        <w:t>2.Caracteristicile proiectului</w:t>
      </w:r>
    </w:p>
    <w:p w14:paraId="0EA2723F" w14:textId="77777777" w:rsidR="001A2577" w:rsidRPr="005C15A1" w:rsidRDefault="001A2577" w:rsidP="001A2577">
      <w:pPr>
        <w:suppressAutoHyphens/>
        <w:spacing w:after="0" w:line="360" w:lineRule="auto"/>
        <w:contextualSpacing/>
        <w:jc w:val="both"/>
        <w:rPr>
          <w:rFonts w:ascii="Trebuchet MS" w:eastAsia="Times New Roman" w:hAnsi="Trebuchet MS" w:cs="Times New Roman"/>
          <w:b/>
          <w:color w:val="000000" w:themeColor="text1"/>
          <w:lang w:val="en-US" w:eastAsia="ar-SA"/>
          <w14:ligatures w14:val="none"/>
        </w:rPr>
      </w:pPr>
      <w:r w:rsidRPr="005C15A1">
        <w:rPr>
          <w:rFonts w:ascii="Trebuchet MS" w:eastAsia="Times New Roman" w:hAnsi="Trebuchet MS" w:cs="Times New Roman"/>
          <w:b/>
          <w:color w:val="000000" w:themeColor="text1"/>
          <w:lang w:val="en-US" w:eastAsia="ar-SA"/>
          <w14:ligatures w14:val="none"/>
        </w:rPr>
        <w:t>2.1Dimensiunea și concepția întregului proiect</w:t>
      </w:r>
    </w:p>
    <w:p w14:paraId="09059D80" w14:textId="5B31FAE7" w:rsidR="001A2577" w:rsidRPr="005C15A1" w:rsidRDefault="001A2577" w:rsidP="001A2577">
      <w:pPr>
        <w:spacing w:after="0" w:line="360" w:lineRule="auto"/>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 Lucrările se vor amplasa pe teritoriul administrativ a localității Drobeta Turnu Severin, la adresa din strada Mareșal Averescu, str. Unirii până la blocul C1, sc. 5 </w:t>
      </w:r>
      <w:r w:rsidR="00C061C7" w:rsidRPr="005C15A1">
        <w:rPr>
          <w:rFonts w:ascii="Trebuchet MS" w:eastAsia="Times New Roman" w:hAnsi="Trebuchet MS" w:cs="Times New Roman"/>
          <w:color w:val="000000" w:themeColor="text1"/>
          <w:lang w:eastAsia="ro-RO"/>
          <w14:ligatures w14:val="none"/>
        </w:rPr>
        <w:t>de pe strada Traian, nr. 85, avâ</w:t>
      </w:r>
      <w:r w:rsidRPr="005C15A1">
        <w:rPr>
          <w:rFonts w:ascii="Trebuchet MS" w:eastAsia="Times New Roman" w:hAnsi="Trebuchet MS" w:cs="Times New Roman"/>
          <w:color w:val="000000" w:themeColor="text1"/>
          <w:lang w:eastAsia="ro-RO"/>
          <w14:ligatures w14:val="none"/>
        </w:rPr>
        <w:t>nd o lungime de 230 m.</w:t>
      </w:r>
    </w:p>
    <w:p w14:paraId="3777FD56" w14:textId="77777777" w:rsidR="001A2577" w:rsidRPr="005C15A1" w:rsidRDefault="001A2577" w:rsidP="001A2577">
      <w:pPr>
        <w:spacing w:after="0" w:line="360" w:lineRule="auto"/>
        <w:jc w:val="both"/>
        <w:rPr>
          <w:rFonts w:ascii="Trebuchet MS" w:eastAsia="Times New Roman" w:hAnsi="Trebuchet MS" w:cs="Times New Roman"/>
          <w:b/>
          <w:i/>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lastRenderedPageBreak/>
        <w:t xml:space="preserve">Alimentare cu gaze naturale în regim de medie presiune pentru persoanele fizice, situate în Drobeta Turnu-Severin, </w:t>
      </w:r>
      <w:r w:rsidRPr="005C15A1">
        <w:rPr>
          <w:rFonts w:ascii="Trebuchet MS" w:eastAsia="Times New Roman" w:hAnsi="Trebuchet MS" w:cs="Times New Roman"/>
          <w:b/>
          <w:bCs/>
          <w:i/>
          <w:iCs/>
          <w:color w:val="000000" w:themeColor="text1"/>
          <w:lang w:eastAsia="ro-RO"/>
          <w14:ligatures w14:val="none"/>
        </w:rPr>
        <w:t>str. Mareșal Averescu, str. Unirii până la blocul C1, sc. 5 de pe strada Traian, nr. 85</w:t>
      </w:r>
      <w:r w:rsidRPr="005C15A1">
        <w:rPr>
          <w:rFonts w:ascii="Trebuchet MS" w:eastAsia="Times New Roman" w:hAnsi="Trebuchet MS" w:cs="Times New Roman"/>
          <w:b/>
          <w:i/>
          <w:color w:val="000000" w:themeColor="text1"/>
          <w:lang w:eastAsia="ro-RO"/>
          <w14:ligatures w14:val="none"/>
        </w:rPr>
        <w:t>,</w:t>
      </w:r>
      <w:r w:rsidRPr="005C15A1">
        <w:rPr>
          <w:rFonts w:ascii="Trebuchet MS" w:eastAsia="Times New Roman" w:hAnsi="Trebuchet MS" w:cs="Times New Roman"/>
          <w:i/>
          <w:color w:val="000000" w:themeColor="text1"/>
          <w:lang w:eastAsia="ro-RO"/>
          <w14:ligatures w14:val="none"/>
        </w:rPr>
        <w:t xml:space="preserve"> </w:t>
      </w:r>
      <w:r w:rsidRPr="005C15A1">
        <w:rPr>
          <w:rFonts w:ascii="Trebuchet MS" w:eastAsia="Times New Roman" w:hAnsi="Trebuchet MS" w:cs="Times New Roman"/>
          <w:b/>
          <w:i/>
          <w:color w:val="000000" w:themeColor="text1"/>
          <w:lang w:eastAsia="ro-RO"/>
          <w14:ligatures w14:val="none"/>
        </w:rPr>
        <w:t>L = 227,50 m și țeavă cu Dn 63 mm PEHD100, iar țeava este de</w:t>
      </w:r>
      <w:r w:rsidRPr="005C15A1">
        <w:rPr>
          <w:rFonts w:ascii="Trebuchet MS" w:eastAsia="Times New Roman" w:hAnsi="Trebuchet MS" w:cs="Times New Roman"/>
          <w:i/>
          <w:color w:val="000000" w:themeColor="text1"/>
          <w:lang w:eastAsia="ro-RO"/>
          <w14:ligatures w14:val="none"/>
        </w:rPr>
        <w:t xml:space="preserve"> </w:t>
      </w:r>
      <w:r w:rsidRPr="005C15A1">
        <w:rPr>
          <w:rFonts w:ascii="Trebuchet MS" w:eastAsia="Times New Roman" w:hAnsi="Trebuchet MS" w:cs="Times New Roman"/>
          <w:b/>
          <w:i/>
          <w:color w:val="000000" w:themeColor="text1"/>
          <w:lang w:eastAsia="ro-RO"/>
          <w14:ligatures w14:val="none"/>
        </w:rPr>
        <w:t>Dn 63 și 32 mm PEHD100 pentru racorduri.</w:t>
      </w:r>
    </w:p>
    <w:p w14:paraId="113E8ACF" w14:textId="77777777" w:rsidR="001A2577" w:rsidRPr="005C15A1" w:rsidRDefault="001A2577" w:rsidP="001A2577">
      <w:pPr>
        <w:spacing w:after="13" w:line="248" w:lineRule="auto"/>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b/>
          <w:color w:val="000000" w:themeColor="text1"/>
          <w:lang w:eastAsia="ro-RO"/>
          <w14:ligatures w14:val="none"/>
        </w:rPr>
        <w:t>Extindere si racord</w:t>
      </w:r>
      <w:r w:rsidRPr="005C15A1">
        <w:rPr>
          <w:rFonts w:ascii="Trebuchet MS" w:eastAsia="Times New Roman" w:hAnsi="Trebuchet MS" w:cs="Times New Roman"/>
          <w:color w:val="000000" w:themeColor="text1"/>
          <w:lang w:eastAsia="ro-RO"/>
          <w14:ligatures w14:val="none"/>
        </w:rPr>
        <w:t xml:space="preserve">: Alimentare cu gaze naturale în regim de MEDIE presiune cu distribuție ramificată. </w:t>
      </w:r>
    </w:p>
    <w:p w14:paraId="275FF461" w14:textId="77777777" w:rsidR="001A2577" w:rsidRPr="005C15A1" w:rsidRDefault="001A2577" w:rsidP="001A2577">
      <w:pPr>
        <w:spacing w:after="5" w:line="240" w:lineRule="auto"/>
        <w:ind w:left="-15"/>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b/>
          <w:color w:val="000000" w:themeColor="text1"/>
          <w:lang w:eastAsia="ro-RO"/>
          <w14:ligatures w14:val="none"/>
        </w:rPr>
        <w:t xml:space="preserve">Extindere: </w:t>
      </w:r>
      <w:r w:rsidRPr="005C15A1">
        <w:rPr>
          <w:rFonts w:ascii="Trebuchet MS" w:eastAsia="Times New Roman" w:hAnsi="Trebuchet MS" w:cs="Times New Roman"/>
          <w:color w:val="000000" w:themeColor="text1"/>
          <w:lang w:eastAsia="ro-RO"/>
          <w14:ligatures w14:val="none"/>
        </w:rPr>
        <w:t>Racordare</w:t>
      </w:r>
      <w:r w:rsidRPr="005C15A1">
        <w:rPr>
          <w:rFonts w:ascii="Trebuchet MS" w:eastAsia="Times New Roman" w:hAnsi="Trebuchet MS" w:cs="Times New Roman"/>
          <w:b/>
          <w:color w:val="000000" w:themeColor="text1"/>
          <w:lang w:eastAsia="ro-RO"/>
          <w14:ligatures w14:val="none"/>
        </w:rPr>
        <w:t xml:space="preserve"> </w:t>
      </w:r>
      <w:r w:rsidRPr="005C15A1">
        <w:rPr>
          <w:rFonts w:ascii="Trebuchet MS" w:eastAsia="Times New Roman" w:hAnsi="Trebuchet MS" w:cs="Times New Roman"/>
          <w:color w:val="000000" w:themeColor="text1"/>
          <w:lang w:eastAsia="ro-RO"/>
          <w14:ligatures w14:val="none"/>
        </w:rPr>
        <w:t>la reteaua de gaze naturale de PM din conducta PE100 SDR11 Dn 63 mm, din str. Mareșal Averescu, str. Unirii până la blocul C1, sc. 5 de pe strada Traian, nr. 85.</w:t>
      </w:r>
    </w:p>
    <w:p w14:paraId="272EE42A" w14:textId="77777777" w:rsidR="001A2577" w:rsidRPr="005C15A1" w:rsidRDefault="001A2577" w:rsidP="001A2577">
      <w:pPr>
        <w:spacing w:after="5" w:line="240" w:lineRule="auto"/>
        <w:ind w:left="-15"/>
        <w:rPr>
          <w:rFonts w:ascii="Trebuchet MS" w:eastAsia="Times New Roman" w:hAnsi="Trebuchet MS" w:cs="Times New Roman"/>
          <w:i/>
          <w:color w:val="000000" w:themeColor="text1"/>
          <w:lang w:eastAsia="ro-RO"/>
          <w14:ligatures w14:val="none"/>
        </w:rPr>
      </w:pPr>
      <w:r w:rsidRPr="005C15A1">
        <w:rPr>
          <w:rFonts w:ascii="Trebuchet MS" w:eastAsia="Times New Roman" w:hAnsi="Trebuchet MS" w:cs="Times New Roman"/>
          <w:b/>
          <w:color w:val="000000" w:themeColor="text1"/>
          <w:lang w:eastAsia="ro-RO"/>
          <w14:ligatures w14:val="none"/>
        </w:rPr>
        <w:t>Racorduri individuale de gaze naturale</w:t>
      </w:r>
      <w:r w:rsidRPr="005C15A1">
        <w:rPr>
          <w:rFonts w:ascii="Trebuchet MS" w:eastAsia="Times New Roman" w:hAnsi="Trebuchet MS" w:cs="Times New Roman"/>
          <w:color w:val="000000" w:themeColor="text1"/>
          <w:lang w:eastAsia="ro-RO"/>
          <w14:ligatures w14:val="none"/>
        </w:rPr>
        <w:t>:</w:t>
      </w:r>
      <w:r w:rsidRPr="005C15A1">
        <w:rPr>
          <w:rFonts w:ascii="Trebuchet MS" w:eastAsia="Times New Roman" w:hAnsi="Trebuchet MS" w:cs="Times New Roman"/>
          <w:i/>
          <w:color w:val="000000" w:themeColor="text1"/>
          <w:lang w:eastAsia="ro-RO"/>
          <w14:ligatures w14:val="none"/>
        </w:rPr>
        <w:t xml:space="preserve"> </w:t>
      </w:r>
    </w:p>
    <w:p w14:paraId="4CF3D834" w14:textId="77777777" w:rsidR="001A2577" w:rsidRPr="005C15A1" w:rsidRDefault="001A2577" w:rsidP="001A2577">
      <w:pPr>
        <w:numPr>
          <w:ilvl w:val="0"/>
          <w:numId w:val="5"/>
        </w:numPr>
        <w:spacing w:after="5" w:line="240" w:lineRule="auto"/>
        <w:ind w:left="1120"/>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b/>
          <w:i/>
          <w:color w:val="000000" w:themeColor="text1"/>
          <w:lang w:eastAsia="ro-RO"/>
          <w14:ligatures w14:val="none"/>
        </w:rPr>
        <w:t>Asociația de Proprietari Nr. 52 – str. Traian, nr. 85, bl. A1, sc. 1</w:t>
      </w:r>
      <w:r w:rsidRPr="005C15A1">
        <w:rPr>
          <w:rFonts w:ascii="Trebuchet MS" w:eastAsia="Times New Roman" w:hAnsi="Trebuchet MS" w:cs="Times New Roman"/>
          <w:b/>
          <w:i/>
          <w:color w:val="000000" w:themeColor="text1"/>
          <w:lang w:val="en-US" w:eastAsia="ro-RO"/>
          <w14:ligatures w14:val="none"/>
        </w:rPr>
        <w:t xml:space="preserve"> ;</w:t>
      </w:r>
    </w:p>
    <w:p w14:paraId="41BA1E87" w14:textId="77777777" w:rsidR="001A2577" w:rsidRPr="005C15A1" w:rsidRDefault="001A2577" w:rsidP="001A2577">
      <w:pPr>
        <w:numPr>
          <w:ilvl w:val="0"/>
          <w:numId w:val="5"/>
        </w:numPr>
        <w:spacing w:after="5" w:line="240" w:lineRule="auto"/>
        <w:ind w:left="1120"/>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b/>
          <w:i/>
          <w:color w:val="000000" w:themeColor="text1"/>
          <w:lang w:eastAsia="ro-RO"/>
          <w14:ligatures w14:val="none"/>
        </w:rPr>
        <w:t>Asociația de Proprietari Nr. 52 – str. Alexandru Bărcăcilă, nr. 2, bl. B1, sc. 1</w:t>
      </w:r>
      <w:r w:rsidRPr="005C15A1">
        <w:rPr>
          <w:rFonts w:ascii="Trebuchet MS" w:eastAsia="Times New Roman" w:hAnsi="Trebuchet MS" w:cs="Times New Roman"/>
          <w:b/>
          <w:i/>
          <w:color w:val="000000" w:themeColor="text1"/>
          <w:lang w:val="en-US" w:eastAsia="ro-RO"/>
          <w14:ligatures w14:val="none"/>
        </w:rPr>
        <w:t xml:space="preserve"> ;</w:t>
      </w:r>
    </w:p>
    <w:p w14:paraId="1C320081" w14:textId="77777777" w:rsidR="001A2577" w:rsidRPr="005C15A1" w:rsidRDefault="001A2577" w:rsidP="001A2577">
      <w:pPr>
        <w:numPr>
          <w:ilvl w:val="0"/>
          <w:numId w:val="5"/>
        </w:numPr>
        <w:spacing w:after="5" w:line="240" w:lineRule="auto"/>
        <w:ind w:left="1120"/>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b/>
          <w:i/>
          <w:color w:val="000000" w:themeColor="text1"/>
          <w:lang w:eastAsia="ro-RO"/>
          <w14:ligatures w14:val="none"/>
        </w:rPr>
        <w:t>Asociația de Proprietari Nr. 52 – str. Alexandru Bărcăcilă, nr. 2A, bl. B2, sc. 1</w:t>
      </w:r>
      <w:r w:rsidRPr="005C15A1">
        <w:rPr>
          <w:rFonts w:ascii="Trebuchet MS" w:eastAsia="Times New Roman" w:hAnsi="Trebuchet MS" w:cs="Times New Roman"/>
          <w:b/>
          <w:i/>
          <w:color w:val="000000" w:themeColor="text1"/>
          <w:lang w:val="en-US" w:eastAsia="ro-RO"/>
          <w14:ligatures w14:val="none"/>
        </w:rPr>
        <w:t xml:space="preserve"> ;</w:t>
      </w:r>
    </w:p>
    <w:p w14:paraId="454A1813" w14:textId="77777777" w:rsidR="001A2577" w:rsidRPr="005C15A1" w:rsidRDefault="001A2577" w:rsidP="001A2577">
      <w:pPr>
        <w:numPr>
          <w:ilvl w:val="0"/>
          <w:numId w:val="5"/>
        </w:numPr>
        <w:spacing w:after="5" w:line="240" w:lineRule="auto"/>
        <w:ind w:left="1120"/>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b/>
          <w:i/>
          <w:color w:val="000000" w:themeColor="text1"/>
          <w:lang w:eastAsia="ro-RO"/>
          <w14:ligatures w14:val="none"/>
        </w:rPr>
        <w:t>Asociația de Proprietari Nr. 52 – str. Unirii, nr. 80, bl. B3, sc. 1</w:t>
      </w:r>
      <w:r w:rsidRPr="005C15A1">
        <w:rPr>
          <w:rFonts w:ascii="Trebuchet MS" w:eastAsia="Times New Roman" w:hAnsi="Trebuchet MS" w:cs="Times New Roman"/>
          <w:b/>
          <w:i/>
          <w:color w:val="000000" w:themeColor="text1"/>
          <w:lang w:val="en-US" w:eastAsia="ro-RO"/>
          <w14:ligatures w14:val="none"/>
        </w:rPr>
        <w:t xml:space="preserve"> ;</w:t>
      </w:r>
    </w:p>
    <w:p w14:paraId="468A681E" w14:textId="77777777" w:rsidR="001A2577" w:rsidRPr="005C15A1" w:rsidRDefault="001A2577" w:rsidP="001A2577">
      <w:pPr>
        <w:numPr>
          <w:ilvl w:val="0"/>
          <w:numId w:val="5"/>
        </w:numPr>
        <w:spacing w:after="5" w:line="240" w:lineRule="auto"/>
        <w:ind w:left="1120"/>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b/>
          <w:i/>
          <w:color w:val="000000" w:themeColor="text1"/>
          <w:lang w:eastAsia="ro-RO"/>
          <w14:ligatures w14:val="none"/>
        </w:rPr>
        <w:t>Asociația de Proprietari Nr. 52 – str. Unirii, nr. 82, bl. C1, sc. 1 și 2</w:t>
      </w:r>
      <w:r w:rsidRPr="005C15A1">
        <w:rPr>
          <w:rFonts w:ascii="Trebuchet MS" w:eastAsia="Times New Roman" w:hAnsi="Trebuchet MS" w:cs="Times New Roman"/>
          <w:b/>
          <w:i/>
          <w:color w:val="000000" w:themeColor="text1"/>
          <w:lang w:val="en-US" w:eastAsia="ro-RO"/>
          <w14:ligatures w14:val="none"/>
        </w:rPr>
        <w:t xml:space="preserve"> ;</w:t>
      </w:r>
    </w:p>
    <w:p w14:paraId="46C93139" w14:textId="77777777" w:rsidR="001A2577" w:rsidRPr="005C15A1" w:rsidRDefault="001A2577" w:rsidP="001A2577">
      <w:pPr>
        <w:numPr>
          <w:ilvl w:val="0"/>
          <w:numId w:val="5"/>
        </w:numPr>
        <w:spacing w:after="5" w:line="240" w:lineRule="auto"/>
        <w:ind w:left="1120"/>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b/>
          <w:i/>
          <w:color w:val="000000" w:themeColor="text1"/>
          <w:lang w:eastAsia="ro-RO"/>
          <w14:ligatures w14:val="none"/>
        </w:rPr>
        <w:t>Asociația de Proprietari Nr. 52 – str. Traian, nr. 85, bl. C1, sc. 5, 4 și 3</w:t>
      </w:r>
      <w:r w:rsidRPr="005C15A1">
        <w:rPr>
          <w:rFonts w:ascii="Trebuchet MS" w:eastAsia="Times New Roman" w:hAnsi="Trebuchet MS" w:cs="Times New Roman"/>
          <w:b/>
          <w:i/>
          <w:color w:val="000000" w:themeColor="text1"/>
          <w:lang w:val="en-US" w:eastAsia="ro-RO"/>
          <w14:ligatures w14:val="none"/>
        </w:rPr>
        <w:t xml:space="preserve"> ;</w:t>
      </w:r>
    </w:p>
    <w:p w14:paraId="2F7227E2" w14:textId="77777777" w:rsidR="001A2577" w:rsidRPr="005C15A1" w:rsidRDefault="001A2577" w:rsidP="001A2577">
      <w:pPr>
        <w:numPr>
          <w:ilvl w:val="0"/>
          <w:numId w:val="5"/>
        </w:numPr>
        <w:spacing w:after="5" w:line="240" w:lineRule="auto"/>
        <w:ind w:left="1120"/>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b/>
          <w:i/>
          <w:color w:val="000000" w:themeColor="text1"/>
          <w:lang w:eastAsia="ro-RO"/>
          <w14:ligatures w14:val="none"/>
        </w:rPr>
        <w:t>Asociația de Proprietari Nr. 52 – str. Unirii, nr. 95, bl. C3A, sc. 2</w:t>
      </w:r>
      <w:r w:rsidRPr="005C15A1">
        <w:rPr>
          <w:rFonts w:ascii="Trebuchet MS" w:eastAsia="Times New Roman" w:hAnsi="Trebuchet MS" w:cs="Times New Roman"/>
          <w:b/>
          <w:i/>
          <w:color w:val="000000" w:themeColor="text1"/>
          <w:lang w:val="en-US" w:eastAsia="ro-RO"/>
          <w14:ligatures w14:val="none"/>
        </w:rPr>
        <w:t xml:space="preserve"> .</w:t>
      </w:r>
    </w:p>
    <w:p w14:paraId="4970CA37" w14:textId="77777777" w:rsidR="001A2577" w:rsidRPr="005C15A1" w:rsidRDefault="001A2577" w:rsidP="001A2577">
      <w:pPr>
        <w:spacing w:after="5" w:line="240" w:lineRule="auto"/>
        <w:rPr>
          <w:rFonts w:ascii="Trebuchet MS" w:eastAsia="Times New Roman" w:hAnsi="Trebuchet MS" w:cs="Times New Roman"/>
          <w:color w:val="000000" w:themeColor="text1"/>
          <w:lang w:eastAsia="ro-RO"/>
          <w14:ligatures w14:val="none"/>
        </w:rPr>
      </w:pPr>
    </w:p>
    <w:p w14:paraId="070A73E7" w14:textId="220B5E3E" w:rsidR="001A2577" w:rsidRPr="005C15A1" w:rsidRDefault="00C061C7" w:rsidP="001A2577">
      <w:pPr>
        <w:spacing w:after="5" w:line="240" w:lineRule="auto"/>
        <w:ind w:left="730"/>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Conducta proiectata va funcț</w:t>
      </w:r>
      <w:r w:rsidR="001A2577" w:rsidRPr="005C15A1">
        <w:rPr>
          <w:rFonts w:ascii="Trebuchet MS" w:eastAsia="Times New Roman" w:hAnsi="Trebuchet MS" w:cs="Times New Roman"/>
          <w:color w:val="000000" w:themeColor="text1"/>
          <w:lang w:eastAsia="ro-RO"/>
          <w14:ligatures w14:val="none"/>
        </w:rPr>
        <w:t xml:space="preserve">iona în regim de </w:t>
      </w:r>
      <w:r w:rsidRPr="005C15A1">
        <w:rPr>
          <w:rFonts w:ascii="Trebuchet MS" w:eastAsia="Times New Roman" w:hAnsi="Trebuchet MS" w:cs="Times New Roman"/>
          <w:color w:val="000000" w:themeColor="text1"/>
          <w:lang w:eastAsia="ro-RO"/>
          <w14:ligatures w14:val="none"/>
        </w:rPr>
        <w:t>MEDIE PRESIUNE  si va fi montată urmă</w:t>
      </w:r>
      <w:r w:rsidR="001A2577" w:rsidRPr="005C15A1">
        <w:rPr>
          <w:rFonts w:ascii="Trebuchet MS" w:eastAsia="Times New Roman" w:hAnsi="Trebuchet MS" w:cs="Times New Roman"/>
          <w:color w:val="000000" w:themeColor="text1"/>
          <w:lang w:eastAsia="ro-RO"/>
          <w14:ligatures w14:val="none"/>
        </w:rPr>
        <w:t>rindu-se tra</w:t>
      </w:r>
      <w:r w:rsidRPr="005C15A1">
        <w:rPr>
          <w:rFonts w:ascii="Trebuchet MS" w:eastAsia="Times New Roman" w:hAnsi="Trebuchet MS" w:cs="Times New Roman"/>
          <w:color w:val="000000" w:themeColor="text1"/>
          <w:lang w:eastAsia="ro-RO"/>
          <w14:ligatures w14:val="none"/>
        </w:rPr>
        <w:t>seul indicat în planul de situaț</w:t>
      </w:r>
      <w:r w:rsidR="001A2577" w:rsidRPr="005C15A1">
        <w:rPr>
          <w:rFonts w:ascii="Trebuchet MS" w:eastAsia="Times New Roman" w:hAnsi="Trebuchet MS" w:cs="Times New Roman"/>
          <w:color w:val="000000" w:themeColor="text1"/>
          <w:lang w:eastAsia="ro-RO"/>
          <w14:ligatures w14:val="none"/>
        </w:rPr>
        <w:t>ie a</w:t>
      </w:r>
      <w:r w:rsidRPr="005C15A1">
        <w:rPr>
          <w:rFonts w:ascii="Trebuchet MS" w:eastAsia="Times New Roman" w:hAnsi="Trebuchet MS" w:cs="Times New Roman"/>
          <w:color w:val="000000" w:themeColor="text1"/>
          <w:lang w:eastAsia="ro-RO"/>
          <w14:ligatures w14:val="none"/>
        </w:rPr>
        <w:t>nexat la proiect, respectiv urmă</w:t>
      </w:r>
      <w:r w:rsidR="001A2577" w:rsidRPr="005C15A1">
        <w:rPr>
          <w:rFonts w:ascii="Trebuchet MS" w:eastAsia="Times New Roman" w:hAnsi="Trebuchet MS" w:cs="Times New Roman"/>
          <w:color w:val="000000" w:themeColor="text1"/>
          <w:lang w:eastAsia="ro-RO"/>
          <w14:ligatures w14:val="none"/>
        </w:rPr>
        <w:t xml:space="preserve">torul tabel: </w:t>
      </w:r>
    </w:p>
    <w:p w14:paraId="370D292E" w14:textId="77777777" w:rsidR="001A2577" w:rsidRPr="005C15A1" w:rsidRDefault="001A2577" w:rsidP="001A2577">
      <w:pPr>
        <w:spacing w:after="5" w:line="240" w:lineRule="auto"/>
        <w:ind w:left="730"/>
        <w:rPr>
          <w:rFonts w:ascii="Trebuchet MS" w:eastAsia="Times New Roman" w:hAnsi="Trebuchet MS" w:cs="Times New Roman"/>
          <w:color w:val="000000" w:themeColor="text1"/>
          <w:lang w:eastAsia="ro-RO"/>
          <w14:ligatures w14:val="none"/>
        </w:rPr>
      </w:pPr>
    </w:p>
    <w:tbl>
      <w:tblPr>
        <w:tblW w:w="103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right w:w="70" w:type="dxa"/>
        </w:tblCellMar>
        <w:tblLook w:val="04A0" w:firstRow="1" w:lastRow="0" w:firstColumn="1" w:lastColumn="0" w:noHBand="0" w:noVBand="1"/>
      </w:tblPr>
      <w:tblGrid>
        <w:gridCol w:w="736"/>
        <w:gridCol w:w="2151"/>
        <w:gridCol w:w="1243"/>
        <w:gridCol w:w="1022"/>
        <w:gridCol w:w="836"/>
        <w:gridCol w:w="1050"/>
        <w:gridCol w:w="1284"/>
        <w:gridCol w:w="1993"/>
      </w:tblGrid>
      <w:tr w:rsidR="005C15A1" w:rsidRPr="005C15A1" w14:paraId="214266A9" w14:textId="77777777" w:rsidTr="0077395E">
        <w:trPr>
          <w:trHeight w:val="401"/>
        </w:trPr>
        <w:tc>
          <w:tcPr>
            <w:tcW w:w="763" w:type="dxa"/>
            <w:vMerge w:val="restart"/>
            <w:shd w:val="clear" w:color="auto" w:fill="auto"/>
            <w:vAlign w:val="center"/>
          </w:tcPr>
          <w:p w14:paraId="0EF18F66" w14:textId="77777777" w:rsidR="001A2577" w:rsidRPr="005C15A1" w:rsidRDefault="001A2577" w:rsidP="001A2577">
            <w:pPr>
              <w:spacing w:after="0"/>
              <w:rPr>
                <w:rFonts w:ascii="Trebuchet MS" w:eastAsia="Times New Roman" w:hAnsi="Trebuchet MS" w:cs="Times New Roman"/>
                <w:color w:val="000000" w:themeColor="text1"/>
                <w:lang w:eastAsia="ro-RO"/>
                <w14:ligatures w14:val="none"/>
              </w:rPr>
            </w:pPr>
            <w:r w:rsidRPr="005C15A1">
              <w:rPr>
                <w:rFonts w:ascii="Trebuchet MS" w:eastAsia="Calibri" w:hAnsi="Trebuchet MS" w:cs="Calibri"/>
                <w:b/>
                <w:color w:val="000000" w:themeColor="text1"/>
                <w:lang w:eastAsia="ro-RO"/>
                <w14:ligatures w14:val="none"/>
              </w:rPr>
              <w:t xml:space="preserve">Nr. Crt. </w:t>
            </w:r>
          </w:p>
        </w:tc>
        <w:tc>
          <w:tcPr>
            <w:tcW w:w="2291" w:type="dxa"/>
            <w:shd w:val="clear" w:color="auto" w:fill="auto"/>
          </w:tcPr>
          <w:p w14:paraId="6416ECAE" w14:textId="77777777" w:rsidR="001A2577" w:rsidRPr="005C15A1" w:rsidRDefault="001A2577" w:rsidP="001A2577">
            <w:pPr>
              <w:spacing w:after="0"/>
              <w:ind w:right="38"/>
              <w:jc w:val="center"/>
              <w:rPr>
                <w:rFonts w:ascii="Trebuchet MS" w:eastAsia="Times New Roman" w:hAnsi="Trebuchet MS" w:cs="Times New Roman"/>
                <w:color w:val="000000" w:themeColor="text1"/>
                <w:lang w:eastAsia="ro-RO"/>
                <w14:ligatures w14:val="none"/>
              </w:rPr>
            </w:pPr>
            <w:r w:rsidRPr="005C15A1">
              <w:rPr>
                <w:rFonts w:ascii="Trebuchet MS" w:eastAsia="Calibri" w:hAnsi="Trebuchet MS" w:cs="Calibri"/>
                <w:b/>
                <w:color w:val="000000" w:themeColor="text1"/>
                <w:lang w:eastAsia="ro-RO"/>
                <w14:ligatures w14:val="none"/>
              </w:rPr>
              <w:t xml:space="preserve">Stradă </w:t>
            </w:r>
          </w:p>
        </w:tc>
        <w:tc>
          <w:tcPr>
            <w:tcW w:w="1275" w:type="dxa"/>
            <w:shd w:val="clear" w:color="auto" w:fill="auto"/>
          </w:tcPr>
          <w:p w14:paraId="5E82CAFE" w14:textId="77777777" w:rsidR="001A2577" w:rsidRPr="005C15A1" w:rsidRDefault="001A2577" w:rsidP="001A2577">
            <w:pPr>
              <w:spacing w:after="0"/>
              <w:ind w:right="40"/>
              <w:jc w:val="center"/>
              <w:rPr>
                <w:rFonts w:ascii="Trebuchet MS" w:eastAsia="Times New Roman" w:hAnsi="Trebuchet MS" w:cs="Times New Roman"/>
                <w:color w:val="000000" w:themeColor="text1"/>
                <w:lang w:eastAsia="ro-RO"/>
                <w14:ligatures w14:val="none"/>
              </w:rPr>
            </w:pPr>
            <w:r w:rsidRPr="005C15A1">
              <w:rPr>
                <w:rFonts w:ascii="Trebuchet MS" w:eastAsia="Calibri" w:hAnsi="Trebuchet MS" w:cs="Calibri"/>
                <w:b/>
                <w:color w:val="000000" w:themeColor="text1"/>
                <w:lang w:eastAsia="ro-RO"/>
                <w14:ligatures w14:val="none"/>
              </w:rPr>
              <w:t xml:space="preserve">Tronson </w:t>
            </w:r>
          </w:p>
        </w:tc>
        <w:tc>
          <w:tcPr>
            <w:tcW w:w="852" w:type="dxa"/>
            <w:shd w:val="clear" w:color="auto" w:fill="auto"/>
          </w:tcPr>
          <w:p w14:paraId="5AB24ECF" w14:textId="77777777" w:rsidR="001A2577" w:rsidRPr="005C15A1" w:rsidRDefault="001A2577" w:rsidP="001A2577">
            <w:pPr>
              <w:spacing w:after="0"/>
              <w:ind w:right="40"/>
              <w:jc w:val="center"/>
              <w:rPr>
                <w:rFonts w:ascii="Trebuchet MS" w:eastAsia="Times New Roman" w:hAnsi="Trebuchet MS" w:cs="Times New Roman"/>
                <w:color w:val="000000" w:themeColor="text1"/>
                <w:lang w:eastAsia="ro-RO"/>
                <w14:ligatures w14:val="none"/>
              </w:rPr>
            </w:pPr>
            <w:r w:rsidRPr="005C15A1">
              <w:rPr>
                <w:rFonts w:ascii="Trebuchet MS" w:eastAsia="Calibri" w:hAnsi="Trebuchet MS" w:cs="Calibri"/>
                <w:b/>
                <w:color w:val="000000" w:themeColor="text1"/>
                <w:lang w:eastAsia="ro-RO"/>
                <w14:ligatures w14:val="none"/>
              </w:rPr>
              <w:t xml:space="preserve">Qc </w:t>
            </w:r>
          </w:p>
        </w:tc>
        <w:tc>
          <w:tcPr>
            <w:tcW w:w="775" w:type="dxa"/>
            <w:shd w:val="clear" w:color="auto" w:fill="auto"/>
          </w:tcPr>
          <w:p w14:paraId="0586418E" w14:textId="77777777" w:rsidR="001A2577" w:rsidRPr="005C15A1" w:rsidRDefault="001A2577" w:rsidP="001A2577">
            <w:pPr>
              <w:spacing w:after="0"/>
              <w:ind w:right="37"/>
              <w:jc w:val="center"/>
              <w:rPr>
                <w:rFonts w:ascii="Trebuchet MS" w:eastAsia="Times New Roman" w:hAnsi="Trebuchet MS" w:cs="Times New Roman"/>
                <w:color w:val="000000" w:themeColor="text1"/>
                <w:lang w:eastAsia="ro-RO"/>
                <w14:ligatures w14:val="none"/>
              </w:rPr>
            </w:pPr>
            <w:r w:rsidRPr="005C15A1">
              <w:rPr>
                <w:rFonts w:ascii="Trebuchet MS" w:eastAsia="Calibri" w:hAnsi="Trebuchet MS" w:cs="Calibri"/>
                <w:b/>
                <w:color w:val="000000" w:themeColor="text1"/>
                <w:lang w:eastAsia="ro-RO"/>
                <w14:ligatures w14:val="none"/>
              </w:rPr>
              <w:t xml:space="preserve">L </w:t>
            </w:r>
          </w:p>
        </w:tc>
        <w:tc>
          <w:tcPr>
            <w:tcW w:w="2298" w:type="dxa"/>
            <w:gridSpan w:val="2"/>
            <w:shd w:val="clear" w:color="auto" w:fill="auto"/>
          </w:tcPr>
          <w:p w14:paraId="0A8D9CB6" w14:textId="77777777" w:rsidR="001A2577" w:rsidRPr="005C15A1" w:rsidRDefault="001A2577" w:rsidP="001A2577">
            <w:pPr>
              <w:spacing w:after="0"/>
              <w:ind w:right="36"/>
              <w:jc w:val="center"/>
              <w:rPr>
                <w:rFonts w:ascii="Trebuchet MS" w:eastAsia="Times New Roman" w:hAnsi="Trebuchet MS" w:cs="Times New Roman"/>
                <w:color w:val="000000" w:themeColor="text1"/>
                <w:lang w:eastAsia="ro-RO"/>
                <w14:ligatures w14:val="none"/>
              </w:rPr>
            </w:pPr>
            <w:r w:rsidRPr="005C15A1">
              <w:rPr>
                <w:rFonts w:ascii="Trebuchet MS" w:eastAsia="Calibri" w:hAnsi="Trebuchet MS" w:cs="Calibri"/>
                <w:b/>
                <w:color w:val="000000" w:themeColor="text1"/>
                <w:lang w:eastAsia="ro-RO"/>
                <w14:ligatures w14:val="none"/>
              </w:rPr>
              <w:t xml:space="preserve">Conductă </w:t>
            </w:r>
          </w:p>
        </w:tc>
        <w:tc>
          <w:tcPr>
            <w:tcW w:w="2061" w:type="dxa"/>
            <w:shd w:val="clear" w:color="auto" w:fill="auto"/>
          </w:tcPr>
          <w:p w14:paraId="75C1A777" w14:textId="77777777" w:rsidR="001A2577" w:rsidRPr="005C15A1" w:rsidRDefault="001A2577" w:rsidP="001A2577">
            <w:pPr>
              <w:spacing w:after="0"/>
              <w:ind w:left="27"/>
              <w:jc w:val="center"/>
              <w:rPr>
                <w:rFonts w:ascii="Trebuchet MS" w:eastAsia="Times New Roman" w:hAnsi="Trebuchet MS" w:cs="Times New Roman"/>
                <w:color w:val="000000" w:themeColor="text1"/>
                <w:lang w:eastAsia="ro-RO"/>
                <w14:ligatures w14:val="none"/>
              </w:rPr>
            </w:pPr>
            <w:r w:rsidRPr="005C15A1">
              <w:rPr>
                <w:rFonts w:ascii="Trebuchet MS" w:eastAsia="Calibri" w:hAnsi="Trebuchet MS" w:cs="Calibri"/>
                <w:b/>
                <w:color w:val="000000" w:themeColor="text1"/>
                <w:lang w:eastAsia="ro-RO"/>
                <w14:ligatures w14:val="none"/>
              </w:rPr>
              <w:t xml:space="preserve">Amplasament </w:t>
            </w:r>
          </w:p>
        </w:tc>
      </w:tr>
      <w:tr w:rsidR="005C15A1" w:rsidRPr="005C15A1" w14:paraId="38211A09" w14:textId="77777777" w:rsidTr="0077395E">
        <w:trPr>
          <w:trHeight w:val="310"/>
        </w:trPr>
        <w:tc>
          <w:tcPr>
            <w:tcW w:w="0" w:type="auto"/>
            <w:vMerge/>
            <w:shd w:val="clear" w:color="auto" w:fill="auto"/>
          </w:tcPr>
          <w:p w14:paraId="0B692090" w14:textId="77777777" w:rsidR="001A2577" w:rsidRPr="005C15A1" w:rsidRDefault="001A2577" w:rsidP="001A2577">
            <w:pPr>
              <w:rPr>
                <w:rFonts w:ascii="Trebuchet MS" w:eastAsia="Times New Roman" w:hAnsi="Trebuchet MS" w:cs="Times New Roman"/>
                <w:color w:val="000000" w:themeColor="text1"/>
                <w:lang w:eastAsia="ro-RO"/>
                <w14:ligatures w14:val="none"/>
              </w:rPr>
            </w:pPr>
          </w:p>
        </w:tc>
        <w:tc>
          <w:tcPr>
            <w:tcW w:w="2291" w:type="dxa"/>
            <w:shd w:val="clear" w:color="auto" w:fill="auto"/>
          </w:tcPr>
          <w:p w14:paraId="5B12EC82" w14:textId="77777777" w:rsidR="001A2577" w:rsidRPr="005C15A1" w:rsidRDefault="001A2577" w:rsidP="001A2577">
            <w:pPr>
              <w:spacing w:after="0"/>
              <w:ind w:right="41"/>
              <w:jc w:val="center"/>
              <w:rPr>
                <w:rFonts w:ascii="Trebuchet MS" w:eastAsia="Times New Roman" w:hAnsi="Trebuchet MS" w:cs="Times New Roman"/>
                <w:color w:val="000000" w:themeColor="text1"/>
                <w:lang w:eastAsia="ro-RO"/>
                <w14:ligatures w14:val="none"/>
              </w:rPr>
            </w:pPr>
            <w:r w:rsidRPr="005C15A1">
              <w:rPr>
                <w:rFonts w:ascii="Trebuchet MS" w:eastAsia="Calibri" w:hAnsi="Trebuchet MS" w:cs="Calibri"/>
                <w:b/>
                <w:color w:val="000000" w:themeColor="text1"/>
                <w:lang w:eastAsia="ro-RO"/>
                <w14:ligatures w14:val="none"/>
              </w:rPr>
              <w:t xml:space="preserve">- </w:t>
            </w:r>
          </w:p>
        </w:tc>
        <w:tc>
          <w:tcPr>
            <w:tcW w:w="1275" w:type="dxa"/>
            <w:shd w:val="clear" w:color="auto" w:fill="auto"/>
          </w:tcPr>
          <w:p w14:paraId="000819E9" w14:textId="77777777" w:rsidR="001A2577" w:rsidRPr="005C15A1" w:rsidRDefault="001A2577" w:rsidP="001A2577">
            <w:pPr>
              <w:spacing w:after="0"/>
              <w:ind w:right="39"/>
              <w:jc w:val="center"/>
              <w:rPr>
                <w:rFonts w:ascii="Trebuchet MS" w:eastAsia="Times New Roman" w:hAnsi="Trebuchet MS" w:cs="Times New Roman"/>
                <w:color w:val="000000" w:themeColor="text1"/>
                <w:lang w:eastAsia="ro-RO"/>
                <w14:ligatures w14:val="none"/>
              </w:rPr>
            </w:pPr>
            <w:r w:rsidRPr="005C15A1">
              <w:rPr>
                <w:rFonts w:ascii="Trebuchet MS" w:eastAsia="Calibri" w:hAnsi="Trebuchet MS" w:cs="Calibri"/>
                <w:b/>
                <w:color w:val="000000" w:themeColor="text1"/>
                <w:lang w:eastAsia="ro-RO"/>
                <w14:ligatures w14:val="none"/>
              </w:rPr>
              <w:t xml:space="preserve">- </w:t>
            </w:r>
          </w:p>
        </w:tc>
        <w:tc>
          <w:tcPr>
            <w:tcW w:w="852" w:type="dxa"/>
            <w:shd w:val="clear" w:color="auto" w:fill="auto"/>
          </w:tcPr>
          <w:p w14:paraId="51D6BB96" w14:textId="77777777" w:rsidR="001A2577" w:rsidRPr="005C15A1" w:rsidRDefault="001A2577" w:rsidP="001A2577">
            <w:pPr>
              <w:spacing w:after="0"/>
              <w:ind w:left="2"/>
              <w:rPr>
                <w:rFonts w:ascii="Trebuchet MS" w:eastAsia="Times New Roman" w:hAnsi="Trebuchet MS" w:cs="Times New Roman"/>
                <w:color w:val="000000" w:themeColor="text1"/>
                <w:lang w:eastAsia="ro-RO"/>
                <w14:ligatures w14:val="none"/>
              </w:rPr>
            </w:pPr>
            <w:r w:rsidRPr="005C15A1">
              <w:rPr>
                <w:rFonts w:ascii="Trebuchet MS" w:eastAsia="Calibri" w:hAnsi="Trebuchet MS" w:cs="Calibri"/>
                <w:b/>
                <w:color w:val="000000" w:themeColor="text1"/>
                <w:lang w:eastAsia="ro-RO"/>
                <w14:ligatures w14:val="none"/>
              </w:rPr>
              <w:t xml:space="preserve">[Nmc/h] </w:t>
            </w:r>
          </w:p>
        </w:tc>
        <w:tc>
          <w:tcPr>
            <w:tcW w:w="775" w:type="dxa"/>
            <w:shd w:val="clear" w:color="auto" w:fill="auto"/>
          </w:tcPr>
          <w:p w14:paraId="35E74F52" w14:textId="77777777" w:rsidR="001A2577" w:rsidRPr="005C15A1" w:rsidRDefault="001A2577" w:rsidP="001A2577">
            <w:pPr>
              <w:spacing w:after="0"/>
              <w:ind w:right="38"/>
              <w:jc w:val="center"/>
              <w:rPr>
                <w:rFonts w:ascii="Trebuchet MS" w:eastAsia="Times New Roman" w:hAnsi="Trebuchet MS" w:cs="Times New Roman"/>
                <w:color w:val="000000" w:themeColor="text1"/>
                <w:lang w:eastAsia="ro-RO"/>
                <w14:ligatures w14:val="none"/>
              </w:rPr>
            </w:pPr>
            <w:r w:rsidRPr="005C15A1">
              <w:rPr>
                <w:rFonts w:ascii="Trebuchet MS" w:eastAsia="Calibri" w:hAnsi="Trebuchet MS" w:cs="Calibri"/>
                <w:b/>
                <w:color w:val="000000" w:themeColor="text1"/>
                <w:lang w:eastAsia="ro-RO"/>
                <w14:ligatures w14:val="none"/>
              </w:rPr>
              <w:t xml:space="preserve">[m] </w:t>
            </w:r>
          </w:p>
        </w:tc>
        <w:tc>
          <w:tcPr>
            <w:tcW w:w="928" w:type="dxa"/>
            <w:shd w:val="clear" w:color="auto" w:fill="auto"/>
          </w:tcPr>
          <w:p w14:paraId="05DADE80" w14:textId="77777777" w:rsidR="001A2577" w:rsidRPr="005C15A1" w:rsidRDefault="001A2577" w:rsidP="001A2577">
            <w:pPr>
              <w:spacing w:after="0"/>
              <w:ind w:right="35"/>
              <w:jc w:val="center"/>
              <w:rPr>
                <w:rFonts w:ascii="Trebuchet MS" w:eastAsia="Times New Roman" w:hAnsi="Trebuchet MS" w:cs="Times New Roman"/>
                <w:color w:val="000000" w:themeColor="text1"/>
                <w:lang w:eastAsia="ro-RO"/>
                <w14:ligatures w14:val="none"/>
              </w:rPr>
            </w:pPr>
            <w:r w:rsidRPr="005C15A1">
              <w:rPr>
                <w:rFonts w:ascii="Trebuchet MS" w:eastAsia="Calibri" w:hAnsi="Trebuchet MS" w:cs="Calibri"/>
                <w:b/>
                <w:color w:val="000000" w:themeColor="text1"/>
                <w:lang w:eastAsia="ro-RO"/>
                <w14:ligatures w14:val="none"/>
              </w:rPr>
              <w:t xml:space="preserve">Material </w:t>
            </w:r>
          </w:p>
        </w:tc>
        <w:tc>
          <w:tcPr>
            <w:tcW w:w="1370" w:type="dxa"/>
            <w:shd w:val="clear" w:color="auto" w:fill="auto"/>
          </w:tcPr>
          <w:p w14:paraId="38968295" w14:textId="77777777" w:rsidR="001A2577" w:rsidRPr="005C15A1" w:rsidRDefault="001A2577" w:rsidP="001A2577">
            <w:pPr>
              <w:spacing w:after="0"/>
              <w:ind w:right="40"/>
              <w:jc w:val="center"/>
              <w:rPr>
                <w:rFonts w:ascii="Trebuchet MS" w:eastAsia="Times New Roman" w:hAnsi="Trebuchet MS" w:cs="Times New Roman"/>
                <w:color w:val="000000" w:themeColor="text1"/>
                <w:lang w:eastAsia="ro-RO"/>
                <w14:ligatures w14:val="none"/>
              </w:rPr>
            </w:pPr>
            <w:r w:rsidRPr="005C15A1">
              <w:rPr>
                <w:rFonts w:ascii="Trebuchet MS" w:eastAsia="Calibri" w:hAnsi="Trebuchet MS" w:cs="Calibri"/>
                <w:b/>
                <w:color w:val="000000" w:themeColor="text1"/>
                <w:lang w:eastAsia="ro-RO"/>
                <w14:ligatures w14:val="none"/>
              </w:rPr>
              <w:t xml:space="preserve">Ø [mm] </w:t>
            </w:r>
          </w:p>
        </w:tc>
        <w:tc>
          <w:tcPr>
            <w:tcW w:w="2061" w:type="dxa"/>
            <w:shd w:val="clear" w:color="auto" w:fill="auto"/>
          </w:tcPr>
          <w:p w14:paraId="011C5CCF" w14:textId="77777777" w:rsidR="001A2577" w:rsidRPr="005C15A1" w:rsidRDefault="001A2577" w:rsidP="001A2577">
            <w:pPr>
              <w:spacing w:after="0"/>
              <w:ind w:left="31"/>
              <w:jc w:val="center"/>
              <w:rPr>
                <w:rFonts w:ascii="Trebuchet MS" w:eastAsia="Times New Roman" w:hAnsi="Trebuchet MS" w:cs="Times New Roman"/>
                <w:color w:val="000000" w:themeColor="text1"/>
                <w:lang w:eastAsia="ro-RO"/>
                <w14:ligatures w14:val="none"/>
              </w:rPr>
            </w:pPr>
            <w:r w:rsidRPr="005C15A1">
              <w:rPr>
                <w:rFonts w:ascii="Trebuchet MS" w:eastAsia="Calibri" w:hAnsi="Trebuchet MS" w:cs="Calibri"/>
                <w:b/>
                <w:color w:val="000000" w:themeColor="text1"/>
                <w:lang w:eastAsia="ro-RO"/>
                <w14:ligatures w14:val="none"/>
              </w:rPr>
              <w:t xml:space="preserve">- </w:t>
            </w:r>
          </w:p>
        </w:tc>
      </w:tr>
      <w:tr w:rsidR="005C15A1" w:rsidRPr="005C15A1" w14:paraId="1F1C25C9" w14:textId="77777777" w:rsidTr="0077395E">
        <w:trPr>
          <w:trHeight w:val="363"/>
        </w:trPr>
        <w:tc>
          <w:tcPr>
            <w:tcW w:w="0" w:type="auto"/>
            <w:vMerge/>
            <w:shd w:val="clear" w:color="auto" w:fill="auto"/>
          </w:tcPr>
          <w:p w14:paraId="68F0A4E2" w14:textId="77777777" w:rsidR="001A2577" w:rsidRPr="005C15A1" w:rsidRDefault="001A2577" w:rsidP="001A2577">
            <w:pPr>
              <w:rPr>
                <w:rFonts w:ascii="Trebuchet MS" w:eastAsia="Times New Roman" w:hAnsi="Trebuchet MS" w:cs="Times New Roman"/>
                <w:color w:val="000000" w:themeColor="text1"/>
                <w:lang w:eastAsia="ro-RO"/>
                <w14:ligatures w14:val="none"/>
              </w:rPr>
            </w:pPr>
          </w:p>
        </w:tc>
        <w:tc>
          <w:tcPr>
            <w:tcW w:w="2291" w:type="dxa"/>
            <w:shd w:val="clear" w:color="auto" w:fill="auto"/>
          </w:tcPr>
          <w:p w14:paraId="72F260B1" w14:textId="77777777" w:rsidR="001A2577" w:rsidRPr="005C15A1" w:rsidRDefault="001A2577" w:rsidP="001A2577">
            <w:pPr>
              <w:spacing w:after="0"/>
              <w:ind w:right="38"/>
              <w:jc w:val="center"/>
              <w:rPr>
                <w:rFonts w:ascii="Trebuchet MS" w:eastAsia="Times New Roman" w:hAnsi="Trebuchet MS" w:cs="Times New Roman"/>
                <w:color w:val="000000" w:themeColor="text1"/>
                <w:lang w:eastAsia="ro-RO"/>
                <w14:ligatures w14:val="none"/>
              </w:rPr>
            </w:pPr>
            <w:r w:rsidRPr="005C15A1">
              <w:rPr>
                <w:rFonts w:ascii="Trebuchet MS" w:eastAsia="Calibri" w:hAnsi="Trebuchet MS" w:cs="Calibri"/>
                <w:color w:val="000000" w:themeColor="text1"/>
                <w:lang w:eastAsia="ro-RO"/>
                <w14:ligatures w14:val="none"/>
              </w:rPr>
              <w:t xml:space="preserve">1 </w:t>
            </w:r>
          </w:p>
        </w:tc>
        <w:tc>
          <w:tcPr>
            <w:tcW w:w="1275" w:type="dxa"/>
            <w:shd w:val="clear" w:color="auto" w:fill="auto"/>
          </w:tcPr>
          <w:p w14:paraId="57746A66" w14:textId="77777777" w:rsidR="001A2577" w:rsidRPr="005C15A1" w:rsidRDefault="001A2577" w:rsidP="001A2577">
            <w:pPr>
              <w:spacing w:after="0"/>
              <w:ind w:right="41"/>
              <w:jc w:val="center"/>
              <w:rPr>
                <w:rFonts w:ascii="Trebuchet MS" w:eastAsia="Times New Roman" w:hAnsi="Trebuchet MS" w:cs="Times New Roman"/>
                <w:color w:val="000000" w:themeColor="text1"/>
                <w:lang w:eastAsia="ro-RO"/>
                <w14:ligatures w14:val="none"/>
              </w:rPr>
            </w:pPr>
            <w:r w:rsidRPr="005C15A1">
              <w:rPr>
                <w:rFonts w:ascii="Trebuchet MS" w:eastAsia="Calibri" w:hAnsi="Trebuchet MS" w:cs="Calibri"/>
                <w:color w:val="000000" w:themeColor="text1"/>
                <w:lang w:eastAsia="ro-RO"/>
                <w14:ligatures w14:val="none"/>
              </w:rPr>
              <w:t xml:space="preserve">2 </w:t>
            </w:r>
          </w:p>
        </w:tc>
        <w:tc>
          <w:tcPr>
            <w:tcW w:w="852" w:type="dxa"/>
            <w:shd w:val="clear" w:color="auto" w:fill="auto"/>
          </w:tcPr>
          <w:p w14:paraId="2822ADE3" w14:textId="77777777" w:rsidR="001A2577" w:rsidRPr="005C15A1" w:rsidRDefault="001A2577" w:rsidP="001A2577">
            <w:pPr>
              <w:spacing w:after="0"/>
              <w:ind w:right="36"/>
              <w:jc w:val="center"/>
              <w:rPr>
                <w:rFonts w:ascii="Trebuchet MS" w:eastAsia="Times New Roman" w:hAnsi="Trebuchet MS" w:cs="Times New Roman"/>
                <w:color w:val="000000" w:themeColor="text1"/>
                <w:lang w:eastAsia="ro-RO"/>
                <w14:ligatures w14:val="none"/>
              </w:rPr>
            </w:pPr>
            <w:r w:rsidRPr="005C15A1">
              <w:rPr>
                <w:rFonts w:ascii="Trebuchet MS" w:eastAsia="Calibri" w:hAnsi="Trebuchet MS" w:cs="Calibri"/>
                <w:color w:val="000000" w:themeColor="text1"/>
                <w:lang w:eastAsia="ro-RO"/>
                <w14:ligatures w14:val="none"/>
              </w:rPr>
              <w:t xml:space="preserve">3 </w:t>
            </w:r>
          </w:p>
        </w:tc>
        <w:tc>
          <w:tcPr>
            <w:tcW w:w="775" w:type="dxa"/>
            <w:shd w:val="clear" w:color="auto" w:fill="auto"/>
          </w:tcPr>
          <w:p w14:paraId="5575A758" w14:textId="77777777" w:rsidR="001A2577" w:rsidRPr="005C15A1" w:rsidRDefault="001A2577" w:rsidP="001A2577">
            <w:pPr>
              <w:spacing w:after="0"/>
              <w:ind w:right="36"/>
              <w:jc w:val="center"/>
              <w:rPr>
                <w:rFonts w:ascii="Trebuchet MS" w:eastAsia="Times New Roman" w:hAnsi="Trebuchet MS" w:cs="Times New Roman"/>
                <w:color w:val="000000" w:themeColor="text1"/>
                <w:lang w:eastAsia="ro-RO"/>
                <w14:ligatures w14:val="none"/>
              </w:rPr>
            </w:pPr>
            <w:r w:rsidRPr="005C15A1">
              <w:rPr>
                <w:rFonts w:ascii="Trebuchet MS" w:eastAsia="Calibri" w:hAnsi="Trebuchet MS" w:cs="Calibri"/>
                <w:color w:val="000000" w:themeColor="text1"/>
                <w:lang w:eastAsia="ro-RO"/>
                <w14:ligatures w14:val="none"/>
              </w:rPr>
              <w:t xml:space="preserve">4 </w:t>
            </w:r>
          </w:p>
        </w:tc>
        <w:tc>
          <w:tcPr>
            <w:tcW w:w="928" w:type="dxa"/>
            <w:shd w:val="clear" w:color="auto" w:fill="auto"/>
          </w:tcPr>
          <w:p w14:paraId="1DA1B88E" w14:textId="77777777" w:rsidR="001A2577" w:rsidRPr="005C15A1" w:rsidRDefault="001A2577" w:rsidP="001A2577">
            <w:pPr>
              <w:spacing w:after="0"/>
              <w:ind w:right="38"/>
              <w:jc w:val="center"/>
              <w:rPr>
                <w:rFonts w:ascii="Trebuchet MS" w:eastAsia="Times New Roman" w:hAnsi="Trebuchet MS" w:cs="Times New Roman"/>
                <w:color w:val="000000" w:themeColor="text1"/>
                <w:lang w:eastAsia="ro-RO"/>
                <w14:ligatures w14:val="none"/>
              </w:rPr>
            </w:pPr>
            <w:r w:rsidRPr="005C15A1">
              <w:rPr>
                <w:rFonts w:ascii="Trebuchet MS" w:eastAsia="Calibri" w:hAnsi="Trebuchet MS" w:cs="Calibri"/>
                <w:color w:val="000000" w:themeColor="text1"/>
                <w:lang w:eastAsia="ro-RO"/>
                <w14:ligatures w14:val="none"/>
              </w:rPr>
              <w:t xml:space="preserve">5 </w:t>
            </w:r>
          </w:p>
        </w:tc>
        <w:tc>
          <w:tcPr>
            <w:tcW w:w="1370" w:type="dxa"/>
            <w:shd w:val="clear" w:color="auto" w:fill="auto"/>
          </w:tcPr>
          <w:p w14:paraId="6031F467" w14:textId="77777777" w:rsidR="001A2577" w:rsidRPr="005C15A1" w:rsidRDefault="001A2577" w:rsidP="001A2577">
            <w:pPr>
              <w:spacing w:after="0"/>
              <w:ind w:right="41"/>
              <w:jc w:val="center"/>
              <w:rPr>
                <w:rFonts w:ascii="Trebuchet MS" w:eastAsia="Times New Roman" w:hAnsi="Trebuchet MS" w:cs="Times New Roman"/>
                <w:color w:val="000000" w:themeColor="text1"/>
                <w:lang w:eastAsia="ro-RO"/>
                <w14:ligatures w14:val="none"/>
              </w:rPr>
            </w:pPr>
            <w:r w:rsidRPr="005C15A1">
              <w:rPr>
                <w:rFonts w:ascii="Trebuchet MS" w:eastAsia="Calibri" w:hAnsi="Trebuchet MS" w:cs="Calibri"/>
                <w:color w:val="000000" w:themeColor="text1"/>
                <w:lang w:eastAsia="ro-RO"/>
                <w14:ligatures w14:val="none"/>
              </w:rPr>
              <w:t xml:space="preserve">6 </w:t>
            </w:r>
          </w:p>
        </w:tc>
        <w:tc>
          <w:tcPr>
            <w:tcW w:w="2061" w:type="dxa"/>
            <w:shd w:val="clear" w:color="auto" w:fill="auto"/>
          </w:tcPr>
          <w:p w14:paraId="777A04EE" w14:textId="77777777" w:rsidR="001A2577" w:rsidRPr="005C15A1" w:rsidRDefault="001A2577" w:rsidP="001A2577">
            <w:pPr>
              <w:spacing w:after="0"/>
              <w:ind w:left="29"/>
              <w:jc w:val="center"/>
              <w:rPr>
                <w:rFonts w:ascii="Trebuchet MS" w:eastAsia="Times New Roman" w:hAnsi="Trebuchet MS" w:cs="Times New Roman"/>
                <w:color w:val="000000" w:themeColor="text1"/>
                <w:lang w:eastAsia="ro-RO"/>
                <w14:ligatures w14:val="none"/>
              </w:rPr>
            </w:pPr>
            <w:r w:rsidRPr="005C15A1">
              <w:rPr>
                <w:rFonts w:ascii="Trebuchet MS" w:eastAsia="Calibri" w:hAnsi="Trebuchet MS" w:cs="Calibri"/>
                <w:color w:val="000000" w:themeColor="text1"/>
                <w:lang w:eastAsia="ro-RO"/>
                <w14:ligatures w14:val="none"/>
              </w:rPr>
              <w:t xml:space="preserve">12 </w:t>
            </w:r>
          </w:p>
        </w:tc>
      </w:tr>
      <w:tr w:rsidR="005C15A1" w:rsidRPr="005C15A1" w14:paraId="65A09456" w14:textId="77777777" w:rsidTr="0077395E">
        <w:trPr>
          <w:trHeight w:val="466"/>
        </w:trPr>
        <w:tc>
          <w:tcPr>
            <w:tcW w:w="763" w:type="dxa"/>
            <w:shd w:val="clear" w:color="auto" w:fill="auto"/>
          </w:tcPr>
          <w:p w14:paraId="15E2454C" w14:textId="77777777" w:rsidR="001A2577" w:rsidRPr="005C15A1" w:rsidRDefault="001A2577" w:rsidP="001A2577">
            <w:pPr>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1</w:t>
            </w:r>
          </w:p>
        </w:tc>
        <w:tc>
          <w:tcPr>
            <w:tcW w:w="2291" w:type="dxa"/>
            <w:shd w:val="clear" w:color="auto" w:fill="auto"/>
          </w:tcPr>
          <w:p w14:paraId="24892DB5" w14:textId="77777777" w:rsidR="001A2577" w:rsidRPr="005C15A1" w:rsidRDefault="001A2577" w:rsidP="001A2577">
            <w:pPr>
              <w:spacing w:after="5" w:line="248" w:lineRule="auto"/>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b/>
                <w:color w:val="000000" w:themeColor="text1"/>
                <w:lang w:eastAsia="ro-RO"/>
                <w14:ligatures w14:val="none"/>
              </w:rPr>
              <w:t xml:space="preserve">EXTINDERE RETEA </w:t>
            </w:r>
            <w:r w:rsidRPr="005C15A1">
              <w:rPr>
                <w:rFonts w:ascii="Trebuchet MS" w:eastAsia="Times New Roman" w:hAnsi="Trebuchet MS" w:cs="Times New Roman"/>
                <w:color w:val="000000" w:themeColor="text1"/>
                <w:lang w:eastAsia="ro-RO"/>
                <w14:ligatures w14:val="none"/>
              </w:rPr>
              <w:t>CONDUCTEI PE100 LA str. Mareșal Averescu, str. Unirii până la blocul C1, sc. 5 de pe strada Traian, nr. 85</w:t>
            </w:r>
          </w:p>
        </w:tc>
        <w:tc>
          <w:tcPr>
            <w:tcW w:w="1275" w:type="dxa"/>
            <w:shd w:val="clear" w:color="auto" w:fill="auto"/>
          </w:tcPr>
          <w:p w14:paraId="3DAB3BF7" w14:textId="77777777" w:rsidR="001A2577" w:rsidRPr="005C15A1" w:rsidRDefault="001A2577" w:rsidP="001A2577">
            <w:pPr>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PR – CT</w:t>
            </w:r>
          </w:p>
        </w:tc>
        <w:tc>
          <w:tcPr>
            <w:tcW w:w="852" w:type="dxa"/>
            <w:shd w:val="clear" w:color="auto" w:fill="auto"/>
          </w:tcPr>
          <w:p w14:paraId="6D2849F2" w14:textId="77777777" w:rsidR="001A2577" w:rsidRPr="005C15A1" w:rsidRDefault="001A2577" w:rsidP="001A2577">
            <w:pPr>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513,60</w:t>
            </w:r>
          </w:p>
        </w:tc>
        <w:tc>
          <w:tcPr>
            <w:tcW w:w="775" w:type="dxa"/>
            <w:shd w:val="clear" w:color="auto" w:fill="auto"/>
          </w:tcPr>
          <w:p w14:paraId="3DA9B33D" w14:textId="77777777" w:rsidR="001A2577" w:rsidRPr="005C15A1" w:rsidRDefault="001A2577" w:rsidP="001A2577">
            <w:pPr>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227.50</w:t>
            </w:r>
          </w:p>
          <w:p w14:paraId="324DFB69" w14:textId="77777777" w:rsidR="001A2577" w:rsidRPr="005C15A1" w:rsidRDefault="001A2577" w:rsidP="001A2577">
            <w:pPr>
              <w:jc w:val="center"/>
              <w:rPr>
                <w:rFonts w:ascii="Trebuchet MS" w:eastAsia="Times New Roman" w:hAnsi="Trebuchet MS" w:cs="Times New Roman"/>
                <w:color w:val="000000" w:themeColor="text1"/>
                <w:lang w:eastAsia="ro-RO"/>
                <w14:ligatures w14:val="none"/>
              </w:rPr>
            </w:pPr>
          </w:p>
        </w:tc>
        <w:tc>
          <w:tcPr>
            <w:tcW w:w="928" w:type="dxa"/>
            <w:shd w:val="clear" w:color="auto" w:fill="auto"/>
          </w:tcPr>
          <w:p w14:paraId="74B2B339" w14:textId="77777777" w:rsidR="001A2577" w:rsidRPr="005C15A1" w:rsidRDefault="001A2577" w:rsidP="001A2577">
            <w:pPr>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PE100 SDR11</w:t>
            </w:r>
          </w:p>
        </w:tc>
        <w:tc>
          <w:tcPr>
            <w:tcW w:w="1370" w:type="dxa"/>
            <w:shd w:val="clear" w:color="auto" w:fill="auto"/>
          </w:tcPr>
          <w:p w14:paraId="069287DF" w14:textId="77777777" w:rsidR="001A2577" w:rsidRPr="005C15A1" w:rsidRDefault="001A2577" w:rsidP="001A2577">
            <w:pPr>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63</w:t>
            </w:r>
          </w:p>
        </w:tc>
        <w:tc>
          <w:tcPr>
            <w:tcW w:w="2061" w:type="dxa"/>
            <w:shd w:val="clear" w:color="auto" w:fill="auto"/>
          </w:tcPr>
          <w:p w14:paraId="3E733AB9" w14:textId="77777777" w:rsidR="001A2577" w:rsidRPr="005C15A1" w:rsidRDefault="001A2577" w:rsidP="001A2577">
            <w:pPr>
              <w:ind w:right="-211"/>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 227.50 m fata de PR</w:t>
            </w:r>
          </w:p>
        </w:tc>
      </w:tr>
      <w:tr w:rsidR="005C15A1" w:rsidRPr="005C15A1" w14:paraId="36FB1C48" w14:textId="77777777" w:rsidTr="0077395E">
        <w:tblPrEx>
          <w:tblCellMar>
            <w:top w:w="0" w:type="dxa"/>
            <w:right w:w="108" w:type="dxa"/>
          </w:tblCellMar>
          <w:tblLook w:val="0000" w:firstRow="0" w:lastRow="0" w:firstColumn="0" w:lastColumn="0" w:noHBand="0" w:noVBand="0"/>
        </w:tblPrEx>
        <w:trPr>
          <w:trHeight w:val="696"/>
        </w:trPr>
        <w:tc>
          <w:tcPr>
            <w:tcW w:w="763" w:type="dxa"/>
          </w:tcPr>
          <w:p w14:paraId="5C678BDF" w14:textId="77777777" w:rsidR="001A2577" w:rsidRPr="005C15A1" w:rsidRDefault="001A2577" w:rsidP="001A2577">
            <w:pPr>
              <w:spacing w:after="0"/>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2</w:t>
            </w:r>
          </w:p>
        </w:tc>
        <w:tc>
          <w:tcPr>
            <w:tcW w:w="2291" w:type="dxa"/>
          </w:tcPr>
          <w:p w14:paraId="0B6DC1AE" w14:textId="77777777" w:rsidR="001A2577" w:rsidRPr="005C15A1" w:rsidRDefault="001A2577" w:rsidP="001A2577">
            <w:pPr>
              <w:spacing w:after="0"/>
              <w:rPr>
                <w:rFonts w:ascii="Trebuchet MS" w:eastAsia="Times New Roman" w:hAnsi="Trebuchet MS" w:cs="Times New Roman"/>
                <w:b/>
                <w:color w:val="000000" w:themeColor="text1"/>
                <w:lang w:eastAsia="ro-RO"/>
                <w14:ligatures w14:val="none"/>
              </w:rPr>
            </w:pPr>
            <w:r w:rsidRPr="005C15A1">
              <w:rPr>
                <w:rFonts w:ascii="Trebuchet MS" w:eastAsia="Times New Roman" w:hAnsi="Trebuchet MS" w:cs="Times New Roman"/>
                <w:b/>
                <w:color w:val="000000" w:themeColor="text1"/>
                <w:lang w:eastAsia="ro-RO"/>
                <w14:ligatures w14:val="none"/>
              </w:rPr>
              <w:t>RACORD DE GAZE NATURALE</w:t>
            </w:r>
          </w:p>
          <w:p w14:paraId="0CABF79F" w14:textId="77777777" w:rsidR="001A2577" w:rsidRPr="005C15A1" w:rsidRDefault="001A2577" w:rsidP="001A2577">
            <w:pPr>
              <w:spacing w:after="0"/>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Str. Traian, nr. 85, bl. C1, sc. 5</w:t>
            </w:r>
          </w:p>
        </w:tc>
        <w:tc>
          <w:tcPr>
            <w:tcW w:w="1275" w:type="dxa"/>
          </w:tcPr>
          <w:p w14:paraId="3C474636" w14:textId="77777777" w:rsidR="001A2577" w:rsidRPr="005C15A1" w:rsidRDefault="001A2577" w:rsidP="001A2577">
            <w:pPr>
              <w:spacing w:after="0"/>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PR – CT</w:t>
            </w:r>
          </w:p>
        </w:tc>
        <w:tc>
          <w:tcPr>
            <w:tcW w:w="852" w:type="dxa"/>
          </w:tcPr>
          <w:p w14:paraId="155D48FB" w14:textId="77777777" w:rsidR="001A2577" w:rsidRPr="005C15A1" w:rsidRDefault="001A2577" w:rsidP="001A2577">
            <w:pPr>
              <w:spacing w:after="0"/>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32.89</w:t>
            </w:r>
          </w:p>
        </w:tc>
        <w:tc>
          <w:tcPr>
            <w:tcW w:w="775" w:type="dxa"/>
          </w:tcPr>
          <w:p w14:paraId="36C583F9" w14:textId="77777777" w:rsidR="001A2577" w:rsidRPr="005C15A1" w:rsidRDefault="001A2577" w:rsidP="001A2577">
            <w:pPr>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10</w:t>
            </w:r>
          </w:p>
          <w:p w14:paraId="5264C98A" w14:textId="77777777" w:rsidR="001A2577" w:rsidRPr="005C15A1" w:rsidRDefault="001A2577" w:rsidP="001A2577">
            <w:pPr>
              <w:spacing w:after="0"/>
              <w:jc w:val="center"/>
              <w:rPr>
                <w:rFonts w:ascii="Trebuchet MS" w:eastAsia="Times New Roman" w:hAnsi="Trebuchet MS" w:cs="Times New Roman"/>
                <w:color w:val="000000" w:themeColor="text1"/>
                <w:lang w:eastAsia="ro-RO"/>
                <w14:ligatures w14:val="none"/>
              </w:rPr>
            </w:pPr>
          </w:p>
        </w:tc>
        <w:tc>
          <w:tcPr>
            <w:tcW w:w="928" w:type="dxa"/>
          </w:tcPr>
          <w:p w14:paraId="7F94840D" w14:textId="77777777" w:rsidR="001A2577" w:rsidRPr="005C15A1" w:rsidRDefault="001A2577" w:rsidP="001A2577">
            <w:pPr>
              <w:spacing w:after="0"/>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PE100 SDR11</w:t>
            </w:r>
          </w:p>
        </w:tc>
        <w:tc>
          <w:tcPr>
            <w:tcW w:w="1370" w:type="dxa"/>
          </w:tcPr>
          <w:p w14:paraId="7F9AED84" w14:textId="77777777" w:rsidR="001A2577" w:rsidRPr="005C15A1" w:rsidRDefault="001A2577" w:rsidP="001A2577">
            <w:pPr>
              <w:spacing w:after="0"/>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63</w:t>
            </w:r>
          </w:p>
        </w:tc>
        <w:tc>
          <w:tcPr>
            <w:tcW w:w="2061" w:type="dxa"/>
          </w:tcPr>
          <w:p w14:paraId="7596D876" w14:textId="77777777" w:rsidR="001A2577" w:rsidRPr="005C15A1" w:rsidRDefault="001A2577" w:rsidP="001A2577">
            <w:pPr>
              <w:spacing w:after="0"/>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10 m fata de PR</w:t>
            </w:r>
          </w:p>
        </w:tc>
      </w:tr>
      <w:tr w:rsidR="005C15A1" w:rsidRPr="005C15A1" w14:paraId="6CB88D2D" w14:textId="77777777" w:rsidTr="0077395E">
        <w:tblPrEx>
          <w:tblCellMar>
            <w:top w:w="0" w:type="dxa"/>
            <w:right w:w="108" w:type="dxa"/>
          </w:tblCellMar>
          <w:tblLook w:val="0000" w:firstRow="0" w:lastRow="0" w:firstColumn="0" w:lastColumn="0" w:noHBand="0" w:noVBand="0"/>
        </w:tblPrEx>
        <w:trPr>
          <w:trHeight w:val="696"/>
        </w:trPr>
        <w:tc>
          <w:tcPr>
            <w:tcW w:w="763" w:type="dxa"/>
          </w:tcPr>
          <w:p w14:paraId="5A78C1E8" w14:textId="77777777" w:rsidR="001A2577" w:rsidRPr="005C15A1" w:rsidRDefault="001A2577" w:rsidP="001A2577">
            <w:pPr>
              <w:spacing w:after="0"/>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3</w:t>
            </w:r>
          </w:p>
        </w:tc>
        <w:tc>
          <w:tcPr>
            <w:tcW w:w="2291" w:type="dxa"/>
          </w:tcPr>
          <w:p w14:paraId="65B3D39F" w14:textId="77777777" w:rsidR="001A2577" w:rsidRPr="005C15A1" w:rsidRDefault="001A2577" w:rsidP="001A2577">
            <w:pPr>
              <w:spacing w:after="0"/>
              <w:rPr>
                <w:rFonts w:ascii="Trebuchet MS" w:eastAsia="Times New Roman" w:hAnsi="Trebuchet MS" w:cs="Times New Roman"/>
                <w:b/>
                <w:color w:val="000000" w:themeColor="text1"/>
                <w:lang w:eastAsia="ro-RO"/>
                <w14:ligatures w14:val="none"/>
              </w:rPr>
            </w:pPr>
            <w:r w:rsidRPr="005C15A1">
              <w:rPr>
                <w:rFonts w:ascii="Trebuchet MS" w:eastAsia="Times New Roman" w:hAnsi="Trebuchet MS" w:cs="Times New Roman"/>
                <w:b/>
                <w:color w:val="000000" w:themeColor="text1"/>
                <w:lang w:eastAsia="ro-RO"/>
                <w14:ligatures w14:val="none"/>
              </w:rPr>
              <w:t>RACORD DE GAZE NATURALE</w:t>
            </w:r>
          </w:p>
          <w:p w14:paraId="3ECA5BA5" w14:textId="77777777" w:rsidR="001A2577" w:rsidRPr="005C15A1" w:rsidRDefault="001A2577" w:rsidP="001A2577">
            <w:pPr>
              <w:spacing w:after="0"/>
              <w:rPr>
                <w:rFonts w:ascii="Trebuchet MS" w:eastAsia="Times New Roman" w:hAnsi="Trebuchet MS" w:cs="Times New Roman"/>
                <w:b/>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Str. Unirii, nr. 82, bl. C1, sc. 1</w:t>
            </w:r>
          </w:p>
        </w:tc>
        <w:tc>
          <w:tcPr>
            <w:tcW w:w="1275" w:type="dxa"/>
          </w:tcPr>
          <w:p w14:paraId="742A9D75" w14:textId="77777777" w:rsidR="001A2577" w:rsidRPr="005C15A1" w:rsidRDefault="001A2577" w:rsidP="001A2577">
            <w:pPr>
              <w:spacing w:after="0"/>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PR – CT</w:t>
            </w:r>
          </w:p>
        </w:tc>
        <w:tc>
          <w:tcPr>
            <w:tcW w:w="852" w:type="dxa"/>
          </w:tcPr>
          <w:p w14:paraId="21E78D83" w14:textId="77777777" w:rsidR="001A2577" w:rsidRPr="005C15A1" w:rsidRDefault="001A2577" w:rsidP="001A2577">
            <w:pPr>
              <w:spacing w:after="0"/>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43.89</w:t>
            </w:r>
          </w:p>
        </w:tc>
        <w:tc>
          <w:tcPr>
            <w:tcW w:w="775" w:type="dxa"/>
          </w:tcPr>
          <w:p w14:paraId="4B2CA5BE" w14:textId="77777777" w:rsidR="001A2577" w:rsidRPr="005C15A1" w:rsidRDefault="001A2577" w:rsidP="001A2577">
            <w:pPr>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10</w:t>
            </w:r>
          </w:p>
          <w:p w14:paraId="0ADF4AFC" w14:textId="77777777" w:rsidR="001A2577" w:rsidRPr="005C15A1" w:rsidRDefault="001A2577" w:rsidP="001A2577">
            <w:pPr>
              <w:jc w:val="center"/>
              <w:rPr>
                <w:rFonts w:ascii="Trebuchet MS" w:eastAsia="Times New Roman" w:hAnsi="Trebuchet MS" w:cs="Times New Roman"/>
                <w:color w:val="000000" w:themeColor="text1"/>
                <w:lang w:eastAsia="ro-RO"/>
                <w14:ligatures w14:val="none"/>
              </w:rPr>
            </w:pPr>
          </w:p>
        </w:tc>
        <w:tc>
          <w:tcPr>
            <w:tcW w:w="928" w:type="dxa"/>
          </w:tcPr>
          <w:p w14:paraId="334C5AAC" w14:textId="77777777" w:rsidR="001A2577" w:rsidRPr="005C15A1" w:rsidRDefault="001A2577" w:rsidP="001A2577">
            <w:pPr>
              <w:spacing w:after="0"/>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PE100 SDR11</w:t>
            </w:r>
          </w:p>
        </w:tc>
        <w:tc>
          <w:tcPr>
            <w:tcW w:w="1370" w:type="dxa"/>
          </w:tcPr>
          <w:p w14:paraId="133F4A02" w14:textId="77777777" w:rsidR="001A2577" w:rsidRPr="005C15A1" w:rsidRDefault="001A2577" w:rsidP="001A2577">
            <w:pPr>
              <w:spacing w:after="0"/>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63</w:t>
            </w:r>
          </w:p>
        </w:tc>
        <w:tc>
          <w:tcPr>
            <w:tcW w:w="2061" w:type="dxa"/>
          </w:tcPr>
          <w:p w14:paraId="7E06FA2D" w14:textId="77777777" w:rsidR="001A2577" w:rsidRPr="005C15A1" w:rsidRDefault="001A2577" w:rsidP="001A2577">
            <w:pPr>
              <w:spacing w:after="0"/>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10 m fata de PR</w:t>
            </w:r>
          </w:p>
        </w:tc>
      </w:tr>
      <w:tr w:rsidR="005C15A1" w:rsidRPr="005C15A1" w14:paraId="0FF67AA6" w14:textId="77777777" w:rsidTr="0077395E">
        <w:tblPrEx>
          <w:tblCellMar>
            <w:top w:w="0" w:type="dxa"/>
            <w:right w:w="108" w:type="dxa"/>
          </w:tblCellMar>
          <w:tblLook w:val="0000" w:firstRow="0" w:lastRow="0" w:firstColumn="0" w:lastColumn="0" w:noHBand="0" w:noVBand="0"/>
        </w:tblPrEx>
        <w:trPr>
          <w:trHeight w:val="696"/>
        </w:trPr>
        <w:tc>
          <w:tcPr>
            <w:tcW w:w="763" w:type="dxa"/>
          </w:tcPr>
          <w:p w14:paraId="7F0CE8DC" w14:textId="77777777" w:rsidR="001A2577" w:rsidRPr="005C15A1" w:rsidRDefault="001A2577" w:rsidP="001A2577">
            <w:pPr>
              <w:spacing w:after="0"/>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4</w:t>
            </w:r>
          </w:p>
        </w:tc>
        <w:tc>
          <w:tcPr>
            <w:tcW w:w="2291" w:type="dxa"/>
          </w:tcPr>
          <w:p w14:paraId="2D4E4752" w14:textId="77777777" w:rsidR="001A2577" w:rsidRPr="005C15A1" w:rsidRDefault="001A2577" w:rsidP="001A2577">
            <w:pPr>
              <w:spacing w:after="0"/>
              <w:rPr>
                <w:rFonts w:ascii="Trebuchet MS" w:eastAsia="Times New Roman" w:hAnsi="Trebuchet MS" w:cs="Times New Roman"/>
                <w:b/>
                <w:color w:val="000000" w:themeColor="text1"/>
                <w:lang w:eastAsia="ro-RO"/>
                <w14:ligatures w14:val="none"/>
              </w:rPr>
            </w:pPr>
            <w:r w:rsidRPr="005C15A1">
              <w:rPr>
                <w:rFonts w:ascii="Trebuchet MS" w:eastAsia="Times New Roman" w:hAnsi="Trebuchet MS" w:cs="Times New Roman"/>
                <w:b/>
                <w:color w:val="000000" w:themeColor="text1"/>
                <w:lang w:eastAsia="ro-RO"/>
                <w14:ligatures w14:val="none"/>
              </w:rPr>
              <w:t>RACORD DE GAZE NATURALE</w:t>
            </w:r>
          </w:p>
          <w:p w14:paraId="2F12D0F5" w14:textId="77777777" w:rsidR="001A2577" w:rsidRPr="005C15A1" w:rsidRDefault="001A2577" w:rsidP="001A2577">
            <w:pPr>
              <w:spacing w:after="0"/>
              <w:rPr>
                <w:rFonts w:ascii="Trebuchet MS" w:eastAsia="Times New Roman" w:hAnsi="Trebuchet MS" w:cs="Times New Roman"/>
                <w:b/>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Str. Unirii, nr. 95, bl. C3A, sc. 2</w:t>
            </w:r>
          </w:p>
        </w:tc>
        <w:tc>
          <w:tcPr>
            <w:tcW w:w="1275" w:type="dxa"/>
          </w:tcPr>
          <w:p w14:paraId="7FE71B5F" w14:textId="77777777" w:rsidR="001A2577" w:rsidRPr="005C15A1" w:rsidRDefault="001A2577" w:rsidP="001A2577">
            <w:pPr>
              <w:spacing w:after="0"/>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PR – CT</w:t>
            </w:r>
          </w:p>
        </w:tc>
        <w:tc>
          <w:tcPr>
            <w:tcW w:w="852" w:type="dxa"/>
          </w:tcPr>
          <w:p w14:paraId="6011F994" w14:textId="77777777" w:rsidR="001A2577" w:rsidRPr="005C15A1" w:rsidRDefault="001A2577" w:rsidP="001A2577">
            <w:pPr>
              <w:spacing w:after="0"/>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29.68</w:t>
            </w:r>
          </w:p>
        </w:tc>
        <w:tc>
          <w:tcPr>
            <w:tcW w:w="775" w:type="dxa"/>
          </w:tcPr>
          <w:p w14:paraId="2CA09C87" w14:textId="77777777" w:rsidR="001A2577" w:rsidRPr="005C15A1" w:rsidRDefault="001A2577" w:rsidP="001A2577">
            <w:pPr>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6.5</w:t>
            </w:r>
          </w:p>
          <w:p w14:paraId="28A1A0E4" w14:textId="77777777" w:rsidR="001A2577" w:rsidRPr="005C15A1" w:rsidRDefault="001A2577" w:rsidP="001A2577">
            <w:pPr>
              <w:jc w:val="center"/>
              <w:rPr>
                <w:rFonts w:ascii="Trebuchet MS" w:eastAsia="Times New Roman" w:hAnsi="Trebuchet MS" w:cs="Times New Roman"/>
                <w:color w:val="000000" w:themeColor="text1"/>
                <w:lang w:eastAsia="ro-RO"/>
                <w14:ligatures w14:val="none"/>
              </w:rPr>
            </w:pPr>
          </w:p>
        </w:tc>
        <w:tc>
          <w:tcPr>
            <w:tcW w:w="928" w:type="dxa"/>
          </w:tcPr>
          <w:p w14:paraId="5BA606FF" w14:textId="77777777" w:rsidR="001A2577" w:rsidRPr="005C15A1" w:rsidRDefault="001A2577" w:rsidP="001A2577">
            <w:pPr>
              <w:spacing w:after="0"/>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PE100 SDR11</w:t>
            </w:r>
          </w:p>
        </w:tc>
        <w:tc>
          <w:tcPr>
            <w:tcW w:w="1370" w:type="dxa"/>
          </w:tcPr>
          <w:p w14:paraId="0B673902" w14:textId="77777777" w:rsidR="001A2577" w:rsidRPr="005C15A1" w:rsidRDefault="001A2577" w:rsidP="001A2577">
            <w:pPr>
              <w:spacing w:after="0"/>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32</w:t>
            </w:r>
          </w:p>
        </w:tc>
        <w:tc>
          <w:tcPr>
            <w:tcW w:w="2061" w:type="dxa"/>
          </w:tcPr>
          <w:p w14:paraId="1202C970" w14:textId="77777777" w:rsidR="001A2577" w:rsidRPr="005C15A1" w:rsidRDefault="001A2577" w:rsidP="001A2577">
            <w:pPr>
              <w:spacing w:after="0"/>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6.5 m fata de PR</w:t>
            </w:r>
          </w:p>
        </w:tc>
      </w:tr>
      <w:tr w:rsidR="005C15A1" w:rsidRPr="005C15A1" w14:paraId="5E40656A" w14:textId="77777777" w:rsidTr="0077395E">
        <w:tblPrEx>
          <w:tblCellMar>
            <w:top w:w="0" w:type="dxa"/>
            <w:right w:w="108" w:type="dxa"/>
          </w:tblCellMar>
          <w:tblLook w:val="0000" w:firstRow="0" w:lastRow="0" w:firstColumn="0" w:lastColumn="0" w:noHBand="0" w:noVBand="0"/>
        </w:tblPrEx>
        <w:trPr>
          <w:trHeight w:val="696"/>
        </w:trPr>
        <w:tc>
          <w:tcPr>
            <w:tcW w:w="763" w:type="dxa"/>
          </w:tcPr>
          <w:p w14:paraId="7DCBE52D" w14:textId="77777777" w:rsidR="001A2577" w:rsidRPr="005C15A1" w:rsidRDefault="001A2577" w:rsidP="001A2577">
            <w:pPr>
              <w:spacing w:after="0"/>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5</w:t>
            </w:r>
          </w:p>
        </w:tc>
        <w:tc>
          <w:tcPr>
            <w:tcW w:w="2291" w:type="dxa"/>
          </w:tcPr>
          <w:p w14:paraId="1223FC5E" w14:textId="77777777" w:rsidR="001A2577" w:rsidRPr="005C15A1" w:rsidRDefault="001A2577" w:rsidP="001A2577">
            <w:pPr>
              <w:spacing w:after="0"/>
              <w:rPr>
                <w:rFonts w:ascii="Trebuchet MS" w:eastAsia="Times New Roman" w:hAnsi="Trebuchet MS" w:cs="Times New Roman"/>
                <w:b/>
                <w:color w:val="000000" w:themeColor="text1"/>
                <w:lang w:eastAsia="ro-RO"/>
                <w14:ligatures w14:val="none"/>
              </w:rPr>
            </w:pPr>
            <w:r w:rsidRPr="005C15A1">
              <w:rPr>
                <w:rFonts w:ascii="Trebuchet MS" w:eastAsia="Times New Roman" w:hAnsi="Trebuchet MS" w:cs="Times New Roman"/>
                <w:b/>
                <w:color w:val="000000" w:themeColor="text1"/>
                <w:lang w:eastAsia="ro-RO"/>
                <w14:ligatures w14:val="none"/>
              </w:rPr>
              <w:t>RACORD DE GAZE NATURALE</w:t>
            </w:r>
          </w:p>
          <w:p w14:paraId="09954FEF" w14:textId="77777777" w:rsidR="001A2577" w:rsidRPr="005C15A1" w:rsidRDefault="001A2577" w:rsidP="001A2577">
            <w:pPr>
              <w:spacing w:after="0"/>
              <w:rPr>
                <w:rFonts w:ascii="Trebuchet MS" w:eastAsia="Times New Roman" w:hAnsi="Trebuchet MS" w:cs="Times New Roman"/>
                <w:b/>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Str. Traian, nr. 85, bl. A1, sc. 1</w:t>
            </w:r>
          </w:p>
        </w:tc>
        <w:tc>
          <w:tcPr>
            <w:tcW w:w="1275" w:type="dxa"/>
          </w:tcPr>
          <w:p w14:paraId="402836A0" w14:textId="77777777" w:rsidR="001A2577" w:rsidRPr="005C15A1" w:rsidRDefault="001A2577" w:rsidP="001A2577">
            <w:pPr>
              <w:spacing w:after="0"/>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PR – CT</w:t>
            </w:r>
          </w:p>
        </w:tc>
        <w:tc>
          <w:tcPr>
            <w:tcW w:w="852" w:type="dxa"/>
          </w:tcPr>
          <w:p w14:paraId="61C477CF" w14:textId="77777777" w:rsidR="001A2577" w:rsidRPr="005C15A1" w:rsidRDefault="001A2577" w:rsidP="001A2577">
            <w:pPr>
              <w:spacing w:after="0"/>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56.36</w:t>
            </w:r>
          </w:p>
        </w:tc>
        <w:tc>
          <w:tcPr>
            <w:tcW w:w="775" w:type="dxa"/>
          </w:tcPr>
          <w:p w14:paraId="49351851" w14:textId="77777777" w:rsidR="001A2577" w:rsidRPr="005C15A1" w:rsidRDefault="001A2577" w:rsidP="001A2577">
            <w:pPr>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1</w:t>
            </w:r>
          </w:p>
          <w:p w14:paraId="14F2A648" w14:textId="77777777" w:rsidR="001A2577" w:rsidRPr="005C15A1" w:rsidRDefault="001A2577" w:rsidP="001A2577">
            <w:pPr>
              <w:jc w:val="center"/>
              <w:rPr>
                <w:rFonts w:ascii="Trebuchet MS" w:eastAsia="Times New Roman" w:hAnsi="Trebuchet MS" w:cs="Times New Roman"/>
                <w:color w:val="000000" w:themeColor="text1"/>
                <w:lang w:eastAsia="ro-RO"/>
                <w14:ligatures w14:val="none"/>
              </w:rPr>
            </w:pPr>
          </w:p>
        </w:tc>
        <w:tc>
          <w:tcPr>
            <w:tcW w:w="928" w:type="dxa"/>
          </w:tcPr>
          <w:p w14:paraId="3BE1DD3E" w14:textId="77777777" w:rsidR="001A2577" w:rsidRPr="005C15A1" w:rsidRDefault="001A2577" w:rsidP="001A2577">
            <w:pPr>
              <w:spacing w:after="0"/>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PE100 SDR11</w:t>
            </w:r>
          </w:p>
        </w:tc>
        <w:tc>
          <w:tcPr>
            <w:tcW w:w="1370" w:type="dxa"/>
          </w:tcPr>
          <w:p w14:paraId="62F15921" w14:textId="77777777" w:rsidR="001A2577" w:rsidRPr="005C15A1" w:rsidRDefault="001A2577" w:rsidP="001A2577">
            <w:pPr>
              <w:spacing w:after="0"/>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32</w:t>
            </w:r>
          </w:p>
        </w:tc>
        <w:tc>
          <w:tcPr>
            <w:tcW w:w="2061" w:type="dxa"/>
          </w:tcPr>
          <w:p w14:paraId="5FF53D60" w14:textId="77777777" w:rsidR="001A2577" w:rsidRPr="005C15A1" w:rsidRDefault="001A2577" w:rsidP="001A2577">
            <w:pPr>
              <w:spacing w:after="0"/>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1 m fata de PR</w:t>
            </w:r>
          </w:p>
        </w:tc>
      </w:tr>
      <w:tr w:rsidR="005C15A1" w:rsidRPr="005C15A1" w14:paraId="7E08D06B" w14:textId="77777777" w:rsidTr="0077395E">
        <w:tblPrEx>
          <w:tblCellMar>
            <w:top w:w="0" w:type="dxa"/>
            <w:right w:w="108" w:type="dxa"/>
          </w:tblCellMar>
          <w:tblLook w:val="0000" w:firstRow="0" w:lastRow="0" w:firstColumn="0" w:lastColumn="0" w:noHBand="0" w:noVBand="0"/>
        </w:tblPrEx>
        <w:trPr>
          <w:trHeight w:val="696"/>
        </w:trPr>
        <w:tc>
          <w:tcPr>
            <w:tcW w:w="763" w:type="dxa"/>
          </w:tcPr>
          <w:p w14:paraId="677F6FAB" w14:textId="77777777" w:rsidR="001A2577" w:rsidRPr="005C15A1" w:rsidRDefault="001A2577" w:rsidP="001A2577">
            <w:pPr>
              <w:spacing w:after="0"/>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6</w:t>
            </w:r>
          </w:p>
        </w:tc>
        <w:tc>
          <w:tcPr>
            <w:tcW w:w="2291" w:type="dxa"/>
          </w:tcPr>
          <w:p w14:paraId="1EEBDCFF" w14:textId="77777777" w:rsidR="001A2577" w:rsidRPr="005C15A1" w:rsidRDefault="001A2577" w:rsidP="001A2577">
            <w:pPr>
              <w:spacing w:after="0"/>
              <w:rPr>
                <w:rFonts w:ascii="Trebuchet MS" w:eastAsia="Times New Roman" w:hAnsi="Trebuchet MS" w:cs="Times New Roman"/>
                <w:b/>
                <w:color w:val="000000" w:themeColor="text1"/>
                <w:lang w:eastAsia="ro-RO"/>
                <w14:ligatures w14:val="none"/>
              </w:rPr>
            </w:pPr>
            <w:r w:rsidRPr="005C15A1">
              <w:rPr>
                <w:rFonts w:ascii="Trebuchet MS" w:eastAsia="Times New Roman" w:hAnsi="Trebuchet MS" w:cs="Times New Roman"/>
                <w:b/>
                <w:color w:val="000000" w:themeColor="text1"/>
                <w:lang w:eastAsia="ro-RO"/>
                <w14:ligatures w14:val="none"/>
              </w:rPr>
              <w:t>RACORD DE GAZE NATURALE</w:t>
            </w:r>
          </w:p>
          <w:p w14:paraId="5989EF5D" w14:textId="77777777" w:rsidR="001A2577" w:rsidRPr="005C15A1" w:rsidRDefault="001A2577" w:rsidP="001A2577">
            <w:pPr>
              <w:spacing w:after="0"/>
              <w:rPr>
                <w:rFonts w:ascii="Trebuchet MS" w:eastAsia="Times New Roman" w:hAnsi="Trebuchet MS" w:cs="Times New Roman"/>
                <w:b/>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lastRenderedPageBreak/>
              <w:t>Str. Alexandru Bărcăcilă, nr. 2, bl. B1, sc. 1</w:t>
            </w:r>
          </w:p>
        </w:tc>
        <w:tc>
          <w:tcPr>
            <w:tcW w:w="1275" w:type="dxa"/>
          </w:tcPr>
          <w:p w14:paraId="1BB09CA0" w14:textId="77777777" w:rsidR="001A2577" w:rsidRPr="005C15A1" w:rsidRDefault="001A2577" w:rsidP="001A2577">
            <w:pPr>
              <w:spacing w:after="0"/>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lastRenderedPageBreak/>
              <w:t>PR – CT</w:t>
            </w:r>
          </w:p>
        </w:tc>
        <w:tc>
          <w:tcPr>
            <w:tcW w:w="852" w:type="dxa"/>
          </w:tcPr>
          <w:p w14:paraId="617577CC" w14:textId="77777777" w:rsidR="001A2577" w:rsidRPr="005C15A1" w:rsidRDefault="001A2577" w:rsidP="001A2577">
            <w:pPr>
              <w:spacing w:after="0"/>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55.36</w:t>
            </w:r>
          </w:p>
        </w:tc>
        <w:tc>
          <w:tcPr>
            <w:tcW w:w="775" w:type="dxa"/>
          </w:tcPr>
          <w:p w14:paraId="7281A67F" w14:textId="77777777" w:rsidR="001A2577" w:rsidRPr="005C15A1" w:rsidRDefault="001A2577" w:rsidP="001A2577">
            <w:pPr>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2</w:t>
            </w:r>
          </w:p>
          <w:p w14:paraId="72DD4AB9" w14:textId="77777777" w:rsidR="001A2577" w:rsidRPr="005C15A1" w:rsidRDefault="001A2577" w:rsidP="001A2577">
            <w:pPr>
              <w:jc w:val="center"/>
              <w:rPr>
                <w:rFonts w:ascii="Trebuchet MS" w:eastAsia="Times New Roman" w:hAnsi="Trebuchet MS" w:cs="Times New Roman"/>
                <w:color w:val="000000" w:themeColor="text1"/>
                <w:lang w:eastAsia="ro-RO"/>
                <w14:ligatures w14:val="none"/>
              </w:rPr>
            </w:pPr>
          </w:p>
        </w:tc>
        <w:tc>
          <w:tcPr>
            <w:tcW w:w="928" w:type="dxa"/>
          </w:tcPr>
          <w:p w14:paraId="2E888D53" w14:textId="77777777" w:rsidR="001A2577" w:rsidRPr="005C15A1" w:rsidRDefault="001A2577" w:rsidP="001A2577">
            <w:pPr>
              <w:spacing w:after="0"/>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PE100 SDR11</w:t>
            </w:r>
          </w:p>
        </w:tc>
        <w:tc>
          <w:tcPr>
            <w:tcW w:w="1370" w:type="dxa"/>
          </w:tcPr>
          <w:p w14:paraId="47A27534" w14:textId="77777777" w:rsidR="001A2577" w:rsidRPr="005C15A1" w:rsidRDefault="001A2577" w:rsidP="001A2577">
            <w:pPr>
              <w:spacing w:after="0"/>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32</w:t>
            </w:r>
          </w:p>
        </w:tc>
        <w:tc>
          <w:tcPr>
            <w:tcW w:w="2061" w:type="dxa"/>
          </w:tcPr>
          <w:p w14:paraId="3E7733BE" w14:textId="77777777" w:rsidR="001A2577" w:rsidRPr="005C15A1" w:rsidRDefault="001A2577" w:rsidP="001A2577">
            <w:pPr>
              <w:spacing w:after="0"/>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2 m fata de PR</w:t>
            </w:r>
          </w:p>
        </w:tc>
      </w:tr>
      <w:tr w:rsidR="005C15A1" w:rsidRPr="005C15A1" w14:paraId="25EC6151" w14:textId="77777777" w:rsidTr="0077395E">
        <w:tblPrEx>
          <w:tblCellMar>
            <w:top w:w="0" w:type="dxa"/>
            <w:right w:w="108" w:type="dxa"/>
          </w:tblCellMar>
          <w:tblLook w:val="0000" w:firstRow="0" w:lastRow="0" w:firstColumn="0" w:lastColumn="0" w:noHBand="0" w:noVBand="0"/>
        </w:tblPrEx>
        <w:trPr>
          <w:trHeight w:val="696"/>
        </w:trPr>
        <w:tc>
          <w:tcPr>
            <w:tcW w:w="763" w:type="dxa"/>
          </w:tcPr>
          <w:p w14:paraId="33309541" w14:textId="77777777" w:rsidR="001A2577" w:rsidRPr="005C15A1" w:rsidRDefault="001A2577" w:rsidP="001A2577">
            <w:pPr>
              <w:spacing w:after="0"/>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7</w:t>
            </w:r>
          </w:p>
        </w:tc>
        <w:tc>
          <w:tcPr>
            <w:tcW w:w="2291" w:type="dxa"/>
          </w:tcPr>
          <w:p w14:paraId="69DAA62B" w14:textId="77777777" w:rsidR="001A2577" w:rsidRPr="005C15A1" w:rsidRDefault="001A2577" w:rsidP="001A2577">
            <w:pPr>
              <w:spacing w:after="0"/>
              <w:rPr>
                <w:rFonts w:ascii="Trebuchet MS" w:eastAsia="Times New Roman" w:hAnsi="Trebuchet MS" w:cs="Times New Roman"/>
                <w:b/>
                <w:color w:val="000000" w:themeColor="text1"/>
                <w:lang w:eastAsia="ro-RO"/>
                <w14:ligatures w14:val="none"/>
              </w:rPr>
            </w:pPr>
            <w:r w:rsidRPr="005C15A1">
              <w:rPr>
                <w:rFonts w:ascii="Trebuchet MS" w:eastAsia="Times New Roman" w:hAnsi="Trebuchet MS" w:cs="Times New Roman"/>
                <w:b/>
                <w:color w:val="000000" w:themeColor="text1"/>
                <w:lang w:eastAsia="ro-RO"/>
                <w14:ligatures w14:val="none"/>
              </w:rPr>
              <w:t>RACORD DE GAZE NATURALE</w:t>
            </w:r>
          </w:p>
          <w:p w14:paraId="0425AB5F" w14:textId="77777777" w:rsidR="001A2577" w:rsidRPr="005C15A1" w:rsidRDefault="001A2577" w:rsidP="001A2577">
            <w:pPr>
              <w:spacing w:after="0"/>
              <w:rPr>
                <w:rFonts w:ascii="Trebuchet MS" w:eastAsia="Times New Roman" w:hAnsi="Trebuchet MS" w:cs="Times New Roman"/>
                <w:b/>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Str. Alexandru Bărcăcilă, nr. 2A, bl. B2, sc. 1</w:t>
            </w:r>
          </w:p>
        </w:tc>
        <w:tc>
          <w:tcPr>
            <w:tcW w:w="1275" w:type="dxa"/>
          </w:tcPr>
          <w:p w14:paraId="342C16A2" w14:textId="77777777" w:rsidR="001A2577" w:rsidRPr="005C15A1" w:rsidRDefault="001A2577" w:rsidP="001A2577">
            <w:pPr>
              <w:spacing w:after="0"/>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PR – CT</w:t>
            </w:r>
          </w:p>
        </w:tc>
        <w:tc>
          <w:tcPr>
            <w:tcW w:w="852" w:type="dxa"/>
          </w:tcPr>
          <w:p w14:paraId="1A6D0465" w14:textId="77777777" w:rsidR="001A2577" w:rsidRPr="005C15A1" w:rsidRDefault="001A2577" w:rsidP="001A2577">
            <w:pPr>
              <w:spacing w:after="0"/>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44.52</w:t>
            </w:r>
          </w:p>
        </w:tc>
        <w:tc>
          <w:tcPr>
            <w:tcW w:w="775" w:type="dxa"/>
          </w:tcPr>
          <w:p w14:paraId="634E4B5D" w14:textId="77777777" w:rsidR="001A2577" w:rsidRPr="005C15A1" w:rsidRDefault="001A2577" w:rsidP="001A2577">
            <w:pPr>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4.5</w:t>
            </w:r>
          </w:p>
          <w:p w14:paraId="4DAE2339" w14:textId="77777777" w:rsidR="001A2577" w:rsidRPr="005C15A1" w:rsidRDefault="001A2577" w:rsidP="001A2577">
            <w:pPr>
              <w:jc w:val="center"/>
              <w:rPr>
                <w:rFonts w:ascii="Trebuchet MS" w:eastAsia="Times New Roman" w:hAnsi="Trebuchet MS" w:cs="Times New Roman"/>
                <w:color w:val="000000" w:themeColor="text1"/>
                <w:lang w:eastAsia="ro-RO"/>
                <w14:ligatures w14:val="none"/>
              </w:rPr>
            </w:pPr>
          </w:p>
        </w:tc>
        <w:tc>
          <w:tcPr>
            <w:tcW w:w="928" w:type="dxa"/>
          </w:tcPr>
          <w:p w14:paraId="2C8A25E3" w14:textId="77777777" w:rsidR="001A2577" w:rsidRPr="005C15A1" w:rsidRDefault="001A2577" w:rsidP="001A2577">
            <w:pPr>
              <w:spacing w:after="0"/>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PE100 SDR11</w:t>
            </w:r>
          </w:p>
        </w:tc>
        <w:tc>
          <w:tcPr>
            <w:tcW w:w="1370" w:type="dxa"/>
          </w:tcPr>
          <w:p w14:paraId="4ADC49AF" w14:textId="77777777" w:rsidR="001A2577" w:rsidRPr="005C15A1" w:rsidRDefault="001A2577" w:rsidP="001A2577">
            <w:pPr>
              <w:spacing w:after="0"/>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32</w:t>
            </w:r>
          </w:p>
        </w:tc>
        <w:tc>
          <w:tcPr>
            <w:tcW w:w="2061" w:type="dxa"/>
          </w:tcPr>
          <w:p w14:paraId="00039EB6" w14:textId="77777777" w:rsidR="001A2577" w:rsidRPr="005C15A1" w:rsidRDefault="001A2577" w:rsidP="001A2577">
            <w:pPr>
              <w:spacing w:after="0"/>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4.5 m fata de PR</w:t>
            </w:r>
          </w:p>
        </w:tc>
      </w:tr>
      <w:tr w:rsidR="005C15A1" w:rsidRPr="005C15A1" w14:paraId="51F93156" w14:textId="77777777" w:rsidTr="0077395E">
        <w:tblPrEx>
          <w:tblCellMar>
            <w:top w:w="0" w:type="dxa"/>
            <w:right w:w="108" w:type="dxa"/>
          </w:tblCellMar>
          <w:tblLook w:val="0000" w:firstRow="0" w:lastRow="0" w:firstColumn="0" w:lastColumn="0" w:noHBand="0" w:noVBand="0"/>
        </w:tblPrEx>
        <w:trPr>
          <w:trHeight w:val="696"/>
        </w:trPr>
        <w:tc>
          <w:tcPr>
            <w:tcW w:w="763" w:type="dxa"/>
          </w:tcPr>
          <w:p w14:paraId="785E38EA" w14:textId="77777777" w:rsidR="001A2577" w:rsidRPr="005C15A1" w:rsidRDefault="001A2577" w:rsidP="001A2577">
            <w:pPr>
              <w:spacing w:after="0"/>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8</w:t>
            </w:r>
          </w:p>
        </w:tc>
        <w:tc>
          <w:tcPr>
            <w:tcW w:w="2291" w:type="dxa"/>
          </w:tcPr>
          <w:p w14:paraId="51BA6487" w14:textId="77777777" w:rsidR="001A2577" w:rsidRPr="005C15A1" w:rsidRDefault="001A2577" w:rsidP="001A2577">
            <w:pPr>
              <w:spacing w:after="0"/>
              <w:rPr>
                <w:rFonts w:ascii="Trebuchet MS" w:eastAsia="Times New Roman" w:hAnsi="Trebuchet MS" w:cs="Times New Roman"/>
                <w:b/>
                <w:color w:val="000000" w:themeColor="text1"/>
                <w:lang w:eastAsia="ro-RO"/>
                <w14:ligatures w14:val="none"/>
              </w:rPr>
            </w:pPr>
            <w:r w:rsidRPr="005C15A1">
              <w:rPr>
                <w:rFonts w:ascii="Trebuchet MS" w:eastAsia="Times New Roman" w:hAnsi="Trebuchet MS" w:cs="Times New Roman"/>
                <w:b/>
                <w:color w:val="000000" w:themeColor="text1"/>
                <w:lang w:eastAsia="ro-RO"/>
                <w14:ligatures w14:val="none"/>
              </w:rPr>
              <w:t>RACORD DE GAZE NATURALE</w:t>
            </w:r>
          </w:p>
          <w:p w14:paraId="76AF667B" w14:textId="77777777" w:rsidR="001A2577" w:rsidRPr="005C15A1" w:rsidRDefault="001A2577" w:rsidP="001A2577">
            <w:pPr>
              <w:spacing w:after="0"/>
              <w:rPr>
                <w:rFonts w:ascii="Trebuchet MS" w:eastAsia="Times New Roman" w:hAnsi="Trebuchet MS" w:cs="Times New Roman"/>
                <w:b/>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Str. Unirii, nr. 80, bl. B3, sc. 1</w:t>
            </w:r>
          </w:p>
        </w:tc>
        <w:tc>
          <w:tcPr>
            <w:tcW w:w="1275" w:type="dxa"/>
          </w:tcPr>
          <w:p w14:paraId="41FB7BE9" w14:textId="77777777" w:rsidR="001A2577" w:rsidRPr="005C15A1" w:rsidRDefault="001A2577" w:rsidP="001A2577">
            <w:pPr>
              <w:spacing w:after="0"/>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PR – CT</w:t>
            </w:r>
          </w:p>
        </w:tc>
        <w:tc>
          <w:tcPr>
            <w:tcW w:w="852" w:type="dxa"/>
          </w:tcPr>
          <w:p w14:paraId="67CD83F7" w14:textId="77777777" w:rsidR="001A2577" w:rsidRPr="005C15A1" w:rsidRDefault="001A2577" w:rsidP="001A2577">
            <w:pPr>
              <w:spacing w:after="0"/>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55.36</w:t>
            </w:r>
          </w:p>
        </w:tc>
        <w:tc>
          <w:tcPr>
            <w:tcW w:w="775" w:type="dxa"/>
          </w:tcPr>
          <w:p w14:paraId="524C9144" w14:textId="77777777" w:rsidR="001A2577" w:rsidRPr="005C15A1" w:rsidRDefault="001A2577" w:rsidP="001A2577">
            <w:pPr>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6</w:t>
            </w:r>
          </w:p>
          <w:p w14:paraId="5E6DC52D" w14:textId="77777777" w:rsidR="001A2577" w:rsidRPr="005C15A1" w:rsidRDefault="001A2577" w:rsidP="001A2577">
            <w:pPr>
              <w:jc w:val="center"/>
              <w:rPr>
                <w:rFonts w:ascii="Trebuchet MS" w:eastAsia="Times New Roman" w:hAnsi="Trebuchet MS" w:cs="Times New Roman"/>
                <w:color w:val="000000" w:themeColor="text1"/>
                <w:lang w:eastAsia="ro-RO"/>
                <w14:ligatures w14:val="none"/>
              </w:rPr>
            </w:pPr>
          </w:p>
        </w:tc>
        <w:tc>
          <w:tcPr>
            <w:tcW w:w="928" w:type="dxa"/>
          </w:tcPr>
          <w:p w14:paraId="343249A2" w14:textId="77777777" w:rsidR="001A2577" w:rsidRPr="005C15A1" w:rsidRDefault="001A2577" w:rsidP="001A2577">
            <w:pPr>
              <w:spacing w:after="0"/>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PE100 SDR11</w:t>
            </w:r>
          </w:p>
        </w:tc>
        <w:tc>
          <w:tcPr>
            <w:tcW w:w="1370" w:type="dxa"/>
          </w:tcPr>
          <w:p w14:paraId="083F901D" w14:textId="77777777" w:rsidR="001A2577" w:rsidRPr="005C15A1" w:rsidRDefault="001A2577" w:rsidP="001A2577">
            <w:pPr>
              <w:spacing w:after="0"/>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32</w:t>
            </w:r>
          </w:p>
        </w:tc>
        <w:tc>
          <w:tcPr>
            <w:tcW w:w="2061" w:type="dxa"/>
          </w:tcPr>
          <w:p w14:paraId="09886E39" w14:textId="77777777" w:rsidR="001A2577" w:rsidRPr="005C15A1" w:rsidRDefault="001A2577" w:rsidP="001A2577">
            <w:pPr>
              <w:spacing w:after="0"/>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6 m fata de PR</w:t>
            </w:r>
          </w:p>
        </w:tc>
      </w:tr>
    </w:tbl>
    <w:p w14:paraId="5FE685A9" w14:textId="77777777" w:rsidR="001A2577" w:rsidRPr="005C15A1" w:rsidRDefault="001A2577" w:rsidP="001A2577">
      <w:pPr>
        <w:spacing w:after="0"/>
        <w:ind w:left="720"/>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  </w:t>
      </w:r>
    </w:p>
    <w:p w14:paraId="29A280EF" w14:textId="77777777" w:rsidR="001A2577" w:rsidRPr="005C15A1" w:rsidRDefault="001A2577" w:rsidP="001A2577">
      <w:pPr>
        <w:spacing w:after="13" w:line="248" w:lineRule="auto"/>
        <w:ind w:left="1120"/>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i/>
          <w:color w:val="000000" w:themeColor="text1"/>
          <w:lang w:eastAsia="ro-RO"/>
          <w14:ligatures w14:val="none"/>
        </w:rPr>
        <w:t xml:space="preserve">Flux tehnologic de alimentare cu gaze: </w:t>
      </w:r>
    </w:p>
    <w:p w14:paraId="5A3910D0" w14:textId="77777777" w:rsidR="001A2577" w:rsidRPr="005C15A1" w:rsidRDefault="001A2577" w:rsidP="001A2577">
      <w:pPr>
        <w:numPr>
          <w:ilvl w:val="0"/>
          <w:numId w:val="5"/>
        </w:numPr>
        <w:spacing w:after="1" w:line="248" w:lineRule="auto"/>
        <w:ind w:left="1120"/>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alimentarea orașului de la sistemul National de Transport prin intermediul stațiilor de măsurare, reglare și predare. </w:t>
      </w:r>
    </w:p>
    <w:p w14:paraId="5A46DA0C" w14:textId="77777777" w:rsidR="001A2577" w:rsidRPr="005C15A1" w:rsidRDefault="001A2577" w:rsidP="001A2577">
      <w:pPr>
        <w:numPr>
          <w:ilvl w:val="0"/>
          <w:numId w:val="5"/>
        </w:numPr>
        <w:spacing w:after="1" w:line="248" w:lineRule="auto"/>
        <w:ind w:left="1120"/>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sistemul de distribuție al orașului de la stațiile de măsurare, reglare și predare, în regim de medie presiune până la stațiile de reglare de sector. </w:t>
      </w:r>
    </w:p>
    <w:p w14:paraId="6B27DA12" w14:textId="77777777" w:rsidR="001A2577" w:rsidRPr="005C15A1" w:rsidRDefault="001A2577" w:rsidP="001A2577">
      <w:pPr>
        <w:numPr>
          <w:ilvl w:val="0"/>
          <w:numId w:val="5"/>
        </w:numPr>
        <w:spacing w:after="1" w:line="248" w:lineRule="auto"/>
        <w:ind w:left="1120"/>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sistemul de distribuție al orașului în regim de medie presiune de la stațiile de reglare de sector până la punctele de branșament al consumatorilor.</w:t>
      </w:r>
      <w:r w:rsidRPr="005C15A1">
        <w:rPr>
          <w:rFonts w:ascii="Trebuchet MS" w:eastAsia="Times New Roman" w:hAnsi="Trebuchet MS" w:cs="Times New Roman"/>
          <w:b/>
          <w:color w:val="000000" w:themeColor="text1"/>
          <w:lang w:eastAsia="ro-RO"/>
          <w14:ligatures w14:val="none"/>
        </w:rPr>
        <w:t xml:space="preserve"> </w:t>
      </w:r>
    </w:p>
    <w:p w14:paraId="72E5CAF7" w14:textId="77777777" w:rsidR="001A2577" w:rsidRPr="005C15A1" w:rsidRDefault="001A2577" w:rsidP="001A2577">
      <w:pPr>
        <w:numPr>
          <w:ilvl w:val="0"/>
          <w:numId w:val="5"/>
        </w:numPr>
        <w:spacing w:after="13" w:line="248" w:lineRule="auto"/>
        <w:ind w:left="1120"/>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i/>
          <w:color w:val="000000" w:themeColor="text1"/>
          <w:lang w:eastAsia="ro-RO"/>
          <w14:ligatures w14:val="none"/>
        </w:rPr>
        <w:t>descrierea proceselor de producție ale proiectului propus, în funcție de specificul investiției, produse și subproduse obținute, mărimea ,capacitatea: n</w:t>
      </w:r>
      <w:r w:rsidRPr="005C15A1">
        <w:rPr>
          <w:rFonts w:ascii="Trebuchet MS" w:eastAsia="Times New Roman" w:hAnsi="Trebuchet MS" w:cs="Times New Roman"/>
          <w:color w:val="000000" w:themeColor="text1"/>
          <w:lang w:eastAsia="ro-RO"/>
          <w14:ligatures w14:val="none"/>
        </w:rPr>
        <w:t>u este cazul</w:t>
      </w:r>
      <w:r w:rsidRPr="005C15A1">
        <w:rPr>
          <w:rFonts w:ascii="Trebuchet MS" w:eastAsia="Times New Roman" w:hAnsi="Trebuchet MS" w:cs="Times New Roman"/>
          <w:i/>
          <w:color w:val="000000" w:themeColor="text1"/>
          <w:lang w:eastAsia="ro-RO"/>
          <w14:ligatures w14:val="none"/>
        </w:rPr>
        <w:t xml:space="preserve"> </w:t>
      </w:r>
    </w:p>
    <w:p w14:paraId="74A84B41" w14:textId="77777777" w:rsidR="001A2577" w:rsidRPr="005C15A1" w:rsidRDefault="001A2577" w:rsidP="001A2577">
      <w:pPr>
        <w:numPr>
          <w:ilvl w:val="0"/>
          <w:numId w:val="5"/>
        </w:numPr>
        <w:spacing w:after="13" w:line="248" w:lineRule="auto"/>
        <w:ind w:left="1120"/>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i/>
          <w:color w:val="000000" w:themeColor="text1"/>
          <w:lang w:eastAsia="ro-RO"/>
          <w14:ligatures w14:val="none"/>
        </w:rPr>
        <w:t xml:space="preserve">materiile prime, energia și combustibilii utilizați, cu modul de asigurare al acestora: </w:t>
      </w:r>
    </w:p>
    <w:p w14:paraId="775C019C" w14:textId="77777777" w:rsidR="001A2577" w:rsidRPr="005C15A1" w:rsidRDefault="001A2577" w:rsidP="001A2577">
      <w:pPr>
        <w:spacing w:after="0" w:line="240" w:lineRule="auto"/>
        <w:ind w:left="-15" w:firstLine="691"/>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În cadrul investiției se vor folosi conducte de polietilenă  </w:t>
      </w:r>
      <w:r w:rsidRPr="005C15A1">
        <w:rPr>
          <w:rFonts w:ascii="Trebuchet MS" w:eastAsia="Times New Roman" w:hAnsi="Trebuchet MS" w:cs="Times New Roman"/>
          <w:b/>
          <w:bCs/>
          <w:color w:val="000000" w:themeColor="text1"/>
          <w:lang w:eastAsia="ro-RO"/>
          <w14:ligatures w14:val="none"/>
        </w:rPr>
        <w:t>PE100 SDR11 Dn63 mm</w:t>
      </w:r>
      <w:r w:rsidRPr="005C15A1">
        <w:rPr>
          <w:rFonts w:ascii="Trebuchet MS" w:eastAsia="Times New Roman" w:hAnsi="Trebuchet MS" w:cs="Times New Roman"/>
          <w:color w:val="000000" w:themeColor="text1"/>
          <w:lang w:eastAsia="ro-RO"/>
          <w14:ligatures w14:val="none"/>
        </w:rPr>
        <w:t xml:space="preserve"> îmbinate cap la cap și prin electrofuziune cu mufe electrosudabile. Se va folosi numai energie electrică asigurată prin organizarea de șantier cu electrogeneratore  proprii. </w:t>
      </w:r>
    </w:p>
    <w:p w14:paraId="1FB6A766" w14:textId="77777777" w:rsidR="001A2577" w:rsidRPr="005C15A1" w:rsidRDefault="001A2577" w:rsidP="001A2577">
      <w:pPr>
        <w:numPr>
          <w:ilvl w:val="0"/>
          <w:numId w:val="5"/>
        </w:numPr>
        <w:spacing w:after="13" w:line="248" w:lineRule="auto"/>
        <w:ind w:left="1120"/>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i/>
          <w:color w:val="000000" w:themeColor="text1"/>
          <w:lang w:eastAsia="ro-RO"/>
          <w14:ligatures w14:val="none"/>
        </w:rPr>
        <w:t xml:space="preserve">racordarea la rețelele utilitare existente in zonă. </w:t>
      </w:r>
    </w:p>
    <w:p w14:paraId="3D40B2EC" w14:textId="77777777" w:rsidR="001A2577" w:rsidRPr="005C15A1" w:rsidRDefault="001A2577" w:rsidP="001A2577">
      <w:pPr>
        <w:spacing w:after="0" w:line="240" w:lineRule="auto"/>
        <w:ind w:left="-15" w:firstLine="691"/>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Pentru investiția de bază nu se vor face racorduri la rețelele utilitare existente în zonă. Accidental, pentru evacuarea epuismentelor rezultate, se vor face racorduri provizorii prin furtune portabile la căminele de canalizare existente. </w:t>
      </w:r>
    </w:p>
    <w:p w14:paraId="761CCA6B" w14:textId="77777777" w:rsidR="001A2577" w:rsidRPr="005C15A1" w:rsidRDefault="001A2577" w:rsidP="001A2577">
      <w:pPr>
        <w:spacing w:after="0"/>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b/>
          <w:color w:val="000000" w:themeColor="text1"/>
          <w:lang w:eastAsia="ro-RO"/>
          <w14:ligatures w14:val="none"/>
        </w:rPr>
        <w:t xml:space="preserve"> </w:t>
      </w:r>
    </w:p>
    <w:p w14:paraId="498E5E09" w14:textId="77777777" w:rsidR="001A2577" w:rsidRPr="005C15A1" w:rsidRDefault="001A2577" w:rsidP="001A2577">
      <w:pPr>
        <w:numPr>
          <w:ilvl w:val="0"/>
          <w:numId w:val="5"/>
        </w:numPr>
        <w:spacing w:after="13" w:line="248" w:lineRule="auto"/>
        <w:ind w:left="1120"/>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i/>
          <w:color w:val="000000" w:themeColor="text1"/>
          <w:lang w:eastAsia="ro-RO"/>
          <w14:ligatures w14:val="none"/>
        </w:rPr>
        <w:t xml:space="preserve">descrierea lucrărilor de refacere a amplasamentului în zona afectată de execuția investiției: </w:t>
      </w:r>
    </w:p>
    <w:p w14:paraId="75BA6026" w14:textId="77777777" w:rsidR="001A2577" w:rsidRPr="005C15A1" w:rsidRDefault="001A2577" w:rsidP="001A2577">
      <w:pPr>
        <w:spacing w:after="13" w:line="248" w:lineRule="auto"/>
        <w:jc w:val="both"/>
        <w:rPr>
          <w:rFonts w:ascii="Trebuchet MS" w:eastAsia="Times New Roman" w:hAnsi="Trebuchet MS" w:cs="Times New Roman"/>
          <w:color w:val="000000" w:themeColor="text1"/>
          <w:lang w:eastAsia="ro-RO"/>
          <w14:ligatures w14:val="none"/>
        </w:rPr>
      </w:pPr>
    </w:p>
    <w:p w14:paraId="0A078CB1" w14:textId="77777777" w:rsidR="001A2577" w:rsidRPr="005C15A1" w:rsidRDefault="001A2577" w:rsidP="001A2577">
      <w:pPr>
        <w:spacing w:after="13" w:line="248" w:lineRule="auto"/>
        <w:ind w:left="345"/>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            Zonele afectate în urma montării conductelor de gaze naturale au ca destinație: </w:t>
      </w:r>
    </w:p>
    <w:tbl>
      <w:tblPr>
        <w:tblW w:w="6289" w:type="dxa"/>
        <w:tblInd w:w="2162" w:type="dxa"/>
        <w:tblCellMar>
          <w:top w:w="7" w:type="dxa"/>
          <w:left w:w="113" w:type="dxa"/>
          <w:right w:w="98" w:type="dxa"/>
        </w:tblCellMar>
        <w:tblLook w:val="04A0" w:firstRow="1" w:lastRow="0" w:firstColumn="1" w:lastColumn="0" w:noHBand="0" w:noVBand="1"/>
      </w:tblPr>
      <w:tblGrid>
        <w:gridCol w:w="1769"/>
        <w:gridCol w:w="4089"/>
        <w:gridCol w:w="431"/>
      </w:tblGrid>
      <w:tr w:rsidR="005C15A1" w:rsidRPr="005C15A1" w14:paraId="77E0673D" w14:textId="77777777" w:rsidTr="0077395E">
        <w:trPr>
          <w:trHeight w:val="302"/>
        </w:trPr>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5EAD1194" w14:textId="77777777" w:rsidR="001A2577" w:rsidRPr="005C15A1" w:rsidRDefault="001A2577" w:rsidP="001A2577">
            <w:pPr>
              <w:spacing w:after="0"/>
              <w:ind w:right="13"/>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Nr. Crt. </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tcPr>
          <w:p w14:paraId="30884C35" w14:textId="77777777" w:rsidR="001A2577" w:rsidRPr="005C15A1" w:rsidRDefault="001A2577" w:rsidP="001A2577">
            <w:pPr>
              <w:spacing w:after="0"/>
              <w:ind w:right="10"/>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Destinație zonă afectată </w:t>
            </w:r>
          </w:p>
        </w:tc>
      </w:tr>
      <w:tr w:rsidR="005C15A1" w:rsidRPr="005C15A1" w14:paraId="0447AFE7" w14:textId="77777777" w:rsidTr="0077395E">
        <w:trPr>
          <w:trHeight w:val="304"/>
        </w:trPr>
        <w:tc>
          <w:tcPr>
            <w:tcW w:w="1769" w:type="dxa"/>
            <w:tcBorders>
              <w:top w:val="single" w:sz="4" w:space="0" w:color="000000"/>
              <w:left w:val="single" w:sz="4" w:space="0" w:color="BFBFBF"/>
              <w:bottom w:val="single" w:sz="4" w:space="0" w:color="BFBFBF"/>
              <w:right w:val="single" w:sz="4" w:space="0" w:color="BFBFBF"/>
            </w:tcBorders>
            <w:shd w:val="clear" w:color="auto" w:fill="auto"/>
          </w:tcPr>
          <w:p w14:paraId="76E59521" w14:textId="77777777" w:rsidR="001A2577" w:rsidRPr="005C15A1" w:rsidRDefault="001A2577" w:rsidP="001A2577">
            <w:pPr>
              <w:spacing w:after="0"/>
              <w:ind w:right="17"/>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i/>
                <w:color w:val="000000" w:themeColor="text1"/>
                <w:lang w:eastAsia="ro-RO"/>
                <w14:ligatures w14:val="none"/>
              </w:rPr>
              <w:t xml:space="preserve">1 </w:t>
            </w:r>
          </w:p>
        </w:tc>
        <w:tc>
          <w:tcPr>
            <w:tcW w:w="4089" w:type="dxa"/>
            <w:tcBorders>
              <w:top w:val="single" w:sz="4" w:space="0" w:color="000000"/>
              <w:left w:val="single" w:sz="4" w:space="0" w:color="BFBFBF"/>
              <w:bottom w:val="single" w:sz="4" w:space="0" w:color="BFBFBF"/>
              <w:right w:val="single" w:sz="4" w:space="0" w:color="BFBFBF"/>
            </w:tcBorders>
            <w:shd w:val="clear" w:color="auto" w:fill="auto"/>
          </w:tcPr>
          <w:p w14:paraId="60970A7F" w14:textId="77777777" w:rsidR="001A2577" w:rsidRPr="005C15A1" w:rsidRDefault="001A2577" w:rsidP="001A2577">
            <w:pPr>
              <w:spacing w:after="0"/>
              <w:ind w:right="13"/>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i/>
                <w:color w:val="000000" w:themeColor="text1"/>
                <w:lang w:eastAsia="ro-RO"/>
                <w14:ligatures w14:val="none"/>
              </w:rPr>
              <w:t xml:space="preserve">Spațiu verde </w:t>
            </w:r>
          </w:p>
        </w:tc>
        <w:tc>
          <w:tcPr>
            <w:tcW w:w="431" w:type="dxa"/>
            <w:tcBorders>
              <w:top w:val="single" w:sz="4" w:space="0" w:color="000000"/>
              <w:left w:val="single" w:sz="4" w:space="0" w:color="BFBFBF"/>
              <w:bottom w:val="single" w:sz="4" w:space="0" w:color="BFBFBF"/>
              <w:right w:val="single" w:sz="4" w:space="0" w:color="BFBFBF"/>
            </w:tcBorders>
            <w:shd w:val="clear" w:color="auto" w:fill="auto"/>
          </w:tcPr>
          <w:p w14:paraId="1D7A9F8D" w14:textId="77777777" w:rsidR="001A2577" w:rsidRPr="005C15A1" w:rsidRDefault="001A2577" w:rsidP="001A2577">
            <w:pPr>
              <w:spacing w:after="0"/>
              <w:rPr>
                <w:rFonts w:ascii="Trebuchet MS" w:eastAsia="Times New Roman" w:hAnsi="Trebuchet MS" w:cs="Times New Roman"/>
                <w:color w:val="000000" w:themeColor="text1"/>
                <w:lang w:eastAsia="ro-RO"/>
                <w14:ligatures w14:val="none"/>
              </w:rPr>
            </w:pPr>
          </w:p>
        </w:tc>
      </w:tr>
      <w:tr w:rsidR="005C15A1" w:rsidRPr="005C15A1" w14:paraId="619FE905" w14:textId="77777777" w:rsidTr="0077395E">
        <w:trPr>
          <w:trHeight w:val="302"/>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4D33F5ED" w14:textId="77777777" w:rsidR="001A2577" w:rsidRPr="005C15A1" w:rsidRDefault="001A2577" w:rsidP="001A2577">
            <w:pPr>
              <w:spacing w:after="0"/>
              <w:ind w:right="17"/>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i/>
                <w:color w:val="000000" w:themeColor="text1"/>
                <w:lang w:eastAsia="ro-RO"/>
                <w14:ligatures w14:val="none"/>
              </w:rPr>
              <w:t xml:space="preserve">2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5D6E6A19" w14:textId="77777777" w:rsidR="001A2577" w:rsidRPr="005C15A1" w:rsidRDefault="001A2577" w:rsidP="001A2577">
            <w:pPr>
              <w:spacing w:after="0"/>
              <w:ind w:right="14"/>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i/>
                <w:color w:val="000000" w:themeColor="text1"/>
                <w:lang w:eastAsia="ro-RO"/>
                <w14:ligatures w14:val="none"/>
              </w:rPr>
              <w:t xml:space="preserve">Macadam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6FE93B96" w14:textId="77777777" w:rsidR="001A2577" w:rsidRPr="005C15A1" w:rsidRDefault="001A2577" w:rsidP="001A2577">
            <w:pPr>
              <w:spacing w:after="0"/>
              <w:ind w:left="2"/>
              <w:rPr>
                <w:rFonts w:ascii="Trebuchet MS" w:eastAsia="Times New Roman" w:hAnsi="Trebuchet MS" w:cs="Times New Roman"/>
                <w:color w:val="000000" w:themeColor="text1"/>
                <w:lang w:eastAsia="ro-RO"/>
                <w14:ligatures w14:val="none"/>
              </w:rPr>
            </w:pPr>
          </w:p>
        </w:tc>
      </w:tr>
      <w:tr w:rsidR="005C15A1" w:rsidRPr="005C15A1" w14:paraId="3519C51B" w14:textId="77777777" w:rsidTr="0077395E">
        <w:trPr>
          <w:trHeight w:val="304"/>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4EBB44A6" w14:textId="77777777" w:rsidR="001A2577" w:rsidRPr="005C15A1" w:rsidRDefault="001A2577" w:rsidP="001A2577">
            <w:pPr>
              <w:spacing w:after="0"/>
              <w:ind w:right="17"/>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i/>
                <w:color w:val="000000" w:themeColor="text1"/>
                <w:lang w:eastAsia="ro-RO"/>
                <w14:ligatures w14:val="none"/>
              </w:rPr>
              <w:t xml:space="preserve">3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01457A5C" w14:textId="77777777" w:rsidR="001A2577" w:rsidRPr="005C15A1" w:rsidRDefault="001A2577" w:rsidP="001A2577">
            <w:pPr>
              <w:spacing w:after="0"/>
              <w:ind w:right="13"/>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i/>
                <w:color w:val="000000" w:themeColor="text1"/>
                <w:lang w:eastAsia="ro-RO"/>
                <w14:ligatures w14:val="none"/>
              </w:rPr>
              <w:t xml:space="preserve">Piatră cubică + balast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6173DE08" w14:textId="77777777" w:rsidR="001A2577" w:rsidRPr="005C15A1" w:rsidRDefault="001A2577" w:rsidP="001A2577">
            <w:pPr>
              <w:spacing w:after="0"/>
              <w:ind w:left="2"/>
              <w:rPr>
                <w:rFonts w:ascii="Trebuchet MS" w:eastAsia="Times New Roman" w:hAnsi="Trebuchet MS" w:cs="Times New Roman"/>
                <w:color w:val="000000" w:themeColor="text1"/>
                <w:lang w:eastAsia="ro-RO"/>
                <w14:ligatures w14:val="none"/>
              </w:rPr>
            </w:pPr>
          </w:p>
        </w:tc>
      </w:tr>
      <w:tr w:rsidR="005C15A1" w:rsidRPr="005C15A1" w14:paraId="4124220F" w14:textId="77777777" w:rsidTr="0077395E">
        <w:trPr>
          <w:trHeight w:val="302"/>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38AB66D7" w14:textId="77777777" w:rsidR="001A2577" w:rsidRPr="005C15A1" w:rsidRDefault="001A2577" w:rsidP="001A2577">
            <w:pPr>
              <w:spacing w:after="0"/>
              <w:ind w:right="17"/>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i/>
                <w:color w:val="000000" w:themeColor="text1"/>
                <w:lang w:eastAsia="ro-RO"/>
                <w14:ligatures w14:val="none"/>
              </w:rPr>
              <w:t xml:space="preserve">4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22950B44" w14:textId="77777777" w:rsidR="001A2577" w:rsidRPr="005C15A1" w:rsidRDefault="001A2577" w:rsidP="001A2577">
            <w:pPr>
              <w:spacing w:after="0"/>
              <w:ind w:right="12"/>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i/>
                <w:color w:val="000000" w:themeColor="text1"/>
                <w:lang w:eastAsia="ro-RO"/>
                <w14:ligatures w14:val="none"/>
              </w:rPr>
              <w:t xml:space="preserve">Trotuar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4ADDFC48" w14:textId="77777777" w:rsidR="001A2577" w:rsidRPr="005C15A1" w:rsidRDefault="00C61547" w:rsidP="001A2577">
            <w:pPr>
              <w:spacing w:after="0"/>
              <w:ind w:left="7"/>
              <w:rPr>
                <w:rFonts w:ascii="Trebuchet MS" w:eastAsia="Times New Roman" w:hAnsi="Trebuchet MS" w:cs="Times New Roman"/>
                <w:color w:val="000000" w:themeColor="text1"/>
                <w:lang w:eastAsia="ro-RO"/>
                <w14:ligatures w14:val="none"/>
              </w:rPr>
            </w:pPr>
            <w:r>
              <w:rPr>
                <w:rFonts w:ascii="Trebuchet MS" w:eastAsia="Times New Roman" w:hAnsi="Trebuchet MS" w:cs="Times New Roman"/>
                <w:noProof/>
                <w:color w:val="000000" w:themeColor="text1"/>
                <w:lang w:eastAsia="ro-RO"/>
                <w14:ligatures w14:val="none"/>
              </w:rPr>
              <w:pict w14:anchorId="6E8B4D72">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3.2pt;margin-top:-.4pt;width:12pt;height:12.75pt;z-index:251660288;mso-position-horizontal-relative:text;mso-position-vertical-relative:text" o:preferrelative="t" filled="f" stroked="f">
                  <v:imagedata r:id="rId10" o:title=""/>
                  <o:lock v:ext="edit" aspectratio="t"/>
                </v:shape>
                <w:control r:id="rId11" w:name="CheckBox131" w:shapeid="_x0000_s1027"/>
              </w:pict>
            </w:r>
          </w:p>
        </w:tc>
      </w:tr>
      <w:tr w:rsidR="001A2577" w:rsidRPr="005C15A1" w14:paraId="74B29C3F" w14:textId="77777777" w:rsidTr="0077395E">
        <w:trPr>
          <w:trHeight w:val="304"/>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223B735E" w14:textId="77777777" w:rsidR="001A2577" w:rsidRPr="005C15A1" w:rsidRDefault="001A2577" w:rsidP="001A2577">
            <w:pPr>
              <w:spacing w:after="0"/>
              <w:ind w:right="17"/>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i/>
                <w:color w:val="000000" w:themeColor="text1"/>
                <w:lang w:eastAsia="ro-RO"/>
                <w14:ligatures w14:val="none"/>
              </w:rPr>
              <w:t xml:space="preserve">           5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5DC58F6D" w14:textId="77777777" w:rsidR="001A2577" w:rsidRPr="005C15A1" w:rsidRDefault="001A2577" w:rsidP="001A2577">
            <w:pPr>
              <w:spacing w:after="0"/>
              <w:ind w:right="15"/>
              <w:jc w:val="center"/>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i/>
                <w:color w:val="000000" w:themeColor="text1"/>
                <w:lang w:eastAsia="ro-RO"/>
                <w14:ligatures w14:val="none"/>
              </w:rPr>
              <w:t>Asfalt și beton</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7F1C1DDD" w14:textId="77777777" w:rsidR="001A2577" w:rsidRPr="005C15A1" w:rsidRDefault="00C61547" w:rsidP="001A2577">
            <w:pPr>
              <w:spacing w:after="0"/>
              <w:ind w:left="7"/>
              <w:rPr>
                <w:rFonts w:ascii="Trebuchet MS" w:eastAsia="Times New Roman" w:hAnsi="Trebuchet MS" w:cs="Times New Roman"/>
                <w:color w:val="000000" w:themeColor="text1"/>
                <w:lang w:eastAsia="ro-RO"/>
                <w14:ligatures w14:val="none"/>
              </w:rPr>
            </w:pPr>
            <w:r>
              <w:rPr>
                <w:rFonts w:ascii="Trebuchet MS" w:eastAsia="Times New Roman" w:hAnsi="Trebuchet MS" w:cs="Times New Roman"/>
                <w:noProof/>
                <w:color w:val="000000" w:themeColor="text1"/>
                <w:lang w:eastAsia="ro-RO"/>
                <w14:ligatures w14:val="none"/>
              </w:rPr>
              <w:pict w14:anchorId="71270074">
                <v:shape id="_x0000_s1026" type="#_x0000_t201" style="position:absolute;left:0;text-align:left;margin-left:-3.2pt;margin-top:1pt;width:12pt;height:12.75pt;z-index:251659264;mso-position-horizontal-relative:text;mso-position-vertical-relative:text" o:preferrelative="t" filled="f" stroked="f">
                  <v:imagedata r:id="rId10" o:title=""/>
                  <o:lock v:ext="edit" aspectratio="t"/>
                </v:shape>
                <w:control r:id="rId12" w:name="CheckBox1311" w:shapeid="_x0000_s1026"/>
              </w:pict>
            </w:r>
          </w:p>
        </w:tc>
      </w:tr>
    </w:tbl>
    <w:p w14:paraId="03210B8F" w14:textId="77777777" w:rsidR="001A2577" w:rsidRPr="005C15A1" w:rsidRDefault="001A2577" w:rsidP="001A2577">
      <w:pPr>
        <w:spacing w:after="0"/>
        <w:rPr>
          <w:rFonts w:ascii="Trebuchet MS" w:eastAsia="Times New Roman" w:hAnsi="Trebuchet MS" w:cs="Times New Roman"/>
          <w:color w:val="000000" w:themeColor="text1"/>
          <w:lang w:eastAsia="ro-RO"/>
          <w14:ligatures w14:val="none"/>
        </w:rPr>
      </w:pPr>
    </w:p>
    <w:p w14:paraId="25C52B5E" w14:textId="0BCD7542" w:rsidR="001A2577" w:rsidRPr="005C15A1" w:rsidRDefault="001A2577" w:rsidP="001A2577">
      <w:pPr>
        <w:spacing w:after="0" w:line="240" w:lineRule="auto"/>
        <w:ind w:left="-15" w:firstLine="691"/>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 Conform celor stipulate</w:t>
      </w:r>
      <w:r w:rsidR="00C061C7" w:rsidRPr="005C15A1">
        <w:rPr>
          <w:rFonts w:ascii="Trebuchet MS" w:eastAsia="Times New Roman" w:hAnsi="Trebuchet MS" w:cs="Times New Roman"/>
          <w:color w:val="000000" w:themeColor="text1"/>
          <w:lang w:eastAsia="ro-RO"/>
          <w14:ligatures w14:val="none"/>
        </w:rPr>
        <w:t xml:space="preserve"> in avizele factorilor interesați, constructorul are obligaț</w:t>
      </w:r>
      <w:r w:rsidRPr="005C15A1">
        <w:rPr>
          <w:rFonts w:ascii="Trebuchet MS" w:eastAsia="Times New Roman" w:hAnsi="Trebuchet MS" w:cs="Times New Roman"/>
          <w:color w:val="000000" w:themeColor="text1"/>
          <w:lang w:eastAsia="ro-RO"/>
          <w14:ligatures w14:val="none"/>
        </w:rPr>
        <w:t>ia de a aduce terenul afectat (inclusiv cel ocupat de culoarul de lucru) (refacere spațiu verde, pavele trotuar, etc.) la starea pe care acesta a avut-o înainte de începerea execuției lucrărilor.</w:t>
      </w:r>
      <w:r w:rsidRPr="005C15A1">
        <w:rPr>
          <w:rFonts w:ascii="Trebuchet MS" w:eastAsia="Times New Roman" w:hAnsi="Trebuchet MS" w:cs="Times New Roman"/>
          <w:b/>
          <w:color w:val="000000" w:themeColor="text1"/>
          <w:lang w:eastAsia="ro-RO"/>
          <w14:ligatures w14:val="none"/>
        </w:rPr>
        <w:t xml:space="preserve">  </w:t>
      </w:r>
    </w:p>
    <w:p w14:paraId="181D7465" w14:textId="77777777" w:rsidR="001A2577" w:rsidRPr="005C15A1" w:rsidRDefault="001A2577" w:rsidP="001A2577">
      <w:pPr>
        <w:spacing w:after="0"/>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b/>
          <w:color w:val="000000" w:themeColor="text1"/>
          <w:lang w:eastAsia="ro-RO"/>
          <w14:ligatures w14:val="none"/>
        </w:rPr>
        <w:t xml:space="preserve"> </w:t>
      </w:r>
    </w:p>
    <w:p w14:paraId="3D06F67F" w14:textId="77777777" w:rsidR="001A2577" w:rsidRPr="005C15A1" w:rsidRDefault="001A2577" w:rsidP="001A2577">
      <w:pPr>
        <w:numPr>
          <w:ilvl w:val="0"/>
          <w:numId w:val="5"/>
        </w:numPr>
        <w:spacing w:after="13" w:line="248" w:lineRule="auto"/>
        <w:ind w:left="1120"/>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i/>
          <w:color w:val="000000" w:themeColor="text1"/>
          <w:lang w:eastAsia="ro-RO"/>
          <w14:ligatures w14:val="none"/>
        </w:rPr>
        <w:t xml:space="preserve">căi noi de acces sau schimbări ale celor existente: </w:t>
      </w:r>
    </w:p>
    <w:p w14:paraId="4F2B3BA1" w14:textId="77777777" w:rsidR="001A2577" w:rsidRPr="005C15A1" w:rsidRDefault="001A2577" w:rsidP="001A2577">
      <w:pPr>
        <w:spacing w:after="0" w:line="240" w:lineRule="auto"/>
        <w:ind w:left="701"/>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Accesul și restricțiile în zonă va fi stabilit după obținerea autorizației de construire și obținerea avizului de la poliția rutieră înaintea începerii lucrărilor. </w:t>
      </w:r>
    </w:p>
    <w:p w14:paraId="489B72FE" w14:textId="77777777" w:rsidR="001A2577" w:rsidRPr="005C15A1" w:rsidRDefault="001A2577" w:rsidP="001A2577">
      <w:pPr>
        <w:spacing w:after="0"/>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b/>
          <w:color w:val="000000" w:themeColor="text1"/>
          <w:lang w:eastAsia="ro-RO"/>
          <w14:ligatures w14:val="none"/>
        </w:rPr>
        <w:t xml:space="preserve"> </w:t>
      </w:r>
    </w:p>
    <w:p w14:paraId="0E975C82" w14:textId="77777777" w:rsidR="001A2577" w:rsidRPr="005C15A1" w:rsidRDefault="001A2577" w:rsidP="001A2577">
      <w:pPr>
        <w:numPr>
          <w:ilvl w:val="0"/>
          <w:numId w:val="5"/>
        </w:numPr>
        <w:spacing w:after="13" w:line="248" w:lineRule="auto"/>
        <w:ind w:left="1120"/>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i/>
          <w:color w:val="000000" w:themeColor="text1"/>
          <w:lang w:eastAsia="ro-RO"/>
          <w14:ligatures w14:val="none"/>
        </w:rPr>
        <w:lastRenderedPageBreak/>
        <w:t xml:space="preserve">resurse naturale folosite în construcție și funcționare: </w:t>
      </w:r>
    </w:p>
    <w:p w14:paraId="5FC49FB9" w14:textId="77777777" w:rsidR="001A2577" w:rsidRPr="005C15A1" w:rsidRDefault="001A2577" w:rsidP="001A2577">
      <w:pPr>
        <w:spacing w:after="0" w:line="240" w:lineRule="auto"/>
        <w:ind w:left="701"/>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În funcționarea alimentării cu gaze se va folosi numai gaz metan. </w:t>
      </w:r>
    </w:p>
    <w:p w14:paraId="15305467" w14:textId="77777777" w:rsidR="001A2577" w:rsidRPr="005C15A1" w:rsidRDefault="001A2577" w:rsidP="001A2577">
      <w:pPr>
        <w:spacing w:after="0"/>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b/>
          <w:color w:val="000000" w:themeColor="text1"/>
          <w:lang w:eastAsia="ro-RO"/>
          <w14:ligatures w14:val="none"/>
        </w:rPr>
        <w:t xml:space="preserve"> </w:t>
      </w:r>
    </w:p>
    <w:p w14:paraId="7A229EE0" w14:textId="18BB62E1" w:rsidR="001A2577" w:rsidRPr="005C15A1" w:rsidRDefault="00C061C7" w:rsidP="001A2577">
      <w:pPr>
        <w:numPr>
          <w:ilvl w:val="0"/>
          <w:numId w:val="5"/>
        </w:numPr>
        <w:spacing w:after="13" w:line="248" w:lineRule="auto"/>
        <w:ind w:left="1120"/>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i/>
          <w:color w:val="000000" w:themeColor="text1"/>
          <w:lang w:eastAsia="ro-RO"/>
          <w14:ligatures w14:val="none"/>
        </w:rPr>
        <w:t>metode folosite în contrucț</w:t>
      </w:r>
      <w:r w:rsidR="001A2577" w:rsidRPr="005C15A1">
        <w:rPr>
          <w:rFonts w:ascii="Trebuchet MS" w:eastAsia="Times New Roman" w:hAnsi="Trebuchet MS" w:cs="Times New Roman"/>
          <w:i/>
          <w:color w:val="000000" w:themeColor="text1"/>
          <w:lang w:eastAsia="ro-RO"/>
          <w14:ligatures w14:val="none"/>
        </w:rPr>
        <w:t xml:space="preserve">ie: </w:t>
      </w:r>
    </w:p>
    <w:p w14:paraId="1D35DEB4" w14:textId="77777777" w:rsidR="001A2577" w:rsidRPr="005C15A1" w:rsidRDefault="001A2577" w:rsidP="001A2577">
      <w:pPr>
        <w:spacing w:after="0" w:line="240" w:lineRule="auto"/>
        <w:ind w:left="-15" w:firstLine="691"/>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Săpătură manuală și mecanizată în vederea pozării conductelor, îmbinare conducte prin sudură cap la cap sau electrofuziune, pozare conducte pe pat de nisip, probare conducte cu aer, cămine de vane din beton cu capac carosabil, sau vane de polietilenă montate direct în pământ, răsuflători carosabile și necarosabile. </w:t>
      </w:r>
    </w:p>
    <w:p w14:paraId="36AD6573" w14:textId="77777777" w:rsidR="001A2577" w:rsidRPr="005C15A1" w:rsidRDefault="001A2577" w:rsidP="001A2577">
      <w:pPr>
        <w:spacing w:after="0"/>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b/>
          <w:color w:val="000000" w:themeColor="text1"/>
          <w:lang w:eastAsia="ro-RO"/>
          <w14:ligatures w14:val="none"/>
        </w:rPr>
        <w:t xml:space="preserve"> </w:t>
      </w:r>
    </w:p>
    <w:p w14:paraId="3519C040" w14:textId="77777777" w:rsidR="001A2577" w:rsidRPr="005C15A1" w:rsidRDefault="001A2577" w:rsidP="001A2577">
      <w:pPr>
        <w:numPr>
          <w:ilvl w:val="0"/>
          <w:numId w:val="5"/>
        </w:numPr>
        <w:spacing w:after="13" w:line="248" w:lineRule="auto"/>
        <w:ind w:left="1120"/>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i/>
          <w:color w:val="000000" w:themeColor="text1"/>
          <w:lang w:eastAsia="ro-RO"/>
          <w14:ligatures w14:val="none"/>
        </w:rPr>
        <w:t xml:space="preserve">planul de execuție cuprinzând faza de construcție, punerea în funcțiune ,exploatare, refacere și folosire ulterioară: </w:t>
      </w:r>
    </w:p>
    <w:p w14:paraId="37F11810" w14:textId="77777777" w:rsidR="001A2577" w:rsidRPr="005C15A1" w:rsidRDefault="001A2577" w:rsidP="001A2577">
      <w:pPr>
        <w:spacing w:after="0" w:line="240" w:lineRule="auto"/>
        <w:ind w:left="730"/>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Prin proiectarea, execuția și exploatarea instalațiilor trebuie să fie asigurate nivelurile minime de performanță rezultate din cerințele de calitate ale Legii nr.10/1995 privind calitatea în construcții:   </w:t>
      </w:r>
    </w:p>
    <w:p w14:paraId="3734FC39" w14:textId="77777777" w:rsidR="001A2577" w:rsidRPr="005C15A1" w:rsidRDefault="001A2577" w:rsidP="001A2577">
      <w:pPr>
        <w:spacing w:after="0" w:line="240" w:lineRule="auto"/>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      - rezistență și stabilitate; </w:t>
      </w:r>
    </w:p>
    <w:p w14:paraId="06BCEB74" w14:textId="77777777" w:rsidR="001A2577" w:rsidRPr="005C15A1" w:rsidRDefault="001A2577" w:rsidP="001A2577">
      <w:pPr>
        <w:numPr>
          <w:ilvl w:val="0"/>
          <w:numId w:val="5"/>
        </w:numPr>
        <w:spacing w:after="1" w:line="248" w:lineRule="auto"/>
        <w:ind w:left="1120"/>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siguranță în exploatare; </w:t>
      </w:r>
    </w:p>
    <w:p w14:paraId="18A18554" w14:textId="77777777" w:rsidR="001A2577" w:rsidRPr="005C15A1" w:rsidRDefault="001A2577" w:rsidP="001A2577">
      <w:pPr>
        <w:numPr>
          <w:ilvl w:val="0"/>
          <w:numId w:val="5"/>
        </w:numPr>
        <w:spacing w:after="1" w:line="248" w:lineRule="auto"/>
        <w:ind w:left="1120"/>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siguranță la foc; </w:t>
      </w:r>
    </w:p>
    <w:p w14:paraId="0784A63C" w14:textId="41AED865" w:rsidR="001A2577" w:rsidRPr="005C15A1" w:rsidRDefault="00C061C7" w:rsidP="001A2577">
      <w:pPr>
        <w:numPr>
          <w:ilvl w:val="0"/>
          <w:numId w:val="5"/>
        </w:numPr>
        <w:spacing w:after="2" w:line="240" w:lineRule="auto"/>
        <w:ind w:left="1120"/>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igienă, sănă</w:t>
      </w:r>
      <w:r w:rsidR="001A2577" w:rsidRPr="005C15A1">
        <w:rPr>
          <w:rFonts w:ascii="Trebuchet MS" w:eastAsia="Times New Roman" w:hAnsi="Trebuchet MS" w:cs="Times New Roman"/>
          <w:color w:val="000000" w:themeColor="text1"/>
          <w:lang w:eastAsia="ro-RO"/>
          <w14:ligatures w14:val="none"/>
        </w:rPr>
        <w:t>tatea oamenilor, refacerea și protecția mediului;</w:t>
      </w:r>
    </w:p>
    <w:p w14:paraId="06EA008D" w14:textId="7A789FE6" w:rsidR="001A2577" w:rsidRPr="005C15A1" w:rsidRDefault="001A2577" w:rsidP="001A2577">
      <w:pPr>
        <w:numPr>
          <w:ilvl w:val="0"/>
          <w:numId w:val="5"/>
        </w:numPr>
        <w:spacing w:after="2" w:line="240" w:lineRule="auto"/>
        <w:ind w:left="1120"/>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izolarea termică,</w:t>
      </w:r>
      <w:r w:rsidR="00C061C7" w:rsidRPr="005C15A1">
        <w:rPr>
          <w:rFonts w:ascii="Trebuchet MS" w:eastAsia="Times New Roman" w:hAnsi="Trebuchet MS" w:cs="Times New Roman"/>
          <w:color w:val="000000" w:themeColor="text1"/>
          <w:lang w:eastAsia="ro-RO"/>
          <w14:ligatures w14:val="none"/>
        </w:rPr>
        <w:t xml:space="preserve"> </w:t>
      </w:r>
      <w:r w:rsidRPr="005C15A1">
        <w:rPr>
          <w:rFonts w:ascii="Trebuchet MS" w:eastAsia="Times New Roman" w:hAnsi="Trebuchet MS" w:cs="Times New Roman"/>
          <w:color w:val="000000" w:themeColor="text1"/>
          <w:lang w:eastAsia="ro-RO"/>
          <w14:ligatures w14:val="none"/>
        </w:rPr>
        <w:t xml:space="preserve">hidrofugă și economia de energie;   </w:t>
      </w:r>
    </w:p>
    <w:p w14:paraId="5A23CFE7" w14:textId="77777777" w:rsidR="001A2577" w:rsidRPr="005C15A1" w:rsidRDefault="001A2577" w:rsidP="001A2577">
      <w:pPr>
        <w:numPr>
          <w:ilvl w:val="0"/>
          <w:numId w:val="5"/>
        </w:numPr>
        <w:spacing w:after="2" w:line="240" w:lineRule="auto"/>
        <w:ind w:left="1120"/>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protecția împotriva zgomotului. </w:t>
      </w:r>
    </w:p>
    <w:p w14:paraId="2AEBB0FA" w14:textId="77777777" w:rsidR="001A2577" w:rsidRPr="005C15A1" w:rsidRDefault="001A2577" w:rsidP="001A2577">
      <w:pPr>
        <w:spacing w:after="0" w:line="240" w:lineRule="auto"/>
        <w:ind w:left="-15" w:firstLine="331"/>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Săpătura pentru montajul conductei se va face de regulă mecanizat. În zone în care montajul utilajului de săpat nu este posibil, sau în zone unde există rețele subterane ce ar putea fi degradate atunci săpătura se va executa manual.  </w:t>
      </w:r>
    </w:p>
    <w:p w14:paraId="2EF13B6A" w14:textId="77777777" w:rsidR="001A2577" w:rsidRPr="005C15A1" w:rsidRDefault="001A2577" w:rsidP="001A2577">
      <w:pPr>
        <w:spacing w:after="0" w:line="240" w:lineRule="auto"/>
        <w:ind w:left="-15" w:firstLine="331"/>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Conducta de gaze se va monta în tranșeea săpată pe un strat de nisip cu grosimea de 10,00 cm. După montajul conductei se va pune încă un strat de nisip peste conductă cu grosimea de 20,00 - 30,00 cm, după care se va umple cu pământ mărunțit ce se va compacta.  </w:t>
      </w:r>
    </w:p>
    <w:p w14:paraId="77812E1E" w14:textId="77777777" w:rsidR="001A2577" w:rsidRPr="005C15A1" w:rsidRDefault="001A2577" w:rsidP="001A2577">
      <w:pPr>
        <w:spacing w:after="0" w:line="240" w:lineRule="auto"/>
        <w:ind w:left="341"/>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La montarea conductei se vor respecta următoarele succesiuni tehnologice: </w:t>
      </w:r>
    </w:p>
    <w:p w14:paraId="31D32238" w14:textId="77777777" w:rsidR="001A2577" w:rsidRPr="005C15A1" w:rsidRDefault="001A2577" w:rsidP="001A2577">
      <w:pPr>
        <w:numPr>
          <w:ilvl w:val="0"/>
          <w:numId w:val="5"/>
        </w:numPr>
        <w:spacing w:after="1" w:line="248" w:lineRule="auto"/>
        <w:ind w:left="1120"/>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predarea amplasamentului de către beneficiar către executant liber de orice sarcini; </w:t>
      </w:r>
    </w:p>
    <w:p w14:paraId="0BD498C9" w14:textId="77777777" w:rsidR="001A2577" w:rsidRPr="005C15A1" w:rsidRDefault="001A2577" w:rsidP="001A2577">
      <w:pPr>
        <w:numPr>
          <w:ilvl w:val="0"/>
          <w:numId w:val="5"/>
        </w:numPr>
        <w:spacing w:after="1" w:line="248" w:lineRule="auto"/>
        <w:ind w:left="1120"/>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pichetarea terenului conductei, a rețelelor edilitare existente în zonă și pregătirea zonei de lucru pe o lățime de 1,00m; </w:t>
      </w:r>
    </w:p>
    <w:p w14:paraId="75F613B5" w14:textId="77777777" w:rsidR="001A2577" w:rsidRPr="005C15A1" w:rsidRDefault="001A2577" w:rsidP="001A2577">
      <w:pPr>
        <w:numPr>
          <w:ilvl w:val="0"/>
          <w:numId w:val="5"/>
        </w:numPr>
        <w:spacing w:after="1" w:line="248" w:lineRule="auto"/>
        <w:ind w:left="1120"/>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executarea sondajelor în vederea depistării unor obstacole sau rețele necunoscute; </w:t>
      </w:r>
    </w:p>
    <w:p w14:paraId="7C5F0BE6" w14:textId="77777777" w:rsidR="001A2577" w:rsidRPr="005C15A1" w:rsidRDefault="001A2577" w:rsidP="001A2577">
      <w:pPr>
        <w:numPr>
          <w:ilvl w:val="0"/>
          <w:numId w:val="5"/>
        </w:numPr>
        <w:spacing w:after="1" w:line="248" w:lineRule="auto"/>
        <w:ind w:left="1120"/>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transportul conductelor pe traseu și sudarea lor pe tronsoane; </w:t>
      </w:r>
    </w:p>
    <w:p w14:paraId="65586E37" w14:textId="1C3F6BB5" w:rsidR="001A2577" w:rsidRPr="005C15A1" w:rsidRDefault="00C061C7" w:rsidP="001A2577">
      <w:pPr>
        <w:numPr>
          <w:ilvl w:val="0"/>
          <w:numId w:val="5"/>
        </w:numPr>
        <w:spacing w:after="1" w:line="248" w:lineRule="auto"/>
        <w:ind w:left="1120"/>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fixarea suporț</w:t>
      </w:r>
      <w:r w:rsidR="001A2577" w:rsidRPr="005C15A1">
        <w:rPr>
          <w:rFonts w:ascii="Trebuchet MS" w:eastAsia="Times New Roman" w:hAnsi="Trebuchet MS" w:cs="Times New Roman"/>
          <w:color w:val="000000" w:themeColor="text1"/>
          <w:lang w:eastAsia="ro-RO"/>
          <w14:ligatures w14:val="none"/>
        </w:rPr>
        <w:t xml:space="preserve">ilor pentru conducta montată aparent și săparea șanțurilor pentru subtraversări și pentru zonele unde conducta se montează subteran; </w:t>
      </w:r>
    </w:p>
    <w:p w14:paraId="0C8910F8" w14:textId="77777777" w:rsidR="001A2577" w:rsidRPr="005C15A1" w:rsidRDefault="001A2577" w:rsidP="001A2577">
      <w:pPr>
        <w:numPr>
          <w:ilvl w:val="0"/>
          <w:numId w:val="5"/>
        </w:numPr>
        <w:spacing w:after="1" w:line="248" w:lineRule="auto"/>
        <w:ind w:left="1120"/>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montarea conductelor în șanț pe un pat de nisip de 15,00 cm grosime și întregirea tronsoanelor de conducte;  </w:t>
      </w:r>
    </w:p>
    <w:p w14:paraId="015CBD89" w14:textId="77777777" w:rsidR="001A2577" w:rsidRPr="005C15A1" w:rsidRDefault="001A2577" w:rsidP="001A2577">
      <w:pPr>
        <w:numPr>
          <w:ilvl w:val="0"/>
          <w:numId w:val="5"/>
        </w:numPr>
        <w:spacing w:after="1" w:line="248" w:lineRule="auto"/>
        <w:ind w:left="1120"/>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 montarea firului trasor; </w:t>
      </w:r>
    </w:p>
    <w:p w14:paraId="5DDFD02A" w14:textId="77777777" w:rsidR="001A2577" w:rsidRPr="005C15A1" w:rsidRDefault="001A2577" w:rsidP="001A2577">
      <w:pPr>
        <w:numPr>
          <w:ilvl w:val="0"/>
          <w:numId w:val="5"/>
        </w:numPr>
        <w:spacing w:after="1" w:line="248" w:lineRule="auto"/>
        <w:ind w:left="1120"/>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probarea conductei pe tronsoane; </w:t>
      </w:r>
    </w:p>
    <w:p w14:paraId="6E41B937" w14:textId="77777777" w:rsidR="001A2577" w:rsidRPr="005C15A1" w:rsidRDefault="001A2577" w:rsidP="001A2577">
      <w:pPr>
        <w:numPr>
          <w:ilvl w:val="0"/>
          <w:numId w:val="5"/>
        </w:numPr>
        <w:spacing w:after="2" w:line="240" w:lineRule="auto"/>
        <w:ind w:left="1120"/>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execuția căminelor și montarea armăturilor; </w:t>
      </w:r>
    </w:p>
    <w:p w14:paraId="6A6B761A" w14:textId="77777777" w:rsidR="001A2577" w:rsidRPr="005C15A1" w:rsidRDefault="001A2577" w:rsidP="001A2577">
      <w:pPr>
        <w:numPr>
          <w:ilvl w:val="0"/>
          <w:numId w:val="5"/>
        </w:numPr>
        <w:spacing w:after="2" w:line="240" w:lineRule="auto"/>
        <w:ind w:left="1120"/>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 probarea conductelor, inclusiv a armăturilor; </w:t>
      </w:r>
    </w:p>
    <w:p w14:paraId="379EBEDA" w14:textId="77777777" w:rsidR="001A2577" w:rsidRPr="005C15A1" w:rsidRDefault="001A2577" w:rsidP="001A2577">
      <w:pPr>
        <w:numPr>
          <w:ilvl w:val="0"/>
          <w:numId w:val="5"/>
        </w:numPr>
        <w:spacing w:after="2" w:line="240" w:lineRule="auto"/>
        <w:ind w:left="1120"/>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cuplarea și punerea în funcțiune. </w:t>
      </w:r>
    </w:p>
    <w:p w14:paraId="600C9140" w14:textId="77777777" w:rsidR="001A2577" w:rsidRPr="005C15A1" w:rsidRDefault="001A2577" w:rsidP="001A2577">
      <w:pPr>
        <w:spacing w:after="0" w:line="240" w:lineRule="auto"/>
        <w:ind w:left="-15" w:firstLine="720"/>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La montarea conductelor proiectate din PE și a elementelor de asamblare se vor folosi conform Normativului NTPEE-2018, următoarele procedee:   </w:t>
      </w:r>
    </w:p>
    <w:p w14:paraId="5D2D3F35" w14:textId="77777777" w:rsidR="001A2577" w:rsidRPr="005C15A1" w:rsidRDefault="001A2577" w:rsidP="001A2577">
      <w:pPr>
        <w:numPr>
          <w:ilvl w:val="0"/>
          <w:numId w:val="5"/>
        </w:numPr>
        <w:spacing w:after="1" w:line="248" w:lineRule="auto"/>
        <w:ind w:left="1120"/>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sudarea cu elemente încălzitoare; </w:t>
      </w:r>
    </w:p>
    <w:p w14:paraId="2BDEB0DE" w14:textId="77777777" w:rsidR="001A2577" w:rsidRPr="005C15A1" w:rsidRDefault="001A2577" w:rsidP="001A2577">
      <w:pPr>
        <w:numPr>
          <w:ilvl w:val="0"/>
          <w:numId w:val="5"/>
        </w:numPr>
        <w:spacing w:after="2" w:line="240" w:lineRule="auto"/>
        <w:ind w:left="1120"/>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sudura de tip ,,electrofuziune’’; </w:t>
      </w:r>
    </w:p>
    <w:p w14:paraId="1933FB9C" w14:textId="77777777" w:rsidR="001A2577" w:rsidRPr="005C15A1" w:rsidRDefault="001A2577" w:rsidP="001A2577">
      <w:pPr>
        <w:numPr>
          <w:ilvl w:val="0"/>
          <w:numId w:val="5"/>
        </w:numPr>
        <w:spacing w:after="2" w:line="240" w:lineRule="auto"/>
        <w:ind w:left="1120"/>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îmbinarea cu racorduri mecanice;</w:t>
      </w:r>
    </w:p>
    <w:p w14:paraId="7A4843AB" w14:textId="77777777" w:rsidR="001A2577" w:rsidRPr="005C15A1" w:rsidRDefault="001A2577" w:rsidP="001A2577">
      <w:pPr>
        <w:numPr>
          <w:ilvl w:val="0"/>
          <w:numId w:val="5"/>
        </w:numPr>
        <w:spacing w:after="2" w:line="240" w:lineRule="auto"/>
        <w:ind w:left="1120"/>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alte procedee agrementate. </w:t>
      </w:r>
    </w:p>
    <w:p w14:paraId="4158F992" w14:textId="739BAB30" w:rsidR="001A2577" w:rsidRPr="005C15A1" w:rsidRDefault="001A2577" w:rsidP="001A2577">
      <w:pPr>
        <w:spacing w:after="2" w:line="240" w:lineRule="auto"/>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Fiecare tip de sudura se va realiza cu echipam</w:t>
      </w:r>
      <w:r w:rsidR="00C061C7" w:rsidRPr="005C15A1">
        <w:rPr>
          <w:rFonts w:ascii="Trebuchet MS" w:eastAsia="Times New Roman" w:hAnsi="Trebuchet MS" w:cs="Times New Roman"/>
          <w:color w:val="000000" w:themeColor="text1"/>
          <w:lang w:eastAsia="ro-RO"/>
          <w14:ligatures w14:val="none"/>
        </w:rPr>
        <w:t>ente specifice tipului de î</w:t>
      </w:r>
      <w:r w:rsidRPr="005C15A1">
        <w:rPr>
          <w:rFonts w:ascii="Trebuchet MS" w:eastAsia="Times New Roman" w:hAnsi="Trebuchet MS" w:cs="Times New Roman"/>
          <w:color w:val="000000" w:themeColor="text1"/>
          <w:lang w:eastAsia="ro-RO"/>
          <w14:ligatures w14:val="none"/>
        </w:rPr>
        <w:t>mbinare, agrementate in conformitate cu prevederile legale.</w:t>
      </w:r>
    </w:p>
    <w:p w14:paraId="0D6B3906" w14:textId="77777777" w:rsidR="001A2577" w:rsidRPr="005C15A1" w:rsidRDefault="001A2577" w:rsidP="001A2577">
      <w:pPr>
        <w:spacing w:after="0" w:line="240" w:lineRule="auto"/>
        <w:ind w:left="-15" w:firstLine="720"/>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Toate îmbinările trebuie să prezinte cel puțin aceeași rezistență cu cea a țevii. În timpul realizării sudurilor, temperatura mediului ambiant va fi cuprinsă între 0 C și 40 C iar pe timp de ploaie sau ninsoare se vor folosi prelate pentru protecția îmbinării.  </w:t>
      </w:r>
    </w:p>
    <w:p w14:paraId="65774CA1" w14:textId="77777777" w:rsidR="001A2577" w:rsidRPr="005C15A1" w:rsidRDefault="001A2577" w:rsidP="001A2577">
      <w:pPr>
        <w:spacing w:after="0" w:line="240" w:lineRule="auto"/>
        <w:ind w:left="-15" w:firstLine="720"/>
        <w:rPr>
          <w:rFonts w:ascii="Trebuchet MS" w:eastAsia="Times New Roman" w:hAnsi="Trebuchet MS" w:cs="Times New Roman"/>
          <w:color w:val="000000" w:themeColor="text1"/>
          <w:lang w:eastAsia="ro-RO"/>
          <w14:ligatures w14:val="none"/>
        </w:rPr>
      </w:pPr>
    </w:p>
    <w:p w14:paraId="2CC3B832" w14:textId="77777777" w:rsidR="001A2577" w:rsidRPr="005C15A1" w:rsidRDefault="001A2577" w:rsidP="001A2577">
      <w:pPr>
        <w:spacing w:after="0"/>
        <w:ind w:right="-8"/>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lastRenderedPageBreak/>
        <w:t>Verificarea sudurilor se va face atât de constructor cât și de beneficiar în timpul execuției și după efectuarea îmbinărilor sudurilor vor fi executate de către sudori autorizați</w:t>
      </w:r>
    </w:p>
    <w:p w14:paraId="6B7E2BBB" w14:textId="77777777" w:rsidR="001A2577" w:rsidRPr="005C15A1" w:rsidRDefault="001A2577" w:rsidP="001A2577">
      <w:pPr>
        <w:spacing w:after="0" w:line="240" w:lineRule="auto"/>
        <w:ind w:left="-15" w:firstLine="720"/>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Detaliile tehnologice precum și condițiile generale pentru principalele operații de montare a conductei de distribuție se vor realiza după tehnologia de lucru a instalatorului autorizat cu respectarea NTPEE/2018, a STASurilor normelor în vigoare și a caietului de sarcini.  </w:t>
      </w:r>
    </w:p>
    <w:p w14:paraId="62608F68" w14:textId="77777777" w:rsidR="001A2577" w:rsidRPr="005C15A1" w:rsidRDefault="001A2577" w:rsidP="001A2577">
      <w:pPr>
        <w:spacing w:after="0" w:line="240" w:lineRule="auto"/>
        <w:ind w:left="-15" w:firstLine="720"/>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Rețeaua de distribuție va urmări configurația stradală și se va monta în spațiul carosabil stradal și pietonal, îngropat la o adâncime de 1.10m.     </w:t>
      </w:r>
    </w:p>
    <w:p w14:paraId="2D6A66F8" w14:textId="77777777" w:rsidR="001A2577" w:rsidRPr="005C15A1" w:rsidRDefault="001A2577" w:rsidP="001A2577">
      <w:pPr>
        <w:spacing w:after="0" w:line="240" w:lineRule="auto"/>
        <w:ind w:left="-15" w:firstLine="720"/>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La fiecare sudură a conductelor montate îngropat, precum și la capetele tuburilor de protecție se vor monta răsuflători cu capac sau fără capac, după caz.  </w:t>
      </w:r>
    </w:p>
    <w:p w14:paraId="65FCF7EE" w14:textId="77777777" w:rsidR="001A2577" w:rsidRPr="005C15A1" w:rsidRDefault="001A2577" w:rsidP="001A2577">
      <w:pPr>
        <w:spacing w:after="2" w:line="240" w:lineRule="auto"/>
        <w:jc w:val="both"/>
        <w:rPr>
          <w:rFonts w:ascii="Trebuchet MS" w:eastAsia="Times New Roman" w:hAnsi="Trebuchet MS" w:cs="Times New Roman"/>
          <w:b/>
          <w:color w:val="000000" w:themeColor="text1"/>
          <w:lang w:eastAsia="ro-RO"/>
          <w14:ligatures w14:val="none"/>
        </w:rPr>
      </w:pPr>
      <w:r w:rsidRPr="005C15A1">
        <w:rPr>
          <w:rFonts w:ascii="Trebuchet MS" w:eastAsia="Times New Roman" w:hAnsi="Trebuchet MS" w:cs="Times New Roman"/>
          <w:b/>
          <w:color w:val="000000" w:themeColor="text1"/>
          <w:lang w:eastAsia="ro-RO"/>
          <w14:ligatures w14:val="none"/>
        </w:rPr>
        <w:t>DESCRIEREA LUCRARILOR DE DEMOLARE NECESARE: nu e cazul</w:t>
      </w:r>
    </w:p>
    <w:p w14:paraId="34C05C60" w14:textId="03A66C12" w:rsidR="001A2577" w:rsidRPr="005C15A1" w:rsidRDefault="001A2577" w:rsidP="001A2577">
      <w:pPr>
        <w:spacing w:after="0" w:line="240" w:lineRule="auto"/>
        <w:jc w:val="both"/>
        <w:rPr>
          <w:rFonts w:ascii="Trebuchet MS" w:eastAsia="Times New Roman" w:hAnsi="Trebuchet MS" w:cs="Times New Roman"/>
          <w:b/>
          <w:color w:val="000000" w:themeColor="text1"/>
          <w:lang w:eastAsia="ro-RO"/>
          <w14:ligatures w14:val="none"/>
        </w:rPr>
      </w:pPr>
      <w:r w:rsidRPr="005C15A1">
        <w:rPr>
          <w:rFonts w:ascii="Trebuchet MS" w:eastAsia="Times New Roman" w:hAnsi="Trebuchet MS" w:cs="Times New Roman"/>
          <w:b/>
          <w:color w:val="000000" w:themeColor="text1"/>
          <w:lang w:val="en-US" w:eastAsia="ar-SA"/>
          <w14:ligatures w14:val="none"/>
        </w:rPr>
        <w:t>2.2</w:t>
      </w:r>
      <w:r w:rsidRPr="005C15A1">
        <w:rPr>
          <w:rFonts w:ascii="Trebuchet MS" w:eastAsia="Times New Roman" w:hAnsi="Trebuchet MS" w:cs="Times New Roman"/>
          <w:b/>
          <w:color w:val="000000" w:themeColor="text1"/>
          <w:lang w:eastAsia="ro-RO"/>
          <w14:ligatures w14:val="none"/>
        </w:rPr>
        <w:t xml:space="preserve"> Cumularea cu alte proiecte existente și/sau aprobate: </w:t>
      </w:r>
      <w:r w:rsidR="00C061C7" w:rsidRPr="005C15A1">
        <w:rPr>
          <w:rFonts w:ascii="Trebuchet MS" w:eastAsia="Times New Roman" w:hAnsi="Trebuchet MS" w:cs="Times New Roman"/>
          <w:color w:val="000000" w:themeColor="text1"/>
          <w:lang w:eastAsia="ro-RO"/>
          <w14:ligatures w14:val="none"/>
        </w:rPr>
        <w:t>se cumulează</w:t>
      </w:r>
      <w:r w:rsidRPr="005C15A1">
        <w:rPr>
          <w:rFonts w:ascii="Trebuchet MS" w:eastAsia="Times New Roman" w:hAnsi="Trebuchet MS" w:cs="Times New Roman"/>
          <w:color w:val="000000" w:themeColor="text1"/>
          <w:lang w:eastAsia="ro-RO"/>
          <w14:ligatures w14:val="none"/>
        </w:rPr>
        <w:t>;</w:t>
      </w:r>
    </w:p>
    <w:p w14:paraId="52A48C77" w14:textId="77777777" w:rsidR="001A2577" w:rsidRPr="005C15A1" w:rsidRDefault="001A2577" w:rsidP="001A2577">
      <w:pPr>
        <w:spacing w:after="0" w:line="240" w:lineRule="auto"/>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b/>
          <w:bCs/>
          <w:color w:val="000000" w:themeColor="text1"/>
          <w:lang w:eastAsia="ro-RO"/>
          <w14:ligatures w14:val="none"/>
        </w:rPr>
        <w:t>2.3 Utilizarea resurselor naturale, în special a solului, a terenurilor, a apei și a biodiversității</w:t>
      </w:r>
    </w:p>
    <w:p w14:paraId="0DAD96E9" w14:textId="77777777" w:rsidR="001A2577" w:rsidRPr="005C15A1" w:rsidRDefault="001A2577" w:rsidP="001A2577">
      <w:pPr>
        <w:spacing w:after="0" w:line="240" w:lineRule="auto"/>
        <w:jc w:val="both"/>
        <w:rPr>
          <w:rFonts w:ascii="Trebuchet MS" w:eastAsia="Times New Roman" w:hAnsi="Trebuchet MS" w:cs="Times New Roman"/>
          <w:noProof/>
          <w:color w:val="000000" w:themeColor="text1"/>
          <w:lang w:eastAsia="ro-RO"/>
          <w14:ligatures w14:val="none"/>
        </w:rPr>
      </w:pPr>
      <w:r w:rsidRPr="005C15A1">
        <w:rPr>
          <w:rFonts w:ascii="Trebuchet MS" w:eastAsia="Times New Roman" w:hAnsi="Trebuchet MS" w:cs="Times New Roman"/>
          <w:noProof/>
          <w:color w:val="000000" w:themeColor="text1"/>
          <w:lang w:eastAsia="ro-RO"/>
          <w14:ligatures w14:val="none"/>
        </w:rPr>
        <w:t>Realizarea proiectului implica un consum de resurse naturale în perioada de executie a lucrarilor, prin ocuparea suprafetei de teren necesare și prin utilizarea materialelor de construcție.</w:t>
      </w:r>
    </w:p>
    <w:p w14:paraId="57832EC7" w14:textId="77777777" w:rsidR="001A2577" w:rsidRPr="005C15A1" w:rsidRDefault="001A2577" w:rsidP="001A2577">
      <w:pPr>
        <w:spacing w:after="0" w:line="240" w:lineRule="auto"/>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noProof/>
          <w:color w:val="000000" w:themeColor="text1"/>
          <w:lang w:eastAsia="ro-RO"/>
          <w14:ligatures w14:val="none"/>
        </w:rPr>
        <w:t>Avand în vedere natura investitiei propuse, se apreciază faptul ca nu vor fi efecte semnificative asupra mediului din punct de vedere al utilizării resurselor naturale.</w:t>
      </w:r>
    </w:p>
    <w:p w14:paraId="5EA662BB" w14:textId="1BF4E463" w:rsidR="001A2577" w:rsidRPr="005C15A1" w:rsidRDefault="00C061C7" w:rsidP="001A2577">
      <w:pPr>
        <w:spacing w:after="0" w:line="240" w:lineRule="auto"/>
        <w:jc w:val="both"/>
        <w:rPr>
          <w:rFonts w:ascii="Trebuchet MS" w:eastAsia="Times New Roman" w:hAnsi="Trebuchet MS" w:cs="Times New Roman"/>
          <w:bCs/>
          <w:color w:val="000000" w:themeColor="text1"/>
          <w:lang w:eastAsia="ro-RO"/>
          <w14:ligatures w14:val="none"/>
        </w:rPr>
      </w:pPr>
      <w:r w:rsidRPr="005C15A1">
        <w:rPr>
          <w:rFonts w:ascii="Trebuchet MS" w:eastAsia="Times New Roman" w:hAnsi="Trebuchet MS" w:cs="Times New Roman"/>
          <w:bCs/>
          <w:color w:val="000000" w:themeColor="text1"/>
          <w:lang w:eastAsia="ro-RO"/>
          <w14:ligatures w14:val="none"/>
        </w:rPr>
        <w:t>In plus, construcț</w:t>
      </w:r>
      <w:r w:rsidR="001A2577" w:rsidRPr="005C15A1">
        <w:rPr>
          <w:rFonts w:ascii="Trebuchet MS" w:eastAsia="Times New Roman" w:hAnsi="Trebuchet MS" w:cs="Times New Roman"/>
          <w:bCs/>
          <w:color w:val="000000" w:themeColor="text1"/>
          <w:lang w:eastAsia="ro-RO"/>
          <w14:ligatures w14:val="none"/>
        </w:rPr>
        <w:t>iile trebuie proiectate și executate astfel încât utilizarea resurselor naturale să fie sustenabila si sa asigure,</w:t>
      </w:r>
      <w:r w:rsidRPr="005C15A1">
        <w:rPr>
          <w:rFonts w:ascii="Trebuchet MS" w:eastAsia="Times New Roman" w:hAnsi="Trebuchet MS" w:cs="Times New Roman"/>
          <w:bCs/>
          <w:color w:val="000000" w:themeColor="text1"/>
          <w:lang w:eastAsia="ro-RO"/>
          <w14:ligatures w14:val="none"/>
        </w:rPr>
        <w:t xml:space="preserve"> </w:t>
      </w:r>
      <w:r w:rsidR="001A2577" w:rsidRPr="005C15A1">
        <w:rPr>
          <w:rFonts w:ascii="Trebuchet MS" w:eastAsia="Times New Roman" w:hAnsi="Trebuchet MS" w:cs="Times New Roman"/>
          <w:bCs/>
          <w:color w:val="000000" w:themeColor="text1"/>
          <w:lang w:eastAsia="ro-RO"/>
          <w14:ligatures w14:val="none"/>
        </w:rPr>
        <w:t xml:space="preserve">în special, următoarele: </w:t>
      </w:r>
    </w:p>
    <w:p w14:paraId="302682FD" w14:textId="77777777" w:rsidR="001A2577" w:rsidRPr="005C15A1" w:rsidRDefault="001A2577" w:rsidP="001A2577">
      <w:pPr>
        <w:spacing w:after="0" w:line="240" w:lineRule="auto"/>
        <w:jc w:val="both"/>
        <w:rPr>
          <w:rFonts w:ascii="Trebuchet MS" w:eastAsia="Times New Roman" w:hAnsi="Trebuchet MS" w:cs="Times New Roman"/>
          <w:noProof/>
          <w:color w:val="000000" w:themeColor="text1"/>
          <w:lang w:eastAsia="ro-RO"/>
          <w14:ligatures w14:val="none"/>
        </w:rPr>
      </w:pPr>
      <w:r w:rsidRPr="005C15A1">
        <w:rPr>
          <w:rFonts w:ascii="Trebuchet MS" w:eastAsia="Times New Roman" w:hAnsi="Trebuchet MS" w:cs="Times New Roman"/>
          <w:noProof/>
          <w:color w:val="000000" w:themeColor="text1"/>
          <w:lang w:eastAsia="ro-RO"/>
          <w14:ligatures w14:val="none"/>
        </w:rPr>
        <w:t xml:space="preserve">     -reutilizarea sau reciclabilitatea constructiilor, a materialelor și partilor componente, după demolare; </w:t>
      </w:r>
    </w:p>
    <w:p w14:paraId="507C02B2" w14:textId="77777777" w:rsidR="001A2577" w:rsidRPr="005C15A1" w:rsidRDefault="001A2577" w:rsidP="001A2577">
      <w:pPr>
        <w:spacing w:after="0" w:line="240" w:lineRule="auto"/>
        <w:jc w:val="both"/>
        <w:rPr>
          <w:rFonts w:ascii="Trebuchet MS" w:eastAsia="Times New Roman" w:hAnsi="Trebuchet MS" w:cs="Times New Roman"/>
          <w:noProof/>
          <w:color w:val="000000" w:themeColor="text1"/>
          <w:lang w:eastAsia="ro-RO"/>
          <w14:ligatures w14:val="none"/>
        </w:rPr>
      </w:pPr>
      <w:r w:rsidRPr="005C15A1">
        <w:rPr>
          <w:rFonts w:ascii="Trebuchet MS" w:eastAsia="Times New Roman" w:hAnsi="Trebuchet MS" w:cs="Times New Roman"/>
          <w:noProof/>
          <w:color w:val="000000" w:themeColor="text1"/>
          <w:lang w:eastAsia="ro-RO"/>
          <w14:ligatures w14:val="none"/>
        </w:rPr>
        <w:t xml:space="preserve">     -durabilitatea constructiilor; </w:t>
      </w:r>
    </w:p>
    <w:p w14:paraId="408037E3" w14:textId="77777777" w:rsidR="001A2577" w:rsidRPr="005C15A1" w:rsidRDefault="001A2577" w:rsidP="001A2577">
      <w:pPr>
        <w:spacing w:after="0" w:line="240" w:lineRule="auto"/>
        <w:jc w:val="both"/>
        <w:rPr>
          <w:rFonts w:ascii="Trebuchet MS" w:eastAsia="Times New Roman" w:hAnsi="Trebuchet MS" w:cs="Times New Roman"/>
          <w:noProof/>
          <w:color w:val="000000" w:themeColor="text1"/>
          <w:lang w:eastAsia="ro-RO"/>
          <w14:ligatures w14:val="none"/>
        </w:rPr>
      </w:pPr>
      <w:r w:rsidRPr="005C15A1">
        <w:rPr>
          <w:rFonts w:ascii="Trebuchet MS" w:eastAsia="Times New Roman" w:hAnsi="Trebuchet MS" w:cs="Times New Roman"/>
          <w:noProof/>
          <w:color w:val="000000" w:themeColor="text1"/>
          <w:lang w:eastAsia="ro-RO"/>
          <w14:ligatures w14:val="none"/>
        </w:rPr>
        <w:t xml:space="preserve">    - utilizarea la constructii a unor materii prime și secundare compatibile cu mediul;</w:t>
      </w:r>
    </w:p>
    <w:p w14:paraId="11ECD569" w14:textId="07EB0B9E" w:rsidR="001A2577" w:rsidRPr="005C15A1" w:rsidRDefault="001A2577" w:rsidP="001A2577">
      <w:pPr>
        <w:spacing w:after="0" w:line="240" w:lineRule="auto"/>
        <w:jc w:val="both"/>
        <w:rPr>
          <w:rFonts w:ascii="Trebuchet MS" w:eastAsia="Times New Roman" w:hAnsi="Trebuchet MS" w:cs="Times New Roman"/>
          <w:bCs/>
          <w:color w:val="000000" w:themeColor="text1"/>
          <w:lang w:eastAsia="ro-RO"/>
          <w14:ligatures w14:val="none"/>
        </w:rPr>
      </w:pPr>
      <w:r w:rsidRPr="005C15A1">
        <w:rPr>
          <w:rFonts w:ascii="Trebuchet MS" w:eastAsia="Times New Roman" w:hAnsi="Trebuchet MS" w:cs="Times New Roman"/>
          <w:bCs/>
          <w:color w:val="000000" w:themeColor="text1"/>
          <w:lang w:eastAsia="ro-RO"/>
          <w14:ligatures w14:val="none"/>
        </w:rPr>
        <w:t>Materialele și echipamentele acceptate în soluția proiectata vor fi numai cel</w:t>
      </w:r>
      <w:r w:rsidR="00C061C7" w:rsidRPr="005C15A1">
        <w:rPr>
          <w:rFonts w:ascii="Trebuchet MS" w:eastAsia="Times New Roman" w:hAnsi="Trebuchet MS" w:cs="Times New Roman"/>
          <w:bCs/>
          <w:color w:val="000000" w:themeColor="text1"/>
          <w:lang w:eastAsia="ro-RO"/>
          <w14:ligatures w14:val="none"/>
        </w:rPr>
        <w:t>e care îndeplinesc aceste condiț</w:t>
      </w:r>
      <w:r w:rsidRPr="005C15A1">
        <w:rPr>
          <w:rFonts w:ascii="Trebuchet MS" w:eastAsia="Times New Roman" w:hAnsi="Trebuchet MS" w:cs="Times New Roman"/>
          <w:bCs/>
          <w:color w:val="000000" w:themeColor="text1"/>
          <w:lang w:eastAsia="ro-RO"/>
          <w14:ligatures w14:val="none"/>
        </w:rPr>
        <w:t>ii.</w:t>
      </w:r>
    </w:p>
    <w:p w14:paraId="45C3DDBC" w14:textId="77777777" w:rsidR="001A2577" w:rsidRPr="005C15A1" w:rsidRDefault="001A2577" w:rsidP="001A2577">
      <w:pPr>
        <w:spacing w:after="0" w:line="240" w:lineRule="auto"/>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In funcționarea alimentării cu gaze se va folosi gaz metan. </w:t>
      </w:r>
    </w:p>
    <w:p w14:paraId="061E3ECE" w14:textId="77777777" w:rsidR="001A2577" w:rsidRPr="005C15A1" w:rsidRDefault="001A2577" w:rsidP="001A2577">
      <w:pPr>
        <w:spacing w:after="0" w:line="240" w:lineRule="auto"/>
        <w:jc w:val="both"/>
        <w:rPr>
          <w:rFonts w:ascii="Trebuchet MS" w:eastAsia="Times New Roman" w:hAnsi="Trebuchet MS" w:cs="Times New Roman"/>
          <w:b/>
          <w:color w:val="000000" w:themeColor="text1"/>
          <w:lang w:eastAsia="ro-RO"/>
          <w14:ligatures w14:val="none"/>
        </w:rPr>
      </w:pPr>
      <w:r w:rsidRPr="005C15A1">
        <w:rPr>
          <w:rFonts w:ascii="Trebuchet MS" w:eastAsia="Times New Roman" w:hAnsi="Trebuchet MS" w:cs="Times New Roman"/>
          <w:b/>
          <w:color w:val="000000" w:themeColor="text1"/>
          <w:lang w:eastAsia="ro-RO"/>
          <w14:ligatures w14:val="none"/>
        </w:rPr>
        <w:t>2.4 Cantitatea și tipurile de deșeuri generate/gestionate</w:t>
      </w:r>
    </w:p>
    <w:p w14:paraId="515C1F94" w14:textId="3B628349" w:rsidR="001A2577" w:rsidRPr="005C15A1" w:rsidRDefault="00A10C2D" w:rsidP="001A2577">
      <w:pPr>
        <w:autoSpaceDE w:val="0"/>
        <w:autoSpaceDN w:val="0"/>
        <w:adjustRightInd w:val="0"/>
        <w:spacing w:after="0" w:line="240" w:lineRule="auto"/>
        <w:jc w:val="both"/>
        <w:rPr>
          <w:rFonts w:ascii="Trebuchet MS" w:eastAsia="Times New Roman" w:hAnsi="Trebuchet MS" w:cs="Times New Roman"/>
          <w:noProof/>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Deșeurile care rezulta din lucră</w:t>
      </w:r>
      <w:r w:rsidR="001A2577" w:rsidRPr="005C15A1">
        <w:rPr>
          <w:rFonts w:ascii="Trebuchet MS" w:eastAsia="Times New Roman" w:hAnsi="Trebuchet MS" w:cs="Times New Roman"/>
          <w:color w:val="000000" w:themeColor="text1"/>
          <w:lang w:eastAsia="ro-RO"/>
          <w14:ligatures w14:val="none"/>
        </w:rPr>
        <w:t>rile de construcție și montaj ale inve</w:t>
      </w:r>
      <w:r w:rsidRPr="005C15A1">
        <w:rPr>
          <w:rFonts w:ascii="Trebuchet MS" w:eastAsia="Times New Roman" w:hAnsi="Trebuchet MS" w:cs="Times New Roman"/>
          <w:color w:val="000000" w:themeColor="text1"/>
          <w:lang w:eastAsia="ro-RO"/>
          <w14:ligatures w14:val="none"/>
        </w:rPr>
        <w:t>stiției sunt: spărtură beton, pământ de umplutură, rebuturi de ț</w:t>
      </w:r>
      <w:r w:rsidR="001A2577" w:rsidRPr="005C15A1">
        <w:rPr>
          <w:rFonts w:ascii="Trebuchet MS" w:eastAsia="Times New Roman" w:hAnsi="Trebuchet MS" w:cs="Times New Roman"/>
          <w:color w:val="000000" w:themeColor="text1"/>
          <w:lang w:eastAsia="ro-RO"/>
          <w14:ligatures w14:val="none"/>
        </w:rPr>
        <w:t>eavă sau de piese fasonate, etc.</w:t>
      </w:r>
      <w:r w:rsidRPr="005C15A1">
        <w:rPr>
          <w:rFonts w:ascii="Trebuchet MS" w:eastAsia="Times New Roman" w:hAnsi="Trebuchet MS" w:cs="Times New Roman"/>
          <w:color w:val="000000" w:themeColor="text1"/>
          <w:lang w:eastAsia="ro-RO"/>
          <w14:ligatures w14:val="none"/>
        </w:rPr>
        <w:t xml:space="preserve"> </w:t>
      </w:r>
      <w:r w:rsidR="001A2577" w:rsidRPr="005C15A1">
        <w:rPr>
          <w:rFonts w:ascii="Trebuchet MS" w:eastAsia="Times New Roman" w:hAnsi="Trebuchet MS" w:cs="Times New Roman"/>
          <w:noProof/>
          <w:color w:val="000000" w:themeColor="text1"/>
          <w:lang w:eastAsia="ro-RO"/>
          <w14:ligatures w14:val="none"/>
        </w:rPr>
        <w:t xml:space="preserve">Gestionarea deseurilor este responsabilitatea antreprenorului, acestea fiind colectate într-o zonă special amenajată și predate spre valorificare/eliminare unui operator economic autorizat. </w:t>
      </w:r>
      <w:r w:rsidRPr="005C15A1">
        <w:rPr>
          <w:rFonts w:ascii="Trebuchet MS" w:eastAsia="Times New Roman" w:hAnsi="Trebuchet MS" w:cs="Times New Roman"/>
          <w:color w:val="000000" w:themeColor="text1"/>
          <w:lang w:eastAsia="ro-RO"/>
          <w14:ligatures w14:val="none"/>
        </w:rPr>
        <w:t>Deș</w:t>
      </w:r>
      <w:r w:rsidR="001A2577" w:rsidRPr="005C15A1">
        <w:rPr>
          <w:rFonts w:ascii="Trebuchet MS" w:eastAsia="Times New Roman" w:hAnsi="Trebuchet MS" w:cs="Times New Roman"/>
          <w:color w:val="000000" w:themeColor="text1"/>
          <w:lang w:eastAsia="ro-RO"/>
          <w14:ligatures w14:val="none"/>
        </w:rPr>
        <w:t>eurile se vor colecta pe categorii, în spatii/pubele separate.</w:t>
      </w:r>
    </w:p>
    <w:p w14:paraId="56345A30" w14:textId="77777777" w:rsidR="001A2577" w:rsidRPr="005C15A1" w:rsidRDefault="001A2577" w:rsidP="001A2577">
      <w:pPr>
        <w:spacing w:after="0" w:line="240" w:lineRule="auto"/>
        <w:jc w:val="both"/>
        <w:rPr>
          <w:rFonts w:ascii="Trebuchet MS" w:eastAsia="Times New Roman" w:hAnsi="Trebuchet MS" w:cs="Times New Roman"/>
          <w:noProof/>
          <w:color w:val="000000" w:themeColor="text1"/>
          <w:lang w:eastAsia="ro-RO"/>
          <w14:ligatures w14:val="none"/>
        </w:rPr>
      </w:pPr>
      <w:r w:rsidRPr="005C15A1">
        <w:rPr>
          <w:rFonts w:ascii="Trebuchet MS" w:eastAsia="Times New Roman" w:hAnsi="Trebuchet MS" w:cs="Times New Roman"/>
          <w:noProof/>
          <w:color w:val="000000" w:themeColor="text1"/>
          <w:lang w:eastAsia="ro-RO"/>
          <w14:ligatures w14:val="none"/>
        </w:rPr>
        <w:t>Proiectul propus nu este de natură să producă deșeuri în perioada de exploatare.</w:t>
      </w:r>
    </w:p>
    <w:p w14:paraId="3174D315" w14:textId="77777777" w:rsidR="001A2577" w:rsidRPr="005C15A1" w:rsidRDefault="001A2577" w:rsidP="001A2577">
      <w:pPr>
        <w:spacing w:after="0" w:line="240" w:lineRule="auto"/>
        <w:jc w:val="both"/>
        <w:rPr>
          <w:rFonts w:ascii="Trebuchet MS" w:eastAsia="Times New Roman" w:hAnsi="Trebuchet MS" w:cs="Times New Roman"/>
          <w:noProof/>
          <w:color w:val="000000" w:themeColor="text1"/>
          <w:lang w:eastAsia="ro-RO"/>
          <w14:ligatures w14:val="none"/>
        </w:rPr>
      </w:pPr>
      <w:r w:rsidRPr="005C15A1">
        <w:rPr>
          <w:rFonts w:ascii="Trebuchet MS" w:eastAsia="Times New Roman" w:hAnsi="Trebuchet MS" w:cs="Times New Roman"/>
          <w:noProof/>
          <w:color w:val="000000" w:themeColor="text1"/>
          <w:lang w:eastAsia="ro-RO"/>
          <w14:ligatures w14:val="none"/>
        </w:rPr>
        <w:t>Eliminarea deseurilor menajere se face la depozitul de deseuri al localității, cu mijloace auto autorizate și prin agenti economici autorizati.</w:t>
      </w:r>
    </w:p>
    <w:p w14:paraId="69D298D4" w14:textId="77777777" w:rsidR="001A2577" w:rsidRPr="005C15A1" w:rsidRDefault="001A2577" w:rsidP="001A2577">
      <w:pPr>
        <w:spacing w:after="0" w:line="240" w:lineRule="auto"/>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Operațiunile de realizare a lucrărilor propuse implică utilizarea unor substanțe care pot fi considerate toxice și periculoase. Cele mai folosite produse sunt:</w:t>
      </w:r>
    </w:p>
    <w:p w14:paraId="4F3DF2CD" w14:textId="77777777" w:rsidR="001A2577" w:rsidRPr="005C15A1" w:rsidRDefault="001A2577" w:rsidP="001A2577">
      <w:pPr>
        <w:numPr>
          <w:ilvl w:val="0"/>
          <w:numId w:val="1"/>
        </w:numPr>
        <w:spacing w:after="0" w:line="240" w:lineRule="auto"/>
        <w:ind w:left="0" w:firstLine="0"/>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combustibil folosit pentru utilaje si vehicule de transport;</w:t>
      </w:r>
    </w:p>
    <w:p w14:paraId="169890FF" w14:textId="77777777" w:rsidR="001A2577" w:rsidRPr="005C15A1" w:rsidRDefault="001A2577" w:rsidP="001A2577">
      <w:pPr>
        <w:numPr>
          <w:ilvl w:val="0"/>
          <w:numId w:val="1"/>
        </w:numPr>
        <w:spacing w:after="0" w:line="240" w:lineRule="auto"/>
        <w:ind w:left="0" w:firstLine="0"/>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uleiuri sintetice de motor;</w:t>
      </w:r>
    </w:p>
    <w:p w14:paraId="75FF370A" w14:textId="77777777" w:rsidR="001A2577" w:rsidRPr="005C15A1" w:rsidRDefault="001A2577" w:rsidP="001A2577">
      <w:pPr>
        <w:numPr>
          <w:ilvl w:val="0"/>
          <w:numId w:val="1"/>
        </w:numPr>
        <w:spacing w:after="0" w:line="240" w:lineRule="auto"/>
        <w:ind w:left="0" w:firstLine="0"/>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ulei combustibil și combustibil diesel;</w:t>
      </w:r>
    </w:p>
    <w:p w14:paraId="5AEF6182" w14:textId="286FA332" w:rsidR="001A2577" w:rsidRPr="005C15A1" w:rsidRDefault="001A2577" w:rsidP="001A2577">
      <w:pPr>
        <w:spacing w:after="0" w:line="240" w:lineRule="auto"/>
        <w:jc w:val="both"/>
        <w:rPr>
          <w:rFonts w:ascii="Trebuchet MS" w:eastAsia="Times New Roman" w:hAnsi="Trebuchet MS" w:cs="Times New Roman"/>
          <w:noProof/>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Utilajele și mijloacel</w:t>
      </w:r>
      <w:r w:rsidR="00A10C2D" w:rsidRPr="005C15A1">
        <w:rPr>
          <w:rFonts w:ascii="Trebuchet MS" w:eastAsia="Times New Roman" w:hAnsi="Trebuchet MS" w:cs="Times New Roman"/>
          <w:color w:val="000000" w:themeColor="text1"/>
          <w:lang w:eastAsia="ro-RO"/>
          <w14:ligatures w14:val="none"/>
        </w:rPr>
        <w:t>e de transport vor fi aduse pe șantier în stare normala de funcț</w:t>
      </w:r>
      <w:r w:rsidRPr="005C15A1">
        <w:rPr>
          <w:rFonts w:ascii="Trebuchet MS" w:eastAsia="Times New Roman" w:hAnsi="Trebuchet MS" w:cs="Times New Roman"/>
          <w:color w:val="000000" w:themeColor="text1"/>
          <w:lang w:eastAsia="ro-RO"/>
          <w14:ligatures w14:val="none"/>
        </w:rPr>
        <w:t>ionare, având efectuate reviziile tehnice si schimburile de ulei în zone special amenajate</w:t>
      </w:r>
      <w:r w:rsidRPr="005C15A1">
        <w:rPr>
          <w:rFonts w:ascii="Trebuchet MS" w:eastAsia="Times New Roman" w:hAnsi="Trebuchet MS" w:cs="Times New Roman"/>
          <w:noProof/>
          <w:color w:val="000000" w:themeColor="text1"/>
          <w:lang w:eastAsia="ro-RO"/>
          <w14:ligatures w14:val="none"/>
        </w:rPr>
        <w:t>.</w:t>
      </w:r>
    </w:p>
    <w:p w14:paraId="2C7CA134" w14:textId="770119DE" w:rsidR="001A2577" w:rsidRPr="005C15A1" w:rsidRDefault="00A10C2D" w:rsidP="001A2577">
      <w:pPr>
        <w:spacing w:after="0" w:line="240" w:lineRule="auto"/>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In lucrările de montaj ale reț</w:t>
      </w:r>
      <w:r w:rsidR="001A2577" w:rsidRPr="005C15A1">
        <w:rPr>
          <w:rFonts w:ascii="Trebuchet MS" w:eastAsia="Times New Roman" w:hAnsi="Trebuchet MS" w:cs="Times New Roman"/>
          <w:color w:val="000000" w:themeColor="text1"/>
          <w:lang w:eastAsia="ro-RO"/>
          <w14:ligatures w14:val="none"/>
        </w:rPr>
        <w:t>elei de gaze naturale, pentru sudura oxiacetilenica a conductelor de otel, se foloseș</w:t>
      </w:r>
      <w:r w:rsidRPr="005C15A1">
        <w:rPr>
          <w:rFonts w:ascii="Trebuchet MS" w:eastAsia="Times New Roman" w:hAnsi="Trebuchet MS" w:cs="Times New Roman"/>
          <w:color w:val="000000" w:themeColor="text1"/>
          <w:lang w:eastAsia="ro-RO"/>
          <w14:ligatures w14:val="none"/>
        </w:rPr>
        <w:t>te acetilena și oxigen, substanțe cu pericol de explozie. Atâ</w:t>
      </w:r>
      <w:r w:rsidR="001A2577" w:rsidRPr="005C15A1">
        <w:rPr>
          <w:rFonts w:ascii="Trebuchet MS" w:eastAsia="Times New Roman" w:hAnsi="Trebuchet MS" w:cs="Times New Roman"/>
          <w:color w:val="000000" w:themeColor="text1"/>
          <w:lang w:eastAsia="ro-RO"/>
          <w14:ligatures w14:val="none"/>
        </w:rPr>
        <w:t>t oxige</w:t>
      </w:r>
      <w:r w:rsidRPr="005C15A1">
        <w:rPr>
          <w:rFonts w:ascii="Trebuchet MS" w:eastAsia="Times New Roman" w:hAnsi="Trebuchet MS" w:cs="Times New Roman"/>
          <w:color w:val="000000" w:themeColor="text1"/>
          <w:lang w:eastAsia="ro-RO"/>
          <w14:ligatures w14:val="none"/>
        </w:rPr>
        <w:t>nul cat si acetilena se livrează</w:t>
      </w:r>
      <w:r w:rsidR="001A2577" w:rsidRPr="005C15A1">
        <w:rPr>
          <w:rFonts w:ascii="Trebuchet MS" w:eastAsia="Times New Roman" w:hAnsi="Trebuchet MS" w:cs="Times New Roman"/>
          <w:color w:val="000000" w:themeColor="text1"/>
          <w:lang w:eastAsia="ro-RO"/>
          <w14:ligatures w14:val="none"/>
        </w:rPr>
        <w:t xml:space="preserve"> in tuburi (butelii) metalice speciale, rezistente la presiuni mari si vor fi  puse la dispoziția constructorului de către firme specializate și autorizate în acest scop, iar transportul buteliilor se face cu luarea unor măsuri speciale. </w:t>
      </w:r>
    </w:p>
    <w:p w14:paraId="44410DB9" w14:textId="77777777" w:rsidR="001A2577" w:rsidRPr="005C15A1" w:rsidRDefault="001A2577" w:rsidP="001A2577">
      <w:pPr>
        <w:spacing w:after="0" w:line="240" w:lineRule="auto"/>
        <w:jc w:val="both"/>
        <w:rPr>
          <w:rFonts w:ascii="Trebuchet MS" w:eastAsia="Times New Roman" w:hAnsi="Trebuchet MS" w:cs="Times New Roman"/>
          <w:b/>
          <w:color w:val="000000" w:themeColor="text1"/>
          <w:lang w:eastAsia="ro-RO"/>
          <w14:ligatures w14:val="none"/>
        </w:rPr>
      </w:pPr>
      <w:r w:rsidRPr="005C15A1">
        <w:rPr>
          <w:rFonts w:ascii="Trebuchet MS" w:eastAsia="Times New Roman" w:hAnsi="Trebuchet MS" w:cs="Times New Roman"/>
          <w:b/>
          <w:bCs/>
          <w:color w:val="000000" w:themeColor="text1"/>
          <w:lang w:eastAsia="ro-RO"/>
          <w14:ligatures w14:val="none"/>
        </w:rPr>
        <w:t>2.5</w:t>
      </w:r>
      <w:r w:rsidRPr="005C15A1">
        <w:rPr>
          <w:rFonts w:ascii="Trebuchet MS" w:eastAsia="Times New Roman" w:hAnsi="Trebuchet MS" w:cs="Times New Roman"/>
          <w:b/>
          <w:color w:val="000000" w:themeColor="text1"/>
          <w:lang w:eastAsia="ro-RO"/>
          <w14:ligatures w14:val="none"/>
        </w:rPr>
        <w:t> Poluarea și alte efecte negative</w:t>
      </w:r>
    </w:p>
    <w:p w14:paraId="0EB85724" w14:textId="7933AD4B" w:rsidR="001A2577" w:rsidRPr="005C15A1" w:rsidRDefault="001A2577" w:rsidP="001A2577">
      <w:pPr>
        <w:spacing w:after="0" w:line="240" w:lineRule="auto"/>
        <w:jc w:val="both"/>
        <w:rPr>
          <w:rFonts w:ascii="Trebuchet MS" w:eastAsia="Times New Roman" w:hAnsi="Trebuchet MS" w:cs="Times New Roman"/>
          <w:b/>
          <w:i/>
          <w:color w:val="000000" w:themeColor="text1"/>
          <w:lang w:eastAsia="ro-RO"/>
          <w14:ligatures w14:val="none"/>
        </w:rPr>
      </w:pPr>
      <w:r w:rsidRPr="005C15A1">
        <w:rPr>
          <w:rFonts w:ascii="Trebuchet MS" w:eastAsia="Times New Roman" w:hAnsi="Trebuchet MS" w:cs="Times New Roman"/>
          <w:b/>
          <w:i/>
          <w:color w:val="000000" w:themeColor="text1"/>
          <w:lang w:eastAsia="ro-RO"/>
          <w14:ligatures w14:val="none"/>
        </w:rPr>
        <w:t>Apa:</w:t>
      </w:r>
      <w:r w:rsidR="00A10C2D" w:rsidRPr="005C15A1">
        <w:rPr>
          <w:rFonts w:ascii="Trebuchet MS" w:eastAsia="Times New Roman" w:hAnsi="Trebuchet MS" w:cs="Times New Roman"/>
          <w:b/>
          <w:i/>
          <w:color w:val="000000" w:themeColor="text1"/>
          <w:lang w:eastAsia="ro-RO"/>
          <w14:ligatures w14:val="none"/>
        </w:rPr>
        <w:t xml:space="preserve"> </w:t>
      </w:r>
      <w:r w:rsidR="00A10C2D" w:rsidRPr="005C15A1">
        <w:rPr>
          <w:rFonts w:ascii="Trebuchet MS" w:eastAsia="Times New Roman" w:hAnsi="Trebuchet MS" w:cs="Times New Roman"/>
          <w:color w:val="000000" w:themeColor="text1"/>
          <w:lang w:eastAsia="ro-RO"/>
          <w14:ligatures w14:val="none"/>
        </w:rPr>
        <w:t>Reț</w:t>
      </w:r>
      <w:r w:rsidRPr="005C15A1">
        <w:rPr>
          <w:rFonts w:ascii="Trebuchet MS" w:eastAsia="Times New Roman" w:hAnsi="Trebuchet MS" w:cs="Times New Roman"/>
          <w:color w:val="000000" w:themeColor="text1"/>
          <w:lang w:eastAsia="ro-RO"/>
          <w14:ligatures w14:val="none"/>
        </w:rPr>
        <w:t>eaua de alimenta</w:t>
      </w:r>
      <w:r w:rsidR="00A10C2D" w:rsidRPr="005C15A1">
        <w:rPr>
          <w:rFonts w:ascii="Trebuchet MS" w:eastAsia="Times New Roman" w:hAnsi="Trebuchet MS" w:cs="Times New Roman"/>
          <w:color w:val="000000" w:themeColor="text1"/>
          <w:lang w:eastAsia="ro-RO"/>
          <w14:ligatures w14:val="none"/>
        </w:rPr>
        <w:t>re cu gaze naturale nu afectează apele de suprafață</w:t>
      </w:r>
      <w:r w:rsidR="00A10C2D" w:rsidRPr="005C15A1">
        <w:rPr>
          <w:rFonts w:ascii="Trebuchet MS" w:eastAsia="Times New Roman" w:hAnsi="Trebuchet MS" w:cs="Times New Roman"/>
          <w:color w:val="000000" w:themeColor="text1"/>
          <w:lang w:val="en-US" w:eastAsia="ro-RO"/>
          <w14:ligatures w14:val="none"/>
        </w:rPr>
        <w:t>;</w:t>
      </w:r>
      <w:r w:rsidRPr="005C15A1">
        <w:rPr>
          <w:rFonts w:ascii="Trebuchet MS" w:eastAsia="Times New Roman" w:hAnsi="Trebuchet MS" w:cs="Times New Roman"/>
          <w:color w:val="000000" w:themeColor="text1"/>
          <w:lang w:eastAsia="ro-RO"/>
          <w14:ligatures w14:val="none"/>
        </w:rPr>
        <w:t xml:space="preserve"> </w:t>
      </w:r>
    </w:p>
    <w:p w14:paraId="50F3A6E4" w14:textId="5DD104E8" w:rsidR="001A2577" w:rsidRPr="005C15A1" w:rsidRDefault="001A2577" w:rsidP="001A2577">
      <w:pPr>
        <w:spacing w:after="0" w:line="240" w:lineRule="auto"/>
        <w:jc w:val="both"/>
        <w:rPr>
          <w:rFonts w:ascii="Trebuchet MS" w:eastAsia="Times New Roman" w:hAnsi="Trebuchet MS" w:cs="Times New Roman"/>
          <w:b/>
          <w:i/>
          <w:noProof/>
          <w:color w:val="000000" w:themeColor="text1"/>
          <w:lang w:eastAsia="ro-RO"/>
          <w14:ligatures w14:val="none"/>
        </w:rPr>
      </w:pPr>
      <w:r w:rsidRPr="005C15A1">
        <w:rPr>
          <w:rFonts w:ascii="Trebuchet MS" w:eastAsia="Times New Roman" w:hAnsi="Trebuchet MS" w:cs="Times New Roman"/>
          <w:b/>
          <w:i/>
          <w:noProof/>
          <w:color w:val="000000" w:themeColor="text1"/>
          <w:lang w:eastAsia="ro-RO"/>
          <w14:ligatures w14:val="none"/>
        </w:rPr>
        <w:t>Aer:</w:t>
      </w:r>
      <w:r w:rsidR="00A10C2D" w:rsidRPr="005C15A1">
        <w:rPr>
          <w:rFonts w:ascii="Trebuchet MS" w:eastAsia="Times New Roman" w:hAnsi="Trebuchet MS" w:cs="Times New Roman"/>
          <w:b/>
          <w:i/>
          <w:noProof/>
          <w:color w:val="000000" w:themeColor="text1"/>
          <w:lang w:eastAsia="ro-RO"/>
          <w14:ligatures w14:val="none"/>
        </w:rPr>
        <w:t xml:space="preserve"> </w:t>
      </w:r>
      <w:r w:rsidRPr="005C15A1">
        <w:rPr>
          <w:rFonts w:ascii="Trebuchet MS" w:eastAsia="Times New Roman" w:hAnsi="Trebuchet MS" w:cs="Times New Roman"/>
          <w:noProof/>
          <w:color w:val="000000" w:themeColor="text1"/>
          <w:lang w:eastAsia="ro-RO"/>
          <w14:ligatures w14:val="none"/>
        </w:rPr>
        <w:t>În perioada de executie a lucrarilor pentru pregătirea viitorului amplasament, principalele surse de poluare ale aerului sunt reprezentate de sursele mobile liniare reprezentate de traficul auto. Aceste surse sunt,în general, gazele de ardere ale combustibilor lichizi și gazoși, precum și pulberi.</w:t>
      </w:r>
    </w:p>
    <w:p w14:paraId="2E56561E" w14:textId="77777777" w:rsidR="001A2577" w:rsidRPr="005C15A1" w:rsidRDefault="001A2577" w:rsidP="001A2577">
      <w:pPr>
        <w:spacing w:after="0" w:line="240" w:lineRule="auto"/>
        <w:jc w:val="both"/>
        <w:rPr>
          <w:rFonts w:ascii="Trebuchet MS" w:eastAsia="Times New Roman" w:hAnsi="Trebuchet MS" w:cs="Times New Roman"/>
          <w:noProof/>
          <w:color w:val="000000" w:themeColor="text1"/>
          <w:lang w:eastAsia="ro-RO"/>
          <w14:ligatures w14:val="none"/>
        </w:rPr>
      </w:pPr>
      <w:r w:rsidRPr="005C15A1">
        <w:rPr>
          <w:rFonts w:ascii="Trebuchet MS" w:eastAsia="Times New Roman" w:hAnsi="Trebuchet MS" w:cs="Times New Roman"/>
          <w:noProof/>
          <w:color w:val="000000" w:themeColor="text1"/>
          <w:lang w:eastAsia="ro-RO"/>
          <w14:ligatures w14:val="none"/>
        </w:rPr>
        <w:t xml:space="preserve">Sursele mobile de poluare a aerului, în faza de construire, vor fi reprezentate de: </w:t>
      </w:r>
    </w:p>
    <w:p w14:paraId="413275D8" w14:textId="77777777" w:rsidR="001A2577" w:rsidRPr="005C15A1" w:rsidRDefault="001A2577" w:rsidP="001A2577">
      <w:pPr>
        <w:numPr>
          <w:ilvl w:val="0"/>
          <w:numId w:val="3"/>
        </w:numPr>
        <w:spacing w:after="0" w:line="240" w:lineRule="auto"/>
        <w:jc w:val="both"/>
        <w:rPr>
          <w:rFonts w:ascii="Trebuchet MS" w:eastAsia="Times New Roman" w:hAnsi="Trebuchet MS" w:cs="Times New Roman"/>
          <w:noProof/>
          <w:color w:val="000000" w:themeColor="text1"/>
          <w:lang w:eastAsia="ro-RO"/>
          <w14:ligatures w14:val="none"/>
        </w:rPr>
      </w:pPr>
      <w:r w:rsidRPr="005C15A1">
        <w:rPr>
          <w:rFonts w:ascii="Trebuchet MS" w:eastAsia="Times New Roman" w:hAnsi="Trebuchet MS" w:cs="Times New Roman"/>
          <w:noProof/>
          <w:color w:val="000000" w:themeColor="text1"/>
          <w:lang w:eastAsia="ro-RO"/>
          <w14:ligatures w14:val="none"/>
        </w:rPr>
        <w:t xml:space="preserve">emisii de gaze de esapament, de la motoarele utilajelor angrenate în activitatile de sistematizare a terenului și de construcții-montaj; </w:t>
      </w:r>
    </w:p>
    <w:p w14:paraId="47DFBB1B" w14:textId="77777777" w:rsidR="001A2577" w:rsidRPr="005C15A1" w:rsidRDefault="001A2577" w:rsidP="001A2577">
      <w:pPr>
        <w:numPr>
          <w:ilvl w:val="0"/>
          <w:numId w:val="3"/>
        </w:numPr>
        <w:spacing w:after="0" w:line="240" w:lineRule="auto"/>
        <w:jc w:val="both"/>
        <w:rPr>
          <w:rFonts w:ascii="Trebuchet MS" w:eastAsia="Times New Roman" w:hAnsi="Trebuchet MS" w:cs="Times New Roman"/>
          <w:noProof/>
          <w:color w:val="000000" w:themeColor="text1"/>
          <w:lang w:eastAsia="ro-RO"/>
          <w14:ligatures w14:val="none"/>
        </w:rPr>
      </w:pPr>
      <w:r w:rsidRPr="005C15A1">
        <w:rPr>
          <w:rFonts w:ascii="Trebuchet MS" w:eastAsia="Times New Roman" w:hAnsi="Trebuchet MS" w:cs="Times New Roman"/>
          <w:noProof/>
          <w:color w:val="000000" w:themeColor="text1"/>
          <w:lang w:eastAsia="ro-RO"/>
          <w14:ligatures w14:val="none"/>
        </w:rPr>
        <w:lastRenderedPageBreak/>
        <w:t xml:space="preserve">emisii de gaze rezultate la efectuarea operațiilor de sudura-taiere (generatoare de acetilena); </w:t>
      </w:r>
    </w:p>
    <w:p w14:paraId="6D19DA44" w14:textId="77777777" w:rsidR="001A2577" w:rsidRPr="005C15A1" w:rsidRDefault="001A2577" w:rsidP="001A2577">
      <w:pPr>
        <w:numPr>
          <w:ilvl w:val="0"/>
          <w:numId w:val="3"/>
        </w:numPr>
        <w:spacing w:after="0" w:line="240" w:lineRule="auto"/>
        <w:jc w:val="both"/>
        <w:rPr>
          <w:rFonts w:ascii="Trebuchet MS" w:eastAsia="Times New Roman" w:hAnsi="Trebuchet MS" w:cs="Times New Roman"/>
          <w:noProof/>
          <w:color w:val="000000" w:themeColor="text1"/>
          <w:lang w:eastAsia="ro-RO"/>
          <w14:ligatures w14:val="none"/>
        </w:rPr>
      </w:pPr>
      <w:r w:rsidRPr="005C15A1">
        <w:rPr>
          <w:rFonts w:ascii="Trebuchet MS" w:eastAsia="Times New Roman" w:hAnsi="Trebuchet MS" w:cs="Times New Roman"/>
          <w:noProof/>
          <w:color w:val="000000" w:themeColor="text1"/>
          <w:lang w:eastAsia="ro-RO"/>
          <w14:ligatures w14:val="none"/>
        </w:rPr>
        <w:t>emisii de la acoperirea cu vopsele a suprafetelor metalice.</w:t>
      </w:r>
    </w:p>
    <w:p w14:paraId="13D74C48" w14:textId="7CEA7D5A" w:rsidR="001A2577" w:rsidRPr="005C15A1" w:rsidRDefault="00A10C2D" w:rsidP="001A2577">
      <w:pPr>
        <w:spacing w:after="0" w:line="240" w:lineRule="auto"/>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î</w:t>
      </w:r>
      <w:r w:rsidR="001A2577" w:rsidRPr="005C15A1">
        <w:rPr>
          <w:rFonts w:ascii="Trebuchet MS" w:eastAsia="Times New Roman" w:hAnsi="Trebuchet MS" w:cs="Times New Roman"/>
          <w:color w:val="000000" w:themeColor="text1"/>
          <w:lang w:eastAsia="ro-RO"/>
          <w14:ligatures w14:val="none"/>
        </w:rPr>
        <w:t>n perioada d</w:t>
      </w:r>
      <w:r w:rsidRPr="005C15A1">
        <w:rPr>
          <w:rFonts w:ascii="Trebuchet MS" w:eastAsia="Times New Roman" w:hAnsi="Trebuchet MS" w:cs="Times New Roman"/>
          <w:color w:val="000000" w:themeColor="text1"/>
          <w:lang w:eastAsia="ro-RO"/>
          <w14:ligatures w14:val="none"/>
        </w:rPr>
        <w:t>e exploatare, lucră</w:t>
      </w:r>
      <w:r w:rsidR="001A2577" w:rsidRPr="005C15A1">
        <w:rPr>
          <w:rFonts w:ascii="Trebuchet MS" w:eastAsia="Times New Roman" w:hAnsi="Trebuchet MS" w:cs="Times New Roman"/>
          <w:color w:val="000000" w:themeColor="text1"/>
          <w:lang w:eastAsia="ro-RO"/>
          <w14:ligatures w14:val="none"/>
        </w:rPr>
        <w:t>ri</w:t>
      </w:r>
      <w:r w:rsidRPr="005C15A1">
        <w:rPr>
          <w:rFonts w:ascii="Trebuchet MS" w:eastAsia="Times New Roman" w:hAnsi="Trebuchet MS" w:cs="Times New Roman"/>
          <w:color w:val="000000" w:themeColor="text1"/>
          <w:lang w:eastAsia="ro-RO"/>
          <w14:ligatures w14:val="none"/>
        </w:rPr>
        <w:t>le propuse nu vor genera poluanț</w:t>
      </w:r>
      <w:r w:rsidR="001A2577" w:rsidRPr="005C15A1">
        <w:rPr>
          <w:rFonts w:ascii="Trebuchet MS" w:eastAsia="Times New Roman" w:hAnsi="Trebuchet MS" w:cs="Times New Roman"/>
          <w:color w:val="000000" w:themeColor="text1"/>
          <w:lang w:eastAsia="ro-RO"/>
          <w14:ligatures w14:val="none"/>
        </w:rPr>
        <w:t>i ce pot afecta factorul de mediu aer.</w:t>
      </w:r>
      <w:bookmarkStart w:id="2" w:name="_Toc474930742"/>
      <w:bookmarkStart w:id="3" w:name="_Toc511921201"/>
      <w:bookmarkEnd w:id="2"/>
      <w:bookmarkEnd w:id="3"/>
      <w:r w:rsidRPr="005C15A1">
        <w:rPr>
          <w:rFonts w:ascii="Trebuchet MS" w:eastAsia="Times New Roman" w:hAnsi="Trebuchet MS" w:cs="Times New Roman"/>
          <w:color w:val="000000" w:themeColor="text1"/>
          <w:lang w:eastAsia="ro-RO"/>
          <w14:ligatures w14:val="none"/>
        </w:rPr>
        <w:t xml:space="preserve"> Reț</w:t>
      </w:r>
      <w:r w:rsidR="001A2577" w:rsidRPr="005C15A1">
        <w:rPr>
          <w:rFonts w:ascii="Trebuchet MS" w:eastAsia="Times New Roman" w:hAnsi="Trebuchet MS" w:cs="Times New Roman"/>
          <w:color w:val="000000" w:themeColor="text1"/>
          <w:lang w:eastAsia="ro-RO"/>
          <w14:ligatures w14:val="none"/>
        </w:rPr>
        <w:t>elele de gaze natura</w:t>
      </w:r>
      <w:r w:rsidRPr="005C15A1">
        <w:rPr>
          <w:rFonts w:ascii="Trebuchet MS" w:eastAsia="Times New Roman" w:hAnsi="Trebuchet MS" w:cs="Times New Roman"/>
          <w:color w:val="000000" w:themeColor="text1"/>
          <w:lang w:eastAsia="ro-RO"/>
          <w14:ligatures w14:val="none"/>
        </w:rPr>
        <w:t>le montate subteran nu afectează calitatea aerului. Că</w:t>
      </w:r>
      <w:r w:rsidR="001A2577" w:rsidRPr="005C15A1">
        <w:rPr>
          <w:rFonts w:ascii="Trebuchet MS" w:eastAsia="Times New Roman" w:hAnsi="Trebuchet MS" w:cs="Times New Roman"/>
          <w:color w:val="000000" w:themeColor="text1"/>
          <w:lang w:eastAsia="ro-RO"/>
          <w14:ligatures w14:val="none"/>
        </w:rPr>
        <w:t>minele de gaze</w:t>
      </w:r>
      <w:r w:rsidRPr="005C15A1">
        <w:rPr>
          <w:rFonts w:ascii="Trebuchet MS" w:eastAsia="Times New Roman" w:hAnsi="Trebuchet MS" w:cs="Times New Roman"/>
          <w:color w:val="000000" w:themeColor="text1"/>
          <w:lang w:eastAsia="ro-RO"/>
          <w14:ligatures w14:val="none"/>
        </w:rPr>
        <w:t xml:space="preserve"> vor fi cu capac carosabil etanș, care va î</w:t>
      </w:r>
      <w:r w:rsidR="001A2577" w:rsidRPr="005C15A1">
        <w:rPr>
          <w:rFonts w:ascii="Trebuchet MS" w:eastAsia="Times New Roman" w:hAnsi="Trebuchet MS" w:cs="Times New Roman"/>
          <w:color w:val="000000" w:themeColor="text1"/>
          <w:lang w:eastAsia="ro-RO"/>
          <w14:ligatures w14:val="none"/>
        </w:rPr>
        <w:t>mpiedica propagarea mirosurilor</w:t>
      </w:r>
      <w:r w:rsidRPr="005C15A1">
        <w:rPr>
          <w:rFonts w:ascii="Trebuchet MS" w:eastAsia="Times New Roman" w:hAnsi="Trebuchet MS" w:cs="Times New Roman"/>
          <w:color w:val="000000" w:themeColor="text1"/>
          <w:lang w:eastAsia="ro-RO"/>
          <w14:ligatures w14:val="none"/>
        </w:rPr>
        <w:t xml:space="preserve"> neplăcute de la etilul mercaptan conț</w:t>
      </w:r>
      <w:r w:rsidR="001A2577" w:rsidRPr="005C15A1">
        <w:rPr>
          <w:rFonts w:ascii="Trebuchet MS" w:eastAsia="Times New Roman" w:hAnsi="Trebuchet MS" w:cs="Times New Roman"/>
          <w:color w:val="000000" w:themeColor="text1"/>
          <w:lang w:eastAsia="ro-RO"/>
          <w14:ligatures w14:val="none"/>
        </w:rPr>
        <w:t>inut</w:t>
      </w:r>
      <w:r w:rsidRPr="005C15A1">
        <w:rPr>
          <w:rFonts w:ascii="Trebuchet MS" w:eastAsia="Times New Roman" w:hAnsi="Trebuchet MS" w:cs="Times New Roman"/>
          <w:color w:val="000000" w:themeColor="text1"/>
          <w:lang w:eastAsia="ro-RO"/>
          <w14:ligatures w14:val="none"/>
        </w:rPr>
        <w:t xml:space="preserve"> în gazul natural, când sunt scăpă</w:t>
      </w:r>
      <w:r w:rsidR="001A2577" w:rsidRPr="005C15A1">
        <w:rPr>
          <w:rFonts w:ascii="Trebuchet MS" w:eastAsia="Times New Roman" w:hAnsi="Trebuchet MS" w:cs="Times New Roman"/>
          <w:color w:val="000000" w:themeColor="text1"/>
          <w:lang w:eastAsia="ro-RO"/>
          <w14:ligatures w14:val="none"/>
        </w:rPr>
        <w:t xml:space="preserve">ri accidentale de gaze. </w:t>
      </w:r>
    </w:p>
    <w:p w14:paraId="45961716" w14:textId="77777777" w:rsidR="001A2577" w:rsidRPr="005C15A1" w:rsidRDefault="001A2577" w:rsidP="001A2577">
      <w:pPr>
        <w:spacing w:after="0" w:line="240" w:lineRule="auto"/>
        <w:jc w:val="both"/>
        <w:rPr>
          <w:rFonts w:ascii="Trebuchet MS" w:eastAsia="Times New Roman" w:hAnsi="Trebuchet MS" w:cs="Times New Roman"/>
          <w:b/>
          <w:bCs/>
          <w:caps/>
          <w:color w:val="000000" w:themeColor="text1"/>
          <w:lang w:eastAsia="ro-RO"/>
          <w14:ligatures w14:val="none"/>
        </w:rPr>
      </w:pPr>
      <w:r w:rsidRPr="005C15A1">
        <w:rPr>
          <w:rFonts w:ascii="Trebuchet MS" w:eastAsia="Times New Roman" w:hAnsi="Trebuchet MS" w:cs="Times New Roman"/>
          <w:noProof/>
          <w:color w:val="000000" w:themeColor="text1"/>
          <w:lang w:eastAsia="ro-RO"/>
          <w14:ligatures w14:val="none"/>
        </w:rPr>
        <w:t>Lucrarile propuse în cadrul proiectului nu vor realiza emisii de natura sa afecteze atmosfera, drept pentru care nu se prevad intalatii pentru retinerea sau dispersia poluanților în atmosferă.</w:t>
      </w:r>
    </w:p>
    <w:p w14:paraId="2A0071EC" w14:textId="7A518B1E" w:rsidR="001A2577" w:rsidRPr="005C15A1" w:rsidRDefault="001A2577" w:rsidP="001A2577">
      <w:pPr>
        <w:spacing w:after="0" w:line="240" w:lineRule="auto"/>
        <w:jc w:val="both"/>
        <w:rPr>
          <w:rFonts w:ascii="Trebuchet MS" w:eastAsia="Times New Roman" w:hAnsi="Trebuchet MS" w:cs="Times New Roman"/>
          <w:b/>
          <w:i/>
          <w:noProof/>
          <w:color w:val="000000" w:themeColor="text1"/>
          <w:lang w:eastAsia="ro-RO"/>
          <w14:ligatures w14:val="none"/>
        </w:rPr>
      </w:pPr>
      <w:r w:rsidRPr="005C15A1">
        <w:rPr>
          <w:rFonts w:ascii="Trebuchet MS" w:eastAsia="Times New Roman" w:hAnsi="Trebuchet MS" w:cs="Times New Roman"/>
          <w:b/>
          <w:i/>
          <w:noProof/>
          <w:color w:val="000000" w:themeColor="text1"/>
          <w:lang w:eastAsia="ro-RO"/>
          <w14:ligatures w14:val="none"/>
        </w:rPr>
        <w:t>Zgomot și vibrații:</w:t>
      </w:r>
      <w:r w:rsidR="00A10C2D" w:rsidRPr="005C15A1">
        <w:rPr>
          <w:rFonts w:ascii="Trebuchet MS" w:eastAsia="Times New Roman" w:hAnsi="Trebuchet MS" w:cs="Times New Roman"/>
          <w:b/>
          <w:i/>
          <w:noProof/>
          <w:color w:val="000000" w:themeColor="text1"/>
          <w:lang w:eastAsia="ro-RO"/>
          <w14:ligatures w14:val="none"/>
        </w:rPr>
        <w:t xml:space="preserve"> </w:t>
      </w:r>
      <w:r w:rsidR="00A10C2D" w:rsidRPr="005C15A1">
        <w:rPr>
          <w:rFonts w:ascii="Trebuchet MS" w:eastAsia="Times New Roman" w:hAnsi="Trebuchet MS" w:cs="Times New Roman"/>
          <w:color w:val="000000" w:themeColor="text1"/>
          <w:lang w:eastAsia="ro-RO"/>
          <w14:ligatures w14:val="none"/>
        </w:rPr>
        <w:t>Sursele de zgomot și vibraț</w:t>
      </w:r>
      <w:r w:rsidRPr="005C15A1">
        <w:rPr>
          <w:rFonts w:ascii="Trebuchet MS" w:eastAsia="Times New Roman" w:hAnsi="Trebuchet MS" w:cs="Times New Roman"/>
          <w:color w:val="000000" w:themeColor="text1"/>
          <w:lang w:eastAsia="ro-RO"/>
          <w14:ligatures w14:val="none"/>
        </w:rPr>
        <w:t>ii</w:t>
      </w:r>
      <w:r w:rsidR="00A10C2D" w:rsidRPr="005C15A1">
        <w:rPr>
          <w:rFonts w:ascii="Trebuchet MS" w:eastAsia="Times New Roman" w:hAnsi="Trebuchet MS" w:cs="Times New Roman"/>
          <w:color w:val="000000" w:themeColor="text1"/>
          <w:lang w:eastAsia="ro-RO"/>
          <w14:ligatures w14:val="none"/>
        </w:rPr>
        <w:t xml:space="preserve"> ce pot apare în cadrul organizării de ș</w:t>
      </w:r>
      <w:r w:rsidR="00972D58" w:rsidRPr="005C15A1">
        <w:rPr>
          <w:rFonts w:ascii="Trebuchet MS" w:eastAsia="Times New Roman" w:hAnsi="Trebuchet MS" w:cs="Times New Roman"/>
          <w:color w:val="000000" w:themeColor="text1"/>
          <w:lang w:eastAsia="ro-RO"/>
          <w14:ligatures w14:val="none"/>
        </w:rPr>
        <w:t>antier, în perioada de execuț</w:t>
      </w:r>
      <w:r w:rsidRPr="005C15A1">
        <w:rPr>
          <w:rFonts w:ascii="Trebuchet MS" w:eastAsia="Times New Roman" w:hAnsi="Trebuchet MS" w:cs="Times New Roman"/>
          <w:color w:val="000000" w:themeColor="text1"/>
          <w:lang w:eastAsia="ro-RO"/>
          <w14:ligatures w14:val="none"/>
        </w:rPr>
        <w:t>ie, sunt reprezentate de ci</w:t>
      </w:r>
      <w:r w:rsidR="00972D58" w:rsidRPr="005C15A1">
        <w:rPr>
          <w:rFonts w:ascii="Trebuchet MS" w:eastAsia="Times New Roman" w:hAnsi="Trebuchet MS" w:cs="Times New Roman"/>
          <w:color w:val="000000" w:themeColor="text1"/>
          <w:lang w:eastAsia="ro-RO"/>
          <w14:ligatures w14:val="none"/>
        </w:rPr>
        <w:t>rculația utilajelor de construcție, circulația maș</w:t>
      </w:r>
      <w:r w:rsidRPr="005C15A1">
        <w:rPr>
          <w:rFonts w:ascii="Trebuchet MS" w:eastAsia="Times New Roman" w:hAnsi="Trebuchet MS" w:cs="Times New Roman"/>
          <w:color w:val="000000" w:themeColor="text1"/>
          <w:lang w:eastAsia="ro-RO"/>
          <w14:ligatures w14:val="none"/>
        </w:rPr>
        <w:t xml:space="preserve">inilor care transporta </w:t>
      </w:r>
      <w:r w:rsidR="00972D58" w:rsidRPr="005C15A1">
        <w:rPr>
          <w:rFonts w:ascii="Trebuchet MS" w:eastAsia="Times New Roman" w:hAnsi="Trebuchet MS" w:cs="Times New Roman"/>
          <w:color w:val="000000" w:themeColor="text1"/>
          <w:lang w:eastAsia="ro-RO"/>
          <w14:ligatures w14:val="none"/>
        </w:rPr>
        <w:t>materialele necesare executării lucrărilor si realizarea lucră</w:t>
      </w:r>
      <w:r w:rsidRPr="005C15A1">
        <w:rPr>
          <w:rFonts w:ascii="Trebuchet MS" w:eastAsia="Times New Roman" w:hAnsi="Trebuchet MS" w:cs="Times New Roman"/>
          <w:color w:val="000000" w:themeColor="text1"/>
          <w:lang w:eastAsia="ro-RO"/>
          <w14:ligatures w14:val="none"/>
        </w:rPr>
        <w:t>rilor în sine.</w:t>
      </w:r>
      <w:r w:rsidR="00972D58" w:rsidRPr="005C15A1">
        <w:rPr>
          <w:rFonts w:ascii="Trebuchet MS" w:eastAsia="Times New Roman" w:hAnsi="Trebuchet MS" w:cs="Times New Roman"/>
          <w:color w:val="000000" w:themeColor="text1"/>
          <w:lang w:eastAsia="ro-RO"/>
          <w14:ligatures w14:val="none"/>
        </w:rPr>
        <w:t xml:space="preserve"> Se apreciază</w:t>
      </w:r>
      <w:r w:rsidRPr="005C15A1">
        <w:rPr>
          <w:rFonts w:ascii="Trebuchet MS" w:eastAsia="Times New Roman" w:hAnsi="Trebuchet MS" w:cs="Times New Roman"/>
          <w:color w:val="000000" w:themeColor="text1"/>
          <w:lang w:eastAsia="ro-RO"/>
          <w14:ligatures w14:val="none"/>
        </w:rPr>
        <w:t xml:space="preserve"> ca n</w:t>
      </w:r>
      <w:r w:rsidR="00972D58" w:rsidRPr="005C15A1">
        <w:rPr>
          <w:rFonts w:ascii="Trebuchet MS" w:eastAsia="Times New Roman" w:hAnsi="Trebuchet MS" w:cs="Times New Roman"/>
          <w:color w:val="000000" w:themeColor="text1"/>
          <w:lang w:eastAsia="ro-RO"/>
          <w14:ligatures w14:val="none"/>
        </w:rPr>
        <w:t>ivelul de zgomot în interiorul șantierului nu va depăș</w:t>
      </w:r>
      <w:r w:rsidRPr="005C15A1">
        <w:rPr>
          <w:rFonts w:ascii="Trebuchet MS" w:eastAsia="Times New Roman" w:hAnsi="Trebuchet MS" w:cs="Times New Roman"/>
          <w:color w:val="000000" w:themeColor="text1"/>
          <w:lang w:eastAsia="ro-RO"/>
          <w14:ligatures w14:val="none"/>
        </w:rPr>
        <w:t>i limitele admisibile.</w:t>
      </w:r>
    </w:p>
    <w:p w14:paraId="6E1F36C9" w14:textId="11CF53DC" w:rsidR="001A2577" w:rsidRPr="005C15A1" w:rsidRDefault="00972D58" w:rsidP="001A2577">
      <w:pPr>
        <w:spacing w:after="0" w:line="240" w:lineRule="auto"/>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 În perioada de funcționare, lucră</w:t>
      </w:r>
      <w:r w:rsidR="001A2577" w:rsidRPr="005C15A1">
        <w:rPr>
          <w:rFonts w:ascii="Trebuchet MS" w:eastAsia="Times New Roman" w:hAnsi="Trebuchet MS" w:cs="Times New Roman"/>
          <w:color w:val="000000" w:themeColor="text1"/>
          <w:lang w:eastAsia="ro-RO"/>
          <w14:ligatures w14:val="none"/>
        </w:rPr>
        <w:t>rile propus</w:t>
      </w:r>
      <w:r w:rsidRPr="005C15A1">
        <w:rPr>
          <w:rFonts w:ascii="Trebuchet MS" w:eastAsia="Times New Roman" w:hAnsi="Trebuchet MS" w:cs="Times New Roman"/>
          <w:color w:val="000000" w:themeColor="text1"/>
          <w:lang w:eastAsia="ro-RO"/>
          <w14:ligatures w14:val="none"/>
        </w:rPr>
        <w:t>e nu vor genera zgomot și vibraț</w:t>
      </w:r>
      <w:r w:rsidR="001A2577" w:rsidRPr="005C15A1">
        <w:rPr>
          <w:rFonts w:ascii="Trebuchet MS" w:eastAsia="Times New Roman" w:hAnsi="Trebuchet MS" w:cs="Times New Roman"/>
          <w:color w:val="000000" w:themeColor="text1"/>
          <w:lang w:eastAsia="ro-RO"/>
          <w14:ligatures w14:val="none"/>
        </w:rPr>
        <w:t>ii.</w:t>
      </w:r>
      <w:bookmarkStart w:id="4" w:name="_Hlk2072018"/>
      <w:r w:rsidRPr="005C15A1">
        <w:rPr>
          <w:rFonts w:ascii="Trebuchet MS" w:eastAsia="Times New Roman" w:hAnsi="Trebuchet MS" w:cs="Times New Roman"/>
          <w:color w:val="000000" w:themeColor="text1"/>
          <w:lang w:eastAsia="ro-RO"/>
          <w14:ligatures w14:val="none"/>
        </w:rPr>
        <w:t xml:space="preserve"> </w:t>
      </w:r>
      <w:r w:rsidR="001A2577" w:rsidRPr="005C15A1">
        <w:rPr>
          <w:rFonts w:ascii="Trebuchet MS" w:eastAsia="Times New Roman" w:hAnsi="Trebuchet MS" w:cs="Times New Roman"/>
          <w:color w:val="000000" w:themeColor="text1"/>
          <w:lang w:eastAsia="ro-RO"/>
          <w14:ligatures w14:val="none"/>
        </w:rPr>
        <w:t xml:space="preserve">Pentru </w:t>
      </w:r>
      <w:r w:rsidRPr="005C15A1">
        <w:rPr>
          <w:rFonts w:ascii="Trebuchet MS" w:eastAsia="Times New Roman" w:hAnsi="Trebuchet MS" w:cs="Times New Roman"/>
          <w:color w:val="000000" w:themeColor="text1"/>
          <w:lang w:eastAsia="ro-RO"/>
          <w14:ligatures w14:val="none"/>
        </w:rPr>
        <w:t>protecția î</w:t>
      </w:r>
      <w:r w:rsidR="001A2577" w:rsidRPr="005C15A1">
        <w:rPr>
          <w:rFonts w:ascii="Trebuchet MS" w:eastAsia="Times New Roman" w:hAnsi="Trebuchet MS" w:cs="Times New Roman"/>
          <w:color w:val="000000" w:themeColor="text1"/>
          <w:lang w:eastAsia="ro-RO"/>
          <w14:ligatures w14:val="none"/>
        </w:rPr>
        <w:t>mpotriva zgomotului, conform normativelor de specialitate în vigoare, viteza maximă admisa a gazului în conducte va fi de max. 20m/s pentru conducte supraterane și 40m/s pentru conducte subterane.</w:t>
      </w:r>
      <w:r w:rsidRPr="005C15A1">
        <w:rPr>
          <w:rFonts w:ascii="Trebuchet MS" w:eastAsia="Times New Roman" w:hAnsi="Trebuchet MS" w:cs="Times New Roman"/>
          <w:color w:val="000000" w:themeColor="text1"/>
          <w:lang w:eastAsia="ro-RO"/>
          <w14:ligatures w14:val="none"/>
        </w:rPr>
        <w:t xml:space="preserve"> </w:t>
      </w:r>
      <w:r w:rsidR="001A2577" w:rsidRPr="005C15A1">
        <w:rPr>
          <w:rFonts w:ascii="Trebuchet MS" w:eastAsia="Times New Roman" w:hAnsi="Trebuchet MS" w:cs="Times New Roman"/>
          <w:color w:val="000000" w:themeColor="text1"/>
          <w:lang w:eastAsia="ro-RO"/>
          <w14:ligatures w14:val="none"/>
        </w:rPr>
        <w:t>Posturile de reglare la consumatori montate la limitele de proprietate vor fi dotate cu regulatoare de gaze cu acționare directă pentru regimul de medie presiune pe intrare și vor fi reglate pent</w:t>
      </w:r>
      <w:r w:rsidRPr="005C15A1">
        <w:rPr>
          <w:rFonts w:ascii="Trebuchet MS" w:eastAsia="Times New Roman" w:hAnsi="Trebuchet MS" w:cs="Times New Roman"/>
          <w:color w:val="000000" w:themeColor="text1"/>
          <w:lang w:eastAsia="ro-RO"/>
          <w14:ligatures w14:val="none"/>
        </w:rPr>
        <w:t>ru asigurarea presiunii de funcț</w:t>
      </w:r>
      <w:r w:rsidR="001A2577" w:rsidRPr="005C15A1">
        <w:rPr>
          <w:rFonts w:ascii="Trebuchet MS" w:eastAsia="Times New Roman" w:hAnsi="Trebuchet MS" w:cs="Times New Roman"/>
          <w:color w:val="000000" w:themeColor="text1"/>
          <w:lang w:eastAsia="ro-RO"/>
          <w14:ligatures w14:val="none"/>
        </w:rPr>
        <w:t xml:space="preserve">ionare a consumatorilor, presiune joasa. Regulatoarele sunt prevăzute prin construcție pentru eliminarea zgomotelor și vibrațiilor. </w:t>
      </w:r>
    </w:p>
    <w:bookmarkEnd w:id="4"/>
    <w:p w14:paraId="3E85A4DF" w14:textId="77777777" w:rsidR="001A2577" w:rsidRPr="005C15A1" w:rsidRDefault="001A2577" w:rsidP="001A2577">
      <w:pPr>
        <w:spacing w:after="0" w:line="240" w:lineRule="auto"/>
        <w:jc w:val="both"/>
        <w:rPr>
          <w:rFonts w:ascii="Trebuchet MS" w:eastAsia="Times New Roman" w:hAnsi="Trebuchet MS" w:cs="Times New Roman"/>
          <w:b/>
          <w:i/>
          <w:noProof/>
          <w:color w:val="000000" w:themeColor="text1"/>
          <w:lang w:eastAsia="ro-RO"/>
          <w14:ligatures w14:val="none"/>
        </w:rPr>
      </w:pPr>
      <w:r w:rsidRPr="005C15A1">
        <w:rPr>
          <w:rFonts w:ascii="Trebuchet MS" w:eastAsia="Times New Roman" w:hAnsi="Trebuchet MS" w:cs="Times New Roman"/>
          <w:b/>
          <w:i/>
          <w:noProof/>
          <w:color w:val="000000" w:themeColor="text1"/>
          <w:lang w:eastAsia="ro-RO"/>
          <w14:ligatures w14:val="none"/>
        </w:rPr>
        <w:t>Surse de radiații:</w:t>
      </w:r>
      <w:r w:rsidRPr="005C15A1">
        <w:rPr>
          <w:rFonts w:ascii="Trebuchet MS" w:eastAsia="Times New Roman" w:hAnsi="Trebuchet MS" w:cs="Times New Roman"/>
          <w:noProof/>
          <w:color w:val="000000" w:themeColor="text1"/>
          <w:lang w:eastAsia="ro-RO"/>
          <w14:ligatures w14:val="none"/>
        </w:rPr>
        <w:t>Proiectul propus nu este de natura sa produca radiatii si nu sunt necesare masuri de limitare a acestora.</w:t>
      </w:r>
    </w:p>
    <w:p w14:paraId="2812CF90" w14:textId="77777777" w:rsidR="001A2577" w:rsidRPr="005C15A1" w:rsidRDefault="001A2577" w:rsidP="001A2577">
      <w:pPr>
        <w:spacing w:after="0" w:line="240" w:lineRule="auto"/>
        <w:jc w:val="both"/>
        <w:rPr>
          <w:rFonts w:ascii="Trebuchet MS" w:eastAsia="Times New Roman" w:hAnsi="Trebuchet MS" w:cs="Times New Roman"/>
          <w:b/>
          <w:i/>
          <w:noProof/>
          <w:color w:val="000000" w:themeColor="text1"/>
          <w:lang w:eastAsia="ro-RO"/>
          <w14:ligatures w14:val="none"/>
        </w:rPr>
      </w:pPr>
      <w:r w:rsidRPr="005C15A1">
        <w:rPr>
          <w:rFonts w:ascii="Trebuchet MS" w:eastAsia="Times New Roman" w:hAnsi="Trebuchet MS" w:cs="Times New Roman"/>
          <w:b/>
          <w:i/>
          <w:noProof/>
          <w:color w:val="000000" w:themeColor="text1"/>
          <w:lang w:eastAsia="ro-RO"/>
          <w14:ligatures w14:val="none"/>
        </w:rPr>
        <w:t>Sol, subsol și ape freatice:</w:t>
      </w:r>
    </w:p>
    <w:p w14:paraId="74B184E7" w14:textId="77777777" w:rsidR="001A2577" w:rsidRPr="005C15A1" w:rsidRDefault="001A2577" w:rsidP="001A2577">
      <w:pPr>
        <w:spacing w:after="0" w:line="240" w:lineRule="auto"/>
        <w:jc w:val="both"/>
        <w:rPr>
          <w:rFonts w:ascii="Trebuchet MS" w:eastAsia="Times New Roman" w:hAnsi="Trebuchet MS" w:cs="Times New Roman"/>
          <w:noProof/>
          <w:color w:val="000000" w:themeColor="text1"/>
          <w:lang w:eastAsia="ro-RO"/>
          <w14:ligatures w14:val="none"/>
        </w:rPr>
      </w:pPr>
      <w:r w:rsidRPr="005C15A1">
        <w:rPr>
          <w:rFonts w:ascii="Trebuchet MS" w:eastAsia="Times New Roman" w:hAnsi="Trebuchet MS" w:cs="Times New Roman"/>
          <w:noProof/>
          <w:color w:val="000000" w:themeColor="text1"/>
          <w:lang w:eastAsia="ro-RO"/>
          <w14:ligatures w14:val="none"/>
        </w:rPr>
        <w:t>In perioada de executie a lucrarillor propuse se vor desfasura activitati specifice constructiei ce pot genera forme de impact asupra solului și subsolului,și anume:</w:t>
      </w:r>
    </w:p>
    <w:p w14:paraId="59447798" w14:textId="77777777" w:rsidR="001A2577" w:rsidRPr="005C15A1" w:rsidRDefault="001A2577" w:rsidP="001A2577">
      <w:pPr>
        <w:spacing w:after="0" w:line="240" w:lineRule="auto"/>
        <w:jc w:val="both"/>
        <w:rPr>
          <w:rFonts w:ascii="Trebuchet MS" w:eastAsia="Times New Roman" w:hAnsi="Trebuchet MS" w:cs="Times New Roman"/>
          <w:noProof/>
          <w:color w:val="000000" w:themeColor="text1"/>
          <w:lang w:eastAsia="ro-RO"/>
          <w14:ligatures w14:val="none"/>
        </w:rPr>
      </w:pPr>
      <w:r w:rsidRPr="005C15A1">
        <w:rPr>
          <w:rFonts w:ascii="Trebuchet MS" w:eastAsia="Times New Roman" w:hAnsi="Trebuchet MS" w:cs="Times New Roman"/>
          <w:noProof/>
          <w:color w:val="000000" w:themeColor="text1"/>
          <w:lang w:eastAsia="ro-RO"/>
          <w14:ligatures w14:val="none"/>
        </w:rPr>
        <w:t>-depozitarea necontrolata a deseurilor menajere și a materialelor de constructii ce face posibila poluarea solului și a subsolului din cauza infiltratiilor cu apele de precipitatii;</w:t>
      </w:r>
    </w:p>
    <w:p w14:paraId="32ACEECA" w14:textId="77777777" w:rsidR="001A2577" w:rsidRPr="005C15A1" w:rsidRDefault="001A2577" w:rsidP="001A2577">
      <w:pPr>
        <w:spacing w:after="0" w:line="240" w:lineRule="auto"/>
        <w:jc w:val="both"/>
        <w:rPr>
          <w:rFonts w:ascii="Trebuchet MS" w:eastAsia="Times New Roman" w:hAnsi="Trebuchet MS" w:cs="Times New Roman"/>
          <w:noProof/>
          <w:color w:val="000000" w:themeColor="text1"/>
          <w:lang w:eastAsia="ro-RO"/>
          <w14:ligatures w14:val="none"/>
        </w:rPr>
      </w:pPr>
      <w:r w:rsidRPr="005C15A1">
        <w:rPr>
          <w:rFonts w:ascii="Trebuchet MS" w:eastAsia="Times New Roman" w:hAnsi="Trebuchet MS" w:cs="Times New Roman"/>
          <w:noProof/>
          <w:color w:val="000000" w:themeColor="text1"/>
          <w:lang w:eastAsia="ro-RO"/>
          <w14:ligatures w14:val="none"/>
        </w:rPr>
        <w:t>-manevrarea necorespunzatoare a materialelor de constructii și posibilitatea poluarii solului din cauza prafului și pulberilor împrastiate de vânt.</w:t>
      </w:r>
    </w:p>
    <w:p w14:paraId="2F519CCA" w14:textId="2DFF182B" w:rsidR="001A2577" w:rsidRPr="005C15A1" w:rsidRDefault="001A2577" w:rsidP="001A2577">
      <w:pPr>
        <w:suppressAutoHyphens/>
        <w:spacing w:after="0" w:line="240" w:lineRule="auto"/>
        <w:contextualSpacing/>
        <w:jc w:val="both"/>
        <w:rPr>
          <w:rFonts w:ascii="Trebuchet MS" w:eastAsia="Calibri" w:hAnsi="Trebuchet MS" w:cs="Times New Roman"/>
          <w:color w:val="000000" w:themeColor="text1"/>
          <w:lang w:val="en-US" w:eastAsia="ar-SA"/>
          <w14:ligatures w14:val="none"/>
        </w:rPr>
      </w:pPr>
      <w:r w:rsidRPr="005C15A1">
        <w:rPr>
          <w:rFonts w:ascii="Trebuchet MS" w:eastAsia="Times New Roman" w:hAnsi="Trebuchet MS" w:cs="Times New Roman"/>
          <w:color w:val="000000" w:themeColor="text1"/>
          <w:lang w:eastAsia="ro-RO"/>
          <w14:ligatures w14:val="none"/>
        </w:rPr>
        <w:t xml:space="preserve">Rețeaua de alimentare cu gaze naturale nu afectează pânza freatică. Rețeaua de gaze se va monta la o adâncime de 0,90-1,10 m deasupra pânzei de apă freatică. </w:t>
      </w:r>
      <w:r w:rsidR="00972D58" w:rsidRPr="005C15A1">
        <w:rPr>
          <w:rFonts w:ascii="Trebuchet MS" w:eastAsia="Calibri" w:hAnsi="Trebuchet MS" w:cs="Times New Roman"/>
          <w:color w:val="000000" w:themeColor="text1"/>
          <w:lang w:val="en-US" w:eastAsia="ar-SA"/>
          <w14:ligatures w14:val="none"/>
        </w:rPr>
        <w:t>Se vor respecta distanț</w:t>
      </w:r>
      <w:r w:rsidRPr="005C15A1">
        <w:rPr>
          <w:rFonts w:ascii="Trebuchet MS" w:eastAsia="Calibri" w:hAnsi="Trebuchet MS" w:cs="Times New Roman"/>
          <w:color w:val="000000" w:themeColor="text1"/>
          <w:lang w:val="en-US" w:eastAsia="ar-SA"/>
          <w14:ligatures w14:val="none"/>
        </w:rPr>
        <w:t>ele minime impuse de Normativele de specialitate între conductele de gaze m</w:t>
      </w:r>
      <w:r w:rsidR="00972D58" w:rsidRPr="005C15A1">
        <w:rPr>
          <w:rFonts w:ascii="Trebuchet MS" w:eastAsia="Calibri" w:hAnsi="Trebuchet MS" w:cs="Times New Roman"/>
          <w:color w:val="000000" w:themeColor="text1"/>
          <w:lang w:val="en-US" w:eastAsia="ar-SA"/>
          <w14:ligatures w14:val="none"/>
        </w:rPr>
        <w:t>ontate subteran si alte reț</w:t>
      </w:r>
      <w:r w:rsidRPr="005C15A1">
        <w:rPr>
          <w:rFonts w:ascii="Trebuchet MS" w:eastAsia="Calibri" w:hAnsi="Trebuchet MS" w:cs="Times New Roman"/>
          <w:color w:val="000000" w:themeColor="text1"/>
          <w:lang w:val="en-US" w:eastAsia="ar-SA"/>
          <w14:ligatures w14:val="none"/>
        </w:rPr>
        <w:t>ele subterane existente</w:t>
      </w:r>
      <w:r w:rsidR="00972D58" w:rsidRPr="005C15A1">
        <w:rPr>
          <w:rFonts w:ascii="Trebuchet MS" w:eastAsia="Calibri" w:hAnsi="Trebuchet MS" w:cs="Times New Roman"/>
          <w:color w:val="000000" w:themeColor="text1"/>
          <w:lang w:val="en-US" w:eastAsia="ar-SA"/>
          <w14:ligatures w14:val="none"/>
        </w:rPr>
        <w:t xml:space="preserve"> în zona sau care se vor monta î</w:t>
      </w:r>
      <w:r w:rsidRPr="005C15A1">
        <w:rPr>
          <w:rFonts w:ascii="Trebuchet MS" w:eastAsia="Calibri" w:hAnsi="Trebuchet MS" w:cs="Times New Roman"/>
          <w:color w:val="000000" w:themeColor="text1"/>
          <w:lang w:val="en-US" w:eastAsia="ar-SA"/>
          <w14:ligatures w14:val="none"/>
        </w:rPr>
        <w:t xml:space="preserve">n perspectiva. </w:t>
      </w:r>
    </w:p>
    <w:p w14:paraId="68F8D051" w14:textId="73A6BD06" w:rsidR="001A2577" w:rsidRPr="005C15A1" w:rsidRDefault="001A2577" w:rsidP="001A2577">
      <w:pPr>
        <w:spacing w:after="0" w:line="240" w:lineRule="auto"/>
        <w:jc w:val="both"/>
        <w:rPr>
          <w:rFonts w:ascii="Trebuchet MS" w:eastAsia="Times New Roman" w:hAnsi="Trebuchet MS" w:cs="Times New Roman"/>
          <w:noProof/>
          <w:color w:val="000000" w:themeColor="text1"/>
          <w:lang w:eastAsia="ro-RO"/>
          <w14:ligatures w14:val="none"/>
        </w:rPr>
      </w:pPr>
      <w:r w:rsidRPr="005C15A1">
        <w:rPr>
          <w:rFonts w:ascii="Trebuchet MS" w:eastAsia="Times New Roman" w:hAnsi="Trebuchet MS" w:cs="Times New Roman"/>
          <w:noProof/>
          <w:color w:val="000000" w:themeColor="text1"/>
          <w:lang w:eastAsia="ro-RO"/>
          <w14:ligatures w14:val="none"/>
        </w:rPr>
        <w:t>Proie</w:t>
      </w:r>
      <w:r w:rsidR="00972D58" w:rsidRPr="005C15A1">
        <w:rPr>
          <w:rFonts w:ascii="Trebuchet MS" w:eastAsia="Times New Roman" w:hAnsi="Trebuchet MS" w:cs="Times New Roman"/>
          <w:noProof/>
          <w:color w:val="000000" w:themeColor="text1"/>
          <w:lang w:eastAsia="ro-RO"/>
          <w14:ligatures w14:val="none"/>
        </w:rPr>
        <w:t>ctul propus nu este de natura să produca poluanți de natura să</w:t>
      </w:r>
      <w:r w:rsidRPr="005C15A1">
        <w:rPr>
          <w:rFonts w:ascii="Trebuchet MS" w:eastAsia="Times New Roman" w:hAnsi="Trebuchet MS" w:cs="Times New Roman"/>
          <w:noProof/>
          <w:color w:val="000000" w:themeColor="text1"/>
          <w:lang w:eastAsia="ro-RO"/>
          <w14:ligatures w14:val="none"/>
        </w:rPr>
        <w:t xml:space="preserve"> afecteze solul</w:t>
      </w:r>
      <w:r w:rsidR="00972D58" w:rsidRPr="005C15A1">
        <w:rPr>
          <w:rFonts w:ascii="Trebuchet MS" w:eastAsia="Times New Roman" w:hAnsi="Trebuchet MS" w:cs="Times New Roman"/>
          <w:noProof/>
          <w:color w:val="000000" w:themeColor="text1"/>
          <w:lang w:eastAsia="ro-RO"/>
          <w14:ligatures w14:val="none"/>
        </w:rPr>
        <w:t>, subsolul sau apele freatice, î</w:t>
      </w:r>
      <w:r w:rsidRPr="005C15A1">
        <w:rPr>
          <w:rFonts w:ascii="Trebuchet MS" w:eastAsia="Times New Roman" w:hAnsi="Trebuchet MS" w:cs="Times New Roman"/>
          <w:noProof/>
          <w:color w:val="000000" w:themeColor="text1"/>
          <w:lang w:eastAsia="ro-RO"/>
          <w14:ligatures w14:val="none"/>
        </w:rPr>
        <w:t>n perioada de exploatare.</w:t>
      </w:r>
    </w:p>
    <w:p w14:paraId="2C5C9296" w14:textId="77777777" w:rsidR="001A2577" w:rsidRPr="005C15A1" w:rsidRDefault="001A2577" w:rsidP="001A2577">
      <w:pPr>
        <w:spacing w:after="0" w:line="240" w:lineRule="auto"/>
        <w:jc w:val="both"/>
        <w:rPr>
          <w:rFonts w:ascii="Trebuchet MS" w:eastAsia="Times New Roman" w:hAnsi="Trebuchet MS" w:cs="Times New Roman"/>
          <w:noProof/>
          <w:color w:val="000000" w:themeColor="text1"/>
          <w:lang w:eastAsia="ro-RO"/>
          <w14:ligatures w14:val="none"/>
        </w:rPr>
      </w:pPr>
      <w:r w:rsidRPr="005C15A1">
        <w:rPr>
          <w:rFonts w:ascii="Trebuchet MS" w:eastAsia="Times New Roman" w:hAnsi="Trebuchet MS" w:cs="Times New Roman"/>
          <w:noProof/>
          <w:color w:val="000000" w:themeColor="text1"/>
          <w:lang w:eastAsia="ro-RO"/>
          <w14:ligatures w14:val="none"/>
        </w:rPr>
        <w:t>Pentru protectia solului și a subsolului s-au prevazut urmatoarele masuri:</w:t>
      </w:r>
    </w:p>
    <w:p w14:paraId="76705231" w14:textId="77777777" w:rsidR="001A2577" w:rsidRPr="005C15A1" w:rsidRDefault="001A2577" w:rsidP="001A2577">
      <w:pPr>
        <w:numPr>
          <w:ilvl w:val="0"/>
          <w:numId w:val="2"/>
        </w:numPr>
        <w:spacing w:after="0" w:line="240" w:lineRule="auto"/>
        <w:jc w:val="both"/>
        <w:rPr>
          <w:rFonts w:ascii="Trebuchet MS" w:eastAsia="Times New Roman" w:hAnsi="Trebuchet MS" w:cs="Times New Roman"/>
          <w:noProof/>
          <w:color w:val="000000" w:themeColor="text1"/>
          <w:lang w:eastAsia="ro-RO"/>
          <w14:ligatures w14:val="none"/>
        </w:rPr>
      </w:pPr>
      <w:r w:rsidRPr="005C15A1">
        <w:rPr>
          <w:rFonts w:ascii="Trebuchet MS" w:eastAsia="Times New Roman" w:hAnsi="Trebuchet MS" w:cs="Times New Roman"/>
          <w:noProof/>
          <w:color w:val="000000" w:themeColor="text1"/>
          <w:lang w:eastAsia="ro-RO"/>
          <w14:ligatures w14:val="none"/>
        </w:rPr>
        <w:t>se va restrânge pe cat posibil zona afectata de proiect;</w:t>
      </w:r>
    </w:p>
    <w:p w14:paraId="4E0E0980" w14:textId="77777777" w:rsidR="001A2577" w:rsidRPr="005C15A1" w:rsidRDefault="001A2577" w:rsidP="001A2577">
      <w:pPr>
        <w:numPr>
          <w:ilvl w:val="0"/>
          <w:numId w:val="2"/>
        </w:numPr>
        <w:spacing w:after="0" w:line="240" w:lineRule="auto"/>
        <w:jc w:val="both"/>
        <w:rPr>
          <w:rFonts w:ascii="Trebuchet MS" w:eastAsia="Times New Roman" w:hAnsi="Trebuchet MS" w:cs="Times New Roman"/>
          <w:noProof/>
          <w:color w:val="000000" w:themeColor="text1"/>
          <w:lang w:eastAsia="ro-RO"/>
          <w14:ligatures w14:val="none"/>
        </w:rPr>
      </w:pPr>
      <w:r w:rsidRPr="005C15A1">
        <w:rPr>
          <w:rFonts w:ascii="Trebuchet MS" w:eastAsia="Times New Roman" w:hAnsi="Trebuchet MS" w:cs="Times New Roman"/>
          <w:noProof/>
          <w:color w:val="000000" w:themeColor="text1"/>
          <w:lang w:eastAsia="ro-RO"/>
          <w14:ligatures w14:val="none"/>
        </w:rPr>
        <w:t>se vor amenaja si intretine corespunzator zonele de spatiu verde;</w:t>
      </w:r>
    </w:p>
    <w:p w14:paraId="0B8F5C54" w14:textId="77777777" w:rsidR="001A2577" w:rsidRPr="005C15A1" w:rsidRDefault="001A2577" w:rsidP="001A2577">
      <w:pPr>
        <w:numPr>
          <w:ilvl w:val="0"/>
          <w:numId w:val="2"/>
        </w:numPr>
        <w:spacing w:after="0" w:line="240" w:lineRule="auto"/>
        <w:jc w:val="both"/>
        <w:rPr>
          <w:rFonts w:ascii="Trebuchet MS" w:eastAsia="Times New Roman" w:hAnsi="Trebuchet MS" w:cs="Times New Roman"/>
          <w:noProof/>
          <w:color w:val="000000" w:themeColor="text1"/>
          <w:lang w:eastAsia="ro-RO"/>
          <w14:ligatures w14:val="none"/>
        </w:rPr>
      </w:pPr>
      <w:r w:rsidRPr="005C15A1">
        <w:rPr>
          <w:rFonts w:ascii="Trebuchet MS" w:eastAsia="Times New Roman" w:hAnsi="Trebuchet MS" w:cs="Times New Roman"/>
          <w:noProof/>
          <w:color w:val="000000" w:themeColor="text1"/>
          <w:lang w:eastAsia="ro-RO"/>
          <w14:ligatures w14:val="none"/>
        </w:rPr>
        <w:t>se vor asigura conditii pentru depozitarea în siguranta a materialelor de constructie si se vor lua masuri pentru indepartarea de pe teren a deseurilor rezultate în urma lucrarilor;</w:t>
      </w:r>
    </w:p>
    <w:p w14:paraId="15D5BA6A" w14:textId="77777777" w:rsidR="001A2577" w:rsidRPr="005C15A1" w:rsidRDefault="001A2577" w:rsidP="001A2577">
      <w:pPr>
        <w:numPr>
          <w:ilvl w:val="0"/>
          <w:numId w:val="2"/>
        </w:numPr>
        <w:spacing w:after="0" w:line="240" w:lineRule="auto"/>
        <w:jc w:val="both"/>
        <w:rPr>
          <w:rFonts w:ascii="Trebuchet MS" w:eastAsia="Times New Roman" w:hAnsi="Trebuchet MS" w:cs="Times New Roman"/>
          <w:noProof/>
          <w:color w:val="000000" w:themeColor="text1"/>
          <w:lang w:eastAsia="ro-RO"/>
          <w14:ligatures w14:val="none"/>
        </w:rPr>
      </w:pPr>
      <w:r w:rsidRPr="005C15A1">
        <w:rPr>
          <w:rFonts w:ascii="Trebuchet MS" w:eastAsia="Times New Roman" w:hAnsi="Trebuchet MS" w:cs="Times New Roman"/>
          <w:noProof/>
          <w:color w:val="000000" w:themeColor="text1"/>
          <w:lang w:eastAsia="ro-RO"/>
          <w14:ligatures w14:val="none"/>
        </w:rPr>
        <w:t>manipularea materialelor, a pamantului si a altor substante folosite se va realiza astfel încat sa se evite dizolvarea si antrenarea lor de catre apele de precipitatii;</w:t>
      </w:r>
    </w:p>
    <w:p w14:paraId="435D3B51" w14:textId="77777777" w:rsidR="001A2577" w:rsidRPr="005C15A1" w:rsidRDefault="001A2577" w:rsidP="001A2577">
      <w:pPr>
        <w:numPr>
          <w:ilvl w:val="0"/>
          <w:numId w:val="2"/>
        </w:numPr>
        <w:spacing w:after="0" w:line="240" w:lineRule="auto"/>
        <w:jc w:val="both"/>
        <w:rPr>
          <w:rFonts w:ascii="Trebuchet MS" w:eastAsia="Times New Roman" w:hAnsi="Trebuchet MS" w:cs="Times New Roman"/>
          <w:noProof/>
          <w:color w:val="000000" w:themeColor="text1"/>
          <w:lang w:eastAsia="ro-RO"/>
          <w14:ligatures w14:val="none"/>
        </w:rPr>
      </w:pPr>
      <w:r w:rsidRPr="005C15A1">
        <w:rPr>
          <w:rFonts w:ascii="Trebuchet MS" w:eastAsia="Times New Roman" w:hAnsi="Trebuchet MS" w:cs="Times New Roman"/>
          <w:noProof/>
          <w:color w:val="000000" w:themeColor="text1"/>
          <w:lang w:eastAsia="ro-RO"/>
          <w14:ligatures w14:val="none"/>
        </w:rPr>
        <w:t>scurgerile accidentale de uleiuri si carburanti vor fi localizate prin imprastierea unui strat de nisip absorbant, dupa care vor fi eliminate prin depozitarea în container special amenajat, și vor fi eliminate de pe amplasament, prin intermediul unei firme specializate;</w:t>
      </w:r>
    </w:p>
    <w:p w14:paraId="6AB95EDA" w14:textId="77777777" w:rsidR="001A2577" w:rsidRPr="005C15A1" w:rsidRDefault="001A2577" w:rsidP="001A2577">
      <w:pPr>
        <w:numPr>
          <w:ilvl w:val="0"/>
          <w:numId w:val="2"/>
        </w:numPr>
        <w:spacing w:after="0" w:line="240" w:lineRule="auto"/>
        <w:jc w:val="both"/>
        <w:rPr>
          <w:rFonts w:ascii="Trebuchet MS" w:eastAsia="Times New Roman" w:hAnsi="Trebuchet MS" w:cs="Times New Roman"/>
          <w:noProof/>
          <w:color w:val="000000" w:themeColor="text1"/>
          <w:lang w:eastAsia="ro-RO"/>
          <w14:ligatures w14:val="none"/>
        </w:rPr>
      </w:pPr>
      <w:r w:rsidRPr="005C15A1">
        <w:rPr>
          <w:rFonts w:ascii="Trebuchet MS" w:eastAsia="Times New Roman" w:hAnsi="Trebuchet MS" w:cs="Times New Roman"/>
          <w:noProof/>
          <w:color w:val="000000" w:themeColor="text1"/>
          <w:lang w:eastAsia="ro-RO"/>
          <w14:ligatures w14:val="none"/>
        </w:rPr>
        <w:t>deseurile rezultate în urma executarii lucrarilor de constructie se vor depozitaîntr-o zona special amenajatași vor fi predate spre valorificare/eliminare unui operator economic autorizat.</w:t>
      </w:r>
    </w:p>
    <w:p w14:paraId="6478B586" w14:textId="77777777" w:rsidR="001A2577" w:rsidRPr="005C15A1" w:rsidRDefault="001A2577" w:rsidP="001A2577">
      <w:pPr>
        <w:spacing w:after="0" w:line="240" w:lineRule="auto"/>
        <w:jc w:val="both"/>
        <w:rPr>
          <w:rFonts w:ascii="Trebuchet MS" w:eastAsia="Times New Roman" w:hAnsi="Trebuchet MS" w:cs="Times New Roman"/>
          <w:noProof/>
          <w:color w:val="000000" w:themeColor="text1"/>
          <w:lang w:eastAsia="ro-RO"/>
          <w14:ligatures w14:val="none"/>
        </w:rPr>
      </w:pPr>
      <w:bookmarkStart w:id="5" w:name="_Toc474930752"/>
      <w:r w:rsidRPr="005C15A1">
        <w:rPr>
          <w:rFonts w:ascii="Trebuchet MS" w:eastAsia="Times New Roman" w:hAnsi="Trebuchet MS" w:cs="Times New Roman"/>
          <w:noProof/>
          <w:color w:val="000000" w:themeColor="text1"/>
          <w:lang w:eastAsia="ro-RO"/>
          <w14:ligatures w14:val="none"/>
        </w:rPr>
        <w:t>Ca urmare a faptului că proiectul nu este de natura sa produca poluanti care pot saafecteze solul, subsolul sau apele freatice în perioada de exploatare, nu este necesar sa se prevada amenajari și dotari pentru protecția solului, subsolului sau apelor freatice.</w:t>
      </w:r>
    </w:p>
    <w:bookmarkEnd w:id="5"/>
    <w:p w14:paraId="05D8B7D7" w14:textId="77777777" w:rsidR="001A2577" w:rsidRPr="005C15A1" w:rsidRDefault="001A2577" w:rsidP="001A2577">
      <w:pPr>
        <w:spacing w:after="0" w:line="240" w:lineRule="auto"/>
        <w:jc w:val="both"/>
        <w:rPr>
          <w:rFonts w:ascii="Trebuchet MS" w:eastAsia="Times New Roman" w:hAnsi="Trebuchet MS" w:cs="Times New Roman"/>
          <w:b/>
          <w:i/>
          <w:noProof/>
          <w:color w:val="000000" w:themeColor="text1"/>
          <w:lang w:eastAsia="ro-RO"/>
          <w14:ligatures w14:val="none"/>
        </w:rPr>
      </w:pPr>
      <w:r w:rsidRPr="005C15A1">
        <w:rPr>
          <w:rFonts w:ascii="Trebuchet MS" w:eastAsia="Times New Roman" w:hAnsi="Trebuchet MS" w:cs="Times New Roman"/>
          <w:b/>
          <w:i/>
          <w:noProof/>
          <w:color w:val="000000" w:themeColor="text1"/>
          <w:lang w:eastAsia="ro-RO"/>
          <w14:ligatures w14:val="none"/>
        </w:rPr>
        <w:t>Ecosisteme terestre şi acvatice:</w:t>
      </w:r>
    </w:p>
    <w:p w14:paraId="661164A2" w14:textId="77777777" w:rsidR="001A2577" w:rsidRPr="005C15A1" w:rsidRDefault="001A2577" w:rsidP="001A2577">
      <w:pPr>
        <w:spacing w:after="0" w:line="240" w:lineRule="auto"/>
        <w:jc w:val="both"/>
        <w:rPr>
          <w:rFonts w:ascii="Trebuchet MS" w:eastAsia="Times New Roman" w:hAnsi="Trebuchet MS" w:cs="Times New Roman"/>
          <w:noProof/>
          <w:color w:val="000000" w:themeColor="text1"/>
          <w:lang w:eastAsia="ro-RO"/>
          <w14:ligatures w14:val="none"/>
        </w:rPr>
      </w:pPr>
      <w:r w:rsidRPr="005C15A1">
        <w:rPr>
          <w:rFonts w:ascii="Trebuchet MS" w:eastAsia="Times New Roman" w:hAnsi="Trebuchet MS" w:cs="Times New Roman"/>
          <w:noProof/>
          <w:color w:val="000000" w:themeColor="text1"/>
          <w:lang w:eastAsia="ro-RO"/>
          <w14:ligatures w14:val="none"/>
        </w:rPr>
        <w:t xml:space="preserve">    Nu este cazul</w:t>
      </w:r>
    </w:p>
    <w:p w14:paraId="444E772A" w14:textId="77777777" w:rsidR="001A2577" w:rsidRPr="005C15A1" w:rsidRDefault="001A2577" w:rsidP="001A2577">
      <w:pPr>
        <w:spacing w:after="0" w:line="240" w:lineRule="auto"/>
        <w:jc w:val="both"/>
        <w:rPr>
          <w:rFonts w:ascii="Trebuchet MS" w:eastAsia="Times New Roman" w:hAnsi="Trebuchet MS" w:cs="Times New Roman"/>
          <w:b/>
          <w:i/>
          <w:noProof/>
          <w:color w:val="000000" w:themeColor="text1"/>
          <w:lang w:eastAsia="ro-RO"/>
          <w14:ligatures w14:val="none"/>
        </w:rPr>
      </w:pPr>
      <w:r w:rsidRPr="005C15A1">
        <w:rPr>
          <w:rFonts w:ascii="Trebuchet MS" w:eastAsia="Times New Roman" w:hAnsi="Trebuchet MS" w:cs="Times New Roman"/>
          <w:b/>
          <w:i/>
          <w:noProof/>
          <w:color w:val="000000" w:themeColor="text1"/>
          <w:lang w:eastAsia="ro-RO"/>
          <w14:ligatures w14:val="none"/>
        </w:rPr>
        <w:t>Aşezări umane şi alte obiective de interes public:</w:t>
      </w:r>
    </w:p>
    <w:p w14:paraId="113E57B5" w14:textId="6AA6DD6B" w:rsidR="001A2577" w:rsidRPr="005C15A1" w:rsidRDefault="00972D58" w:rsidP="001A2577">
      <w:pPr>
        <w:spacing w:after="0" w:line="240" w:lineRule="auto"/>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lastRenderedPageBreak/>
        <w:t>Rețeaua de distribuț</w:t>
      </w:r>
      <w:r w:rsidR="001A2577" w:rsidRPr="005C15A1">
        <w:rPr>
          <w:rFonts w:ascii="Trebuchet MS" w:eastAsia="Times New Roman" w:hAnsi="Trebuchet MS" w:cs="Times New Roman"/>
          <w:color w:val="000000" w:themeColor="text1"/>
          <w:lang w:eastAsia="ro-RO"/>
          <w14:ligatures w14:val="none"/>
        </w:rPr>
        <w:t>ie g</w:t>
      </w:r>
      <w:r w:rsidRPr="005C15A1">
        <w:rPr>
          <w:rFonts w:ascii="Trebuchet MS" w:eastAsia="Times New Roman" w:hAnsi="Trebuchet MS" w:cs="Times New Roman"/>
          <w:color w:val="000000" w:themeColor="text1"/>
          <w:lang w:eastAsia="ro-RO"/>
          <w14:ligatures w14:val="none"/>
        </w:rPr>
        <w:t>aze este o conducta de distribuț</w:t>
      </w:r>
      <w:r w:rsidR="001A2577" w:rsidRPr="005C15A1">
        <w:rPr>
          <w:rFonts w:ascii="Trebuchet MS" w:eastAsia="Times New Roman" w:hAnsi="Trebuchet MS" w:cs="Times New Roman"/>
          <w:color w:val="000000" w:themeColor="text1"/>
          <w:lang w:eastAsia="ro-RO"/>
          <w14:ligatures w14:val="none"/>
        </w:rPr>
        <w:t>ie de interes public, pentru satisfacerea nevoilor de alim</w:t>
      </w:r>
      <w:r w:rsidRPr="005C15A1">
        <w:rPr>
          <w:rFonts w:ascii="Trebuchet MS" w:eastAsia="Times New Roman" w:hAnsi="Trebuchet MS" w:cs="Times New Roman"/>
          <w:color w:val="000000" w:themeColor="text1"/>
          <w:lang w:eastAsia="ro-RO"/>
          <w14:ligatures w14:val="none"/>
        </w:rPr>
        <w:t>entare cu gaze naturale ale cetățenilor. Prin însăș</w:t>
      </w:r>
      <w:r w:rsidR="001A2577" w:rsidRPr="005C15A1">
        <w:rPr>
          <w:rFonts w:ascii="Trebuchet MS" w:eastAsia="Times New Roman" w:hAnsi="Trebuchet MS" w:cs="Times New Roman"/>
          <w:color w:val="000000" w:themeColor="text1"/>
          <w:lang w:eastAsia="ro-RO"/>
          <w14:ligatures w14:val="none"/>
        </w:rPr>
        <w:t>i destinația ei se impune montare</w:t>
      </w:r>
      <w:r w:rsidRPr="005C15A1">
        <w:rPr>
          <w:rFonts w:ascii="Trebuchet MS" w:eastAsia="Times New Roman" w:hAnsi="Trebuchet MS" w:cs="Times New Roman"/>
          <w:color w:val="000000" w:themeColor="text1"/>
          <w:lang w:eastAsia="ro-RO"/>
          <w14:ligatures w14:val="none"/>
        </w:rPr>
        <w:t>a acesteia de-a lungul proprietățiilor, în spaț</w:t>
      </w:r>
      <w:r w:rsidR="001A2577" w:rsidRPr="005C15A1">
        <w:rPr>
          <w:rFonts w:ascii="Trebuchet MS" w:eastAsia="Times New Roman" w:hAnsi="Trebuchet MS" w:cs="Times New Roman"/>
          <w:color w:val="000000" w:themeColor="text1"/>
          <w:lang w:eastAsia="ro-RO"/>
          <w14:ligatures w14:val="none"/>
        </w:rPr>
        <w:t xml:space="preserve">iul </w:t>
      </w:r>
      <w:r w:rsidRPr="005C15A1">
        <w:rPr>
          <w:rFonts w:ascii="Trebuchet MS" w:eastAsia="Times New Roman" w:hAnsi="Trebuchet MS" w:cs="Times New Roman"/>
          <w:color w:val="000000" w:themeColor="text1"/>
          <w:lang w:eastAsia="ro-RO"/>
          <w14:ligatures w14:val="none"/>
        </w:rPr>
        <w:t>public, la o distanta corespunză</w:t>
      </w:r>
      <w:r w:rsidR="001A2577" w:rsidRPr="005C15A1">
        <w:rPr>
          <w:rFonts w:ascii="Trebuchet MS" w:eastAsia="Times New Roman" w:hAnsi="Trebuchet MS" w:cs="Times New Roman"/>
          <w:color w:val="000000" w:themeColor="text1"/>
          <w:lang w:eastAsia="ro-RO"/>
          <w14:ligatures w14:val="none"/>
        </w:rPr>
        <w:t>toare față de limitele de proprietate existente;</w:t>
      </w:r>
    </w:p>
    <w:p w14:paraId="1FB77F3E" w14:textId="1AB6D24B" w:rsidR="001A2577" w:rsidRPr="005C15A1" w:rsidRDefault="001A2577" w:rsidP="001A2577">
      <w:pPr>
        <w:spacing w:after="0" w:line="240" w:lineRule="auto"/>
        <w:jc w:val="both"/>
        <w:rPr>
          <w:rFonts w:ascii="Trebuchet MS" w:eastAsia="Times New Roman" w:hAnsi="Trebuchet MS" w:cs="Times New Roman"/>
          <w:b/>
          <w:color w:val="000000" w:themeColor="text1"/>
          <w:lang w:eastAsia="ro-RO"/>
          <w14:ligatures w14:val="none"/>
        </w:rPr>
      </w:pPr>
      <w:r w:rsidRPr="005C15A1">
        <w:rPr>
          <w:rFonts w:ascii="Trebuchet MS" w:eastAsia="Times New Roman" w:hAnsi="Trebuchet MS" w:cs="Times New Roman"/>
          <w:b/>
          <w:color w:val="000000" w:themeColor="text1"/>
          <w:lang w:eastAsia="ro-RO"/>
          <w14:ligatures w14:val="none"/>
        </w:rPr>
        <w:t>2.6 Riscurile de accidente majore și/sau dezastre relevante pentru proiectul în cauza, inclusiv cele cauzat</w:t>
      </w:r>
      <w:r w:rsidR="00972D58" w:rsidRPr="005C15A1">
        <w:rPr>
          <w:rFonts w:ascii="Trebuchet MS" w:eastAsia="Times New Roman" w:hAnsi="Trebuchet MS" w:cs="Times New Roman"/>
          <w:b/>
          <w:color w:val="000000" w:themeColor="text1"/>
          <w:lang w:eastAsia="ro-RO"/>
          <w14:ligatures w14:val="none"/>
        </w:rPr>
        <w:t>e de schimbările climatice, conform informațiilor științ</w:t>
      </w:r>
      <w:r w:rsidRPr="005C15A1">
        <w:rPr>
          <w:rFonts w:ascii="Trebuchet MS" w:eastAsia="Times New Roman" w:hAnsi="Trebuchet MS" w:cs="Times New Roman"/>
          <w:b/>
          <w:color w:val="000000" w:themeColor="text1"/>
          <w:lang w:eastAsia="ro-RO"/>
          <w14:ligatures w14:val="none"/>
        </w:rPr>
        <w:t>ifice</w:t>
      </w:r>
    </w:p>
    <w:p w14:paraId="5D9921BF" w14:textId="77777777" w:rsidR="001A2577" w:rsidRPr="005C15A1" w:rsidRDefault="001A2577" w:rsidP="001A2577">
      <w:pPr>
        <w:numPr>
          <w:ilvl w:val="0"/>
          <w:numId w:val="7"/>
        </w:numPr>
        <w:suppressAutoHyphens/>
        <w:spacing w:after="0" w:line="240" w:lineRule="auto"/>
        <w:contextualSpacing/>
        <w:jc w:val="both"/>
        <w:rPr>
          <w:rFonts w:ascii="Trebuchet MS" w:eastAsia="Calibri" w:hAnsi="Trebuchet MS" w:cs="Times New Roman"/>
          <w:color w:val="000000" w:themeColor="text1"/>
          <w:lang w:val="en-US" w:eastAsia="ar-SA"/>
          <w14:ligatures w14:val="none"/>
        </w:rPr>
      </w:pPr>
      <w:r w:rsidRPr="005C15A1">
        <w:rPr>
          <w:rFonts w:ascii="Trebuchet MS" w:eastAsia="Calibri" w:hAnsi="Trebuchet MS" w:cs="Times New Roman"/>
          <w:color w:val="000000" w:themeColor="text1"/>
          <w:lang w:val="en-US" w:eastAsia="ar-SA"/>
          <w14:ligatures w14:val="none"/>
        </w:rPr>
        <w:t>riscul de accidente majore: nu este cazul;</w:t>
      </w:r>
    </w:p>
    <w:p w14:paraId="56B08D61" w14:textId="77777777" w:rsidR="001A2577" w:rsidRPr="005C15A1" w:rsidRDefault="001A2577" w:rsidP="001A2577">
      <w:pPr>
        <w:numPr>
          <w:ilvl w:val="0"/>
          <w:numId w:val="7"/>
        </w:numPr>
        <w:suppressAutoHyphens/>
        <w:spacing w:after="0" w:line="240" w:lineRule="auto"/>
        <w:contextualSpacing/>
        <w:jc w:val="both"/>
        <w:rPr>
          <w:rFonts w:ascii="Trebuchet MS" w:eastAsia="Calibri" w:hAnsi="Trebuchet MS" w:cs="Times New Roman"/>
          <w:color w:val="000000" w:themeColor="text1"/>
          <w:lang w:val="en-US" w:eastAsia="ar-SA"/>
          <w14:ligatures w14:val="none"/>
        </w:rPr>
      </w:pPr>
      <w:r w:rsidRPr="005C15A1">
        <w:rPr>
          <w:rFonts w:ascii="Trebuchet MS" w:eastAsia="Calibri" w:hAnsi="Trebuchet MS" w:cs="Times New Roman"/>
          <w:color w:val="000000" w:themeColor="text1"/>
          <w:lang w:val="en-US" w:eastAsia="ar-SA"/>
          <w14:ligatures w14:val="none"/>
        </w:rPr>
        <w:t>riscul de dezastre naturale: nu este cazul - terenul amplasamentului proiectului nu este situat în zone cu risc de dezastre naturale;</w:t>
      </w:r>
    </w:p>
    <w:p w14:paraId="4E2C98C8" w14:textId="77777777" w:rsidR="001A2577" w:rsidRPr="005C15A1" w:rsidRDefault="001A2577" w:rsidP="001A2577">
      <w:pPr>
        <w:numPr>
          <w:ilvl w:val="0"/>
          <w:numId w:val="7"/>
        </w:numPr>
        <w:suppressAutoHyphens/>
        <w:spacing w:after="0" w:line="240" w:lineRule="auto"/>
        <w:contextualSpacing/>
        <w:jc w:val="both"/>
        <w:rPr>
          <w:rFonts w:ascii="Trebuchet MS" w:eastAsia="Calibri" w:hAnsi="Trebuchet MS" w:cs="Times New Roman"/>
          <w:color w:val="000000" w:themeColor="text1"/>
          <w:lang w:val="en-US" w:eastAsia="ar-SA"/>
          <w14:ligatures w14:val="none"/>
        </w:rPr>
      </w:pPr>
      <w:r w:rsidRPr="005C15A1">
        <w:rPr>
          <w:rFonts w:ascii="Trebuchet MS" w:eastAsia="Calibri" w:hAnsi="Trebuchet MS" w:cs="Times New Roman"/>
          <w:color w:val="000000" w:themeColor="text1"/>
          <w:lang w:val="en-US" w:eastAsia="ar-SA"/>
          <w14:ligatures w14:val="none"/>
        </w:rPr>
        <w:t>riscurile cauzate de schimbările climatice: nu este cazul.</w:t>
      </w:r>
    </w:p>
    <w:p w14:paraId="1FEE02A1" w14:textId="77777777" w:rsidR="001A2577" w:rsidRPr="005C15A1" w:rsidRDefault="001A2577" w:rsidP="001A2577">
      <w:pPr>
        <w:suppressAutoHyphens/>
        <w:spacing w:after="0" w:line="240" w:lineRule="auto"/>
        <w:contextualSpacing/>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Nu se vor utiliza materiale cu risc pentru om/mediu si titularul de proiect/constructorul va lua masuri în vederea prevenirii accidentelor.</w:t>
      </w:r>
    </w:p>
    <w:p w14:paraId="08E7A964" w14:textId="77777777" w:rsidR="001A2577" w:rsidRPr="005C15A1" w:rsidRDefault="001A2577" w:rsidP="001A2577">
      <w:pPr>
        <w:spacing w:after="0" w:line="240" w:lineRule="auto"/>
        <w:jc w:val="both"/>
        <w:rPr>
          <w:rFonts w:ascii="Trebuchet MS" w:eastAsia="Times New Roman" w:hAnsi="Trebuchet MS" w:cs="Times New Roman"/>
          <w:b/>
          <w:color w:val="000000" w:themeColor="text1"/>
          <w:lang w:eastAsia="ro-RO"/>
          <w14:ligatures w14:val="none"/>
        </w:rPr>
      </w:pPr>
      <w:r w:rsidRPr="005C15A1">
        <w:rPr>
          <w:rFonts w:ascii="Trebuchet MS" w:eastAsia="Times New Roman" w:hAnsi="Trebuchet MS" w:cs="Times New Roman"/>
          <w:b/>
          <w:color w:val="000000" w:themeColor="text1"/>
          <w:lang w:eastAsia="ro-RO"/>
          <w14:ligatures w14:val="none"/>
        </w:rPr>
        <w:t>2.7  Riscurile pentru sănătatea umană </w:t>
      </w:r>
    </w:p>
    <w:p w14:paraId="3A5A1F12" w14:textId="2FDE59A4" w:rsidR="001A2577" w:rsidRPr="005C15A1" w:rsidRDefault="00972D58" w:rsidP="001A2577">
      <w:pPr>
        <w:spacing w:after="0" w:line="240" w:lineRule="auto"/>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În perioada de exploatare, lucră</w:t>
      </w:r>
      <w:r w:rsidR="001A2577" w:rsidRPr="005C15A1">
        <w:rPr>
          <w:rFonts w:ascii="Trebuchet MS" w:eastAsia="Times New Roman" w:hAnsi="Trebuchet MS" w:cs="Times New Roman"/>
          <w:color w:val="000000" w:themeColor="text1"/>
          <w:lang w:eastAsia="ro-RO"/>
          <w14:ligatures w14:val="none"/>
        </w:rPr>
        <w:t>ril</w:t>
      </w:r>
      <w:r w:rsidRPr="005C15A1">
        <w:rPr>
          <w:rFonts w:ascii="Trebuchet MS" w:eastAsia="Times New Roman" w:hAnsi="Trebuchet MS" w:cs="Times New Roman"/>
          <w:color w:val="000000" w:themeColor="text1"/>
          <w:lang w:eastAsia="ro-RO"/>
          <w14:ligatures w14:val="none"/>
        </w:rPr>
        <w:t>e propuse nu vor genera poluanț</w:t>
      </w:r>
      <w:r w:rsidR="001A2577" w:rsidRPr="005C15A1">
        <w:rPr>
          <w:rFonts w:ascii="Trebuchet MS" w:eastAsia="Times New Roman" w:hAnsi="Trebuchet MS" w:cs="Times New Roman"/>
          <w:color w:val="000000" w:themeColor="text1"/>
          <w:lang w:eastAsia="ro-RO"/>
          <w14:ligatures w14:val="none"/>
        </w:rPr>
        <w:t>i ce pot afecta factorul de mediu aer.</w:t>
      </w:r>
      <w:r w:rsidRPr="005C15A1">
        <w:rPr>
          <w:rFonts w:ascii="Trebuchet MS" w:eastAsia="Times New Roman" w:hAnsi="Trebuchet MS" w:cs="Times New Roman"/>
          <w:color w:val="000000" w:themeColor="text1"/>
          <w:lang w:eastAsia="ro-RO"/>
          <w14:ligatures w14:val="none"/>
        </w:rPr>
        <w:t xml:space="preserve"> Reț</w:t>
      </w:r>
      <w:r w:rsidR="001A2577" w:rsidRPr="005C15A1">
        <w:rPr>
          <w:rFonts w:ascii="Trebuchet MS" w:eastAsia="Times New Roman" w:hAnsi="Trebuchet MS" w:cs="Times New Roman"/>
          <w:color w:val="000000" w:themeColor="text1"/>
          <w:lang w:eastAsia="ro-RO"/>
          <w14:ligatures w14:val="none"/>
        </w:rPr>
        <w:t>elele de gaze natura</w:t>
      </w:r>
      <w:r w:rsidRPr="005C15A1">
        <w:rPr>
          <w:rFonts w:ascii="Trebuchet MS" w:eastAsia="Times New Roman" w:hAnsi="Trebuchet MS" w:cs="Times New Roman"/>
          <w:color w:val="000000" w:themeColor="text1"/>
          <w:lang w:eastAsia="ro-RO"/>
          <w14:ligatures w14:val="none"/>
        </w:rPr>
        <w:t>le montate subteran nu afectează</w:t>
      </w:r>
      <w:r w:rsidR="001A2577" w:rsidRPr="005C15A1">
        <w:rPr>
          <w:rFonts w:ascii="Trebuchet MS" w:eastAsia="Times New Roman" w:hAnsi="Trebuchet MS" w:cs="Times New Roman"/>
          <w:color w:val="000000" w:themeColor="text1"/>
          <w:lang w:eastAsia="ro-RO"/>
          <w14:ligatures w14:val="none"/>
        </w:rPr>
        <w:t xml:space="preserve"> calitatea aerului. Căminele de gaze</w:t>
      </w:r>
      <w:r w:rsidRPr="005C15A1">
        <w:rPr>
          <w:rFonts w:ascii="Trebuchet MS" w:eastAsia="Times New Roman" w:hAnsi="Trebuchet MS" w:cs="Times New Roman"/>
          <w:color w:val="000000" w:themeColor="text1"/>
          <w:lang w:eastAsia="ro-RO"/>
          <w14:ligatures w14:val="none"/>
        </w:rPr>
        <w:t xml:space="preserve"> vor fi cu capac carosabil etanș, care va î</w:t>
      </w:r>
      <w:r w:rsidR="001A2577" w:rsidRPr="005C15A1">
        <w:rPr>
          <w:rFonts w:ascii="Trebuchet MS" w:eastAsia="Times New Roman" w:hAnsi="Trebuchet MS" w:cs="Times New Roman"/>
          <w:color w:val="000000" w:themeColor="text1"/>
          <w:lang w:eastAsia="ro-RO"/>
          <w14:ligatures w14:val="none"/>
        </w:rPr>
        <w:t>mpied</w:t>
      </w:r>
      <w:r w:rsidRPr="005C15A1">
        <w:rPr>
          <w:rFonts w:ascii="Trebuchet MS" w:eastAsia="Times New Roman" w:hAnsi="Trebuchet MS" w:cs="Times New Roman"/>
          <w:color w:val="000000" w:themeColor="text1"/>
          <w:lang w:eastAsia="ro-RO"/>
          <w14:ligatures w14:val="none"/>
        </w:rPr>
        <w:t>ica propagarea mirosurilor neplă</w:t>
      </w:r>
      <w:r w:rsidR="001A2577" w:rsidRPr="005C15A1">
        <w:rPr>
          <w:rFonts w:ascii="Trebuchet MS" w:eastAsia="Times New Roman" w:hAnsi="Trebuchet MS" w:cs="Times New Roman"/>
          <w:color w:val="000000" w:themeColor="text1"/>
          <w:lang w:eastAsia="ro-RO"/>
          <w14:ligatures w14:val="none"/>
        </w:rPr>
        <w:t>cute de la etilul mercaptan conținut</w:t>
      </w:r>
      <w:r w:rsidRPr="005C15A1">
        <w:rPr>
          <w:rFonts w:ascii="Trebuchet MS" w:eastAsia="Times New Roman" w:hAnsi="Trebuchet MS" w:cs="Times New Roman"/>
          <w:color w:val="000000" w:themeColor="text1"/>
          <w:lang w:eastAsia="ro-RO"/>
          <w14:ligatures w14:val="none"/>
        </w:rPr>
        <w:t xml:space="preserve"> in gazul natural, când sunt scăpă</w:t>
      </w:r>
      <w:r w:rsidR="001A2577" w:rsidRPr="005C15A1">
        <w:rPr>
          <w:rFonts w:ascii="Trebuchet MS" w:eastAsia="Times New Roman" w:hAnsi="Trebuchet MS" w:cs="Times New Roman"/>
          <w:color w:val="000000" w:themeColor="text1"/>
          <w:lang w:eastAsia="ro-RO"/>
          <w14:ligatures w14:val="none"/>
        </w:rPr>
        <w:t xml:space="preserve">ri accidentale de gaze. </w:t>
      </w:r>
    </w:p>
    <w:p w14:paraId="2E66C2CB" w14:textId="7CC94C62" w:rsidR="001A2577" w:rsidRPr="005C15A1" w:rsidRDefault="001A2577" w:rsidP="001A2577">
      <w:pPr>
        <w:suppressAutoHyphens/>
        <w:spacing w:after="0" w:line="240" w:lineRule="auto"/>
        <w:contextualSpacing/>
        <w:jc w:val="both"/>
        <w:rPr>
          <w:rFonts w:ascii="Trebuchet MS" w:eastAsia="Times New Roman" w:hAnsi="Trebuchet MS" w:cs="Times New Roman"/>
          <w:b/>
          <w:color w:val="000000" w:themeColor="text1"/>
          <w:lang w:val="en-US" w:eastAsia="ar-SA"/>
          <w14:ligatures w14:val="none"/>
        </w:rPr>
      </w:pPr>
      <w:r w:rsidRPr="005C15A1">
        <w:rPr>
          <w:rFonts w:ascii="Trebuchet MS" w:eastAsia="Times New Roman" w:hAnsi="Trebuchet MS" w:cs="Times New Roman"/>
          <w:b/>
          <w:color w:val="000000" w:themeColor="text1"/>
          <w:lang w:val="en-GB" w:eastAsia="en-GB"/>
          <w14:ligatures w14:val="none"/>
        </w:rPr>
        <w:t>3.Amplasarea proiectului</w:t>
      </w:r>
      <w:r w:rsidR="00972D58" w:rsidRPr="005C15A1">
        <w:rPr>
          <w:rFonts w:ascii="Trebuchet MS" w:eastAsia="Times New Roman" w:hAnsi="Trebuchet MS" w:cs="Times New Roman"/>
          <w:b/>
          <w:color w:val="000000" w:themeColor="text1"/>
          <w:lang w:val="en-GB" w:eastAsia="en-GB"/>
          <w14:ligatures w14:val="none"/>
        </w:rPr>
        <w:t xml:space="preserve"> </w:t>
      </w:r>
      <w:r w:rsidRPr="005C15A1">
        <w:rPr>
          <w:rFonts w:ascii="Trebuchet MS" w:eastAsia="Times New Roman" w:hAnsi="Trebuchet MS" w:cs="Times New Roman"/>
          <w:b/>
          <w:color w:val="000000" w:themeColor="text1"/>
          <w:lang w:val="en-GB" w:eastAsia="en-GB"/>
          <w14:ligatures w14:val="none"/>
        </w:rPr>
        <w:t xml:space="preserve">: </w:t>
      </w:r>
      <w:r w:rsidRPr="005C15A1">
        <w:rPr>
          <w:rFonts w:ascii="Trebuchet MS" w:eastAsia="Times New Roman" w:hAnsi="Trebuchet MS" w:cs="Times New Roman"/>
          <w:color w:val="000000" w:themeColor="text1"/>
          <w:lang w:eastAsia="ar-SA"/>
          <w14:ligatures w14:val="none"/>
        </w:rPr>
        <w:t xml:space="preserve">terenul pe care se va implementa proiectul este </w:t>
      </w:r>
      <w:r w:rsidR="00972D58" w:rsidRPr="005C15A1">
        <w:rPr>
          <w:rFonts w:ascii="Trebuchet MS" w:eastAsia="Times New Roman" w:hAnsi="Trebuchet MS" w:cs="Times New Roman"/>
          <w:color w:val="000000" w:themeColor="text1"/>
          <w:lang w:eastAsia="ar-SA"/>
          <w14:ligatures w14:val="none"/>
        </w:rPr>
        <w:t>situat în intravilanul localității Drobeta Turnu Severin și are funcț</w:t>
      </w:r>
      <w:r w:rsidRPr="005C15A1">
        <w:rPr>
          <w:rFonts w:ascii="Trebuchet MS" w:eastAsia="Times New Roman" w:hAnsi="Trebuchet MS" w:cs="Times New Roman"/>
          <w:color w:val="000000" w:themeColor="text1"/>
          <w:lang w:eastAsia="ar-SA"/>
          <w14:ligatures w14:val="none"/>
        </w:rPr>
        <w:t>iune de strada, trotuar, parcare și spațiu verde</w:t>
      </w:r>
    </w:p>
    <w:p w14:paraId="374BA3A3" w14:textId="77777777" w:rsidR="001A2577" w:rsidRPr="005C15A1" w:rsidRDefault="001A2577" w:rsidP="001A2577">
      <w:pPr>
        <w:spacing w:after="0" w:line="240" w:lineRule="auto"/>
        <w:jc w:val="both"/>
        <w:rPr>
          <w:rFonts w:ascii="Trebuchet MS" w:eastAsia="Times New Roman" w:hAnsi="Trebuchet MS" w:cs="Times New Roman"/>
          <w:b/>
          <w:color w:val="000000" w:themeColor="text1"/>
          <w:lang w:eastAsia="ro-RO"/>
          <w14:ligatures w14:val="none"/>
        </w:rPr>
      </w:pPr>
      <w:r w:rsidRPr="005C15A1">
        <w:rPr>
          <w:rFonts w:ascii="Trebuchet MS" w:eastAsia="Times New Roman" w:hAnsi="Trebuchet MS" w:cs="Times New Roman"/>
          <w:b/>
          <w:color w:val="000000" w:themeColor="text1"/>
          <w:lang w:eastAsia="ro-RO"/>
          <w14:ligatures w14:val="none"/>
        </w:rPr>
        <w:t>3.1 Utilizarea actuală și aprobată a terenurilor</w:t>
      </w:r>
    </w:p>
    <w:p w14:paraId="6BD17F66" w14:textId="5AD06B5A" w:rsidR="001A2577" w:rsidRPr="005C15A1" w:rsidRDefault="001A2577" w:rsidP="001A2577">
      <w:pPr>
        <w:spacing w:after="0" w:line="240" w:lineRule="auto"/>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Conform certificatului de urbanism nr.</w:t>
      </w:r>
      <w:r w:rsidR="00972D58" w:rsidRPr="005C15A1">
        <w:rPr>
          <w:rFonts w:ascii="Trebuchet MS" w:eastAsia="Times New Roman" w:hAnsi="Trebuchet MS" w:cs="Times New Roman"/>
          <w:color w:val="000000" w:themeColor="text1"/>
          <w:lang w:eastAsia="ro-RO"/>
          <w14:ligatures w14:val="none"/>
        </w:rPr>
        <w:t>181 din 15.02.2024 emis de Primă</w:t>
      </w:r>
      <w:r w:rsidRPr="005C15A1">
        <w:rPr>
          <w:rFonts w:ascii="Trebuchet MS" w:eastAsia="Times New Roman" w:hAnsi="Trebuchet MS" w:cs="Times New Roman"/>
          <w:color w:val="000000" w:themeColor="text1"/>
          <w:lang w:eastAsia="ro-RO"/>
          <w14:ligatures w14:val="none"/>
        </w:rPr>
        <w:t xml:space="preserve">ria municipiului Drobeta Turnu Severin, funcțiunea actuală a terenului este de stradă, trotuar, parcare și spațiu verde. </w:t>
      </w:r>
      <w:r w:rsidR="00972D58" w:rsidRPr="005C15A1">
        <w:rPr>
          <w:rFonts w:ascii="Trebuchet MS" w:eastAsia="Times New Roman" w:hAnsi="Trebuchet MS" w:cs="Times New Roman"/>
          <w:color w:val="000000" w:themeColor="text1"/>
          <w:lang w:eastAsia="ro-RO"/>
          <w14:ligatures w14:val="none"/>
        </w:rPr>
        <w:t>Nu se va schimba destinaț</w:t>
      </w:r>
      <w:r w:rsidRPr="005C15A1">
        <w:rPr>
          <w:rFonts w:ascii="Trebuchet MS" w:eastAsia="Times New Roman" w:hAnsi="Trebuchet MS" w:cs="Times New Roman"/>
          <w:color w:val="000000" w:themeColor="text1"/>
          <w:lang w:eastAsia="ro-RO"/>
          <w14:ligatures w14:val="none"/>
        </w:rPr>
        <w:t>ia actuală a terenului.</w:t>
      </w:r>
    </w:p>
    <w:p w14:paraId="5F116E6E" w14:textId="77777777" w:rsidR="001A2577" w:rsidRPr="005C15A1" w:rsidRDefault="001A2577" w:rsidP="001A2577">
      <w:pPr>
        <w:spacing w:after="0" w:line="240" w:lineRule="auto"/>
        <w:jc w:val="both"/>
        <w:rPr>
          <w:rFonts w:ascii="Trebuchet MS" w:eastAsia="Times New Roman" w:hAnsi="Trebuchet MS" w:cs="Times New Roman"/>
          <w:b/>
          <w:color w:val="000000" w:themeColor="text1"/>
          <w:lang w:eastAsia="ro-RO"/>
          <w14:ligatures w14:val="none"/>
        </w:rPr>
      </w:pPr>
      <w:r w:rsidRPr="005C15A1">
        <w:rPr>
          <w:rFonts w:ascii="Trebuchet MS" w:eastAsia="Times New Roman" w:hAnsi="Trebuchet MS" w:cs="Times New Roman"/>
          <w:b/>
          <w:color w:val="000000" w:themeColor="text1"/>
          <w:lang w:eastAsia="ro-RO"/>
          <w14:ligatures w14:val="none"/>
        </w:rPr>
        <w:t>3.2 Bogăția, disponibilitatea, calitatea și capacitatea de regenerare relative ale resurselor naturale, inclusiv solul, terenurile, apa și biodiversitatea, din zonă și din subteranul acesteia</w:t>
      </w:r>
    </w:p>
    <w:p w14:paraId="3AC64DE6" w14:textId="79A1895D" w:rsidR="001A2577" w:rsidRPr="005C15A1" w:rsidRDefault="001A2577" w:rsidP="001A2577">
      <w:pPr>
        <w:spacing w:after="0" w:line="240" w:lineRule="auto"/>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Zonele afectate</w:t>
      </w:r>
      <w:r w:rsidR="00972D58" w:rsidRPr="005C15A1">
        <w:rPr>
          <w:rFonts w:ascii="Trebuchet MS" w:eastAsia="Times New Roman" w:hAnsi="Trebuchet MS" w:cs="Times New Roman"/>
          <w:color w:val="000000" w:themeColor="text1"/>
          <w:lang w:eastAsia="ro-RO"/>
          <w14:ligatures w14:val="none"/>
        </w:rPr>
        <w:t xml:space="preserve"> în urma montă</w:t>
      </w:r>
      <w:r w:rsidRPr="005C15A1">
        <w:rPr>
          <w:rFonts w:ascii="Trebuchet MS" w:eastAsia="Times New Roman" w:hAnsi="Trebuchet MS" w:cs="Times New Roman"/>
          <w:color w:val="000000" w:themeColor="text1"/>
          <w:lang w:eastAsia="ro-RO"/>
          <w14:ligatures w14:val="none"/>
        </w:rPr>
        <w:t>rii conductelor</w:t>
      </w:r>
      <w:r w:rsidR="00EB1793" w:rsidRPr="005C15A1">
        <w:rPr>
          <w:rFonts w:ascii="Trebuchet MS" w:eastAsia="Times New Roman" w:hAnsi="Trebuchet MS" w:cs="Times New Roman"/>
          <w:color w:val="000000" w:themeColor="text1"/>
          <w:lang w:eastAsia="ro-RO"/>
          <w14:ligatures w14:val="none"/>
        </w:rPr>
        <w:t xml:space="preserve"> de gaze naturale au ca destinaț</w:t>
      </w:r>
      <w:r w:rsidRPr="005C15A1">
        <w:rPr>
          <w:rFonts w:ascii="Trebuchet MS" w:eastAsia="Times New Roman" w:hAnsi="Trebuchet MS" w:cs="Times New Roman"/>
          <w:color w:val="000000" w:themeColor="text1"/>
          <w:lang w:eastAsia="ro-RO"/>
          <w14:ligatures w14:val="none"/>
        </w:rPr>
        <w:t>ie: asfalt.</w:t>
      </w:r>
    </w:p>
    <w:p w14:paraId="64A74585" w14:textId="492CE696" w:rsidR="001A2577" w:rsidRPr="005C15A1" w:rsidRDefault="00972D58" w:rsidP="001A2577">
      <w:pPr>
        <w:spacing w:after="0" w:line="240" w:lineRule="auto"/>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Constructorul are obligaț</w:t>
      </w:r>
      <w:r w:rsidR="001A2577" w:rsidRPr="005C15A1">
        <w:rPr>
          <w:rFonts w:ascii="Trebuchet MS" w:eastAsia="Times New Roman" w:hAnsi="Trebuchet MS" w:cs="Times New Roman"/>
          <w:color w:val="000000" w:themeColor="text1"/>
          <w:lang w:eastAsia="ro-RO"/>
          <w14:ligatures w14:val="none"/>
        </w:rPr>
        <w:t xml:space="preserve">ia de a aduce terenul afectat (inclusiv cel ocupat de culoarul de lucru) la </w:t>
      </w:r>
      <w:r w:rsidR="0077395E" w:rsidRPr="005C15A1">
        <w:rPr>
          <w:rFonts w:ascii="Trebuchet MS" w:eastAsia="Times New Roman" w:hAnsi="Trebuchet MS" w:cs="Times New Roman"/>
          <w:color w:val="000000" w:themeColor="text1"/>
          <w:lang w:eastAsia="ro-RO"/>
          <w14:ligatures w14:val="none"/>
        </w:rPr>
        <w:t>starea pe care acesta a avut-o înainte de începerea execuției lucră</w:t>
      </w:r>
      <w:r w:rsidR="001A2577" w:rsidRPr="005C15A1">
        <w:rPr>
          <w:rFonts w:ascii="Trebuchet MS" w:eastAsia="Times New Roman" w:hAnsi="Trebuchet MS" w:cs="Times New Roman"/>
          <w:color w:val="000000" w:themeColor="text1"/>
          <w:lang w:eastAsia="ro-RO"/>
          <w14:ligatures w14:val="none"/>
        </w:rPr>
        <w:t>rilor.</w:t>
      </w:r>
    </w:p>
    <w:p w14:paraId="0022FEC6" w14:textId="77777777" w:rsidR="001A2577" w:rsidRPr="005C15A1" w:rsidRDefault="001A2577" w:rsidP="001A2577">
      <w:pPr>
        <w:shd w:val="clear" w:color="auto" w:fill="FFFFFF"/>
        <w:spacing w:after="0" w:line="240" w:lineRule="auto"/>
        <w:contextualSpacing/>
        <w:jc w:val="both"/>
        <w:rPr>
          <w:rFonts w:ascii="Trebuchet MS" w:eastAsia="Times New Roman" w:hAnsi="Trebuchet MS" w:cs="Times New Roman"/>
          <w:b/>
          <w:color w:val="000000" w:themeColor="text1"/>
          <w:lang w:eastAsia="ro-RO"/>
          <w14:ligatures w14:val="none"/>
        </w:rPr>
      </w:pPr>
      <w:r w:rsidRPr="005C15A1">
        <w:rPr>
          <w:rFonts w:ascii="Trebuchet MS" w:eastAsia="Times New Roman" w:hAnsi="Trebuchet MS" w:cs="Times New Roman"/>
          <w:b/>
          <w:color w:val="000000" w:themeColor="text1"/>
          <w:lang w:eastAsia="ro-RO"/>
          <w14:ligatures w14:val="none"/>
        </w:rPr>
        <w:t>3.3 Capacitatea de absorbție a mediului natural, acordându-se o atenție specială următoarelor zone:</w:t>
      </w:r>
    </w:p>
    <w:p w14:paraId="5994A448" w14:textId="77777777" w:rsidR="001A2577" w:rsidRPr="005C15A1" w:rsidRDefault="001A2577" w:rsidP="001A2577">
      <w:pPr>
        <w:shd w:val="clear" w:color="auto" w:fill="FFFFFF"/>
        <w:spacing w:after="0" w:line="240" w:lineRule="auto"/>
        <w:contextualSpacing/>
        <w:jc w:val="both"/>
        <w:rPr>
          <w:rFonts w:ascii="Trebuchet MS" w:eastAsia="Times New Roman" w:hAnsi="Trebuchet MS" w:cs="Times New Roman"/>
          <w:color w:val="000000" w:themeColor="text1"/>
          <w:lang w:val="en-GB" w:eastAsia="en-GB"/>
          <w14:ligatures w14:val="none"/>
        </w:rPr>
      </w:pPr>
      <w:r w:rsidRPr="005C15A1">
        <w:rPr>
          <w:rFonts w:ascii="Trebuchet MS" w:eastAsia="Times New Roman" w:hAnsi="Trebuchet MS" w:cs="Times New Roman"/>
          <w:b/>
          <w:color w:val="000000" w:themeColor="text1"/>
          <w:lang w:val="en-GB" w:eastAsia="en-GB"/>
          <w14:ligatures w14:val="none"/>
        </w:rPr>
        <w:t xml:space="preserve"> i.</w:t>
      </w:r>
      <w:r w:rsidRPr="005C15A1">
        <w:rPr>
          <w:rFonts w:ascii="Trebuchet MS" w:eastAsia="Times New Roman" w:hAnsi="Trebuchet MS" w:cs="Times New Roman"/>
          <w:color w:val="000000" w:themeColor="text1"/>
          <w:lang w:val="en-GB" w:eastAsia="en-GB"/>
          <w14:ligatures w14:val="none"/>
        </w:rPr>
        <w:t xml:space="preserve"> zone umede, zone riverane, guri ale râurilor: </w:t>
      </w:r>
      <w:r w:rsidRPr="005C15A1">
        <w:rPr>
          <w:rFonts w:ascii="Trebuchet MS" w:eastAsia="Times New Roman" w:hAnsi="Trebuchet MS" w:cs="Times New Roman"/>
          <w:b/>
          <w:color w:val="000000" w:themeColor="text1"/>
          <w:lang w:val="en-GB" w:eastAsia="en-GB"/>
          <w14:ligatures w14:val="none"/>
        </w:rPr>
        <w:t>nu este cazul.</w:t>
      </w:r>
    </w:p>
    <w:p w14:paraId="366F3A65" w14:textId="77777777" w:rsidR="001A2577" w:rsidRPr="005C15A1" w:rsidRDefault="001A2577" w:rsidP="001A2577">
      <w:pPr>
        <w:shd w:val="clear" w:color="auto" w:fill="FFFFFF"/>
        <w:spacing w:after="0" w:line="240" w:lineRule="auto"/>
        <w:contextualSpacing/>
        <w:jc w:val="both"/>
        <w:rPr>
          <w:rFonts w:ascii="Trebuchet MS" w:eastAsia="Times New Roman" w:hAnsi="Trebuchet MS" w:cs="Times New Roman"/>
          <w:color w:val="000000" w:themeColor="text1"/>
          <w:lang w:val="en-GB" w:eastAsia="en-GB"/>
          <w14:ligatures w14:val="none"/>
        </w:rPr>
      </w:pPr>
      <w:r w:rsidRPr="005C15A1">
        <w:rPr>
          <w:rFonts w:ascii="Trebuchet MS" w:eastAsia="Times New Roman" w:hAnsi="Trebuchet MS" w:cs="Times New Roman"/>
          <w:b/>
          <w:color w:val="000000" w:themeColor="text1"/>
          <w:lang w:val="en-GB" w:eastAsia="en-GB"/>
          <w14:ligatures w14:val="none"/>
        </w:rPr>
        <w:t xml:space="preserve"> ii.</w:t>
      </w:r>
      <w:r w:rsidRPr="005C15A1">
        <w:rPr>
          <w:rFonts w:ascii="Trebuchet MS" w:eastAsia="Times New Roman" w:hAnsi="Trebuchet MS" w:cs="Times New Roman"/>
          <w:color w:val="000000" w:themeColor="text1"/>
          <w:lang w:val="en-GB" w:eastAsia="en-GB"/>
          <w14:ligatures w14:val="none"/>
        </w:rPr>
        <w:t xml:space="preserve">zone costiere și mediul marin: </w:t>
      </w:r>
      <w:r w:rsidRPr="005C15A1">
        <w:rPr>
          <w:rFonts w:ascii="Trebuchet MS" w:eastAsia="Times New Roman" w:hAnsi="Trebuchet MS" w:cs="Times New Roman"/>
          <w:b/>
          <w:color w:val="000000" w:themeColor="text1"/>
          <w:lang w:val="en-GB" w:eastAsia="en-GB"/>
          <w14:ligatures w14:val="none"/>
        </w:rPr>
        <w:t>nu este cazul.</w:t>
      </w:r>
    </w:p>
    <w:p w14:paraId="64200D8E" w14:textId="77777777" w:rsidR="001A2577" w:rsidRPr="005C15A1" w:rsidRDefault="001A2577" w:rsidP="001A2577">
      <w:pPr>
        <w:shd w:val="clear" w:color="auto" w:fill="FFFFFF"/>
        <w:spacing w:after="0" w:line="240" w:lineRule="auto"/>
        <w:contextualSpacing/>
        <w:jc w:val="both"/>
        <w:rPr>
          <w:rFonts w:ascii="Trebuchet MS" w:eastAsia="Times New Roman" w:hAnsi="Trebuchet MS" w:cs="Times New Roman"/>
          <w:color w:val="000000" w:themeColor="text1"/>
          <w:lang w:val="en-GB" w:eastAsia="en-GB"/>
          <w14:ligatures w14:val="none"/>
        </w:rPr>
      </w:pPr>
      <w:r w:rsidRPr="005C15A1">
        <w:rPr>
          <w:rFonts w:ascii="Trebuchet MS" w:eastAsia="Times New Roman" w:hAnsi="Trebuchet MS" w:cs="Times New Roman"/>
          <w:b/>
          <w:color w:val="000000" w:themeColor="text1"/>
          <w:lang w:val="en-GB" w:eastAsia="en-GB"/>
          <w14:ligatures w14:val="none"/>
        </w:rPr>
        <w:t xml:space="preserve"> iii</w:t>
      </w:r>
      <w:r w:rsidRPr="005C15A1">
        <w:rPr>
          <w:rFonts w:ascii="Trebuchet MS" w:eastAsia="Times New Roman" w:hAnsi="Trebuchet MS" w:cs="Times New Roman"/>
          <w:color w:val="000000" w:themeColor="text1"/>
          <w:lang w:val="en-GB" w:eastAsia="en-GB"/>
          <w14:ligatures w14:val="none"/>
        </w:rPr>
        <w:t xml:space="preserve">.zonele montane și forestiere: </w:t>
      </w:r>
      <w:r w:rsidRPr="005C15A1">
        <w:rPr>
          <w:rFonts w:ascii="Trebuchet MS" w:eastAsia="Times New Roman" w:hAnsi="Trebuchet MS" w:cs="Times New Roman"/>
          <w:b/>
          <w:color w:val="000000" w:themeColor="text1"/>
          <w:lang w:val="en-GB" w:eastAsia="en-GB"/>
          <w14:ligatures w14:val="none"/>
        </w:rPr>
        <w:t>nu este cazul.</w:t>
      </w:r>
    </w:p>
    <w:p w14:paraId="3CB4EAC3" w14:textId="77777777" w:rsidR="001A2577" w:rsidRPr="005C15A1" w:rsidRDefault="001A2577" w:rsidP="001A2577">
      <w:pPr>
        <w:shd w:val="clear" w:color="auto" w:fill="FFFFFF"/>
        <w:spacing w:after="0" w:line="240" w:lineRule="auto"/>
        <w:contextualSpacing/>
        <w:jc w:val="both"/>
        <w:rPr>
          <w:rFonts w:ascii="Trebuchet MS" w:eastAsia="Times New Roman" w:hAnsi="Trebuchet MS" w:cs="Times New Roman"/>
          <w:color w:val="000000" w:themeColor="text1"/>
          <w:lang w:val="en-GB" w:eastAsia="en-GB"/>
          <w14:ligatures w14:val="none"/>
        </w:rPr>
      </w:pPr>
      <w:r w:rsidRPr="005C15A1">
        <w:rPr>
          <w:rFonts w:ascii="Trebuchet MS" w:eastAsia="Times New Roman" w:hAnsi="Trebuchet MS" w:cs="Times New Roman"/>
          <w:b/>
          <w:color w:val="000000" w:themeColor="text1"/>
          <w:lang w:val="en-GB" w:eastAsia="en-GB"/>
          <w14:ligatures w14:val="none"/>
        </w:rPr>
        <w:t>iv</w:t>
      </w:r>
      <w:r w:rsidRPr="005C15A1">
        <w:rPr>
          <w:rFonts w:ascii="Trebuchet MS" w:eastAsia="Times New Roman" w:hAnsi="Trebuchet MS" w:cs="Times New Roman"/>
          <w:color w:val="000000" w:themeColor="text1"/>
          <w:lang w:val="en-GB" w:eastAsia="en-GB"/>
          <w14:ligatures w14:val="none"/>
        </w:rPr>
        <w:t>.arii naturale protejate de interes național, comunitar, internațional: nu este cazul.</w:t>
      </w:r>
    </w:p>
    <w:p w14:paraId="039EFD15" w14:textId="77777777" w:rsidR="001A2577" w:rsidRPr="005C15A1" w:rsidRDefault="001A2577" w:rsidP="001A2577">
      <w:pPr>
        <w:shd w:val="clear" w:color="auto" w:fill="FFFFFF"/>
        <w:spacing w:after="0" w:line="240" w:lineRule="auto"/>
        <w:contextualSpacing/>
        <w:jc w:val="both"/>
        <w:rPr>
          <w:rFonts w:ascii="Trebuchet MS" w:eastAsia="Times New Roman" w:hAnsi="Trebuchet MS" w:cs="Times New Roman"/>
          <w:color w:val="000000" w:themeColor="text1"/>
          <w:lang w:val="en-GB" w:eastAsia="en-GB"/>
          <w14:ligatures w14:val="none"/>
        </w:rPr>
      </w:pPr>
      <w:r w:rsidRPr="005C15A1">
        <w:rPr>
          <w:rFonts w:ascii="Trebuchet MS" w:eastAsia="Times New Roman" w:hAnsi="Trebuchet MS" w:cs="Times New Roman"/>
          <w:b/>
          <w:color w:val="000000" w:themeColor="text1"/>
          <w:lang w:val="en-GB" w:eastAsia="en-GB"/>
          <w14:ligatures w14:val="none"/>
        </w:rPr>
        <w:t>v.</w:t>
      </w:r>
      <w:r w:rsidRPr="005C15A1">
        <w:rPr>
          <w:rFonts w:ascii="Trebuchet MS" w:eastAsia="Times New Roman" w:hAnsi="Trebuchet MS" w:cs="Times New Roman"/>
          <w:color w:val="000000" w:themeColor="text1"/>
          <w:lang w:val="en-GB" w:eastAsia="en-GB"/>
          <w14:ligatures w14:val="none"/>
        </w:rPr>
        <w:t>zone clasificate sau protejate conform legislației în vigoare: situri Natura 2000 desemnate în conformitate cu legislația privind regimul ariilor naturale protejate, conservarea habitatelor naturale, a florei și faunei sălbatice: nu este cazul;</w:t>
      </w:r>
    </w:p>
    <w:p w14:paraId="055FB1A0" w14:textId="77777777" w:rsidR="001A2577" w:rsidRPr="005C15A1" w:rsidRDefault="001A2577" w:rsidP="001A2577">
      <w:pPr>
        <w:shd w:val="clear" w:color="auto" w:fill="FFFFFF"/>
        <w:spacing w:after="0" w:line="240" w:lineRule="auto"/>
        <w:contextualSpacing/>
        <w:jc w:val="both"/>
        <w:rPr>
          <w:rFonts w:ascii="Trebuchet MS" w:eastAsia="Times New Roman" w:hAnsi="Trebuchet MS" w:cs="Times New Roman"/>
          <w:color w:val="000000" w:themeColor="text1"/>
          <w:lang w:val="en-GB" w:eastAsia="en-GB"/>
          <w14:ligatures w14:val="none"/>
        </w:rPr>
      </w:pPr>
      <w:r w:rsidRPr="005C15A1">
        <w:rPr>
          <w:rFonts w:ascii="Trebuchet MS" w:eastAsia="Times New Roman" w:hAnsi="Trebuchet MS" w:cs="Times New Roman"/>
          <w:b/>
          <w:color w:val="000000" w:themeColor="text1"/>
          <w:lang w:val="en-GB" w:eastAsia="en-GB"/>
          <w14:ligatures w14:val="none"/>
        </w:rPr>
        <w:t>vi</w:t>
      </w:r>
      <w:r w:rsidRPr="005C15A1">
        <w:rPr>
          <w:rFonts w:ascii="Trebuchet MS" w:eastAsia="Times New Roman" w:hAnsi="Trebuchet MS" w:cs="Times New Roman"/>
          <w:color w:val="000000" w:themeColor="text1"/>
          <w:lang w:val="en-GB" w:eastAsia="en-GB"/>
          <w14:ligatures w14:val="none"/>
        </w:rPr>
        <w:t>.zonele prevăzute de legislația privind aprobarea Planului de amenajare a teritoriului național - Secțiunea a III-a -zone protejate, zonele de protecție instituite conform prevederilor legislației din domeniul apelor, a celei privind caracterul și mărimea zonelor de protecție sanitară și hidrogeologică: nu este cazul.</w:t>
      </w:r>
    </w:p>
    <w:p w14:paraId="432DF3EF" w14:textId="77777777" w:rsidR="001A2577" w:rsidRPr="005C15A1" w:rsidRDefault="001A2577" w:rsidP="001A2577">
      <w:pPr>
        <w:tabs>
          <w:tab w:val="left" w:pos="851"/>
        </w:tabs>
        <w:spacing w:after="0" w:line="240" w:lineRule="auto"/>
        <w:jc w:val="both"/>
        <w:rPr>
          <w:rFonts w:ascii="Trebuchet MS" w:eastAsia="Times New Roman" w:hAnsi="Trebuchet MS" w:cs="Times New Roman"/>
          <w:color w:val="000000" w:themeColor="text1"/>
          <w:lang w:val="en-GB" w:eastAsia="en-GB"/>
          <w14:ligatures w14:val="none"/>
        </w:rPr>
      </w:pPr>
      <w:r w:rsidRPr="005C15A1">
        <w:rPr>
          <w:rFonts w:ascii="Trebuchet MS" w:eastAsia="Times New Roman" w:hAnsi="Trebuchet MS" w:cs="Times New Roman"/>
          <w:b/>
          <w:color w:val="000000" w:themeColor="text1"/>
          <w:lang w:val="en-GB" w:eastAsia="en-GB"/>
          <w14:ligatures w14:val="none"/>
        </w:rPr>
        <w:t>vii.</w:t>
      </w:r>
      <w:r w:rsidRPr="005C15A1">
        <w:rPr>
          <w:rFonts w:ascii="Trebuchet MS" w:eastAsia="Times New Roman" w:hAnsi="Trebuchet MS" w:cs="Times New Roman"/>
          <w:color w:val="000000" w:themeColor="text1"/>
          <w:lang w:val="en-GB" w:eastAsia="en-GB"/>
          <w14:ligatures w14:val="none"/>
        </w:rPr>
        <w:t>zonele în care au existat deja cazuri de nerespectare a standardelor de calitate a mediului prevăzute de legislația națională și la nivelul Uniunii Europene și relevante pentru proiect sau în care se consideră că există astfel de cazuri: nu este cazul.</w:t>
      </w:r>
    </w:p>
    <w:p w14:paraId="54F3E320" w14:textId="77777777" w:rsidR="001A2577" w:rsidRPr="005C15A1" w:rsidRDefault="001A2577" w:rsidP="001A2577">
      <w:pPr>
        <w:shd w:val="clear" w:color="auto" w:fill="FFFFFF"/>
        <w:spacing w:after="0" w:line="240" w:lineRule="auto"/>
        <w:contextualSpacing/>
        <w:jc w:val="both"/>
        <w:rPr>
          <w:rFonts w:ascii="Trebuchet MS" w:eastAsia="Times New Roman" w:hAnsi="Trebuchet MS" w:cs="Times New Roman"/>
          <w:color w:val="000000" w:themeColor="text1"/>
          <w:lang w:val="en-GB" w:eastAsia="en-GB"/>
          <w14:ligatures w14:val="none"/>
        </w:rPr>
      </w:pPr>
      <w:r w:rsidRPr="005C15A1">
        <w:rPr>
          <w:rFonts w:ascii="Trebuchet MS" w:eastAsia="Times New Roman" w:hAnsi="Trebuchet MS" w:cs="Times New Roman"/>
          <w:color w:val="000000" w:themeColor="text1"/>
          <w:lang w:val="en-GB" w:eastAsia="en-GB"/>
          <w14:ligatures w14:val="none"/>
        </w:rPr>
        <w:t xml:space="preserve">zonele cu o densitate mare a populației: </w:t>
      </w:r>
      <w:r w:rsidRPr="005C15A1">
        <w:rPr>
          <w:rFonts w:ascii="Trebuchet MS" w:eastAsia="Times New Roman" w:hAnsi="Trebuchet MS" w:cs="Times New Roman"/>
          <w:b/>
          <w:color w:val="000000" w:themeColor="text1"/>
          <w:lang w:val="en-GB" w:eastAsia="en-GB"/>
          <w14:ligatures w14:val="none"/>
        </w:rPr>
        <w:t>nu este cazul</w:t>
      </w:r>
      <w:r w:rsidRPr="005C15A1">
        <w:rPr>
          <w:rFonts w:ascii="Trebuchet MS" w:eastAsia="Times New Roman" w:hAnsi="Trebuchet MS" w:cs="Times New Roman"/>
          <w:color w:val="000000" w:themeColor="text1"/>
          <w:lang w:val="en-GB" w:eastAsia="en-GB"/>
          <w14:ligatures w14:val="none"/>
        </w:rPr>
        <w:t>.</w:t>
      </w:r>
    </w:p>
    <w:p w14:paraId="2B5D3185" w14:textId="7F5A3BD4" w:rsidR="001A2577" w:rsidRPr="005C15A1" w:rsidRDefault="001A2577" w:rsidP="001A2577">
      <w:pPr>
        <w:shd w:val="clear" w:color="auto" w:fill="FFFFFF"/>
        <w:spacing w:after="0" w:line="240" w:lineRule="auto"/>
        <w:contextualSpacing/>
        <w:jc w:val="both"/>
        <w:rPr>
          <w:rFonts w:ascii="Trebuchet MS" w:eastAsia="Times New Roman" w:hAnsi="Trebuchet MS" w:cs="Times New Roman"/>
          <w:color w:val="000000" w:themeColor="text1"/>
          <w:lang w:val="en-GB" w:eastAsia="en-GB"/>
          <w14:ligatures w14:val="none"/>
        </w:rPr>
      </w:pPr>
      <w:r w:rsidRPr="005C15A1">
        <w:rPr>
          <w:rFonts w:ascii="Trebuchet MS" w:eastAsia="Times New Roman" w:hAnsi="Trebuchet MS" w:cs="Times New Roman"/>
          <w:b/>
          <w:color w:val="000000" w:themeColor="text1"/>
          <w:lang w:val="en-GB" w:eastAsia="en-GB"/>
          <w14:ligatures w14:val="none"/>
        </w:rPr>
        <w:t xml:space="preserve">3.4.peisaje și situri importante din punct de vedere istoric, cultural sau arheologic:- </w:t>
      </w:r>
      <w:r w:rsidRPr="005C15A1">
        <w:rPr>
          <w:rFonts w:ascii="Trebuchet MS" w:eastAsia="Times New Roman" w:hAnsi="Trebuchet MS" w:cs="Times New Roman"/>
          <w:color w:val="000000" w:themeColor="text1"/>
          <w:lang w:val="en-GB" w:eastAsia="en-GB"/>
          <w14:ligatures w14:val="none"/>
        </w:rPr>
        <w:t xml:space="preserve"> Conform punct de vedere emis de  Directia Judetena de Cultura Mehedinti  prin emailul</w:t>
      </w:r>
      <w:r w:rsidR="00EB1793" w:rsidRPr="005C15A1">
        <w:rPr>
          <w:rFonts w:ascii="Trebuchet MS" w:eastAsia="Times New Roman" w:hAnsi="Trebuchet MS" w:cs="Times New Roman"/>
          <w:color w:val="000000" w:themeColor="text1"/>
          <w:lang w:val="en-GB" w:eastAsia="en-GB"/>
          <w14:ligatures w14:val="none"/>
        </w:rPr>
        <w:t xml:space="preserve"> din data de 22.03.2024 a fost emis avizul 24Z/05.03.2024</w:t>
      </w:r>
      <w:r w:rsidRPr="005C15A1">
        <w:rPr>
          <w:rFonts w:ascii="Trebuchet MS" w:eastAsia="Times New Roman" w:hAnsi="Trebuchet MS" w:cs="Times New Roman"/>
          <w:color w:val="000000" w:themeColor="text1"/>
          <w:lang w:val="en-GB" w:eastAsia="en-GB"/>
          <w14:ligatures w14:val="none"/>
        </w:rPr>
        <w:t xml:space="preserve"> de Directia de Cultura Mehedinti.</w:t>
      </w:r>
    </w:p>
    <w:p w14:paraId="31418E90" w14:textId="77777777" w:rsidR="001A2577" w:rsidRPr="005C15A1" w:rsidRDefault="001A2577" w:rsidP="001A2577">
      <w:pPr>
        <w:shd w:val="clear" w:color="auto" w:fill="FFFFFF"/>
        <w:spacing w:after="0" w:line="240" w:lineRule="auto"/>
        <w:contextualSpacing/>
        <w:jc w:val="both"/>
        <w:rPr>
          <w:rFonts w:ascii="Trebuchet MS" w:eastAsia="Times New Roman" w:hAnsi="Trebuchet MS" w:cs="Times New Roman"/>
          <w:b/>
          <w:color w:val="000000" w:themeColor="text1"/>
          <w:lang w:val="en-GB" w:eastAsia="en-GB"/>
          <w14:ligatures w14:val="none"/>
        </w:rPr>
      </w:pPr>
      <w:r w:rsidRPr="005C15A1">
        <w:rPr>
          <w:rFonts w:ascii="Trebuchet MS" w:eastAsia="Times New Roman" w:hAnsi="Trebuchet MS" w:cs="Times New Roman"/>
          <w:b/>
          <w:color w:val="000000" w:themeColor="text1"/>
          <w:lang w:val="en-GB" w:eastAsia="en-GB"/>
          <w14:ligatures w14:val="none"/>
        </w:rPr>
        <w:t>4.Tipurile și caracteristicile impactului potențial</w:t>
      </w:r>
    </w:p>
    <w:p w14:paraId="3B06FC96" w14:textId="77777777" w:rsidR="001A2577" w:rsidRPr="005C15A1" w:rsidRDefault="001A2577" w:rsidP="001A2577">
      <w:pPr>
        <w:spacing w:after="0" w:line="240" w:lineRule="auto"/>
        <w:jc w:val="both"/>
        <w:rPr>
          <w:rFonts w:ascii="Trebuchet MS" w:eastAsia="Times New Roman" w:hAnsi="Trebuchet MS" w:cs="Times New Roman"/>
          <w:noProof/>
          <w:color w:val="000000" w:themeColor="text1"/>
          <w:lang w:eastAsia="ro-RO"/>
          <w14:ligatures w14:val="none"/>
        </w:rPr>
      </w:pPr>
      <w:r w:rsidRPr="005C15A1">
        <w:rPr>
          <w:rFonts w:ascii="Trebuchet MS" w:eastAsia="Times New Roman" w:hAnsi="Trebuchet MS" w:cs="Times New Roman"/>
          <w:noProof/>
          <w:color w:val="000000" w:themeColor="text1"/>
          <w:lang w:eastAsia="ro-RO"/>
          <w14:ligatures w14:val="none"/>
        </w:rPr>
        <w:t>Zona poate fi afectata din punct de vedere al factorilor de mediu, în doua situatii:pe perioada execuției obiectivului si pe perioada exploatarii obiectivului.</w:t>
      </w:r>
    </w:p>
    <w:p w14:paraId="1614CAE8" w14:textId="77777777" w:rsidR="001A2577" w:rsidRPr="005C15A1" w:rsidRDefault="001A2577" w:rsidP="001A2577">
      <w:pPr>
        <w:tabs>
          <w:tab w:val="left" w:pos="1260"/>
        </w:tabs>
        <w:spacing w:after="0" w:line="240" w:lineRule="auto"/>
        <w:jc w:val="both"/>
        <w:rPr>
          <w:rFonts w:ascii="Trebuchet MS" w:eastAsia="Times New Roman" w:hAnsi="Trebuchet MS" w:cs="Times New Roman"/>
          <w:noProof/>
          <w:color w:val="000000" w:themeColor="text1"/>
          <w:lang w:eastAsia="ro-RO"/>
          <w14:ligatures w14:val="none"/>
        </w:rPr>
      </w:pPr>
      <w:r w:rsidRPr="005C15A1">
        <w:rPr>
          <w:rFonts w:ascii="Trebuchet MS" w:eastAsia="Times New Roman" w:hAnsi="Trebuchet MS" w:cs="Times New Roman"/>
          <w:noProof/>
          <w:color w:val="000000" w:themeColor="text1"/>
          <w:lang w:eastAsia="ro-RO"/>
          <w14:ligatures w14:val="none"/>
        </w:rPr>
        <w:t>Cuantificarea amplorii prognozate a impactului a tinut seama de efectele asupra mediului:direct, indirect, secundar și cumulativ; pe termen scurt, mediu și lung; permanent și temporar; pozitiv și negativ.</w:t>
      </w:r>
    </w:p>
    <w:p w14:paraId="36B8D38A" w14:textId="77777777" w:rsidR="001A2577" w:rsidRPr="005C15A1" w:rsidRDefault="001A2577" w:rsidP="001A2577">
      <w:pPr>
        <w:tabs>
          <w:tab w:val="left" w:pos="1260"/>
        </w:tabs>
        <w:spacing w:after="0" w:line="240" w:lineRule="auto"/>
        <w:jc w:val="both"/>
        <w:rPr>
          <w:rFonts w:ascii="Trebuchet MS" w:eastAsia="Times New Roman" w:hAnsi="Trebuchet MS" w:cs="Times New Roman"/>
          <w:b/>
          <w:color w:val="000000" w:themeColor="text1"/>
          <w:lang w:eastAsia="ro-RO"/>
          <w14:ligatures w14:val="none"/>
        </w:rPr>
      </w:pPr>
      <w:r w:rsidRPr="005C15A1">
        <w:rPr>
          <w:rFonts w:ascii="Trebuchet MS" w:eastAsia="Times New Roman" w:hAnsi="Trebuchet MS" w:cs="Times New Roman"/>
          <w:b/>
          <w:color w:val="000000" w:themeColor="text1"/>
          <w:lang w:eastAsia="ro-RO"/>
          <w14:ligatures w14:val="none"/>
        </w:rPr>
        <w:lastRenderedPageBreak/>
        <w:t xml:space="preserve"> 4.1.1 Importanța și extinderea spațială a impactului</w:t>
      </w:r>
    </w:p>
    <w:p w14:paraId="6B9823E1" w14:textId="3184CE13" w:rsidR="001A2577" w:rsidRPr="005C15A1" w:rsidRDefault="001A2577" w:rsidP="001A2577">
      <w:pPr>
        <w:spacing w:after="0" w:line="240" w:lineRule="auto"/>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Nesemnificativ, local, </w:t>
      </w:r>
      <w:r w:rsidR="00B21A0F" w:rsidRPr="005C15A1">
        <w:rPr>
          <w:rFonts w:ascii="Trebuchet MS" w:eastAsia="Times New Roman" w:hAnsi="Trebuchet MS" w:cs="Times New Roman"/>
          <w:color w:val="000000" w:themeColor="text1"/>
          <w:lang w:eastAsia="ro-RO"/>
          <w14:ligatures w14:val="none"/>
        </w:rPr>
        <w:t>în perioada de realizare a lucră</w:t>
      </w:r>
      <w:r w:rsidRPr="005C15A1">
        <w:rPr>
          <w:rFonts w:ascii="Trebuchet MS" w:eastAsia="Times New Roman" w:hAnsi="Trebuchet MS" w:cs="Times New Roman"/>
          <w:color w:val="000000" w:themeColor="text1"/>
          <w:lang w:eastAsia="ro-RO"/>
          <w14:ligatures w14:val="none"/>
        </w:rPr>
        <w:t>rilor.</w:t>
      </w:r>
    </w:p>
    <w:p w14:paraId="46A56B45" w14:textId="77777777" w:rsidR="001A2577" w:rsidRPr="005C15A1" w:rsidRDefault="001A2577" w:rsidP="001A2577">
      <w:pPr>
        <w:spacing w:after="0" w:line="240" w:lineRule="auto"/>
        <w:jc w:val="both"/>
        <w:rPr>
          <w:rFonts w:ascii="Trebuchet MS" w:eastAsia="Times New Roman" w:hAnsi="Trebuchet MS" w:cs="Times New Roman"/>
          <w:noProof/>
          <w:color w:val="000000" w:themeColor="text1"/>
          <w:lang w:eastAsia="ro-RO"/>
          <w14:ligatures w14:val="none"/>
        </w:rPr>
      </w:pPr>
      <w:r w:rsidRPr="005C15A1">
        <w:rPr>
          <w:rFonts w:ascii="Trebuchet MS" w:eastAsia="Times New Roman" w:hAnsi="Trebuchet MS" w:cs="Times New Roman"/>
          <w:noProof/>
          <w:color w:val="000000" w:themeColor="text1"/>
          <w:lang w:eastAsia="ro-RO"/>
          <w14:ligatures w14:val="none"/>
        </w:rPr>
        <w:t>Se apreciază că populatia nu va fi afectataîn mod negativ din punct de vedere al calitatii mediului de activitatea propusa, în schimb va beneficia de avantajele îmbunătățirii infrastructirii și aîmbunatațirii calitatii vietii. Beneficiarul va avea constant în vedere, indiferent de extinderea estimata a impactului, masuri pentru evitarea/reducerea potentialelor efecte negative asupra mediului.</w:t>
      </w:r>
    </w:p>
    <w:p w14:paraId="53110BB5" w14:textId="77777777" w:rsidR="001A2577" w:rsidRPr="005C15A1" w:rsidRDefault="001A2577" w:rsidP="001A2577">
      <w:pPr>
        <w:spacing w:after="0" w:line="240" w:lineRule="auto"/>
        <w:jc w:val="both"/>
        <w:rPr>
          <w:rFonts w:ascii="Trebuchet MS" w:eastAsia="Times New Roman" w:hAnsi="Trebuchet MS" w:cs="Times New Roman"/>
          <w:noProof/>
          <w:color w:val="000000" w:themeColor="text1"/>
          <w:lang w:eastAsia="ro-RO"/>
          <w14:ligatures w14:val="none"/>
        </w:rPr>
      </w:pPr>
      <w:r w:rsidRPr="005C15A1">
        <w:rPr>
          <w:rFonts w:ascii="Trebuchet MS" w:eastAsia="Times New Roman" w:hAnsi="Trebuchet MS" w:cs="Times New Roman"/>
          <w:noProof/>
          <w:color w:val="000000" w:themeColor="text1"/>
          <w:lang w:eastAsia="ro-RO"/>
          <w14:ligatures w14:val="none"/>
        </w:rPr>
        <w:t>Fiind o zonă antropizata, în vecinatatea amplasamentului nu sunt identificate specii sau habitate de interes.</w:t>
      </w:r>
    </w:p>
    <w:p w14:paraId="4FFB1032" w14:textId="77777777" w:rsidR="001A2577" w:rsidRPr="005C15A1" w:rsidRDefault="001A2577" w:rsidP="001A2577">
      <w:pPr>
        <w:tabs>
          <w:tab w:val="left" w:pos="1260"/>
        </w:tabs>
        <w:spacing w:after="0" w:line="240" w:lineRule="auto"/>
        <w:jc w:val="both"/>
        <w:rPr>
          <w:rFonts w:ascii="Trebuchet MS" w:eastAsia="Times New Roman" w:hAnsi="Trebuchet MS" w:cs="Times New Roman"/>
          <w:b/>
          <w:color w:val="000000" w:themeColor="text1"/>
          <w:lang w:eastAsia="ro-RO"/>
          <w14:ligatures w14:val="none"/>
        </w:rPr>
      </w:pPr>
      <w:r w:rsidRPr="005C15A1">
        <w:rPr>
          <w:rFonts w:ascii="Trebuchet MS" w:eastAsia="Times New Roman" w:hAnsi="Trebuchet MS" w:cs="Times New Roman"/>
          <w:b/>
          <w:color w:val="000000" w:themeColor="text1"/>
          <w:lang w:eastAsia="ro-RO"/>
          <w14:ligatures w14:val="none"/>
        </w:rPr>
        <w:t xml:space="preserve"> 4.2Natura impactului</w:t>
      </w:r>
    </w:p>
    <w:p w14:paraId="6DA92827" w14:textId="77777777" w:rsidR="001A2577" w:rsidRPr="005C15A1" w:rsidRDefault="001A2577" w:rsidP="001A2577">
      <w:pPr>
        <w:spacing w:after="0" w:line="240" w:lineRule="auto"/>
        <w:jc w:val="both"/>
        <w:rPr>
          <w:rFonts w:ascii="Trebuchet MS" w:eastAsia="Times New Roman" w:hAnsi="Trebuchet MS" w:cs="Times New Roman"/>
          <w:noProof/>
          <w:color w:val="000000" w:themeColor="text1"/>
          <w:lang w:eastAsia="ro-RO"/>
          <w14:ligatures w14:val="none"/>
        </w:rPr>
      </w:pPr>
      <w:r w:rsidRPr="005C15A1">
        <w:rPr>
          <w:rFonts w:ascii="Trebuchet MS" w:eastAsia="Times New Roman" w:hAnsi="Trebuchet MS" w:cs="Times New Roman"/>
          <w:noProof/>
          <w:color w:val="000000" w:themeColor="text1"/>
          <w:lang w:eastAsia="ro-RO"/>
          <w14:ligatures w14:val="none"/>
        </w:rPr>
        <w:t xml:space="preserve">În timpul executiei lucrarilor aferente acestui proiect, se va genera un impact negativ, direct, dar de scurtă durata asupra factorilor de mediu, în special prin emisiile de pulberi cu conținut variat si a noxelor din functionarea vehiculelor si utilajelor de constructie, cat si prin actiunile directe si indirecte asupra terenului. </w:t>
      </w:r>
    </w:p>
    <w:p w14:paraId="0D763FC8" w14:textId="77777777" w:rsidR="001A2577" w:rsidRPr="005C15A1" w:rsidRDefault="001A2577" w:rsidP="001A2577">
      <w:pPr>
        <w:spacing w:after="0" w:line="240" w:lineRule="auto"/>
        <w:jc w:val="both"/>
        <w:rPr>
          <w:rFonts w:ascii="Trebuchet MS" w:eastAsia="Times New Roman" w:hAnsi="Trebuchet MS" w:cs="Times New Roman"/>
          <w:noProof/>
          <w:color w:val="000000" w:themeColor="text1"/>
          <w:lang w:eastAsia="ro-RO"/>
          <w14:ligatures w14:val="none"/>
        </w:rPr>
      </w:pPr>
      <w:r w:rsidRPr="005C15A1">
        <w:rPr>
          <w:rFonts w:ascii="Trebuchet MS" w:eastAsia="Times New Roman" w:hAnsi="Trebuchet MS" w:cs="Times New Roman"/>
          <w:noProof/>
          <w:color w:val="000000" w:themeColor="text1"/>
          <w:lang w:eastAsia="ro-RO"/>
          <w14:ligatures w14:val="none"/>
        </w:rPr>
        <w:t>Pentru perioada de exploatare, ca urmare a obiectivelor propuse în cadrul proiectului, se apreciază că impactul potential asupra factorilor de mediu este nesemnificativ.</w:t>
      </w:r>
    </w:p>
    <w:p w14:paraId="0C798672" w14:textId="43A5172B" w:rsidR="001A2577" w:rsidRPr="005C15A1" w:rsidRDefault="001A2577" w:rsidP="001A2577">
      <w:pPr>
        <w:spacing w:after="0" w:line="240" w:lineRule="auto"/>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Prin alimentarea cu gaze naturale a populației creste nivelul și gradul de co</w:t>
      </w:r>
      <w:r w:rsidR="00B21A0F" w:rsidRPr="005C15A1">
        <w:rPr>
          <w:rFonts w:ascii="Trebuchet MS" w:eastAsia="Times New Roman" w:hAnsi="Trebuchet MS" w:cs="Times New Roman"/>
          <w:color w:val="000000" w:themeColor="text1"/>
          <w:lang w:eastAsia="ro-RO"/>
          <w14:ligatures w14:val="none"/>
        </w:rPr>
        <w:t>nfort prin posibilitatea asigurării agentului termic pentru încă</w:t>
      </w:r>
      <w:r w:rsidRPr="005C15A1">
        <w:rPr>
          <w:rFonts w:ascii="Trebuchet MS" w:eastAsia="Times New Roman" w:hAnsi="Trebuchet MS" w:cs="Times New Roman"/>
          <w:color w:val="000000" w:themeColor="text1"/>
          <w:lang w:eastAsia="ro-RO"/>
          <w14:ligatures w14:val="none"/>
        </w:rPr>
        <w:t>lzire precum și a apei calde menajere la nivel local sau centralizat prin utilizarea centralelor termice individuale, la nivel de scara sau de bloc. Deasemenea, prin folosirea gazelor naturale la prepararea hranei se elimină inco</w:t>
      </w:r>
      <w:r w:rsidR="00B21A0F" w:rsidRPr="005C15A1">
        <w:rPr>
          <w:rFonts w:ascii="Trebuchet MS" w:eastAsia="Times New Roman" w:hAnsi="Trebuchet MS" w:cs="Times New Roman"/>
          <w:color w:val="000000" w:themeColor="text1"/>
          <w:lang w:eastAsia="ro-RO"/>
          <w14:ligatures w14:val="none"/>
        </w:rPr>
        <w:t>n</w:t>
      </w:r>
      <w:r w:rsidRPr="005C15A1">
        <w:rPr>
          <w:rFonts w:ascii="Trebuchet MS" w:eastAsia="Times New Roman" w:hAnsi="Trebuchet MS" w:cs="Times New Roman"/>
          <w:color w:val="000000" w:themeColor="text1"/>
          <w:lang w:eastAsia="ro-RO"/>
          <w14:ligatures w14:val="none"/>
        </w:rPr>
        <w:t xml:space="preserve">venientul folosirii buteliilor cu gaz petrolier lichefiat. </w:t>
      </w:r>
    </w:p>
    <w:p w14:paraId="2D276C07" w14:textId="73E22C06" w:rsidR="001A2577" w:rsidRPr="005C15A1" w:rsidRDefault="00B21A0F" w:rsidP="001A2577">
      <w:pPr>
        <w:spacing w:after="0" w:line="240" w:lineRule="auto"/>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După execuția lucră</w:t>
      </w:r>
      <w:r w:rsidR="001A2577" w:rsidRPr="005C15A1">
        <w:rPr>
          <w:rFonts w:ascii="Trebuchet MS" w:eastAsia="Times New Roman" w:hAnsi="Trebuchet MS" w:cs="Times New Roman"/>
          <w:color w:val="000000" w:themeColor="text1"/>
          <w:lang w:eastAsia="ro-RO"/>
          <w14:ligatures w14:val="none"/>
        </w:rPr>
        <w:t>rilor, zona drumului precum si întreg cadrul nat</w:t>
      </w:r>
      <w:r w:rsidRPr="005C15A1">
        <w:rPr>
          <w:rFonts w:ascii="Trebuchet MS" w:eastAsia="Times New Roman" w:hAnsi="Trebuchet MS" w:cs="Times New Roman"/>
          <w:color w:val="000000" w:themeColor="text1"/>
          <w:lang w:eastAsia="ro-RO"/>
          <w14:ligatures w14:val="none"/>
        </w:rPr>
        <w:t>ural va fi readus la starea iniț</w:t>
      </w:r>
      <w:r w:rsidR="001A2577" w:rsidRPr="005C15A1">
        <w:rPr>
          <w:rFonts w:ascii="Trebuchet MS" w:eastAsia="Times New Roman" w:hAnsi="Trebuchet MS" w:cs="Times New Roman"/>
          <w:color w:val="000000" w:themeColor="text1"/>
          <w:lang w:eastAsia="ro-RO"/>
          <w14:ligatures w14:val="none"/>
        </w:rPr>
        <w:t xml:space="preserve">iala. </w:t>
      </w:r>
    </w:p>
    <w:p w14:paraId="5C680D40" w14:textId="77777777" w:rsidR="001A2577" w:rsidRPr="005C15A1" w:rsidRDefault="001A2577" w:rsidP="001A2577">
      <w:pPr>
        <w:spacing w:after="0" w:line="240" w:lineRule="auto"/>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Pentru rețelele de alimentare cu gaze naturale se vor folosi conducte și piese fasonate din PE 100, SDR 11, PN10, care vor dispune de agrement tehnic. La execuție se vor folosi numai materiale care nu afectează mediul și care nu sunt atacate de agenții corozivi din sol. Se va respectă distanța minima impusă de normativele în vigoare între conducta de gaze montată subteran și alte instalații subterane existente, cabluri electrice, rețele telefonice și rețele de apă. </w:t>
      </w:r>
    </w:p>
    <w:p w14:paraId="1ED13FBF" w14:textId="77777777" w:rsidR="001A2577" w:rsidRPr="005C15A1" w:rsidRDefault="001A2577" w:rsidP="001A2577">
      <w:pPr>
        <w:tabs>
          <w:tab w:val="left" w:pos="1260"/>
        </w:tabs>
        <w:spacing w:after="0" w:line="240" w:lineRule="auto"/>
        <w:jc w:val="both"/>
        <w:rPr>
          <w:rFonts w:ascii="Trebuchet MS" w:eastAsia="Times New Roman" w:hAnsi="Trebuchet MS" w:cs="Times New Roman"/>
          <w:b/>
          <w:color w:val="000000" w:themeColor="text1"/>
          <w:lang w:eastAsia="ro-RO"/>
          <w14:ligatures w14:val="none"/>
        </w:rPr>
      </w:pPr>
      <w:r w:rsidRPr="005C15A1">
        <w:rPr>
          <w:rFonts w:ascii="Trebuchet MS" w:eastAsia="Times New Roman" w:hAnsi="Trebuchet MS" w:cs="Times New Roman"/>
          <w:b/>
          <w:color w:val="000000" w:themeColor="text1"/>
          <w:lang w:eastAsia="ro-RO"/>
          <w14:ligatures w14:val="none"/>
        </w:rPr>
        <w:t>4.3Natura transfrontieră a impactului</w:t>
      </w:r>
    </w:p>
    <w:p w14:paraId="5C8740A7" w14:textId="7958A3A2" w:rsidR="001A2577" w:rsidRPr="005C15A1" w:rsidRDefault="00B21A0F" w:rsidP="001A2577">
      <w:pPr>
        <w:spacing w:after="0" w:line="240" w:lineRule="auto"/>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Proiectul nu intra sub incidența Convenț</w:t>
      </w:r>
      <w:r w:rsidR="001A2577" w:rsidRPr="005C15A1">
        <w:rPr>
          <w:rFonts w:ascii="Trebuchet MS" w:eastAsia="Times New Roman" w:hAnsi="Trebuchet MS" w:cs="Times New Roman"/>
          <w:color w:val="000000" w:themeColor="text1"/>
          <w:lang w:eastAsia="ro-RO"/>
          <w14:ligatures w14:val="none"/>
        </w:rPr>
        <w:t>iei din 25 februarie 1991 privind evaluarea impactului asupra mediului în context transfrontieră, adoptată la Espoo la 25 februarie 1991, ratificată prin Legea nr. 22/2001.</w:t>
      </w:r>
    </w:p>
    <w:p w14:paraId="4BC81E55" w14:textId="77777777" w:rsidR="001A2577" w:rsidRPr="005C15A1" w:rsidRDefault="001A2577" w:rsidP="001A2577">
      <w:pPr>
        <w:tabs>
          <w:tab w:val="left" w:pos="1260"/>
        </w:tabs>
        <w:spacing w:after="0" w:line="240" w:lineRule="auto"/>
        <w:jc w:val="both"/>
        <w:rPr>
          <w:rFonts w:ascii="Trebuchet MS" w:eastAsia="Times New Roman" w:hAnsi="Trebuchet MS" w:cs="Times New Roman"/>
          <w:b/>
          <w:color w:val="000000" w:themeColor="text1"/>
          <w:lang w:eastAsia="ro-RO"/>
          <w14:ligatures w14:val="none"/>
        </w:rPr>
      </w:pPr>
      <w:r w:rsidRPr="005C15A1">
        <w:rPr>
          <w:rFonts w:ascii="Trebuchet MS" w:eastAsia="Times New Roman" w:hAnsi="Trebuchet MS" w:cs="Times New Roman"/>
          <w:b/>
          <w:color w:val="000000" w:themeColor="text1"/>
          <w:lang w:eastAsia="ro-RO"/>
          <w14:ligatures w14:val="none"/>
        </w:rPr>
        <w:t xml:space="preserve"> 4.4Intensitatea şi complexitatea impactului</w:t>
      </w:r>
    </w:p>
    <w:p w14:paraId="574090A6" w14:textId="257F4AB3" w:rsidR="001A2577" w:rsidRPr="005C15A1" w:rsidRDefault="00B21A0F" w:rsidP="001A2577">
      <w:pPr>
        <w:tabs>
          <w:tab w:val="left" w:pos="1260"/>
        </w:tabs>
        <w:suppressAutoHyphens/>
        <w:spacing w:after="0" w:line="240" w:lineRule="auto"/>
        <w:contextualSpacing/>
        <w:jc w:val="both"/>
        <w:rPr>
          <w:rFonts w:ascii="Trebuchet MS" w:eastAsia="Calibri" w:hAnsi="Trebuchet MS" w:cs="Times New Roman"/>
          <w:color w:val="000000" w:themeColor="text1"/>
          <w:lang w:val="en-US" w:eastAsia="ar-SA"/>
          <w14:ligatures w14:val="none"/>
        </w:rPr>
      </w:pPr>
      <w:r w:rsidRPr="005C15A1">
        <w:rPr>
          <w:rFonts w:ascii="Trebuchet MS" w:eastAsia="Calibri" w:hAnsi="Trebuchet MS" w:cs="Times New Roman"/>
          <w:color w:val="000000" w:themeColor="text1"/>
          <w:lang w:val="en-US" w:eastAsia="ar-SA"/>
          <w14:ligatures w14:val="none"/>
        </w:rPr>
        <w:t>În perioada de execuț</w:t>
      </w:r>
      <w:r w:rsidR="001A2577" w:rsidRPr="005C15A1">
        <w:rPr>
          <w:rFonts w:ascii="Trebuchet MS" w:eastAsia="Calibri" w:hAnsi="Trebuchet MS" w:cs="Times New Roman"/>
          <w:color w:val="000000" w:themeColor="text1"/>
          <w:lang w:val="en-US" w:eastAsia="ar-SA"/>
          <w14:ligatures w14:val="none"/>
        </w:rPr>
        <w:t>ie a proiectului, intensitatea impactului asupra factorilor de mediu va fi redusa.</w:t>
      </w:r>
    </w:p>
    <w:p w14:paraId="62FA0E1D" w14:textId="77777777" w:rsidR="001A2577" w:rsidRPr="005C15A1" w:rsidRDefault="001A2577" w:rsidP="001A2577">
      <w:pPr>
        <w:tabs>
          <w:tab w:val="left" w:pos="1260"/>
        </w:tabs>
        <w:spacing w:after="0" w:line="240" w:lineRule="auto"/>
        <w:jc w:val="both"/>
        <w:rPr>
          <w:rFonts w:ascii="Trebuchet MS" w:eastAsia="Times New Roman" w:hAnsi="Trebuchet MS" w:cs="Times New Roman"/>
          <w:b/>
          <w:color w:val="000000" w:themeColor="text1"/>
          <w:lang w:eastAsia="ro-RO"/>
          <w14:ligatures w14:val="none"/>
        </w:rPr>
      </w:pPr>
      <w:r w:rsidRPr="005C15A1">
        <w:rPr>
          <w:rFonts w:ascii="Trebuchet MS" w:eastAsia="Times New Roman" w:hAnsi="Trebuchet MS" w:cs="Times New Roman"/>
          <w:b/>
          <w:color w:val="000000" w:themeColor="text1"/>
          <w:lang w:eastAsia="ro-RO"/>
          <w14:ligatures w14:val="none"/>
        </w:rPr>
        <w:t>4.5.Probabilitatea impactului</w:t>
      </w:r>
    </w:p>
    <w:p w14:paraId="2DFC5843" w14:textId="77777777" w:rsidR="001A2577" w:rsidRPr="005C15A1" w:rsidRDefault="001A2577" w:rsidP="001A2577">
      <w:pPr>
        <w:spacing w:after="0" w:line="240" w:lineRule="auto"/>
        <w:jc w:val="both"/>
        <w:rPr>
          <w:rFonts w:ascii="Trebuchet MS" w:eastAsia="Times New Roman" w:hAnsi="Trebuchet MS" w:cs="Times New Roman"/>
          <w:noProof/>
          <w:color w:val="000000" w:themeColor="text1"/>
          <w:lang w:eastAsia="ro-RO"/>
          <w14:ligatures w14:val="none"/>
        </w:rPr>
      </w:pPr>
      <w:r w:rsidRPr="005C15A1">
        <w:rPr>
          <w:rFonts w:ascii="Trebuchet MS" w:eastAsia="Times New Roman" w:hAnsi="Trebuchet MS" w:cs="Times New Roman"/>
          <w:noProof/>
          <w:color w:val="000000" w:themeColor="text1"/>
          <w:lang w:eastAsia="ro-RO"/>
          <w14:ligatures w14:val="none"/>
        </w:rPr>
        <w:t xml:space="preserve">Posibilitatea de apariție a impactului asupra factorilor de mediu, în perioada de executie, va avea caracter local.Probabilitatea unui impact semnificativ este redusa. Toate utilajele și echipamentele aferente prezentei investitii vor avea un grad ridicat de performantă care vor îndeplini toate cerințele de mediu aferente. </w:t>
      </w:r>
    </w:p>
    <w:p w14:paraId="44D2C121" w14:textId="77777777" w:rsidR="001A2577" w:rsidRPr="005C15A1" w:rsidRDefault="001A2577" w:rsidP="001A2577">
      <w:pPr>
        <w:spacing w:after="0" w:line="240" w:lineRule="auto"/>
        <w:jc w:val="both"/>
        <w:rPr>
          <w:rFonts w:ascii="Trebuchet MS" w:eastAsia="Times New Roman" w:hAnsi="Trebuchet MS" w:cs="Times New Roman"/>
          <w:noProof/>
          <w:color w:val="000000" w:themeColor="text1"/>
          <w:lang w:eastAsia="ro-RO"/>
          <w14:ligatures w14:val="none"/>
        </w:rPr>
      </w:pPr>
      <w:r w:rsidRPr="005C15A1">
        <w:rPr>
          <w:rFonts w:ascii="Trebuchet MS" w:eastAsia="Times New Roman" w:hAnsi="Trebuchet MS" w:cs="Times New Roman"/>
          <w:noProof/>
          <w:color w:val="000000" w:themeColor="text1"/>
          <w:lang w:eastAsia="ro-RO"/>
          <w14:ligatures w14:val="none"/>
        </w:rPr>
        <w:t>In perioada de exploatare a proiectului probabilitatea unui impact asupra factorilor de mediu este foarte redusa.</w:t>
      </w:r>
    </w:p>
    <w:p w14:paraId="6447F111" w14:textId="77777777" w:rsidR="001A2577" w:rsidRPr="005C15A1" w:rsidRDefault="001A2577" w:rsidP="001A2577">
      <w:pPr>
        <w:tabs>
          <w:tab w:val="left" w:pos="1260"/>
        </w:tabs>
        <w:spacing w:after="0" w:line="240" w:lineRule="auto"/>
        <w:jc w:val="both"/>
        <w:rPr>
          <w:rFonts w:ascii="Trebuchet MS" w:eastAsia="Times New Roman" w:hAnsi="Trebuchet MS" w:cs="Times New Roman"/>
          <w:b/>
          <w:color w:val="000000" w:themeColor="text1"/>
          <w:lang w:eastAsia="ro-RO"/>
          <w14:ligatures w14:val="none"/>
        </w:rPr>
      </w:pPr>
      <w:r w:rsidRPr="005C15A1">
        <w:rPr>
          <w:rFonts w:ascii="Trebuchet MS" w:eastAsia="Times New Roman" w:hAnsi="Trebuchet MS" w:cs="Times New Roman"/>
          <w:b/>
          <w:color w:val="000000" w:themeColor="text1"/>
          <w:lang w:eastAsia="ro-RO"/>
          <w14:ligatures w14:val="none"/>
        </w:rPr>
        <w:t>4.6 Debutul, durata, frecvenţa şi reversibilitatea impactului</w:t>
      </w:r>
    </w:p>
    <w:p w14:paraId="36F81076" w14:textId="77777777" w:rsidR="001A2577" w:rsidRPr="005C15A1" w:rsidRDefault="001A2577" w:rsidP="001A2577">
      <w:pPr>
        <w:spacing w:after="0" w:line="240" w:lineRule="auto"/>
        <w:jc w:val="both"/>
        <w:rPr>
          <w:rFonts w:ascii="Trebuchet MS" w:eastAsia="Times New Roman" w:hAnsi="Trebuchet MS" w:cs="Times New Roman"/>
          <w:noProof/>
          <w:color w:val="000000" w:themeColor="text1"/>
          <w:lang w:eastAsia="ro-RO"/>
          <w14:ligatures w14:val="none"/>
        </w:rPr>
      </w:pPr>
      <w:r w:rsidRPr="005C15A1">
        <w:rPr>
          <w:rFonts w:ascii="Trebuchet MS" w:eastAsia="Times New Roman" w:hAnsi="Trebuchet MS" w:cs="Times New Roman"/>
          <w:noProof/>
          <w:color w:val="000000" w:themeColor="text1"/>
          <w:lang w:eastAsia="ro-RO"/>
          <w14:ligatures w14:val="none"/>
        </w:rPr>
        <w:t>In perioada de executie și de functionare, impactul potential asupra populatiei si sanatatii populatiei, solului, folosintelor și bunurillor materiale, calitatii și regimului calitativ al apei, calitătii aerului și climei, generarea de zgomot și vibratii, peisajului si mediului vizual, interactiunilor dintre elementele de mediu, prezinta urmatoarele caracteristici:</w:t>
      </w:r>
    </w:p>
    <w:p w14:paraId="659C5F4C" w14:textId="77777777" w:rsidR="001A2577" w:rsidRPr="005C15A1" w:rsidRDefault="001A2577" w:rsidP="001A2577">
      <w:pPr>
        <w:spacing w:after="0" w:line="240" w:lineRule="auto"/>
        <w:jc w:val="both"/>
        <w:rPr>
          <w:rFonts w:ascii="Trebuchet MS" w:eastAsia="Times New Roman" w:hAnsi="Trebuchet MS" w:cs="Times New Roman"/>
          <w:noProof/>
          <w:color w:val="000000" w:themeColor="text1"/>
          <w:lang w:eastAsia="ro-RO"/>
          <w14:ligatures w14:val="none"/>
        </w:rPr>
      </w:pPr>
      <w:r w:rsidRPr="005C15A1">
        <w:rPr>
          <w:rFonts w:ascii="Trebuchet MS" w:eastAsia="Times New Roman" w:hAnsi="Trebuchet MS" w:cs="Times New Roman"/>
          <w:b/>
          <w:i/>
          <w:noProof/>
          <w:color w:val="000000" w:themeColor="text1"/>
          <w:lang w:eastAsia="ro-RO"/>
          <w14:ligatures w14:val="none"/>
        </w:rPr>
        <w:t>În perioada de execuție</w:t>
      </w:r>
      <w:r w:rsidRPr="005C15A1">
        <w:rPr>
          <w:rFonts w:ascii="Trebuchet MS" w:eastAsia="Times New Roman" w:hAnsi="Trebuchet MS" w:cs="Times New Roman"/>
          <w:noProof/>
          <w:color w:val="000000" w:themeColor="text1"/>
          <w:lang w:eastAsia="ro-RO"/>
          <w14:ligatures w14:val="none"/>
        </w:rPr>
        <w:t xml:space="preserve">: </w:t>
      </w:r>
    </w:p>
    <w:p w14:paraId="3B00DE0C" w14:textId="77777777" w:rsidR="001A2577" w:rsidRPr="005C15A1" w:rsidRDefault="001A2577" w:rsidP="001A2577">
      <w:pPr>
        <w:numPr>
          <w:ilvl w:val="0"/>
          <w:numId w:val="9"/>
        </w:numPr>
        <w:suppressAutoHyphens/>
        <w:spacing w:after="0" w:line="240" w:lineRule="auto"/>
        <w:contextualSpacing/>
        <w:jc w:val="both"/>
        <w:rPr>
          <w:rFonts w:ascii="Trebuchet MS" w:eastAsia="Calibri" w:hAnsi="Trebuchet MS" w:cs="Times New Roman"/>
          <w:noProof/>
          <w:color w:val="000000" w:themeColor="text1"/>
          <w:lang w:val="en-US" w:eastAsia="ar-SA"/>
          <w14:ligatures w14:val="none"/>
        </w:rPr>
      </w:pPr>
      <w:r w:rsidRPr="005C15A1">
        <w:rPr>
          <w:rFonts w:ascii="Trebuchet MS" w:eastAsia="Calibri" w:hAnsi="Trebuchet MS" w:cs="Times New Roman"/>
          <w:i/>
          <w:noProof/>
          <w:color w:val="000000" w:themeColor="text1"/>
          <w:lang w:val="en-US" w:eastAsia="ar-SA"/>
          <w14:ligatures w14:val="none"/>
        </w:rPr>
        <w:t>Durata impactului:</w:t>
      </w:r>
      <w:r w:rsidRPr="005C15A1">
        <w:rPr>
          <w:rFonts w:ascii="Trebuchet MS" w:eastAsia="Calibri" w:hAnsi="Trebuchet MS" w:cs="Times New Roman"/>
          <w:noProof/>
          <w:color w:val="000000" w:themeColor="text1"/>
          <w:lang w:val="en-US" w:eastAsia="ar-SA"/>
          <w14:ligatures w14:val="none"/>
        </w:rPr>
        <w:t xml:space="preserve"> impactul este de durata determinat, pe perioada realizarii lucrarilor de constructie;</w:t>
      </w:r>
    </w:p>
    <w:p w14:paraId="2B533A5E" w14:textId="77777777" w:rsidR="001A2577" w:rsidRPr="005C15A1" w:rsidRDefault="001A2577" w:rsidP="001A2577">
      <w:pPr>
        <w:numPr>
          <w:ilvl w:val="0"/>
          <w:numId w:val="9"/>
        </w:numPr>
        <w:suppressAutoHyphens/>
        <w:spacing w:after="0" w:line="240" w:lineRule="auto"/>
        <w:contextualSpacing/>
        <w:jc w:val="both"/>
        <w:rPr>
          <w:rFonts w:ascii="Trebuchet MS" w:eastAsia="Calibri" w:hAnsi="Trebuchet MS" w:cs="Times New Roman"/>
          <w:i/>
          <w:noProof/>
          <w:color w:val="000000" w:themeColor="text1"/>
          <w:u w:val="single"/>
          <w:lang w:val="en-US" w:eastAsia="ar-SA"/>
          <w14:ligatures w14:val="none"/>
        </w:rPr>
      </w:pPr>
      <w:r w:rsidRPr="005C15A1">
        <w:rPr>
          <w:rFonts w:ascii="Trebuchet MS" w:eastAsia="Calibri" w:hAnsi="Trebuchet MS" w:cs="Times New Roman"/>
          <w:i/>
          <w:noProof/>
          <w:color w:val="000000" w:themeColor="text1"/>
          <w:lang w:val="en-US" w:eastAsia="ar-SA"/>
          <w14:ligatures w14:val="none"/>
        </w:rPr>
        <w:t>Frecvența impactului:</w:t>
      </w:r>
      <w:r w:rsidRPr="005C15A1">
        <w:rPr>
          <w:rFonts w:ascii="Trebuchet MS" w:eastAsia="Calibri" w:hAnsi="Trebuchet MS" w:cs="Times New Roman"/>
          <w:noProof/>
          <w:color w:val="000000" w:themeColor="text1"/>
          <w:lang w:val="en-US" w:eastAsia="ar-SA"/>
          <w14:ligatures w14:val="none"/>
        </w:rPr>
        <w:t xml:space="preserve"> lucrarile de constructie se vor derula într-o etapa compacta a carei durata este precizata in studiul de fezabilitate;</w:t>
      </w:r>
    </w:p>
    <w:p w14:paraId="32F2F0FB" w14:textId="77777777" w:rsidR="001A2577" w:rsidRPr="005C15A1" w:rsidRDefault="001A2577" w:rsidP="001A2577">
      <w:pPr>
        <w:numPr>
          <w:ilvl w:val="0"/>
          <w:numId w:val="9"/>
        </w:numPr>
        <w:suppressAutoHyphens/>
        <w:spacing w:after="0" w:line="240" w:lineRule="auto"/>
        <w:contextualSpacing/>
        <w:jc w:val="both"/>
        <w:rPr>
          <w:rFonts w:ascii="Trebuchet MS" w:eastAsia="Calibri" w:hAnsi="Trebuchet MS" w:cs="Times New Roman"/>
          <w:noProof/>
          <w:color w:val="000000" w:themeColor="text1"/>
          <w:lang w:val="en-US" w:eastAsia="ar-SA"/>
          <w14:ligatures w14:val="none"/>
        </w:rPr>
      </w:pPr>
      <w:r w:rsidRPr="005C15A1">
        <w:rPr>
          <w:rFonts w:ascii="Trebuchet MS" w:eastAsia="Calibri" w:hAnsi="Trebuchet MS" w:cs="Times New Roman"/>
          <w:i/>
          <w:noProof/>
          <w:color w:val="000000" w:themeColor="text1"/>
          <w:lang w:val="en-US" w:eastAsia="ar-SA"/>
          <w14:ligatures w14:val="none"/>
        </w:rPr>
        <w:t>Reversibilitatea impactului:</w:t>
      </w:r>
      <w:r w:rsidRPr="005C15A1">
        <w:rPr>
          <w:rFonts w:ascii="Trebuchet MS" w:eastAsia="Calibri" w:hAnsi="Trebuchet MS" w:cs="Times New Roman"/>
          <w:noProof/>
          <w:color w:val="000000" w:themeColor="text1"/>
          <w:lang w:val="en-US" w:eastAsia="ar-SA"/>
          <w14:ligatures w14:val="none"/>
        </w:rPr>
        <w:t xml:space="preserve"> impactul este reversibil, întrucat, ulterior finalizarii lucrarilor de executie, vor fi efectuate lucrari specifice de redare a amplasamentului la starea initiala, și anume: evacuarea organizarii de santier (utilajele și echipamentele de constructie, depozitele temporare, toaletele ecologice); curatarea terenului de pamant, nisip si trasportarea în zona </w:t>
      </w:r>
      <w:r w:rsidRPr="005C15A1">
        <w:rPr>
          <w:rFonts w:ascii="Trebuchet MS" w:eastAsia="Calibri" w:hAnsi="Trebuchet MS" w:cs="Times New Roman"/>
          <w:noProof/>
          <w:color w:val="000000" w:themeColor="text1"/>
          <w:lang w:val="en-US" w:eastAsia="ar-SA"/>
          <w14:ligatures w14:val="none"/>
        </w:rPr>
        <w:lastRenderedPageBreak/>
        <w:t>indicata de catre beneficiar; eliminarea deseurilor generate de angajatii de pe santier si deseurile de ambalaje rezultate de la materialele de constructii utilizate.</w:t>
      </w:r>
    </w:p>
    <w:p w14:paraId="2D1395F1" w14:textId="77777777" w:rsidR="001A2577" w:rsidRPr="005C15A1" w:rsidRDefault="001A2577" w:rsidP="001A2577">
      <w:pPr>
        <w:numPr>
          <w:ilvl w:val="0"/>
          <w:numId w:val="9"/>
        </w:numPr>
        <w:suppressAutoHyphens/>
        <w:spacing w:after="0" w:line="240" w:lineRule="auto"/>
        <w:contextualSpacing/>
        <w:jc w:val="both"/>
        <w:rPr>
          <w:rFonts w:ascii="Trebuchet MS" w:eastAsia="Calibri" w:hAnsi="Trebuchet MS" w:cs="Times New Roman"/>
          <w:noProof/>
          <w:color w:val="000000" w:themeColor="text1"/>
          <w:lang w:val="en-US" w:eastAsia="ar-SA"/>
          <w14:ligatures w14:val="none"/>
        </w:rPr>
      </w:pPr>
      <w:r w:rsidRPr="005C15A1">
        <w:rPr>
          <w:rFonts w:ascii="Trebuchet MS" w:eastAsia="Calibri" w:hAnsi="Trebuchet MS" w:cs="Times New Roman"/>
          <w:noProof/>
          <w:color w:val="000000" w:themeColor="text1"/>
          <w:lang w:val="en-US" w:eastAsia="ar-SA"/>
          <w14:ligatures w14:val="none"/>
        </w:rPr>
        <w:t>Masurile intreprinse cu scopul evitarii unor situatii accidentale vor impiedica producerea unui impact ireversibil asupra factorilor de mediu.</w:t>
      </w:r>
    </w:p>
    <w:p w14:paraId="636C0056" w14:textId="77777777" w:rsidR="001A2577" w:rsidRPr="005C15A1" w:rsidRDefault="001A2577" w:rsidP="001A2577">
      <w:pPr>
        <w:spacing w:after="0" w:line="240" w:lineRule="auto"/>
        <w:jc w:val="both"/>
        <w:rPr>
          <w:rFonts w:ascii="Trebuchet MS" w:eastAsia="Times New Roman" w:hAnsi="Trebuchet MS" w:cs="Times New Roman"/>
          <w:i/>
          <w:noProof/>
          <w:color w:val="000000" w:themeColor="text1"/>
          <w:lang w:eastAsia="ro-RO"/>
          <w14:ligatures w14:val="none"/>
        </w:rPr>
      </w:pPr>
      <w:r w:rsidRPr="005C15A1">
        <w:rPr>
          <w:rFonts w:ascii="Trebuchet MS" w:eastAsia="Times New Roman" w:hAnsi="Trebuchet MS" w:cs="Times New Roman"/>
          <w:b/>
          <w:i/>
          <w:noProof/>
          <w:color w:val="000000" w:themeColor="text1"/>
          <w:lang w:eastAsia="ro-RO"/>
          <w14:ligatures w14:val="none"/>
        </w:rPr>
        <w:t xml:space="preserve">   În perioada de funcționare</w:t>
      </w:r>
      <w:r w:rsidRPr="005C15A1">
        <w:rPr>
          <w:rFonts w:ascii="Trebuchet MS" w:eastAsia="Times New Roman" w:hAnsi="Trebuchet MS" w:cs="Times New Roman"/>
          <w:i/>
          <w:noProof/>
          <w:color w:val="000000" w:themeColor="text1"/>
          <w:lang w:eastAsia="ro-RO"/>
          <w14:ligatures w14:val="none"/>
        </w:rPr>
        <w:t>:</w:t>
      </w:r>
      <w:r w:rsidRPr="005C15A1">
        <w:rPr>
          <w:rFonts w:ascii="Trebuchet MS" w:eastAsia="Times New Roman" w:hAnsi="Trebuchet MS" w:cs="Times New Roman"/>
          <w:b/>
          <w:color w:val="000000" w:themeColor="text1"/>
          <w:lang w:eastAsia="ro-RO"/>
          <w14:ligatures w14:val="none"/>
        </w:rPr>
        <w:t xml:space="preserve">Toate aparatele utilizatoare de gaze naturale sunt omologate în conformitate cu normele în vigoare. Cazanul termic mural (microcentrala) va fi aprobat si omologat conform normelor europene CE, referitoare la conținutul de noxe evacuate în atmosferă odată cu gazele de ardere. </w:t>
      </w:r>
    </w:p>
    <w:p w14:paraId="4155CF84" w14:textId="77777777" w:rsidR="001A2577" w:rsidRPr="005C15A1" w:rsidRDefault="001A2577" w:rsidP="001A2577">
      <w:pPr>
        <w:spacing w:after="0" w:line="240" w:lineRule="auto"/>
        <w:jc w:val="both"/>
        <w:rPr>
          <w:rFonts w:ascii="Trebuchet MS" w:eastAsia="Times New Roman" w:hAnsi="Trebuchet MS" w:cs="Times New Roman"/>
          <w:b/>
          <w:color w:val="000000" w:themeColor="text1"/>
          <w:lang w:eastAsia="ro-RO"/>
          <w14:ligatures w14:val="none"/>
        </w:rPr>
      </w:pPr>
      <w:r w:rsidRPr="005C15A1">
        <w:rPr>
          <w:rFonts w:ascii="Trebuchet MS" w:eastAsia="Times New Roman" w:hAnsi="Trebuchet MS" w:cs="Times New Roman"/>
          <w:b/>
          <w:color w:val="000000" w:themeColor="text1"/>
          <w:lang w:eastAsia="ro-RO"/>
          <w14:ligatures w14:val="none"/>
        </w:rPr>
        <w:t xml:space="preserve">Valorile limită de emisie a poluanților din gazele de ardere, maxim admise: </w:t>
      </w:r>
    </w:p>
    <w:p w14:paraId="1406C07D" w14:textId="77777777" w:rsidR="001A2577" w:rsidRPr="005C15A1" w:rsidRDefault="001A2577" w:rsidP="001A2577">
      <w:pPr>
        <w:spacing w:after="0" w:line="240" w:lineRule="auto"/>
        <w:jc w:val="both"/>
        <w:rPr>
          <w:rFonts w:ascii="Trebuchet MS" w:eastAsia="Times New Roman" w:hAnsi="Trebuchet MS" w:cs="Times New Roman"/>
          <w:b/>
          <w:color w:val="000000" w:themeColor="text1"/>
          <w:lang w:eastAsia="ro-RO"/>
          <w14:ligatures w14:val="none"/>
        </w:rPr>
      </w:pPr>
      <w:r w:rsidRPr="005C15A1">
        <w:rPr>
          <w:rFonts w:ascii="Trebuchet MS" w:eastAsia="Times New Roman" w:hAnsi="Trebuchet MS" w:cs="Times New Roman"/>
          <w:b/>
          <w:color w:val="000000" w:themeColor="text1"/>
          <w:lang w:eastAsia="ro-RO"/>
          <w14:ligatures w14:val="none"/>
        </w:rPr>
        <w:t xml:space="preserve">   </w:t>
      </w:r>
      <w:r w:rsidRPr="005C15A1">
        <w:rPr>
          <w:rFonts w:ascii="Trebuchet MS" w:eastAsia="Times New Roman" w:hAnsi="Trebuchet MS" w:cs="Times New Roman"/>
          <w:b/>
          <w:color w:val="000000" w:themeColor="text1"/>
          <w:lang w:eastAsia="ro-RO"/>
          <w14:ligatures w14:val="none"/>
        </w:rPr>
        <w:tab/>
        <w:t>CO: 10000 mg/Nm</w:t>
      </w:r>
      <w:r w:rsidRPr="005C15A1">
        <w:rPr>
          <w:rFonts w:ascii="Trebuchet MS" w:eastAsia="Times New Roman" w:hAnsi="Trebuchet MS" w:cs="Times New Roman"/>
          <w:b/>
          <w:color w:val="000000" w:themeColor="text1"/>
          <w:vertAlign w:val="superscript"/>
          <w:lang w:eastAsia="ro-RO"/>
          <w14:ligatures w14:val="none"/>
        </w:rPr>
        <w:t>3</w:t>
      </w:r>
      <w:r w:rsidRPr="005C15A1">
        <w:rPr>
          <w:rFonts w:ascii="Trebuchet MS" w:eastAsia="Times New Roman" w:hAnsi="Trebuchet MS" w:cs="Times New Roman"/>
          <w:b/>
          <w:color w:val="000000" w:themeColor="text1"/>
          <w:lang w:eastAsia="ro-RO"/>
          <w14:ligatures w14:val="none"/>
        </w:rPr>
        <w:t xml:space="preserve">;            </w:t>
      </w:r>
    </w:p>
    <w:p w14:paraId="62134477" w14:textId="77777777" w:rsidR="001A2577" w:rsidRPr="005C15A1" w:rsidRDefault="001A2577" w:rsidP="001A2577">
      <w:pPr>
        <w:spacing w:after="0" w:line="240" w:lineRule="auto"/>
        <w:jc w:val="both"/>
        <w:rPr>
          <w:rFonts w:ascii="Trebuchet MS" w:eastAsia="Times New Roman" w:hAnsi="Trebuchet MS" w:cs="Times New Roman"/>
          <w:b/>
          <w:color w:val="000000" w:themeColor="text1"/>
          <w:lang w:eastAsia="ro-RO"/>
          <w14:ligatures w14:val="none"/>
        </w:rPr>
      </w:pPr>
    </w:p>
    <w:p w14:paraId="183666E5" w14:textId="77777777" w:rsidR="001A2577" w:rsidRPr="005C15A1" w:rsidRDefault="001A2577" w:rsidP="001A2577">
      <w:pPr>
        <w:spacing w:after="0" w:line="240" w:lineRule="auto"/>
        <w:jc w:val="both"/>
        <w:rPr>
          <w:rFonts w:ascii="Trebuchet MS" w:eastAsia="Times New Roman" w:hAnsi="Trebuchet MS" w:cs="Times New Roman"/>
          <w:b/>
          <w:color w:val="000000" w:themeColor="text1"/>
          <w:lang w:eastAsia="ro-RO"/>
          <w14:ligatures w14:val="none"/>
        </w:rPr>
      </w:pPr>
      <w:r w:rsidRPr="005C15A1">
        <w:rPr>
          <w:rFonts w:ascii="Trebuchet MS" w:eastAsia="Times New Roman" w:hAnsi="Trebuchet MS" w:cs="Times New Roman"/>
          <w:b/>
          <w:color w:val="000000" w:themeColor="text1"/>
          <w:lang w:eastAsia="ro-RO"/>
          <w14:ligatures w14:val="none"/>
        </w:rPr>
        <w:t xml:space="preserve">           SOx: 35,00 mg/Nm</w:t>
      </w:r>
      <w:r w:rsidRPr="005C15A1">
        <w:rPr>
          <w:rFonts w:ascii="Trebuchet MS" w:eastAsia="Times New Roman" w:hAnsi="Trebuchet MS" w:cs="Times New Roman"/>
          <w:b/>
          <w:color w:val="000000" w:themeColor="text1"/>
          <w:vertAlign w:val="superscript"/>
          <w:lang w:eastAsia="ro-RO"/>
          <w14:ligatures w14:val="none"/>
        </w:rPr>
        <w:t>3</w:t>
      </w:r>
      <w:r w:rsidRPr="005C15A1">
        <w:rPr>
          <w:rFonts w:ascii="Trebuchet MS" w:eastAsia="Times New Roman" w:hAnsi="Trebuchet MS" w:cs="Times New Roman"/>
          <w:b/>
          <w:color w:val="000000" w:themeColor="text1"/>
          <w:lang w:eastAsia="ro-RO"/>
          <w14:ligatures w14:val="none"/>
        </w:rPr>
        <w:t xml:space="preserve">. </w:t>
      </w:r>
    </w:p>
    <w:p w14:paraId="7A16149D" w14:textId="77777777" w:rsidR="001A2577" w:rsidRPr="005C15A1" w:rsidRDefault="001A2577" w:rsidP="001A2577">
      <w:pPr>
        <w:spacing w:after="0" w:line="240" w:lineRule="auto"/>
        <w:jc w:val="both"/>
        <w:rPr>
          <w:rFonts w:ascii="Trebuchet MS" w:eastAsia="Times New Roman" w:hAnsi="Trebuchet MS" w:cs="Times New Roman"/>
          <w:b/>
          <w:color w:val="000000" w:themeColor="text1"/>
          <w:lang w:eastAsia="ro-RO"/>
          <w14:ligatures w14:val="none"/>
        </w:rPr>
      </w:pPr>
      <w:r w:rsidRPr="005C15A1">
        <w:rPr>
          <w:rFonts w:ascii="Trebuchet MS" w:eastAsia="Times New Roman" w:hAnsi="Trebuchet MS" w:cs="Times New Roman"/>
          <w:b/>
          <w:color w:val="000000" w:themeColor="text1"/>
          <w:lang w:eastAsia="ro-RO"/>
          <w14:ligatures w14:val="none"/>
        </w:rPr>
        <w:t xml:space="preserve"> </w:t>
      </w:r>
    </w:p>
    <w:p w14:paraId="3C21B86E" w14:textId="77777777" w:rsidR="001A2577" w:rsidRPr="005C15A1" w:rsidRDefault="001A2577" w:rsidP="001A2577">
      <w:pPr>
        <w:numPr>
          <w:ilvl w:val="1"/>
          <w:numId w:val="6"/>
        </w:numPr>
        <w:spacing w:after="0" w:line="240" w:lineRule="auto"/>
        <w:jc w:val="both"/>
        <w:rPr>
          <w:rFonts w:ascii="Trebuchet MS" w:eastAsia="Times New Roman" w:hAnsi="Trebuchet MS" w:cs="Times New Roman"/>
          <w:b/>
          <w:color w:val="000000" w:themeColor="text1"/>
          <w:lang w:eastAsia="ro-RO"/>
          <w14:ligatures w14:val="none"/>
        </w:rPr>
      </w:pPr>
      <w:r w:rsidRPr="005C15A1">
        <w:rPr>
          <w:rFonts w:ascii="Trebuchet MS" w:eastAsia="Times New Roman" w:hAnsi="Trebuchet MS" w:cs="Times New Roman"/>
          <w:b/>
          <w:i/>
          <w:color w:val="000000" w:themeColor="text1"/>
          <w:lang w:eastAsia="ro-RO"/>
          <w14:ligatures w14:val="none"/>
        </w:rPr>
        <w:t>natura transfrontieră a impactului</w:t>
      </w:r>
      <w:r w:rsidRPr="005C15A1">
        <w:rPr>
          <w:rFonts w:ascii="Trebuchet MS" w:eastAsia="Times New Roman" w:hAnsi="Trebuchet MS" w:cs="Times New Roman"/>
          <w:b/>
          <w:color w:val="000000" w:themeColor="text1"/>
          <w:lang w:eastAsia="ro-RO"/>
          <w14:ligatures w14:val="none"/>
        </w:rPr>
        <w:t xml:space="preserve">: nu este cazul. </w:t>
      </w:r>
    </w:p>
    <w:p w14:paraId="74AD354A" w14:textId="77777777" w:rsidR="001A2577" w:rsidRPr="005C15A1" w:rsidRDefault="001A2577" w:rsidP="001A2577">
      <w:pPr>
        <w:spacing w:after="0" w:line="240" w:lineRule="auto"/>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b/>
          <w:color w:val="000000" w:themeColor="text1"/>
          <w:lang w:eastAsia="ro-RO"/>
          <w14:ligatures w14:val="none"/>
        </w:rPr>
        <w:t>4.7 Cumularea impactului cu impactul altor proiecte existente şi/sau aprobate</w:t>
      </w:r>
    </w:p>
    <w:p w14:paraId="33E25637" w14:textId="77777777" w:rsidR="001A2577" w:rsidRPr="005C15A1" w:rsidRDefault="001A2577" w:rsidP="001A2577">
      <w:pPr>
        <w:suppressAutoHyphens/>
        <w:spacing w:after="0" w:line="240" w:lineRule="auto"/>
        <w:contextualSpacing/>
        <w:jc w:val="both"/>
        <w:rPr>
          <w:rFonts w:ascii="Trebuchet MS" w:eastAsia="Calibri" w:hAnsi="Trebuchet MS" w:cs="Times New Roman"/>
          <w:color w:val="000000" w:themeColor="text1"/>
          <w:lang w:val="en-US" w:eastAsia="ar-SA"/>
          <w14:ligatures w14:val="none"/>
        </w:rPr>
      </w:pPr>
      <w:r w:rsidRPr="005C15A1">
        <w:rPr>
          <w:rFonts w:ascii="Trebuchet MS" w:eastAsia="Calibri" w:hAnsi="Trebuchet MS" w:cs="Times New Roman"/>
          <w:color w:val="000000" w:themeColor="text1"/>
          <w:lang w:val="en-US" w:eastAsia="ar-SA"/>
          <w14:ligatures w14:val="none"/>
        </w:rPr>
        <w:t>Nu s-a constatat un impact cumulativ cu al altor proiecte.</w:t>
      </w:r>
    </w:p>
    <w:p w14:paraId="0D12390D" w14:textId="1C59C28F" w:rsidR="001A2577" w:rsidRPr="005C15A1" w:rsidRDefault="001A2577" w:rsidP="001A2577">
      <w:pPr>
        <w:spacing w:after="0" w:line="240" w:lineRule="auto"/>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b/>
          <w:color w:val="000000" w:themeColor="text1"/>
          <w:lang w:eastAsia="ro-RO"/>
          <w14:ligatures w14:val="none"/>
        </w:rPr>
        <w:t xml:space="preserve">4.8 </w:t>
      </w:r>
      <w:r w:rsidRPr="005C15A1">
        <w:rPr>
          <w:rFonts w:ascii="Trebuchet MS" w:eastAsia="Times New Roman" w:hAnsi="Trebuchet MS" w:cs="Times New Roman"/>
          <w:b/>
          <w:color w:val="000000" w:themeColor="text1"/>
          <w:lang w:val="en-US" w:eastAsia="ar-SA"/>
          <w14:ligatures w14:val="none"/>
        </w:rPr>
        <w:t>Posibilitatea de reducere efectivă a impactului</w:t>
      </w:r>
      <w:r w:rsidRPr="005C15A1">
        <w:rPr>
          <w:rFonts w:ascii="Trebuchet MS" w:eastAsia="Times New Roman" w:hAnsi="Trebuchet MS" w:cs="Times New Roman"/>
          <w:color w:val="000000" w:themeColor="text1"/>
          <w:lang w:eastAsia="ro-RO"/>
          <w14:ligatures w14:val="none"/>
        </w:rPr>
        <w:t>: prin aplicarea ur</w:t>
      </w:r>
      <w:r w:rsidR="00D52CA2" w:rsidRPr="005C15A1">
        <w:rPr>
          <w:rFonts w:ascii="Trebuchet MS" w:eastAsia="Times New Roman" w:hAnsi="Trebuchet MS" w:cs="Times New Roman"/>
          <w:color w:val="000000" w:themeColor="text1"/>
          <w:lang w:eastAsia="ro-RO"/>
          <w14:ligatures w14:val="none"/>
        </w:rPr>
        <w:t>mătoarelor condiț</w:t>
      </w:r>
      <w:r w:rsidRPr="005C15A1">
        <w:rPr>
          <w:rFonts w:ascii="Trebuchet MS" w:eastAsia="Times New Roman" w:hAnsi="Trebuchet MS" w:cs="Times New Roman"/>
          <w:color w:val="000000" w:themeColor="text1"/>
          <w:lang w:eastAsia="ro-RO"/>
          <w14:ligatures w14:val="none"/>
        </w:rPr>
        <w:t>ii de realizare a proiectului:</w:t>
      </w:r>
    </w:p>
    <w:p w14:paraId="0F235CA0" w14:textId="4F904218" w:rsidR="001A2577" w:rsidRPr="005C15A1" w:rsidRDefault="00D52CA2" w:rsidP="001A2577">
      <w:pPr>
        <w:spacing w:after="0" w:line="240" w:lineRule="auto"/>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Lucră</w:t>
      </w:r>
      <w:r w:rsidR="001A2577" w:rsidRPr="005C15A1">
        <w:rPr>
          <w:rFonts w:ascii="Trebuchet MS" w:eastAsia="Times New Roman" w:hAnsi="Trebuchet MS" w:cs="Times New Roman"/>
          <w:color w:val="000000" w:themeColor="text1"/>
          <w:lang w:eastAsia="ro-RO"/>
          <w14:ligatures w14:val="none"/>
        </w:rPr>
        <w:t>rile se vor desfăsura pe amplasamentul din intravilanul municipiului Drobeta Turnu Severin, respectandu-se următoarele prevederi:</w:t>
      </w:r>
    </w:p>
    <w:p w14:paraId="5AA522BE" w14:textId="7DF0E827" w:rsidR="001A2577" w:rsidRPr="005C15A1" w:rsidRDefault="001A2577" w:rsidP="001A2577">
      <w:pPr>
        <w:numPr>
          <w:ilvl w:val="0"/>
          <w:numId w:val="8"/>
        </w:numPr>
        <w:suppressAutoHyphens/>
        <w:spacing w:after="0" w:line="240" w:lineRule="auto"/>
        <w:contextualSpacing/>
        <w:jc w:val="both"/>
        <w:rPr>
          <w:rFonts w:ascii="Trebuchet MS" w:eastAsia="Calibri" w:hAnsi="Trebuchet MS" w:cs="Times New Roman"/>
          <w:color w:val="000000" w:themeColor="text1"/>
          <w:lang w:val="en-US" w:eastAsia="ar-SA"/>
          <w14:ligatures w14:val="none"/>
        </w:rPr>
      </w:pPr>
      <w:r w:rsidRPr="005C15A1">
        <w:rPr>
          <w:rFonts w:ascii="Trebuchet MS" w:eastAsia="Calibri" w:hAnsi="Trebuchet MS" w:cs="Times New Roman"/>
          <w:color w:val="000000" w:themeColor="text1"/>
          <w:lang w:val="en-US" w:eastAsia="ar-SA"/>
          <w14:ligatures w14:val="none"/>
        </w:rPr>
        <w:t>se v</w:t>
      </w:r>
      <w:r w:rsidR="008C58AA" w:rsidRPr="005C15A1">
        <w:rPr>
          <w:rFonts w:ascii="Trebuchet MS" w:eastAsia="Calibri" w:hAnsi="Trebuchet MS" w:cs="Times New Roman"/>
          <w:color w:val="000000" w:themeColor="text1"/>
          <w:lang w:val="en-US" w:eastAsia="ar-SA"/>
          <w14:ligatures w14:val="none"/>
        </w:rPr>
        <w:t>or respecta datele şi specificaț</w:t>
      </w:r>
      <w:r w:rsidR="00D52CA2" w:rsidRPr="005C15A1">
        <w:rPr>
          <w:rFonts w:ascii="Trebuchet MS" w:eastAsia="Calibri" w:hAnsi="Trebuchet MS" w:cs="Times New Roman"/>
          <w:color w:val="000000" w:themeColor="text1"/>
          <w:lang w:val="en-US" w:eastAsia="ar-SA"/>
          <w14:ligatures w14:val="none"/>
        </w:rPr>
        <w:t>iile din documentaț</w:t>
      </w:r>
      <w:r w:rsidRPr="005C15A1">
        <w:rPr>
          <w:rFonts w:ascii="Trebuchet MS" w:eastAsia="Calibri" w:hAnsi="Trebuchet MS" w:cs="Times New Roman"/>
          <w:color w:val="000000" w:themeColor="text1"/>
          <w:lang w:val="en-US" w:eastAsia="ar-SA"/>
          <w14:ligatures w14:val="none"/>
        </w:rPr>
        <w:t xml:space="preserve">ia tehnica precum </w:t>
      </w:r>
      <w:r w:rsidR="00D52CA2" w:rsidRPr="005C15A1">
        <w:rPr>
          <w:rFonts w:ascii="Trebuchet MS" w:eastAsia="Calibri" w:hAnsi="Trebuchet MS" w:cs="Times New Roman"/>
          <w:color w:val="000000" w:themeColor="text1"/>
          <w:lang w:val="en-US" w:eastAsia="ar-SA"/>
          <w14:ligatures w14:val="none"/>
        </w:rPr>
        <w:t>şi legislația de mediu î</w:t>
      </w:r>
      <w:r w:rsidRPr="005C15A1">
        <w:rPr>
          <w:rFonts w:ascii="Trebuchet MS" w:eastAsia="Calibri" w:hAnsi="Trebuchet MS" w:cs="Times New Roman"/>
          <w:color w:val="000000" w:themeColor="text1"/>
          <w:lang w:val="en-US" w:eastAsia="ar-SA"/>
          <w14:ligatures w14:val="none"/>
        </w:rPr>
        <w:t xml:space="preserve">n vigoare; </w:t>
      </w:r>
    </w:p>
    <w:p w14:paraId="0C32AAD8" w14:textId="21E2C12E" w:rsidR="001A2577" w:rsidRPr="005C15A1" w:rsidRDefault="00D52CA2" w:rsidP="001A2577">
      <w:pPr>
        <w:numPr>
          <w:ilvl w:val="0"/>
          <w:numId w:val="8"/>
        </w:numPr>
        <w:suppressAutoHyphens/>
        <w:spacing w:after="0" w:line="240" w:lineRule="auto"/>
        <w:contextualSpacing/>
        <w:jc w:val="both"/>
        <w:rPr>
          <w:rFonts w:ascii="Trebuchet MS" w:eastAsia="Calibri" w:hAnsi="Trebuchet MS" w:cs="Times New Roman"/>
          <w:color w:val="000000" w:themeColor="text1"/>
          <w:lang w:val="en-US" w:eastAsia="ar-SA"/>
          <w14:ligatures w14:val="none"/>
        </w:rPr>
      </w:pPr>
      <w:r w:rsidRPr="005C15A1">
        <w:rPr>
          <w:rFonts w:ascii="Trebuchet MS" w:eastAsia="Calibri" w:hAnsi="Trebuchet MS" w:cs="Times New Roman"/>
          <w:color w:val="000000" w:themeColor="text1"/>
          <w:lang w:val="en-US" w:eastAsia="ar-SA"/>
          <w14:ligatures w14:val="none"/>
        </w:rPr>
        <w:t>se vor respecta mă</w:t>
      </w:r>
      <w:r w:rsidR="001A2577" w:rsidRPr="005C15A1">
        <w:rPr>
          <w:rFonts w:ascii="Trebuchet MS" w:eastAsia="Calibri" w:hAnsi="Trebuchet MS" w:cs="Times New Roman"/>
          <w:color w:val="000000" w:themeColor="text1"/>
          <w:lang w:val="en-US" w:eastAsia="ar-SA"/>
          <w14:ligatures w14:val="none"/>
        </w:rPr>
        <w:t>surile prevazute prin proiect în vederea diminuarii impactului asupra factorilor de mediu;</w:t>
      </w:r>
    </w:p>
    <w:p w14:paraId="0ED0CF74" w14:textId="5B12D2C1" w:rsidR="001A2577" w:rsidRPr="005C15A1" w:rsidRDefault="001A2577" w:rsidP="001A2577">
      <w:pPr>
        <w:numPr>
          <w:ilvl w:val="0"/>
          <w:numId w:val="8"/>
        </w:numPr>
        <w:suppressAutoHyphens/>
        <w:spacing w:after="0" w:line="240" w:lineRule="auto"/>
        <w:contextualSpacing/>
        <w:jc w:val="both"/>
        <w:rPr>
          <w:rFonts w:ascii="Trebuchet MS" w:eastAsia="Calibri" w:hAnsi="Trebuchet MS" w:cs="Times New Roman"/>
          <w:color w:val="000000" w:themeColor="text1"/>
          <w:lang w:val="en-US" w:eastAsia="ar-SA"/>
          <w14:ligatures w14:val="none"/>
        </w:rPr>
      </w:pPr>
      <w:r w:rsidRPr="005C15A1">
        <w:rPr>
          <w:rFonts w:ascii="Trebuchet MS" w:eastAsia="Calibri" w:hAnsi="Trebuchet MS" w:cs="Times New Roman"/>
          <w:color w:val="000000" w:themeColor="text1"/>
          <w:lang w:val="en-US" w:eastAsia="ar-SA"/>
          <w14:ligatures w14:val="none"/>
        </w:rPr>
        <w:t>beneficiarul raspun</w:t>
      </w:r>
      <w:r w:rsidR="00D52CA2" w:rsidRPr="005C15A1">
        <w:rPr>
          <w:rFonts w:ascii="Trebuchet MS" w:eastAsia="Calibri" w:hAnsi="Trebuchet MS" w:cs="Times New Roman"/>
          <w:color w:val="000000" w:themeColor="text1"/>
          <w:lang w:val="en-US" w:eastAsia="ar-SA"/>
          <w14:ligatures w14:val="none"/>
        </w:rPr>
        <w:t>de de realizarea corecta a lucră</w:t>
      </w:r>
      <w:r w:rsidRPr="005C15A1">
        <w:rPr>
          <w:rFonts w:ascii="Trebuchet MS" w:eastAsia="Calibri" w:hAnsi="Trebuchet MS" w:cs="Times New Roman"/>
          <w:color w:val="000000" w:themeColor="text1"/>
          <w:lang w:val="en-US" w:eastAsia="ar-SA"/>
          <w14:ligatures w14:val="none"/>
        </w:rPr>
        <w:t>rilor propuse, prezentate în Memoriul de prezentare;</w:t>
      </w:r>
    </w:p>
    <w:p w14:paraId="7BB34458" w14:textId="6513B778" w:rsidR="001A2577" w:rsidRPr="005C15A1" w:rsidRDefault="00D52CA2" w:rsidP="001A2577">
      <w:pPr>
        <w:numPr>
          <w:ilvl w:val="0"/>
          <w:numId w:val="8"/>
        </w:numPr>
        <w:suppressAutoHyphens/>
        <w:spacing w:after="0" w:line="240" w:lineRule="auto"/>
        <w:contextualSpacing/>
        <w:jc w:val="both"/>
        <w:rPr>
          <w:rFonts w:ascii="Trebuchet MS" w:eastAsia="Calibri" w:hAnsi="Trebuchet MS" w:cs="Times New Roman"/>
          <w:color w:val="000000" w:themeColor="text1"/>
          <w:lang w:val="en-US" w:eastAsia="ar-SA"/>
          <w14:ligatures w14:val="none"/>
        </w:rPr>
      </w:pPr>
      <w:r w:rsidRPr="005C15A1">
        <w:rPr>
          <w:rFonts w:ascii="Trebuchet MS" w:eastAsia="Calibri" w:hAnsi="Trebuchet MS" w:cs="Times New Roman"/>
          <w:color w:val="000000" w:themeColor="text1"/>
          <w:lang w:val="en-US" w:eastAsia="ar-SA"/>
          <w14:ligatures w14:val="none"/>
        </w:rPr>
        <w:t>pamâ</w:t>
      </w:r>
      <w:r w:rsidR="001A2577" w:rsidRPr="005C15A1">
        <w:rPr>
          <w:rFonts w:ascii="Trebuchet MS" w:eastAsia="Calibri" w:hAnsi="Trebuchet MS" w:cs="Times New Roman"/>
          <w:color w:val="000000" w:themeColor="text1"/>
          <w:lang w:val="en-US" w:eastAsia="ar-SA"/>
          <w14:ligatures w14:val="none"/>
        </w:rPr>
        <w:t>ntu</w:t>
      </w:r>
      <w:r w:rsidRPr="005C15A1">
        <w:rPr>
          <w:rFonts w:ascii="Trebuchet MS" w:eastAsia="Calibri" w:hAnsi="Trebuchet MS" w:cs="Times New Roman"/>
          <w:color w:val="000000" w:themeColor="text1"/>
          <w:lang w:val="en-US" w:eastAsia="ar-SA"/>
          <w14:ligatures w14:val="none"/>
        </w:rPr>
        <w:t>l în exces rezultat din săpă</w:t>
      </w:r>
      <w:r w:rsidR="001A2577" w:rsidRPr="005C15A1">
        <w:rPr>
          <w:rFonts w:ascii="Trebuchet MS" w:eastAsia="Calibri" w:hAnsi="Trebuchet MS" w:cs="Times New Roman"/>
          <w:color w:val="000000" w:themeColor="text1"/>
          <w:lang w:val="en-US" w:eastAsia="ar-SA"/>
          <w14:ligatures w14:val="none"/>
        </w:rPr>
        <w:t>turi se va tr</w:t>
      </w:r>
      <w:r w:rsidRPr="005C15A1">
        <w:rPr>
          <w:rFonts w:ascii="Trebuchet MS" w:eastAsia="Calibri" w:hAnsi="Trebuchet MS" w:cs="Times New Roman"/>
          <w:color w:val="000000" w:themeColor="text1"/>
          <w:lang w:val="en-US" w:eastAsia="ar-SA"/>
          <w14:ligatures w14:val="none"/>
        </w:rPr>
        <w:t>ansporta la locul desemnat de că</w:t>
      </w:r>
      <w:r w:rsidR="001A2577" w:rsidRPr="005C15A1">
        <w:rPr>
          <w:rFonts w:ascii="Trebuchet MS" w:eastAsia="Calibri" w:hAnsi="Trebuchet MS" w:cs="Times New Roman"/>
          <w:color w:val="000000" w:themeColor="text1"/>
          <w:lang w:val="en-US" w:eastAsia="ar-SA"/>
          <w14:ligatures w14:val="none"/>
        </w:rPr>
        <w:t>tre beneficiar;</w:t>
      </w:r>
    </w:p>
    <w:p w14:paraId="2751CE72" w14:textId="0F125D5A" w:rsidR="001A2577" w:rsidRPr="005C15A1" w:rsidRDefault="00D52CA2" w:rsidP="001A2577">
      <w:pPr>
        <w:numPr>
          <w:ilvl w:val="0"/>
          <w:numId w:val="8"/>
        </w:numPr>
        <w:suppressAutoHyphens/>
        <w:spacing w:after="0" w:line="240" w:lineRule="auto"/>
        <w:contextualSpacing/>
        <w:jc w:val="both"/>
        <w:rPr>
          <w:rFonts w:ascii="Trebuchet MS" w:eastAsia="Calibri" w:hAnsi="Trebuchet MS" w:cs="Times New Roman"/>
          <w:color w:val="000000" w:themeColor="text1"/>
          <w:lang w:val="en-US" w:eastAsia="ar-SA"/>
          <w14:ligatures w14:val="none"/>
        </w:rPr>
      </w:pPr>
      <w:r w:rsidRPr="005C15A1">
        <w:rPr>
          <w:rFonts w:ascii="Trebuchet MS" w:eastAsia="Calibri" w:hAnsi="Trebuchet MS" w:cs="Times New Roman"/>
          <w:color w:val="000000" w:themeColor="text1"/>
          <w:lang w:val="en-US" w:eastAsia="ar-SA"/>
          <w14:ligatures w14:val="none"/>
        </w:rPr>
        <w:t>se vor lua mă</w:t>
      </w:r>
      <w:r w:rsidR="001A2577" w:rsidRPr="005C15A1">
        <w:rPr>
          <w:rFonts w:ascii="Trebuchet MS" w:eastAsia="Calibri" w:hAnsi="Trebuchet MS" w:cs="Times New Roman"/>
          <w:color w:val="000000" w:themeColor="text1"/>
          <w:lang w:val="en-US" w:eastAsia="ar-SA"/>
          <w14:ligatures w14:val="none"/>
        </w:rPr>
        <w:t>suri pentru umectarea prafului din zonele de acces ale santierului în zilele secetoase si cu temperaturi ridicate, in vederea prevenirii antrenarii acestuia in atmosfera;</w:t>
      </w:r>
    </w:p>
    <w:p w14:paraId="0869A33D" w14:textId="22DD12B9" w:rsidR="001A2577" w:rsidRPr="005C15A1" w:rsidRDefault="001A2577" w:rsidP="001A2577">
      <w:pPr>
        <w:numPr>
          <w:ilvl w:val="0"/>
          <w:numId w:val="8"/>
        </w:numPr>
        <w:suppressAutoHyphens/>
        <w:spacing w:after="0" w:line="240" w:lineRule="auto"/>
        <w:contextualSpacing/>
        <w:jc w:val="both"/>
        <w:rPr>
          <w:rFonts w:ascii="Trebuchet MS" w:eastAsia="Calibri" w:hAnsi="Trebuchet MS" w:cs="Times New Roman"/>
          <w:color w:val="000000" w:themeColor="text1"/>
          <w:lang w:val="en-US" w:eastAsia="ar-SA"/>
          <w14:ligatures w14:val="none"/>
        </w:rPr>
      </w:pPr>
      <w:r w:rsidRPr="005C15A1">
        <w:rPr>
          <w:rFonts w:ascii="Trebuchet MS" w:eastAsia="Calibri" w:hAnsi="Trebuchet MS" w:cs="Times New Roman"/>
          <w:color w:val="000000" w:themeColor="text1"/>
          <w:lang w:val="en-US" w:eastAsia="ar-SA"/>
          <w14:ligatures w14:val="none"/>
        </w:rPr>
        <w:t>deseurile rezultate se vor colecta selectiv, de către o firma de specialitate cu care ben</w:t>
      </w:r>
      <w:r w:rsidR="00D52CA2" w:rsidRPr="005C15A1">
        <w:rPr>
          <w:rFonts w:ascii="Trebuchet MS" w:eastAsia="Calibri" w:hAnsi="Trebuchet MS" w:cs="Times New Roman"/>
          <w:color w:val="000000" w:themeColor="text1"/>
          <w:lang w:val="en-US" w:eastAsia="ar-SA"/>
          <w14:ligatures w14:val="none"/>
        </w:rPr>
        <w:t>eficiarul are contract de prestă</w:t>
      </w:r>
      <w:r w:rsidRPr="005C15A1">
        <w:rPr>
          <w:rFonts w:ascii="Trebuchet MS" w:eastAsia="Calibri" w:hAnsi="Trebuchet MS" w:cs="Times New Roman"/>
          <w:color w:val="000000" w:themeColor="text1"/>
          <w:lang w:val="en-US" w:eastAsia="ar-SA"/>
          <w14:ligatures w14:val="none"/>
        </w:rPr>
        <w:t>ri servicii;</w:t>
      </w:r>
    </w:p>
    <w:p w14:paraId="57A81AFF" w14:textId="43214751" w:rsidR="001A2577" w:rsidRPr="005C15A1" w:rsidRDefault="001A2577" w:rsidP="001A2577">
      <w:pPr>
        <w:numPr>
          <w:ilvl w:val="0"/>
          <w:numId w:val="8"/>
        </w:numPr>
        <w:suppressAutoHyphens/>
        <w:spacing w:after="0" w:line="240" w:lineRule="auto"/>
        <w:contextualSpacing/>
        <w:jc w:val="both"/>
        <w:rPr>
          <w:rFonts w:ascii="Trebuchet MS" w:eastAsia="Calibri" w:hAnsi="Trebuchet MS" w:cs="Times New Roman"/>
          <w:color w:val="000000" w:themeColor="text1"/>
          <w:lang w:val="en-US" w:eastAsia="ar-SA"/>
          <w14:ligatures w14:val="none"/>
        </w:rPr>
      </w:pPr>
      <w:r w:rsidRPr="005C15A1">
        <w:rPr>
          <w:rFonts w:ascii="Trebuchet MS" w:eastAsia="Calibri" w:hAnsi="Trebuchet MS" w:cs="Times New Roman"/>
          <w:color w:val="000000" w:themeColor="text1"/>
          <w:lang w:val="en-US" w:eastAsia="ar-SA"/>
          <w14:ligatures w14:val="none"/>
        </w:rPr>
        <w:t>m</w:t>
      </w:r>
      <w:r w:rsidR="00D52CA2" w:rsidRPr="005C15A1">
        <w:rPr>
          <w:rFonts w:ascii="Trebuchet MS" w:eastAsia="Calibri" w:hAnsi="Trebuchet MS" w:cs="Times New Roman"/>
          <w:color w:val="000000" w:themeColor="text1"/>
          <w:lang w:val="en-US" w:eastAsia="ar-SA"/>
          <w14:ligatures w14:val="none"/>
        </w:rPr>
        <w:t>aterialele folosite la construcț</w:t>
      </w:r>
      <w:r w:rsidRPr="005C15A1">
        <w:rPr>
          <w:rFonts w:ascii="Trebuchet MS" w:eastAsia="Calibri" w:hAnsi="Trebuchet MS" w:cs="Times New Roman"/>
          <w:color w:val="000000" w:themeColor="text1"/>
          <w:lang w:val="en-US" w:eastAsia="ar-SA"/>
          <w14:ligatures w14:val="none"/>
        </w:rPr>
        <w:t>ia propr</w:t>
      </w:r>
      <w:r w:rsidR="00D52CA2" w:rsidRPr="005C15A1">
        <w:rPr>
          <w:rFonts w:ascii="Trebuchet MS" w:eastAsia="Calibri" w:hAnsi="Trebuchet MS" w:cs="Times New Roman"/>
          <w:color w:val="000000" w:themeColor="text1"/>
          <w:lang w:val="en-US" w:eastAsia="ar-SA"/>
          <w14:ligatures w14:val="none"/>
        </w:rPr>
        <w:t>iu-zisa sunt materiale de ultimă generaț</w:t>
      </w:r>
      <w:r w:rsidRPr="005C15A1">
        <w:rPr>
          <w:rFonts w:ascii="Trebuchet MS" w:eastAsia="Calibri" w:hAnsi="Trebuchet MS" w:cs="Times New Roman"/>
          <w:color w:val="000000" w:themeColor="text1"/>
          <w:lang w:val="en-US" w:eastAsia="ar-SA"/>
          <w14:ligatures w14:val="none"/>
        </w:rPr>
        <w:t>ie;</w:t>
      </w:r>
    </w:p>
    <w:p w14:paraId="67209F8C" w14:textId="77777777" w:rsidR="001A2577" w:rsidRPr="005C15A1" w:rsidRDefault="001A2577" w:rsidP="001A2577">
      <w:pPr>
        <w:numPr>
          <w:ilvl w:val="0"/>
          <w:numId w:val="8"/>
        </w:numPr>
        <w:suppressAutoHyphens/>
        <w:spacing w:after="0" w:line="240" w:lineRule="auto"/>
        <w:contextualSpacing/>
        <w:jc w:val="both"/>
        <w:rPr>
          <w:rFonts w:ascii="Trebuchet MS" w:eastAsia="Calibri" w:hAnsi="Trebuchet MS" w:cs="Times New Roman"/>
          <w:color w:val="000000" w:themeColor="text1"/>
          <w:lang w:val="en-US" w:eastAsia="ar-SA"/>
          <w14:ligatures w14:val="none"/>
        </w:rPr>
      </w:pPr>
      <w:r w:rsidRPr="005C15A1">
        <w:rPr>
          <w:rFonts w:ascii="Trebuchet MS" w:eastAsia="Calibri" w:hAnsi="Trebuchet MS" w:cs="Times New Roman"/>
          <w:color w:val="000000" w:themeColor="text1"/>
          <w:lang w:val="en-US" w:eastAsia="ar-SA"/>
          <w14:ligatures w14:val="none"/>
        </w:rPr>
        <w:t>pentru asigurarea igienei, zonele pentru deseurile menajere se vor amplasa, rezerva si dota corespunzator astfel încat să se impiedice: emisia de mirosuri dezagreabile, prezenta insectelor și animalelor, poluarea aerului, apei sau solului, crearea focarelor de infectie;</w:t>
      </w:r>
    </w:p>
    <w:p w14:paraId="6995A1D0" w14:textId="77777777" w:rsidR="001A2577" w:rsidRPr="005C15A1" w:rsidRDefault="001A2577" w:rsidP="001A2577">
      <w:pPr>
        <w:numPr>
          <w:ilvl w:val="0"/>
          <w:numId w:val="8"/>
        </w:numPr>
        <w:suppressAutoHyphens/>
        <w:spacing w:after="0" w:line="240" w:lineRule="auto"/>
        <w:contextualSpacing/>
        <w:jc w:val="both"/>
        <w:rPr>
          <w:rFonts w:ascii="Trebuchet MS" w:eastAsia="Calibri" w:hAnsi="Trebuchet MS" w:cs="Times New Roman"/>
          <w:color w:val="000000" w:themeColor="text1"/>
          <w:lang w:val="en-US" w:eastAsia="ar-SA"/>
          <w14:ligatures w14:val="none"/>
        </w:rPr>
      </w:pPr>
      <w:r w:rsidRPr="005C15A1">
        <w:rPr>
          <w:rFonts w:ascii="Trebuchet MS" w:eastAsia="Calibri" w:hAnsi="Trebuchet MS" w:cs="Times New Roman"/>
          <w:color w:val="000000" w:themeColor="text1"/>
          <w:lang w:val="en-US" w:eastAsia="ar-SA"/>
          <w14:ligatures w14:val="none"/>
        </w:rPr>
        <w:t>respectarea prevederilor SR 10009/2017 privind nivelul de zgomot, respectiv valoarea maximade 65dB(A);</w:t>
      </w:r>
    </w:p>
    <w:p w14:paraId="2C6D8E3E" w14:textId="77777777" w:rsidR="001A2577" w:rsidRPr="005C15A1" w:rsidRDefault="001A2577" w:rsidP="001A2577">
      <w:pPr>
        <w:numPr>
          <w:ilvl w:val="0"/>
          <w:numId w:val="8"/>
        </w:numPr>
        <w:suppressAutoHyphens/>
        <w:spacing w:after="0" w:line="240" w:lineRule="auto"/>
        <w:contextualSpacing/>
        <w:jc w:val="both"/>
        <w:rPr>
          <w:rFonts w:ascii="Trebuchet MS" w:eastAsia="Calibri" w:hAnsi="Trebuchet MS" w:cs="Times New Roman"/>
          <w:color w:val="000000" w:themeColor="text1"/>
          <w:lang w:val="en-US" w:eastAsia="ar-SA"/>
          <w14:ligatures w14:val="none"/>
        </w:rPr>
      </w:pPr>
      <w:r w:rsidRPr="005C15A1">
        <w:rPr>
          <w:rFonts w:ascii="Trebuchet MS" w:eastAsia="Calibri" w:hAnsi="Trebuchet MS" w:cs="Times New Roman"/>
          <w:color w:val="000000" w:themeColor="text1"/>
          <w:lang w:val="en-US" w:eastAsia="ar-SA"/>
          <w14:ligatures w14:val="none"/>
        </w:rPr>
        <w:t>măsurile PSI vor fi stabilite de către executantul lucrarii conform Normativului de prevenire a incendiilor pe durata executarii lucrarilor de constructie;</w:t>
      </w:r>
    </w:p>
    <w:p w14:paraId="01F6A6A9" w14:textId="77777777" w:rsidR="001A2577" w:rsidRPr="005C15A1" w:rsidRDefault="001A2577" w:rsidP="001A2577">
      <w:pPr>
        <w:numPr>
          <w:ilvl w:val="0"/>
          <w:numId w:val="8"/>
        </w:numPr>
        <w:suppressAutoHyphens/>
        <w:spacing w:after="0" w:line="240" w:lineRule="auto"/>
        <w:contextualSpacing/>
        <w:jc w:val="both"/>
        <w:rPr>
          <w:rFonts w:ascii="Trebuchet MS" w:eastAsia="Calibri" w:hAnsi="Trebuchet MS" w:cs="Times New Roman"/>
          <w:color w:val="000000" w:themeColor="text1"/>
          <w:lang w:val="en-US" w:eastAsia="ar-SA"/>
          <w14:ligatures w14:val="none"/>
        </w:rPr>
      </w:pPr>
      <w:r w:rsidRPr="005C15A1">
        <w:rPr>
          <w:rFonts w:ascii="Trebuchet MS" w:eastAsia="Calibri" w:hAnsi="Trebuchet MS" w:cs="Times New Roman"/>
          <w:color w:val="000000" w:themeColor="text1"/>
          <w:lang w:val="en-US" w:eastAsia="ar-SA"/>
          <w14:ligatures w14:val="none"/>
        </w:rPr>
        <w:t>gestionarea controlata a deseurilor rezultate atât pe amplasamentul organizarii de santier, cat și în zona frontului de lucru;</w:t>
      </w:r>
    </w:p>
    <w:p w14:paraId="6E645578" w14:textId="77777777" w:rsidR="001A2577" w:rsidRPr="005C15A1" w:rsidRDefault="001A2577" w:rsidP="001A2577">
      <w:pPr>
        <w:numPr>
          <w:ilvl w:val="0"/>
          <w:numId w:val="8"/>
        </w:numPr>
        <w:suppressAutoHyphens/>
        <w:spacing w:after="0" w:line="240" w:lineRule="auto"/>
        <w:contextualSpacing/>
        <w:jc w:val="both"/>
        <w:rPr>
          <w:rFonts w:ascii="Trebuchet MS" w:eastAsia="Calibri" w:hAnsi="Trebuchet MS" w:cs="Times New Roman"/>
          <w:color w:val="000000" w:themeColor="text1"/>
          <w:lang w:val="en-US" w:eastAsia="ar-SA"/>
          <w14:ligatures w14:val="none"/>
        </w:rPr>
      </w:pPr>
      <w:r w:rsidRPr="005C15A1">
        <w:rPr>
          <w:rFonts w:ascii="Trebuchet MS" w:eastAsia="Calibri" w:hAnsi="Trebuchet MS" w:cs="Times New Roman"/>
          <w:color w:val="000000" w:themeColor="text1"/>
          <w:lang w:val="en-US" w:eastAsia="ar-SA"/>
          <w14:ligatures w14:val="none"/>
        </w:rPr>
        <w:t>stabilirea unui program de prevenire si combatere a poluarii accidentale - masuri necesare a fi luate, echipamente de interventie, dari si echipamente pentru interventie în caz de accident;</w:t>
      </w:r>
    </w:p>
    <w:p w14:paraId="1A2FBFA7" w14:textId="77777777" w:rsidR="001A2577" w:rsidRPr="005C15A1" w:rsidRDefault="001A2577" w:rsidP="001A2577">
      <w:pPr>
        <w:numPr>
          <w:ilvl w:val="0"/>
          <w:numId w:val="8"/>
        </w:numPr>
        <w:suppressAutoHyphens/>
        <w:spacing w:after="0" w:line="240" w:lineRule="auto"/>
        <w:contextualSpacing/>
        <w:jc w:val="both"/>
        <w:rPr>
          <w:rFonts w:ascii="Trebuchet MS" w:eastAsia="Calibri" w:hAnsi="Trebuchet MS" w:cs="Times New Roman"/>
          <w:color w:val="000000" w:themeColor="text1"/>
          <w:lang w:val="en-US" w:eastAsia="ar-SA"/>
          <w14:ligatures w14:val="none"/>
        </w:rPr>
      </w:pPr>
      <w:r w:rsidRPr="005C15A1">
        <w:rPr>
          <w:rFonts w:ascii="Trebuchet MS" w:eastAsia="Calibri" w:hAnsi="Trebuchet MS" w:cs="Times New Roman"/>
          <w:color w:val="000000" w:themeColor="text1"/>
          <w:lang w:val="en-US" w:eastAsia="ar-SA"/>
          <w14:ligatures w14:val="none"/>
        </w:rPr>
        <w:t>după finalizarea lucrărilor se vor evacua toate materialele ramase si zona de desfasurare a lucrărilor va fi curățată.</w:t>
      </w:r>
    </w:p>
    <w:p w14:paraId="34D8392B" w14:textId="77777777" w:rsidR="001A2577" w:rsidRPr="005C15A1" w:rsidRDefault="001A2577" w:rsidP="001A2577">
      <w:pPr>
        <w:spacing w:after="0" w:line="240" w:lineRule="auto"/>
        <w:jc w:val="both"/>
        <w:rPr>
          <w:rFonts w:ascii="Trebuchet MS" w:eastAsia="Times New Roman" w:hAnsi="Trebuchet MS" w:cs="Times New Roman"/>
          <w:noProof/>
          <w:color w:val="000000" w:themeColor="text1"/>
          <w14:ligatures w14:val="none"/>
        </w:rPr>
      </w:pPr>
      <w:r w:rsidRPr="005C15A1">
        <w:rPr>
          <w:rFonts w:ascii="Trebuchet MS" w:eastAsia="Times New Roman" w:hAnsi="Trebuchet MS" w:cs="Times New Roman"/>
          <w:noProof/>
          <w:color w:val="000000" w:themeColor="text1"/>
          <w14:ligatures w14:val="none"/>
        </w:rPr>
        <w:t>Aplicarea măsurilor de diminuare a impactului, generat de realizarea investitiei, impreuna cu obligatia constructorului de a respecta legislatia de mediuîn vigoare, vor contribui la reducerea oricarui potential impact asupra mediului;</w:t>
      </w:r>
    </w:p>
    <w:p w14:paraId="6615F5BE" w14:textId="77777777" w:rsidR="001A2577" w:rsidRPr="005C15A1" w:rsidRDefault="001A2577" w:rsidP="001A2577">
      <w:pPr>
        <w:spacing w:after="0" w:line="240" w:lineRule="auto"/>
        <w:jc w:val="both"/>
        <w:rPr>
          <w:rFonts w:ascii="Trebuchet MS" w:eastAsia="Times New Roman" w:hAnsi="Trebuchet MS" w:cs="Times New Roman"/>
          <w:noProof/>
          <w:color w:val="000000" w:themeColor="text1"/>
          <w14:ligatures w14:val="none"/>
        </w:rPr>
      </w:pPr>
    </w:p>
    <w:p w14:paraId="73817308" w14:textId="77777777" w:rsidR="001A2577" w:rsidRPr="005C15A1" w:rsidRDefault="001A2577" w:rsidP="001A2577">
      <w:pPr>
        <w:shd w:val="clear" w:color="auto" w:fill="FFFFFF"/>
        <w:spacing w:after="0" w:line="240" w:lineRule="auto"/>
        <w:ind w:hanging="142"/>
        <w:jc w:val="both"/>
        <w:textAlignment w:val="baseline"/>
        <w:rPr>
          <w:rFonts w:ascii="Trebuchet MS" w:eastAsia="Times New Roman" w:hAnsi="Trebuchet MS" w:cs="Times New Roman"/>
          <w:b/>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 </w:t>
      </w:r>
      <w:r w:rsidRPr="005C15A1">
        <w:rPr>
          <w:rFonts w:ascii="Trebuchet MS" w:eastAsia="Times New Roman" w:hAnsi="Trebuchet MS" w:cs="Times New Roman"/>
          <w:b/>
          <w:color w:val="000000" w:themeColor="text1"/>
          <w:lang w:eastAsia="ro-RO"/>
          <w14:ligatures w14:val="none"/>
        </w:rPr>
        <w:t xml:space="preserve">   5.Observatii din partea publicului : pe perioada parcurgerii procedurii nu au fost formulate observatii din partea publicului ;        </w:t>
      </w:r>
    </w:p>
    <w:p w14:paraId="4826E128" w14:textId="77777777" w:rsidR="001A2577" w:rsidRPr="005C15A1" w:rsidRDefault="001A2577" w:rsidP="001A2577">
      <w:pPr>
        <w:shd w:val="clear" w:color="auto" w:fill="FFFFFF"/>
        <w:spacing w:after="0" w:line="240" w:lineRule="auto"/>
        <w:ind w:hanging="142"/>
        <w:jc w:val="both"/>
        <w:textAlignment w:val="baseline"/>
        <w:rPr>
          <w:rFonts w:ascii="Trebuchet MS" w:eastAsia="Times New Roman" w:hAnsi="Trebuchet MS" w:cs="Times New Roman"/>
          <w:b/>
          <w:color w:val="000000" w:themeColor="text1"/>
          <w:lang w:eastAsia="ro-RO"/>
          <w14:ligatures w14:val="none"/>
        </w:rPr>
      </w:pPr>
      <w:r w:rsidRPr="005C15A1">
        <w:rPr>
          <w:rFonts w:ascii="Trebuchet MS" w:eastAsia="Times New Roman" w:hAnsi="Trebuchet MS" w:cs="Times New Roman"/>
          <w:b/>
          <w:color w:val="000000" w:themeColor="text1"/>
          <w:lang w:eastAsia="ro-RO"/>
          <w14:ligatures w14:val="none"/>
        </w:rPr>
        <w:t xml:space="preserve">                                            </w:t>
      </w:r>
      <w:r w:rsidRPr="005C15A1">
        <w:rPr>
          <w:rFonts w:ascii="Trebuchet MS" w:eastAsia="Times New Roman" w:hAnsi="Trebuchet MS" w:cs="Times New Roman"/>
          <w:color w:val="000000" w:themeColor="text1"/>
          <w:lang w:eastAsia="ro-RO"/>
          <w14:ligatures w14:val="none"/>
        </w:rPr>
        <w:t xml:space="preserve"> </w:t>
      </w:r>
    </w:p>
    <w:p w14:paraId="1698A110" w14:textId="33D0C6C8" w:rsidR="001A2577" w:rsidRPr="005C15A1" w:rsidRDefault="001A2577" w:rsidP="001A2577">
      <w:pPr>
        <w:suppressAutoHyphens/>
        <w:spacing w:after="0" w:line="240" w:lineRule="auto"/>
        <w:contextualSpacing/>
        <w:jc w:val="both"/>
        <w:rPr>
          <w:rFonts w:ascii="Trebuchet MS" w:eastAsia="Calibri" w:hAnsi="Trebuchet MS" w:cs="Times New Roman"/>
          <w:b/>
          <w:color w:val="000000" w:themeColor="text1"/>
          <w:lang w:val="en-US" w:eastAsia="ar-SA"/>
          <w14:ligatures w14:val="none"/>
        </w:rPr>
      </w:pPr>
      <w:r w:rsidRPr="005C15A1">
        <w:rPr>
          <w:rFonts w:ascii="Trebuchet MS" w:eastAsia="Calibri" w:hAnsi="Trebuchet MS" w:cs="Times New Roman"/>
          <w:b/>
          <w:color w:val="000000" w:themeColor="text1"/>
          <w:lang w:val="en-US" w:eastAsia="ar-SA"/>
          <w14:ligatures w14:val="none"/>
        </w:rPr>
        <w:t>II.Motivele pe baza cărora s-a stabilit neefectuarea evaluării adecvate:</w:t>
      </w:r>
      <w:r w:rsidR="008C58AA" w:rsidRPr="005C15A1">
        <w:rPr>
          <w:rFonts w:ascii="Trebuchet MS" w:eastAsia="Calibri" w:hAnsi="Trebuchet MS" w:cs="Times New Roman"/>
          <w:b/>
          <w:color w:val="000000" w:themeColor="text1"/>
          <w:lang w:val="en-US" w:eastAsia="ar-SA"/>
          <w14:ligatures w14:val="none"/>
        </w:rPr>
        <w:t xml:space="preserve"> </w:t>
      </w:r>
      <w:r w:rsidRPr="005C15A1">
        <w:rPr>
          <w:rFonts w:ascii="Trebuchet MS" w:eastAsia="Calibri" w:hAnsi="Trebuchet MS" w:cs="Times New Roman"/>
          <w:color w:val="000000" w:themeColor="text1"/>
          <w:lang w:val="en-US" w:eastAsia="ar-SA"/>
          <w14:ligatures w14:val="none"/>
        </w:rPr>
        <w:t>nu este cazul;</w:t>
      </w:r>
    </w:p>
    <w:p w14:paraId="78679B01" w14:textId="77777777" w:rsidR="001A2577" w:rsidRPr="005C15A1" w:rsidRDefault="001A2577" w:rsidP="001A2577">
      <w:pPr>
        <w:suppressAutoHyphens/>
        <w:spacing w:after="0" w:line="240" w:lineRule="auto"/>
        <w:contextualSpacing/>
        <w:jc w:val="both"/>
        <w:rPr>
          <w:rFonts w:ascii="Trebuchet MS" w:eastAsia="Calibri" w:hAnsi="Trebuchet MS" w:cs="Times New Roman"/>
          <w:color w:val="000000" w:themeColor="text1"/>
          <w:lang w:val="en-US" w:eastAsia="ar-SA"/>
          <w14:ligatures w14:val="none"/>
        </w:rPr>
      </w:pPr>
    </w:p>
    <w:p w14:paraId="39B27E68" w14:textId="77777777" w:rsidR="001A2577" w:rsidRPr="005C15A1" w:rsidRDefault="001A2577" w:rsidP="001A2577">
      <w:pPr>
        <w:tabs>
          <w:tab w:val="left" w:pos="0"/>
        </w:tabs>
        <w:suppressAutoHyphens/>
        <w:spacing w:after="0" w:line="240" w:lineRule="auto"/>
        <w:contextualSpacing/>
        <w:jc w:val="both"/>
        <w:rPr>
          <w:rFonts w:ascii="Trebuchet MS" w:eastAsia="Calibri" w:hAnsi="Trebuchet MS" w:cs="Times New Roman"/>
          <w:color w:val="000000" w:themeColor="text1"/>
          <w:bdr w:val="none" w:sz="0" w:space="0" w:color="auto" w:frame="1"/>
          <w:shd w:val="clear" w:color="auto" w:fill="FFFFFF"/>
          <w:lang w:val="en-US" w:eastAsia="ar-SA"/>
          <w14:ligatures w14:val="none"/>
        </w:rPr>
      </w:pPr>
      <w:r w:rsidRPr="005C15A1">
        <w:rPr>
          <w:rFonts w:ascii="Trebuchet MS" w:eastAsia="Calibri" w:hAnsi="Trebuchet MS" w:cs="Times New Roman"/>
          <w:b/>
          <w:color w:val="000000" w:themeColor="text1"/>
          <w:lang w:val="en-US" w:eastAsia="ar-SA"/>
          <w14:ligatures w14:val="none"/>
        </w:rPr>
        <w:t>III</w:t>
      </w:r>
      <w:r w:rsidRPr="005C15A1">
        <w:rPr>
          <w:rFonts w:ascii="Trebuchet MS" w:eastAsia="Calibri" w:hAnsi="Trebuchet MS" w:cs="Times New Roman"/>
          <w:color w:val="000000" w:themeColor="text1"/>
          <w:lang w:val="en-US" w:eastAsia="ar-SA"/>
          <w14:ligatures w14:val="none"/>
        </w:rPr>
        <w:t>.</w:t>
      </w:r>
      <w:r w:rsidRPr="005C15A1">
        <w:rPr>
          <w:rFonts w:ascii="Trebuchet MS" w:eastAsia="Calibri" w:hAnsi="Trebuchet MS" w:cs="Times New Roman"/>
          <w:b/>
          <w:color w:val="000000" w:themeColor="text1"/>
          <w:lang w:val="en-US" w:eastAsia="ar-SA"/>
          <w14:ligatures w14:val="none"/>
        </w:rPr>
        <w:t xml:space="preserve">Motivele pe baza cărora s-a stabilit neefectuarea evaluării impactului asupra corpurilor de apă: </w:t>
      </w:r>
      <w:r w:rsidRPr="005C15A1">
        <w:rPr>
          <w:rFonts w:ascii="Trebuchet MS" w:eastAsia="Calibri" w:hAnsi="Trebuchet MS" w:cs="Times New Roman"/>
          <w:color w:val="000000" w:themeColor="text1"/>
          <w:bdr w:val="none" w:sz="0" w:space="0" w:color="auto" w:frame="1"/>
          <w:shd w:val="clear" w:color="auto" w:fill="FFFFFF"/>
          <w:lang w:val="en-US" w:eastAsia="ar-SA"/>
          <w14:ligatures w14:val="none"/>
        </w:rPr>
        <w:t>Proiectul propus nu intră sub incidența prevederilor art. 48 și 54 din Legea apelor nr. 107/1996, cu modificările și completările ulterioare ;</w:t>
      </w:r>
    </w:p>
    <w:p w14:paraId="0FA83E2A" w14:textId="77777777" w:rsidR="001A2577" w:rsidRPr="005C15A1" w:rsidRDefault="001A2577" w:rsidP="001A2577">
      <w:pPr>
        <w:autoSpaceDE w:val="0"/>
        <w:autoSpaceDN w:val="0"/>
        <w:adjustRightInd w:val="0"/>
        <w:spacing w:after="0" w:line="240" w:lineRule="auto"/>
        <w:jc w:val="both"/>
        <w:rPr>
          <w:rFonts w:ascii="Trebuchet MS" w:eastAsia="Times New Roman" w:hAnsi="Trebuchet MS" w:cs="Times New Roman"/>
          <w:b/>
          <w:color w:val="000000" w:themeColor="text1"/>
          <w:lang w:eastAsia="ro-RO"/>
          <w14:ligatures w14:val="none"/>
        </w:rPr>
      </w:pPr>
      <w:r w:rsidRPr="005C15A1">
        <w:rPr>
          <w:rFonts w:ascii="Trebuchet MS" w:eastAsia="Times New Roman" w:hAnsi="Trebuchet MS" w:cs="Times New Roman"/>
          <w:b/>
          <w:color w:val="000000" w:themeColor="text1"/>
          <w:lang w:eastAsia="ro-RO"/>
          <w14:ligatures w14:val="none"/>
        </w:rPr>
        <w:t>Realizarea acestui proiect se va face cu respectarea următoarelor condiții :</w:t>
      </w:r>
    </w:p>
    <w:p w14:paraId="446597B1" w14:textId="77777777" w:rsidR="001A2577" w:rsidRPr="005C15A1" w:rsidRDefault="001A2577" w:rsidP="001A2577">
      <w:pPr>
        <w:autoSpaceDE w:val="0"/>
        <w:autoSpaceDN w:val="0"/>
        <w:adjustRightInd w:val="0"/>
        <w:spacing w:after="0" w:line="240" w:lineRule="auto"/>
        <w:jc w:val="both"/>
        <w:rPr>
          <w:rFonts w:ascii="Trebuchet MS" w:eastAsia="Times New Roman" w:hAnsi="Trebuchet MS" w:cs="Times New Roman"/>
          <w:b/>
          <w:color w:val="000000" w:themeColor="text1"/>
          <w:lang w:eastAsia="ro-RO"/>
          <w14:ligatures w14:val="none"/>
        </w:rPr>
      </w:pPr>
      <w:r w:rsidRPr="005C15A1">
        <w:rPr>
          <w:rFonts w:ascii="Trebuchet MS" w:eastAsia="Times New Roman" w:hAnsi="Trebuchet MS" w:cs="Times New Roman"/>
          <w:b/>
          <w:color w:val="000000" w:themeColor="text1"/>
          <w:lang w:eastAsia="ro-RO"/>
          <w14:ligatures w14:val="none"/>
        </w:rPr>
        <w:t xml:space="preserve">  a) pentru factorul de mediu apă:</w:t>
      </w:r>
    </w:p>
    <w:p w14:paraId="08793141" w14:textId="4A6648DE" w:rsidR="001A2577" w:rsidRPr="005C15A1" w:rsidRDefault="00CB1268" w:rsidP="001A2577">
      <w:pPr>
        <w:spacing w:after="0" w:line="240" w:lineRule="auto"/>
        <w:jc w:val="both"/>
        <w:textAlignment w:val="baseline"/>
        <w:rPr>
          <w:rFonts w:ascii="Trebuchet MS" w:eastAsia="Calibri"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-în perioada de execuț</w:t>
      </w:r>
      <w:r w:rsidR="001A2577" w:rsidRPr="005C15A1">
        <w:rPr>
          <w:rFonts w:ascii="Trebuchet MS" w:eastAsia="Times New Roman" w:hAnsi="Trebuchet MS" w:cs="Times New Roman"/>
          <w:color w:val="000000" w:themeColor="text1"/>
          <w:lang w:eastAsia="ro-RO"/>
          <w14:ligatures w14:val="none"/>
        </w:rPr>
        <w:t>ie a proiectului se va deli</w:t>
      </w:r>
      <w:r w:rsidRPr="005C15A1">
        <w:rPr>
          <w:rFonts w:ascii="Trebuchet MS" w:eastAsia="Times New Roman" w:hAnsi="Trebuchet MS" w:cs="Times New Roman"/>
          <w:color w:val="000000" w:themeColor="text1"/>
          <w:lang w:eastAsia="ro-RO"/>
          <w14:ligatures w14:val="none"/>
        </w:rPr>
        <w:t>mita foarte bine zona de lucru ș</w:t>
      </w:r>
      <w:r w:rsidR="001A2577" w:rsidRPr="005C15A1">
        <w:rPr>
          <w:rFonts w:ascii="Trebuchet MS" w:eastAsia="Times New Roman" w:hAnsi="Trebuchet MS" w:cs="Times New Roman"/>
          <w:color w:val="000000" w:themeColor="text1"/>
          <w:lang w:eastAsia="ro-RO"/>
          <w14:ligatures w14:val="none"/>
        </w:rPr>
        <w:t>i se va evita ocuparea, suplimentarea sau lărgirea frontului de lucru în afara amplasamentului;</w:t>
      </w:r>
    </w:p>
    <w:p w14:paraId="2C6336D3" w14:textId="22C792FF" w:rsidR="001A2577" w:rsidRPr="005C15A1" w:rsidRDefault="001A2577" w:rsidP="001A2577">
      <w:pPr>
        <w:spacing w:after="0" w:line="240" w:lineRule="auto"/>
        <w:jc w:val="both"/>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apa potabilă va fi  procurata din surse controlate iar grupul sanitar (toaletă ecologică) se va vidanja</w:t>
      </w:r>
      <w:r w:rsidR="00CB1268" w:rsidRPr="005C15A1">
        <w:rPr>
          <w:rFonts w:ascii="Trebuchet MS" w:eastAsia="Times New Roman" w:hAnsi="Trebuchet MS" w:cs="Times New Roman"/>
          <w:color w:val="000000" w:themeColor="text1"/>
          <w:lang w:eastAsia="ro-RO"/>
          <w14:ligatures w14:val="none"/>
        </w:rPr>
        <w:t xml:space="preserve"> numai cu firme autorizate; după terminarea lucrărilor suprafața ocupată va fi adusă la starea iniț</w:t>
      </w:r>
      <w:r w:rsidRPr="005C15A1">
        <w:rPr>
          <w:rFonts w:ascii="Trebuchet MS" w:eastAsia="Times New Roman" w:hAnsi="Trebuchet MS" w:cs="Times New Roman"/>
          <w:color w:val="000000" w:themeColor="text1"/>
          <w:lang w:eastAsia="ro-RO"/>
          <w14:ligatures w14:val="none"/>
        </w:rPr>
        <w:t xml:space="preserve">ială; </w:t>
      </w:r>
    </w:p>
    <w:p w14:paraId="753AF692" w14:textId="77777777" w:rsidR="001A2577" w:rsidRPr="005C15A1" w:rsidRDefault="001A2577" w:rsidP="001A2577">
      <w:pPr>
        <w:suppressAutoHyphens/>
        <w:spacing w:after="0" w:line="240" w:lineRule="auto"/>
        <w:contextualSpacing/>
        <w:jc w:val="both"/>
        <w:textAlignment w:val="baseline"/>
        <w:rPr>
          <w:rFonts w:ascii="Trebuchet MS" w:eastAsia="Times New Roman" w:hAnsi="Trebuchet MS" w:cs="Times New Roman"/>
          <w:b/>
          <w:color w:val="000000" w:themeColor="text1"/>
          <w:lang w:eastAsia="ar-SA"/>
          <w14:ligatures w14:val="none"/>
        </w:rPr>
      </w:pPr>
      <w:r w:rsidRPr="005C15A1">
        <w:rPr>
          <w:rFonts w:ascii="Trebuchet MS" w:eastAsia="Times New Roman" w:hAnsi="Trebuchet MS" w:cs="Times New Roman"/>
          <w:b/>
          <w:color w:val="000000" w:themeColor="text1"/>
          <w:lang w:eastAsia="ar-SA"/>
          <w14:ligatures w14:val="none"/>
        </w:rPr>
        <w:t xml:space="preserve">  b) pentru factorul de mediu aer:</w:t>
      </w:r>
    </w:p>
    <w:p w14:paraId="72122889" w14:textId="77777777" w:rsidR="001A2577" w:rsidRPr="005C15A1" w:rsidRDefault="001A2577" w:rsidP="001A2577">
      <w:pPr>
        <w:suppressAutoHyphens/>
        <w:autoSpaceDE w:val="0"/>
        <w:autoSpaceDN w:val="0"/>
        <w:adjustRightInd w:val="0"/>
        <w:spacing w:after="0" w:line="240" w:lineRule="auto"/>
        <w:contextualSpacing/>
        <w:jc w:val="both"/>
        <w:rPr>
          <w:rFonts w:ascii="Trebuchet MS" w:eastAsia="Calibri" w:hAnsi="Trebuchet MS" w:cs="Times New Roman"/>
          <w:color w:val="000000" w:themeColor="text1"/>
          <w:lang w:eastAsia="ar-SA"/>
          <w14:ligatures w14:val="none"/>
        </w:rPr>
      </w:pPr>
      <w:r w:rsidRPr="005C15A1">
        <w:rPr>
          <w:rFonts w:ascii="Trebuchet MS" w:eastAsia="Times New Roman" w:hAnsi="Trebuchet MS" w:cs="Times New Roman"/>
          <w:color w:val="000000" w:themeColor="text1"/>
          <w:lang w:eastAsia="ar-SA"/>
          <w14:ligatures w14:val="none"/>
        </w:rPr>
        <w:t xml:space="preserve">-la implementarea proiectului se vor </w:t>
      </w:r>
      <w:r w:rsidRPr="005C15A1">
        <w:rPr>
          <w:rFonts w:ascii="Trebuchet MS" w:eastAsia="Calibri" w:hAnsi="Trebuchet MS" w:cs="Times New Roman"/>
          <w:color w:val="000000" w:themeColor="text1"/>
          <w:lang w:eastAsia="ar-SA"/>
          <w14:ligatures w14:val="none"/>
        </w:rPr>
        <w:t>folosi utilaje periodic verificate tehnic, de generație recentă, dotate  cu sisteme catalitice de reducere a poluanților;</w:t>
      </w:r>
    </w:p>
    <w:p w14:paraId="3DAA0662" w14:textId="77777777" w:rsidR="001A2577" w:rsidRPr="005C15A1" w:rsidRDefault="001A2577" w:rsidP="001A2577">
      <w:pPr>
        <w:suppressAutoHyphens/>
        <w:autoSpaceDE w:val="0"/>
        <w:autoSpaceDN w:val="0"/>
        <w:adjustRightInd w:val="0"/>
        <w:spacing w:after="0" w:line="240" w:lineRule="auto"/>
        <w:contextualSpacing/>
        <w:jc w:val="both"/>
        <w:rPr>
          <w:rFonts w:ascii="Trebuchet MS" w:eastAsia="Calibri" w:hAnsi="Trebuchet MS" w:cs="Times New Roman"/>
          <w:color w:val="000000" w:themeColor="text1"/>
          <w:lang w:eastAsia="ar-SA"/>
          <w14:ligatures w14:val="none"/>
        </w:rPr>
      </w:pPr>
      <w:r w:rsidRPr="005C15A1">
        <w:rPr>
          <w:rFonts w:ascii="Trebuchet MS" w:eastAsia="Calibri" w:hAnsi="Trebuchet MS" w:cs="Times New Roman"/>
          <w:color w:val="000000" w:themeColor="text1"/>
          <w:lang w:eastAsia="ar-SA"/>
          <w14:ligatures w14:val="none"/>
        </w:rPr>
        <w:t>-transportul de materiale se va face pe trasee optime;</w:t>
      </w:r>
    </w:p>
    <w:p w14:paraId="3EC3A5C2" w14:textId="77777777" w:rsidR="001A2577" w:rsidRPr="005C15A1" w:rsidRDefault="001A2577" w:rsidP="001A2577">
      <w:pPr>
        <w:suppressAutoHyphens/>
        <w:autoSpaceDE w:val="0"/>
        <w:autoSpaceDN w:val="0"/>
        <w:adjustRightInd w:val="0"/>
        <w:spacing w:after="0" w:line="240" w:lineRule="auto"/>
        <w:contextualSpacing/>
        <w:jc w:val="both"/>
        <w:rPr>
          <w:rFonts w:ascii="Trebuchet MS" w:eastAsia="Calibri" w:hAnsi="Trebuchet MS" w:cs="Times New Roman"/>
          <w:color w:val="000000" w:themeColor="text1"/>
          <w:lang w:eastAsia="ar-SA"/>
          <w14:ligatures w14:val="none"/>
        </w:rPr>
      </w:pPr>
      <w:r w:rsidRPr="005C15A1">
        <w:rPr>
          <w:rFonts w:ascii="Trebuchet MS" w:eastAsia="Calibri" w:hAnsi="Trebuchet MS" w:cs="Times New Roman"/>
          <w:color w:val="000000" w:themeColor="text1"/>
          <w:lang w:eastAsia="ar-SA"/>
          <w14:ligatures w14:val="none"/>
        </w:rPr>
        <w:t xml:space="preserve">-reducerea vitezei de circulației; </w:t>
      </w:r>
    </w:p>
    <w:p w14:paraId="72BADA3E" w14:textId="77777777" w:rsidR="001A2577" w:rsidRPr="005C15A1" w:rsidRDefault="001A2577" w:rsidP="001A2577">
      <w:pPr>
        <w:suppressAutoHyphens/>
        <w:autoSpaceDE w:val="0"/>
        <w:autoSpaceDN w:val="0"/>
        <w:adjustRightInd w:val="0"/>
        <w:spacing w:after="0" w:line="240" w:lineRule="auto"/>
        <w:contextualSpacing/>
        <w:jc w:val="both"/>
        <w:rPr>
          <w:rFonts w:ascii="Trebuchet MS" w:eastAsia="Calibri" w:hAnsi="Trebuchet MS" w:cs="Times New Roman"/>
          <w:color w:val="000000" w:themeColor="text1"/>
          <w:lang w:eastAsia="ar-SA"/>
          <w14:ligatures w14:val="none"/>
        </w:rPr>
      </w:pPr>
      <w:r w:rsidRPr="005C15A1">
        <w:rPr>
          <w:rFonts w:ascii="Trebuchet MS" w:eastAsia="Calibri" w:hAnsi="Trebuchet MS" w:cs="Times New Roman"/>
          <w:color w:val="000000" w:themeColor="text1"/>
          <w:lang w:eastAsia="ar-SA"/>
          <w14:ligatures w14:val="none"/>
        </w:rPr>
        <w:t>-măsuri pentru reducerea emisiilor de noxe toxice prin: menținerea utilajelor și mijloacelor de transport în stare tehnică corespunzătoare,  impunerea de restricții de viteză pentru mijloacele de transport;</w:t>
      </w:r>
    </w:p>
    <w:p w14:paraId="05536367" w14:textId="19CA3E8C" w:rsidR="001A2577" w:rsidRPr="005C15A1" w:rsidRDefault="001A2577" w:rsidP="001A2577">
      <w:pPr>
        <w:suppressAutoHyphens/>
        <w:autoSpaceDE w:val="0"/>
        <w:autoSpaceDN w:val="0"/>
        <w:adjustRightInd w:val="0"/>
        <w:spacing w:after="0" w:line="240" w:lineRule="auto"/>
        <w:contextualSpacing/>
        <w:jc w:val="both"/>
        <w:rPr>
          <w:rFonts w:ascii="Trebuchet MS" w:eastAsia="Calibri" w:hAnsi="Trebuchet MS" w:cs="Times New Roman"/>
          <w:color w:val="000000" w:themeColor="text1"/>
          <w:lang w:eastAsia="ar-SA"/>
          <w14:ligatures w14:val="none"/>
        </w:rPr>
      </w:pPr>
      <w:r w:rsidRPr="005C15A1">
        <w:rPr>
          <w:rFonts w:ascii="Trebuchet MS" w:eastAsia="Times New Roman" w:hAnsi="Trebuchet MS" w:cs="Times New Roman"/>
          <w:color w:val="000000" w:themeColor="text1"/>
          <w:lang w:eastAsia="ar-SA"/>
          <w14:ligatures w14:val="none"/>
        </w:rPr>
        <w:t xml:space="preserve">-pentru realizarea investiției se vor utiliza doar căile de acces existente iar transportul      materialelor se va face </w:t>
      </w:r>
      <w:r w:rsidRPr="005C15A1">
        <w:rPr>
          <w:rFonts w:ascii="Trebuchet MS" w:eastAsia="Calibri" w:hAnsi="Trebuchet MS" w:cs="Times New Roman"/>
          <w:color w:val="000000" w:themeColor="text1"/>
          <w:lang w:eastAsia="ar-SA"/>
          <w14:ligatures w14:val="none"/>
        </w:rPr>
        <w:t>respectându-se graficul de lucrări</w:t>
      </w:r>
      <w:r w:rsidR="00CB1268" w:rsidRPr="005C15A1">
        <w:rPr>
          <w:rFonts w:ascii="Trebuchet MS" w:eastAsia="Calibri" w:hAnsi="Trebuchet MS" w:cs="Times New Roman"/>
          <w:color w:val="000000" w:themeColor="text1"/>
          <w:lang w:eastAsia="ar-SA"/>
          <w14:ligatures w14:val="none"/>
        </w:rPr>
        <w:t xml:space="preserve"> în sensul limitării traseului ș</w:t>
      </w:r>
      <w:r w:rsidRPr="005C15A1">
        <w:rPr>
          <w:rFonts w:ascii="Trebuchet MS" w:eastAsia="Calibri" w:hAnsi="Trebuchet MS" w:cs="Times New Roman"/>
          <w:color w:val="000000" w:themeColor="text1"/>
          <w:lang w:eastAsia="ar-SA"/>
          <w14:ligatures w14:val="none"/>
        </w:rPr>
        <w:t xml:space="preserve">i programului </w:t>
      </w:r>
      <w:r w:rsidR="00CB1268" w:rsidRPr="005C15A1">
        <w:rPr>
          <w:rFonts w:ascii="Trebuchet MS" w:eastAsia="Calibri" w:hAnsi="Trebuchet MS" w:cs="Times New Roman"/>
          <w:color w:val="000000" w:themeColor="text1"/>
          <w:lang w:eastAsia="ar-SA"/>
          <w14:ligatures w14:val="none"/>
        </w:rPr>
        <w:t>de lucru în scopul evitării cre</w:t>
      </w:r>
      <w:r w:rsidRPr="005C15A1">
        <w:rPr>
          <w:rFonts w:ascii="Trebuchet MS" w:eastAsia="Calibri" w:hAnsi="Trebuchet MS" w:cs="Times New Roman"/>
          <w:color w:val="000000" w:themeColor="text1"/>
          <w:lang w:eastAsia="ar-SA"/>
          <w14:ligatures w14:val="none"/>
        </w:rPr>
        <w:t>ării de  disconfort de orice fel locuitorilor din zonă;</w:t>
      </w:r>
    </w:p>
    <w:p w14:paraId="6B192907" w14:textId="77777777" w:rsidR="001A2577" w:rsidRPr="005C15A1" w:rsidRDefault="001A2577" w:rsidP="001A2577">
      <w:pPr>
        <w:suppressAutoHyphens/>
        <w:spacing w:after="0" w:line="240" w:lineRule="auto"/>
        <w:contextualSpacing/>
        <w:jc w:val="both"/>
        <w:textAlignment w:val="baseline"/>
        <w:rPr>
          <w:rFonts w:ascii="Trebuchet MS" w:eastAsia="Times New Roman" w:hAnsi="Trebuchet MS" w:cs="Times New Roman"/>
          <w:b/>
          <w:color w:val="000000" w:themeColor="text1"/>
          <w:lang w:val="en-US" w:eastAsia="ar-SA"/>
          <w14:ligatures w14:val="none"/>
        </w:rPr>
      </w:pPr>
      <w:r w:rsidRPr="005C15A1">
        <w:rPr>
          <w:rFonts w:ascii="Trebuchet MS" w:eastAsia="Times New Roman" w:hAnsi="Trebuchet MS" w:cs="Times New Roman"/>
          <w:b/>
          <w:color w:val="000000" w:themeColor="text1"/>
          <w:lang w:eastAsia="ar-SA"/>
          <w14:ligatures w14:val="none"/>
        </w:rPr>
        <w:t>c)pentru factorul de mediu sol:</w:t>
      </w:r>
    </w:p>
    <w:p w14:paraId="3F47DDBD" w14:textId="5875FAC3" w:rsidR="001A2577" w:rsidRPr="005C15A1" w:rsidRDefault="001A2577" w:rsidP="001A2577">
      <w:pPr>
        <w:suppressAutoHyphens/>
        <w:spacing w:after="0" w:line="240" w:lineRule="auto"/>
        <w:contextualSpacing/>
        <w:jc w:val="both"/>
        <w:textAlignment w:val="baseline"/>
        <w:rPr>
          <w:rFonts w:ascii="Trebuchet MS" w:eastAsia="Times New Roman" w:hAnsi="Trebuchet MS" w:cs="Times New Roman"/>
          <w:color w:val="000000" w:themeColor="text1"/>
          <w:lang w:eastAsia="ar-SA"/>
          <w14:ligatures w14:val="none"/>
        </w:rPr>
      </w:pPr>
      <w:r w:rsidRPr="005C15A1">
        <w:rPr>
          <w:rFonts w:ascii="Trebuchet MS" w:eastAsia="Times New Roman" w:hAnsi="Trebuchet MS" w:cs="Times New Roman"/>
          <w:color w:val="000000" w:themeColor="text1"/>
          <w:lang w:eastAsia="ar-SA"/>
          <w14:ligatures w14:val="none"/>
        </w:rPr>
        <w:t>-în perioada de execuție a investiției pot apărea accidental poluări ale solului prin pierderea de carburanți, uleiuri/combustibili de la utilajele folosite, fapt pentru care se vor lua măsuri de asigurare a substanțelor absorbante pe amplasament; or</w:t>
      </w:r>
      <w:r w:rsidR="00CB1268" w:rsidRPr="005C15A1">
        <w:rPr>
          <w:rFonts w:ascii="Trebuchet MS" w:eastAsia="Times New Roman" w:hAnsi="Trebuchet MS" w:cs="Times New Roman"/>
          <w:color w:val="000000" w:themeColor="text1"/>
          <w:lang w:eastAsia="ar-SA"/>
          <w14:ligatures w14:val="none"/>
        </w:rPr>
        <w:t>ice schimb de ulei/piese/reparaț</w:t>
      </w:r>
      <w:r w:rsidRPr="005C15A1">
        <w:rPr>
          <w:rFonts w:ascii="Trebuchet MS" w:eastAsia="Times New Roman" w:hAnsi="Trebuchet MS" w:cs="Times New Roman"/>
          <w:color w:val="000000" w:themeColor="text1"/>
          <w:lang w:eastAsia="ar-SA"/>
          <w14:ligatures w14:val="none"/>
        </w:rPr>
        <w:t>ii în incinta amplasamentului es</w:t>
      </w:r>
      <w:r w:rsidR="00CB1268" w:rsidRPr="005C15A1">
        <w:rPr>
          <w:rFonts w:ascii="Trebuchet MS" w:eastAsia="Times New Roman" w:hAnsi="Trebuchet MS" w:cs="Times New Roman"/>
          <w:color w:val="000000" w:themeColor="text1"/>
          <w:lang w:eastAsia="ar-SA"/>
          <w14:ligatures w14:val="none"/>
        </w:rPr>
        <w:t>te interzisă – aceste operaț</w:t>
      </w:r>
      <w:r w:rsidRPr="005C15A1">
        <w:rPr>
          <w:rFonts w:ascii="Trebuchet MS" w:eastAsia="Times New Roman" w:hAnsi="Trebuchet MS" w:cs="Times New Roman"/>
          <w:color w:val="000000" w:themeColor="text1"/>
          <w:lang w:eastAsia="ar-SA"/>
          <w14:ligatures w14:val="none"/>
        </w:rPr>
        <w:t>iuni – în cazul în care se impun- se vor realiza doar în locu</w:t>
      </w:r>
      <w:r w:rsidR="00CB1268" w:rsidRPr="005C15A1">
        <w:rPr>
          <w:rFonts w:ascii="Trebuchet MS" w:eastAsia="Times New Roman" w:hAnsi="Trebuchet MS" w:cs="Times New Roman"/>
          <w:color w:val="000000" w:themeColor="text1"/>
          <w:lang w:eastAsia="ar-SA"/>
          <w14:ligatures w14:val="none"/>
        </w:rPr>
        <w:t>ri special amenajate la societăț</w:t>
      </w:r>
      <w:r w:rsidRPr="005C15A1">
        <w:rPr>
          <w:rFonts w:ascii="Trebuchet MS" w:eastAsia="Times New Roman" w:hAnsi="Trebuchet MS" w:cs="Times New Roman"/>
          <w:color w:val="000000" w:themeColor="text1"/>
          <w:lang w:eastAsia="ar-SA"/>
          <w14:ligatures w14:val="none"/>
        </w:rPr>
        <w:t>ile autorizate in acest sens;</w:t>
      </w:r>
    </w:p>
    <w:p w14:paraId="43128097" w14:textId="77777777" w:rsidR="001A2577" w:rsidRPr="005C15A1" w:rsidRDefault="001A2577" w:rsidP="001A2577">
      <w:pPr>
        <w:suppressAutoHyphens/>
        <w:spacing w:after="0" w:line="240" w:lineRule="auto"/>
        <w:contextualSpacing/>
        <w:jc w:val="both"/>
        <w:textAlignment w:val="baseline"/>
        <w:rPr>
          <w:rFonts w:ascii="Trebuchet MS" w:eastAsia="Times New Roman" w:hAnsi="Trebuchet MS" w:cs="Times New Roman"/>
          <w:color w:val="000000" w:themeColor="text1"/>
          <w:lang w:eastAsia="ar-SA"/>
          <w14:ligatures w14:val="none"/>
        </w:rPr>
      </w:pPr>
    </w:p>
    <w:p w14:paraId="37DBEE08" w14:textId="77777777" w:rsidR="001A2577" w:rsidRPr="005C15A1" w:rsidRDefault="001A2577" w:rsidP="001A2577">
      <w:pPr>
        <w:suppressAutoHyphens/>
        <w:spacing w:after="0" w:line="240" w:lineRule="auto"/>
        <w:contextualSpacing/>
        <w:jc w:val="both"/>
        <w:textAlignment w:val="baseline"/>
        <w:rPr>
          <w:rFonts w:ascii="Trebuchet MS" w:eastAsia="Times New Roman" w:hAnsi="Trebuchet MS" w:cs="Times New Roman"/>
          <w:color w:val="000000" w:themeColor="text1"/>
          <w:lang w:eastAsia="ar-SA"/>
          <w14:ligatures w14:val="none"/>
        </w:rPr>
      </w:pPr>
      <w:r w:rsidRPr="005C15A1">
        <w:rPr>
          <w:rFonts w:ascii="Trebuchet MS" w:eastAsia="Times New Roman" w:hAnsi="Trebuchet MS" w:cs="Times New Roman"/>
          <w:b/>
          <w:color w:val="000000" w:themeColor="text1"/>
          <w:lang w:eastAsia="ar-SA"/>
          <w14:ligatures w14:val="none"/>
        </w:rPr>
        <w:t xml:space="preserve">  d)pentru factorul de mediu zgomo</w:t>
      </w:r>
      <w:r w:rsidRPr="005C15A1">
        <w:rPr>
          <w:rFonts w:ascii="Trebuchet MS" w:eastAsia="Times New Roman" w:hAnsi="Trebuchet MS" w:cs="Times New Roman"/>
          <w:color w:val="000000" w:themeColor="text1"/>
          <w:lang w:eastAsia="ar-SA"/>
          <w14:ligatures w14:val="none"/>
        </w:rPr>
        <w:t xml:space="preserve">t: </w:t>
      </w:r>
    </w:p>
    <w:p w14:paraId="0B478632" w14:textId="30BE2C1D" w:rsidR="001A2577" w:rsidRPr="005C15A1" w:rsidRDefault="001A2577" w:rsidP="001A2577">
      <w:pPr>
        <w:spacing w:after="0" w:line="240" w:lineRule="auto"/>
        <w:jc w:val="both"/>
        <w:textAlignment w:val="baseline"/>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-investiția se va realiza do</w:t>
      </w:r>
      <w:r w:rsidR="00CB1268" w:rsidRPr="005C15A1">
        <w:rPr>
          <w:rFonts w:ascii="Trebuchet MS" w:eastAsia="Times New Roman" w:hAnsi="Trebuchet MS" w:cs="Times New Roman"/>
          <w:color w:val="000000" w:themeColor="text1"/>
          <w:lang w:eastAsia="ro-RO"/>
          <w14:ligatures w14:val="none"/>
        </w:rPr>
        <w:t>ar in timpul zilei fără a se cr</w:t>
      </w:r>
      <w:r w:rsidRPr="005C15A1">
        <w:rPr>
          <w:rFonts w:ascii="Trebuchet MS" w:eastAsia="Times New Roman" w:hAnsi="Trebuchet MS" w:cs="Times New Roman"/>
          <w:color w:val="000000" w:themeColor="text1"/>
          <w:lang w:eastAsia="ro-RO"/>
          <w14:ligatures w14:val="none"/>
        </w:rPr>
        <w:t>ea disconfort fonic  populației și cu respectarea programului de odihnă al acesteia; se vor folosi doar căile de acces existente iar tonajul utilajelor se va adapta tipului de drum folosit;</w:t>
      </w:r>
    </w:p>
    <w:p w14:paraId="51F3E51C" w14:textId="77777777" w:rsidR="001A2577" w:rsidRPr="005C15A1" w:rsidRDefault="001A2577" w:rsidP="001A2577">
      <w:pPr>
        <w:spacing w:after="0" w:line="240" w:lineRule="auto"/>
        <w:jc w:val="both"/>
        <w:textAlignment w:val="baseline"/>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b/>
          <w:color w:val="000000" w:themeColor="text1"/>
          <w:lang w:eastAsia="ro-RO"/>
          <w14:ligatures w14:val="none"/>
        </w:rPr>
        <w:t xml:space="preserve">   e) gospodărirea deșeurilor rezultate pe amplasament</w:t>
      </w:r>
      <w:r w:rsidRPr="005C15A1">
        <w:rPr>
          <w:rFonts w:ascii="Trebuchet MS" w:eastAsia="Times New Roman" w:hAnsi="Trebuchet MS" w:cs="Times New Roman"/>
          <w:color w:val="000000" w:themeColor="text1"/>
          <w:lang w:eastAsia="ro-RO"/>
          <w14:ligatures w14:val="none"/>
        </w:rPr>
        <w:t>:</w:t>
      </w:r>
    </w:p>
    <w:p w14:paraId="14A93ED0" w14:textId="6BEFF23A" w:rsidR="001A2577" w:rsidRPr="005C15A1" w:rsidRDefault="00CB1268" w:rsidP="001A2577">
      <w:pPr>
        <w:spacing w:after="0" w:line="240" w:lineRule="auto"/>
        <w:jc w:val="both"/>
        <w:textAlignment w:val="baseline"/>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     -deș</w:t>
      </w:r>
      <w:r w:rsidR="001A2577" w:rsidRPr="005C15A1">
        <w:rPr>
          <w:rFonts w:ascii="Trebuchet MS" w:eastAsia="Times New Roman" w:hAnsi="Trebuchet MS" w:cs="Times New Roman"/>
          <w:color w:val="000000" w:themeColor="text1"/>
          <w:lang w:eastAsia="ro-RO"/>
          <w14:ligatures w14:val="none"/>
        </w:rPr>
        <w:t>eurile menajere vor fi depozitate contr</w:t>
      </w:r>
      <w:r w:rsidRPr="005C15A1">
        <w:rPr>
          <w:rFonts w:ascii="Trebuchet MS" w:eastAsia="Times New Roman" w:hAnsi="Trebuchet MS" w:cs="Times New Roman"/>
          <w:color w:val="000000" w:themeColor="text1"/>
          <w:lang w:eastAsia="ro-RO"/>
          <w14:ligatures w14:val="none"/>
        </w:rPr>
        <w:t>olat, în locuri bine stabilite ș</w:t>
      </w:r>
      <w:r w:rsidR="001A2577" w:rsidRPr="005C15A1">
        <w:rPr>
          <w:rFonts w:ascii="Trebuchet MS" w:eastAsia="Times New Roman" w:hAnsi="Trebuchet MS" w:cs="Times New Roman"/>
          <w:color w:val="000000" w:themeColor="text1"/>
          <w:lang w:eastAsia="ro-RO"/>
          <w14:ligatures w14:val="none"/>
        </w:rPr>
        <w:t>i amenajate corespu</w:t>
      </w:r>
      <w:r w:rsidRPr="005C15A1">
        <w:rPr>
          <w:rFonts w:ascii="Trebuchet MS" w:eastAsia="Times New Roman" w:hAnsi="Trebuchet MS" w:cs="Times New Roman"/>
          <w:color w:val="000000" w:themeColor="text1"/>
          <w:lang w:eastAsia="ro-RO"/>
          <w14:ligatures w14:val="none"/>
        </w:rPr>
        <w:t>nzător prevederilor în vigoare ș</w:t>
      </w:r>
      <w:r w:rsidR="001A2577" w:rsidRPr="005C15A1">
        <w:rPr>
          <w:rFonts w:ascii="Trebuchet MS" w:eastAsia="Times New Roman" w:hAnsi="Trebuchet MS" w:cs="Times New Roman"/>
          <w:color w:val="000000" w:themeColor="text1"/>
          <w:lang w:eastAsia="ro-RO"/>
          <w14:ligatures w14:val="none"/>
        </w:rPr>
        <w:t>i a unei depozitări temporare în pube</w:t>
      </w:r>
      <w:r w:rsidRPr="005C15A1">
        <w:rPr>
          <w:rFonts w:ascii="Trebuchet MS" w:eastAsia="Times New Roman" w:hAnsi="Trebuchet MS" w:cs="Times New Roman"/>
          <w:color w:val="000000" w:themeColor="text1"/>
          <w:lang w:eastAsia="ro-RO"/>
          <w14:ligatures w14:val="none"/>
        </w:rPr>
        <w:t>le destinate fiecărui tip de deș</w:t>
      </w:r>
      <w:r w:rsidR="001A2577" w:rsidRPr="005C15A1">
        <w:rPr>
          <w:rFonts w:ascii="Trebuchet MS" w:eastAsia="Times New Roman" w:hAnsi="Trebuchet MS" w:cs="Times New Roman"/>
          <w:color w:val="000000" w:themeColor="text1"/>
          <w:lang w:eastAsia="ro-RO"/>
          <w14:ligatures w14:val="none"/>
        </w:rPr>
        <w:t>eu în parte.</w:t>
      </w:r>
    </w:p>
    <w:p w14:paraId="3BDB6AA9" w14:textId="78B6E26F" w:rsidR="001A2577" w:rsidRPr="005C15A1" w:rsidRDefault="00CB1268" w:rsidP="001A2577">
      <w:pPr>
        <w:spacing w:after="0" w:line="240" w:lineRule="auto"/>
        <w:jc w:val="both"/>
        <w:textAlignment w:val="baseline"/>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     -deș</w:t>
      </w:r>
      <w:r w:rsidR="001A2577" w:rsidRPr="005C15A1">
        <w:rPr>
          <w:rFonts w:ascii="Trebuchet MS" w:eastAsia="Times New Roman" w:hAnsi="Trebuchet MS" w:cs="Times New Roman"/>
          <w:color w:val="000000" w:themeColor="text1"/>
          <w:lang w:eastAsia="ro-RO"/>
          <w14:ligatures w14:val="none"/>
        </w:rPr>
        <w:t>eurile menajere vor fi preluate de către o societate de salubritate loc</w:t>
      </w:r>
      <w:r w:rsidRPr="005C15A1">
        <w:rPr>
          <w:rFonts w:ascii="Trebuchet MS" w:eastAsia="Times New Roman" w:hAnsi="Trebuchet MS" w:cs="Times New Roman"/>
          <w:color w:val="000000" w:themeColor="text1"/>
          <w:lang w:eastAsia="ro-RO"/>
          <w14:ligatures w14:val="none"/>
        </w:rPr>
        <w:t>ală, autorizată pentru activităț</w:t>
      </w:r>
      <w:r w:rsidR="001A2577" w:rsidRPr="005C15A1">
        <w:rPr>
          <w:rFonts w:ascii="Trebuchet MS" w:eastAsia="Times New Roman" w:hAnsi="Trebuchet MS" w:cs="Times New Roman"/>
          <w:color w:val="000000" w:themeColor="text1"/>
          <w:lang w:eastAsia="ro-RO"/>
          <w14:ligatures w14:val="none"/>
        </w:rPr>
        <w:t>i precum col</w:t>
      </w:r>
      <w:r w:rsidRPr="005C15A1">
        <w:rPr>
          <w:rFonts w:ascii="Trebuchet MS" w:eastAsia="Times New Roman" w:hAnsi="Trebuchet MS" w:cs="Times New Roman"/>
          <w:color w:val="000000" w:themeColor="text1"/>
          <w:lang w:eastAsia="ro-RO"/>
          <w14:ligatures w14:val="none"/>
        </w:rPr>
        <w:t>ectarea, sortarea, transportul și depozitarea deș</w:t>
      </w:r>
      <w:r w:rsidR="001A2577" w:rsidRPr="005C15A1">
        <w:rPr>
          <w:rFonts w:ascii="Trebuchet MS" w:eastAsia="Times New Roman" w:hAnsi="Trebuchet MS" w:cs="Times New Roman"/>
          <w:color w:val="000000" w:themeColor="text1"/>
          <w:lang w:eastAsia="ro-RO"/>
          <w14:ligatures w14:val="none"/>
        </w:rPr>
        <w:t>eurilor menajere în locuri special amenajate;</w:t>
      </w:r>
    </w:p>
    <w:p w14:paraId="6B97989A" w14:textId="701BDA6A" w:rsidR="001A2577" w:rsidRPr="005C15A1" w:rsidRDefault="00CB1268" w:rsidP="001A2577">
      <w:pPr>
        <w:spacing w:after="0" w:line="240" w:lineRule="auto"/>
        <w:jc w:val="both"/>
        <w:textAlignment w:val="baseline"/>
        <w:rPr>
          <w:rFonts w:ascii="Trebuchet MS" w:eastAsia="Calibri"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     -este interzisa depunerea și acumularea de deș</w:t>
      </w:r>
      <w:r w:rsidR="001A2577" w:rsidRPr="005C15A1">
        <w:rPr>
          <w:rFonts w:ascii="Trebuchet MS" w:eastAsia="Times New Roman" w:hAnsi="Trebuchet MS" w:cs="Times New Roman"/>
          <w:color w:val="000000" w:themeColor="text1"/>
          <w:lang w:eastAsia="ro-RO"/>
          <w14:ligatures w14:val="none"/>
        </w:rPr>
        <w:t>euri</w:t>
      </w:r>
      <w:r w:rsidRPr="005C15A1">
        <w:rPr>
          <w:rFonts w:ascii="Trebuchet MS" w:eastAsia="Times New Roman" w:hAnsi="Trebuchet MS" w:cs="Times New Roman"/>
          <w:color w:val="000000" w:themeColor="text1"/>
          <w:lang w:eastAsia="ro-RO"/>
          <w14:ligatures w14:val="none"/>
        </w:rPr>
        <w:t xml:space="preserve"> menajere în locuri neconforme ș</w:t>
      </w:r>
      <w:r w:rsidR="001A2577" w:rsidRPr="005C15A1">
        <w:rPr>
          <w:rFonts w:ascii="Trebuchet MS" w:eastAsia="Times New Roman" w:hAnsi="Trebuchet MS" w:cs="Times New Roman"/>
          <w:color w:val="000000" w:themeColor="text1"/>
          <w:lang w:eastAsia="ro-RO"/>
          <w14:ligatures w14:val="none"/>
        </w:rPr>
        <w:t>i necontrolat, pentru a nu se constitui ca factor poluant pentru locuitorii din zonă;</w:t>
      </w:r>
    </w:p>
    <w:p w14:paraId="31C64987" w14:textId="62328BE0" w:rsidR="001A2577" w:rsidRPr="005C15A1" w:rsidRDefault="001A2577" w:rsidP="001A2577">
      <w:pPr>
        <w:spacing w:after="0" w:line="240" w:lineRule="auto"/>
        <w:jc w:val="both"/>
        <w:textAlignment w:val="baseline"/>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     -după e</w:t>
      </w:r>
      <w:r w:rsidR="00CB1268" w:rsidRPr="005C15A1">
        <w:rPr>
          <w:rFonts w:ascii="Trebuchet MS" w:eastAsia="Times New Roman" w:hAnsi="Trebuchet MS" w:cs="Times New Roman"/>
          <w:color w:val="000000" w:themeColor="text1"/>
          <w:lang w:eastAsia="ro-RO"/>
          <w14:ligatures w14:val="none"/>
        </w:rPr>
        <w:t>xecutarea lucrărilor de investiț</w:t>
      </w:r>
      <w:r w:rsidRPr="005C15A1">
        <w:rPr>
          <w:rFonts w:ascii="Trebuchet MS" w:eastAsia="Times New Roman" w:hAnsi="Trebuchet MS" w:cs="Times New Roman"/>
          <w:color w:val="000000" w:themeColor="text1"/>
          <w:lang w:eastAsia="ro-RO"/>
          <w14:ligatures w14:val="none"/>
        </w:rPr>
        <w:t xml:space="preserve">ii amplasamentul </w:t>
      </w:r>
      <w:r w:rsidR="00CB1268" w:rsidRPr="005C15A1">
        <w:rPr>
          <w:rFonts w:ascii="Trebuchet MS" w:eastAsia="Times New Roman" w:hAnsi="Trebuchet MS" w:cs="Times New Roman"/>
          <w:color w:val="000000" w:themeColor="text1"/>
          <w:lang w:eastAsia="ro-RO"/>
          <w14:ligatures w14:val="none"/>
        </w:rPr>
        <w:t xml:space="preserve"> va fi adus la starea iniț</w:t>
      </w:r>
      <w:r w:rsidRPr="005C15A1">
        <w:rPr>
          <w:rFonts w:ascii="Trebuchet MS" w:eastAsia="Times New Roman" w:hAnsi="Trebuchet MS" w:cs="Times New Roman"/>
          <w:color w:val="000000" w:themeColor="text1"/>
          <w:lang w:eastAsia="ro-RO"/>
          <w14:ligatures w14:val="none"/>
        </w:rPr>
        <w:t>ială; este interzis s</w:t>
      </w:r>
      <w:r w:rsidR="00CB1268" w:rsidRPr="005C15A1">
        <w:rPr>
          <w:rFonts w:ascii="Trebuchet MS" w:eastAsia="Times New Roman" w:hAnsi="Trebuchet MS" w:cs="Times New Roman"/>
          <w:color w:val="000000" w:themeColor="text1"/>
          <w:lang w:eastAsia="ro-RO"/>
          <w14:ligatures w14:val="none"/>
        </w:rPr>
        <w:t>ă se abandoneze orice tip de deșeu (menajer și din construcț</w:t>
      </w:r>
      <w:r w:rsidRPr="005C15A1">
        <w:rPr>
          <w:rFonts w:ascii="Trebuchet MS" w:eastAsia="Times New Roman" w:hAnsi="Trebuchet MS" w:cs="Times New Roman"/>
          <w:color w:val="000000" w:themeColor="text1"/>
          <w:lang w:eastAsia="ro-RO"/>
          <w14:ligatures w14:val="none"/>
        </w:rPr>
        <w:t>ie)/materie pri</w:t>
      </w:r>
      <w:r w:rsidR="00CB1268" w:rsidRPr="005C15A1">
        <w:rPr>
          <w:rFonts w:ascii="Trebuchet MS" w:eastAsia="Times New Roman" w:hAnsi="Trebuchet MS" w:cs="Times New Roman"/>
          <w:color w:val="000000" w:themeColor="text1"/>
          <w:lang w:eastAsia="ro-RO"/>
          <w14:ligatures w14:val="none"/>
        </w:rPr>
        <w:t>mă pe amplasament sau în vecină</w:t>
      </w:r>
      <w:r w:rsidRPr="005C15A1">
        <w:rPr>
          <w:rFonts w:ascii="Trebuchet MS" w:eastAsia="Times New Roman" w:hAnsi="Trebuchet MS" w:cs="Times New Roman"/>
          <w:color w:val="000000" w:themeColor="text1"/>
          <w:lang w:eastAsia="ro-RO"/>
          <w14:ligatures w14:val="none"/>
        </w:rPr>
        <w:t>tatea acestuia după executarea lucrărilor.</w:t>
      </w:r>
    </w:p>
    <w:p w14:paraId="1EFF8401" w14:textId="77E7B8B0" w:rsidR="001A2577" w:rsidRPr="005C15A1" w:rsidRDefault="001A2577" w:rsidP="001A2577">
      <w:pPr>
        <w:spacing w:after="0" w:line="240" w:lineRule="auto"/>
        <w:ind w:hanging="142"/>
        <w:jc w:val="both"/>
        <w:textAlignment w:val="baseline"/>
        <w:rPr>
          <w:rFonts w:ascii="Trebuchet MS" w:eastAsia="Times New Roman" w:hAnsi="Trebuchet MS" w:cs="Times New Roman"/>
          <w:color w:val="000000" w:themeColor="text1"/>
          <w:lang w:eastAsia="ro-RO"/>
          <w14:ligatures w14:val="none"/>
        </w:rPr>
      </w:pPr>
      <w:r w:rsidRPr="005C15A1">
        <w:rPr>
          <w:rFonts w:ascii="Trebuchet MS" w:eastAsia="Times New Roman" w:hAnsi="Trebuchet MS" w:cs="Times New Roman"/>
          <w:color w:val="000000" w:themeColor="text1"/>
          <w:lang w:eastAsia="ro-RO"/>
          <w14:ligatures w14:val="none"/>
        </w:rPr>
        <w:t xml:space="preserve">  - Titularii pe numel</w:t>
      </w:r>
      <w:r w:rsidR="00CB1268" w:rsidRPr="005C15A1">
        <w:rPr>
          <w:rFonts w:ascii="Trebuchet MS" w:eastAsia="Times New Roman" w:hAnsi="Trebuchet MS" w:cs="Times New Roman"/>
          <w:color w:val="000000" w:themeColor="text1"/>
          <w:lang w:eastAsia="ro-RO"/>
          <w14:ligatures w14:val="none"/>
        </w:rPr>
        <w:t>e cărora au fost emise autorizații de construire si/sau desființă</w:t>
      </w:r>
      <w:r w:rsidRPr="005C15A1">
        <w:rPr>
          <w:rFonts w:ascii="Trebuchet MS" w:eastAsia="Times New Roman" w:hAnsi="Trebuchet MS" w:cs="Times New Roman"/>
          <w:color w:val="000000" w:themeColor="text1"/>
          <w:lang w:eastAsia="ro-RO"/>
          <w14:ligatures w14:val="none"/>
        </w:rPr>
        <w:t>ri conform Legii nr. 50/</w:t>
      </w:r>
      <w:r w:rsidR="00CB1268" w:rsidRPr="005C15A1">
        <w:rPr>
          <w:rFonts w:ascii="Trebuchet MS" w:eastAsia="Times New Roman" w:hAnsi="Trebuchet MS" w:cs="Times New Roman"/>
          <w:color w:val="000000" w:themeColor="text1"/>
          <w:lang w:eastAsia="ro-RO"/>
          <w14:ligatures w14:val="none"/>
        </w:rPr>
        <w:t>1991 privind autorizarea executării lucrărilor de construcț</w:t>
      </w:r>
      <w:r w:rsidRPr="005C15A1">
        <w:rPr>
          <w:rFonts w:ascii="Trebuchet MS" w:eastAsia="Times New Roman" w:hAnsi="Trebuchet MS" w:cs="Times New Roman"/>
          <w:color w:val="000000" w:themeColor="text1"/>
          <w:lang w:eastAsia="ro-RO"/>
          <w14:ligatures w14:val="none"/>
        </w:rPr>
        <w:t>ii, republic</w:t>
      </w:r>
      <w:r w:rsidR="00CB1268" w:rsidRPr="005C15A1">
        <w:rPr>
          <w:rFonts w:ascii="Trebuchet MS" w:eastAsia="Times New Roman" w:hAnsi="Trebuchet MS" w:cs="Times New Roman"/>
          <w:color w:val="000000" w:themeColor="text1"/>
          <w:lang w:eastAsia="ro-RO"/>
          <w14:ligatures w14:val="none"/>
        </w:rPr>
        <w:t>ata, cu modificările și completările ulterioare, au obligația să gestioneze deșeurile din construcții și desființări, astfel încât să atingă</w:t>
      </w:r>
      <w:r w:rsidRPr="005C15A1">
        <w:rPr>
          <w:rFonts w:ascii="Trebuchet MS" w:eastAsia="Times New Roman" w:hAnsi="Trebuchet MS" w:cs="Times New Roman"/>
          <w:color w:val="000000" w:themeColor="text1"/>
          <w:lang w:eastAsia="ro-RO"/>
          <w14:ligatures w14:val="none"/>
        </w:rPr>
        <w:t xml:space="preserve"> progresiv, până la data de 31 decembrie 2020, potrivit anexei nr. 6 din Legea nr. 211/2011 - republicata, un nivel de pregătire</w:t>
      </w:r>
      <w:r w:rsidR="00CB1268" w:rsidRPr="005C15A1">
        <w:rPr>
          <w:rFonts w:ascii="Trebuchet MS" w:eastAsia="Times New Roman" w:hAnsi="Trebuchet MS" w:cs="Times New Roman"/>
          <w:color w:val="000000" w:themeColor="text1"/>
          <w:lang w:eastAsia="ro-RO"/>
          <w14:ligatures w14:val="none"/>
        </w:rPr>
        <w:t xml:space="preserve"> pentru reutilizare, reciclare și alte operaț</w:t>
      </w:r>
      <w:r w:rsidRPr="005C15A1">
        <w:rPr>
          <w:rFonts w:ascii="Trebuchet MS" w:eastAsia="Times New Roman" w:hAnsi="Trebuchet MS" w:cs="Times New Roman"/>
          <w:color w:val="000000" w:themeColor="text1"/>
          <w:lang w:eastAsia="ro-RO"/>
          <w14:ligatures w14:val="none"/>
        </w:rPr>
        <w:t>iuni de valorif</w:t>
      </w:r>
      <w:r w:rsidR="00CB1268" w:rsidRPr="005C15A1">
        <w:rPr>
          <w:rFonts w:ascii="Trebuchet MS" w:eastAsia="Times New Roman" w:hAnsi="Trebuchet MS" w:cs="Times New Roman"/>
          <w:color w:val="000000" w:themeColor="text1"/>
          <w:lang w:eastAsia="ro-RO"/>
          <w14:ligatures w14:val="none"/>
        </w:rPr>
        <w:t>icare materiala, inclusiv operaț</w:t>
      </w:r>
      <w:r w:rsidRPr="005C15A1">
        <w:rPr>
          <w:rFonts w:ascii="Trebuchet MS" w:eastAsia="Times New Roman" w:hAnsi="Trebuchet MS" w:cs="Times New Roman"/>
          <w:color w:val="000000" w:themeColor="text1"/>
          <w:lang w:eastAsia="ro-RO"/>
          <w14:ligatures w14:val="none"/>
        </w:rPr>
        <w:t>iu</w:t>
      </w:r>
      <w:r w:rsidR="00CB1268" w:rsidRPr="005C15A1">
        <w:rPr>
          <w:rFonts w:ascii="Trebuchet MS" w:eastAsia="Times New Roman" w:hAnsi="Trebuchet MS" w:cs="Times New Roman"/>
          <w:color w:val="000000" w:themeColor="text1"/>
          <w:lang w:eastAsia="ro-RO"/>
          <w14:ligatures w14:val="none"/>
        </w:rPr>
        <w:t>ni de rambleiere care utilizează deșeuri pentru a î</w:t>
      </w:r>
      <w:r w:rsidRPr="005C15A1">
        <w:rPr>
          <w:rFonts w:ascii="Trebuchet MS" w:eastAsia="Times New Roman" w:hAnsi="Trebuchet MS" w:cs="Times New Roman"/>
          <w:color w:val="000000" w:themeColor="text1"/>
          <w:lang w:eastAsia="ro-RO"/>
          <w14:ligatures w14:val="none"/>
        </w:rPr>
        <w:t>nlocui alte materiale,</w:t>
      </w:r>
      <w:r w:rsidR="00CB1268" w:rsidRPr="005C15A1">
        <w:rPr>
          <w:rFonts w:ascii="Trebuchet MS" w:eastAsia="Times New Roman" w:hAnsi="Trebuchet MS" w:cs="Times New Roman"/>
          <w:color w:val="000000" w:themeColor="text1"/>
          <w:lang w:eastAsia="ro-RO"/>
          <w14:ligatures w14:val="none"/>
        </w:rPr>
        <w:t xml:space="preserve"> de minimum 70% din masa cantităților de deș</w:t>
      </w:r>
      <w:r w:rsidRPr="005C15A1">
        <w:rPr>
          <w:rFonts w:ascii="Trebuchet MS" w:eastAsia="Times New Roman" w:hAnsi="Trebuchet MS" w:cs="Times New Roman"/>
          <w:color w:val="000000" w:themeColor="text1"/>
          <w:lang w:eastAsia="ro-RO"/>
          <w14:ligatures w14:val="none"/>
        </w:rPr>
        <w:t>euri nepericuloase provenite din</w:t>
      </w:r>
      <w:r w:rsidR="00CC5993" w:rsidRPr="005C15A1">
        <w:rPr>
          <w:rFonts w:ascii="Trebuchet MS" w:eastAsia="Times New Roman" w:hAnsi="Trebuchet MS" w:cs="Times New Roman"/>
          <w:color w:val="000000" w:themeColor="text1"/>
          <w:lang w:eastAsia="ro-RO"/>
          <w14:ligatures w14:val="none"/>
        </w:rPr>
        <w:t xml:space="preserve"> activități de construcție și desființări (cu excepția codului de deș</w:t>
      </w:r>
      <w:r w:rsidRPr="005C15A1">
        <w:rPr>
          <w:rFonts w:ascii="Trebuchet MS" w:eastAsia="Times New Roman" w:hAnsi="Trebuchet MS" w:cs="Times New Roman"/>
          <w:color w:val="000000" w:themeColor="text1"/>
          <w:lang w:eastAsia="ro-RO"/>
          <w14:ligatures w14:val="none"/>
        </w:rPr>
        <w:t>eu 17 05 04);</w:t>
      </w:r>
    </w:p>
    <w:p w14:paraId="4B77EA89" w14:textId="77777777" w:rsidR="001A2577" w:rsidRPr="005C15A1" w:rsidRDefault="001A2577" w:rsidP="001A2577">
      <w:pPr>
        <w:spacing w:after="0" w:line="240" w:lineRule="auto"/>
        <w:jc w:val="both"/>
        <w:textAlignment w:val="baseline"/>
        <w:rPr>
          <w:rFonts w:ascii="Trebuchet MS" w:eastAsia="Times New Roman" w:hAnsi="Trebuchet MS" w:cs="Times New Roman"/>
          <w:color w:val="000000" w:themeColor="text1"/>
          <w:lang w:eastAsia="ro-RO"/>
          <w14:ligatures w14:val="none"/>
        </w:rPr>
      </w:pPr>
    </w:p>
    <w:p w14:paraId="526D713F" w14:textId="78BF6E73" w:rsidR="001A2577" w:rsidRPr="005C15A1" w:rsidRDefault="001A2577" w:rsidP="001A2577">
      <w:pPr>
        <w:spacing w:after="0" w:line="240" w:lineRule="auto"/>
        <w:jc w:val="both"/>
        <w:textAlignment w:val="baseline"/>
        <w:rPr>
          <w:rFonts w:ascii="Trebuchet MS" w:eastAsia="Times New Roman" w:hAnsi="Trebuchet MS" w:cs="Times New Roman"/>
          <w:b/>
          <w:color w:val="000000" w:themeColor="text1"/>
          <w:lang w:eastAsia="ro-RO"/>
          <w14:ligatures w14:val="none"/>
        </w:rPr>
      </w:pPr>
      <w:r w:rsidRPr="005C15A1">
        <w:rPr>
          <w:rFonts w:ascii="Trebuchet MS" w:eastAsia="Times New Roman" w:hAnsi="Trebuchet MS" w:cs="Times New Roman"/>
          <w:b/>
          <w:color w:val="000000" w:themeColor="text1"/>
          <w:lang w:eastAsia="ro-RO"/>
          <w14:ligatures w14:val="none"/>
        </w:rPr>
        <w:lastRenderedPageBreak/>
        <w:t>La finalizarea</w:t>
      </w:r>
      <w:r w:rsidR="00CC5993" w:rsidRPr="005C15A1">
        <w:rPr>
          <w:rFonts w:ascii="Trebuchet MS" w:eastAsia="Times New Roman" w:hAnsi="Trebuchet MS" w:cs="Times New Roman"/>
          <w:b/>
          <w:color w:val="000000" w:themeColor="text1"/>
          <w:lang w:eastAsia="ro-RO"/>
          <w14:ligatures w14:val="none"/>
        </w:rPr>
        <w:t xml:space="preserve"> lucrărilor se va notifica Agenția pentru Protecția Mediului Mehedinți - în vederea verificării realiză</w:t>
      </w:r>
      <w:r w:rsidRPr="005C15A1">
        <w:rPr>
          <w:rFonts w:ascii="Trebuchet MS" w:eastAsia="Times New Roman" w:hAnsi="Trebuchet MS" w:cs="Times New Roman"/>
          <w:b/>
          <w:color w:val="000000" w:themeColor="text1"/>
          <w:lang w:eastAsia="ro-RO"/>
          <w14:ligatures w14:val="none"/>
        </w:rPr>
        <w:t>rii proie</w:t>
      </w:r>
      <w:r w:rsidR="00CC5993" w:rsidRPr="005C15A1">
        <w:rPr>
          <w:rFonts w:ascii="Trebuchet MS" w:eastAsia="Times New Roman" w:hAnsi="Trebuchet MS" w:cs="Times New Roman"/>
          <w:b/>
          <w:color w:val="000000" w:themeColor="text1"/>
          <w:lang w:eastAsia="ro-RO"/>
          <w14:ligatures w14:val="none"/>
        </w:rPr>
        <w:t>ctului în conformitate cu cerințele legale ș</w:t>
      </w:r>
      <w:r w:rsidRPr="005C15A1">
        <w:rPr>
          <w:rFonts w:ascii="Trebuchet MS" w:eastAsia="Times New Roman" w:hAnsi="Trebuchet MS" w:cs="Times New Roman"/>
          <w:b/>
          <w:color w:val="000000" w:themeColor="text1"/>
          <w:lang w:eastAsia="ro-RO"/>
          <w14:ligatures w14:val="none"/>
        </w:rPr>
        <w:t xml:space="preserve">i </w:t>
      </w:r>
      <w:r w:rsidR="00CC5993" w:rsidRPr="005C15A1">
        <w:rPr>
          <w:rFonts w:ascii="Trebuchet MS" w:eastAsia="Times New Roman" w:hAnsi="Trebuchet MS" w:cs="Times New Roman"/>
          <w:b/>
          <w:color w:val="000000" w:themeColor="text1"/>
          <w:lang w:eastAsia="ro-RO"/>
          <w14:ligatures w14:val="none"/>
        </w:rPr>
        <w:t>cu condițiile din prezentul act și î</w:t>
      </w:r>
      <w:r w:rsidRPr="005C15A1">
        <w:rPr>
          <w:rFonts w:ascii="Trebuchet MS" w:eastAsia="Times New Roman" w:hAnsi="Trebuchet MS" w:cs="Times New Roman"/>
          <w:b/>
          <w:color w:val="000000" w:themeColor="text1"/>
          <w:lang w:eastAsia="ro-RO"/>
          <w14:ligatures w14:val="none"/>
        </w:rPr>
        <w:t>ntocmirii procesului verbal de constat</w:t>
      </w:r>
      <w:r w:rsidR="00CC5993" w:rsidRPr="005C15A1">
        <w:rPr>
          <w:rFonts w:ascii="Trebuchet MS" w:eastAsia="Times New Roman" w:hAnsi="Trebuchet MS" w:cs="Times New Roman"/>
          <w:b/>
          <w:color w:val="000000" w:themeColor="text1"/>
          <w:lang w:eastAsia="ro-RO"/>
          <w14:ligatures w14:val="none"/>
        </w:rPr>
        <w:t>are a respectării tuturor condiț</w:t>
      </w:r>
      <w:r w:rsidRPr="005C15A1">
        <w:rPr>
          <w:rFonts w:ascii="Trebuchet MS" w:eastAsia="Times New Roman" w:hAnsi="Trebuchet MS" w:cs="Times New Roman"/>
          <w:b/>
          <w:color w:val="000000" w:themeColor="text1"/>
          <w:lang w:eastAsia="ro-RO"/>
          <w14:ligatures w14:val="none"/>
        </w:rPr>
        <w:t>iilor impuse, proces-verbal care va face par</w:t>
      </w:r>
      <w:r w:rsidR="00CC5993" w:rsidRPr="005C15A1">
        <w:rPr>
          <w:rFonts w:ascii="Trebuchet MS" w:eastAsia="Times New Roman" w:hAnsi="Trebuchet MS" w:cs="Times New Roman"/>
          <w:b/>
          <w:color w:val="000000" w:themeColor="text1"/>
          <w:lang w:eastAsia="ro-RO"/>
          <w14:ligatures w14:val="none"/>
        </w:rPr>
        <w:t>te din procesul-verbal de recepț</w:t>
      </w:r>
      <w:r w:rsidRPr="005C15A1">
        <w:rPr>
          <w:rFonts w:ascii="Trebuchet MS" w:eastAsia="Times New Roman" w:hAnsi="Trebuchet MS" w:cs="Times New Roman"/>
          <w:b/>
          <w:color w:val="000000" w:themeColor="text1"/>
          <w:lang w:eastAsia="ro-RO"/>
          <w14:ligatures w14:val="none"/>
        </w:rPr>
        <w:t>ie la terminarea lucrărilor;</w:t>
      </w:r>
    </w:p>
    <w:p w14:paraId="4B9E51CE" w14:textId="77777777" w:rsidR="001A2577" w:rsidRPr="005C15A1" w:rsidRDefault="001A2577" w:rsidP="001A2577">
      <w:pPr>
        <w:spacing w:after="0" w:line="240" w:lineRule="auto"/>
        <w:jc w:val="both"/>
        <w:textAlignment w:val="baseline"/>
        <w:rPr>
          <w:rFonts w:ascii="Trebuchet MS" w:eastAsia="Times New Roman" w:hAnsi="Trebuchet MS" w:cs="Times New Roman"/>
          <w:b/>
          <w:color w:val="000000" w:themeColor="text1"/>
          <w:lang w:eastAsia="ro-RO"/>
          <w14:ligatures w14:val="none"/>
        </w:rPr>
      </w:pPr>
    </w:p>
    <w:p w14:paraId="13B53676" w14:textId="77777777" w:rsidR="001A2577" w:rsidRPr="005C15A1" w:rsidRDefault="001A2577" w:rsidP="001A2577">
      <w:pPr>
        <w:spacing w:after="0" w:line="240" w:lineRule="auto"/>
        <w:jc w:val="both"/>
        <w:rPr>
          <w:rFonts w:ascii="Trebuchet MS" w:eastAsia="Times New Roman" w:hAnsi="Trebuchet MS" w:cs="Times New Roman"/>
          <w:i/>
          <w:color w:val="000000" w:themeColor="text1"/>
          <w:lang w:eastAsia="ro-RO"/>
          <w14:ligatures w14:val="none"/>
        </w:rPr>
      </w:pPr>
      <w:r w:rsidRPr="005C15A1">
        <w:rPr>
          <w:rFonts w:ascii="Trebuchet MS" w:eastAsia="Times New Roman" w:hAnsi="Trebuchet MS" w:cs="Times New Roman"/>
          <w:i/>
          <w:color w:val="000000" w:themeColor="text1"/>
          <w:lang w:eastAsia="ro-RO"/>
          <w14:ligatures w14:val="none"/>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29F7128D" w14:textId="77777777" w:rsidR="001A2577" w:rsidRPr="005C15A1" w:rsidRDefault="001A2577" w:rsidP="001A2577">
      <w:pPr>
        <w:spacing w:after="0" w:line="240" w:lineRule="auto"/>
        <w:jc w:val="both"/>
        <w:rPr>
          <w:rFonts w:ascii="Trebuchet MS" w:eastAsia="Times New Roman" w:hAnsi="Trebuchet MS" w:cs="Times New Roman"/>
          <w:i/>
          <w:color w:val="000000" w:themeColor="text1"/>
          <w:lang w:eastAsia="ro-RO"/>
          <w14:ligatures w14:val="none"/>
        </w:rPr>
      </w:pPr>
      <w:r w:rsidRPr="005C15A1">
        <w:rPr>
          <w:rFonts w:ascii="Trebuchet MS" w:eastAsia="Times New Roman" w:hAnsi="Trebuchet MS" w:cs="Times New Roman"/>
          <w:i/>
          <w:color w:val="000000" w:themeColor="text1"/>
          <w:lang w:eastAsia="ro-RO"/>
          <w14:ligatures w14:val="none"/>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068F8238" w14:textId="77777777" w:rsidR="001A2577" w:rsidRPr="005C15A1" w:rsidRDefault="001A2577" w:rsidP="001A2577">
      <w:pPr>
        <w:spacing w:after="0" w:line="240" w:lineRule="auto"/>
        <w:jc w:val="both"/>
        <w:rPr>
          <w:rFonts w:ascii="Trebuchet MS" w:eastAsia="Times New Roman" w:hAnsi="Trebuchet MS" w:cs="Times New Roman"/>
          <w:i/>
          <w:color w:val="000000" w:themeColor="text1"/>
          <w:lang w:eastAsia="ro-RO"/>
          <w14:ligatures w14:val="none"/>
        </w:rPr>
      </w:pPr>
      <w:r w:rsidRPr="005C15A1">
        <w:rPr>
          <w:rFonts w:ascii="Trebuchet MS" w:eastAsia="Times New Roman" w:hAnsi="Trebuchet MS" w:cs="Times New Roman"/>
          <w:i/>
          <w:color w:val="000000" w:themeColor="text1"/>
          <w:lang w:eastAsia="ro-RO"/>
          <w14:ligatures w14:val="none"/>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4A834D66" w14:textId="77777777" w:rsidR="001A2577" w:rsidRPr="005C15A1" w:rsidRDefault="001A2577" w:rsidP="001A2577">
      <w:pPr>
        <w:spacing w:after="0" w:line="240" w:lineRule="auto"/>
        <w:jc w:val="both"/>
        <w:rPr>
          <w:rFonts w:ascii="Trebuchet MS" w:eastAsia="Times New Roman" w:hAnsi="Trebuchet MS" w:cs="Times New Roman"/>
          <w:i/>
          <w:color w:val="000000" w:themeColor="text1"/>
          <w:lang w:eastAsia="ro-RO"/>
          <w14:ligatures w14:val="none"/>
        </w:rPr>
      </w:pPr>
      <w:r w:rsidRPr="005C15A1">
        <w:rPr>
          <w:rFonts w:ascii="Trebuchet MS" w:eastAsia="Times New Roman" w:hAnsi="Trebuchet MS" w:cs="Times New Roman"/>
          <w:i/>
          <w:color w:val="000000" w:themeColor="text1"/>
          <w:lang w:eastAsia="ro-RO"/>
          <w14:ligatures w14:val="none"/>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A3D1E98" w14:textId="77777777" w:rsidR="001A2577" w:rsidRPr="005C15A1" w:rsidRDefault="001A2577" w:rsidP="001A2577">
      <w:pPr>
        <w:spacing w:after="0" w:line="240" w:lineRule="auto"/>
        <w:jc w:val="both"/>
        <w:rPr>
          <w:rFonts w:ascii="Trebuchet MS" w:eastAsia="Times New Roman" w:hAnsi="Trebuchet MS" w:cs="Times New Roman"/>
          <w:i/>
          <w:color w:val="000000" w:themeColor="text1"/>
          <w:lang w:eastAsia="ro-RO"/>
          <w14:ligatures w14:val="none"/>
        </w:rPr>
      </w:pPr>
      <w:r w:rsidRPr="005C15A1">
        <w:rPr>
          <w:rFonts w:ascii="Trebuchet MS" w:eastAsia="Times New Roman" w:hAnsi="Trebuchet MS" w:cs="Times New Roman"/>
          <w:i/>
          <w:color w:val="000000" w:themeColor="text1"/>
          <w:lang w:eastAsia="ro-RO"/>
          <w14:ligatures w14:val="none"/>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05CB6D36" w14:textId="77777777" w:rsidR="001A2577" w:rsidRPr="005C15A1" w:rsidRDefault="001A2577" w:rsidP="001A2577">
      <w:pPr>
        <w:spacing w:after="0" w:line="240" w:lineRule="auto"/>
        <w:jc w:val="both"/>
        <w:rPr>
          <w:rFonts w:ascii="Trebuchet MS" w:eastAsia="Times New Roman" w:hAnsi="Trebuchet MS" w:cs="Times New Roman"/>
          <w:i/>
          <w:color w:val="000000" w:themeColor="text1"/>
          <w:lang w:eastAsia="ro-RO"/>
          <w14:ligatures w14:val="none"/>
        </w:rPr>
      </w:pPr>
      <w:r w:rsidRPr="005C15A1">
        <w:rPr>
          <w:rFonts w:ascii="Trebuchet MS" w:eastAsia="Times New Roman" w:hAnsi="Trebuchet MS" w:cs="Times New Roman"/>
          <w:i/>
          <w:color w:val="000000" w:themeColor="text1"/>
          <w:lang w:eastAsia="ro-RO"/>
          <w14:ligatures w14:val="none"/>
        </w:rPr>
        <w:t>Autoritatea publică emitentă are obligația de a răspunde la plângerea prealabilă prevăzută la art. 22 alin. (1) în termen de 30 de zile de la data înregistrării acesteia la acea autoritate.</w:t>
      </w:r>
    </w:p>
    <w:p w14:paraId="682968BD" w14:textId="77777777" w:rsidR="001A2577" w:rsidRPr="005C15A1" w:rsidRDefault="001A2577" w:rsidP="001A2577">
      <w:pPr>
        <w:spacing w:after="0" w:line="240" w:lineRule="auto"/>
        <w:jc w:val="both"/>
        <w:rPr>
          <w:rFonts w:ascii="Trebuchet MS" w:eastAsia="Times New Roman" w:hAnsi="Trebuchet MS" w:cs="Times New Roman"/>
          <w:i/>
          <w:color w:val="000000" w:themeColor="text1"/>
          <w:lang w:eastAsia="ro-RO"/>
          <w14:ligatures w14:val="none"/>
        </w:rPr>
      </w:pPr>
      <w:r w:rsidRPr="005C15A1">
        <w:rPr>
          <w:rFonts w:ascii="Trebuchet MS" w:eastAsia="Times New Roman" w:hAnsi="Trebuchet MS" w:cs="Times New Roman"/>
          <w:i/>
          <w:color w:val="000000" w:themeColor="text1"/>
          <w:lang w:eastAsia="ro-RO"/>
          <w14:ligatures w14:val="none"/>
        </w:rPr>
        <w:t>Procedura de soluționare a plângerii prealabile prevăzută la art. 22 alin. (1) este gratuită și trebuie să fie echitabilă, rapidă și corectă.</w:t>
      </w:r>
    </w:p>
    <w:p w14:paraId="1807DA8F" w14:textId="77777777" w:rsidR="001A2577" w:rsidRPr="005C15A1" w:rsidRDefault="001A2577" w:rsidP="001A2577">
      <w:pPr>
        <w:spacing w:after="0" w:line="240" w:lineRule="auto"/>
        <w:jc w:val="both"/>
        <w:rPr>
          <w:rFonts w:ascii="Trebuchet MS" w:eastAsia="Times New Roman" w:hAnsi="Trebuchet MS" w:cs="Times New Roman"/>
          <w:i/>
          <w:color w:val="000000" w:themeColor="text1"/>
          <w:lang w:eastAsia="ro-RO"/>
          <w14:ligatures w14:val="none"/>
        </w:rPr>
      </w:pPr>
      <w:r w:rsidRPr="005C15A1">
        <w:rPr>
          <w:rFonts w:ascii="Trebuchet MS" w:eastAsia="Times New Roman" w:hAnsi="Trebuchet MS" w:cs="Times New Roman"/>
          <w:i/>
          <w:color w:val="000000" w:themeColor="text1"/>
          <w:lang w:eastAsia="ro-RO"/>
          <w14:ligatures w14:val="none"/>
        </w:rPr>
        <w:t>Prezenta decizie poate fi contestată în conformitate cu prevederile Legii nr. 292/2018 privind evaluarea impactului anumitor proiecte publice și private asupra mediului și ale Legii nr. 554/2004, cu modificările și completările ulterioare.</w:t>
      </w:r>
    </w:p>
    <w:p w14:paraId="0824B2DE" w14:textId="77777777" w:rsidR="001A2577" w:rsidRPr="001A2577" w:rsidRDefault="001A2577" w:rsidP="001A2577">
      <w:pPr>
        <w:spacing w:after="0" w:line="240" w:lineRule="auto"/>
        <w:jc w:val="both"/>
        <w:rPr>
          <w:rFonts w:ascii="Trebuchet MS" w:eastAsia="Times New Roman" w:hAnsi="Trebuchet MS" w:cs="Times New Roman"/>
          <w:i/>
          <w:color w:val="0070C0"/>
          <w:lang w:eastAsia="ro-RO"/>
          <w14:ligatures w14:val="none"/>
        </w:rPr>
      </w:pPr>
    </w:p>
    <w:p w14:paraId="37AD1183" w14:textId="08309857" w:rsidR="005863C9" w:rsidRPr="001A2577" w:rsidRDefault="001A2577" w:rsidP="001A2577">
      <w:pPr>
        <w:spacing w:after="0" w:line="240" w:lineRule="auto"/>
        <w:jc w:val="both"/>
        <w:rPr>
          <w:rFonts w:ascii="Times New Roman" w:eastAsia="Times New Roman" w:hAnsi="Times New Roman" w:cs="Times New Roman"/>
          <w:i/>
          <w:color w:val="0070C0"/>
          <w:sz w:val="28"/>
          <w:szCs w:val="28"/>
          <w:lang w:eastAsia="ro-RO"/>
          <w14:ligatures w14:val="none"/>
        </w:rPr>
      </w:pPr>
      <w:r>
        <w:rPr>
          <w:rFonts w:ascii="Times New Roman" w:eastAsia="Times New Roman" w:hAnsi="Times New Roman" w:cs="Times New Roman"/>
          <w:i/>
          <w:color w:val="0070C0"/>
          <w:sz w:val="28"/>
          <w:szCs w:val="28"/>
          <w:lang w:eastAsia="ro-RO"/>
          <w14:ligatures w14:val="none"/>
        </w:rPr>
        <w:t xml:space="preserve">                                                            </w:t>
      </w:r>
      <w:r w:rsidR="005863C9" w:rsidRPr="00B16B58">
        <w:rPr>
          <w:rFonts w:ascii="Trebuchet MS" w:hAnsi="Trebuchet MS" w:cs="Open Sans"/>
          <w:b/>
          <w:color w:val="000000"/>
          <w:shd w:val="clear" w:color="auto" w:fill="FFFFFF"/>
        </w:rPr>
        <w:t>Director Executiv</w:t>
      </w:r>
      <w:r w:rsidR="00823DF0">
        <w:rPr>
          <w:rFonts w:ascii="Trebuchet MS" w:hAnsi="Trebuchet MS" w:cs="Open Sans"/>
          <w:color w:val="000000"/>
          <w:shd w:val="clear" w:color="auto" w:fill="FFFFFF"/>
        </w:rPr>
        <w:t>,</w:t>
      </w:r>
    </w:p>
    <w:p w14:paraId="60608A93" w14:textId="3833F458" w:rsidR="00B16B58" w:rsidRDefault="00A50CB4" w:rsidP="00AD1064">
      <w:pPr>
        <w:spacing w:after="0" w:line="360" w:lineRule="auto"/>
        <w:jc w:val="center"/>
        <w:outlineLvl w:val="0"/>
        <w:rPr>
          <w:rFonts w:ascii="Trebuchet MS" w:hAnsi="Trebuchet MS" w:cs="Open Sans"/>
          <w:b/>
          <w:color w:val="000000"/>
          <w:shd w:val="clear" w:color="auto" w:fill="FFFFFF"/>
        </w:rPr>
      </w:pPr>
      <w:r>
        <w:rPr>
          <w:rStyle w:val="slitbdy"/>
          <w:rFonts w:ascii="Trebuchet MS" w:hAnsi="Trebuchet MS" w:cs="Arial"/>
          <w:bdr w:val="none" w:sz="0" w:space="0" w:color="auto" w:frame="1"/>
          <w:shd w:val="clear" w:color="auto" w:fill="FFFFFF"/>
        </w:rPr>
        <w:t xml:space="preserve">  </w:t>
      </w:r>
      <w:r w:rsidRPr="0069067C">
        <w:rPr>
          <w:rStyle w:val="slitbdy"/>
          <w:rFonts w:ascii="Trebuchet MS" w:hAnsi="Trebuchet MS" w:cs="Arial"/>
          <w:b/>
          <w:bdr w:val="none" w:sz="0" w:space="0" w:color="auto" w:frame="1"/>
          <w:shd w:val="clear" w:color="auto" w:fill="FFFFFF"/>
        </w:rPr>
        <w:t>Dragoș Nicolae TARNIȚĂ</w:t>
      </w:r>
    </w:p>
    <w:p w14:paraId="3C31A4D1" w14:textId="2CB041C7" w:rsidR="00AD1064" w:rsidRDefault="00AD1064" w:rsidP="00AD1064">
      <w:pPr>
        <w:spacing w:after="0" w:line="360" w:lineRule="auto"/>
        <w:jc w:val="center"/>
        <w:outlineLvl w:val="0"/>
        <w:rPr>
          <w:rFonts w:ascii="Trebuchet MS" w:hAnsi="Trebuchet MS" w:cs="Open Sans"/>
          <w:b/>
          <w:color w:val="000000"/>
          <w:shd w:val="clear" w:color="auto" w:fill="FFFFFF"/>
        </w:rPr>
      </w:pPr>
    </w:p>
    <w:p w14:paraId="00D838E0" w14:textId="6EE2D3D2" w:rsidR="00AD1064" w:rsidRDefault="00AD1064" w:rsidP="00AD1064">
      <w:pPr>
        <w:spacing w:after="0" w:line="360" w:lineRule="auto"/>
        <w:jc w:val="center"/>
        <w:outlineLvl w:val="0"/>
        <w:rPr>
          <w:rFonts w:ascii="Trebuchet MS" w:hAnsi="Trebuchet MS" w:cs="Open Sans"/>
          <w:b/>
          <w:color w:val="000000"/>
          <w:shd w:val="clear" w:color="auto" w:fill="FFFFFF"/>
        </w:rPr>
      </w:pPr>
    </w:p>
    <w:p w14:paraId="0EE503C5" w14:textId="7F536FD5" w:rsidR="00AD1064" w:rsidRDefault="00AD1064" w:rsidP="00AD1064">
      <w:pPr>
        <w:spacing w:after="0" w:line="360" w:lineRule="auto"/>
        <w:jc w:val="center"/>
        <w:outlineLvl w:val="0"/>
        <w:rPr>
          <w:rFonts w:ascii="Trebuchet MS" w:hAnsi="Trebuchet MS" w:cs="Open Sans"/>
          <w:b/>
          <w:color w:val="000000"/>
          <w:shd w:val="clear" w:color="auto" w:fill="FFFFFF"/>
        </w:rPr>
      </w:pPr>
    </w:p>
    <w:p w14:paraId="3EF64566" w14:textId="77777777" w:rsidR="00AD1064" w:rsidRPr="00AD1064" w:rsidRDefault="00AD1064" w:rsidP="00AD1064">
      <w:pPr>
        <w:spacing w:after="0" w:line="360" w:lineRule="auto"/>
        <w:jc w:val="center"/>
        <w:outlineLvl w:val="0"/>
        <w:rPr>
          <w:rFonts w:ascii="Trebuchet MS" w:hAnsi="Trebuchet MS" w:cs="Open Sans"/>
          <w:b/>
          <w:color w:val="000000"/>
          <w:shd w:val="clear" w:color="auto" w:fill="FFFFFF"/>
        </w:rPr>
      </w:pPr>
    </w:p>
    <w:p w14:paraId="350D7C00" w14:textId="019238EC" w:rsidR="00B16B58" w:rsidRDefault="00B16B58" w:rsidP="005863C9">
      <w:pPr>
        <w:spacing w:after="0" w:line="240" w:lineRule="auto"/>
        <w:rPr>
          <w:rFonts w:ascii="Trebuchet MS" w:hAnsi="Trebuchet MS" w:cs="Open Sans"/>
          <w:color w:val="000000"/>
          <w:shd w:val="clear" w:color="auto" w:fill="FFFFFF"/>
        </w:rPr>
      </w:pPr>
    </w:p>
    <w:p w14:paraId="619E6743" w14:textId="0710B380" w:rsidR="00B16B58" w:rsidRDefault="00B16B58" w:rsidP="005863C9">
      <w:pPr>
        <w:spacing w:after="0" w:line="240" w:lineRule="auto"/>
        <w:rPr>
          <w:rFonts w:ascii="Trebuchet MS" w:hAnsi="Trebuchet MS" w:cs="Open Sans"/>
          <w:color w:val="000000"/>
          <w:shd w:val="clear" w:color="auto" w:fill="FFFFFF"/>
        </w:rPr>
      </w:pPr>
    </w:p>
    <w:p w14:paraId="26C2F8DD" w14:textId="318D03F3" w:rsidR="00B16B58" w:rsidRDefault="00B16B58" w:rsidP="005863C9">
      <w:pPr>
        <w:spacing w:after="0" w:line="240" w:lineRule="auto"/>
        <w:rPr>
          <w:rFonts w:ascii="Trebuchet MS" w:hAnsi="Trebuchet MS" w:cs="Open Sans"/>
          <w:color w:val="000000"/>
          <w:shd w:val="clear" w:color="auto" w:fill="FFFFFF"/>
        </w:rPr>
      </w:pPr>
    </w:p>
    <w:p w14:paraId="40A5338E" w14:textId="49FFDCA8" w:rsidR="00905F68" w:rsidRPr="00BA7EEF" w:rsidRDefault="00905F68" w:rsidP="005863C9">
      <w:pPr>
        <w:spacing w:after="0" w:line="240" w:lineRule="auto"/>
        <w:rPr>
          <w:rFonts w:ascii="Trebuchet MS" w:hAnsi="Trebuchet MS" w:cs="Open Sans"/>
          <w:color w:val="00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2489"/>
        <w:gridCol w:w="2486"/>
        <w:gridCol w:w="2495"/>
      </w:tblGrid>
      <w:tr w:rsidR="00A50CB4" w:rsidRPr="00BA7EEF" w14:paraId="1B2AC43D" w14:textId="77777777" w:rsidTr="0077395E">
        <w:tc>
          <w:tcPr>
            <w:tcW w:w="2534" w:type="dxa"/>
            <w:shd w:val="clear" w:color="auto" w:fill="auto"/>
          </w:tcPr>
          <w:p w14:paraId="61DBD023" w14:textId="77777777" w:rsidR="005863C9" w:rsidRPr="00BA7EEF" w:rsidRDefault="005863C9" w:rsidP="0077395E">
            <w:pPr>
              <w:spacing w:after="0" w:line="240" w:lineRule="auto"/>
              <w:jc w:val="center"/>
              <w:rPr>
                <w:rFonts w:ascii="Trebuchet MS" w:hAnsi="Trebuchet MS" w:cs="Open Sans"/>
                <w:color w:val="000000"/>
                <w:shd w:val="clear" w:color="auto" w:fill="FFFFFF"/>
              </w:rPr>
            </w:pPr>
            <w:r w:rsidRPr="00BA7EEF">
              <w:rPr>
                <w:rFonts w:ascii="Trebuchet MS" w:hAnsi="Trebuchet MS" w:cs="Open Sans"/>
                <w:color w:val="000000"/>
                <w:shd w:val="clear" w:color="auto" w:fill="FFFFFF"/>
              </w:rPr>
              <w:t>Nume și Prenume</w:t>
            </w:r>
          </w:p>
        </w:tc>
        <w:tc>
          <w:tcPr>
            <w:tcW w:w="2535" w:type="dxa"/>
            <w:shd w:val="clear" w:color="auto" w:fill="auto"/>
          </w:tcPr>
          <w:p w14:paraId="48CCADA6" w14:textId="77777777" w:rsidR="005863C9" w:rsidRPr="00BA7EEF" w:rsidRDefault="005863C9" w:rsidP="0077395E">
            <w:pPr>
              <w:spacing w:after="0" w:line="240" w:lineRule="auto"/>
              <w:jc w:val="center"/>
              <w:rPr>
                <w:rFonts w:ascii="Trebuchet MS" w:hAnsi="Trebuchet MS" w:cs="Open Sans"/>
                <w:color w:val="000000"/>
                <w:shd w:val="clear" w:color="auto" w:fill="FFFFFF"/>
              </w:rPr>
            </w:pPr>
            <w:r w:rsidRPr="00BA7EEF">
              <w:rPr>
                <w:rFonts w:ascii="Trebuchet MS" w:hAnsi="Trebuchet MS" w:cs="Open Sans"/>
                <w:color w:val="000000"/>
                <w:shd w:val="clear" w:color="auto" w:fill="FFFFFF"/>
              </w:rPr>
              <w:t>Funcția</w:t>
            </w:r>
          </w:p>
        </w:tc>
        <w:tc>
          <w:tcPr>
            <w:tcW w:w="2535" w:type="dxa"/>
            <w:shd w:val="clear" w:color="auto" w:fill="auto"/>
          </w:tcPr>
          <w:p w14:paraId="6F2E9876" w14:textId="77777777" w:rsidR="005863C9" w:rsidRPr="00BA7EEF" w:rsidRDefault="005863C9" w:rsidP="0077395E">
            <w:pPr>
              <w:spacing w:after="0" w:line="240" w:lineRule="auto"/>
              <w:jc w:val="center"/>
              <w:rPr>
                <w:rFonts w:ascii="Trebuchet MS" w:hAnsi="Trebuchet MS" w:cs="Open Sans"/>
                <w:color w:val="000000"/>
                <w:shd w:val="clear" w:color="auto" w:fill="FFFFFF"/>
              </w:rPr>
            </w:pPr>
            <w:r w:rsidRPr="00BA7EEF">
              <w:rPr>
                <w:rFonts w:ascii="Trebuchet MS" w:hAnsi="Trebuchet MS" w:cs="Open Sans"/>
                <w:color w:val="000000"/>
                <w:shd w:val="clear" w:color="auto" w:fill="FFFFFF"/>
              </w:rPr>
              <w:t>Data</w:t>
            </w:r>
          </w:p>
        </w:tc>
        <w:tc>
          <w:tcPr>
            <w:tcW w:w="2535" w:type="dxa"/>
            <w:shd w:val="clear" w:color="auto" w:fill="auto"/>
          </w:tcPr>
          <w:p w14:paraId="699BDAEE" w14:textId="77777777" w:rsidR="005863C9" w:rsidRPr="00BA7EEF" w:rsidRDefault="005863C9" w:rsidP="0077395E">
            <w:pPr>
              <w:spacing w:after="0" w:line="240" w:lineRule="auto"/>
              <w:jc w:val="center"/>
              <w:rPr>
                <w:rFonts w:ascii="Trebuchet MS" w:hAnsi="Trebuchet MS" w:cs="Open Sans"/>
                <w:color w:val="000000"/>
                <w:shd w:val="clear" w:color="auto" w:fill="FFFFFF"/>
              </w:rPr>
            </w:pPr>
            <w:r w:rsidRPr="00BA7EEF">
              <w:rPr>
                <w:rFonts w:ascii="Trebuchet MS" w:hAnsi="Trebuchet MS" w:cs="Open Sans"/>
                <w:color w:val="000000"/>
                <w:shd w:val="clear" w:color="auto" w:fill="FFFFFF"/>
              </w:rPr>
              <w:t>Semnătura</w:t>
            </w:r>
          </w:p>
        </w:tc>
      </w:tr>
      <w:tr w:rsidR="00A50CB4" w:rsidRPr="00BA7EEF" w14:paraId="7169E2F6" w14:textId="77777777" w:rsidTr="0077395E">
        <w:tc>
          <w:tcPr>
            <w:tcW w:w="2534" w:type="dxa"/>
            <w:shd w:val="clear" w:color="auto" w:fill="auto"/>
          </w:tcPr>
          <w:p w14:paraId="52B72197" w14:textId="14A803AF" w:rsidR="005863C9" w:rsidRPr="00BA7EEF" w:rsidRDefault="005863C9" w:rsidP="0077395E">
            <w:pPr>
              <w:spacing w:after="0" w:line="240" w:lineRule="auto"/>
              <w:rPr>
                <w:rFonts w:ascii="Trebuchet MS" w:hAnsi="Trebuchet MS" w:cs="Open Sans"/>
                <w:color w:val="000000"/>
                <w:shd w:val="clear" w:color="auto" w:fill="FFFFFF"/>
              </w:rPr>
            </w:pPr>
            <w:r w:rsidRPr="00BA7EEF">
              <w:rPr>
                <w:rFonts w:ascii="Trebuchet MS" w:hAnsi="Trebuchet MS" w:cs="Open Sans"/>
                <w:color w:val="000000"/>
                <w:shd w:val="clear" w:color="auto" w:fill="FFFFFF"/>
              </w:rPr>
              <w:t>Avizat:</w:t>
            </w:r>
            <w:r w:rsidR="00A50CB4">
              <w:rPr>
                <w:rFonts w:ascii="Trebuchet MS" w:hAnsi="Trebuchet MS" w:cs="Open Sans"/>
                <w:color w:val="000000"/>
                <w:shd w:val="clear" w:color="auto" w:fill="FFFFFF"/>
              </w:rPr>
              <w:t>Claudia LOHON</w:t>
            </w:r>
          </w:p>
        </w:tc>
        <w:tc>
          <w:tcPr>
            <w:tcW w:w="2535" w:type="dxa"/>
            <w:shd w:val="clear" w:color="auto" w:fill="auto"/>
          </w:tcPr>
          <w:p w14:paraId="569077FE" w14:textId="436A07F0" w:rsidR="005863C9" w:rsidRPr="00BA7EEF" w:rsidRDefault="005863C9" w:rsidP="0077395E">
            <w:pPr>
              <w:spacing w:after="0" w:line="240" w:lineRule="auto"/>
              <w:rPr>
                <w:rFonts w:ascii="Trebuchet MS" w:hAnsi="Trebuchet MS" w:cs="Open Sans"/>
                <w:color w:val="000000"/>
                <w:shd w:val="clear" w:color="auto" w:fill="FFFFFF"/>
              </w:rPr>
            </w:pPr>
            <w:r w:rsidRPr="00BA7EEF">
              <w:rPr>
                <w:rFonts w:ascii="Trebuchet MS" w:hAnsi="Trebuchet MS" w:cs="Open Sans"/>
                <w:color w:val="000000"/>
                <w:shd w:val="clear" w:color="auto" w:fill="FFFFFF"/>
              </w:rPr>
              <w:t>Ș</w:t>
            </w:r>
            <w:r w:rsidR="00A50CB4">
              <w:rPr>
                <w:rFonts w:ascii="Trebuchet MS" w:hAnsi="Trebuchet MS" w:cs="Open Sans"/>
                <w:color w:val="000000"/>
                <w:shd w:val="clear" w:color="auto" w:fill="FFFFFF"/>
              </w:rPr>
              <w:t>ef Serviciul A.A.A</w:t>
            </w:r>
          </w:p>
        </w:tc>
        <w:tc>
          <w:tcPr>
            <w:tcW w:w="2535" w:type="dxa"/>
            <w:shd w:val="clear" w:color="auto" w:fill="auto"/>
          </w:tcPr>
          <w:p w14:paraId="7F5838D1" w14:textId="65052FA2" w:rsidR="005863C9" w:rsidRPr="00BA7EEF" w:rsidRDefault="00CC5993" w:rsidP="0077395E">
            <w:pPr>
              <w:spacing w:after="0" w:line="240" w:lineRule="auto"/>
              <w:rPr>
                <w:rFonts w:ascii="Trebuchet MS" w:hAnsi="Trebuchet MS" w:cs="Open Sans"/>
                <w:color w:val="000000"/>
                <w:shd w:val="clear" w:color="auto" w:fill="FFFFFF"/>
              </w:rPr>
            </w:pPr>
            <w:r>
              <w:rPr>
                <w:rFonts w:ascii="Trebuchet MS" w:hAnsi="Trebuchet MS" w:cs="Open Sans"/>
                <w:color w:val="000000"/>
                <w:shd w:val="clear" w:color="auto" w:fill="FFFFFF"/>
              </w:rPr>
              <w:t>04.</w:t>
            </w:r>
            <w:r w:rsidR="00A50CB4">
              <w:rPr>
                <w:rFonts w:ascii="Trebuchet MS" w:hAnsi="Trebuchet MS" w:cs="Open Sans"/>
                <w:color w:val="000000"/>
                <w:shd w:val="clear" w:color="auto" w:fill="FFFFFF"/>
              </w:rPr>
              <w:t>2024</w:t>
            </w:r>
          </w:p>
        </w:tc>
        <w:tc>
          <w:tcPr>
            <w:tcW w:w="2535" w:type="dxa"/>
            <w:shd w:val="clear" w:color="auto" w:fill="auto"/>
          </w:tcPr>
          <w:p w14:paraId="76889931" w14:textId="77777777" w:rsidR="005863C9" w:rsidRPr="00BA7EEF" w:rsidRDefault="005863C9" w:rsidP="0077395E">
            <w:pPr>
              <w:spacing w:after="0" w:line="240" w:lineRule="auto"/>
              <w:rPr>
                <w:rFonts w:ascii="Trebuchet MS" w:hAnsi="Trebuchet MS" w:cs="Open Sans"/>
                <w:color w:val="000000"/>
                <w:shd w:val="clear" w:color="auto" w:fill="FFFFFF"/>
              </w:rPr>
            </w:pPr>
          </w:p>
        </w:tc>
      </w:tr>
      <w:tr w:rsidR="00A50CB4" w:rsidRPr="00BA7EEF" w14:paraId="228D3D0B" w14:textId="77777777" w:rsidTr="0077395E">
        <w:tc>
          <w:tcPr>
            <w:tcW w:w="2534" w:type="dxa"/>
            <w:shd w:val="clear" w:color="auto" w:fill="auto"/>
          </w:tcPr>
          <w:p w14:paraId="0634E272" w14:textId="356FD507" w:rsidR="005863C9" w:rsidRPr="00BA7EEF" w:rsidRDefault="005863C9" w:rsidP="0077395E">
            <w:pPr>
              <w:spacing w:after="0" w:line="240" w:lineRule="auto"/>
              <w:rPr>
                <w:rFonts w:ascii="Trebuchet MS" w:hAnsi="Trebuchet MS" w:cs="Open Sans"/>
                <w:color w:val="000000"/>
                <w:shd w:val="clear" w:color="auto" w:fill="FFFFFF"/>
              </w:rPr>
            </w:pPr>
            <w:r w:rsidRPr="00BA7EEF">
              <w:rPr>
                <w:rFonts w:ascii="Trebuchet MS" w:hAnsi="Trebuchet MS" w:cs="Open Sans"/>
                <w:color w:val="000000"/>
                <w:shd w:val="clear" w:color="auto" w:fill="FFFFFF"/>
              </w:rPr>
              <w:t>Întocmit:</w:t>
            </w:r>
            <w:r w:rsidR="00A50CB4">
              <w:rPr>
                <w:rFonts w:ascii="Trebuchet MS" w:hAnsi="Trebuchet MS" w:cs="Open Sans"/>
                <w:color w:val="000000"/>
                <w:shd w:val="clear" w:color="auto" w:fill="FFFFFF"/>
              </w:rPr>
              <w:t>Raluca COSTAICHE</w:t>
            </w:r>
          </w:p>
        </w:tc>
        <w:tc>
          <w:tcPr>
            <w:tcW w:w="2535" w:type="dxa"/>
            <w:shd w:val="clear" w:color="auto" w:fill="auto"/>
          </w:tcPr>
          <w:p w14:paraId="35DFD242" w14:textId="7AA8C291" w:rsidR="005863C9" w:rsidRPr="00BA7EEF" w:rsidRDefault="00A50CB4" w:rsidP="0077395E">
            <w:pPr>
              <w:spacing w:after="0" w:line="240" w:lineRule="auto"/>
              <w:rPr>
                <w:rFonts w:ascii="Trebuchet MS" w:hAnsi="Trebuchet MS" w:cs="Open Sans"/>
                <w:color w:val="000000"/>
                <w:shd w:val="clear" w:color="auto" w:fill="FFFFFF"/>
              </w:rPr>
            </w:pPr>
            <w:r>
              <w:rPr>
                <w:rFonts w:ascii="Trebuchet MS" w:hAnsi="Trebuchet MS" w:cs="Open Sans"/>
                <w:color w:val="000000"/>
                <w:shd w:val="clear" w:color="auto" w:fill="FFFFFF"/>
              </w:rPr>
              <w:t>Consilier</w:t>
            </w:r>
          </w:p>
        </w:tc>
        <w:tc>
          <w:tcPr>
            <w:tcW w:w="2535" w:type="dxa"/>
            <w:shd w:val="clear" w:color="auto" w:fill="auto"/>
          </w:tcPr>
          <w:p w14:paraId="6691F335" w14:textId="54B15BD7" w:rsidR="005863C9" w:rsidRPr="00BA7EEF" w:rsidRDefault="00CC5993" w:rsidP="0077395E">
            <w:pPr>
              <w:spacing w:after="0" w:line="240" w:lineRule="auto"/>
              <w:rPr>
                <w:rFonts w:ascii="Trebuchet MS" w:hAnsi="Trebuchet MS" w:cs="Open Sans"/>
                <w:color w:val="000000"/>
                <w:shd w:val="clear" w:color="auto" w:fill="FFFFFF"/>
              </w:rPr>
            </w:pPr>
            <w:r>
              <w:rPr>
                <w:rFonts w:ascii="Trebuchet MS" w:hAnsi="Trebuchet MS" w:cs="Open Sans"/>
                <w:color w:val="000000"/>
                <w:shd w:val="clear" w:color="auto" w:fill="FFFFFF"/>
              </w:rPr>
              <w:t>04</w:t>
            </w:r>
            <w:r w:rsidR="00A708D4">
              <w:rPr>
                <w:rFonts w:ascii="Trebuchet MS" w:hAnsi="Trebuchet MS" w:cs="Open Sans"/>
                <w:color w:val="000000"/>
                <w:shd w:val="clear" w:color="auto" w:fill="FFFFFF"/>
              </w:rPr>
              <w:t>.2024</w:t>
            </w:r>
          </w:p>
        </w:tc>
        <w:tc>
          <w:tcPr>
            <w:tcW w:w="2535" w:type="dxa"/>
            <w:shd w:val="clear" w:color="auto" w:fill="auto"/>
          </w:tcPr>
          <w:p w14:paraId="082C322A" w14:textId="77777777" w:rsidR="005863C9" w:rsidRPr="00BA7EEF" w:rsidRDefault="005863C9" w:rsidP="0077395E">
            <w:pPr>
              <w:spacing w:after="0" w:line="240" w:lineRule="auto"/>
              <w:rPr>
                <w:rFonts w:ascii="Trebuchet MS" w:hAnsi="Trebuchet MS" w:cs="Open Sans"/>
                <w:color w:val="000000"/>
                <w:shd w:val="clear" w:color="auto" w:fill="FFFFFF"/>
              </w:rPr>
            </w:pPr>
          </w:p>
        </w:tc>
      </w:tr>
    </w:tbl>
    <w:p w14:paraId="141C5CDB" w14:textId="1935D34E" w:rsidR="00677E90" w:rsidRDefault="00677E90" w:rsidP="001A2577">
      <w:pPr>
        <w:spacing w:line="360" w:lineRule="auto"/>
        <w:jc w:val="right"/>
        <w:rPr>
          <w:rFonts w:ascii="Trebuchet MS" w:hAnsi="Trebuchet MS"/>
          <w:sz w:val="20"/>
          <w:szCs w:val="20"/>
        </w:rPr>
      </w:pPr>
    </w:p>
    <w:p w14:paraId="40F8184D" w14:textId="4722E1D0" w:rsidR="003F3EE7" w:rsidRDefault="003F3EE7" w:rsidP="00677E90">
      <w:pPr>
        <w:spacing w:line="360" w:lineRule="auto"/>
        <w:jc w:val="both"/>
        <w:rPr>
          <w:rFonts w:ascii="Trebuchet MS" w:hAnsi="Trebuchet MS"/>
          <w:sz w:val="20"/>
          <w:szCs w:val="20"/>
        </w:rPr>
      </w:pPr>
    </w:p>
    <w:p w14:paraId="203DBF42" w14:textId="24D79EF8" w:rsidR="003F3EE7" w:rsidRDefault="003F3EE7" w:rsidP="00677E90">
      <w:pPr>
        <w:spacing w:line="360" w:lineRule="auto"/>
        <w:jc w:val="both"/>
        <w:rPr>
          <w:rFonts w:ascii="Trebuchet MS" w:hAnsi="Trebuchet MS"/>
          <w:sz w:val="20"/>
          <w:szCs w:val="20"/>
        </w:rPr>
      </w:pPr>
    </w:p>
    <w:p w14:paraId="7EFA5480" w14:textId="68FEF215" w:rsidR="003F3EE7" w:rsidRDefault="003F3EE7" w:rsidP="00677E90">
      <w:pPr>
        <w:spacing w:line="360" w:lineRule="auto"/>
        <w:jc w:val="both"/>
        <w:rPr>
          <w:rFonts w:ascii="Trebuchet MS" w:hAnsi="Trebuchet MS"/>
          <w:sz w:val="20"/>
          <w:szCs w:val="20"/>
        </w:rPr>
      </w:pPr>
    </w:p>
    <w:p w14:paraId="179A0006" w14:textId="69BA83B9" w:rsidR="003F3EE7" w:rsidRDefault="003F3EE7" w:rsidP="00677E90">
      <w:pPr>
        <w:spacing w:line="360" w:lineRule="auto"/>
        <w:jc w:val="both"/>
        <w:rPr>
          <w:rFonts w:ascii="Trebuchet MS" w:hAnsi="Trebuchet MS"/>
          <w:sz w:val="20"/>
          <w:szCs w:val="20"/>
        </w:rPr>
      </w:pPr>
    </w:p>
    <w:p w14:paraId="335C34FD" w14:textId="73AC61D7" w:rsidR="003F3EE7" w:rsidRDefault="003F3EE7" w:rsidP="00677E90">
      <w:pPr>
        <w:spacing w:line="360" w:lineRule="auto"/>
        <w:jc w:val="both"/>
        <w:rPr>
          <w:rFonts w:ascii="Trebuchet MS" w:hAnsi="Trebuchet MS"/>
          <w:sz w:val="20"/>
          <w:szCs w:val="20"/>
        </w:rPr>
      </w:pPr>
    </w:p>
    <w:p w14:paraId="37327D1A" w14:textId="7ADA5D9A" w:rsidR="003F3EE7" w:rsidRDefault="003F3EE7" w:rsidP="00677E90">
      <w:pPr>
        <w:spacing w:line="360" w:lineRule="auto"/>
        <w:jc w:val="both"/>
        <w:rPr>
          <w:rFonts w:ascii="Trebuchet MS" w:hAnsi="Trebuchet MS"/>
          <w:sz w:val="20"/>
          <w:szCs w:val="20"/>
        </w:rPr>
      </w:pPr>
    </w:p>
    <w:p w14:paraId="2645DC07" w14:textId="1F72C0EB" w:rsidR="003F3EE7" w:rsidRDefault="003F3EE7" w:rsidP="00677E90">
      <w:pPr>
        <w:spacing w:line="360" w:lineRule="auto"/>
        <w:jc w:val="both"/>
        <w:rPr>
          <w:rFonts w:ascii="Trebuchet MS" w:hAnsi="Trebuchet MS"/>
          <w:sz w:val="20"/>
          <w:szCs w:val="20"/>
        </w:rPr>
      </w:pPr>
    </w:p>
    <w:p w14:paraId="105FCA2C" w14:textId="12D60A49" w:rsidR="003F3EE7" w:rsidRDefault="003F3EE7" w:rsidP="00677E90">
      <w:pPr>
        <w:spacing w:line="360" w:lineRule="auto"/>
        <w:jc w:val="both"/>
        <w:rPr>
          <w:rFonts w:ascii="Trebuchet MS" w:hAnsi="Trebuchet MS"/>
          <w:sz w:val="20"/>
          <w:szCs w:val="20"/>
        </w:rPr>
      </w:pPr>
    </w:p>
    <w:p w14:paraId="38553C2F" w14:textId="79677F3F" w:rsidR="003F3EE7" w:rsidRDefault="003F3EE7" w:rsidP="00677E90">
      <w:pPr>
        <w:spacing w:line="360" w:lineRule="auto"/>
        <w:jc w:val="both"/>
        <w:rPr>
          <w:rFonts w:ascii="Trebuchet MS" w:hAnsi="Trebuchet MS"/>
          <w:sz w:val="20"/>
          <w:szCs w:val="20"/>
        </w:rPr>
      </w:pPr>
    </w:p>
    <w:p w14:paraId="128980B0" w14:textId="720A403A" w:rsidR="003F3EE7" w:rsidRDefault="003F3EE7" w:rsidP="00677E90">
      <w:pPr>
        <w:spacing w:line="360" w:lineRule="auto"/>
        <w:jc w:val="both"/>
        <w:rPr>
          <w:rFonts w:ascii="Trebuchet MS" w:hAnsi="Trebuchet MS"/>
          <w:sz w:val="20"/>
          <w:szCs w:val="20"/>
        </w:rPr>
      </w:pPr>
    </w:p>
    <w:p w14:paraId="0E4EF5FF" w14:textId="606BCFEF" w:rsidR="003F3EE7" w:rsidRDefault="003F3EE7" w:rsidP="00677E90">
      <w:pPr>
        <w:spacing w:line="360" w:lineRule="auto"/>
        <w:jc w:val="both"/>
        <w:rPr>
          <w:rFonts w:ascii="Trebuchet MS" w:hAnsi="Trebuchet MS"/>
          <w:sz w:val="20"/>
          <w:szCs w:val="20"/>
        </w:rPr>
      </w:pPr>
    </w:p>
    <w:p w14:paraId="2314F604" w14:textId="4042EFB7" w:rsidR="003F3EE7" w:rsidRDefault="003F3EE7" w:rsidP="00677E90">
      <w:pPr>
        <w:spacing w:line="360" w:lineRule="auto"/>
        <w:jc w:val="both"/>
        <w:rPr>
          <w:rFonts w:ascii="Trebuchet MS" w:hAnsi="Trebuchet MS"/>
          <w:sz w:val="20"/>
          <w:szCs w:val="20"/>
        </w:rPr>
      </w:pPr>
    </w:p>
    <w:p w14:paraId="62F3096F" w14:textId="3F47B5A1" w:rsidR="003F3EE7" w:rsidRDefault="003F3EE7" w:rsidP="00677E90">
      <w:pPr>
        <w:spacing w:line="360" w:lineRule="auto"/>
        <w:jc w:val="both"/>
        <w:rPr>
          <w:rFonts w:ascii="Trebuchet MS" w:hAnsi="Trebuchet MS"/>
          <w:sz w:val="20"/>
          <w:szCs w:val="20"/>
        </w:rPr>
      </w:pPr>
    </w:p>
    <w:p w14:paraId="3D0FC751" w14:textId="66E62625" w:rsidR="003F3EE7" w:rsidRDefault="003F3EE7" w:rsidP="00677E90">
      <w:pPr>
        <w:spacing w:line="360" w:lineRule="auto"/>
        <w:jc w:val="both"/>
        <w:rPr>
          <w:rFonts w:ascii="Trebuchet MS" w:hAnsi="Trebuchet MS"/>
          <w:sz w:val="20"/>
          <w:szCs w:val="20"/>
        </w:rPr>
      </w:pPr>
    </w:p>
    <w:p w14:paraId="26524C29" w14:textId="0E8F7CC2" w:rsidR="003F3EE7" w:rsidRDefault="003F3EE7" w:rsidP="00677E90">
      <w:pPr>
        <w:spacing w:line="360" w:lineRule="auto"/>
        <w:jc w:val="both"/>
        <w:rPr>
          <w:rFonts w:ascii="Trebuchet MS" w:hAnsi="Trebuchet MS"/>
          <w:sz w:val="20"/>
          <w:szCs w:val="20"/>
        </w:rPr>
      </w:pPr>
    </w:p>
    <w:p w14:paraId="31B1D28E" w14:textId="717C1DDE" w:rsidR="003F3EE7" w:rsidRDefault="003F3EE7" w:rsidP="00677E90">
      <w:pPr>
        <w:spacing w:line="360" w:lineRule="auto"/>
        <w:jc w:val="both"/>
        <w:rPr>
          <w:rFonts w:ascii="Trebuchet MS" w:hAnsi="Trebuchet MS"/>
          <w:sz w:val="20"/>
          <w:szCs w:val="20"/>
        </w:rPr>
      </w:pPr>
    </w:p>
    <w:p w14:paraId="4192D4AB" w14:textId="2AF6DA76" w:rsidR="003F3EE7" w:rsidRDefault="003F3EE7" w:rsidP="00677E90">
      <w:pPr>
        <w:spacing w:line="360" w:lineRule="auto"/>
        <w:jc w:val="both"/>
        <w:rPr>
          <w:rFonts w:ascii="Trebuchet MS" w:hAnsi="Trebuchet MS"/>
          <w:sz w:val="20"/>
          <w:szCs w:val="20"/>
        </w:rPr>
      </w:pPr>
    </w:p>
    <w:p w14:paraId="5B27BA55" w14:textId="37C57460" w:rsidR="003F3EE7" w:rsidRDefault="003F3EE7" w:rsidP="00677E90">
      <w:pPr>
        <w:spacing w:line="360" w:lineRule="auto"/>
        <w:jc w:val="both"/>
        <w:rPr>
          <w:rFonts w:ascii="Trebuchet MS" w:hAnsi="Trebuchet MS"/>
          <w:sz w:val="20"/>
          <w:szCs w:val="20"/>
        </w:rPr>
      </w:pPr>
    </w:p>
    <w:p w14:paraId="2D0E5E9E" w14:textId="2960A6DD" w:rsidR="003F3EE7" w:rsidRDefault="003F3EE7" w:rsidP="00677E90">
      <w:pPr>
        <w:spacing w:line="360" w:lineRule="auto"/>
        <w:jc w:val="both"/>
        <w:rPr>
          <w:rFonts w:ascii="Trebuchet MS" w:hAnsi="Trebuchet MS"/>
          <w:sz w:val="20"/>
          <w:szCs w:val="20"/>
        </w:rPr>
      </w:pPr>
    </w:p>
    <w:p w14:paraId="7BEE25C0" w14:textId="6422E9D3" w:rsidR="003F3EE7" w:rsidRDefault="003F3EE7" w:rsidP="00677E90">
      <w:pPr>
        <w:spacing w:line="360" w:lineRule="auto"/>
        <w:jc w:val="both"/>
        <w:rPr>
          <w:rFonts w:ascii="Trebuchet MS" w:hAnsi="Trebuchet MS"/>
          <w:sz w:val="20"/>
          <w:szCs w:val="20"/>
        </w:rPr>
      </w:pPr>
    </w:p>
    <w:p w14:paraId="2A7129DB" w14:textId="5E802787" w:rsidR="003F3EE7" w:rsidRDefault="003F3EE7" w:rsidP="00677E90">
      <w:pPr>
        <w:spacing w:line="360" w:lineRule="auto"/>
        <w:jc w:val="both"/>
        <w:rPr>
          <w:rFonts w:ascii="Trebuchet MS" w:hAnsi="Trebuchet MS"/>
          <w:sz w:val="20"/>
          <w:szCs w:val="20"/>
        </w:rPr>
      </w:pPr>
    </w:p>
    <w:p w14:paraId="7579542F" w14:textId="3C783917" w:rsidR="003F3EE7" w:rsidRDefault="003F3EE7" w:rsidP="00677E90">
      <w:pPr>
        <w:spacing w:line="360" w:lineRule="auto"/>
        <w:jc w:val="both"/>
        <w:rPr>
          <w:rFonts w:ascii="Trebuchet MS" w:hAnsi="Trebuchet MS"/>
          <w:sz w:val="20"/>
          <w:szCs w:val="20"/>
        </w:rPr>
      </w:pPr>
    </w:p>
    <w:p w14:paraId="6B32F61A" w14:textId="36A699C4" w:rsidR="003F3EE7" w:rsidRDefault="003F3EE7" w:rsidP="00677E90">
      <w:pPr>
        <w:spacing w:line="360" w:lineRule="auto"/>
        <w:jc w:val="both"/>
        <w:rPr>
          <w:rFonts w:ascii="Trebuchet MS" w:hAnsi="Trebuchet MS"/>
          <w:sz w:val="20"/>
          <w:szCs w:val="20"/>
        </w:rPr>
      </w:pPr>
    </w:p>
    <w:p w14:paraId="3065BBC3" w14:textId="60C317B9" w:rsidR="003F3EE7" w:rsidRDefault="003F3EE7" w:rsidP="00677E90">
      <w:pPr>
        <w:spacing w:line="360" w:lineRule="auto"/>
        <w:jc w:val="both"/>
        <w:rPr>
          <w:rFonts w:ascii="Trebuchet MS" w:hAnsi="Trebuchet MS"/>
          <w:sz w:val="20"/>
          <w:szCs w:val="20"/>
        </w:rPr>
      </w:pPr>
    </w:p>
    <w:p w14:paraId="3771F9F6" w14:textId="05F72DA3" w:rsidR="003F3EE7" w:rsidRDefault="003F3EE7" w:rsidP="00677E90">
      <w:pPr>
        <w:spacing w:line="360" w:lineRule="auto"/>
        <w:jc w:val="both"/>
        <w:rPr>
          <w:rFonts w:ascii="Trebuchet MS" w:hAnsi="Trebuchet MS"/>
          <w:sz w:val="20"/>
          <w:szCs w:val="20"/>
        </w:rPr>
      </w:pPr>
    </w:p>
    <w:p w14:paraId="769E8740" w14:textId="4319C575" w:rsidR="003F3EE7" w:rsidRDefault="003F3EE7" w:rsidP="00677E90">
      <w:pPr>
        <w:spacing w:line="360" w:lineRule="auto"/>
        <w:jc w:val="both"/>
        <w:rPr>
          <w:rFonts w:ascii="Trebuchet MS" w:hAnsi="Trebuchet MS"/>
          <w:sz w:val="20"/>
          <w:szCs w:val="20"/>
        </w:rPr>
      </w:pPr>
    </w:p>
    <w:p w14:paraId="4EB8F19E" w14:textId="35ED882E" w:rsidR="003F3EE7" w:rsidRDefault="003F3EE7" w:rsidP="00677E90">
      <w:pPr>
        <w:spacing w:line="360" w:lineRule="auto"/>
        <w:jc w:val="both"/>
        <w:rPr>
          <w:rFonts w:ascii="Trebuchet MS" w:hAnsi="Trebuchet MS"/>
          <w:sz w:val="20"/>
          <w:szCs w:val="20"/>
        </w:rPr>
      </w:pPr>
    </w:p>
    <w:p w14:paraId="748E1BAF" w14:textId="227C9E76" w:rsidR="003F3EE7" w:rsidRDefault="003F3EE7" w:rsidP="00677E90">
      <w:pPr>
        <w:spacing w:line="360" w:lineRule="auto"/>
        <w:jc w:val="both"/>
        <w:rPr>
          <w:rFonts w:ascii="Trebuchet MS" w:hAnsi="Trebuchet MS"/>
          <w:sz w:val="20"/>
          <w:szCs w:val="20"/>
        </w:rPr>
      </w:pPr>
    </w:p>
    <w:p w14:paraId="21D7EBF0" w14:textId="38E8E958" w:rsidR="003F3EE7" w:rsidRDefault="003F3EE7" w:rsidP="00677E90">
      <w:pPr>
        <w:spacing w:line="360" w:lineRule="auto"/>
        <w:jc w:val="both"/>
        <w:rPr>
          <w:rFonts w:ascii="Trebuchet MS" w:hAnsi="Trebuchet MS"/>
          <w:sz w:val="20"/>
          <w:szCs w:val="20"/>
        </w:rPr>
      </w:pPr>
    </w:p>
    <w:p w14:paraId="5A4C9D46" w14:textId="016D444C" w:rsidR="003F3EE7" w:rsidRDefault="003F3EE7" w:rsidP="00677E90">
      <w:pPr>
        <w:spacing w:line="360" w:lineRule="auto"/>
        <w:jc w:val="both"/>
        <w:rPr>
          <w:rFonts w:ascii="Trebuchet MS" w:hAnsi="Trebuchet MS"/>
          <w:sz w:val="20"/>
          <w:szCs w:val="20"/>
        </w:rPr>
      </w:pPr>
    </w:p>
    <w:p w14:paraId="57E1B5F4" w14:textId="579B6A44" w:rsidR="003F3EE7" w:rsidRDefault="003F3EE7" w:rsidP="00677E90">
      <w:pPr>
        <w:spacing w:line="360" w:lineRule="auto"/>
        <w:jc w:val="both"/>
        <w:rPr>
          <w:rFonts w:ascii="Trebuchet MS" w:hAnsi="Trebuchet MS"/>
          <w:sz w:val="20"/>
          <w:szCs w:val="20"/>
        </w:rPr>
      </w:pPr>
    </w:p>
    <w:p w14:paraId="0048A0B4" w14:textId="2B956686" w:rsidR="003F3EE7" w:rsidRDefault="003F3EE7" w:rsidP="00677E90">
      <w:pPr>
        <w:spacing w:line="360" w:lineRule="auto"/>
        <w:jc w:val="both"/>
        <w:rPr>
          <w:rFonts w:ascii="Trebuchet MS" w:hAnsi="Trebuchet MS"/>
          <w:sz w:val="20"/>
          <w:szCs w:val="20"/>
        </w:rPr>
      </w:pPr>
    </w:p>
    <w:p w14:paraId="1D8AE25F" w14:textId="1B11ECF1" w:rsidR="003F3EE7" w:rsidRDefault="003F3EE7" w:rsidP="00677E90">
      <w:pPr>
        <w:spacing w:line="360" w:lineRule="auto"/>
        <w:jc w:val="both"/>
        <w:rPr>
          <w:rFonts w:ascii="Trebuchet MS" w:hAnsi="Trebuchet MS"/>
          <w:sz w:val="20"/>
          <w:szCs w:val="20"/>
        </w:rPr>
      </w:pPr>
    </w:p>
    <w:p w14:paraId="19BB95A5" w14:textId="131CDF66" w:rsidR="003F3EE7" w:rsidRDefault="003F3EE7" w:rsidP="00677E90">
      <w:pPr>
        <w:spacing w:line="360" w:lineRule="auto"/>
        <w:jc w:val="both"/>
        <w:rPr>
          <w:rFonts w:ascii="Trebuchet MS" w:hAnsi="Trebuchet MS"/>
          <w:sz w:val="20"/>
          <w:szCs w:val="20"/>
        </w:rPr>
      </w:pPr>
    </w:p>
    <w:p w14:paraId="55B314BC" w14:textId="0BD738F6" w:rsidR="003F3EE7" w:rsidRDefault="003F3EE7" w:rsidP="00677E90">
      <w:pPr>
        <w:spacing w:line="360" w:lineRule="auto"/>
        <w:jc w:val="both"/>
        <w:rPr>
          <w:rFonts w:ascii="Trebuchet MS" w:hAnsi="Trebuchet MS"/>
          <w:sz w:val="20"/>
          <w:szCs w:val="20"/>
        </w:rPr>
      </w:pPr>
    </w:p>
    <w:p w14:paraId="5AB0FA4D" w14:textId="00BE907E" w:rsidR="003F3EE7" w:rsidRDefault="003F3EE7" w:rsidP="00677E90">
      <w:pPr>
        <w:spacing w:line="360" w:lineRule="auto"/>
        <w:jc w:val="both"/>
        <w:rPr>
          <w:rFonts w:ascii="Trebuchet MS" w:hAnsi="Trebuchet MS"/>
          <w:sz w:val="20"/>
          <w:szCs w:val="20"/>
        </w:rPr>
      </w:pPr>
    </w:p>
    <w:p w14:paraId="29B9E46D" w14:textId="27EE7CFA" w:rsidR="003F3EE7" w:rsidRDefault="003F3EE7" w:rsidP="00677E90">
      <w:pPr>
        <w:spacing w:line="360" w:lineRule="auto"/>
        <w:jc w:val="both"/>
        <w:rPr>
          <w:rFonts w:ascii="Trebuchet MS" w:hAnsi="Trebuchet MS"/>
          <w:sz w:val="20"/>
          <w:szCs w:val="20"/>
        </w:rPr>
      </w:pPr>
    </w:p>
    <w:p w14:paraId="033D49DB" w14:textId="3E3F6758" w:rsidR="003F3EE7" w:rsidRDefault="003F3EE7" w:rsidP="00677E90">
      <w:pPr>
        <w:spacing w:line="360" w:lineRule="auto"/>
        <w:jc w:val="both"/>
        <w:rPr>
          <w:rFonts w:ascii="Trebuchet MS" w:hAnsi="Trebuchet MS"/>
          <w:sz w:val="20"/>
          <w:szCs w:val="20"/>
        </w:rPr>
      </w:pPr>
    </w:p>
    <w:p w14:paraId="216C709D" w14:textId="518A3E3D" w:rsidR="003F3EE7" w:rsidRDefault="003F3EE7" w:rsidP="00677E90">
      <w:pPr>
        <w:spacing w:line="360" w:lineRule="auto"/>
        <w:jc w:val="both"/>
        <w:rPr>
          <w:rFonts w:ascii="Trebuchet MS" w:hAnsi="Trebuchet MS"/>
          <w:sz w:val="20"/>
          <w:szCs w:val="20"/>
        </w:rPr>
      </w:pPr>
    </w:p>
    <w:p w14:paraId="3F8297DB" w14:textId="7356FAE6" w:rsidR="003F3EE7" w:rsidRDefault="003F3EE7" w:rsidP="00677E90">
      <w:pPr>
        <w:spacing w:line="360" w:lineRule="auto"/>
        <w:jc w:val="both"/>
        <w:rPr>
          <w:rFonts w:ascii="Trebuchet MS" w:hAnsi="Trebuchet MS"/>
          <w:sz w:val="20"/>
          <w:szCs w:val="20"/>
        </w:rPr>
      </w:pPr>
    </w:p>
    <w:p w14:paraId="6AE43539" w14:textId="77777777" w:rsidR="003F3EE7" w:rsidRPr="00BA7EEF" w:rsidRDefault="003F3EE7" w:rsidP="00677E90">
      <w:pPr>
        <w:spacing w:line="360" w:lineRule="auto"/>
        <w:jc w:val="both"/>
        <w:rPr>
          <w:rFonts w:ascii="Trebuchet MS" w:hAnsi="Trebuchet MS"/>
          <w:sz w:val="20"/>
          <w:szCs w:val="20"/>
        </w:rPr>
      </w:pPr>
    </w:p>
    <w:sectPr w:rsidR="003F3EE7" w:rsidRPr="00BA7EEF" w:rsidSect="00DD65FA">
      <w:headerReference w:type="default" r:id="rId13"/>
      <w:footerReference w:type="default" r:id="rId14"/>
      <w:headerReference w:type="first" r:id="rId15"/>
      <w:footerReference w:type="first" r:id="rId16"/>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FA6A7" w14:textId="77777777" w:rsidR="0077395E" w:rsidRDefault="0077395E" w:rsidP="00143ACD">
      <w:pPr>
        <w:spacing w:after="0" w:line="240" w:lineRule="auto"/>
      </w:pPr>
      <w:r>
        <w:separator/>
      </w:r>
    </w:p>
  </w:endnote>
  <w:endnote w:type="continuationSeparator" w:id="0">
    <w:p w14:paraId="5891B427" w14:textId="77777777" w:rsidR="0077395E" w:rsidRDefault="0077395E"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Symbol">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46061410" w:rsidR="0077395E" w:rsidRPr="00DD65FA" w:rsidRDefault="0077395E"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w:t>
    </w:r>
    <w:r>
      <w:rPr>
        <w:rFonts w:ascii="Trebuchet MS" w:hAnsi="Trebuchet MS"/>
        <w:sz w:val="16"/>
        <w:szCs w:val="16"/>
      </w:rPr>
      <w:t>NȚIA PENTRU PROTECȚIA MEDIULUI MEHEDINȚI</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C61547">
      <w:rPr>
        <w:rFonts w:ascii="Trebuchet MS" w:hAnsi="Trebuchet MS"/>
        <w:b/>
        <w:bCs/>
        <w:noProof/>
        <w:sz w:val="16"/>
        <w:szCs w:val="16"/>
      </w:rPr>
      <w:t>13</w:t>
    </w:r>
    <w:r w:rsidRPr="00DD65FA">
      <w:rPr>
        <w:rFonts w:ascii="Trebuchet MS" w:hAnsi="Trebuchet MS"/>
        <w:b/>
        <w:bCs/>
        <w:sz w:val="16"/>
        <w:szCs w:val="16"/>
      </w:rPr>
      <w:fldChar w:fldCharType="end"/>
    </w:r>
    <w:r w:rsidRPr="00DD65FA">
      <w:rPr>
        <w:rFonts w:ascii="Trebuchet MS" w:hAnsi="Trebuchet MS"/>
        <w:sz w:val="16"/>
        <w:szCs w:val="16"/>
      </w:rPr>
      <w:t xml:space="preserve"> din </w:t>
    </w:r>
    <w:r>
      <w:rPr>
        <w:rFonts w:ascii="Trebuchet MS" w:hAnsi="Trebuchet MS"/>
        <w:b/>
        <w:bCs/>
        <w:sz w:val="16"/>
        <w:szCs w:val="16"/>
      </w:rPr>
      <w:t>11</w:t>
    </w:r>
    <w:r w:rsidRPr="00DD65FA">
      <w:rPr>
        <w:rFonts w:ascii="Trebuchet MS" w:hAnsi="Trebuchet MS"/>
        <w:sz w:val="16"/>
        <w:szCs w:val="16"/>
      </w:rPr>
      <w:t xml:space="preserve">                                                                                               </w:t>
    </w:r>
  </w:p>
  <w:p w14:paraId="25D2A94C" w14:textId="03173AC4" w:rsidR="0077395E" w:rsidRPr="00DD65FA" w:rsidRDefault="0077395E" w:rsidP="002A35FB">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Pr="00DD65FA">
      <w:rPr>
        <w:rFonts w:ascii="Trebuchet MS" w:hAnsi="Trebuchet MS"/>
        <w:sz w:val="16"/>
        <w:szCs w:val="16"/>
      </w:rPr>
      <w:t xml:space="preserve"> Adresa</w:t>
    </w:r>
    <w:hyperlink r:id="rId1" w:history="1"/>
    <w:r>
      <w:rPr>
        <w:rFonts w:ascii="Trebuchet MS" w:eastAsia="Times New Roman" w:hAnsi="Trebuchet MS"/>
        <w:bCs/>
        <w:sz w:val="16"/>
        <w:szCs w:val="16"/>
        <w:lang w:val="en-US"/>
      </w:rPr>
      <w:t xml:space="preserve"> :Strada Baile romane , nr. 3, Drobeta Turnu Severin , cod 220234</w:t>
    </w:r>
  </w:p>
  <w:p w14:paraId="1DB57C76" w14:textId="6DDAF48C" w:rsidR="0077395E" w:rsidRPr="00B57F87" w:rsidRDefault="0077395E" w:rsidP="002A35FB">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Pr>
        <w:color w:val="auto"/>
        <w:sz w:val="16"/>
        <w:szCs w:val="16"/>
      </w:rPr>
      <w:t xml:space="preserve">  Tel.: +4 0252.320.396      </w:t>
    </w:r>
    <w:r w:rsidRPr="00DD65FA">
      <w:rPr>
        <w:color w:val="auto"/>
        <w:sz w:val="16"/>
        <w:szCs w:val="16"/>
      </w:rPr>
      <w:t>e-mail:</w:t>
    </w:r>
    <w:r>
      <w:rPr>
        <w:rStyle w:val="Hyperlink"/>
        <w:rFonts w:eastAsia="Times New Roman"/>
        <w:color w:val="auto"/>
        <w:sz w:val="16"/>
        <w:szCs w:val="16"/>
        <w:u w:val="none"/>
        <w:lang w:val="en-US"/>
      </w:rPr>
      <w:t xml:space="preserve"> </w:t>
    </w:r>
    <w:hyperlink r:id="rId2" w:history="1">
      <w:r w:rsidRPr="00D00116">
        <w:rPr>
          <w:rStyle w:val="Hyperlink"/>
          <w:rFonts w:eastAsia="Times New Roman"/>
          <w:sz w:val="16"/>
          <w:szCs w:val="16"/>
          <w:lang w:val="en-US"/>
        </w:rPr>
        <w:t>office{@apmmh.anpm.ro</w:t>
      </w:r>
    </w:hyperlink>
    <w:r>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E75940" w:rsidRPr="00370E85">
        <w:rPr>
          <w:rStyle w:val="Hyperlink"/>
          <w:rFonts w:eastAsia="Times New Roman"/>
          <w:sz w:val="16"/>
          <w:szCs w:val="16"/>
          <w:lang w:val="en-US"/>
        </w:rPr>
        <w:t>http://apmmh.anpm.ro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7395E" w:rsidRPr="00DD65FA" w14:paraId="4FB9499A" w14:textId="77777777" w:rsidTr="0077395E">
      <w:trPr>
        <w:trHeight w:val="254"/>
      </w:trPr>
      <w:tc>
        <w:tcPr>
          <w:tcW w:w="6579" w:type="dxa"/>
          <w:shd w:val="clear" w:color="auto" w:fill="auto"/>
          <w:vAlign w:val="center"/>
        </w:tcPr>
        <w:p w14:paraId="56748904" w14:textId="77777777" w:rsidR="0077395E" w:rsidRPr="00DD65FA" w:rsidRDefault="0077395E" w:rsidP="002A35FB">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D07F870" w:rsidR="0077395E" w:rsidRPr="00C5562D" w:rsidRDefault="0077395E" w:rsidP="002A35FB">
    <w:pPr>
      <w:spacing w:after="0" w:line="240" w:lineRule="auto"/>
      <w:jc w:val="both"/>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022C4364" w:rsidR="0077395E" w:rsidRPr="00DD65FA" w:rsidRDefault="0077395E" w:rsidP="00F6632E">
    <w:pPr>
      <w:pStyle w:val="Subsol"/>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AGENȚIA PENTRU PROTECȚIA MED</w:t>
    </w:r>
    <w:r>
      <w:rPr>
        <w:rFonts w:ascii="Trebuchet MS" w:hAnsi="Trebuchet MS"/>
        <w:sz w:val="16"/>
        <w:szCs w:val="16"/>
      </w:rPr>
      <w:t>IULUI Mehedinti</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C61547">
              <w:rPr>
                <w:rFonts w:ascii="Trebuchet MS" w:hAnsi="Trebuchet MS"/>
                <w:b/>
                <w:bCs/>
                <w:noProof/>
                <w:sz w:val="16"/>
                <w:szCs w:val="16"/>
              </w:rPr>
              <w:t>1</w:t>
            </w:r>
            <w:r w:rsidRPr="00DD65FA">
              <w:rPr>
                <w:rFonts w:ascii="Trebuchet MS" w:hAnsi="Trebuchet MS"/>
                <w:b/>
                <w:bCs/>
                <w:sz w:val="16"/>
                <w:szCs w:val="16"/>
              </w:rPr>
              <w:fldChar w:fldCharType="end"/>
            </w:r>
            <w:r>
              <w:rPr>
                <w:rFonts w:ascii="Trebuchet MS" w:hAnsi="Trebuchet MS"/>
                <w:sz w:val="16"/>
                <w:szCs w:val="16"/>
              </w:rPr>
              <w:t xml:space="preserve"> </w:t>
            </w:r>
            <w:r w:rsidR="00DA3547">
              <w:rPr>
                <w:rFonts w:ascii="Trebuchet MS" w:hAnsi="Trebuchet MS"/>
                <w:sz w:val="16"/>
                <w:szCs w:val="16"/>
              </w:rPr>
              <w:t>din 11</w:t>
            </w:r>
          </w:sdtContent>
        </w:sdt>
      </w:sdtContent>
    </w:sdt>
  </w:p>
  <w:p w14:paraId="59B651B5" w14:textId="3E014EC7" w:rsidR="0077395E" w:rsidRPr="00DD65FA" w:rsidRDefault="0077395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Adresa</w:t>
    </w:r>
    <w:hyperlink r:id="rId1" w:history="1"/>
    <w:r>
      <w:rPr>
        <w:rFonts w:ascii="Trebuchet MS" w:eastAsia="Times New Roman" w:hAnsi="Trebuchet MS"/>
        <w:bCs/>
        <w:sz w:val="16"/>
        <w:szCs w:val="16"/>
        <w:lang w:val="en-US"/>
      </w:rPr>
      <w:t xml:space="preserve"> :Strada Baile romane , nr. 3, Drobeta Turnu Severin , cod 220234</w:t>
    </w:r>
  </w:p>
  <w:p w14:paraId="051FD53C" w14:textId="4DED5BFD" w:rsidR="0077395E" w:rsidRPr="00B57F87" w:rsidRDefault="0077395E"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Pr>
        <w:color w:val="auto"/>
        <w:sz w:val="16"/>
        <w:szCs w:val="16"/>
      </w:rPr>
      <w:t xml:space="preserve">  Tel.: +4 0252.320.396      </w:t>
    </w:r>
    <w:r w:rsidRPr="00DD65FA">
      <w:rPr>
        <w:color w:val="auto"/>
        <w:sz w:val="16"/>
        <w:szCs w:val="16"/>
      </w:rPr>
      <w:t>e-mail:</w:t>
    </w:r>
    <w:r>
      <w:rPr>
        <w:rStyle w:val="Hyperlink"/>
        <w:rFonts w:eastAsia="Times New Roman"/>
        <w:color w:val="auto"/>
        <w:sz w:val="16"/>
        <w:szCs w:val="16"/>
        <w:u w:val="none"/>
        <w:lang w:val="en-US"/>
      </w:rPr>
      <w:t xml:space="preserve"> </w:t>
    </w:r>
    <w:hyperlink r:id="rId2" w:history="1">
      <w:r w:rsidRPr="00D00116">
        <w:rPr>
          <w:rStyle w:val="Hyperlink"/>
          <w:rFonts w:eastAsia="Times New Roman"/>
          <w:sz w:val="16"/>
          <w:szCs w:val="16"/>
          <w:lang w:val="en-US"/>
        </w:rPr>
        <w:t>office{@apmmh.anpm.ro</w:t>
      </w:r>
    </w:hyperlink>
    <w:r>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DA3547" w:rsidRPr="007175CE">
        <w:rPr>
          <w:rStyle w:val="Hyperlink"/>
          <w:rFonts w:eastAsia="Times New Roman"/>
          <w:sz w:val="16"/>
          <w:szCs w:val="16"/>
          <w:lang w:val="en-US"/>
        </w:rPr>
        <w:t>http://apmmh.anpm.ro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7395E" w:rsidRPr="00DD65FA" w14:paraId="3590E1EB" w14:textId="77777777" w:rsidTr="0077395E">
      <w:trPr>
        <w:trHeight w:val="254"/>
      </w:trPr>
      <w:tc>
        <w:tcPr>
          <w:tcW w:w="6579" w:type="dxa"/>
          <w:shd w:val="clear" w:color="auto" w:fill="auto"/>
          <w:vAlign w:val="center"/>
        </w:tcPr>
        <w:p w14:paraId="10194C4D" w14:textId="77777777" w:rsidR="0077395E" w:rsidRPr="00DD65FA" w:rsidRDefault="0077395E" w:rsidP="00F6632E">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77395E" w:rsidRPr="005863C9" w:rsidRDefault="0077395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3799E" w14:textId="77777777" w:rsidR="0077395E" w:rsidRDefault="0077395E" w:rsidP="00143ACD">
      <w:pPr>
        <w:spacing w:after="0" w:line="240" w:lineRule="auto"/>
      </w:pPr>
      <w:r>
        <w:separator/>
      </w:r>
    </w:p>
  </w:footnote>
  <w:footnote w:type="continuationSeparator" w:id="0">
    <w:p w14:paraId="4CD4484C" w14:textId="77777777" w:rsidR="0077395E" w:rsidRDefault="0077395E"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77395E" w:rsidRDefault="0077395E">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77395E" w:rsidRDefault="0077395E" w:rsidP="00D41783">
    <w:pPr>
      <w:pStyle w:val="Antet"/>
    </w:pPr>
    <w:r>
      <w:rPr>
        <w:noProof/>
        <w:lang w:eastAsia="ro-RO"/>
      </w:rPr>
      <w:drawing>
        <wp:anchor distT="0" distB="0" distL="114300" distR="114300" simplePos="0" relativeHeight="251659264" behindDoc="0" locked="0" layoutInCell="1" allowOverlap="1" wp14:anchorId="7E5FBAE7" wp14:editId="18A7CED2">
          <wp:simplePos x="0" y="0"/>
          <wp:positionH relativeFrom="page">
            <wp:align>center</wp:align>
          </wp:positionH>
          <wp:positionV relativeFrom="paragraph">
            <wp:posOffset>323850</wp:posOffset>
          </wp:positionV>
          <wp:extent cx="6705600" cy="134302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0560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9AD"/>
    <w:multiLevelType w:val="hybridMultilevel"/>
    <w:tmpl w:val="DD86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103DC"/>
    <w:multiLevelType w:val="hybridMultilevel"/>
    <w:tmpl w:val="2696A778"/>
    <w:lvl w:ilvl="0" w:tplc="154C6572">
      <w:start w:val="1"/>
      <w:numFmt w:val="bullet"/>
      <w:lvlText w:val=""/>
      <w:lvlJc w:val="left"/>
      <w:pPr>
        <w:ind w:left="1440" w:hanging="360"/>
      </w:pPr>
      <w:rPr>
        <w:rFonts w:ascii="Wingdings" w:hAnsi="Wingdings" w:hint="default"/>
        <w:b/>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DAE32F0"/>
    <w:multiLevelType w:val="hybridMultilevel"/>
    <w:tmpl w:val="9856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20115"/>
    <w:multiLevelType w:val="hybridMultilevel"/>
    <w:tmpl w:val="5E7AFEA4"/>
    <w:lvl w:ilvl="0" w:tplc="A7E8E3DC">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12152F0"/>
    <w:multiLevelType w:val="hybridMultilevel"/>
    <w:tmpl w:val="EC74C90C"/>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9B866A9"/>
    <w:multiLevelType w:val="hybridMultilevel"/>
    <w:tmpl w:val="DD76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8333CE"/>
    <w:multiLevelType w:val="hybridMultilevel"/>
    <w:tmpl w:val="2A64C29A"/>
    <w:lvl w:ilvl="0" w:tplc="2FCE4EA6">
      <w:start w:val="4"/>
      <w:numFmt w:val="upperRoman"/>
      <w:lvlText w:val="%1."/>
      <w:lvlJc w:val="left"/>
      <w:pPr>
        <w:ind w:left="4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CBC3D0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7C7A0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8" w15:restartNumberingAfterBreak="0">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9" w15:restartNumberingAfterBreak="0">
    <w:nsid w:val="7CF2140D"/>
    <w:multiLevelType w:val="hybridMultilevel"/>
    <w:tmpl w:val="10421A9E"/>
    <w:lvl w:ilvl="0" w:tplc="A40613F0">
      <w:start w:val="1"/>
      <w:numFmt w:val="upperRoman"/>
      <w:lvlText w:val="%1."/>
      <w:lvlJc w:val="left"/>
      <w:pPr>
        <w:ind w:left="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B6953E">
      <w:start w:val="1"/>
      <w:numFmt w:val="lowerLetter"/>
      <w:lvlText w:val="%2"/>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88C64B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E86F8B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8EC83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BC4574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EAD69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308294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E46C0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8"/>
  </w:num>
  <w:num w:numId="5">
    <w:abstractNumId w:val="3"/>
  </w:num>
  <w:num w:numId="6">
    <w:abstractNumId w:val="6"/>
  </w:num>
  <w:num w:numId="7">
    <w:abstractNumId w:val="7"/>
  </w:num>
  <w:num w:numId="8">
    <w:abstractNumId w:val="4"/>
  </w:num>
  <w:num w:numId="9">
    <w:abstractNumId w:val="5"/>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27432"/>
    <w:rsid w:val="00042469"/>
    <w:rsid w:val="000C14AB"/>
    <w:rsid w:val="001103FC"/>
    <w:rsid w:val="001106DF"/>
    <w:rsid w:val="00143ACD"/>
    <w:rsid w:val="001460CC"/>
    <w:rsid w:val="0019758C"/>
    <w:rsid w:val="001A2577"/>
    <w:rsid w:val="001B47C8"/>
    <w:rsid w:val="0020757D"/>
    <w:rsid w:val="00222620"/>
    <w:rsid w:val="00283DC2"/>
    <w:rsid w:val="002A35FB"/>
    <w:rsid w:val="002C77D2"/>
    <w:rsid w:val="002D19BC"/>
    <w:rsid w:val="002F0D33"/>
    <w:rsid w:val="00354326"/>
    <w:rsid w:val="00367D52"/>
    <w:rsid w:val="00380CCB"/>
    <w:rsid w:val="0038442A"/>
    <w:rsid w:val="003A48E0"/>
    <w:rsid w:val="003C123B"/>
    <w:rsid w:val="003D5D90"/>
    <w:rsid w:val="003F3EE7"/>
    <w:rsid w:val="00482EF6"/>
    <w:rsid w:val="004B7417"/>
    <w:rsid w:val="004C0CE7"/>
    <w:rsid w:val="004C7186"/>
    <w:rsid w:val="004F0F51"/>
    <w:rsid w:val="004F42C9"/>
    <w:rsid w:val="00520258"/>
    <w:rsid w:val="005220A6"/>
    <w:rsid w:val="0053065D"/>
    <w:rsid w:val="00542B0D"/>
    <w:rsid w:val="005863C9"/>
    <w:rsid w:val="005C15A1"/>
    <w:rsid w:val="005F5671"/>
    <w:rsid w:val="00626CAA"/>
    <w:rsid w:val="00631BF9"/>
    <w:rsid w:val="00677E90"/>
    <w:rsid w:val="0069067C"/>
    <w:rsid w:val="006C224C"/>
    <w:rsid w:val="006D65DB"/>
    <w:rsid w:val="00733B88"/>
    <w:rsid w:val="0077395E"/>
    <w:rsid w:val="007D4A5C"/>
    <w:rsid w:val="007E6483"/>
    <w:rsid w:val="0081504B"/>
    <w:rsid w:val="00823DF0"/>
    <w:rsid w:val="00835ED4"/>
    <w:rsid w:val="008507D9"/>
    <w:rsid w:val="008631FB"/>
    <w:rsid w:val="00884706"/>
    <w:rsid w:val="008C58AA"/>
    <w:rsid w:val="008C7811"/>
    <w:rsid w:val="008D246C"/>
    <w:rsid w:val="008E19DC"/>
    <w:rsid w:val="0090061B"/>
    <w:rsid w:val="00905F68"/>
    <w:rsid w:val="009142A5"/>
    <w:rsid w:val="00972D58"/>
    <w:rsid w:val="009866BC"/>
    <w:rsid w:val="009B480A"/>
    <w:rsid w:val="009F7F77"/>
    <w:rsid w:val="00A0719A"/>
    <w:rsid w:val="00A10C2D"/>
    <w:rsid w:val="00A26C2B"/>
    <w:rsid w:val="00A448BD"/>
    <w:rsid w:val="00A50CB4"/>
    <w:rsid w:val="00A5308B"/>
    <w:rsid w:val="00A645AC"/>
    <w:rsid w:val="00A708D4"/>
    <w:rsid w:val="00A906B5"/>
    <w:rsid w:val="00AC6CA8"/>
    <w:rsid w:val="00AD1064"/>
    <w:rsid w:val="00AE007A"/>
    <w:rsid w:val="00B16B58"/>
    <w:rsid w:val="00B21A0F"/>
    <w:rsid w:val="00B57F87"/>
    <w:rsid w:val="00B66053"/>
    <w:rsid w:val="00BA22DF"/>
    <w:rsid w:val="00BA7EEF"/>
    <w:rsid w:val="00BC1B81"/>
    <w:rsid w:val="00BE0746"/>
    <w:rsid w:val="00C02DFA"/>
    <w:rsid w:val="00C061C7"/>
    <w:rsid w:val="00C545F6"/>
    <w:rsid w:val="00C5562D"/>
    <w:rsid w:val="00C61547"/>
    <w:rsid w:val="00C61733"/>
    <w:rsid w:val="00C76F67"/>
    <w:rsid w:val="00CB1268"/>
    <w:rsid w:val="00CC5993"/>
    <w:rsid w:val="00CF4737"/>
    <w:rsid w:val="00D1499F"/>
    <w:rsid w:val="00D356FA"/>
    <w:rsid w:val="00D366DF"/>
    <w:rsid w:val="00D41783"/>
    <w:rsid w:val="00D52CA2"/>
    <w:rsid w:val="00D62259"/>
    <w:rsid w:val="00D8381D"/>
    <w:rsid w:val="00DA3547"/>
    <w:rsid w:val="00DD65FA"/>
    <w:rsid w:val="00DE792C"/>
    <w:rsid w:val="00E75940"/>
    <w:rsid w:val="00E82CD9"/>
    <w:rsid w:val="00E84F3C"/>
    <w:rsid w:val="00EB1793"/>
    <w:rsid w:val="00ED25D0"/>
    <w:rsid w:val="00F1090C"/>
    <w:rsid w:val="00F270A8"/>
    <w:rsid w:val="00F50543"/>
    <w:rsid w:val="00F6632E"/>
    <w:rsid w:val="00F81E72"/>
    <w:rsid w:val="00F83E65"/>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1">
    <w:name w:val="heading 1"/>
    <w:basedOn w:val="Normal"/>
    <w:next w:val="Normal"/>
    <w:link w:val="Titlu1Caracter"/>
    <w:qFormat/>
    <w:rsid w:val="001A2577"/>
    <w:pPr>
      <w:keepNext/>
      <w:keepLines/>
      <w:spacing w:before="480" w:after="0" w:line="276" w:lineRule="auto"/>
      <w:outlineLvl w:val="0"/>
    </w:pPr>
    <w:rPr>
      <w:rFonts w:ascii="Calibri Light" w:eastAsia="Times New Roman" w:hAnsi="Calibri Light" w:cs="Times New Roman"/>
      <w:color w:val="2E74B5"/>
      <w:sz w:val="32"/>
      <w:szCs w:val="32"/>
      <w:lang w:eastAsia="ro-RO"/>
      <w14:ligatures w14:val="none"/>
    </w:rPr>
  </w:style>
  <w:style w:type="paragraph" w:styleId="Titlu2">
    <w:name w:val="heading 2"/>
    <w:basedOn w:val="Normal"/>
    <w:next w:val="Normal"/>
    <w:link w:val="Titlu2Caracter"/>
    <w:uiPriority w:val="9"/>
    <w:qFormat/>
    <w:rsid w:val="001A2577"/>
    <w:pPr>
      <w:keepNext/>
      <w:spacing w:after="0" w:line="240" w:lineRule="auto"/>
      <w:jc w:val="both"/>
      <w:outlineLvl w:val="1"/>
    </w:pPr>
    <w:rPr>
      <w:rFonts w:ascii="Times New Roman" w:eastAsia="Times New Roman" w:hAnsi="Times New Roman" w:cs="Times New Roman"/>
      <w:b/>
      <w:bCs/>
      <w:sz w:val="24"/>
      <w:szCs w:val="24"/>
      <w:lang w:eastAsia="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aliases w:val="Mediu Caracter"/>
    <w:basedOn w:val="Fontdeparagrafimplicit"/>
    <w:link w:val="Antet"/>
    <w:uiPriority w:val="99"/>
    <w:rsid w:val="00143ACD"/>
  </w:style>
  <w:style w:type="paragraph" w:styleId="Subsol">
    <w:name w:val="footer"/>
    <w:aliases w:val=" Char, Char Char Char Char,Char,Char Char Char Char, Char Char Char, Char Caracter Caracter, Char Caracter,Char Caracter Caracter,Char Caracter"/>
    <w:basedOn w:val="Normal"/>
    <w:link w:val="SubsolCaracter"/>
    <w:unhideWhenUsed/>
    <w:rsid w:val="00143ACD"/>
    <w:pPr>
      <w:tabs>
        <w:tab w:val="center" w:pos="4513"/>
        <w:tab w:val="right" w:pos="9026"/>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paragraph" w:styleId="Listparagraf">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fCaracter"/>
    <w:uiPriority w:val="34"/>
    <w:qFormat/>
    <w:rsid w:val="00A50CB4"/>
    <w:pPr>
      <w:spacing w:after="200" w:line="276" w:lineRule="auto"/>
      <w:ind w:left="720"/>
      <w:contextualSpacing/>
    </w:pPr>
    <w:rPr>
      <w14:ligatures w14:val="none"/>
    </w:rPr>
  </w:style>
  <w:style w:type="character" w:customStyle="1" w:styleId="slitbdy">
    <w:name w:val="s_lit_bdy"/>
    <w:basedOn w:val="Fontdeparagrafimplicit"/>
    <w:rsid w:val="00A50CB4"/>
  </w:style>
  <w:style w:type="character" w:customStyle="1" w:styleId="Titlu1Caracter">
    <w:name w:val="Titlu 1 Caracter"/>
    <w:basedOn w:val="Fontdeparagrafimplicit"/>
    <w:link w:val="Titlu1"/>
    <w:rsid w:val="001A2577"/>
    <w:rPr>
      <w:rFonts w:ascii="Calibri Light" w:eastAsia="Times New Roman" w:hAnsi="Calibri Light" w:cs="Times New Roman"/>
      <w:color w:val="2E74B5"/>
      <w:sz w:val="32"/>
      <w:szCs w:val="32"/>
      <w:lang w:eastAsia="ro-RO"/>
      <w14:ligatures w14:val="none"/>
    </w:rPr>
  </w:style>
  <w:style w:type="character" w:customStyle="1" w:styleId="Titlu2Caracter">
    <w:name w:val="Titlu 2 Caracter"/>
    <w:basedOn w:val="Fontdeparagrafimplicit"/>
    <w:link w:val="Titlu2"/>
    <w:uiPriority w:val="9"/>
    <w:rsid w:val="001A2577"/>
    <w:rPr>
      <w:rFonts w:ascii="Times New Roman" w:eastAsia="Times New Roman" w:hAnsi="Times New Roman" w:cs="Times New Roman"/>
      <w:b/>
      <w:bCs/>
      <w:sz w:val="24"/>
      <w:szCs w:val="24"/>
      <w:lang w:eastAsia="ro-RO"/>
      <w14:ligatures w14:val="none"/>
    </w:rPr>
  </w:style>
  <w:style w:type="numbering" w:customStyle="1" w:styleId="FrListare1">
    <w:name w:val="Fără Listare1"/>
    <w:next w:val="FrListare"/>
    <w:uiPriority w:val="99"/>
    <w:semiHidden/>
    <w:unhideWhenUsed/>
    <w:rsid w:val="001A2577"/>
  </w:style>
  <w:style w:type="paragraph" w:customStyle="1" w:styleId="Titlu11">
    <w:name w:val="Titlu 11"/>
    <w:basedOn w:val="Normal"/>
    <w:next w:val="Normal"/>
    <w:qFormat/>
    <w:rsid w:val="001A2577"/>
    <w:pPr>
      <w:keepNext/>
      <w:keepLines/>
      <w:spacing w:before="240" w:after="0" w:line="276" w:lineRule="auto"/>
      <w:outlineLvl w:val="0"/>
    </w:pPr>
    <w:rPr>
      <w:rFonts w:ascii="Calibri Light" w:eastAsia="Times New Roman" w:hAnsi="Calibri Light" w:cs="Times New Roman"/>
      <w:color w:val="2E74B5"/>
      <w:sz w:val="32"/>
      <w:szCs w:val="32"/>
      <w:lang w:val="en-US" w:eastAsia="ro-RO"/>
      <w14:ligatures w14:val="none"/>
    </w:rPr>
  </w:style>
  <w:style w:type="numbering" w:customStyle="1" w:styleId="FrListare11">
    <w:name w:val="Fără Listare11"/>
    <w:next w:val="FrListare"/>
    <w:uiPriority w:val="99"/>
    <w:semiHidden/>
    <w:unhideWhenUsed/>
    <w:rsid w:val="001A2577"/>
  </w:style>
  <w:style w:type="character" w:styleId="Textsubstituent">
    <w:name w:val="Placeholder Text"/>
    <w:basedOn w:val="Fontdeparagrafimplicit"/>
    <w:rsid w:val="001A2577"/>
    <w:rPr>
      <w:color w:val="808080"/>
    </w:rPr>
  </w:style>
  <w:style w:type="paragraph" w:customStyle="1" w:styleId="Default">
    <w:name w:val="Default"/>
    <w:rsid w:val="001A2577"/>
    <w:pPr>
      <w:autoSpaceDE w:val="0"/>
      <w:autoSpaceDN w:val="0"/>
      <w:adjustRightInd w:val="0"/>
      <w:spacing w:after="0" w:line="240" w:lineRule="auto"/>
    </w:pPr>
    <w:rPr>
      <w:rFonts w:ascii="Symbol" w:eastAsia="Times New Roman" w:hAnsi="Symbol" w:cs="Symbol"/>
      <w:color w:val="000000"/>
      <w:sz w:val="24"/>
      <w:szCs w:val="24"/>
      <w:lang w:val="en-US" w:eastAsia="ro-RO"/>
      <w14:ligatures w14:val="none"/>
    </w:rPr>
  </w:style>
  <w:style w:type="paragraph" w:styleId="Corptext">
    <w:name w:val="Body Text"/>
    <w:basedOn w:val="Normal"/>
    <w:link w:val="CorptextCaracter"/>
    <w:rsid w:val="001A2577"/>
    <w:pPr>
      <w:spacing w:after="120" w:line="276" w:lineRule="auto"/>
    </w:pPr>
    <w:rPr>
      <w:rFonts w:ascii="Calibri" w:eastAsia="Times New Roman" w:hAnsi="Calibri" w:cs="Times New Roman"/>
      <w:lang w:val="en-US" w:eastAsia="ro-RO"/>
      <w14:ligatures w14:val="none"/>
    </w:rPr>
  </w:style>
  <w:style w:type="character" w:customStyle="1" w:styleId="CorptextCaracter">
    <w:name w:val="Corp text Caracter"/>
    <w:basedOn w:val="Fontdeparagrafimplicit"/>
    <w:link w:val="Corptext"/>
    <w:rsid w:val="001A2577"/>
    <w:rPr>
      <w:rFonts w:ascii="Calibri" w:eastAsia="Times New Roman" w:hAnsi="Calibri" w:cs="Times New Roman"/>
      <w:lang w:val="en-US" w:eastAsia="ro-RO"/>
      <w14:ligatures w14:val="none"/>
    </w:rPr>
  </w:style>
  <w:style w:type="paragraph" w:styleId="Frspaiere">
    <w:name w:val="No Spacing"/>
    <w:uiPriority w:val="1"/>
    <w:qFormat/>
    <w:rsid w:val="001A2577"/>
    <w:pPr>
      <w:suppressAutoHyphens/>
      <w:spacing w:after="0" w:line="240" w:lineRule="auto"/>
    </w:pPr>
    <w:rPr>
      <w:rFonts w:ascii="Calibri" w:eastAsia="Calibri" w:hAnsi="Calibri" w:cs="Calibri"/>
      <w:lang w:val="en-US" w:eastAsia="ar-SA"/>
      <w14:ligatures w14:val="none"/>
    </w:rPr>
  </w:style>
  <w:style w:type="paragraph" w:customStyle="1" w:styleId="PARNOU">
    <w:name w:val="PARNOU"/>
    <w:basedOn w:val="Normal"/>
    <w:rsid w:val="001A2577"/>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basedOn w:val="Fontdeparagrafimplicit"/>
    <w:rsid w:val="001A2577"/>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1A2577"/>
  </w:style>
  <w:style w:type="paragraph" w:customStyle="1" w:styleId="Plandocument1">
    <w:name w:val="Plan document1"/>
    <w:basedOn w:val="Normal"/>
    <w:next w:val="Plandocument"/>
    <w:link w:val="PlandocumentCaracter"/>
    <w:uiPriority w:val="99"/>
    <w:unhideWhenUsed/>
    <w:rsid w:val="001A2577"/>
    <w:pPr>
      <w:spacing w:after="0" w:line="240" w:lineRule="auto"/>
    </w:pPr>
    <w:rPr>
      <w:rFonts w:ascii="Tahoma" w:hAnsi="Tahoma" w:cs="Tahoma"/>
      <w:sz w:val="16"/>
      <w:szCs w:val="16"/>
      <w:lang w:val="en-US"/>
    </w:rPr>
  </w:style>
  <w:style w:type="character" w:customStyle="1" w:styleId="PlandocumentCaracter">
    <w:name w:val="Plan document Caracter"/>
    <w:basedOn w:val="Fontdeparagrafimplicit"/>
    <w:link w:val="Plandocument1"/>
    <w:uiPriority w:val="99"/>
    <w:semiHidden/>
    <w:rsid w:val="001A2577"/>
    <w:rPr>
      <w:rFonts w:ascii="Tahoma" w:hAnsi="Tahoma" w:cs="Tahoma"/>
      <w:sz w:val="16"/>
      <w:szCs w:val="16"/>
      <w:lang w:val="en-US"/>
    </w:rPr>
  </w:style>
  <w:style w:type="paragraph" w:customStyle="1" w:styleId="StyleHidden">
    <w:name w:val="StyleHidden"/>
    <w:basedOn w:val="Normal"/>
    <w:link w:val="StyleHiddenCaracter"/>
    <w:rsid w:val="001A2577"/>
    <w:pPr>
      <w:spacing w:after="120"/>
    </w:pPr>
    <w:rPr>
      <w:rFonts w:ascii="Arial" w:eastAsia="Times New Roman" w:hAnsi="Arial" w:cs="Arial"/>
      <w:b/>
      <w:sz w:val="2"/>
      <w:szCs w:val="24"/>
      <w:lang w:val="en-US" w:eastAsia="ro-RO"/>
      <w14:ligatures w14:val="none"/>
    </w:rPr>
  </w:style>
  <w:style w:type="character" w:customStyle="1" w:styleId="StyleHiddenCaracter">
    <w:name w:val="StyleHidden Caracter"/>
    <w:basedOn w:val="Fontdeparagrafimplicit"/>
    <w:link w:val="StyleHidden"/>
    <w:rsid w:val="001A2577"/>
    <w:rPr>
      <w:rFonts w:ascii="Arial" w:eastAsia="Times New Roman" w:hAnsi="Arial" w:cs="Arial"/>
      <w:b/>
      <w:sz w:val="2"/>
      <w:szCs w:val="24"/>
      <w:lang w:val="en-US" w:eastAsia="ro-RO"/>
      <w14:ligatures w14:val="none"/>
    </w:rPr>
  </w:style>
  <w:style w:type="paragraph" w:styleId="NormalWeb">
    <w:name w:val="Normal (Web)"/>
    <w:basedOn w:val="Normal"/>
    <w:uiPriority w:val="99"/>
    <w:rsid w:val="001A2577"/>
    <w:pPr>
      <w:spacing w:before="100" w:beforeAutospacing="1" w:after="100" w:afterAutospacing="1" w:line="240" w:lineRule="auto"/>
    </w:pPr>
    <w:rPr>
      <w:rFonts w:ascii="Times New Roman" w:eastAsia="Times New Roman" w:hAnsi="Times New Roman" w:cs="Times New Roman"/>
      <w:sz w:val="24"/>
      <w:szCs w:val="24"/>
      <w:lang w:val="en-US" w:eastAsia="ro-RO"/>
      <w14:ligatures w14:val="none"/>
    </w:rPr>
  </w:style>
  <w:style w:type="character" w:customStyle="1" w:styleId="Titlu1Caracter1">
    <w:name w:val="Titlu 1 Caracter1"/>
    <w:basedOn w:val="Fontdeparagrafimplicit"/>
    <w:rsid w:val="001A2577"/>
    <w:rPr>
      <w:rFonts w:ascii="Cambria" w:eastAsia="Times New Roman" w:hAnsi="Cambria" w:cs="Times New Roman"/>
      <w:b/>
      <w:bCs/>
      <w:color w:val="365F91"/>
      <w:sz w:val="28"/>
      <w:szCs w:val="28"/>
    </w:rPr>
  </w:style>
  <w:style w:type="character" w:styleId="Accentuat">
    <w:name w:val="Emphasis"/>
    <w:basedOn w:val="Fontdeparagrafimplicit"/>
    <w:uiPriority w:val="20"/>
    <w:qFormat/>
    <w:rsid w:val="001A2577"/>
    <w:rPr>
      <w:i/>
      <w:iCs/>
    </w:rPr>
  </w:style>
  <w:style w:type="paragraph" w:customStyle="1" w:styleId="al">
    <w:name w:val="a_l"/>
    <w:basedOn w:val="Normal"/>
    <w:rsid w:val="001A2577"/>
    <w:pPr>
      <w:spacing w:before="100" w:beforeAutospacing="1" w:after="100" w:afterAutospacing="1" w:line="240" w:lineRule="auto"/>
    </w:pPr>
    <w:rPr>
      <w:rFonts w:ascii="Times New Roman" w:eastAsia="Times New Roman" w:hAnsi="Times New Roman" w:cs="Times New Roman"/>
      <w:sz w:val="24"/>
      <w:szCs w:val="24"/>
      <w:lang w:val="en-GB" w:eastAsia="en-GB"/>
      <w14:ligatures w14:val="none"/>
    </w:rPr>
  </w:style>
  <w:style w:type="character" w:customStyle="1" w:styleId="cmg">
    <w:name w:val="cmg"/>
    <w:basedOn w:val="Fontdeparagrafimplicit"/>
    <w:rsid w:val="001A2577"/>
  </w:style>
  <w:style w:type="table" w:customStyle="1" w:styleId="Tabelgril1">
    <w:name w:val="Tabel grilă1"/>
    <w:basedOn w:val="TabelNormal"/>
    <w:next w:val="Tabelgril"/>
    <w:uiPriority w:val="59"/>
    <w:rsid w:val="001A2577"/>
    <w:pPr>
      <w:spacing w:after="0" w:line="240" w:lineRule="auto"/>
    </w:pPr>
    <w:rPr>
      <w:rFonts w:eastAsia="Times New Roman"/>
      <w:lang w:eastAsia="ro-R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obust">
    <w:name w:val="Strong"/>
    <w:basedOn w:val="Fontdeparagrafimplicit"/>
    <w:uiPriority w:val="22"/>
    <w:qFormat/>
    <w:rsid w:val="001A2577"/>
    <w:rPr>
      <w:b/>
      <w:bCs/>
    </w:rPr>
  </w:style>
  <w:style w:type="character" w:customStyle="1" w:styleId="WW8Num1z0">
    <w:name w:val="WW8Num1z0"/>
    <w:rsid w:val="001A2577"/>
    <w:rPr>
      <w:rFonts w:ascii="Symbol" w:hAnsi="Symbol" w:cs="OpenSymbol"/>
    </w:rPr>
  </w:style>
  <w:style w:type="character" w:customStyle="1" w:styleId="WW8Num2z0">
    <w:name w:val="WW8Num2z0"/>
    <w:rsid w:val="001A2577"/>
    <w:rPr>
      <w:rFonts w:ascii="Symbol" w:hAnsi="Symbol" w:cs="OpenSymbol"/>
    </w:rPr>
  </w:style>
  <w:style w:type="character" w:customStyle="1" w:styleId="WW8Num3z0">
    <w:name w:val="WW8Num3z0"/>
    <w:rsid w:val="001A2577"/>
    <w:rPr>
      <w:rFonts w:ascii="Symbol" w:hAnsi="Symbol" w:cs="Symbol" w:hint="default"/>
    </w:rPr>
  </w:style>
  <w:style w:type="character" w:customStyle="1" w:styleId="WW8Num3z1">
    <w:name w:val="WW8Num3z1"/>
    <w:rsid w:val="001A2577"/>
    <w:rPr>
      <w:rFonts w:ascii="Arial" w:eastAsia="Calibri" w:hAnsi="Arial" w:cs="Arial" w:hint="default"/>
    </w:rPr>
  </w:style>
  <w:style w:type="character" w:customStyle="1" w:styleId="WW8Num3z2">
    <w:name w:val="WW8Num3z2"/>
    <w:rsid w:val="001A2577"/>
    <w:rPr>
      <w:rFonts w:ascii="Wingdings" w:hAnsi="Wingdings" w:cs="Wingdings" w:hint="default"/>
    </w:rPr>
  </w:style>
  <w:style w:type="character" w:customStyle="1" w:styleId="WW8Num3z4">
    <w:name w:val="WW8Num3z4"/>
    <w:rsid w:val="001A2577"/>
    <w:rPr>
      <w:rFonts w:ascii="Courier New" w:hAnsi="Courier New" w:cs="Courier New" w:hint="default"/>
    </w:rPr>
  </w:style>
  <w:style w:type="character" w:customStyle="1" w:styleId="WW8Num4z0">
    <w:name w:val="WW8Num4z0"/>
    <w:rsid w:val="001A2577"/>
    <w:rPr>
      <w:rFonts w:ascii="Arial" w:eastAsia="Calibri" w:hAnsi="Arial" w:cs="Arial" w:hint="default"/>
    </w:rPr>
  </w:style>
  <w:style w:type="character" w:customStyle="1" w:styleId="WW8Num4z1">
    <w:name w:val="WW8Num4z1"/>
    <w:rsid w:val="001A2577"/>
    <w:rPr>
      <w:rFonts w:ascii="Courier New" w:hAnsi="Courier New" w:cs="Courier New" w:hint="default"/>
    </w:rPr>
  </w:style>
  <w:style w:type="character" w:customStyle="1" w:styleId="WW8Num4z2">
    <w:name w:val="WW8Num4z2"/>
    <w:rsid w:val="001A2577"/>
    <w:rPr>
      <w:rFonts w:ascii="Wingdings" w:hAnsi="Wingdings" w:cs="Wingdings" w:hint="default"/>
    </w:rPr>
  </w:style>
  <w:style w:type="character" w:customStyle="1" w:styleId="WW8Num4z3">
    <w:name w:val="WW8Num4z3"/>
    <w:rsid w:val="001A2577"/>
    <w:rPr>
      <w:rFonts w:ascii="Symbol" w:hAnsi="Symbol" w:cs="Symbol" w:hint="default"/>
    </w:rPr>
  </w:style>
  <w:style w:type="character" w:customStyle="1" w:styleId="WW8Num5z0">
    <w:name w:val="WW8Num5z0"/>
    <w:rsid w:val="001A2577"/>
    <w:rPr>
      <w:rFonts w:ascii="Symbol" w:hAnsi="Symbol" w:cs="Symbol" w:hint="default"/>
    </w:rPr>
  </w:style>
  <w:style w:type="character" w:customStyle="1" w:styleId="WW8Num5z1">
    <w:name w:val="WW8Num5z1"/>
    <w:rsid w:val="001A2577"/>
    <w:rPr>
      <w:rFonts w:ascii="Courier New" w:hAnsi="Courier New" w:cs="Courier New" w:hint="default"/>
    </w:rPr>
  </w:style>
  <w:style w:type="character" w:customStyle="1" w:styleId="WW8Num5z2">
    <w:name w:val="WW8Num5z2"/>
    <w:rsid w:val="001A2577"/>
    <w:rPr>
      <w:rFonts w:ascii="Wingdings" w:hAnsi="Wingdings" w:cs="Wingdings" w:hint="default"/>
    </w:rPr>
  </w:style>
  <w:style w:type="character" w:customStyle="1" w:styleId="WW8Num6z0">
    <w:name w:val="WW8Num6z0"/>
    <w:rsid w:val="001A2577"/>
    <w:rPr>
      <w:rFonts w:ascii="Symbol" w:hAnsi="Symbol" w:cs="Symbol" w:hint="default"/>
    </w:rPr>
  </w:style>
  <w:style w:type="character" w:customStyle="1" w:styleId="WW8Num6z1">
    <w:name w:val="WW8Num6z1"/>
    <w:rsid w:val="001A2577"/>
  </w:style>
  <w:style w:type="character" w:customStyle="1" w:styleId="WW8Num6z2">
    <w:name w:val="WW8Num6z2"/>
    <w:rsid w:val="001A2577"/>
  </w:style>
  <w:style w:type="character" w:customStyle="1" w:styleId="WW8Num6z3">
    <w:name w:val="WW8Num6z3"/>
    <w:rsid w:val="001A2577"/>
  </w:style>
  <w:style w:type="character" w:customStyle="1" w:styleId="WW8Num6z4">
    <w:name w:val="WW8Num6z4"/>
    <w:rsid w:val="001A2577"/>
  </w:style>
  <w:style w:type="character" w:customStyle="1" w:styleId="WW8Num6z5">
    <w:name w:val="WW8Num6z5"/>
    <w:rsid w:val="001A2577"/>
  </w:style>
  <w:style w:type="character" w:customStyle="1" w:styleId="WW8Num6z6">
    <w:name w:val="WW8Num6z6"/>
    <w:rsid w:val="001A2577"/>
  </w:style>
  <w:style w:type="character" w:customStyle="1" w:styleId="WW8Num6z7">
    <w:name w:val="WW8Num6z7"/>
    <w:rsid w:val="001A2577"/>
  </w:style>
  <w:style w:type="character" w:customStyle="1" w:styleId="WW8Num6z8">
    <w:name w:val="WW8Num6z8"/>
    <w:rsid w:val="001A2577"/>
  </w:style>
  <w:style w:type="character" w:customStyle="1" w:styleId="WW8Num7z0">
    <w:name w:val="WW8Num7z0"/>
    <w:rsid w:val="001A2577"/>
    <w:rPr>
      <w:rFonts w:hint="default"/>
    </w:rPr>
  </w:style>
  <w:style w:type="character" w:customStyle="1" w:styleId="WW8Num7z1">
    <w:name w:val="WW8Num7z1"/>
    <w:rsid w:val="001A2577"/>
  </w:style>
  <w:style w:type="character" w:customStyle="1" w:styleId="WW8Num7z2">
    <w:name w:val="WW8Num7z2"/>
    <w:rsid w:val="001A2577"/>
  </w:style>
  <w:style w:type="character" w:customStyle="1" w:styleId="WW8Num7z3">
    <w:name w:val="WW8Num7z3"/>
    <w:rsid w:val="001A2577"/>
  </w:style>
  <w:style w:type="character" w:customStyle="1" w:styleId="WW8Num7z4">
    <w:name w:val="WW8Num7z4"/>
    <w:rsid w:val="001A2577"/>
  </w:style>
  <w:style w:type="character" w:customStyle="1" w:styleId="WW8Num7z5">
    <w:name w:val="WW8Num7z5"/>
    <w:rsid w:val="001A2577"/>
  </w:style>
  <w:style w:type="character" w:customStyle="1" w:styleId="WW8Num7z6">
    <w:name w:val="WW8Num7z6"/>
    <w:rsid w:val="001A2577"/>
  </w:style>
  <w:style w:type="character" w:customStyle="1" w:styleId="WW8Num7z7">
    <w:name w:val="WW8Num7z7"/>
    <w:rsid w:val="001A2577"/>
  </w:style>
  <w:style w:type="character" w:customStyle="1" w:styleId="WW8Num7z8">
    <w:name w:val="WW8Num7z8"/>
    <w:rsid w:val="001A2577"/>
  </w:style>
  <w:style w:type="character" w:customStyle="1" w:styleId="WW8Num8z0">
    <w:name w:val="WW8Num8z0"/>
    <w:rsid w:val="001A2577"/>
    <w:rPr>
      <w:rFonts w:ascii="Symbol" w:hAnsi="Symbol" w:cs="Symbol" w:hint="default"/>
    </w:rPr>
  </w:style>
  <w:style w:type="character" w:customStyle="1" w:styleId="WW8Num8z1">
    <w:name w:val="WW8Num8z1"/>
    <w:rsid w:val="001A2577"/>
    <w:rPr>
      <w:rFonts w:ascii="Courier New" w:hAnsi="Courier New" w:cs="Courier New" w:hint="default"/>
    </w:rPr>
  </w:style>
  <w:style w:type="character" w:customStyle="1" w:styleId="WW8Num8z2">
    <w:name w:val="WW8Num8z2"/>
    <w:rsid w:val="001A2577"/>
    <w:rPr>
      <w:rFonts w:ascii="Wingdings" w:hAnsi="Wingdings" w:cs="Wingdings" w:hint="default"/>
    </w:rPr>
  </w:style>
  <w:style w:type="character" w:customStyle="1" w:styleId="WW8Num9z0">
    <w:name w:val="WW8Num9z0"/>
    <w:rsid w:val="001A2577"/>
    <w:rPr>
      <w:rFonts w:ascii="Symbol" w:hAnsi="Symbol" w:cs="Symbol" w:hint="default"/>
    </w:rPr>
  </w:style>
  <w:style w:type="character" w:customStyle="1" w:styleId="WW8Num9z1">
    <w:name w:val="WW8Num9z1"/>
    <w:rsid w:val="001A2577"/>
    <w:rPr>
      <w:rFonts w:ascii="Courier New" w:hAnsi="Courier New" w:cs="Courier New" w:hint="default"/>
    </w:rPr>
  </w:style>
  <w:style w:type="character" w:customStyle="1" w:styleId="WW8Num9z2">
    <w:name w:val="WW8Num9z2"/>
    <w:rsid w:val="001A2577"/>
    <w:rPr>
      <w:rFonts w:ascii="Wingdings" w:hAnsi="Wingdings" w:cs="Wingdings" w:hint="default"/>
    </w:rPr>
  </w:style>
  <w:style w:type="character" w:customStyle="1" w:styleId="WW8Num10z0">
    <w:name w:val="WW8Num10z0"/>
    <w:rsid w:val="001A2577"/>
    <w:rPr>
      <w:rFonts w:hint="default"/>
    </w:rPr>
  </w:style>
  <w:style w:type="character" w:customStyle="1" w:styleId="WW8Num10z1">
    <w:name w:val="WW8Num10z1"/>
    <w:rsid w:val="001A2577"/>
  </w:style>
  <w:style w:type="character" w:customStyle="1" w:styleId="WW8Num10z2">
    <w:name w:val="WW8Num10z2"/>
    <w:rsid w:val="001A2577"/>
  </w:style>
  <w:style w:type="character" w:customStyle="1" w:styleId="WW8Num10z3">
    <w:name w:val="WW8Num10z3"/>
    <w:rsid w:val="001A2577"/>
  </w:style>
  <w:style w:type="character" w:customStyle="1" w:styleId="WW8Num10z4">
    <w:name w:val="WW8Num10z4"/>
    <w:rsid w:val="001A2577"/>
  </w:style>
  <w:style w:type="character" w:customStyle="1" w:styleId="WW8Num10z5">
    <w:name w:val="WW8Num10z5"/>
    <w:rsid w:val="001A2577"/>
  </w:style>
  <w:style w:type="character" w:customStyle="1" w:styleId="WW8Num10z6">
    <w:name w:val="WW8Num10z6"/>
    <w:rsid w:val="001A2577"/>
  </w:style>
  <w:style w:type="character" w:customStyle="1" w:styleId="WW8Num10z7">
    <w:name w:val="WW8Num10z7"/>
    <w:rsid w:val="001A2577"/>
  </w:style>
  <w:style w:type="character" w:customStyle="1" w:styleId="WW8Num10z8">
    <w:name w:val="WW8Num10z8"/>
    <w:rsid w:val="001A2577"/>
  </w:style>
  <w:style w:type="character" w:customStyle="1" w:styleId="WW8Num11z0">
    <w:name w:val="WW8Num11z0"/>
    <w:rsid w:val="001A2577"/>
    <w:rPr>
      <w:rFonts w:ascii="Symbol" w:hAnsi="Symbol" w:cs="Symbol" w:hint="default"/>
    </w:rPr>
  </w:style>
  <w:style w:type="character" w:customStyle="1" w:styleId="WW8Num11z1">
    <w:name w:val="WW8Num11z1"/>
    <w:rsid w:val="001A2577"/>
    <w:rPr>
      <w:rFonts w:ascii="Courier New" w:hAnsi="Courier New" w:cs="Courier New" w:hint="default"/>
    </w:rPr>
  </w:style>
  <w:style w:type="character" w:customStyle="1" w:styleId="WW8Num11z2">
    <w:name w:val="WW8Num11z2"/>
    <w:rsid w:val="001A2577"/>
    <w:rPr>
      <w:rFonts w:ascii="Wingdings" w:hAnsi="Wingdings" w:cs="Wingdings" w:hint="default"/>
    </w:rPr>
  </w:style>
  <w:style w:type="character" w:customStyle="1" w:styleId="WW8Num12z0">
    <w:name w:val="WW8Num12z0"/>
    <w:rsid w:val="001A2577"/>
    <w:rPr>
      <w:rFonts w:hint="default"/>
    </w:rPr>
  </w:style>
  <w:style w:type="character" w:customStyle="1" w:styleId="WW8Num12z1">
    <w:name w:val="WW8Num12z1"/>
    <w:rsid w:val="001A2577"/>
  </w:style>
  <w:style w:type="character" w:customStyle="1" w:styleId="WW8Num12z2">
    <w:name w:val="WW8Num12z2"/>
    <w:rsid w:val="001A2577"/>
  </w:style>
  <w:style w:type="character" w:customStyle="1" w:styleId="WW8Num12z3">
    <w:name w:val="WW8Num12z3"/>
    <w:rsid w:val="001A2577"/>
  </w:style>
  <w:style w:type="character" w:customStyle="1" w:styleId="WW8Num12z4">
    <w:name w:val="WW8Num12z4"/>
    <w:rsid w:val="001A2577"/>
  </w:style>
  <w:style w:type="character" w:customStyle="1" w:styleId="WW8Num12z5">
    <w:name w:val="WW8Num12z5"/>
    <w:rsid w:val="001A2577"/>
  </w:style>
  <w:style w:type="character" w:customStyle="1" w:styleId="WW8Num12z6">
    <w:name w:val="WW8Num12z6"/>
    <w:rsid w:val="001A2577"/>
  </w:style>
  <w:style w:type="character" w:customStyle="1" w:styleId="WW8Num12z7">
    <w:name w:val="WW8Num12z7"/>
    <w:rsid w:val="001A2577"/>
  </w:style>
  <w:style w:type="character" w:customStyle="1" w:styleId="WW8Num12z8">
    <w:name w:val="WW8Num12z8"/>
    <w:rsid w:val="001A2577"/>
  </w:style>
  <w:style w:type="character" w:customStyle="1" w:styleId="WW8Num13z0">
    <w:name w:val="WW8Num13z0"/>
    <w:rsid w:val="001A2577"/>
    <w:rPr>
      <w:rFonts w:ascii="Times New Roman" w:eastAsia="Calibri" w:hAnsi="Times New Roman" w:cs="Times New Roman" w:hint="default"/>
    </w:rPr>
  </w:style>
  <w:style w:type="character" w:customStyle="1" w:styleId="WW8Num13z1">
    <w:name w:val="WW8Num13z1"/>
    <w:rsid w:val="001A2577"/>
    <w:rPr>
      <w:rFonts w:ascii="Courier New" w:hAnsi="Courier New" w:cs="Courier New" w:hint="default"/>
    </w:rPr>
  </w:style>
  <w:style w:type="character" w:customStyle="1" w:styleId="WW8Num13z2">
    <w:name w:val="WW8Num13z2"/>
    <w:rsid w:val="001A2577"/>
    <w:rPr>
      <w:rFonts w:ascii="Wingdings" w:hAnsi="Wingdings" w:cs="Wingdings" w:hint="default"/>
    </w:rPr>
  </w:style>
  <w:style w:type="character" w:customStyle="1" w:styleId="WW8Num13z3">
    <w:name w:val="WW8Num13z3"/>
    <w:rsid w:val="001A2577"/>
    <w:rPr>
      <w:rFonts w:ascii="Symbol" w:hAnsi="Symbol" w:cs="Symbol" w:hint="default"/>
    </w:rPr>
  </w:style>
  <w:style w:type="character" w:customStyle="1" w:styleId="WW8Num14z0">
    <w:name w:val="WW8Num14z0"/>
    <w:rsid w:val="001A2577"/>
    <w:rPr>
      <w:rFonts w:ascii="Verdana" w:eastAsia="Calibri" w:hAnsi="Verdana" w:cs="Times New Roman" w:hint="default"/>
      <w:sz w:val="28"/>
      <w:szCs w:val="28"/>
    </w:rPr>
  </w:style>
  <w:style w:type="character" w:customStyle="1" w:styleId="WW8Num14z1">
    <w:name w:val="WW8Num14z1"/>
    <w:rsid w:val="001A2577"/>
    <w:rPr>
      <w:rFonts w:ascii="Courier New" w:hAnsi="Courier New" w:cs="Courier New" w:hint="default"/>
    </w:rPr>
  </w:style>
  <w:style w:type="character" w:customStyle="1" w:styleId="WW8Num14z2">
    <w:name w:val="WW8Num14z2"/>
    <w:rsid w:val="001A2577"/>
    <w:rPr>
      <w:rFonts w:ascii="Wingdings" w:hAnsi="Wingdings" w:cs="Wingdings" w:hint="default"/>
    </w:rPr>
  </w:style>
  <w:style w:type="character" w:customStyle="1" w:styleId="WW8Num14z3">
    <w:name w:val="WW8Num14z3"/>
    <w:rsid w:val="001A2577"/>
    <w:rPr>
      <w:rFonts w:ascii="Symbol" w:hAnsi="Symbol" w:cs="Symbol" w:hint="default"/>
    </w:rPr>
  </w:style>
  <w:style w:type="character" w:customStyle="1" w:styleId="WW8Num15z0">
    <w:name w:val="WW8Num15z0"/>
    <w:rsid w:val="001A2577"/>
    <w:rPr>
      <w:rFonts w:ascii="Wingdings" w:hAnsi="Wingdings" w:cs="Wingdings" w:hint="default"/>
    </w:rPr>
  </w:style>
  <w:style w:type="character" w:customStyle="1" w:styleId="WW8Num15z1">
    <w:name w:val="WW8Num15z1"/>
    <w:rsid w:val="001A2577"/>
    <w:rPr>
      <w:rFonts w:ascii="Courier New" w:hAnsi="Courier New" w:cs="Courier New" w:hint="default"/>
    </w:rPr>
  </w:style>
  <w:style w:type="character" w:customStyle="1" w:styleId="WW8Num15z2">
    <w:name w:val="WW8Num15z2"/>
    <w:rsid w:val="001A2577"/>
    <w:rPr>
      <w:rFonts w:ascii="Garamond" w:eastAsia="Times New Roman" w:hAnsi="Garamond" w:cs="Times New Roman" w:hint="default"/>
    </w:rPr>
  </w:style>
  <w:style w:type="character" w:customStyle="1" w:styleId="WW8Num15z6">
    <w:name w:val="WW8Num15z6"/>
    <w:rsid w:val="001A2577"/>
    <w:rPr>
      <w:rFonts w:ascii="Symbol" w:hAnsi="Symbol" w:cs="Symbol" w:hint="default"/>
    </w:rPr>
  </w:style>
  <w:style w:type="character" w:customStyle="1" w:styleId="WW8Num16z0">
    <w:name w:val="WW8Num16z0"/>
    <w:rsid w:val="001A2577"/>
    <w:rPr>
      <w:rFonts w:hint="default"/>
    </w:rPr>
  </w:style>
  <w:style w:type="character" w:customStyle="1" w:styleId="WW8Num17z0">
    <w:name w:val="WW8Num17z0"/>
    <w:rsid w:val="001A2577"/>
    <w:rPr>
      <w:rFonts w:ascii="Symbol" w:hAnsi="Symbol" w:cs="Symbol" w:hint="default"/>
    </w:rPr>
  </w:style>
  <w:style w:type="character" w:customStyle="1" w:styleId="WW8Num17z1">
    <w:name w:val="WW8Num17z1"/>
    <w:rsid w:val="001A2577"/>
    <w:rPr>
      <w:rFonts w:ascii="Courier New" w:hAnsi="Courier New" w:cs="Courier New" w:hint="default"/>
    </w:rPr>
  </w:style>
  <w:style w:type="character" w:customStyle="1" w:styleId="WW8Num17z2">
    <w:name w:val="WW8Num17z2"/>
    <w:rsid w:val="001A2577"/>
    <w:rPr>
      <w:rFonts w:ascii="Wingdings" w:hAnsi="Wingdings" w:cs="Wingdings" w:hint="default"/>
    </w:rPr>
  </w:style>
  <w:style w:type="character" w:customStyle="1" w:styleId="WW8Num18z0">
    <w:name w:val="WW8Num18z0"/>
    <w:rsid w:val="001A2577"/>
    <w:rPr>
      <w:rFonts w:ascii="Arial" w:hAnsi="Arial" w:cs="Arial" w:hint="default"/>
      <w:sz w:val="24"/>
    </w:rPr>
  </w:style>
  <w:style w:type="character" w:customStyle="1" w:styleId="WW8Num18z1">
    <w:name w:val="WW8Num18z1"/>
    <w:rsid w:val="001A2577"/>
  </w:style>
  <w:style w:type="character" w:customStyle="1" w:styleId="WW8Num18z2">
    <w:name w:val="WW8Num18z2"/>
    <w:rsid w:val="001A2577"/>
  </w:style>
  <w:style w:type="character" w:customStyle="1" w:styleId="WW8Num18z3">
    <w:name w:val="WW8Num18z3"/>
    <w:rsid w:val="001A2577"/>
  </w:style>
  <w:style w:type="character" w:customStyle="1" w:styleId="WW8Num18z4">
    <w:name w:val="WW8Num18z4"/>
    <w:rsid w:val="001A2577"/>
  </w:style>
  <w:style w:type="character" w:customStyle="1" w:styleId="WW8Num18z5">
    <w:name w:val="WW8Num18z5"/>
    <w:rsid w:val="001A2577"/>
  </w:style>
  <w:style w:type="character" w:customStyle="1" w:styleId="WW8Num18z6">
    <w:name w:val="WW8Num18z6"/>
    <w:rsid w:val="001A2577"/>
  </w:style>
  <w:style w:type="character" w:customStyle="1" w:styleId="WW8Num18z7">
    <w:name w:val="WW8Num18z7"/>
    <w:rsid w:val="001A2577"/>
  </w:style>
  <w:style w:type="character" w:customStyle="1" w:styleId="WW8Num18z8">
    <w:name w:val="WW8Num18z8"/>
    <w:rsid w:val="001A2577"/>
  </w:style>
  <w:style w:type="character" w:customStyle="1" w:styleId="WW8Num19z0">
    <w:name w:val="WW8Num19z0"/>
    <w:rsid w:val="001A2577"/>
    <w:rPr>
      <w:rFonts w:ascii="Times New Roman" w:eastAsia="Times New Roman" w:hAnsi="Times New Roman" w:cs="Times New Roman" w:hint="default"/>
    </w:rPr>
  </w:style>
  <w:style w:type="character" w:customStyle="1" w:styleId="WW8Num19z1">
    <w:name w:val="WW8Num19z1"/>
    <w:rsid w:val="001A2577"/>
    <w:rPr>
      <w:rFonts w:ascii="Courier New" w:hAnsi="Courier New" w:cs="Courier New" w:hint="default"/>
    </w:rPr>
  </w:style>
  <w:style w:type="character" w:customStyle="1" w:styleId="WW8Num19z2">
    <w:name w:val="WW8Num19z2"/>
    <w:rsid w:val="001A2577"/>
    <w:rPr>
      <w:rFonts w:ascii="Wingdings" w:hAnsi="Wingdings" w:cs="Wingdings" w:hint="default"/>
    </w:rPr>
  </w:style>
  <w:style w:type="character" w:customStyle="1" w:styleId="WW8Num19z3">
    <w:name w:val="WW8Num19z3"/>
    <w:rsid w:val="001A2577"/>
    <w:rPr>
      <w:rFonts w:ascii="Symbol" w:hAnsi="Symbol" w:cs="Symbol" w:hint="default"/>
    </w:rPr>
  </w:style>
  <w:style w:type="character" w:customStyle="1" w:styleId="WW8Num20z0">
    <w:name w:val="WW8Num20z0"/>
    <w:rsid w:val="001A2577"/>
    <w:rPr>
      <w:rFonts w:hint="default"/>
    </w:rPr>
  </w:style>
  <w:style w:type="character" w:customStyle="1" w:styleId="WW8Num20z1">
    <w:name w:val="WW8Num20z1"/>
    <w:rsid w:val="001A2577"/>
  </w:style>
  <w:style w:type="character" w:customStyle="1" w:styleId="WW8Num20z2">
    <w:name w:val="WW8Num20z2"/>
    <w:rsid w:val="001A2577"/>
  </w:style>
  <w:style w:type="character" w:customStyle="1" w:styleId="WW8Num20z3">
    <w:name w:val="WW8Num20z3"/>
    <w:rsid w:val="001A2577"/>
  </w:style>
  <w:style w:type="character" w:customStyle="1" w:styleId="WW8Num20z4">
    <w:name w:val="WW8Num20z4"/>
    <w:rsid w:val="001A2577"/>
  </w:style>
  <w:style w:type="character" w:customStyle="1" w:styleId="WW8Num20z5">
    <w:name w:val="WW8Num20z5"/>
    <w:rsid w:val="001A2577"/>
  </w:style>
  <w:style w:type="character" w:customStyle="1" w:styleId="WW8Num20z6">
    <w:name w:val="WW8Num20z6"/>
    <w:rsid w:val="001A2577"/>
  </w:style>
  <w:style w:type="character" w:customStyle="1" w:styleId="WW8Num20z7">
    <w:name w:val="WW8Num20z7"/>
    <w:rsid w:val="001A2577"/>
  </w:style>
  <w:style w:type="character" w:customStyle="1" w:styleId="WW8Num20z8">
    <w:name w:val="WW8Num20z8"/>
    <w:rsid w:val="001A2577"/>
  </w:style>
  <w:style w:type="character" w:customStyle="1" w:styleId="WW8Num21z0">
    <w:name w:val="WW8Num21z0"/>
    <w:rsid w:val="001A2577"/>
    <w:rPr>
      <w:rFonts w:hint="default"/>
    </w:rPr>
  </w:style>
  <w:style w:type="character" w:customStyle="1" w:styleId="WW8Num21z1">
    <w:name w:val="WW8Num21z1"/>
    <w:rsid w:val="001A2577"/>
  </w:style>
  <w:style w:type="character" w:customStyle="1" w:styleId="WW8Num21z2">
    <w:name w:val="WW8Num21z2"/>
    <w:rsid w:val="001A2577"/>
  </w:style>
  <w:style w:type="character" w:customStyle="1" w:styleId="WW8Num21z3">
    <w:name w:val="WW8Num21z3"/>
    <w:rsid w:val="001A2577"/>
  </w:style>
  <w:style w:type="character" w:customStyle="1" w:styleId="WW8Num21z4">
    <w:name w:val="WW8Num21z4"/>
    <w:rsid w:val="001A2577"/>
  </w:style>
  <w:style w:type="character" w:customStyle="1" w:styleId="WW8Num21z5">
    <w:name w:val="WW8Num21z5"/>
    <w:rsid w:val="001A2577"/>
  </w:style>
  <w:style w:type="character" w:customStyle="1" w:styleId="WW8Num21z6">
    <w:name w:val="WW8Num21z6"/>
    <w:rsid w:val="001A2577"/>
  </w:style>
  <w:style w:type="character" w:customStyle="1" w:styleId="WW8Num21z7">
    <w:name w:val="WW8Num21z7"/>
    <w:rsid w:val="001A2577"/>
  </w:style>
  <w:style w:type="character" w:customStyle="1" w:styleId="WW8Num21z8">
    <w:name w:val="WW8Num21z8"/>
    <w:rsid w:val="001A2577"/>
  </w:style>
  <w:style w:type="character" w:customStyle="1" w:styleId="WW8Num22z0">
    <w:name w:val="WW8Num22z0"/>
    <w:rsid w:val="001A2577"/>
    <w:rPr>
      <w:rFonts w:ascii="Arial" w:eastAsia="Calibri" w:hAnsi="Arial" w:cs="Arial" w:hint="default"/>
      <w:sz w:val="28"/>
      <w:szCs w:val="28"/>
      <w:lang w:val="ro-RO" w:eastAsia="ro-RO"/>
    </w:rPr>
  </w:style>
  <w:style w:type="character" w:customStyle="1" w:styleId="WW8Num22z1">
    <w:name w:val="WW8Num22z1"/>
    <w:rsid w:val="001A2577"/>
    <w:rPr>
      <w:rFonts w:ascii="Courier New" w:hAnsi="Courier New" w:cs="Courier New" w:hint="default"/>
    </w:rPr>
  </w:style>
  <w:style w:type="character" w:customStyle="1" w:styleId="WW8Num22z2">
    <w:name w:val="WW8Num22z2"/>
    <w:rsid w:val="001A2577"/>
    <w:rPr>
      <w:rFonts w:ascii="Wingdings" w:hAnsi="Wingdings" w:cs="Wingdings" w:hint="default"/>
    </w:rPr>
  </w:style>
  <w:style w:type="character" w:customStyle="1" w:styleId="WW8Num22z3">
    <w:name w:val="WW8Num22z3"/>
    <w:rsid w:val="001A2577"/>
    <w:rPr>
      <w:rFonts w:ascii="Symbol" w:hAnsi="Symbol" w:cs="Symbol" w:hint="default"/>
    </w:rPr>
  </w:style>
  <w:style w:type="character" w:customStyle="1" w:styleId="WW8Num23z0">
    <w:name w:val="WW8Num23z0"/>
    <w:rsid w:val="001A2577"/>
    <w:rPr>
      <w:rFonts w:ascii="Verdana" w:eastAsia="Calibri" w:hAnsi="Verdana" w:cs="Times New Roman" w:hint="default"/>
    </w:rPr>
  </w:style>
  <w:style w:type="character" w:customStyle="1" w:styleId="WW8Num23z1">
    <w:name w:val="WW8Num23z1"/>
    <w:rsid w:val="001A2577"/>
    <w:rPr>
      <w:rFonts w:ascii="Courier New" w:hAnsi="Courier New" w:cs="Courier New" w:hint="default"/>
    </w:rPr>
  </w:style>
  <w:style w:type="character" w:customStyle="1" w:styleId="WW8Num23z2">
    <w:name w:val="WW8Num23z2"/>
    <w:rsid w:val="001A2577"/>
    <w:rPr>
      <w:rFonts w:ascii="Wingdings" w:hAnsi="Wingdings" w:cs="Wingdings" w:hint="default"/>
    </w:rPr>
  </w:style>
  <w:style w:type="character" w:customStyle="1" w:styleId="WW8Num23z3">
    <w:name w:val="WW8Num23z3"/>
    <w:rsid w:val="001A2577"/>
    <w:rPr>
      <w:rFonts w:ascii="Symbol" w:hAnsi="Symbol" w:cs="Symbol" w:hint="default"/>
    </w:rPr>
  </w:style>
  <w:style w:type="character" w:customStyle="1" w:styleId="WW8Num24z0">
    <w:name w:val="WW8Num24z0"/>
    <w:rsid w:val="001A2577"/>
    <w:rPr>
      <w:rFonts w:ascii="Symbol" w:hAnsi="Symbol" w:cs="Symbol" w:hint="default"/>
    </w:rPr>
  </w:style>
  <w:style w:type="character" w:customStyle="1" w:styleId="WW8Num24z1">
    <w:name w:val="WW8Num24z1"/>
    <w:rsid w:val="001A2577"/>
    <w:rPr>
      <w:rFonts w:ascii="Courier New" w:hAnsi="Courier New" w:cs="Courier New" w:hint="default"/>
    </w:rPr>
  </w:style>
  <w:style w:type="character" w:customStyle="1" w:styleId="WW8Num24z2">
    <w:name w:val="WW8Num24z2"/>
    <w:rsid w:val="001A2577"/>
    <w:rPr>
      <w:rFonts w:ascii="Wingdings" w:hAnsi="Wingdings" w:cs="Wingdings" w:hint="default"/>
    </w:rPr>
  </w:style>
  <w:style w:type="character" w:customStyle="1" w:styleId="WW8Num25z0">
    <w:name w:val="WW8Num25z0"/>
    <w:rsid w:val="001A2577"/>
    <w:rPr>
      <w:rFonts w:hint="default"/>
    </w:rPr>
  </w:style>
  <w:style w:type="character" w:customStyle="1" w:styleId="WW8Num25z1">
    <w:name w:val="WW8Num25z1"/>
    <w:rsid w:val="001A2577"/>
  </w:style>
  <w:style w:type="character" w:customStyle="1" w:styleId="WW8Num25z2">
    <w:name w:val="WW8Num25z2"/>
    <w:rsid w:val="001A2577"/>
  </w:style>
  <w:style w:type="character" w:customStyle="1" w:styleId="WW8Num25z3">
    <w:name w:val="WW8Num25z3"/>
    <w:rsid w:val="001A2577"/>
  </w:style>
  <w:style w:type="character" w:customStyle="1" w:styleId="WW8Num25z4">
    <w:name w:val="WW8Num25z4"/>
    <w:rsid w:val="001A2577"/>
  </w:style>
  <w:style w:type="character" w:customStyle="1" w:styleId="WW8Num25z5">
    <w:name w:val="WW8Num25z5"/>
    <w:rsid w:val="001A2577"/>
  </w:style>
  <w:style w:type="character" w:customStyle="1" w:styleId="WW8Num25z6">
    <w:name w:val="WW8Num25z6"/>
    <w:rsid w:val="001A2577"/>
  </w:style>
  <w:style w:type="character" w:customStyle="1" w:styleId="WW8Num25z7">
    <w:name w:val="WW8Num25z7"/>
    <w:rsid w:val="001A2577"/>
  </w:style>
  <w:style w:type="character" w:customStyle="1" w:styleId="WW8Num25z8">
    <w:name w:val="WW8Num25z8"/>
    <w:rsid w:val="001A2577"/>
  </w:style>
  <w:style w:type="character" w:customStyle="1" w:styleId="WW8Num26z0">
    <w:name w:val="WW8Num26z0"/>
    <w:rsid w:val="001A2577"/>
    <w:rPr>
      <w:rFonts w:ascii="Symbol" w:hAnsi="Symbol" w:cs="Symbol" w:hint="default"/>
    </w:rPr>
  </w:style>
  <w:style w:type="character" w:customStyle="1" w:styleId="WW8Num26z1">
    <w:name w:val="WW8Num26z1"/>
    <w:rsid w:val="001A2577"/>
    <w:rPr>
      <w:rFonts w:ascii="Courier New" w:hAnsi="Courier New" w:cs="Courier New" w:hint="default"/>
    </w:rPr>
  </w:style>
  <w:style w:type="character" w:customStyle="1" w:styleId="WW8Num26z2">
    <w:name w:val="WW8Num26z2"/>
    <w:rsid w:val="001A2577"/>
    <w:rPr>
      <w:rFonts w:ascii="Wingdings" w:hAnsi="Wingdings" w:cs="Wingdings" w:hint="default"/>
    </w:rPr>
  </w:style>
  <w:style w:type="character" w:customStyle="1" w:styleId="WW8Num27z0">
    <w:name w:val="WW8Num27z0"/>
    <w:rsid w:val="001A2577"/>
    <w:rPr>
      <w:rFonts w:hint="default"/>
    </w:rPr>
  </w:style>
  <w:style w:type="character" w:customStyle="1" w:styleId="WW8Num27z1">
    <w:name w:val="WW8Num27z1"/>
    <w:rsid w:val="001A2577"/>
  </w:style>
  <w:style w:type="character" w:customStyle="1" w:styleId="WW8Num27z2">
    <w:name w:val="WW8Num27z2"/>
    <w:rsid w:val="001A2577"/>
  </w:style>
  <w:style w:type="character" w:customStyle="1" w:styleId="WW8Num27z3">
    <w:name w:val="WW8Num27z3"/>
    <w:rsid w:val="001A2577"/>
  </w:style>
  <w:style w:type="character" w:customStyle="1" w:styleId="WW8Num27z4">
    <w:name w:val="WW8Num27z4"/>
    <w:rsid w:val="001A2577"/>
  </w:style>
  <w:style w:type="character" w:customStyle="1" w:styleId="WW8Num27z5">
    <w:name w:val="WW8Num27z5"/>
    <w:rsid w:val="001A2577"/>
  </w:style>
  <w:style w:type="character" w:customStyle="1" w:styleId="WW8Num27z6">
    <w:name w:val="WW8Num27z6"/>
    <w:rsid w:val="001A2577"/>
  </w:style>
  <w:style w:type="character" w:customStyle="1" w:styleId="WW8Num27z7">
    <w:name w:val="WW8Num27z7"/>
    <w:rsid w:val="001A2577"/>
  </w:style>
  <w:style w:type="character" w:customStyle="1" w:styleId="WW8Num27z8">
    <w:name w:val="WW8Num27z8"/>
    <w:rsid w:val="001A2577"/>
  </w:style>
  <w:style w:type="character" w:customStyle="1" w:styleId="WW8Num28z0">
    <w:name w:val="WW8Num28z0"/>
    <w:rsid w:val="001A2577"/>
    <w:rPr>
      <w:rFonts w:ascii="Wingdings" w:eastAsia="Times New Roman" w:hAnsi="Wingdings" w:cs="Times New Roman" w:hint="default"/>
      <w:b w:val="0"/>
      <w:i w:val="0"/>
    </w:rPr>
  </w:style>
  <w:style w:type="character" w:customStyle="1" w:styleId="WW8Num28z1">
    <w:name w:val="WW8Num28z1"/>
    <w:rsid w:val="001A2577"/>
    <w:rPr>
      <w:rFonts w:ascii="Courier New" w:hAnsi="Courier New" w:cs="Courier New" w:hint="default"/>
    </w:rPr>
  </w:style>
  <w:style w:type="character" w:customStyle="1" w:styleId="WW8Num28z2">
    <w:name w:val="WW8Num28z2"/>
    <w:rsid w:val="001A2577"/>
    <w:rPr>
      <w:rFonts w:ascii="Wingdings" w:hAnsi="Wingdings" w:cs="Wingdings" w:hint="default"/>
    </w:rPr>
  </w:style>
  <w:style w:type="character" w:customStyle="1" w:styleId="WW8Num28z3">
    <w:name w:val="WW8Num28z3"/>
    <w:rsid w:val="001A2577"/>
    <w:rPr>
      <w:rFonts w:ascii="Symbol" w:hAnsi="Symbol" w:cs="Symbol" w:hint="default"/>
    </w:rPr>
  </w:style>
  <w:style w:type="character" w:customStyle="1" w:styleId="WW8Num29z0">
    <w:name w:val="WW8Num29z0"/>
    <w:rsid w:val="001A2577"/>
    <w:rPr>
      <w:b/>
    </w:rPr>
  </w:style>
  <w:style w:type="character" w:customStyle="1" w:styleId="WW8Num29z1">
    <w:name w:val="WW8Num29z1"/>
    <w:rsid w:val="001A2577"/>
    <w:rPr>
      <w:rFonts w:ascii="Arial" w:eastAsia="Calibri" w:hAnsi="Arial" w:cs="Arial" w:hint="default"/>
      <w:sz w:val="28"/>
      <w:szCs w:val="28"/>
      <w:lang w:val="ro-RO" w:eastAsia="ar-SA"/>
    </w:rPr>
  </w:style>
  <w:style w:type="character" w:customStyle="1" w:styleId="WW8Num29z2">
    <w:name w:val="WW8Num29z2"/>
    <w:rsid w:val="001A2577"/>
  </w:style>
  <w:style w:type="character" w:customStyle="1" w:styleId="WW8Num29z3">
    <w:name w:val="WW8Num29z3"/>
    <w:rsid w:val="001A2577"/>
  </w:style>
  <w:style w:type="character" w:customStyle="1" w:styleId="WW8Num29z4">
    <w:name w:val="WW8Num29z4"/>
    <w:rsid w:val="001A2577"/>
  </w:style>
  <w:style w:type="character" w:customStyle="1" w:styleId="WW8Num29z5">
    <w:name w:val="WW8Num29z5"/>
    <w:rsid w:val="001A2577"/>
  </w:style>
  <w:style w:type="character" w:customStyle="1" w:styleId="WW8Num29z6">
    <w:name w:val="WW8Num29z6"/>
    <w:rsid w:val="001A2577"/>
  </w:style>
  <w:style w:type="character" w:customStyle="1" w:styleId="WW8Num29z7">
    <w:name w:val="WW8Num29z7"/>
    <w:rsid w:val="001A2577"/>
  </w:style>
  <w:style w:type="character" w:customStyle="1" w:styleId="WW8Num29z8">
    <w:name w:val="WW8Num29z8"/>
    <w:rsid w:val="001A2577"/>
  </w:style>
  <w:style w:type="character" w:customStyle="1" w:styleId="WW8Num30z0">
    <w:name w:val="WW8Num30z0"/>
    <w:rsid w:val="001A2577"/>
    <w:rPr>
      <w:rFonts w:ascii="Sylfaen" w:hAnsi="Sylfaen" w:cs="Sylfaen" w:hint="default"/>
    </w:rPr>
  </w:style>
  <w:style w:type="character" w:customStyle="1" w:styleId="WW8Num30z1">
    <w:name w:val="WW8Num30z1"/>
    <w:rsid w:val="001A2577"/>
    <w:rPr>
      <w:rFonts w:ascii="Courier New" w:hAnsi="Courier New" w:cs="Courier New" w:hint="default"/>
    </w:rPr>
  </w:style>
  <w:style w:type="character" w:customStyle="1" w:styleId="WW8Num30z2">
    <w:name w:val="WW8Num30z2"/>
    <w:rsid w:val="001A2577"/>
    <w:rPr>
      <w:rFonts w:ascii="Wingdings" w:hAnsi="Wingdings" w:cs="Wingdings" w:hint="default"/>
    </w:rPr>
  </w:style>
  <w:style w:type="character" w:customStyle="1" w:styleId="WW8Num30z3">
    <w:name w:val="WW8Num30z3"/>
    <w:rsid w:val="001A2577"/>
    <w:rPr>
      <w:rFonts w:ascii="Symbol" w:hAnsi="Symbol" w:cs="Symbol" w:hint="default"/>
    </w:rPr>
  </w:style>
  <w:style w:type="character" w:customStyle="1" w:styleId="WW8Num31z0">
    <w:name w:val="WW8Num31z0"/>
    <w:rsid w:val="001A2577"/>
    <w:rPr>
      <w:rFonts w:ascii="Symbol" w:hAnsi="Symbol" w:cs="Symbol" w:hint="default"/>
    </w:rPr>
  </w:style>
  <w:style w:type="character" w:customStyle="1" w:styleId="WW8Num31z1">
    <w:name w:val="WW8Num31z1"/>
    <w:rsid w:val="001A2577"/>
    <w:rPr>
      <w:rFonts w:ascii="Courier New" w:hAnsi="Courier New" w:cs="Courier New" w:hint="default"/>
    </w:rPr>
  </w:style>
  <w:style w:type="character" w:customStyle="1" w:styleId="WW8Num31z2">
    <w:name w:val="WW8Num31z2"/>
    <w:rsid w:val="001A2577"/>
    <w:rPr>
      <w:rFonts w:ascii="Wingdings" w:hAnsi="Wingdings" w:cs="Wingdings" w:hint="default"/>
    </w:rPr>
  </w:style>
  <w:style w:type="character" w:customStyle="1" w:styleId="WW8Num32z0">
    <w:name w:val="WW8Num32z0"/>
    <w:rsid w:val="001A2577"/>
    <w:rPr>
      <w:rFonts w:ascii="Symbol" w:hAnsi="Symbol" w:cs="Symbol" w:hint="default"/>
    </w:rPr>
  </w:style>
  <w:style w:type="character" w:customStyle="1" w:styleId="WW8Num32z1">
    <w:name w:val="WW8Num32z1"/>
    <w:rsid w:val="001A2577"/>
    <w:rPr>
      <w:rFonts w:ascii="Courier New" w:hAnsi="Courier New" w:cs="Courier New" w:hint="default"/>
    </w:rPr>
  </w:style>
  <w:style w:type="character" w:customStyle="1" w:styleId="WW8Num32z2">
    <w:name w:val="WW8Num32z2"/>
    <w:rsid w:val="001A2577"/>
    <w:rPr>
      <w:rFonts w:ascii="Wingdings" w:hAnsi="Wingdings" w:cs="Wingdings" w:hint="default"/>
    </w:rPr>
  </w:style>
  <w:style w:type="character" w:customStyle="1" w:styleId="WW8Num33z0">
    <w:name w:val="WW8Num33z0"/>
    <w:rsid w:val="001A2577"/>
    <w:rPr>
      <w:rFonts w:ascii="Sylfaen" w:hAnsi="Sylfaen" w:cs="Sylfaen" w:hint="default"/>
    </w:rPr>
  </w:style>
  <w:style w:type="character" w:customStyle="1" w:styleId="WW8Num33z1">
    <w:name w:val="WW8Num33z1"/>
    <w:rsid w:val="001A2577"/>
    <w:rPr>
      <w:rFonts w:ascii="Courier New" w:hAnsi="Courier New" w:cs="Courier New" w:hint="default"/>
    </w:rPr>
  </w:style>
  <w:style w:type="character" w:customStyle="1" w:styleId="WW8Num33z2">
    <w:name w:val="WW8Num33z2"/>
    <w:rsid w:val="001A2577"/>
    <w:rPr>
      <w:rFonts w:ascii="Wingdings" w:hAnsi="Wingdings" w:cs="Wingdings" w:hint="default"/>
    </w:rPr>
  </w:style>
  <w:style w:type="character" w:customStyle="1" w:styleId="WW8Num33z3">
    <w:name w:val="WW8Num33z3"/>
    <w:rsid w:val="001A2577"/>
    <w:rPr>
      <w:rFonts w:ascii="Symbol" w:hAnsi="Symbol" w:cs="Symbol" w:hint="default"/>
    </w:rPr>
  </w:style>
  <w:style w:type="character" w:customStyle="1" w:styleId="WW8Num34z0">
    <w:name w:val="WW8Num34z0"/>
    <w:rsid w:val="001A2577"/>
    <w:rPr>
      <w:rFonts w:hint="default"/>
    </w:rPr>
  </w:style>
  <w:style w:type="character" w:customStyle="1" w:styleId="WW8Num34z1">
    <w:name w:val="WW8Num34z1"/>
    <w:rsid w:val="001A2577"/>
  </w:style>
  <w:style w:type="character" w:customStyle="1" w:styleId="WW8Num34z2">
    <w:name w:val="WW8Num34z2"/>
    <w:rsid w:val="001A2577"/>
  </w:style>
  <w:style w:type="character" w:customStyle="1" w:styleId="WW8Num34z3">
    <w:name w:val="WW8Num34z3"/>
    <w:rsid w:val="001A2577"/>
  </w:style>
  <w:style w:type="character" w:customStyle="1" w:styleId="WW8Num34z4">
    <w:name w:val="WW8Num34z4"/>
    <w:rsid w:val="001A2577"/>
  </w:style>
  <w:style w:type="character" w:customStyle="1" w:styleId="WW8Num34z5">
    <w:name w:val="WW8Num34z5"/>
    <w:rsid w:val="001A2577"/>
  </w:style>
  <w:style w:type="character" w:customStyle="1" w:styleId="WW8Num34z6">
    <w:name w:val="WW8Num34z6"/>
    <w:rsid w:val="001A2577"/>
  </w:style>
  <w:style w:type="character" w:customStyle="1" w:styleId="WW8Num34z7">
    <w:name w:val="WW8Num34z7"/>
    <w:rsid w:val="001A2577"/>
  </w:style>
  <w:style w:type="character" w:customStyle="1" w:styleId="WW8Num34z8">
    <w:name w:val="WW8Num34z8"/>
    <w:rsid w:val="001A2577"/>
  </w:style>
  <w:style w:type="character" w:customStyle="1" w:styleId="WW8Num35z0">
    <w:name w:val="WW8Num35z0"/>
    <w:rsid w:val="001A2577"/>
    <w:rPr>
      <w:rFonts w:ascii="Verdana" w:eastAsia="Calibri" w:hAnsi="Verdana" w:cs="Times New Roman"/>
      <w:sz w:val="28"/>
      <w:szCs w:val="28"/>
    </w:rPr>
  </w:style>
  <w:style w:type="character" w:customStyle="1" w:styleId="WW8Num35z1">
    <w:name w:val="WW8Num35z1"/>
    <w:rsid w:val="001A2577"/>
    <w:rPr>
      <w:rFonts w:ascii="Courier New" w:hAnsi="Courier New" w:cs="Courier New" w:hint="default"/>
    </w:rPr>
  </w:style>
  <w:style w:type="character" w:customStyle="1" w:styleId="WW8Num35z2">
    <w:name w:val="WW8Num35z2"/>
    <w:rsid w:val="001A2577"/>
    <w:rPr>
      <w:rFonts w:ascii="Wingdings" w:hAnsi="Wingdings" w:cs="Wingdings" w:hint="default"/>
    </w:rPr>
  </w:style>
  <w:style w:type="character" w:customStyle="1" w:styleId="WW8Num35z3">
    <w:name w:val="WW8Num35z3"/>
    <w:rsid w:val="001A2577"/>
    <w:rPr>
      <w:rFonts w:ascii="Symbol" w:hAnsi="Symbol" w:cs="Symbol" w:hint="default"/>
    </w:rPr>
  </w:style>
  <w:style w:type="character" w:customStyle="1" w:styleId="WW8Num36z0">
    <w:name w:val="WW8Num36z0"/>
    <w:rsid w:val="001A2577"/>
    <w:rPr>
      <w:rFonts w:ascii="Symbol" w:hAnsi="Symbol" w:cs="Symbol" w:hint="default"/>
    </w:rPr>
  </w:style>
  <w:style w:type="character" w:customStyle="1" w:styleId="WW8Num36z1">
    <w:name w:val="WW8Num36z1"/>
    <w:rsid w:val="001A2577"/>
    <w:rPr>
      <w:rFonts w:ascii="Courier New" w:hAnsi="Courier New" w:cs="Courier New" w:hint="default"/>
    </w:rPr>
  </w:style>
  <w:style w:type="character" w:customStyle="1" w:styleId="WW8Num36z2">
    <w:name w:val="WW8Num36z2"/>
    <w:rsid w:val="001A2577"/>
    <w:rPr>
      <w:rFonts w:ascii="Wingdings" w:hAnsi="Wingdings" w:cs="Wingdings" w:hint="default"/>
    </w:rPr>
  </w:style>
  <w:style w:type="character" w:customStyle="1" w:styleId="WW8Num37z0">
    <w:name w:val="WW8Num37z0"/>
    <w:rsid w:val="001A2577"/>
    <w:rPr>
      <w:rFonts w:ascii="Times New Roman" w:eastAsia="Calibri" w:hAnsi="Times New Roman" w:cs="Times New Roman" w:hint="default"/>
    </w:rPr>
  </w:style>
  <w:style w:type="character" w:customStyle="1" w:styleId="WW8Num37z1">
    <w:name w:val="WW8Num37z1"/>
    <w:rsid w:val="001A2577"/>
    <w:rPr>
      <w:rFonts w:ascii="Courier New" w:hAnsi="Courier New" w:cs="Courier New" w:hint="default"/>
    </w:rPr>
  </w:style>
  <w:style w:type="character" w:customStyle="1" w:styleId="WW8Num37z2">
    <w:name w:val="WW8Num37z2"/>
    <w:rsid w:val="001A2577"/>
    <w:rPr>
      <w:rFonts w:ascii="Wingdings" w:hAnsi="Wingdings" w:cs="Wingdings" w:hint="default"/>
    </w:rPr>
  </w:style>
  <w:style w:type="character" w:customStyle="1" w:styleId="WW8Num37z3">
    <w:name w:val="WW8Num37z3"/>
    <w:rsid w:val="001A2577"/>
    <w:rPr>
      <w:rFonts w:ascii="Symbol" w:hAnsi="Symbol" w:cs="Symbol" w:hint="default"/>
    </w:rPr>
  </w:style>
  <w:style w:type="character" w:customStyle="1" w:styleId="WW8Num38z0">
    <w:name w:val="WW8Num38z0"/>
    <w:rsid w:val="001A2577"/>
    <w:rPr>
      <w:rFonts w:ascii="Arial" w:eastAsia="Calibri" w:hAnsi="Arial" w:cs="Arial" w:hint="default"/>
      <w:sz w:val="28"/>
      <w:szCs w:val="28"/>
      <w:lang w:val="ro-RO" w:eastAsia="ro-RO"/>
    </w:rPr>
  </w:style>
  <w:style w:type="character" w:customStyle="1" w:styleId="WW8Num38z1">
    <w:name w:val="WW8Num38z1"/>
    <w:rsid w:val="001A2577"/>
    <w:rPr>
      <w:rFonts w:ascii="Courier New" w:hAnsi="Courier New" w:cs="Courier New" w:hint="default"/>
    </w:rPr>
  </w:style>
  <w:style w:type="character" w:customStyle="1" w:styleId="WW8Num38z2">
    <w:name w:val="WW8Num38z2"/>
    <w:rsid w:val="001A2577"/>
    <w:rPr>
      <w:rFonts w:ascii="Wingdings" w:hAnsi="Wingdings" w:cs="Wingdings" w:hint="default"/>
    </w:rPr>
  </w:style>
  <w:style w:type="character" w:customStyle="1" w:styleId="WW8Num38z3">
    <w:name w:val="WW8Num38z3"/>
    <w:rsid w:val="001A2577"/>
    <w:rPr>
      <w:rFonts w:ascii="Symbol" w:hAnsi="Symbol" w:cs="Symbol" w:hint="default"/>
    </w:rPr>
  </w:style>
  <w:style w:type="character" w:customStyle="1" w:styleId="WW8Num39z0">
    <w:name w:val="WW8Num39z0"/>
    <w:rsid w:val="001A2577"/>
    <w:rPr>
      <w:rFonts w:ascii="Times New Roman" w:eastAsia="Calibri" w:hAnsi="Times New Roman" w:cs="Times New Roman" w:hint="default"/>
    </w:rPr>
  </w:style>
  <w:style w:type="character" w:customStyle="1" w:styleId="WW8Num39z1">
    <w:name w:val="WW8Num39z1"/>
    <w:rsid w:val="001A2577"/>
    <w:rPr>
      <w:rFonts w:ascii="Courier New" w:hAnsi="Courier New" w:cs="Courier New" w:hint="default"/>
    </w:rPr>
  </w:style>
  <w:style w:type="character" w:customStyle="1" w:styleId="WW8Num39z2">
    <w:name w:val="WW8Num39z2"/>
    <w:rsid w:val="001A2577"/>
    <w:rPr>
      <w:rFonts w:ascii="Wingdings" w:hAnsi="Wingdings" w:cs="Wingdings" w:hint="default"/>
    </w:rPr>
  </w:style>
  <w:style w:type="character" w:customStyle="1" w:styleId="WW8Num39z3">
    <w:name w:val="WW8Num39z3"/>
    <w:rsid w:val="001A2577"/>
    <w:rPr>
      <w:rFonts w:ascii="Symbol" w:hAnsi="Symbol" w:cs="Symbol" w:hint="default"/>
    </w:rPr>
  </w:style>
  <w:style w:type="character" w:customStyle="1" w:styleId="WW8Num40z0">
    <w:name w:val="WW8Num40z0"/>
    <w:rsid w:val="001A2577"/>
    <w:rPr>
      <w:rFonts w:ascii="Times New Roman" w:eastAsia="Calibri" w:hAnsi="Times New Roman" w:cs="Times New Roman" w:hint="default"/>
    </w:rPr>
  </w:style>
  <w:style w:type="character" w:customStyle="1" w:styleId="WW8Num40z1">
    <w:name w:val="WW8Num40z1"/>
    <w:rsid w:val="001A2577"/>
    <w:rPr>
      <w:rFonts w:ascii="Courier New" w:hAnsi="Courier New" w:cs="Courier New" w:hint="default"/>
    </w:rPr>
  </w:style>
  <w:style w:type="character" w:customStyle="1" w:styleId="WW8Num40z2">
    <w:name w:val="WW8Num40z2"/>
    <w:rsid w:val="001A2577"/>
    <w:rPr>
      <w:rFonts w:ascii="Wingdings" w:hAnsi="Wingdings" w:cs="Wingdings" w:hint="default"/>
    </w:rPr>
  </w:style>
  <w:style w:type="character" w:customStyle="1" w:styleId="WW8Num40z3">
    <w:name w:val="WW8Num40z3"/>
    <w:rsid w:val="001A2577"/>
    <w:rPr>
      <w:rFonts w:ascii="Symbol" w:hAnsi="Symbol" w:cs="Symbol" w:hint="default"/>
    </w:rPr>
  </w:style>
  <w:style w:type="character" w:customStyle="1" w:styleId="WW8Num41z0">
    <w:name w:val="WW8Num41z0"/>
    <w:rsid w:val="001A2577"/>
    <w:rPr>
      <w:rFonts w:ascii="Wingdings" w:hAnsi="Wingdings" w:cs="Wingdings" w:hint="default"/>
    </w:rPr>
  </w:style>
  <w:style w:type="character" w:customStyle="1" w:styleId="WW8Num41z1">
    <w:name w:val="WW8Num41z1"/>
    <w:rsid w:val="001A2577"/>
    <w:rPr>
      <w:rFonts w:ascii="Courier New" w:hAnsi="Courier New" w:cs="Courier New" w:hint="default"/>
    </w:rPr>
  </w:style>
  <w:style w:type="character" w:customStyle="1" w:styleId="WW8Num41z3">
    <w:name w:val="WW8Num41z3"/>
    <w:rsid w:val="001A2577"/>
    <w:rPr>
      <w:rFonts w:ascii="Symbol" w:hAnsi="Symbol" w:cs="Symbol" w:hint="default"/>
    </w:rPr>
  </w:style>
  <w:style w:type="character" w:customStyle="1" w:styleId="WW8Num42z0">
    <w:name w:val="WW8Num42z0"/>
    <w:rsid w:val="001A2577"/>
    <w:rPr>
      <w:rFonts w:ascii="Symbol" w:hAnsi="Symbol" w:cs="Symbol" w:hint="default"/>
    </w:rPr>
  </w:style>
  <w:style w:type="character" w:customStyle="1" w:styleId="WW8Num42z1">
    <w:name w:val="WW8Num42z1"/>
    <w:rsid w:val="001A2577"/>
    <w:rPr>
      <w:rFonts w:ascii="Courier New" w:hAnsi="Courier New" w:cs="Courier New" w:hint="default"/>
    </w:rPr>
  </w:style>
  <w:style w:type="character" w:customStyle="1" w:styleId="WW8Num42z2">
    <w:name w:val="WW8Num42z2"/>
    <w:rsid w:val="001A2577"/>
    <w:rPr>
      <w:rFonts w:ascii="Wingdings" w:hAnsi="Wingdings" w:cs="Wingdings" w:hint="default"/>
    </w:rPr>
  </w:style>
  <w:style w:type="character" w:customStyle="1" w:styleId="Fontdeparagrafimplicit1">
    <w:name w:val="Font de paragraf implicit1"/>
    <w:rsid w:val="001A2577"/>
  </w:style>
  <w:style w:type="character" w:customStyle="1" w:styleId="stire">
    <w:name w:val="stire"/>
    <w:basedOn w:val="Fontdeparagrafimplicit1"/>
    <w:rsid w:val="001A2577"/>
  </w:style>
  <w:style w:type="character" w:customStyle="1" w:styleId="apple-converted-space">
    <w:name w:val="apple-converted-space"/>
    <w:rsid w:val="001A2577"/>
    <w:rPr>
      <w:rFonts w:cs="Times New Roman"/>
    </w:rPr>
  </w:style>
  <w:style w:type="character" w:customStyle="1" w:styleId="Bodytext2">
    <w:name w:val="Body text (2)_"/>
    <w:rsid w:val="001A2577"/>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Corptext"/>
    <w:rsid w:val="001A2577"/>
    <w:pPr>
      <w:keepNext/>
      <w:suppressAutoHyphens/>
      <w:spacing w:before="240" w:after="120" w:line="276" w:lineRule="auto"/>
    </w:pPr>
    <w:rPr>
      <w:rFonts w:ascii="Times New Roman" w:eastAsia="WenQuanYi Micro Hei" w:hAnsi="Times New Roman" w:cs="Lohit Devanagari"/>
      <w:sz w:val="28"/>
      <w:szCs w:val="28"/>
      <w:lang w:val="en-US" w:eastAsia="zh-CN"/>
      <w14:ligatures w14:val="none"/>
    </w:rPr>
  </w:style>
  <w:style w:type="paragraph" w:styleId="List">
    <w:name w:val="List"/>
    <w:basedOn w:val="Corptext"/>
    <w:rsid w:val="001A2577"/>
    <w:pPr>
      <w:suppressAutoHyphens/>
    </w:pPr>
    <w:rPr>
      <w:rFonts w:ascii="Times New Roman" w:eastAsia="Calibri" w:hAnsi="Times New Roman" w:cs="Lohit Devanagari"/>
      <w:lang w:eastAsia="zh-CN"/>
    </w:rPr>
  </w:style>
  <w:style w:type="paragraph" w:styleId="Legend">
    <w:name w:val="caption"/>
    <w:basedOn w:val="Normal"/>
    <w:qFormat/>
    <w:rsid w:val="001A2577"/>
    <w:pPr>
      <w:suppressLineNumbers/>
      <w:suppressAutoHyphens/>
      <w:spacing w:before="120" w:after="120" w:line="276" w:lineRule="auto"/>
    </w:pPr>
    <w:rPr>
      <w:rFonts w:ascii="Times New Roman" w:eastAsia="Calibri" w:hAnsi="Times New Roman" w:cs="Lohit Devanagari"/>
      <w:i/>
      <w:iCs/>
      <w:sz w:val="24"/>
      <w:szCs w:val="24"/>
      <w:lang w:val="en-US" w:eastAsia="zh-CN"/>
      <w14:ligatures w14:val="none"/>
    </w:rPr>
  </w:style>
  <w:style w:type="paragraph" w:customStyle="1" w:styleId="Index">
    <w:name w:val="Index"/>
    <w:basedOn w:val="Normal"/>
    <w:rsid w:val="001A2577"/>
    <w:pPr>
      <w:suppressLineNumbers/>
      <w:suppressAutoHyphens/>
      <w:spacing w:after="200" w:line="276" w:lineRule="auto"/>
    </w:pPr>
    <w:rPr>
      <w:rFonts w:ascii="Times New Roman" w:eastAsia="Calibri" w:hAnsi="Times New Roman" w:cs="Lohit Devanagari"/>
      <w:lang w:val="en-US" w:eastAsia="zh-CN"/>
      <w14:ligatures w14:val="none"/>
    </w:rPr>
  </w:style>
  <w:style w:type="paragraph" w:customStyle="1" w:styleId="TextnBalon1">
    <w:name w:val="Text în Balon1"/>
    <w:basedOn w:val="Normal"/>
    <w:rsid w:val="001A2577"/>
    <w:pPr>
      <w:suppressAutoHyphens/>
      <w:spacing w:after="0" w:line="240" w:lineRule="auto"/>
    </w:pPr>
    <w:rPr>
      <w:rFonts w:ascii="Tahoma" w:eastAsia="Calibri" w:hAnsi="Tahoma" w:cs="Tahoma"/>
      <w:sz w:val="16"/>
      <w:szCs w:val="16"/>
      <w:lang w:eastAsia="zh-CN"/>
      <w14:ligatures w14:val="none"/>
    </w:rPr>
  </w:style>
  <w:style w:type="paragraph" w:customStyle="1" w:styleId="Char1CharChar1Char">
    <w:name w:val="Char1 Char Char1 Char"/>
    <w:basedOn w:val="Normal"/>
    <w:rsid w:val="001A2577"/>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14:ligatures w14:val="none"/>
    </w:rPr>
  </w:style>
  <w:style w:type="paragraph" w:customStyle="1" w:styleId="externalclass684e6937532b40bc957069edaade015e">
    <w:name w:val="externalclass684e6937532b40bc957069edaade015e"/>
    <w:basedOn w:val="Normal"/>
    <w:rsid w:val="001A2577"/>
    <w:pPr>
      <w:suppressAutoHyphens/>
      <w:spacing w:before="280" w:after="280" w:line="240" w:lineRule="auto"/>
    </w:pPr>
    <w:rPr>
      <w:rFonts w:ascii="Times New Roman" w:eastAsia="Times New Roman" w:hAnsi="Times New Roman" w:cs="Times New Roman"/>
      <w:sz w:val="24"/>
      <w:szCs w:val="24"/>
      <w:lang w:val="en-US" w:eastAsia="zh-CN"/>
      <w14:ligatures w14:val="none"/>
    </w:rPr>
  </w:style>
  <w:style w:type="paragraph" w:customStyle="1" w:styleId="span-24column">
    <w:name w:val="span-24  column"/>
    <w:basedOn w:val="Normal"/>
    <w:rsid w:val="001A2577"/>
    <w:pPr>
      <w:suppressAutoHyphens/>
      <w:spacing w:before="280" w:after="280" w:line="240" w:lineRule="auto"/>
    </w:pPr>
    <w:rPr>
      <w:rFonts w:ascii="Times New Roman" w:eastAsia="Times New Roman" w:hAnsi="Times New Roman" w:cs="Times New Roman"/>
      <w:sz w:val="24"/>
      <w:szCs w:val="24"/>
      <w:lang w:val="en-US" w:eastAsia="zh-CN"/>
      <w14:ligatures w14:val="none"/>
    </w:rPr>
  </w:style>
  <w:style w:type="paragraph" w:customStyle="1" w:styleId="span-24column0">
    <w:name w:val="span-24 column"/>
    <w:basedOn w:val="Normal"/>
    <w:rsid w:val="001A2577"/>
    <w:pPr>
      <w:suppressAutoHyphens/>
      <w:spacing w:before="280" w:after="280" w:line="240" w:lineRule="auto"/>
    </w:pPr>
    <w:rPr>
      <w:rFonts w:ascii="Times New Roman" w:eastAsia="Times New Roman" w:hAnsi="Times New Roman" w:cs="Times New Roman"/>
      <w:sz w:val="24"/>
      <w:szCs w:val="24"/>
      <w:lang w:val="en-US" w:eastAsia="zh-CN"/>
      <w14:ligatures w14:val="none"/>
    </w:rPr>
  </w:style>
  <w:style w:type="paragraph" w:styleId="Indentcorptext">
    <w:name w:val="Body Text Indent"/>
    <w:basedOn w:val="Normal"/>
    <w:link w:val="IndentcorptextCaracter"/>
    <w:rsid w:val="001A2577"/>
    <w:pPr>
      <w:suppressAutoHyphens/>
      <w:spacing w:after="120" w:line="276" w:lineRule="auto"/>
      <w:ind w:left="283"/>
    </w:pPr>
    <w:rPr>
      <w:rFonts w:ascii="Calibri" w:eastAsia="Calibri" w:hAnsi="Calibri" w:cs="Times New Roman"/>
      <w:lang w:val="en-US" w:eastAsia="zh-CN"/>
      <w14:ligatures w14:val="none"/>
    </w:rPr>
  </w:style>
  <w:style w:type="character" w:customStyle="1" w:styleId="IndentcorptextCaracter">
    <w:name w:val="Indent corp text Caracter"/>
    <w:basedOn w:val="Fontdeparagrafimplicit"/>
    <w:link w:val="Indentcorptext"/>
    <w:rsid w:val="001A2577"/>
    <w:rPr>
      <w:rFonts w:ascii="Calibri" w:eastAsia="Calibri" w:hAnsi="Calibri" w:cs="Times New Roman"/>
      <w:lang w:val="en-US" w:eastAsia="zh-CN"/>
      <w14:ligatures w14:val="none"/>
    </w:rPr>
  </w:style>
  <w:style w:type="paragraph" w:customStyle="1" w:styleId="TableContents">
    <w:name w:val="Table Contents"/>
    <w:basedOn w:val="Normal"/>
    <w:rsid w:val="001A2577"/>
    <w:pPr>
      <w:suppressLineNumbers/>
      <w:suppressAutoHyphens/>
      <w:spacing w:after="200" w:line="276" w:lineRule="auto"/>
    </w:pPr>
    <w:rPr>
      <w:rFonts w:ascii="Calibri" w:eastAsia="Calibri" w:hAnsi="Calibri" w:cs="Times New Roman"/>
      <w:lang w:val="en-US" w:eastAsia="zh-CN"/>
      <w14:ligatures w14:val="none"/>
    </w:rPr>
  </w:style>
  <w:style w:type="paragraph" w:customStyle="1" w:styleId="TableHeading">
    <w:name w:val="Table Heading"/>
    <w:basedOn w:val="TableContents"/>
    <w:rsid w:val="001A2577"/>
    <w:pPr>
      <w:jc w:val="center"/>
    </w:pPr>
    <w:rPr>
      <w:b/>
      <w:bCs/>
    </w:rPr>
  </w:style>
  <w:style w:type="character" w:customStyle="1" w:styleId="ff1">
    <w:name w:val="ff1"/>
    <w:basedOn w:val="Fontdeparagrafimplicit"/>
    <w:rsid w:val="001A2577"/>
  </w:style>
  <w:style w:type="character" w:customStyle="1" w:styleId="a">
    <w:name w:val="_"/>
    <w:basedOn w:val="Fontdeparagrafimplicit"/>
    <w:rsid w:val="001A2577"/>
  </w:style>
  <w:style w:type="character" w:customStyle="1" w:styleId="slgi">
    <w:name w:val="s_lgi"/>
    <w:basedOn w:val="Fontdeparagrafimplicit"/>
    <w:rsid w:val="001A2577"/>
  </w:style>
  <w:style w:type="paragraph" w:customStyle="1" w:styleId="doisubtitlu">
    <w:name w:val="doi subtitlu"/>
    <w:basedOn w:val="Normal"/>
    <w:qFormat/>
    <w:rsid w:val="001A2577"/>
    <w:pPr>
      <w:spacing w:after="120" w:line="264" w:lineRule="auto"/>
      <w:ind w:firstLine="567"/>
    </w:pPr>
    <w:rPr>
      <w:rFonts w:ascii="Arial" w:eastAsia="Calibri" w:hAnsi="Arial" w:cs="Times New Roman"/>
      <w:b/>
      <w:sz w:val="24"/>
      <w:szCs w:val="24"/>
      <w14:ligatures w14:val="none"/>
    </w:rPr>
  </w:style>
  <w:style w:type="paragraph" w:customStyle="1" w:styleId="Subsubtitlu">
    <w:name w:val="Subsubtitlu"/>
    <w:basedOn w:val="Normal"/>
    <w:link w:val="SubsubtitluCaracter"/>
    <w:autoRedefine/>
    <w:qFormat/>
    <w:rsid w:val="001A2577"/>
    <w:pPr>
      <w:keepNext/>
      <w:tabs>
        <w:tab w:val="left" w:pos="709"/>
      </w:tabs>
      <w:spacing w:after="0" w:line="80" w:lineRule="exact"/>
      <w:ind w:right="58" w:firstLine="360"/>
      <w:jc w:val="both"/>
      <w:outlineLvl w:val="0"/>
    </w:pPr>
    <w:rPr>
      <w:rFonts w:ascii="Arial" w:eastAsia="Times New Roman" w:hAnsi="Arial" w:cs="Arial"/>
      <w:bCs/>
      <w:iCs/>
      <w:sz w:val="24"/>
      <w:lang w:eastAsia="ro-RO"/>
      <w14:ligatures w14:val="none"/>
    </w:rPr>
  </w:style>
  <w:style w:type="character" w:customStyle="1" w:styleId="SubsubtitluCaracter">
    <w:name w:val="Subsubtitlu Caracter"/>
    <w:link w:val="Subsubtitlu"/>
    <w:rsid w:val="001A2577"/>
    <w:rPr>
      <w:rFonts w:ascii="Arial" w:eastAsia="Times New Roman" w:hAnsi="Arial" w:cs="Arial"/>
      <w:bCs/>
      <w:iCs/>
      <w:sz w:val="24"/>
      <w:lang w:eastAsia="ro-RO"/>
      <w14:ligatures w14:val="none"/>
    </w:rPr>
  </w:style>
  <w:style w:type="character" w:customStyle="1" w:styleId="FontStyle59">
    <w:name w:val="Font Style59"/>
    <w:uiPriority w:val="99"/>
    <w:rsid w:val="001A2577"/>
    <w:rPr>
      <w:rFonts w:ascii="Tahoma" w:hAnsi="Tahoma" w:cs="Tahoma"/>
      <w:color w:val="000000"/>
      <w:sz w:val="18"/>
      <w:szCs w:val="18"/>
    </w:rPr>
  </w:style>
  <w:style w:type="paragraph" w:customStyle="1" w:styleId="Subtitlu2">
    <w:name w:val="Subtitlu2"/>
    <w:basedOn w:val="Titlu2"/>
    <w:autoRedefine/>
    <w:qFormat/>
    <w:rsid w:val="001A2577"/>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1A2577"/>
    <w:pPr>
      <w:spacing w:after="0" w:line="240" w:lineRule="auto"/>
      <w:ind w:firstLine="360"/>
      <w:jc w:val="both"/>
    </w:pPr>
    <w:rPr>
      <w:rFonts w:ascii="Arial" w:eastAsia="Times New Roman" w:hAnsi="Arial" w:cs="Arial"/>
      <w:noProof/>
      <w:sz w:val="24"/>
      <w:szCs w:val="24"/>
      <w14:ligatures w14:val="none"/>
    </w:rPr>
  </w:style>
  <w:style w:type="character" w:customStyle="1" w:styleId="TextnormalChar">
    <w:name w:val="Text normal Char"/>
    <w:link w:val="Textnormal"/>
    <w:rsid w:val="001A2577"/>
    <w:rPr>
      <w:rFonts w:ascii="Arial" w:eastAsia="Times New Roman" w:hAnsi="Arial" w:cs="Arial"/>
      <w:noProof/>
      <w:sz w:val="24"/>
      <w:szCs w:val="24"/>
      <w14:ligatures w14:val="none"/>
    </w:rPr>
  </w:style>
  <w:style w:type="paragraph" w:customStyle="1" w:styleId="Titlucapitol">
    <w:name w:val="Titlu capitol"/>
    <w:autoRedefine/>
    <w:uiPriority w:val="99"/>
    <w:qFormat/>
    <w:rsid w:val="001A2577"/>
    <w:pPr>
      <w:keepNext/>
      <w:numPr>
        <w:numId w:val="4"/>
      </w:numPr>
      <w:pBdr>
        <w:top w:val="double" w:sz="2" w:space="1" w:color="auto"/>
        <w:left w:val="double" w:sz="2" w:space="1" w:color="auto"/>
        <w:bottom w:val="double" w:sz="2" w:space="1" w:color="auto"/>
        <w:right w:val="double" w:sz="2" w:space="1" w:color="auto"/>
      </w:pBdr>
      <w:shd w:val="clear" w:color="auto" w:fill="76923C"/>
      <w:spacing w:before="240" w:after="240" w:line="276" w:lineRule="auto"/>
      <w:ind w:right="57"/>
      <w:jc w:val="both"/>
      <w:outlineLvl w:val="0"/>
    </w:pPr>
    <w:rPr>
      <w:rFonts w:ascii="Arial" w:eastAsia="Times New Roman" w:hAnsi="Arial" w:cs="Arial"/>
      <w:b/>
      <w:bCs/>
      <w:caps/>
      <w:sz w:val="28"/>
      <w:szCs w:val="24"/>
      <w:lang w:val="en-US"/>
      <w14:ligatures w14:val="none"/>
    </w:rPr>
  </w:style>
  <w:style w:type="paragraph" w:customStyle="1" w:styleId="SubSubSubSubTitlu">
    <w:name w:val="SubSubSubSubTitlu"/>
    <w:basedOn w:val="Normal"/>
    <w:next w:val="Textnormal"/>
    <w:autoRedefine/>
    <w:qFormat/>
    <w:rsid w:val="001A2577"/>
    <w:pPr>
      <w:keepNext/>
      <w:numPr>
        <w:ilvl w:val="4"/>
        <w:numId w:val="4"/>
      </w:numPr>
      <w:pBdr>
        <w:top w:val="single" w:sz="2" w:space="1" w:color="auto"/>
        <w:left w:val="single" w:sz="2" w:space="1" w:color="auto"/>
        <w:bottom w:val="single" w:sz="2" w:space="1" w:color="auto"/>
        <w:right w:val="single" w:sz="2" w:space="1" w:color="auto"/>
      </w:pBdr>
      <w:shd w:val="clear" w:color="auto" w:fill="F3F7ED"/>
      <w:spacing w:before="240" w:after="60" w:line="276" w:lineRule="auto"/>
      <w:ind w:right="57"/>
      <w:jc w:val="both"/>
      <w:outlineLvl w:val="0"/>
    </w:pPr>
    <w:rPr>
      <w:rFonts w:ascii="Arial" w:eastAsia="Times New Roman" w:hAnsi="Arial" w:cs="Arial"/>
      <w:bCs/>
      <w:i/>
      <w:iCs/>
      <w:color w:val="000000"/>
      <w:sz w:val="24"/>
      <w:lang w:eastAsia="ro-RO"/>
      <w14:ligatures w14:val="none"/>
    </w:rPr>
  </w:style>
  <w:style w:type="paragraph" w:customStyle="1" w:styleId="Style31">
    <w:name w:val="Style31"/>
    <w:basedOn w:val="Normal"/>
    <w:uiPriority w:val="99"/>
    <w:rsid w:val="001A2577"/>
    <w:pPr>
      <w:widowControl w:val="0"/>
      <w:autoSpaceDE w:val="0"/>
      <w:autoSpaceDN w:val="0"/>
      <w:adjustRightInd w:val="0"/>
      <w:spacing w:after="0" w:line="252" w:lineRule="exact"/>
      <w:ind w:firstLine="936"/>
    </w:pPr>
    <w:rPr>
      <w:rFonts w:ascii="Arial" w:eastAsia="Times New Roman" w:hAnsi="Arial" w:cs="Arial"/>
      <w:sz w:val="24"/>
      <w:szCs w:val="24"/>
      <w:lang w:val="en-GB" w:eastAsia="en-GB"/>
      <w14:ligatures w14:val="none"/>
    </w:rPr>
  </w:style>
  <w:style w:type="paragraph" w:customStyle="1" w:styleId="TextnormalCharCharCharChar">
    <w:name w:val="Text normal Char Char Char Char"/>
    <w:basedOn w:val="Normal"/>
    <w:link w:val="TextnormalCharCharCharCharChar"/>
    <w:rsid w:val="001A2577"/>
    <w:pPr>
      <w:spacing w:before="80" w:line="240" w:lineRule="auto"/>
      <w:ind w:left="1304"/>
      <w:jc w:val="both"/>
    </w:pPr>
    <w:rPr>
      <w:rFonts w:ascii="Arial" w:eastAsia="Times New Roman" w:hAnsi="Arial" w:cs="Times New Roman"/>
      <w:sz w:val="24"/>
      <w:lang w:val="en-US"/>
      <w14:ligatures w14:val="none"/>
    </w:rPr>
  </w:style>
  <w:style w:type="character" w:customStyle="1" w:styleId="TextnormalCharCharCharCharChar">
    <w:name w:val="Text normal Char Char Char Char Char"/>
    <w:link w:val="TextnormalCharCharCharChar"/>
    <w:rsid w:val="001A2577"/>
    <w:rPr>
      <w:rFonts w:ascii="Arial" w:eastAsia="Times New Roman" w:hAnsi="Arial" w:cs="Times New Roman"/>
      <w:sz w:val="24"/>
      <w:lang w:val="en-US"/>
      <w14:ligatures w14:val="none"/>
    </w:rPr>
  </w:style>
  <w:style w:type="paragraph" w:customStyle="1" w:styleId="Textdetabel">
    <w:name w:val="Text de tabel"/>
    <w:basedOn w:val="Normal"/>
    <w:rsid w:val="001A2577"/>
    <w:pPr>
      <w:spacing w:after="0" w:line="240" w:lineRule="auto"/>
      <w:jc w:val="center"/>
    </w:pPr>
    <w:rPr>
      <w:rFonts w:ascii="Times New Roman" w:eastAsia="Times New Roman" w:hAnsi="Times New Roman" w:cs="Times New Roman"/>
      <w:sz w:val="18"/>
      <w:szCs w:val="20"/>
      <w14:ligatures w14:val="none"/>
    </w:rPr>
  </w:style>
  <w:style w:type="character" w:customStyle="1" w:styleId="ListparagrafCaracter">
    <w:name w:val="Listă paragraf Caracter"/>
    <w:aliases w:val="body 2 Caracter,List_Paragraph Caracter,Multilevel para_II Caracter,List Paragraph11 Caracter,Normal bullet 2 Caracter,List Paragraph1 Caracter,7 List Paragraph Caracter,6 List Paragraph Caracter,Normal 2 Caracter,b Caracter"/>
    <w:link w:val="Listparagraf"/>
    <w:uiPriority w:val="34"/>
    <w:rsid w:val="001A2577"/>
    <w:rPr>
      <w14:ligatures w14:val="none"/>
    </w:rPr>
  </w:style>
  <w:style w:type="paragraph" w:customStyle="1" w:styleId="ac">
    <w:name w:val="a_c"/>
    <w:basedOn w:val="Normal"/>
    <w:rsid w:val="001A2577"/>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character" w:customStyle="1" w:styleId="spctbdy">
    <w:name w:val="s_pct_bdy"/>
    <w:basedOn w:val="Fontdeparagrafimplicit"/>
    <w:rsid w:val="001A2577"/>
  </w:style>
  <w:style w:type="character" w:customStyle="1" w:styleId="sttlitera">
    <w:name w:val="st_tlitera"/>
    <w:basedOn w:val="Fontdeparagrafimplicit"/>
    <w:rsid w:val="001A2577"/>
  </w:style>
  <w:style w:type="paragraph" w:styleId="Plandocument">
    <w:name w:val="Document Map"/>
    <w:basedOn w:val="Normal"/>
    <w:link w:val="PlandocumentCaracter1"/>
    <w:uiPriority w:val="99"/>
    <w:semiHidden/>
    <w:unhideWhenUsed/>
    <w:rsid w:val="001A2577"/>
    <w:pPr>
      <w:spacing w:after="0" w:line="240" w:lineRule="auto"/>
    </w:pPr>
    <w:rPr>
      <w:rFonts w:ascii="Segoe UI" w:hAnsi="Segoe UI" w:cs="Segoe UI"/>
      <w:sz w:val="16"/>
      <w:szCs w:val="16"/>
    </w:rPr>
  </w:style>
  <w:style w:type="character" w:customStyle="1" w:styleId="PlandocumentCaracter1">
    <w:name w:val="Plan document Caracter1"/>
    <w:basedOn w:val="Fontdeparagrafimplicit"/>
    <w:link w:val="Plandocument"/>
    <w:uiPriority w:val="99"/>
    <w:semiHidden/>
    <w:rsid w:val="001A2577"/>
    <w:rPr>
      <w:rFonts w:ascii="Segoe UI" w:hAnsi="Segoe UI" w:cs="Segoe UI"/>
      <w:sz w:val="16"/>
      <w:szCs w:val="16"/>
    </w:rPr>
  </w:style>
  <w:style w:type="table" w:styleId="Tabelgril">
    <w:name w:val="Table Grid"/>
    <w:basedOn w:val="TabelNormal"/>
    <w:uiPriority w:val="39"/>
    <w:rsid w:val="001A2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284112">
      <w:bodyDiv w:val="1"/>
      <w:marLeft w:val="0"/>
      <w:marRight w:val="0"/>
      <w:marTop w:val="0"/>
      <w:marBottom w:val="0"/>
      <w:divBdr>
        <w:top w:val="none" w:sz="0" w:space="0" w:color="auto"/>
        <w:left w:val="none" w:sz="0" w:space="0" w:color="auto"/>
        <w:bottom w:val="none" w:sz="0" w:space="0" w:color="auto"/>
        <w:right w:val="none" w:sz="0" w:space="0" w:color="auto"/>
      </w:divBdr>
      <w:divsChild>
        <w:div w:id="238515786">
          <w:marLeft w:val="0"/>
          <w:marRight w:val="0"/>
          <w:marTop w:val="0"/>
          <w:marBottom w:val="0"/>
          <w:divBdr>
            <w:top w:val="none" w:sz="0" w:space="0" w:color="auto"/>
            <w:left w:val="none" w:sz="0" w:space="0" w:color="auto"/>
            <w:bottom w:val="none" w:sz="0" w:space="0" w:color="auto"/>
            <w:right w:val="none" w:sz="0" w:space="0" w:color="auto"/>
          </w:divBdr>
        </w:div>
        <w:div w:id="431976921">
          <w:marLeft w:val="0"/>
          <w:marRight w:val="0"/>
          <w:marTop w:val="0"/>
          <w:marBottom w:val="0"/>
          <w:divBdr>
            <w:top w:val="none" w:sz="0" w:space="0" w:color="auto"/>
            <w:left w:val="none" w:sz="0" w:space="0" w:color="auto"/>
            <w:bottom w:val="none" w:sz="0" w:space="0" w:color="auto"/>
            <w:right w:val="none" w:sz="0" w:space="0" w:color="auto"/>
          </w:divBdr>
        </w:div>
        <w:div w:id="826828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legea-nr-292-2018-privind-evaluarea-impactului-anumitor-proiecte-publice-si-private-asupra-mediului?pid=275167933&amp;d=2019-04-02"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lege5.ro/Gratuit/gmytenbvhezq/legea-nr-292-2018-privind-evaluarea-impactului-anumitor-proiecte-publice-si-private-asupra-mediului?pid=275167869&amp;d=2019-04-0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mh.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mh.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12DD3-8A70-485C-8782-DC066E9B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5584</Words>
  <Characters>32393</Characters>
  <Application>Microsoft Office Word</Application>
  <DocSecurity>0</DocSecurity>
  <Lines>269</Lines>
  <Paragraphs>75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Raluca Costaiche</cp:lastModifiedBy>
  <cp:revision>3</cp:revision>
  <cp:lastPrinted>2024-02-02T08:37:00Z</cp:lastPrinted>
  <dcterms:created xsi:type="dcterms:W3CDTF">2024-04-15T05:56:00Z</dcterms:created>
  <dcterms:modified xsi:type="dcterms:W3CDTF">2024-04-15T05:58:00Z</dcterms:modified>
</cp:coreProperties>
</file>