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C8" w:rsidRPr="00917CC8" w:rsidRDefault="001E39B9" w:rsidP="00917CC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4" w:tgtFrame="_blank" w:history="1">
        <w:r w:rsidR="00917CC8" w:rsidRPr="00917CC8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t>Anunț public privind dezbaterea publică</w:t>
        </w:r>
        <w:r w:rsidR="00917CC8" w:rsidRPr="00917CC8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</w:hyperlink>
    </w:p>
    <w:p w:rsidR="00917CC8" w:rsidRPr="00917CC8" w:rsidRDefault="00917CC8" w:rsidP="00917C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917CC8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5C878199" wp14:editId="5583AD09">
                <wp:extent cx="304800" cy="304800"/>
                <wp:effectExtent l="0" t="0" r="0" b="0"/>
                <wp:docPr id="6" name="Rectangle 6" descr="https://imagini.lege5.ro:444/Ajax/GetBannersImages?name=9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5058B" id="Rectangle 6" o:spid="_x0000_s1026" alt="https://imagini.lege5.ro:444/Ajax/GetBannersImages?name=9" href="https://lege5.ro/Buy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3320" w:rsidRPr="008D3D88" w:rsidRDefault="00917CC8" w:rsidP="000B3320">
      <w:pPr>
        <w:spacing w:after="120" w:line="240" w:lineRule="auto"/>
        <w:ind w:firstLine="567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D3D88">
        <w:rPr>
          <w:rFonts w:ascii="Arial" w:eastAsia="Times New Roman" w:hAnsi="Arial" w:cs="Arial"/>
          <w:b/>
          <w:sz w:val="24"/>
          <w:szCs w:val="24"/>
          <w:lang w:eastAsia="ro-RO"/>
        </w:rPr>
        <w:t>Agenția pentru Protecția Mediului Mehedinți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  anunță publicul interesat asupra depunerii </w:t>
      </w:r>
      <w:r w:rsidR="000B3320" w:rsidRPr="008D3D88">
        <w:rPr>
          <w:rFonts w:ascii="Arial" w:eastAsia="Times New Roman" w:hAnsi="Arial" w:cs="Arial"/>
          <w:sz w:val="24"/>
          <w:szCs w:val="24"/>
          <w:lang w:eastAsia="ro-RO"/>
        </w:rPr>
        <w:t>R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>aportului p</w:t>
      </w:r>
      <w:r w:rsidR="000B3320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rivind </w:t>
      </w:r>
      <w:r w:rsidR="00C571A2">
        <w:rPr>
          <w:rFonts w:ascii="Arial" w:eastAsia="Times New Roman" w:hAnsi="Arial" w:cs="Arial"/>
          <w:sz w:val="24"/>
          <w:szCs w:val="24"/>
          <w:lang w:eastAsia="ro-RO"/>
        </w:rPr>
        <w:t>I</w:t>
      </w:r>
      <w:r w:rsidR="000B3320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mpactul asupra </w:t>
      </w:r>
      <w:r w:rsidR="00C571A2">
        <w:rPr>
          <w:rFonts w:ascii="Arial" w:eastAsia="Times New Roman" w:hAnsi="Arial" w:cs="Arial"/>
          <w:sz w:val="24"/>
          <w:szCs w:val="24"/>
          <w:lang w:eastAsia="ro-RO"/>
        </w:rPr>
        <w:t>M</w:t>
      </w:r>
      <w:r w:rsidR="000B3320" w:rsidRPr="008D3D88">
        <w:rPr>
          <w:rFonts w:ascii="Arial" w:eastAsia="Times New Roman" w:hAnsi="Arial" w:cs="Arial"/>
          <w:sz w:val="24"/>
          <w:szCs w:val="24"/>
          <w:lang w:eastAsia="ro-RO"/>
        </w:rPr>
        <w:t>ediului și a S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tudiului de </w:t>
      </w:r>
      <w:r w:rsidR="00C571A2">
        <w:rPr>
          <w:rFonts w:ascii="Arial" w:eastAsia="Times New Roman" w:hAnsi="Arial" w:cs="Arial"/>
          <w:sz w:val="24"/>
          <w:szCs w:val="24"/>
          <w:lang w:eastAsia="ro-RO"/>
        </w:rPr>
        <w:t>E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valuare </w:t>
      </w:r>
      <w:r w:rsidR="00C571A2">
        <w:rPr>
          <w:rFonts w:ascii="Arial" w:eastAsia="Times New Roman" w:hAnsi="Arial" w:cs="Arial"/>
          <w:sz w:val="24"/>
          <w:szCs w:val="24"/>
          <w:lang w:eastAsia="ro-RO"/>
        </w:rPr>
        <w:t>A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>decvată</w:t>
      </w:r>
      <w:r w:rsidR="000B3320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pentru proiectul </w:t>
      </w:r>
      <w:r w:rsidR="000B3320" w:rsidRPr="008D3D88">
        <w:rPr>
          <w:rFonts w:ascii="Arial" w:hAnsi="Arial" w:cs="Arial"/>
          <w:b/>
          <w:bCs/>
          <w:i/>
          <w:sz w:val="24"/>
          <w:szCs w:val="24"/>
        </w:rPr>
        <w:t xml:space="preserve">”Conductă de transport gaze naturale pe direcția Prunișor-Orșova-Băile Herculane-Jupa </w:t>
      </w:r>
      <w:r w:rsidR="000B3320" w:rsidRPr="008D3D88">
        <w:rPr>
          <w:rFonts w:ascii="Arial" w:hAnsi="Arial" w:cs="Arial"/>
          <w:b/>
          <w:i/>
          <w:iCs/>
          <w:sz w:val="24"/>
          <w:szCs w:val="24"/>
        </w:rPr>
        <w:t>(inclusiv alimentare cu energie electrică, protecție catodică și fibră optică)</w:t>
      </w:r>
      <w:r w:rsidR="000B3320" w:rsidRPr="008D3D88">
        <w:rPr>
          <w:rFonts w:ascii="Arial" w:hAnsi="Arial" w:cs="Arial"/>
          <w:b/>
          <w:bCs/>
          <w:i/>
          <w:sz w:val="24"/>
          <w:szCs w:val="24"/>
        </w:rPr>
        <w:t>”</w:t>
      </w:r>
      <w:r w:rsidR="000B3320" w:rsidRPr="008D3D88">
        <w:rPr>
          <w:rFonts w:ascii="Arial" w:hAnsi="Arial" w:cs="Arial"/>
          <w:sz w:val="24"/>
          <w:szCs w:val="24"/>
        </w:rPr>
        <w:t xml:space="preserve"> propus a fi realizat </w:t>
      </w:r>
      <w:r w:rsidR="000B3320" w:rsidRPr="008D3D8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în </w:t>
      </w:r>
      <w:r w:rsidR="000B3320" w:rsidRPr="008D3D88">
        <w:rPr>
          <w:rStyle w:val="spctbdy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județul Mehedinți</w:t>
      </w:r>
      <w:r w:rsidR="000B3320" w:rsidRPr="008D3D88">
        <w:rPr>
          <w:rStyle w:val="spctbdy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B3320" w:rsidRPr="008D3D8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325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U.A.T.-uri</w:t>
      </w:r>
      <w:r w:rsidR="000B3320" w:rsidRPr="008D3D8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0B3320" w:rsidRPr="008D3D88">
        <w:rPr>
          <w:rStyle w:val="spctbdy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Prunișor, Husnicioara, Căzănești, Șișești, Ilovăț, Bâlvănești, Godeanu, Balta, Podeni, Cireșu, Ilovița, Orșova</w:t>
      </w:r>
      <w:r w:rsidR="000B3320" w:rsidRPr="008D3D8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și în </w:t>
      </w:r>
      <w:r w:rsidR="000B3320" w:rsidRPr="008D3D88">
        <w:rPr>
          <w:rStyle w:val="spctbdy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județul Caraș-Severin</w:t>
      </w:r>
      <w:r w:rsidR="000B3320" w:rsidRPr="008D3D88">
        <w:rPr>
          <w:rStyle w:val="spctbdy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B3320" w:rsidRPr="008D3D8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325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U.A.T.-uri</w:t>
      </w:r>
      <w:r w:rsidR="000B3320" w:rsidRPr="008D3D8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0B3320" w:rsidRPr="008D3D88">
        <w:rPr>
          <w:rStyle w:val="spctbdy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Topleț, Mehadia, Cornea, Domașnea, Teregova, Armeniș, Slatina-Timiș, Bucoșnița, Buchin, Turnu-Ruieni, Caransebeș, Obreja</w:t>
      </w:r>
      <w:r w:rsidR="000B3320" w:rsidRPr="008D3D8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titular proiect </w:t>
      </w:r>
      <w:r w:rsidR="000B3320" w:rsidRPr="008D3D8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S.N.T.G.N. TRANSGAZ S.A.</w:t>
      </w:r>
    </w:p>
    <w:p w:rsidR="00917CC8" w:rsidRPr="008D3D88" w:rsidRDefault="00917CC8" w:rsidP="000B3320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8D3D88">
        <w:rPr>
          <w:rFonts w:ascii="Arial" w:eastAsia="Times New Roman" w:hAnsi="Arial" w:cs="Arial"/>
          <w:sz w:val="24"/>
          <w:szCs w:val="24"/>
          <w:lang w:eastAsia="ro-RO"/>
        </w:rPr>
        <w:t>Tipul deciziei posibile luate de Agenția pentru Protecția Mediului Mehedinți poate fi emiterea acordului de mediu sau respingerea solicitării de emitere a acordului de mediu.</w:t>
      </w:r>
    </w:p>
    <w:p w:rsidR="00B7325C" w:rsidRPr="00792742" w:rsidRDefault="00917CC8" w:rsidP="00B7325C">
      <w:pPr>
        <w:spacing w:after="120" w:line="240" w:lineRule="auto"/>
        <w:ind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D3D88">
        <w:rPr>
          <w:rFonts w:ascii="Arial" w:eastAsia="Times New Roman" w:hAnsi="Arial" w:cs="Arial"/>
          <w:sz w:val="24"/>
          <w:szCs w:val="24"/>
          <w:lang w:eastAsia="ro-RO"/>
        </w:rPr>
        <w:t>Raportul privind Impactul asupra Mediului (RIM) și Studiul de Evaluare A</w:t>
      </w:r>
      <w:r w:rsidR="000B3320" w:rsidRPr="008D3D88">
        <w:rPr>
          <w:rFonts w:ascii="Arial" w:eastAsia="Times New Roman" w:hAnsi="Arial" w:cs="Arial"/>
          <w:sz w:val="24"/>
          <w:szCs w:val="24"/>
          <w:lang w:eastAsia="ro-RO"/>
        </w:rPr>
        <w:t>de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cvată (SEA) pot fi consultate la sediul </w:t>
      </w:r>
      <w:r w:rsidRPr="00B7325C">
        <w:rPr>
          <w:rFonts w:ascii="Arial" w:eastAsia="Times New Roman" w:hAnsi="Arial" w:cs="Arial"/>
          <w:b/>
          <w:sz w:val="24"/>
          <w:szCs w:val="24"/>
          <w:lang w:eastAsia="ro-RO"/>
        </w:rPr>
        <w:t>A.P.M. Mehedinți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r w:rsidR="00B7325C">
        <w:rPr>
          <w:rFonts w:ascii="Arial" w:eastAsia="Times New Roman" w:hAnsi="Arial" w:cs="Arial"/>
          <w:sz w:val="24"/>
          <w:szCs w:val="24"/>
          <w:lang w:eastAsia="ro-RO"/>
        </w:rPr>
        <w:t xml:space="preserve">județul Mehedinți, 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>municipiul Drobeta Turnu Severin, str. Băile Romane, nr. 3</w:t>
      </w:r>
      <w:r w:rsidR="00792742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2742" w:rsidRPr="008D3D88">
        <w:rPr>
          <w:rFonts w:ascii="Arial" w:eastAsia="Times New Roman" w:hAnsi="Arial" w:cs="Arial"/>
          <w:sz w:val="24"/>
          <w:szCs w:val="24"/>
          <w:lang w:eastAsia="ro-RO"/>
        </w:rPr>
        <w:t>în zilele de luni-vineri</w:t>
      </w:r>
      <w:r w:rsidR="00792742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792742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orele </w:t>
      </w:r>
      <w:r w:rsidR="00792742">
        <w:rPr>
          <w:rFonts w:ascii="Arial" w:eastAsia="Times New Roman" w:hAnsi="Arial" w:cs="Arial"/>
          <w:sz w:val="24"/>
          <w:szCs w:val="24"/>
          <w:lang w:eastAsia="ro-RO"/>
        </w:rPr>
        <w:t xml:space="preserve">9:00 – 14:00 și </w:t>
      </w: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la sediul </w:t>
      </w:r>
      <w:r w:rsidR="00B7325C" w:rsidRPr="008D3D8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S.N.T.G.N. TRANSGAZ S.A.</w:t>
      </w:r>
      <w:r w:rsidR="00B7325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325C" w:rsidRPr="00792742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din județul Sibiu</w:t>
      </w:r>
      <w:r w:rsidR="00792742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municipiul Mediaș, str. Piața Constantin I. Motaș, nr.1.</w:t>
      </w:r>
    </w:p>
    <w:p w:rsidR="00917CC8" w:rsidRPr="00792742" w:rsidRDefault="00917CC8" w:rsidP="00917CC8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Documentele menționate sunt disponibile și la următoarea adresă de internet: </w:t>
      </w:r>
      <w:hyperlink r:id="rId6" w:history="1">
        <w:r w:rsidR="00792742" w:rsidRPr="0039765B">
          <w:rPr>
            <w:rStyle w:val="Hyperlink"/>
            <w:rFonts w:ascii="Arial" w:eastAsia="Times New Roman" w:hAnsi="Arial" w:cs="Arial"/>
            <w:sz w:val="24"/>
            <w:szCs w:val="24"/>
            <w:lang w:eastAsia="ro-RO"/>
          </w:rPr>
          <w:t>http://www.anpm.ro/web/apm-mehedinti/documente-procedura-eim-si-ea</w:t>
        </w:r>
      </w:hyperlink>
      <w:r w:rsidR="00792742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 </w:t>
      </w:r>
      <w:r w:rsidR="00792742" w:rsidRPr="00792742">
        <w:rPr>
          <w:rFonts w:ascii="Arial" w:eastAsia="Times New Roman" w:hAnsi="Arial" w:cs="Arial"/>
          <w:sz w:val="24"/>
          <w:szCs w:val="24"/>
          <w:lang w:eastAsia="ro-RO"/>
        </w:rPr>
        <w:t xml:space="preserve">precum și pe site-ul web al </w:t>
      </w:r>
      <w:r w:rsidR="00792742" w:rsidRPr="00792742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S.N.T.G.N. TRANSGAZ S.A.</w:t>
      </w:r>
      <w:r w:rsidR="00792742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92742" w:rsidRPr="00792742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792742" w:rsidRPr="00792742">
        <w:rPr>
          <w:rStyle w:val="sartttl"/>
          <w:rFonts w:ascii="Arial" w:hAnsi="Arial" w:cs="Arial"/>
          <w:bCs/>
          <w:color w:val="2F5496" w:themeColor="accent5" w:themeShade="BF"/>
          <w:sz w:val="24"/>
          <w:szCs w:val="24"/>
          <w:u w:val="single"/>
          <w:bdr w:val="none" w:sz="0" w:space="0" w:color="auto" w:frame="1"/>
          <w:shd w:val="clear" w:color="auto" w:fill="FFFFFF"/>
        </w:rPr>
        <w:t>http://www.transgaz.ro.</w:t>
      </w:r>
    </w:p>
    <w:p w:rsidR="001E39B9" w:rsidRDefault="00792742" w:rsidP="001E39B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Dezbaterea publică a </w:t>
      </w:r>
      <w:r w:rsidR="00C571A2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Raportului privind </w:t>
      </w:r>
      <w:r w:rsidR="00C571A2">
        <w:rPr>
          <w:rFonts w:ascii="Arial" w:eastAsia="Times New Roman" w:hAnsi="Arial" w:cs="Arial"/>
          <w:sz w:val="24"/>
          <w:szCs w:val="24"/>
          <w:lang w:eastAsia="ro-RO"/>
        </w:rPr>
        <w:t>I</w:t>
      </w:r>
      <w:r w:rsidR="00C571A2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mpactul asupra </w:t>
      </w:r>
      <w:r w:rsidR="00C571A2">
        <w:rPr>
          <w:rFonts w:ascii="Arial" w:eastAsia="Times New Roman" w:hAnsi="Arial" w:cs="Arial"/>
          <w:sz w:val="24"/>
          <w:szCs w:val="24"/>
          <w:lang w:eastAsia="ro-RO"/>
        </w:rPr>
        <w:t>M</w:t>
      </w:r>
      <w:r w:rsidR="00C571A2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ediului și a Studiului de </w:t>
      </w:r>
      <w:r w:rsidR="00C571A2">
        <w:rPr>
          <w:rFonts w:ascii="Arial" w:eastAsia="Times New Roman" w:hAnsi="Arial" w:cs="Arial"/>
          <w:sz w:val="24"/>
          <w:szCs w:val="24"/>
          <w:lang w:eastAsia="ro-RO"/>
        </w:rPr>
        <w:t>E</w:t>
      </w:r>
      <w:r w:rsidR="00C571A2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valuare </w:t>
      </w:r>
      <w:r w:rsidR="00C571A2">
        <w:rPr>
          <w:rFonts w:ascii="Arial" w:eastAsia="Times New Roman" w:hAnsi="Arial" w:cs="Arial"/>
          <w:sz w:val="24"/>
          <w:szCs w:val="24"/>
          <w:lang w:eastAsia="ro-RO"/>
        </w:rPr>
        <w:t>A</w:t>
      </w:r>
      <w:r w:rsidR="00C571A2" w:rsidRPr="008D3D88">
        <w:rPr>
          <w:rFonts w:ascii="Arial" w:eastAsia="Times New Roman" w:hAnsi="Arial" w:cs="Arial"/>
          <w:sz w:val="24"/>
          <w:szCs w:val="24"/>
          <w:lang w:eastAsia="ro-RO"/>
        </w:rPr>
        <w:t>decvată</w:t>
      </w:r>
      <w:r w:rsidR="00917CC8"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 va avea loc la sediul </w:t>
      </w:r>
      <w:r w:rsidR="001E39B9" w:rsidRPr="00AA7AEB">
        <w:rPr>
          <w:rFonts w:ascii="Arial" w:eastAsia="Times New Roman" w:hAnsi="Arial" w:cs="Arial"/>
          <w:b/>
          <w:sz w:val="24"/>
          <w:szCs w:val="24"/>
          <w:lang w:eastAsia="ro-RO"/>
        </w:rPr>
        <w:t>sediul Consiliului Județean Mehedinți</w:t>
      </w:r>
      <w:r w:rsidR="001E39B9">
        <w:rPr>
          <w:rFonts w:ascii="Arial" w:eastAsia="Times New Roman" w:hAnsi="Arial" w:cs="Arial"/>
          <w:sz w:val="24"/>
          <w:szCs w:val="24"/>
          <w:lang w:eastAsia="ro-RO"/>
        </w:rPr>
        <w:t xml:space="preserve"> din județul Mehedinți, municipiul Drobeta Turnu Severin</w:t>
      </w:r>
      <w:r w:rsidR="001E39B9" w:rsidRPr="008840CE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1E39B9">
        <w:rPr>
          <w:rFonts w:ascii="Arial" w:eastAsia="Times New Roman" w:hAnsi="Arial" w:cs="Arial"/>
          <w:sz w:val="24"/>
          <w:szCs w:val="24"/>
          <w:lang w:eastAsia="ro-RO"/>
        </w:rPr>
        <w:t xml:space="preserve"> str. Traian, nr.89,</w:t>
      </w:r>
      <w:r w:rsidR="001E39B9" w:rsidRPr="008840C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1E39B9" w:rsidRPr="00E20ADE">
        <w:rPr>
          <w:rFonts w:ascii="Arial" w:eastAsia="Times New Roman" w:hAnsi="Arial" w:cs="Arial"/>
          <w:sz w:val="24"/>
          <w:szCs w:val="24"/>
          <w:u w:val="single"/>
          <w:lang w:eastAsia="ro-RO"/>
        </w:rPr>
        <w:t>în data de 06.06.2022, începând cu orele 11:00</w:t>
      </w:r>
      <w:r w:rsidR="001E39B9">
        <w:rPr>
          <w:rFonts w:ascii="Arial" w:eastAsia="Times New Roman" w:hAnsi="Arial" w:cs="Arial"/>
          <w:sz w:val="24"/>
          <w:szCs w:val="24"/>
          <w:u w:val="single"/>
          <w:lang w:eastAsia="ro-RO"/>
        </w:rPr>
        <w:t>.</w:t>
      </w:r>
    </w:p>
    <w:p w:rsidR="00917CC8" w:rsidRPr="008D3D88" w:rsidRDefault="00917CC8" w:rsidP="001E39B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Publicul interesat poate transmite în scris comentarii/opinii/observații privind documentele menționate la sediul A.P.M. Mehedinți din municipiul Drobeta Turnu Severin, str. Băile Romane, nr. 3 până la data de </w:t>
      </w:r>
      <w:r w:rsidR="001E39B9" w:rsidRPr="008840CE">
        <w:rPr>
          <w:rFonts w:ascii="Arial" w:eastAsia="Times New Roman" w:hAnsi="Arial" w:cs="Arial"/>
          <w:sz w:val="24"/>
          <w:szCs w:val="24"/>
          <w:lang w:eastAsia="ro-RO"/>
        </w:rPr>
        <w:t>0</w:t>
      </w:r>
      <w:r w:rsidR="001E39B9">
        <w:rPr>
          <w:rFonts w:ascii="Arial" w:eastAsia="Times New Roman" w:hAnsi="Arial" w:cs="Arial"/>
          <w:sz w:val="24"/>
          <w:szCs w:val="24"/>
          <w:lang w:eastAsia="ro-RO"/>
        </w:rPr>
        <w:t>3</w:t>
      </w:r>
      <w:r w:rsidR="001E39B9" w:rsidRPr="008840CE">
        <w:rPr>
          <w:rFonts w:ascii="Arial" w:eastAsia="Times New Roman" w:hAnsi="Arial" w:cs="Arial"/>
          <w:sz w:val="24"/>
          <w:szCs w:val="24"/>
          <w:lang w:eastAsia="ro-RO"/>
        </w:rPr>
        <w:t>.0</w:t>
      </w:r>
      <w:r w:rsidR="001E39B9">
        <w:rPr>
          <w:rFonts w:ascii="Arial" w:eastAsia="Times New Roman" w:hAnsi="Arial" w:cs="Arial"/>
          <w:sz w:val="24"/>
          <w:szCs w:val="24"/>
          <w:lang w:eastAsia="ro-RO"/>
        </w:rPr>
        <w:t>6</w:t>
      </w:r>
      <w:r w:rsidR="001E39B9" w:rsidRPr="008840CE">
        <w:rPr>
          <w:rFonts w:ascii="Arial" w:eastAsia="Times New Roman" w:hAnsi="Arial" w:cs="Arial"/>
          <w:sz w:val="24"/>
          <w:szCs w:val="24"/>
          <w:lang w:eastAsia="ro-RO"/>
        </w:rPr>
        <w:t>.2022</w:t>
      </w:r>
    </w:p>
    <w:p w:rsidR="00917CC8" w:rsidRDefault="00917CC8" w:rsidP="00917C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1E39B9" w:rsidRPr="008D3D88" w:rsidRDefault="001E39B9" w:rsidP="00917C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0" w:name="_GoBack"/>
      <w:bookmarkEnd w:id="0"/>
    </w:p>
    <w:p w:rsidR="00917CC8" w:rsidRPr="008D3D88" w:rsidRDefault="00917CC8" w:rsidP="00917C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8D3D88">
        <w:rPr>
          <w:rFonts w:ascii="Arial" w:eastAsia="Times New Roman" w:hAnsi="Arial" w:cs="Arial"/>
          <w:sz w:val="24"/>
          <w:szCs w:val="24"/>
          <w:lang w:eastAsia="ro-RO"/>
        </w:rPr>
        <w:t xml:space="preserve">      Data afișării anunțului pe site: </w:t>
      </w:r>
      <w:r w:rsidR="001E39B9">
        <w:rPr>
          <w:rFonts w:ascii="Arial" w:eastAsia="Times New Roman" w:hAnsi="Arial" w:cs="Arial"/>
          <w:sz w:val="24"/>
          <w:szCs w:val="24"/>
          <w:lang w:eastAsia="ro-RO"/>
        </w:rPr>
        <w:t>28.04.2022</w:t>
      </w:r>
    </w:p>
    <w:p w:rsidR="00EF276E" w:rsidRDefault="00EF276E"/>
    <w:sectPr w:rsidR="00EF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C8"/>
    <w:rsid w:val="000B3320"/>
    <w:rsid w:val="001E39B9"/>
    <w:rsid w:val="0067165F"/>
    <w:rsid w:val="00792742"/>
    <w:rsid w:val="008D3D88"/>
    <w:rsid w:val="00917CC8"/>
    <w:rsid w:val="00B7325C"/>
    <w:rsid w:val="00C571A2"/>
    <w:rsid w:val="00E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208B"/>
  <w15:chartTrackingRefBased/>
  <w15:docId w15:val="{6D08E4BD-CDC6-488B-A36E-86DED16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5F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DefaultParagraphFont"/>
    <w:rsid w:val="000B3320"/>
  </w:style>
  <w:style w:type="character" w:customStyle="1" w:styleId="spctbdy">
    <w:name w:val="s_pct_bdy"/>
    <w:basedOn w:val="DefaultParagraphFont"/>
    <w:rsid w:val="000B3320"/>
  </w:style>
  <w:style w:type="character" w:styleId="Hyperlink">
    <w:name w:val="Hyperlink"/>
    <w:basedOn w:val="DefaultParagraphFont"/>
    <w:uiPriority w:val="99"/>
    <w:unhideWhenUsed/>
    <w:rsid w:val="00792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pm.ro/web/apm-mehedinti/documente-procedura-eim-si-ea" TargetMode="External"/><Relationship Id="rId5" Type="http://schemas.openxmlformats.org/officeDocument/2006/relationships/hyperlink" Target="https://lege5.ro/Buy" TargetMode="External"/><Relationship Id="rId4" Type="http://schemas.openxmlformats.org/officeDocument/2006/relationships/hyperlink" Target="https://lege5.ro/Gratuit/gmytenbvhezq/anunt-public-privind-dezbaterea-publica-autoritat-lege-292-2018-anexa-nr-5-anexa-nr-5m-la-procedura?dp=gi3tkmjwha3tg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3</cp:revision>
  <cp:lastPrinted>2022-03-07T10:29:00Z</cp:lastPrinted>
  <dcterms:created xsi:type="dcterms:W3CDTF">2022-04-27T08:27:00Z</dcterms:created>
  <dcterms:modified xsi:type="dcterms:W3CDTF">2022-04-28T06:29:00Z</dcterms:modified>
</cp:coreProperties>
</file>