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2F" w:rsidRDefault="00007C2F" w:rsidP="004740FE">
      <w:pPr>
        <w:keepNext/>
        <w:spacing w:after="0"/>
        <w:ind w:left="-142"/>
        <w:jc w:val="center"/>
        <w:outlineLvl w:val="0"/>
        <w:rPr>
          <w:rFonts w:ascii="Bookman Old Style" w:eastAsia="Times New Roman" w:hAnsi="Bookman Old Style" w:cs="Arial"/>
          <w:b/>
          <w:sz w:val="56"/>
          <w:szCs w:val="56"/>
          <w:lang w:eastAsia="ro-RO"/>
        </w:rPr>
      </w:pPr>
    </w:p>
    <w:p w:rsidR="004740FE" w:rsidRPr="00C62308" w:rsidRDefault="004740FE" w:rsidP="004740FE">
      <w:pPr>
        <w:keepNext/>
        <w:spacing w:after="0"/>
        <w:ind w:left="-142"/>
        <w:jc w:val="center"/>
        <w:outlineLvl w:val="0"/>
        <w:rPr>
          <w:rFonts w:ascii="Bookman Old Style" w:eastAsia="Times New Roman" w:hAnsi="Bookman Old Style" w:cs="Arial"/>
          <w:b/>
          <w:sz w:val="56"/>
          <w:szCs w:val="56"/>
          <w:lang w:eastAsia="ro-RO"/>
        </w:rPr>
      </w:pPr>
      <w:r w:rsidRPr="00C62308">
        <w:rPr>
          <w:rFonts w:ascii="Bookman Old Style" w:eastAsia="Times New Roman" w:hAnsi="Bookman Old Style" w:cs="Arial"/>
          <w:b/>
          <w:sz w:val="56"/>
          <w:szCs w:val="56"/>
          <w:lang w:eastAsia="ro-RO"/>
        </w:rPr>
        <w:t>MEMORIU GENERAL</w:t>
      </w:r>
    </w:p>
    <w:p w:rsidR="004740FE" w:rsidRDefault="004740FE" w:rsidP="004740FE">
      <w:pPr>
        <w:spacing w:after="0"/>
        <w:rPr>
          <w:rFonts w:ascii="Bookman Old Style" w:eastAsia="Times New Roman" w:hAnsi="Bookman Old Style" w:cs="Arial"/>
          <w:b/>
          <w:sz w:val="24"/>
          <w:szCs w:val="20"/>
          <w:u w:val="single"/>
          <w:lang w:eastAsia="ro-RO"/>
        </w:rPr>
      </w:pPr>
    </w:p>
    <w:p w:rsidR="0079659F" w:rsidRDefault="0079659F" w:rsidP="004740FE">
      <w:pPr>
        <w:spacing w:after="0"/>
        <w:rPr>
          <w:rFonts w:ascii="Bookman Old Style" w:eastAsia="Times New Roman" w:hAnsi="Bookman Old Style" w:cs="Arial"/>
          <w:b/>
          <w:sz w:val="24"/>
          <w:szCs w:val="20"/>
          <w:u w:val="single"/>
          <w:lang w:eastAsia="ro-RO"/>
        </w:rPr>
      </w:pPr>
    </w:p>
    <w:p w:rsidR="0079659F" w:rsidRPr="00C62308" w:rsidRDefault="0079659F" w:rsidP="004740FE">
      <w:pPr>
        <w:spacing w:after="0"/>
        <w:rPr>
          <w:rFonts w:ascii="Bookman Old Style" w:eastAsia="Times New Roman" w:hAnsi="Bookman Old Style" w:cs="Arial"/>
          <w:b/>
          <w:sz w:val="24"/>
          <w:szCs w:val="20"/>
          <w:u w:val="single"/>
          <w:lang w:eastAsia="ro-RO"/>
        </w:rPr>
      </w:pPr>
    </w:p>
    <w:p w:rsidR="004740FE" w:rsidRPr="00C62308" w:rsidRDefault="004740FE" w:rsidP="004740FE">
      <w:pPr>
        <w:spacing w:after="0"/>
        <w:rPr>
          <w:rFonts w:ascii="Bookman Old Style" w:eastAsia="Times New Roman" w:hAnsi="Bookman Old Style" w:cs="Arial"/>
          <w:b/>
          <w:sz w:val="24"/>
          <w:szCs w:val="20"/>
          <w:u w:val="single"/>
          <w:lang w:eastAsia="ro-RO"/>
        </w:rPr>
      </w:pPr>
    </w:p>
    <w:p w:rsidR="004740FE" w:rsidRPr="00C62308" w:rsidRDefault="004740FE" w:rsidP="004740FE">
      <w:pPr>
        <w:spacing w:after="0"/>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t>1. Introducere</w:t>
      </w:r>
    </w:p>
    <w:p w:rsidR="004740FE" w:rsidRPr="00C62308" w:rsidRDefault="004740FE" w:rsidP="004740FE">
      <w:pPr>
        <w:spacing w:after="0"/>
        <w:rPr>
          <w:rFonts w:ascii="Bookman Old Style" w:eastAsia="Times New Roman" w:hAnsi="Bookman Old Style" w:cs="Arial"/>
          <w:b/>
          <w:sz w:val="24"/>
          <w:szCs w:val="24"/>
          <w:u w:val="single"/>
          <w:lang w:eastAsia="ro-RO"/>
        </w:rPr>
      </w:pPr>
    </w:p>
    <w:p w:rsidR="004740FE" w:rsidRPr="00C62308" w:rsidRDefault="004740FE" w:rsidP="004740FE">
      <w:pPr>
        <w:spacing w:after="0"/>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t>1.1.Date de recunoastere a documentatiei</w:t>
      </w:r>
    </w:p>
    <w:p w:rsidR="004740FE" w:rsidRPr="00C62308" w:rsidRDefault="004740FE" w:rsidP="004740FE">
      <w:pPr>
        <w:spacing w:after="0"/>
        <w:rPr>
          <w:rFonts w:ascii="Bookman Old Style" w:eastAsia="Times New Roman" w:hAnsi="Bookman Old Style" w:cs="Arial"/>
          <w:b/>
          <w:sz w:val="24"/>
          <w:szCs w:val="24"/>
          <w:lang w:val="fr-FR" w:eastAsia="ro-RO"/>
        </w:rPr>
      </w:pPr>
    </w:p>
    <w:p w:rsidR="004740FE" w:rsidRPr="00C62308" w:rsidRDefault="004740FE" w:rsidP="004740FE">
      <w:pPr>
        <w:numPr>
          <w:ilvl w:val="0"/>
          <w:numId w:val="17"/>
        </w:numPr>
        <w:contextualSpacing/>
        <w:rPr>
          <w:rFonts w:ascii="Bookman Old Style" w:eastAsiaTheme="minorEastAsia" w:hAnsi="Bookman Old Style" w:cs="Arial"/>
          <w:sz w:val="24"/>
          <w:szCs w:val="24"/>
          <w:lang w:eastAsia="ro-RO"/>
        </w:rPr>
      </w:pPr>
      <w:r w:rsidRPr="00C62308">
        <w:rPr>
          <w:rFonts w:ascii="Bookman Old Style" w:eastAsiaTheme="minorEastAsia" w:hAnsi="Bookman Old Style" w:cs="Arial"/>
          <w:sz w:val="24"/>
          <w:szCs w:val="24"/>
          <w:lang w:eastAsia="ro-RO"/>
        </w:rPr>
        <w:t xml:space="preserve">Denumirea obiectivului de investitii </w:t>
      </w:r>
      <w:r w:rsidRPr="00C62308">
        <w:rPr>
          <w:rFonts w:ascii="Bookman Old Style" w:eastAsia="Times New Roman" w:hAnsi="Bookman Old Style" w:cs="Arial"/>
          <w:noProof/>
          <w:sz w:val="24"/>
          <w:szCs w:val="24"/>
          <w:lang w:eastAsia="ro-RO"/>
        </w:rPr>
        <w:t xml:space="preserve">- </w:t>
      </w:r>
      <w:r w:rsidRPr="00C62308">
        <w:rPr>
          <w:rFonts w:ascii="Bookman Old Style" w:eastAsiaTheme="minorEastAsia" w:hAnsi="Bookman Old Style" w:cs="Arial"/>
          <w:sz w:val="24"/>
          <w:szCs w:val="24"/>
          <w:lang w:eastAsia="ro-RO"/>
        </w:rPr>
        <w:t xml:space="preserve">ELABORARE P.U.Z. CONSTRUIRE </w:t>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t xml:space="preserve">      CONSTRUIRE SEDIU FIRMA P+1 , </w:t>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t xml:space="preserve">      HALA GARAJ , HALA DEPOZITARE SI .</w:t>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t xml:space="preserve">      IMPREJMUIRE </w:t>
      </w:r>
    </w:p>
    <w:p w:rsidR="004740FE" w:rsidRPr="00C62308" w:rsidRDefault="004740FE" w:rsidP="004740FE">
      <w:pPr>
        <w:numPr>
          <w:ilvl w:val="0"/>
          <w:numId w:val="17"/>
        </w:numPr>
        <w:contextualSpacing/>
        <w:rPr>
          <w:rFonts w:ascii="Bookman Old Style" w:eastAsiaTheme="minorEastAsia" w:hAnsi="Bookman Old Style" w:cs="Arial"/>
          <w:sz w:val="24"/>
          <w:szCs w:val="24"/>
          <w:lang w:eastAsia="ro-RO"/>
        </w:rPr>
      </w:pPr>
      <w:r w:rsidRPr="00C62308">
        <w:rPr>
          <w:rFonts w:ascii="Bookman Old Style" w:eastAsiaTheme="minorEastAsia" w:hAnsi="Bookman Old Style" w:cs="Arial"/>
          <w:sz w:val="24"/>
          <w:szCs w:val="24"/>
          <w:lang w:eastAsia="ro-RO"/>
        </w:rPr>
        <w:t xml:space="preserve">Amplasamentul (judet,localitate,etc) </w:t>
      </w:r>
      <w:r w:rsidRPr="00C62308">
        <w:rPr>
          <w:rFonts w:ascii="Bookman Old Style" w:eastAsiaTheme="minorEastAsia" w:hAnsi="Bookman Old Style" w:cs="Arial"/>
          <w:sz w:val="24"/>
          <w:szCs w:val="24"/>
          <w:lang w:eastAsia="ro-RO"/>
        </w:rPr>
        <w:tab/>
        <w:t>: JUD. MEHEDINTI,</w:t>
      </w:r>
      <w:r w:rsidRPr="00C62308">
        <w:rPr>
          <w:rFonts w:ascii="Bookman Old Style" w:eastAsiaTheme="minorEastAsia" w:hAnsi="Bookman Old Style" w:cs="Arial"/>
          <w:color w:val="FF0000"/>
          <w:sz w:val="24"/>
          <w:szCs w:val="24"/>
          <w:lang w:eastAsia="ro-RO"/>
        </w:rPr>
        <w:t xml:space="preserve"> </w:t>
      </w:r>
      <w:r w:rsidRPr="00C62308">
        <w:rPr>
          <w:rFonts w:ascii="Bookman Old Style" w:eastAsia="Times New Roman" w:hAnsi="Bookman Old Style" w:cs="Arial"/>
          <w:sz w:val="24"/>
          <w:szCs w:val="24"/>
        </w:rPr>
        <w:t>com. IZVORU .</w:t>
      </w:r>
      <w:r w:rsidRPr="00C62308">
        <w:rPr>
          <w:rFonts w:ascii="Bookman Old Style" w:eastAsia="Times New Roman" w:hAnsi="Bookman Old Style" w:cs="Arial"/>
          <w:sz w:val="24"/>
          <w:szCs w:val="24"/>
        </w:rPr>
        <w:tab/>
      </w:r>
      <w:r w:rsidRPr="00C62308">
        <w:rPr>
          <w:rFonts w:ascii="Bookman Old Style" w:eastAsia="Times New Roman" w:hAnsi="Bookman Old Style" w:cs="Arial"/>
          <w:sz w:val="24"/>
          <w:szCs w:val="24"/>
        </w:rPr>
        <w:tab/>
      </w:r>
      <w:r w:rsidRPr="00C62308">
        <w:rPr>
          <w:rFonts w:ascii="Bookman Old Style" w:eastAsia="Times New Roman" w:hAnsi="Bookman Old Style" w:cs="Arial"/>
          <w:sz w:val="24"/>
          <w:szCs w:val="24"/>
        </w:rPr>
        <w:tab/>
      </w:r>
      <w:r w:rsidRPr="00C62308">
        <w:rPr>
          <w:rFonts w:ascii="Bookman Old Style" w:eastAsia="Times New Roman" w:hAnsi="Bookman Old Style" w:cs="Arial"/>
          <w:sz w:val="24"/>
          <w:szCs w:val="24"/>
        </w:rPr>
        <w:tab/>
      </w:r>
      <w:r w:rsidRPr="00C62308">
        <w:rPr>
          <w:rFonts w:ascii="Bookman Old Style" w:eastAsia="Times New Roman" w:hAnsi="Bookman Old Style" w:cs="Arial"/>
          <w:sz w:val="24"/>
          <w:szCs w:val="24"/>
        </w:rPr>
        <w:tab/>
      </w:r>
      <w:r w:rsidRPr="00C62308">
        <w:rPr>
          <w:rFonts w:ascii="Bookman Old Style" w:eastAsia="Times New Roman" w:hAnsi="Bookman Old Style" w:cs="Arial"/>
          <w:sz w:val="24"/>
          <w:szCs w:val="24"/>
        </w:rPr>
        <w:tab/>
      </w:r>
      <w:r w:rsidRPr="00C62308">
        <w:rPr>
          <w:rFonts w:ascii="Bookman Old Style" w:eastAsia="Times New Roman" w:hAnsi="Bookman Old Style" w:cs="Arial"/>
          <w:sz w:val="24"/>
          <w:szCs w:val="24"/>
        </w:rPr>
        <w:tab/>
        <w:t xml:space="preserve">  BARZII sat HALANGA , N.C. 52405</w:t>
      </w:r>
      <w:r w:rsidRPr="00C62308">
        <w:rPr>
          <w:rFonts w:ascii="Bookman Old Style" w:eastAsia="Times New Roman" w:hAnsi="Bookman Old Style" w:cs="Arial"/>
          <w:b/>
          <w:sz w:val="24"/>
          <w:szCs w:val="24"/>
        </w:rPr>
        <w:t xml:space="preserve"> </w:t>
      </w:r>
    </w:p>
    <w:p w:rsidR="004740FE" w:rsidRPr="00C62308" w:rsidRDefault="004740FE" w:rsidP="004740FE">
      <w:pPr>
        <w:numPr>
          <w:ilvl w:val="0"/>
          <w:numId w:val="17"/>
        </w:numPr>
        <w:contextualSpacing/>
        <w:rPr>
          <w:rFonts w:ascii="Bookman Old Style" w:eastAsiaTheme="minorEastAsia" w:hAnsi="Bookman Old Style" w:cs="Arial"/>
          <w:sz w:val="24"/>
          <w:szCs w:val="24"/>
          <w:lang w:eastAsia="ro-RO"/>
        </w:rPr>
      </w:pPr>
      <w:r w:rsidRPr="00C62308">
        <w:rPr>
          <w:rFonts w:ascii="Bookman Old Style" w:eastAsia="Times New Roman" w:hAnsi="Bookman Old Style" w:cs="Arial"/>
          <w:sz w:val="24"/>
          <w:szCs w:val="24"/>
          <w:lang w:eastAsia="ro-RO"/>
        </w:rPr>
        <w:t>Beneficiar :</w:t>
      </w:r>
      <w:r w:rsidRPr="00C62308">
        <w:rPr>
          <w:rFonts w:ascii="Bookman Old Style" w:eastAsia="Times New Roman" w:hAnsi="Bookman Old Style" w:cs="Arial"/>
          <w:sz w:val="24"/>
          <w:szCs w:val="24"/>
          <w:lang w:eastAsia="ro-RO"/>
        </w:rPr>
        <w:tab/>
      </w:r>
      <w:r w:rsidRPr="00C62308">
        <w:rPr>
          <w:rFonts w:ascii="Bookman Old Style" w:eastAsia="Times New Roman" w:hAnsi="Bookman Old Style" w:cs="Arial"/>
          <w:sz w:val="24"/>
          <w:szCs w:val="24"/>
          <w:lang w:eastAsia="ro-RO"/>
        </w:rPr>
        <w:tab/>
      </w:r>
      <w:r w:rsidRPr="00C62308">
        <w:rPr>
          <w:rFonts w:ascii="Bookman Old Style" w:eastAsia="Times New Roman" w:hAnsi="Bookman Old Style" w:cs="Arial"/>
          <w:sz w:val="24"/>
          <w:szCs w:val="24"/>
          <w:lang w:eastAsia="ro-RO"/>
        </w:rPr>
        <w:tab/>
        <w:t xml:space="preserve">     </w:t>
      </w:r>
      <w:r w:rsidRPr="00C62308">
        <w:rPr>
          <w:rFonts w:ascii="Bookman Old Style" w:eastAsia="Times New Roman" w:hAnsi="Bookman Old Style" w:cs="Arial"/>
          <w:sz w:val="24"/>
          <w:szCs w:val="24"/>
          <w:lang w:eastAsia="ro-RO"/>
        </w:rPr>
        <w:tab/>
      </w:r>
      <w:r w:rsidRPr="00C62308">
        <w:rPr>
          <w:rFonts w:ascii="Bookman Old Style" w:eastAsia="Times New Roman" w:hAnsi="Bookman Old Style" w:cs="Arial"/>
          <w:sz w:val="24"/>
          <w:szCs w:val="24"/>
          <w:lang w:eastAsia="ro-RO"/>
        </w:rPr>
        <w:tab/>
        <w:t xml:space="preserve">: </w:t>
      </w:r>
      <w:r w:rsidRPr="00C62308">
        <w:rPr>
          <w:rFonts w:ascii="Bookman Old Style" w:eastAsia="Times New Roman" w:hAnsi="Bookman Old Style" w:cs="Times New Roman"/>
          <w:sz w:val="24"/>
          <w:szCs w:val="24"/>
        </w:rPr>
        <w:t xml:space="preserve">S.C. </w:t>
      </w:r>
      <w:r w:rsidRPr="00C62308">
        <w:rPr>
          <w:rFonts w:ascii="Bookman Old Style" w:hAnsi="Bookman Old Style"/>
          <w:sz w:val="24"/>
          <w:szCs w:val="24"/>
          <w:lang w:val="it-IT"/>
        </w:rPr>
        <w:t>STAR 2001 S.A.</w:t>
      </w:r>
    </w:p>
    <w:p w:rsidR="004740FE" w:rsidRPr="00C62308" w:rsidRDefault="004740FE" w:rsidP="004740FE">
      <w:pPr>
        <w:numPr>
          <w:ilvl w:val="0"/>
          <w:numId w:val="17"/>
        </w:numPr>
        <w:contextualSpacing/>
        <w:rPr>
          <w:rFonts w:ascii="Bookman Old Style" w:eastAsiaTheme="minorEastAsia" w:hAnsi="Bookman Old Style" w:cs="Arial"/>
          <w:sz w:val="24"/>
          <w:szCs w:val="24"/>
          <w:lang w:eastAsia="ro-RO"/>
        </w:rPr>
      </w:pPr>
      <w:r w:rsidRPr="00C62308">
        <w:rPr>
          <w:rFonts w:ascii="Bookman Old Style" w:eastAsiaTheme="minorEastAsia" w:hAnsi="Bookman Old Style" w:cs="Arial"/>
          <w:sz w:val="24"/>
          <w:szCs w:val="24"/>
          <w:lang w:eastAsia="ro-RO"/>
        </w:rPr>
        <w:t>Elaboratorul studiului</w:t>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t>: S.C.ARHIDESIGN STUDIO S.R.L.</w:t>
      </w:r>
    </w:p>
    <w:p w:rsidR="004740FE" w:rsidRPr="00C62308" w:rsidRDefault="004740FE" w:rsidP="004740FE">
      <w:pPr>
        <w:numPr>
          <w:ilvl w:val="0"/>
          <w:numId w:val="17"/>
        </w:numPr>
        <w:contextualSpacing/>
        <w:rPr>
          <w:rFonts w:ascii="Bookman Old Style" w:eastAsiaTheme="minorEastAsia" w:hAnsi="Bookman Old Style" w:cs="Arial"/>
          <w:sz w:val="24"/>
          <w:szCs w:val="24"/>
          <w:lang w:eastAsia="ro-RO"/>
        </w:rPr>
      </w:pPr>
      <w:r w:rsidRPr="00C62308">
        <w:rPr>
          <w:rFonts w:ascii="Bookman Old Style" w:eastAsiaTheme="minorEastAsia" w:hAnsi="Bookman Old Style" w:cs="Arial"/>
          <w:sz w:val="24"/>
          <w:szCs w:val="24"/>
          <w:lang w:eastAsia="ro-RO"/>
        </w:rPr>
        <w:t>Data elaborarii</w:t>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r>
      <w:r w:rsidRPr="00C62308">
        <w:rPr>
          <w:rFonts w:ascii="Bookman Old Style" w:eastAsiaTheme="minorEastAsia" w:hAnsi="Bookman Old Style" w:cs="Arial"/>
          <w:sz w:val="24"/>
          <w:szCs w:val="24"/>
          <w:lang w:eastAsia="ro-RO"/>
        </w:rPr>
        <w:tab/>
        <w:t>: iulie-septembrie .2022</w:t>
      </w:r>
    </w:p>
    <w:p w:rsidR="004740FE" w:rsidRPr="00C62308" w:rsidRDefault="004740FE" w:rsidP="004740FE">
      <w:pPr>
        <w:spacing w:after="0"/>
        <w:rPr>
          <w:rFonts w:ascii="Bookman Old Style" w:eastAsia="Times New Roman" w:hAnsi="Bookman Old Style" w:cs="Arial"/>
          <w:noProof/>
          <w:sz w:val="24"/>
          <w:szCs w:val="24"/>
          <w:lang w:val="ro-RO" w:eastAsia="ro-RO"/>
        </w:rPr>
      </w:pPr>
    </w:p>
    <w:p w:rsidR="004740FE" w:rsidRPr="00C62308" w:rsidRDefault="004740FE" w:rsidP="004740FE">
      <w:pPr>
        <w:spacing w:after="0"/>
        <w:rPr>
          <w:rFonts w:ascii="Bookman Old Style" w:eastAsia="Times New Roman" w:hAnsi="Bookman Old Style" w:cs="Arial"/>
          <w:b/>
          <w:noProof/>
          <w:sz w:val="24"/>
          <w:szCs w:val="24"/>
          <w:lang w:val="ro-RO" w:eastAsia="ro-RO"/>
        </w:rPr>
      </w:pPr>
      <w:r w:rsidRPr="00C62308">
        <w:rPr>
          <w:rFonts w:ascii="Bookman Old Style" w:eastAsia="Times New Roman" w:hAnsi="Bookman Old Style" w:cs="Arial"/>
          <w:b/>
          <w:noProof/>
          <w:sz w:val="24"/>
          <w:szCs w:val="24"/>
          <w:lang w:val="ro-RO" w:eastAsia="ro-RO"/>
        </w:rPr>
        <w:t>1.2. Obiectivul lucrarii</w:t>
      </w:r>
    </w:p>
    <w:p w:rsidR="004740FE" w:rsidRPr="00C62308" w:rsidRDefault="004740FE" w:rsidP="004740FE">
      <w:pPr>
        <w:spacing w:after="0"/>
        <w:ind w:firstLine="595"/>
        <w:rPr>
          <w:rFonts w:ascii="Bookman Old Style" w:hAnsi="Bookman Old Style" w:cs="Times New Roman"/>
          <w:color w:val="FF0000"/>
          <w:sz w:val="24"/>
          <w:szCs w:val="24"/>
        </w:rPr>
      </w:pPr>
    </w:p>
    <w:p w:rsidR="004740FE" w:rsidRPr="00C62308" w:rsidRDefault="004740FE" w:rsidP="004740FE">
      <w:pPr>
        <w:spacing w:after="0"/>
        <w:ind w:firstLine="595"/>
        <w:rPr>
          <w:rFonts w:ascii="Bookman Old Style" w:eastAsia="Times New Roman" w:hAnsi="Bookman Old Style" w:cs="Arial"/>
          <w:b/>
          <w:noProof/>
          <w:sz w:val="24"/>
          <w:szCs w:val="20"/>
          <w:lang w:val="ro-RO" w:eastAsia="ro-RO"/>
        </w:rPr>
      </w:pPr>
      <w:r w:rsidRPr="00C62308">
        <w:rPr>
          <w:rFonts w:ascii="Bookman Old Style" w:hAnsi="Bookman Old Style" w:cs="Times New Roman"/>
          <w:sz w:val="24"/>
          <w:szCs w:val="24"/>
          <w:lang w:val="ro-RO"/>
        </w:rPr>
        <w:t xml:space="preserve">Investitia : </w:t>
      </w:r>
      <w:r w:rsidRPr="00C62308">
        <w:rPr>
          <w:rFonts w:ascii="Bookman Old Style" w:hAnsi="Bookman Old Style" w:cs="Times New Roman"/>
          <w:b/>
          <w:sz w:val="24"/>
          <w:szCs w:val="24"/>
          <w:lang w:val="ro-RO"/>
        </w:rPr>
        <w:t>"</w:t>
      </w:r>
      <w:r w:rsidRPr="00C62308">
        <w:rPr>
          <w:rFonts w:ascii="Bookman Old Style" w:eastAsiaTheme="minorEastAsia" w:hAnsi="Bookman Old Style" w:cs="Arial"/>
          <w:sz w:val="24"/>
          <w:szCs w:val="24"/>
          <w:lang w:eastAsia="ro-RO"/>
        </w:rPr>
        <w:t xml:space="preserve">  SEDIU FIRMA P+1 , HALA GARAJ , HALA DEPOZITARE SI IMPREJMUIRE</w:t>
      </w:r>
      <w:r w:rsidRPr="00C62308">
        <w:rPr>
          <w:rFonts w:ascii="Bookman Old Style" w:hAnsi="Bookman Old Style" w:cs="Times New Roman"/>
          <w:i/>
          <w:color w:val="FF0000"/>
          <w:sz w:val="24"/>
          <w:szCs w:val="24"/>
          <w:bdr w:val="none" w:sz="0" w:space="0" w:color="auto" w:frame="1"/>
          <w:shd w:val="clear" w:color="auto" w:fill="FFFFFF"/>
        </w:rPr>
        <w:t xml:space="preserve"> </w:t>
      </w:r>
      <w:r w:rsidRPr="00C62308">
        <w:rPr>
          <w:rFonts w:ascii="Bookman Old Style" w:hAnsi="Bookman Old Style" w:cs="Times New Roman"/>
          <w:b/>
          <w:sz w:val="24"/>
          <w:szCs w:val="24"/>
          <w:lang w:val="ro-RO"/>
        </w:rPr>
        <w:t xml:space="preserve">" </w:t>
      </w:r>
      <w:r w:rsidRPr="00C62308">
        <w:rPr>
          <w:rFonts w:ascii="Bookman Old Style" w:hAnsi="Bookman Old Style" w:cs="Times New Roman"/>
          <w:sz w:val="24"/>
          <w:szCs w:val="24"/>
          <w:lang w:val="ro-RO"/>
        </w:rPr>
        <w:t xml:space="preserve">se va  realiza pe un teren intravilan care este in prezent arabil si a carui suprafata este de </w:t>
      </w:r>
      <w:r w:rsidRPr="00C62308">
        <w:rPr>
          <w:rFonts w:ascii="Bookman Old Style" w:hAnsi="Bookman Old Style" w:cs="Arial"/>
          <w:sz w:val="24"/>
          <w:szCs w:val="24"/>
        </w:rPr>
        <w:t>14.525</w:t>
      </w:r>
      <w:r w:rsidRPr="00C62308">
        <w:rPr>
          <w:rFonts w:ascii="Bookman Old Style" w:hAnsi="Bookman Old Style" w:cs="Times New Roman"/>
          <w:sz w:val="24"/>
          <w:szCs w:val="24"/>
          <w:lang w:val="ro-RO"/>
        </w:rPr>
        <w:t xml:space="preserve">mp, conform ridicarii topo si a planului de amplasament si delimitare al imobilului </w:t>
      </w:r>
      <w:r w:rsidRPr="00C62308">
        <w:rPr>
          <w:rFonts w:ascii="Bookman Old Style" w:hAnsi="Bookman Old Style" w:cs="Times New Roman"/>
          <w:w w:val="90"/>
          <w:sz w:val="24"/>
          <w:szCs w:val="24"/>
        </w:rPr>
        <w:t xml:space="preserve">(nr. Cadastral </w:t>
      </w:r>
      <w:r w:rsidRPr="00C62308">
        <w:rPr>
          <w:rFonts w:ascii="Bookman Old Style" w:eastAsia="Times New Roman" w:hAnsi="Bookman Old Style" w:cs="Arial"/>
          <w:sz w:val="24"/>
          <w:szCs w:val="24"/>
        </w:rPr>
        <w:t xml:space="preserve"> 52405</w:t>
      </w:r>
      <w:r w:rsidRPr="00C62308">
        <w:rPr>
          <w:rFonts w:ascii="Bookman Old Style" w:eastAsia="Times New Roman" w:hAnsi="Bookman Old Style" w:cs="Arial"/>
          <w:b/>
          <w:sz w:val="24"/>
          <w:szCs w:val="24"/>
        </w:rPr>
        <w:t xml:space="preserve"> </w:t>
      </w:r>
      <w:r w:rsidRPr="00C62308">
        <w:rPr>
          <w:rFonts w:ascii="Bookman Old Style" w:hAnsi="Bookman Old Style" w:cs="Times New Roman"/>
          <w:w w:val="90"/>
          <w:sz w:val="24"/>
          <w:szCs w:val="24"/>
        </w:rPr>
        <w:t xml:space="preserve"> rezultat in urma alipirii terenurilor cu N.C.50759 si N.C.52393 UAT c</w:t>
      </w:r>
      <w:r w:rsidRPr="00C62308">
        <w:rPr>
          <w:rFonts w:ascii="Bookman Old Style" w:eastAsia="Times New Roman" w:hAnsi="Bookman Old Style" w:cs="Arial"/>
          <w:sz w:val="24"/>
          <w:szCs w:val="24"/>
        </w:rPr>
        <w:t>om. IZVORU BARZII</w:t>
      </w:r>
      <w:r w:rsidRPr="00C62308">
        <w:rPr>
          <w:rFonts w:ascii="Bookman Old Style" w:hAnsi="Bookman Old Style" w:cs="Times New Roman"/>
          <w:w w:val="90"/>
          <w:sz w:val="24"/>
          <w:szCs w:val="24"/>
        </w:rPr>
        <w:t>).</w:t>
      </w:r>
      <w:r w:rsidRPr="00C62308">
        <w:rPr>
          <w:rFonts w:ascii="Bookman Old Style" w:eastAsia="Times New Roman" w:hAnsi="Bookman Old Style" w:cs="Arial"/>
          <w:sz w:val="24"/>
          <w:szCs w:val="24"/>
          <w:lang w:val="ro-RO" w:eastAsia="ro-RO"/>
        </w:rPr>
        <w:t xml:space="preserve"> Acest teren este aflat in proprietatea privata a </w:t>
      </w:r>
      <w:r w:rsidRPr="00C62308">
        <w:rPr>
          <w:rFonts w:ascii="Bookman Old Style" w:eastAsia="Times New Roman" w:hAnsi="Bookman Old Style" w:cs="Times New Roman"/>
          <w:sz w:val="24"/>
          <w:szCs w:val="24"/>
        </w:rPr>
        <w:t xml:space="preserve">S.C. </w:t>
      </w:r>
      <w:r w:rsidRPr="00C62308">
        <w:rPr>
          <w:rFonts w:ascii="Bookman Old Style" w:hAnsi="Bookman Old Style"/>
          <w:sz w:val="24"/>
          <w:szCs w:val="24"/>
          <w:lang w:val="it-IT"/>
        </w:rPr>
        <w:t>STAR 2001 S.A. SA.</w:t>
      </w:r>
    </w:p>
    <w:p w:rsidR="0079659F" w:rsidRDefault="004740FE" w:rsidP="004740FE">
      <w:pPr>
        <w:spacing w:after="0"/>
        <w:ind w:firstLine="720"/>
        <w:rPr>
          <w:rFonts w:ascii="Bookman Old Style" w:eastAsiaTheme="minorEastAsia" w:hAnsi="Bookman Old Style" w:cs="Arial"/>
          <w:sz w:val="24"/>
          <w:szCs w:val="24"/>
          <w:lang w:eastAsia="ro-RO"/>
        </w:rPr>
      </w:pPr>
      <w:r w:rsidRPr="00C62308">
        <w:rPr>
          <w:rFonts w:ascii="Bookman Old Style" w:eastAsiaTheme="minorEastAsia" w:hAnsi="Bookman Old Style" w:cs="Arial"/>
          <w:sz w:val="24"/>
          <w:szCs w:val="24"/>
          <w:lang w:val="ro-RO" w:eastAsia="ro-RO"/>
        </w:rPr>
        <w:t>Planul urbanistic zonal – „</w:t>
      </w:r>
      <w:r w:rsidRPr="00C62308">
        <w:rPr>
          <w:rFonts w:ascii="Bookman Old Style" w:eastAsiaTheme="minorEastAsia" w:hAnsi="Bookman Old Style" w:cs="Arial"/>
          <w:sz w:val="24"/>
          <w:szCs w:val="24"/>
          <w:lang w:eastAsia="ro-RO"/>
        </w:rPr>
        <w:t xml:space="preserve">ELABORARE P.U.Z. CONSTRUIRE  CONSTRUIRE SEDIU FIRMA P+1 ,  HALA GARAJ , HALA DEPOZITARE SI </w:t>
      </w:r>
    </w:p>
    <w:p w:rsidR="004740FE" w:rsidRPr="00C62308" w:rsidRDefault="004740FE" w:rsidP="0079659F">
      <w:pPr>
        <w:spacing w:after="0"/>
        <w:rPr>
          <w:rFonts w:ascii="Bookman Old Style" w:eastAsia="Times New Roman" w:hAnsi="Bookman Old Style" w:cs="Arial"/>
          <w:sz w:val="24"/>
          <w:szCs w:val="20"/>
          <w:lang w:val="ro-RO" w:eastAsia="ro-RO"/>
        </w:rPr>
      </w:pPr>
      <w:r w:rsidRPr="00C62308">
        <w:rPr>
          <w:rFonts w:ascii="Bookman Old Style" w:eastAsiaTheme="minorEastAsia" w:hAnsi="Bookman Old Style" w:cs="Arial"/>
          <w:sz w:val="24"/>
          <w:szCs w:val="24"/>
          <w:lang w:eastAsia="ro-RO"/>
        </w:rPr>
        <w:lastRenderedPageBreak/>
        <w:t>IMPREJMUIRE</w:t>
      </w:r>
      <w:r w:rsidRPr="00C62308">
        <w:rPr>
          <w:rFonts w:ascii="Bookman Old Style" w:eastAsiaTheme="minorEastAsia" w:hAnsi="Bookman Old Style" w:cs="Arial"/>
          <w:sz w:val="24"/>
          <w:szCs w:val="24"/>
          <w:lang w:val="ro-RO" w:eastAsia="ro-RO"/>
        </w:rPr>
        <w:t xml:space="preserve">” are ca scop </w:t>
      </w:r>
      <w:r w:rsidRPr="00C62308">
        <w:rPr>
          <w:rFonts w:ascii="Bookman Old Style" w:eastAsia="Times New Roman" w:hAnsi="Bookman Old Style" w:cs="Arial"/>
          <w:sz w:val="24"/>
          <w:szCs w:val="24"/>
          <w:lang w:val="ro-RO" w:eastAsia="ro-RO"/>
        </w:rPr>
        <w:t>rezolvarea problemelor functionale, tehnice si estetice existente in, rezolvarea cailor de circulatie si completarea infrastructurii tehnico-edilitare,reglemantarea modului de construire in acea zona</w:t>
      </w:r>
      <w:r w:rsidRPr="00C62308">
        <w:rPr>
          <w:rFonts w:ascii="Bookman Old Style" w:eastAsia="Times New Roman" w:hAnsi="Bookman Old Style" w:cs="Arial"/>
          <w:sz w:val="28"/>
          <w:szCs w:val="28"/>
          <w:lang w:val="ro-RO" w:eastAsia="ro-RO"/>
        </w:rPr>
        <w:t>.</w:t>
      </w:r>
      <w:r w:rsidRPr="00C62308">
        <w:rPr>
          <w:rFonts w:ascii="Bookman Old Style" w:eastAsia="Times New Roman" w:hAnsi="Bookman Old Style" w:cs="Arial"/>
          <w:sz w:val="24"/>
          <w:szCs w:val="20"/>
          <w:lang w:val="ro-RO" w:eastAsia="ro-RO"/>
        </w:rPr>
        <w:t xml:space="preserve"> </w:t>
      </w:r>
    </w:p>
    <w:p w:rsidR="004740FE" w:rsidRPr="00C62308" w:rsidRDefault="004740FE" w:rsidP="004740FE">
      <w:pPr>
        <w:spacing w:after="0"/>
        <w:ind w:firstLine="720"/>
        <w:rPr>
          <w:rFonts w:ascii="Bookman Old Style" w:eastAsia="Times New Roman" w:hAnsi="Bookman Old Style" w:cs="Arial"/>
          <w:color w:val="FF0000"/>
          <w:sz w:val="24"/>
          <w:szCs w:val="20"/>
          <w:lang w:eastAsia="ro-RO"/>
        </w:rPr>
      </w:pPr>
      <w:r w:rsidRPr="00C62308">
        <w:rPr>
          <w:rFonts w:ascii="Bookman Old Style" w:eastAsia="Times New Roman" w:hAnsi="Bookman Old Style" w:cs="Arial"/>
          <w:sz w:val="24"/>
          <w:szCs w:val="20"/>
          <w:lang w:val="ro-RO" w:eastAsia="ro-RO"/>
        </w:rPr>
        <w:t xml:space="preserve">Obiectivul lucrarii P.U.Z. consta in </w:t>
      </w:r>
      <w:r w:rsidRPr="00C62308">
        <w:rPr>
          <w:rFonts w:ascii="Bookman Old Style" w:eastAsiaTheme="minorEastAsia" w:hAnsi="Bookman Old Style" w:cs="Arial"/>
          <w:sz w:val="24"/>
          <w:szCs w:val="24"/>
          <w:lang w:val="ro-RO" w:eastAsia="ro-RO"/>
        </w:rPr>
        <w:t>reglementarea urbanistica ( stabilirea regulilor de construire , limite , restrictii , obligatii) a unui un</w:t>
      </w:r>
      <w:r w:rsidRPr="00C62308">
        <w:rPr>
          <w:rFonts w:ascii="Bookman Old Style" w:eastAsia="Times New Roman" w:hAnsi="Bookman Old Style" w:cs="Arial"/>
          <w:sz w:val="24"/>
          <w:szCs w:val="20"/>
          <w:lang w:val="ro-RO" w:eastAsia="ro-RO"/>
        </w:rPr>
        <w:t xml:space="preserve"> teren neconstruit in suprafata de</w:t>
      </w:r>
      <w:r w:rsidRPr="00C62308">
        <w:rPr>
          <w:rFonts w:ascii="Bookman Old Style" w:hAnsi="Bookman Old Style" w:cs="Arial"/>
          <w:sz w:val="24"/>
          <w:szCs w:val="24"/>
        </w:rPr>
        <w:t xml:space="preserve"> 14.525</w:t>
      </w:r>
      <w:r w:rsidRPr="00C62308">
        <w:rPr>
          <w:rFonts w:ascii="Bookman Old Style" w:hAnsi="Bookman Old Style" w:cs="Times New Roman"/>
          <w:sz w:val="24"/>
          <w:szCs w:val="24"/>
          <w:lang w:val="ro-RO"/>
        </w:rPr>
        <w:t>mp</w:t>
      </w:r>
      <w:r w:rsidRPr="00C62308">
        <w:rPr>
          <w:rFonts w:ascii="Bookman Old Style" w:hAnsi="Bookman Old Style" w:cs="Arial"/>
          <w:sz w:val="24"/>
          <w:szCs w:val="24"/>
        </w:rPr>
        <w:t xml:space="preserve">. situat </w:t>
      </w:r>
      <w:r w:rsidRPr="00C62308">
        <w:rPr>
          <w:rFonts w:ascii="Bookman Old Style" w:eastAsia="Times New Roman" w:hAnsi="Bookman Old Style" w:cs="Arial"/>
          <w:sz w:val="24"/>
          <w:szCs w:val="20"/>
          <w:lang w:eastAsia="ro-RO"/>
        </w:rPr>
        <w:t xml:space="preserve">in partea de Sud a localitatii </w:t>
      </w:r>
      <w:r w:rsidRPr="00C62308">
        <w:rPr>
          <w:rFonts w:ascii="Bookman Old Style" w:eastAsia="Times New Roman" w:hAnsi="Bookman Old Style" w:cs="Arial"/>
          <w:sz w:val="24"/>
          <w:szCs w:val="20"/>
          <w:lang w:val="ro-RO" w:eastAsia="ro-RO"/>
        </w:rPr>
        <w:t>, rezolvarea cailor de comunicatie si completarea infrastructurii tehnico-edilitare.</w:t>
      </w:r>
    </w:p>
    <w:p w:rsidR="004740FE" w:rsidRPr="00C62308" w:rsidRDefault="004740FE" w:rsidP="007B3E22">
      <w:pPr>
        <w:contextualSpacing/>
        <w:rPr>
          <w:rFonts w:ascii="Bookman Old Style" w:eastAsiaTheme="minorEastAsia" w:hAnsi="Bookman Old Style" w:cs="Arial"/>
          <w:color w:val="FF0000"/>
          <w:sz w:val="24"/>
          <w:szCs w:val="24"/>
          <w:lang w:eastAsia="ro-RO"/>
        </w:rPr>
      </w:pPr>
      <w:r w:rsidRPr="00C62308">
        <w:rPr>
          <w:rFonts w:ascii="Bookman Old Style" w:eastAsiaTheme="minorEastAsia" w:hAnsi="Bookman Old Style" w:cs="Arial"/>
          <w:color w:val="FF0000"/>
          <w:sz w:val="24"/>
          <w:szCs w:val="24"/>
          <w:lang w:val="ro-RO" w:eastAsia="ro-RO"/>
        </w:rPr>
        <w:t xml:space="preserve">                                                                                                                                                                                                                                                                                                                                                                                                                                                                                                                                                                                                                                                                                                                                                                                                                        </w:t>
      </w:r>
    </w:p>
    <w:p w:rsidR="004740FE" w:rsidRPr="00C62308" w:rsidRDefault="004740FE" w:rsidP="004740FE">
      <w:pPr>
        <w:spacing w:after="0"/>
        <w:jc w:val="both"/>
        <w:rPr>
          <w:rFonts w:ascii="Bookman Old Style" w:eastAsiaTheme="minorEastAsia" w:hAnsi="Bookman Old Style" w:cs="Arial"/>
          <w:sz w:val="24"/>
          <w:szCs w:val="24"/>
          <w:lang w:eastAsia="ro-RO"/>
        </w:rPr>
      </w:pPr>
      <w:r w:rsidRPr="00C62308">
        <w:rPr>
          <w:rFonts w:ascii="Bookman Old Style" w:eastAsiaTheme="minorEastAsia" w:hAnsi="Bookman Old Style" w:cs="Arial"/>
          <w:sz w:val="24"/>
          <w:szCs w:val="24"/>
          <w:lang w:eastAsia="ro-RO"/>
        </w:rPr>
        <w:t>Se urmareste :</w:t>
      </w:r>
    </w:p>
    <w:p w:rsidR="004740FE" w:rsidRPr="00C62308" w:rsidRDefault="004740FE" w:rsidP="004740FE">
      <w:pPr>
        <w:spacing w:after="0"/>
        <w:jc w:val="both"/>
        <w:rPr>
          <w:rFonts w:ascii="Bookman Old Style" w:eastAsiaTheme="minorEastAsia" w:hAnsi="Bookman Old Style" w:cs="Arial"/>
          <w:color w:val="FF0000"/>
          <w:sz w:val="24"/>
          <w:szCs w:val="24"/>
          <w:lang w:eastAsia="ro-RO"/>
        </w:rPr>
      </w:pPr>
    </w:p>
    <w:p w:rsidR="004740FE" w:rsidRPr="00C62308" w:rsidRDefault="004740FE" w:rsidP="004740FE">
      <w:pPr>
        <w:rPr>
          <w:rFonts w:ascii="Bookman Old Style" w:hAnsi="Bookman Old Style" w:cs="Arial"/>
          <w:sz w:val="24"/>
          <w:szCs w:val="24"/>
        </w:rPr>
      </w:pPr>
      <w:r w:rsidRPr="00C62308">
        <w:rPr>
          <w:rFonts w:ascii="Bookman Old Style" w:hAnsi="Bookman Old Style" w:cs="Arial"/>
          <w:sz w:val="24"/>
          <w:szCs w:val="24"/>
        </w:rPr>
        <w:t xml:space="preserve">• Propunerea unui zone economice - prestari servicii prin realizarea unui sediu firma, hala garaj intretinere si mici depanari pentru parcul auto propriu , hala de depozitare si parcare auto ; </w:t>
      </w:r>
    </w:p>
    <w:p w:rsidR="004740FE" w:rsidRPr="00C62308" w:rsidRDefault="004740FE" w:rsidP="004740FE">
      <w:pPr>
        <w:rPr>
          <w:rFonts w:ascii="Bookman Old Style" w:hAnsi="Bookman Old Style" w:cs="Arial"/>
          <w:sz w:val="24"/>
          <w:szCs w:val="24"/>
        </w:rPr>
      </w:pPr>
      <w:r w:rsidRPr="00C62308">
        <w:rPr>
          <w:rFonts w:ascii="Bookman Old Style" w:hAnsi="Bookman Old Style" w:cs="Arial"/>
          <w:sz w:val="24"/>
          <w:szCs w:val="24"/>
        </w:rPr>
        <w:t xml:space="preserve">• Creşterea calităţii spaţiului public, crearea unei ambianţe urbane atrăgătoare şi a unei imagini arhitecturale contemporane şi interesante; </w:t>
      </w:r>
    </w:p>
    <w:p w:rsidR="004740FE" w:rsidRPr="00C62308" w:rsidRDefault="004740FE" w:rsidP="004740FE">
      <w:pPr>
        <w:rPr>
          <w:rFonts w:ascii="Bookman Old Style" w:hAnsi="Bookman Old Style" w:cs="Arial"/>
          <w:sz w:val="24"/>
          <w:szCs w:val="24"/>
        </w:rPr>
      </w:pPr>
      <w:r w:rsidRPr="00C62308">
        <w:rPr>
          <w:rFonts w:ascii="Bookman Old Style" w:eastAsia="Times New Roman" w:hAnsi="Bookman Old Style" w:cs="Arial"/>
          <w:sz w:val="24"/>
          <w:szCs w:val="24"/>
          <w:lang w:val="ro-RO" w:eastAsia="ro-RO"/>
        </w:rPr>
        <w:t>P.U.Z.-ul constituie documentatia care stabileste reglementarile specifice pentru zona, stabileste obiectivele, actiunile si masurile de rezolvere ale acestora pe baza analizei multicriteriale a situatiei existente si propuse pe segmentul de teren destinat si influentat de propuneri.</w:t>
      </w:r>
    </w:p>
    <w:p w:rsidR="004740FE" w:rsidRPr="00C62308" w:rsidRDefault="004740FE" w:rsidP="004740FE">
      <w:pPr>
        <w:spacing w:after="0"/>
        <w:ind w:firstLine="720"/>
        <w:rPr>
          <w:rFonts w:ascii="Bookman Old Style" w:eastAsiaTheme="minorEastAsia" w:hAnsi="Bookman Old Style" w:cs="Arial"/>
          <w:b/>
          <w:sz w:val="24"/>
          <w:szCs w:val="24"/>
          <w:lang w:eastAsia="ro-RO"/>
        </w:rPr>
      </w:pPr>
      <w:r w:rsidRPr="00C62308">
        <w:rPr>
          <w:rFonts w:ascii="Bookman Old Style" w:eastAsiaTheme="minorEastAsia" w:hAnsi="Bookman Old Style" w:cs="Arial"/>
          <w:b/>
          <w:sz w:val="24"/>
          <w:szCs w:val="24"/>
          <w:lang w:eastAsia="ro-RO"/>
        </w:rPr>
        <w:t>Aprobarea P.U.Z.-ului presupune eliberarea de certificate de urbanism cu scopul obtinerii autorizatiilor de construire tinand cont  de reglementarile cuprinse in regulamentul aferent PUZ ( POT, CUT, regim de inaltime, functiuni, accese si reglementari reglementari edilitare) .</w:t>
      </w:r>
    </w:p>
    <w:p w:rsidR="004740FE" w:rsidRPr="00C62308" w:rsidRDefault="004740FE" w:rsidP="004740FE">
      <w:pPr>
        <w:tabs>
          <w:tab w:val="left" w:pos="1764"/>
        </w:tabs>
        <w:spacing w:after="0"/>
        <w:ind w:left="567" w:firstLine="567"/>
        <w:rPr>
          <w:rFonts w:ascii="Bookman Old Style" w:eastAsia="Times New Roman" w:hAnsi="Bookman Old Style" w:cs="Arial"/>
          <w:b/>
          <w:color w:val="FF0000"/>
          <w:sz w:val="24"/>
          <w:szCs w:val="20"/>
          <w:lang w:val="ro-RO"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1.3. Sursa documentare</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b/>
          <w:sz w:val="24"/>
          <w:szCs w:val="20"/>
          <w:lang w:val="fr-FR" w:eastAsia="ro-RO"/>
        </w:rPr>
        <w:t>1.3.1.</w:t>
      </w:r>
      <w:r w:rsidRPr="00C62308">
        <w:rPr>
          <w:rFonts w:ascii="Bookman Old Style" w:eastAsia="Times New Roman" w:hAnsi="Bookman Old Style" w:cs="Arial"/>
          <w:sz w:val="24"/>
          <w:szCs w:val="20"/>
          <w:lang w:val="fr-FR" w:eastAsia="ro-RO"/>
        </w:rPr>
        <w:t>Lista documentelor intocmite anterior PUZ-ului:</w:t>
      </w:r>
    </w:p>
    <w:p w:rsidR="004740FE" w:rsidRPr="00C62308" w:rsidRDefault="004740FE" w:rsidP="004740FE">
      <w:pPr>
        <w:spacing w:after="0"/>
        <w:rPr>
          <w:rFonts w:ascii="Bookman Old Style" w:eastAsia="Times New Roman" w:hAnsi="Bookman Old Style" w:cs="Arial"/>
          <w:sz w:val="24"/>
          <w:szCs w:val="20"/>
          <w:lang w:val="fr-FR" w:eastAsia="ro-RO"/>
        </w:rPr>
      </w:pPr>
    </w:p>
    <w:p w:rsidR="004740FE" w:rsidRPr="00C62308" w:rsidRDefault="004740FE" w:rsidP="004740FE">
      <w:pPr>
        <w:numPr>
          <w:ilvl w:val="0"/>
          <w:numId w:val="2"/>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PUG-com.Izvoru Barzii</w:t>
      </w:r>
    </w:p>
    <w:p w:rsidR="004740FE" w:rsidRPr="00C62308" w:rsidRDefault="004740FE" w:rsidP="004740FE">
      <w:pPr>
        <w:spacing w:after="0"/>
        <w:rPr>
          <w:rFonts w:ascii="Bookman Old Style" w:eastAsia="Times New Roman" w:hAnsi="Bookman Old Style" w:cs="Arial"/>
          <w:sz w:val="24"/>
          <w:szCs w:val="20"/>
          <w:lang w:eastAsia="ro-RO"/>
        </w:rPr>
      </w:pPr>
    </w:p>
    <w:p w:rsidR="004740FE" w:rsidRPr="00C62308" w:rsidRDefault="004740FE" w:rsidP="004740FE">
      <w:pPr>
        <w:spacing w:after="0" w:line="240" w:lineRule="auto"/>
        <w:rPr>
          <w:rFonts w:ascii="Bookman Old Style" w:eastAsia="Times New Roman" w:hAnsi="Bookman Old Style" w:cs="Arial"/>
          <w:sz w:val="24"/>
          <w:szCs w:val="24"/>
          <w:lang w:val="fr-FR" w:eastAsia="ro-RO"/>
        </w:rPr>
      </w:pPr>
      <w:r w:rsidRPr="00C62308">
        <w:rPr>
          <w:rFonts w:ascii="Bookman Old Style" w:eastAsia="Times New Roman" w:hAnsi="Bookman Old Style" w:cs="Arial"/>
          <w:b/>
          <w:sz w:val="24"/>
          <w:szCs w:val="20"/>
          <w:lang w:val="fr-FR" w:eastAsia="ro-RO"/>
        </w:rPr>
        <w:t>1.3.2.</w:t>
      </w:r>
      <w:r w:rsidRPr="00C62308">
        <w:rPr>
          <w:rFonts w:ascii="Bookman Old Style" w:eastAsia="Times New Roman" w:hAnsi="Bookman Old Style" w:cs="Arial"/>
          <w:sz w:val="24"/>
          <w:szCs w:val="20"/>
          <w:lang w:val="fr-FR" w:eastAsia="ro-RO"/>
        </w:rPr>
        <w:t xml:space="preserve"> </w:t>
      </w:r>
      <w:r w:rsidRPr="00C62308">
        <w:rPr>
          <w:rFonts w:ascii="Bookman Old Style" w:eastAsia="Times New Roman" w:hAnsi="Bookman Old Style" w:cs="Arial"/>
          <w:sz w:val="24"/>
          <w:szCs w:val="24"/>
          <w:lang w:val="fr-FR" w:eastAsia="ro-RO"/>
        </w:rPr>
        <w:t>Cadrul legal si Surse de informatii utilizate :</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79659F" w:rsidRDefault="0079659F" w:rsidP="004740FE">
      <w:pPr>
        <w:spacing w:after="0"/>
        <w:rPr>
          <w:rFonts w:ascii="Bookman Old Style" w:eastAsia="Times New Roman" w:hAnsi="Bookman Old Style" w:cs="Arial"/>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lastRenderedPageBreak/>
        <w:t>Surse de informatii utilizate :</w:t>
      </w:r>
    </w:p>
    <w:p w:rsidR="004740FE" w:rsidRPr="00C62308" w:rsidRDefault="004740FE" w:rsidP="004740FE">
      <w:pPr>
        <w:spacing w:after="0"/>
        <w:rPr>
          <w:rFonts w:ascii="Bookman Old Style" w:eastAsia="Times New Roman" w:hAnsi="Bookman Old Style" w:cs="Arial"/>
          <w:sz w:val="24"/>
          <w:szCs w:val="20"/>
          <w:lang w:val="fr-FR" w:eastAsia="ro-RO"/>
        </w:rPr>
      </w:pPr>
    </w:p>
    <w:p w:rsidR="004740FE" w:rsidRPr="00C62308" w:rsidRDefault="004740FE" w:rsidP="004740FE">
      <w:pPr>
        <w:numPr>
          <w:ilvl w:val="0"/>
          <w:numId w:val="3"/>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Serviciul de urbanism al com.Izvoru Barzii,</w:t>
      </w:r>
    </w:p>
    <w:p w:rsidR="004740FE" w:rsidRPr="00C62308" w:rsidRDefault="004740FE" w:rsidP="004740FE">
      <w:pPr>
        <w:numPr>
          <w:ilvl w:val="0"/>
          <w:numId w:val="3"/>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O.C.P.I.  Dr.Tr.Severin</w:t>
      </w:r>
    </w:p>
    <w:p w:rsidR="004740FE" w:rsidRPr="00C62308" w:rsidRDefault="004740FE" w:rsidP="004740FE">
      <w:pPr>
        <w:numPr>
          <w:ilvl w:val="0"/>
          <w:numId w:val="3"/>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SECOM  Dr.Tr.Severin,</w:t>
      </w:r>
    </w:p>
    <w:p w:rsidR="004740FE" w:rsidRPr="00C62308" w:rsidRDefault="004740FE" w:rsidP="004740FE">
      <w:pPr>
        <w:numPr>
          <w:ilvl w:val="0"/>
          <w:numId w:val="3"/>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S.C.CEZ. Dr.Tr.Severin</w:t>
      </w:r>
    </w:p>
    <w:p w:rsidR="004740FE" w:rsidRPr="00C62308" w:rsidRDefault="004740FE" w:rsidP="004740FE">
      <w:pPr>
        <w:spacing w:after="0"/>
        <w:rPr>
          <w:rFonts w:ascii="Bookman Old Style" w:eastAsia="Times New Roman" w:hAnsi="Bookman Old Style" w:cs="Arial"/>
          <w:color w:val="FF0000"/>
          <w:sz w:val="24"/>
          <w:szCs w:val="20"/>
          <w:lang w:eastAsia="ro-RO"/>
        </w:rPr>
      </w:pPr>
    </w:p>
    <w:p w:rsidR="004740FE" w:rsidRPr="00C62308" w:rsidRDefault="004740FE" w:rsidP="004740FE">
      <w:pPr>
        <w:rPr>
          <w:rFonts w:ascii="Bookman Old Style" w:hAnsi="Bookman Old Style"/>
          <w:sz w:val="24"/>
          <w:szCs w:val="24"/>
        </w:rPr>
      </w:pPr>
      <w:r w:rsidRPr="00C62308">
        <w:rPr>
          <w:rFonts w:ascii="Bookman Old Style" w:hAnsi="Bookman Old Style"/>
          <w:sz w:val="24"/>
          <w:szCs w:val="24"/>
        </w:rPr>
        <w:t>Metodologia utilizata</w:t>
      </w:r>
    </w:p>
    <w:p w:rsidR="004740FE" w:rsidRPr="00C62308" w:rsidRDefault="004740FE" w:rsidP="004740FE">
      <w:pPr>
        <w:pStyle w:val="ListParagraph"/>
        <w:rPr>
          <w:rFonts w:ascii="Bookman Old Style" w:hAnsi="Bookman Old Style" w:cs="Arial"/>
          <w:sz w:val="24"/>
          <w:szCs w:val="24"/>
        </w:rPr>
      </w:pPr>
      <w:r w:rsidRPr="00C62308">
        <w:rPr>
          <w:rFonts w:ascii="Bookman Old Style" w:hAnsi="Bookman Old Style" w:cs="Arial"/>
          <w:sz w:val="24"/>
          <w:szCs w:val="24"/>
        </w:rPr>
        <w:t>Metodologia utilizata este in conformitate cu "GHIDUL PRIVIND METODOLOGIA DE ELABORARE SI CONTINUTUL -CADRU AL PLANULUI URBANISTIC ZONAL" aprobata cu ORDINUL M.L.P.A.T. nr. 176/N/16august 2000.</w:t>
      </w:r>
    </w:p>
    <w:p w:rsidR="004740FE" w:rsidRPr="00C62308" w:rsidRDefault="004740FE" w:rsidP="004740FE">
      <w:pPr>
        <w:rPr>
          <w:rFonts w:ascii="Bookman Old Style" w:hAnsi="Bookman Old Style"/>
          <w:sz w:val="24"/>
          <w:szCs w:val="24"/>
        </w:rPr>
      </w:pPr>
      <w:r w:rsidRPr="00C62308">
        <w:rPr>
          <w:rFonts w:ascii="Bookman Old Style" w:hAnsi="Bookman Old Style"/>
          <w:sz w:val="24"/>
          <w:szCs w:val="24"/>
        </w:rPr>
        <w:t>Cadrul Legal</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 xml:space="preserve">Legea nr.190/2013 </w:t>
      </w:r>
      <w:r w:rsidRPr="00C62308">
        <w:rPr>
          <w:rFonts w:ascii="Bookman Old Style" w:hAnsi="Bookman Old Style"/>
          <w:sz w:val="24"/>
          <w:szCs w:val="24"/>
          <w:shd w:val="clear" w:color="auto" w:fill="FFFFFF"/>
        </w:rPr>
        <w:t>privind aprobarea </w:t>
      </w:r>
      <w:hyperlink r:id="rId7" w:history="1">
        <w:r w:rsidRPr="00C62308">
          <w:rPr>
            <w:rStyle w:val="Hyperlink"/>
            <w:rFonts w:ascii="Bookman Old Style" w:hAnsi="Bookman Old Style"/>
            <w:szCs w:val="24"/>
            <w:bdr w:val="none" w:sz="0" w:space="0" w:color="auto" w:frame="1"/>
            <w:shd w:val="clear" w:color="auto" w:fill="FFFFFF"/>
          </w:rPr>
          <w:t>Ordonanţei de urgenţă a Guvernului nr. 7/2011</w:t>
        </w:r>
      </w:hyperlink>
      <w:r w:rsidRPr="00C62308">
        <w:rPr>
          <w:rFonts w:ascii="Bookman Old Style" w:hAnsi="Bookman Old Style"/>
          <w:sz w:val="24"/>
          <w:szCs w:val="24"/>
          <w:shd w:val="clear" w:color="auto" w:fill="FFFFFF"/>
        </w:rPr>
        <w:t> pentru modificarea şi completarea </w:t>
      </w:r>
      <w:hyperlink r:id="rId8" w:history="1">
        <w:r w:rsidRPr="00C62308">
          <w:rPr>
            <w:rStyle w:val="Hyperlink"/>
            <w:rFonts w:ascii="Bookman Old Style" w:hAnsi="Bookman Old Style"/>
            <w:szCs w:val="24"/>
            <w:bdr w:val="none" w:sz="0" w:space="0" w:color="auto" w:frame="1"/>
            <w:shd w:val="clear" w:color="auto" w:fill="FFFFFF"/>
          </w:rPr>
          <w:t>Legii nr. 350/2001</w:t>
        </w:r>
      </w:hyperlink>
      <w:r w:rsidRPr="00C62308">
        <w:rPr>
          <w:rFonts w:ascii="Bookman Old Style" w:hAnsi="Bookman Old Style"/>
          <w:sz w:val="24"/>
          <w:szCs w:val="24"/>
          <w:shd w:val="clear" w:color="auto" w:fill="FFFFFF"/>
        </w:rPr>
        <w:t> privind amenajarea teritoriului şi urbanismul</w:t>
      </w:r>
      <w:r w:rsidRPr="00C62308">
        <w:rPr>
          <w:rFonts w:ascii="Bookman Old Style" w:hAnsi="Bookman Old Style" w:cs="Arial"/>
          <w:sz w:val="24"/>
          <w:szCs w:val="24"/>
        </w:rPr>
        <w:t>Legea nr. 50/1991(republicata) privind autorizarea executarii constructiilor si unele masuri pentru realizarea locuintelor;</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Codul civil</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 xml:space="preserve">Legea nr.10/1995-privind calitatea in constructii </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Legea nr. 18/1991, republicata -a fondului funciarLegea privind regimul juridic al drumurilor (nr.82/1998 pentru aprobarea OG nr. 43/1997);</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Legile de aprobare a Planului de Amenajare a Teritoriului Naţional (PATN):</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H.G.R. nr.525/1996pentru aprobarea Regulamentului General de Urbanism, cucompletările si modificările ulterioare (HGR nr. 855/2001 -MO nr. 856/2002, Partea I).</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ORDINUL MLPAT nr. 21/N/2000, pentru aprobarea “Ghidului privind elaborarea si aprobarea regulamentelor locale de urbanism”</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ORDINUL MLPAT nr. 176/N/2000, pentru aprobarea “Ghidului privind metodologia de elaborare si conţinutul -cadru al planului urbanistic zonal”</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 xml:space="preserve">Odinul MDRT nr. 2701/2010pentru aprobarea Metodologiei de informare si consultare a publicului cu privire la elaborarea sau </w:t>
      </w:r>
      <w:r w:rsidRPr="00C62308">
        <w:rPr>
          <w:rFonts w:ascii="Bookman Old Style" w:hAnsi="Bookman Old Style" w:cs="Arial"/>
          <w:sz w:val="24"/>
          <w:szCs w:val="24"/>
        </w:rPr>
        <w:lastRenderedPageBreak/>
        <w:t>revizuirea planurilor de amenajare a teritoriului si de urbanism (MO 47 /2011).</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Ordinul ministrului Sanatatii nr. 119/2014 pentru aprobarea normelor de igiena si a recomandarilor privind mediul de viata al populatiei;</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HG 445/2009 privind evaluarea impactului anumitor proiecte publice si private asupra mediului</w:t>
      </w:r>
    </w:p>
    <w:p w:rsidR="004740FE" w:rsidRPr="00C62308" w:rsidRDefault="004740FE" w:rsidP="004740FE">
      <w:pPr>
        <w:pStyle w:val="ListParagraph"/>
        <w:numPr>
          <w:ilvl w:val="1"/>
          <w:numId w:val="23"/>
        </w:numPr>
        <w:rPr>
          <w:rFonts w:ascii="Bookman Old Style" w:hAnsi="Bookman Old Style"/>
          <w:sz w:val="24"/>
          <w:szCs w:val="24"/>
        </w:rPr>
      </w:pPr>
      <w:r w:rsidRPr="00C62308">
        <w:rPr>
          <w:rFonts w:ascii="Bookman Old Style" w:hAnsi="Bookman Old Style" w:cs="Arial"/>
          <w:sz w:val="24"/>
          <w:szCs w:val="24"/>
        </w:rPr>
        <w:t>OUG 57/2007 privind regimul ariilor naturale protejat</w:t>
      </w:r>
    </w:p>
    <w:p w:rsidR="004740FE" w:rsidRPr="00C62308" w:rsidRDefault="004740FE" w:rsidP="004740FE">
      <w:p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b/>
          <w:sz w:val="24"/>
          <w:szCs w:val="20"/>
          <w:lang w:eastAsia="ro-RO"/>
        </w:rPr>
        <w:t xml:space="preserve">1.3.3. </w:t>
      </w:r>
      <w:r w:rsidRPr="00C62308">
        <w:rPr>
          <w:rFonts w:ascii="Bookman Old Style" w:eastAsia="Times New Roman" w:hAnsi="Bookman Old Style" w:cs="Arial"/>
          <w:sz w:val="24"/>
          <w:szCs w:val="20"/>
          <w:lang w:eastAsia="ro-RO"/>
        </w:rPr>
        <w:t>Suportul lucrarii</w:t>
      </w:r>
    </w:p>
    <w:p w:rsidR="004740FE" w:rsidRPr="00C62308" w:rsidRDefault="004740FE" w:rsidP="004740FE">
      <w:pPr>
        <w:spacing w:after="0"/>
        <w:rPr>
          <w:rFonts w:ascii="Bookman Old Style" w:eastAsia="Times New Roman" w:hAnsi="Bookman Old Style" w:cs="Arial"/>
          <w:sz w:val="24"/>
          <w:szCs w:val="20"/>
          <w:lang w:eastAsia="ro-RO"/>
        </w:rPr>
      </w:pPr>
    </w:p>
    <w:p w:rsidR="004740FE" w:rsidRPr="00C62308" w:rsidRDefault="004740FE" w:rsidP="004740FE">
      <w:pPr>
        <w:numPr>
          <w:ilvl w:val="0"/>
          <w:numId w:val="4"/>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ridicare topografica</w:t>
      </w:r>
      <w:r w:rsidRPr="00C62308">
        <w:rPr>
          <w:rFonts w:ascii="Bookman Old Style" w:eastAsia="Times New Roman" w:hAnsi="Bookman Old Style" w:cs="Arial"/>
          <w:sz w:val="24"/>
          <w:szCs w:val="20"/>
          <w:lang w:eastAsia="ro-RO"/>
        </w:rPr>
        <w:tab/>
      </w:r>
      <w:r w:rsidRPr="00C62308">
        <w:rPr>
          <w:rFonts w:ascii="Bookman Old Style" w:eastAsia="Times New Roman" w:hAnsi="Bookman Old Style" w:cs="Arial"/>
          <w:sz w:val="24"/>
          <w:szCs w:val="20"/>
          <w:lang w:eastAsia="ro-RO"/>
        </w:rPr>
        <w:tab/>
        <w:t xml:space="preserve">  1/1.000</w:t>
      </w:r>
    </w:p>
    <w:p w:rsidR="004740FE" w:rsidRPr="00C62308" w:rsidRDefault="004740FE" w:rsidP="004740FE">
      <w:pPr>
        <w:numPr>
          <w:ilvl w:val="0"/>
          <w:numId w:val="4"/>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 xml:space="preserve">ortofotoplan   </w:t>
      </w:r>
      <w:r w:rsidRPr="00C62308">
        <w:rPr>
          <w:rFonts w:ascii="Bookman Old Style" w:eastAsia="Times New Roman" w:hAnsi="Bookman Old Style" w:cs="Arial"/>
          <w:sz w:val="24"/>
          <w:szCs w:val="20"/>
          <w:lang w:eastAsia="ro-RO"/>
        </w:rPr>
        <w:tab/>
      </w:r>
      <w:r w:rsidRPr="00C62308">
        <w:rPr>
          <w:rFonts w:ascii="Bookman Old Style" w:eastAsia="Times New Roman" w:hAnsi="Bookman Old Style" w:cs="Arial"/>
          <w:sz w:val="24"/>
          <w:szCs w:val="20"/>
          <w:lang w:eastAsia="ro-RO"/>
        </w:rPr>
        <w:tab/>
      </w:r>
      <w:r w:rsidRPr="00C62308">
        <w:rPr>
          <w:rFonts w:ascii="Bookman Old Style" w:eastAsia="Times New Roman" w:hAnsi="Bookman Old Style" w:cs="Arial"/>
          <w:sz w:val="24"/>
          <w:szCs w:val="20"/>
          <w:lang w:eastAsia="ro-RO"/>
        </w:rPr>
        <w:tab/>
        <w:t xml:space="preserve">  1/25.000</w:t>
      </w:r>
    </w:p>
    <w:p w:rsidR="004740FE" w:rsidRPr="00C62308" w:rsidRDefault="004740FE" w:rsidP="004740FE">
      <w:pPr>
        <w:numPr>
          <w:ilvl w:val="0"/>
          <w:numId w:val="4"/>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 xml:space="preserve">ortofotoplan   </w:t>
      </w:r>
      <w:r w:rsidRPr="00C62308">
        <w:rPr>
          <w:rFonts w:ascii="Bookman Old Style" w:eastAsia="Times New Roman" w:hAnsi="Bookman Old Style" w:cs="Arial"/>
          <w:sz w:val="24"/>
          <w:szCs w:val="20"/>
          <w:lang w:eastAsia="ro-RO"/>
        </w:rPr>
        <w:tab/>
      </w:r>
      <w:r w:rsidRPr="00C62308">
        <w:rPr>
          <w:rFonts w:ascii="Bookman Old Style" w:eastAsia="Times New Roman" w:hAnsi="Bookman Old Style" w:cs="Arial"/>
          <w:sz w:val="24"/>
          <w:szCs w:val="20"/>
          <w:lang w:eastAsia="ro-RO"/>
        </w:rPr>
        <w:tab/>
        <w:t xml:space="preserve">           1/10.000</w:t>
      </w:r>
    </w:p>
    <w:p w:rsidR="004740FE" w:rsidRPr="00C62308" w:rsidRDefault="004740FE" w:rsidP="004740FE">
      <w:pPr>
        <w:spacing w:after="0"/>
        <w:rPr>
          <w:rFonts w:ascii="Bookman Old Style" w:eastAsia="Times New Roman" w:hAnsi="Bookman Old Style" w:cs="Arial"/>
          <w:sz w:val="24"/>
          <w:szCs w:val="20"/>
          <w:lang w:eastAsia="ro-RO"/>
        </w:rPr>
      </w:pPr>
    </w:p>
    <w:p w:rsidR="004740FE" w:rsidRPr="00C62308" w:rsidRDefault="004740FE" w:rsidP="004740FE">
      <w:pPr>
        <w:spacing w:after="0"/>
        <w:rPr>
          <w:rFonts w:ascii="Bookman Old Style" w:eastAsia="Times New Roman" w:hAnsi="Bookman Old Style" w:cs="Arial"/>
          <w:b/>
          <w:caps/>
          <w:sz w:val="24"/>
          <w:szCs w:val="20"/>
          <w:lang w:eastAsia="ro-RO"/>
        </w:rPr>
      </w:pPr>
      <w:r w:rsidRPr="00C62308">
        <w:rPr>
          <w:rFonts w:ascii="Bookman Old Style" w:eastAsia="Times New Roman" w:hAnsi="Bookman Old Style" w:cs="Arial"/>
          <w:b/>
          <w:caps/>
          <w:sz w:val="24"/>
          <w:szCs w:val="20"/>
          <w:lang w:eastAsia="ro-RO"/>
        </w:rPr>
        <w:t>2.Stadiul actual al dezoltarii urbanistice</w:t>
      </w:r>
    </w:p>
    <w:p w:rsidR="004740FE" w:rsidRPr="00C62308" w:rsidRDefault="004740FE" w:rsidP="004740FE">
      <w:pPr>
        <w:spacing w:after="0"/>
        <w:ind w:left="567" w:firstLine="567"/>
        <w:rPr>
          <w:rFonts w:ascii="Bookman Old Style" w:eastAsia="Times New Roman" w:hAnsi="Bookman Old Style" w:cs="Arial"/>
          <w:b/>
          <w:caps/>
          <w:sz w:val="24"/>
          <w:szCs w:val="20"/>
          <w:lang w:eastAsia="ro-RO"/>
        </w:rPr>
      </w:pPr>
    </w:p>
    <w:p w:rsidR="004740FE" w:rsidRPr="00C62308" w:rsidRDefault="004740FE" w:rsidP="004740FE">
      <w:pPr>
        <w:spacing w:after="0"/>
        <w:rPr>
          <w:rFonts w:ascii="Bookman Old Style" w:eastAsia="Times New Roman" w:hAnsi="Bookman Old Style" w:cs="Arial"/>
          <w:b/>
          <w:sz w:val="24"/>
          <w:szCs w:val="20"/>
          <w:lang w:eastAsia="ro-RO"/>
        </w:rPr>
      </w:pPr>
      <w:r w:rsidRPr="00C62308">
        <w:rPr>
          <w:rFonts w:ascii="Bookman Old Style" w:eastAsia="Times New Roman" w:hAnsi="Bookman Old Style" w:cs="Arial"/>
          <w:b/>
          <w:sz w:val="24"/>
          <w:szCs w:val="20"/>
          <w:lang w:eastAsia="ro-RO"/>
        </w:rPr>
        <w:t>2.1. Incadrarea in localitate</w:t>
      </w:r>
    </w:p>
    <w:p w:rsidR="004740FE" w:rsidRPr="00C62308" w:rsidRDefault="004740FE" w:rsidP="004740FE">
      <w:pPr>
        <w:spacing w:after="0"/>
        <w:rPr>
          <w:rFonts w:ascii="Bookman Old Style" w:eastAsia="Times New Roman" w:hAnsi="Bookman Old Style" w:cs="Arial"/>
          <w:b/>
          <w:color w:val="FF0000"/>
          <w:sz w:val="24"/>
          <w:szCs w:val="20"/>
          <w:lang w:eastAsia="ro-RO"/>
        </w:rPr>
      </w:pPr>
    </w:p>
    <w:p w:rsidR="004740FE" w:rsidRPr="00C62308" w:rsidRDefault="004740FE" w:rsidP="00ED1C3B">
      <w:pPr>
        <w:spacing w:after="0" w:line="240" w:lineRule="auto"/>
        <w:ind w:right="-705" w:firstLine="72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 xml:space="preserve">Zona studiata se afla in partea de sud a localitatii Halanga , pe Calea Tg-Jiului (Drumul </w:t>
      </w:r>
      <w:r w:rsidR="00ED1C3B" w:rsidRPr="00C62308">
        <w:rPr>
          <w:rFonts w:ascii="Bookman Old Style" w:eastAsia="Times New Roman" w:hAnsi="Bookman Old Style" w:cs="Arial"/>
          <w:sz w:val="24"/>
          <w:szCs w:val="20"/>
          <w:lang w:eastAsia="ro-RO"/>
        </w:rPr>
        <w:t xml:space="preserve"> </w:t>
      </w:r>
      <w:r w:rsidRPr="00C62308">
        <w:rPr>
          <w:rFonts w:ascii="Bookman Old Style" w:eastAsia="Times New Roman" w:hAnsi="Bookman Old Style" w:cs="Arial"/>
          <w:sz w:val="24"/>
          <w:szCs w:val="20"/>
          <w:lang w:eastAsia="ro-RO"/>
        </w:rPr>
        <w:t>National 67) , la circa  500m N-E de mun. Dr-Tr-Severin .</w:t>
      </w:r>
    </w:p>
    <w:p w:rsidR="004740FE" w:rsidRPr="00C62308" w:rsidRDefault="004740FE" w:rsidP="004740FE">
      <w:pPr>
        <w:spacing w:after="0" w:line="240" w:lineRule="auto"/>
        <w:ind w:right="-705" w:firstLine="567"/>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Zona este delimitata de proprietati particulare la  nord-est , de un canal la sud-est , de </w:t>
      </w:r>
    </w:p>
    <w:p w:rsidR="004740FE" w:rsidRPr="00C62308" w:rsidRDefault="004740FE" w:rsidP="004740FE">
      <w:pPr>
        <w:spacing w:after="0" w:line="240" w:lineRule="auto"/>
        <w:ind w:right="-705"/>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Strada Salubritatii in sud-vest si de </w:t>
      </w:r>
      <w:r w:rsidRPr="00C62308">
        <w:rPr>
          <w:rFonts w:ascii="Bookman Old Style" w:eastAsia="Times New Roman" w:hAnsi="Bookman Old Style" w:cs="Arial"/>
          <w:sz w:val="24"/>
          <w:szCs w:val="20"/>
          <w:lang w:eastAsia="ro-RO"/>
        </w:rPr>
        <w:t xml:space="preserve">DN 67 </w:t>
      </w:r>
      <w:r w:rsidRPr="00C62308">
        <w:rPr>
          <w:rFonts w:ascii="Bookman Old Style" w:eastAsia="Times New Roman" w:hAnsi="Bookman Old Style" w:cs="Arial"/>
          <w:sz w:val="24"/>
          <w:szCs w:val="20"/>
          <w:lang w:val="fr-FR" w:eastAsia="ro-RO"/>
        </w:rPr>
        <w:t>la nord-vest,.</w:t>
      </w:r>
    </w:p>
    <w:p w:rsidR="004740FE" w:rsidRPr="00C62308"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C62308" w:rsidRDefault="004740FE" w:rsidP="004740FE">
      <w:pPr>
        <w:spacing w:after="0"/>
        <w:ind w:right="-1"/>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2.2. Analiza situatiei existente</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2.2.1 Aspecte generale</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79659F" w:rsidRDefault="004740FE" w:rsidP="004740FE">
      <w:pPr>
        <w:spacing w:after="0"/>
        <w:ind w:firstLine="72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 xml:space="preserve">Zona studiata se afla in intravilanul localitatii  in sudul  liceului agricol Halanga , pe latura sudica a DN 67  la intersectia cu un drum  de </w:t>
      </w:r>
    </w:p>
    <w:p w:rsidR="0079659F" w:rsidRDefault="0079659F" w:rsidP="0079659F">
      <w:pPr>
        <w:spacing w:after="0"/>
        <w:rPr>
          <w:rFonts w:ascii="Bookman Old Style" w:eastAsia="Times New Roman" w:hAnsi="Bookman Old Style" w:cs="Arial"/>
          <w:sz w:val="24"/>
          <w:szCs w:val="20"/>
          <w:lang w:eastAsia="ro-RO"/>
        </w:rPr>
      </w:pPr>
    </w:p>
    <w:p w:rsidR="0079659F" w:rsidRDefault="0079659F" w:rsidP="0079659F">
      <w:pPr>
        <w:spacing w:after="0"/>
        <w:rPr>
          <w:rFonts w:ascii="Bookman Old Style" w:eastAsia="Times New Roman" w:hAnsi="Bookman Old Style" w:cs="Arial"/>
          <w:sz w:val="24"/>
          <w:szCs w:val="20"/>
          <w:lang w:eastAsia="ro-RO"/>
        </w:rPr>
      </w:pPr>
    </w:p>
    <w:p w:rsidR="004740FE" w:rsidRPr="00C62308" w:rsidRDefault="004740FE" w:rsidP="0079659F">
      <w:p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lastRenderedPageBreak/>
        <w:t>acces ( N.C.50137 )  proprietate a mun.Dr.-Tr.-Severin.</w:t>
      </w:r>
    </w:p>
    <w:p w:rsidR="00007C2F" w:rsidRDefault="004740FE" w:rsidP="0079659F">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Terenul care face obiectul acestui studiu este in suprafata de 14.250 mp.  face parte din UAT Izvoru Barzii. Terenul este propietatea persoanelor </w:t>
      </w:r>
      <w:r w:rsidR="00007C2F">
        <w:rPr>
          <w:rFonts w:ascii="Bookman Old Style" w:eastAsia="Times New Roman" w:hAnsi="Bookman Old Style" w:cs="Arial"/>
          <w:sz w:val="24"/>
          <w:szCs w:val="20"/>
          <w:lang w:val="fr-FR" w:eastAsia="ro-RO"/>
        </w:rPr>
        <w:t xml:space="preserve">     </w:t>
      </w:r>
    </w:p>
    <w:p w:rsidR="004740FE" w:rsidRPr="00C62308" w:rsidRDefault="004740FE" w:rsidP="00007C2F">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juridice (S.C.Star 2001 S.R.L.).</w:t>
      </w:r>
    </w:p>
    <w:p w:rsidR="004740FE" w:rsidRPr="00C62308" w:rsidRDefault="004740FE" w:rsidP="004740FE">
      <w:pPr>
        <w:spacing w:after="0"/>
        <w:ind w:firstLine="720"/>
        <w:rPr>
          <w:rFonts w:ascii="Bookman Old Style" w:eastAsia="Times New Roman" w:hAnsi="Bookman Old Style" w:cs="Arial"/>
          <w:sz w:val="24"/>
          <w:szCs w:val="24"/>
          <w:lang w:val="fr-FR"/>
        </w:rPr>
      </w:pPr>
      <w:r w:rsidRPr="00C62308">
        <w:rPr>
          <w:rFonts w:ascii="Bookman Old Style" w:eastAsia="Times New Roman" w:hAnsi="Bookman Old Style" w:cs="Arial"/>
          <w:sz w:val="24"/>
          <w:szCs w:val="20"/>
          <w:lang w:val="fr-FR" w:eastAsia="ro-RO"/>
        </w:rPr>
        <w:t xml:space="preserve">Zona studiata are a suprafata de </w:t>
      </w:r>
      <w:r w:rsidRPr="00C62308">
        <w:rPr>
          <w:rFonts w:ascii="Bookman Old Style" w:hAnsi="Bookman Old Style" w:cs="Arial"/>
          <w:sz w:val="24"/>
          <w:szCs w:val="24"/>
        </w:rPr>
        <w:t>1.698</w:t>
      </w:r>
      <w:r w:rsidRPr="00C62308">
        <w:rPr>
          <w:rFonts w:ascii="Bookman Old Style" w:hAnsi="Bookman Old Style" w:cs="Arial"/>
          <w:sz w:val="24"/>
          <w:szCs w:val="24"/>
          <w:lang w:val="ro-RO"/>
        </w:rPr>
        <w:t xml:space="preserve"> </w:t>
      </w:r>
      <w:r w:rsidRPr="00C62308">
        <w:rPr>
          <w:rFonts w:ascii="Bookman Old Style" w:hAnsi="Bookman Old Style" w:cs="Arial"/>
          <w:sz w:val="24"/>
          <w:szCs w:val="24"/>
        </w:rPr>
        <w:t>ha. (16.980</w:t>
      </w:r>
      <w:r w:rsidRPr="00C62308">
        <w:rPr>
          <w:rFonts w:ascii="Bookman Old Style" w:hAnsi="Bookman Old Style" w:cs="Arial"/>
          <w:sz w:val="24"/>
          <w:szCs w:val="24"/>
          <w:lang w:val="ro-RO"/>
        </w:rPr>
        <w:t xml:space="preserve"> mp)</w:t>
      </w:r>
      <w:r w:rsidRPr="00C62308">
        <w:rPr>
          <w:rFonts w:ascii="Bookman Old Style" w:eastAsia="Times New Roman" w:hAnsi="Bookman Old Style" w:cs="Arial"/>
          <w:sz w:val="24"/>
          <w:szCs w:val="20"/>
          <w:lang w:val="fr-FR" w:eastAsia="ro-RO"/>
        </w:rPr>
        <w:t xml:space="preserve"> din care , conform ridicarii topografice, </w:t>
      </w:r>
      <w:r w:rsidRPr="00C62308">
        <w:rPr>
          <w:rFonts w:ascii="Bookman Old Style" w:eastAsiaTheme="minorEastAsia" w:hAnsi="Bookman Old Style" w:cs="Arial"/>
          <w:sz w:val="24"/>
          <w:szCs w:val="24"/>
          <w:lang w:eastAsia="ro-RO"/>
        </w:rPr>
        <w:t xml:space="preserve">0,225 ha. </w:t>
      </w:r>
      <w:r w:rsidRPr="00C62308">
        <w:rPr>
          <w:rFonts w:ascii="Bookman Old Style" w:hAnsi="Bookman Old Style" w:cs="Arial"/>
          <w:sz w:val="24"/>
          <w:szCs w:val="24"/>
        </w:rPr>
        <w:t>( 2245</w:t>
      </w:r>
      <w:r w:rsidRPr="00C62308">
        <w:rPr>
          <w:rFonts w:ascii="Bookman Old Style" w:hAnsi="Bookman Old Style" w:cs="Arial"/>
          <w:sz w:val="24"/>
          <w:szCs w:val="24"/>
          <w:lang w:val="ro-RO"/>
        </w:rPr>
        <w:t xml:space="preserve"> mp. ; </w:t>
      </w:r>
      <w:r w:rsidRPr="00C62308">
        <w:rPr>
          <w:rFonts w:ascii="Bookman Old Style" w:eastAsia="Times New Roman" w:hAnsi="Bookman Old Style" w:cs="Arial"/>
          <w:sz w:val="24"/>
          <w:szCs w:val="20"/>
          <w:lang w:val="fr-FR" w:eastAsia="ro-RO"/>
        </w:rPr>
        <w:t>13,22 %)</w:t>
      </w:r>
      <w:r w:rsidRPr="00C62308">
        <w:rPr>
          <w:rFonts w:ascii="Bookman Old Style" w:eastAsiaTheme="minorEastAsia" w:hAnsi="Bookman Old Style" w:cs="Arial"/>
          <w:sz w:val="24"/>
          <w:szCs w:val="24"/>
          <w:lang w:eastAsia="ro-RO"/>
        </w:rPr>
        <w:t xml:space="preserve"> </w:t>
      </w:r>
      <w:r w:rsidRPr="00C62308">
        <w:rPr>
          <w:rFonts w:ascii="Bookman Old Style" w:eastAsia="Times New Roman" w:hAnsi="Bookman Old Style" w:cs="Arial"/>
          <w:sz w:val="24"/>
          <w:szCs w:val="20"/>
          <w:lang w:val="fr-FR" w:eastAsia="ro-RO"/>
        </w:rPr>
        <w:t>circulatii  carosabile si 1,474 ha (14.735mp. ; 86,78%) teren liber neconstruit.</w:t>
      </w:r>
      <w:r w:rsidRPr="00C62308">
        <w:rPr>
          <w:rFonts w:ascii="Bookman Old Style" w:eastAsia="Times New Roman" w:hAnsi="Bookman Old Style" w:cs="Arial"/>
          <w:sz w:val="24"/>
          <w:szCs w:val="24"/>
          <w:lang w:val="fr-FR"/>
        </w:rPr>
        <w:t xml:space="preserve"> </w:t>
      </w:r>
    </w:p>
    <w:p w:rsidR="004740FE" w:rsidRPr="00C62308" w:rsidRDefault="004740FE" w:rsidP="004740FE">
      <w:pPr>
        <w:spacing w:after="0"/>
        <w:ind w:firstLine="720"/>
        <w:rPr>
          <w:rFonts w:ascii="Bookman Old Style" w:eastAsia="Times New Roman" w:hAnsi="Bookman Old Style" w:cs="Arial"/>
          <w:sz w:val="24"/>
          <w:szCs w:val="24"/>
          <w:lang w:val="fr-FR"/>
        </w:rPr>
      </w:pPr>
      <w:r w:rsidRPr="00C62308">
        <w:rPr>
          <w:rFonts w:ascii="Bookman Old Style" w:eastAsia="Times New Roman" w:hAnsi="Bookman Old Style" w:cs="Arial"/>
          <w:sz w:val="24"/>
          <w:szCs w:val="24"/>
          <w:lang w:val="fr-FR"/>
        </w:rPr>
        <w:t>Pana in  prezent , terenul liber din  zona  studiata  a avut  destinatie  agricola.</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t>2.2.2. Elemente ale cadrului natural</w:t>
      </w:r>
    </w:p>
    <w:p w:rsidR="004740FE" w:rsidRPr="00C62308" w:rsidRDefault="004740FE" w:rsidP="004740FE">
      <w:pPr>
        <w:spacing w:after="0"/>
        <w:rPr>
          <w:rFonts w:ascii="Bookman Old Style" w:eastAsia="Times New Roman" w:hAnsi="Bookman Old Style" w:cs="Arial"/>
          <w:sz w:val="24"/>
          <w:szCs w:val="24"/>
          <w:lang w:val="fr-FR" w:eastAsia="ro-RO"/>
        </w:rPr>
      </w:pPr>
      <w:r w:rsidRPr="00C62308">
        <w:rPr>
          <w:rFonts w:ascii="Bookman Old Style" w:eastAsia="Times New Roman" w:hAnsi="Bookman Old Style" w:cs="Arial"/>
          <w:sz w:val="24"/>
          <w:szCs w:val="24"/>
          <w:lang w:val="fr-FR" w:eastAsia="ro-RO"/>
        </w:rPr>
        <w:t xml:space="preserve"> </w:t>
      </w:r>
    </w:p>
    <w:p w:rsidR="004740FE" w:rsidRPr="00C62308" w:rsidRDefault="004740FE" w:rsidP="004740FE">
      <w:pPr>
        <w:spacing w:after="0"/>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t>2.2.2.1. Relieful</w:t>
      </w:r>
    </w:p>
    <w:p w:rsidR="004740FE" w:rsidRPr="00C62308" w:rsidRDefault="004740FE" w:rsidP="004740FE">
      <w:pPr>
        <w:spacing w:after="0"/>
        <w:rPr>
          <w:rFonts w:ascii="Bookman Old Style" w:eastAsia="Times New Roman" w:hAnsi="Bookman Old Style" w:cs="Arial"/>
          <w:b/>
          <w:color w:val="FF0000"/>
          <w:sz w:val="24"/>
          <w:szCs w:val="24"/>
          <w:lang w:val="fr-FR" w:eastAsia="ro-RO"/>
        </w:rPr>
      </w:pPr>
    </w:p>
    <w:p w:rsidR="004740FE" w:rsidRPr="00C62308" w:rsidRDefault="004740FE" w:rsidP="004740FE">
      <w:pPr>
        <w:spacing w:after="0"/>
        <w:ind w:firstLine="720"/>
        <w:rPr>
          <w:rFonts w:ascii="Bookman Old Style" w:eastAsia="Times New Roman" w:hAnsi="Bookman Old Style" w:cs="Arial"/>
          <w:sz w:val="24"/>
          <w:szCs w:val="24"/>
          <w:lang w:eastAsia="ro-RO"/>
        </w:rPr>
      </w:pPr>
      <w:r w:rsidRPr="00C62308">
        <w:rPr>
          <w:rFonts w:ascii="Bookman Old Style" w:eastAsia="Times New Roman" w:hAnsi="Bookman Old Style" w:cs="Arial"/>
          <w:sz w:val="24"/>
          <w:szCs w:val="24"/>
          <w:lang w:eastAsia="ro-RO"/>
        </w:rPr>
        <w:t>Satul Halanga este situat intr-o depresiune care poarta numele depresiunea Severinului formata din trei terase ; terasa superioara , medie si joasa.</w:t>
      </w:r>
    </w:p>
    <w:p w:rsidR="004740FE" w:rsidRPr="00C62308" w:rsidRDefault="004740FE" w:rsidP="004740FE">
      <w:pPr>
        <w:spacing w:after="0"/>
        <w:ind w:firstLine="720"/>
        <w:rPr>
          <w:rFonts w:ascii="Bookman Old Style" w:eastAsia="Times New Roman" w:hAnsi="Bookman Old Style" w:cs="Arial"/>
          <w:sz w:val="24"/>
          <w:szCs w:val="24"/>
          <w:lang w:eastAsia="ro-RO"/>
        </w:rPr>
      </w:pPr>
      <w:r w:rsidRPr="00C62308">
        <w:rPr>
          <w:rFonts w:ascii="Bookman Old Style" w:eastAsia="Times New Roman" w:hAnsi="Bookman Old Style" w:cs="Arial"/>
          <w:sz w:val="24"/>
          <w:szCs w:val="24"/>
          <w:lang w:eastAsia="ro-RO"/>
        </w:rPr>
        <w:t>Zona studiata este pe terasa superioara cu altitudini relative de 30-40m., nu are denivelari naturale , are suprafata plana , energie de relief redusa care asigura stabilitatea .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judetului .</w:t>
      </w:r>
    </w:p>
    <w:p w:rsidR="004740FE" w:rsidRPr="00C62308" w:rsidRDefault="004740FE" w:rsidP="004740FE">
      <w:pPr>
        <w:pStyle w:val="Bodytext10"/>
        <w:shd w:val="clear" w:color="auto" w:fill="auto"/>
        <w:spacing w:after="120" w:line="276" w:lineRule="auto"/>
        <w:ind w:firstLine="720"/>
        <w:jc w:val="both"/>
        <w:rPr>
          <w:rFonts w:ascii="Bookman Old Style" w:eastAsia="Times New Roman" w:hAnsi="Bookman Old Style" w:cs="Times New Roman"/>
          <w:color w:val="auto"/>
          <w:sz w:val="24"/>
          <w:szCs w:val="24"/>
          <w:lang w:eastAsia="en-GB" w:bidi="en-GB"/>
        </w:rPr>
      </w:pPr>
      <w:r w:rsidRPr="00C62308">
        <w:rPr>
          <w:rFonts w:ascii="Bookman Old Style" w:eastAsia="Times New Roman" w:hAnsi="Bookman Old Style" w:cs="Times New Roman"/>
          <w:color w:val="auto"/>
          <w:sz w:val="24"/>
          <w:szCs w:val="24"/>
          <w:lang w:eastAsia="en-GB" w:bidi="en-GB"/>
        </w:rPr>
        <w:t>Terenul unde se va construi centrul comercial din este aproximativ plan.</w:t>
      </w:r>
    </w:p>
    <w:p w:rsidR="004740FE" w:rsidRPr="00C62308" w:rsidRDefault="004740FE" w:rsidP="004740FE">
      <w:pPr>
        <w:pStyle w:val="Bodytext20"/>
        <w:shd w:val="clear" w:color="auto" w:fill="auto"/>
        <w:spacing w:after="0" w:line="276" w:lineRule="auto"/>
        <w:jc w:val="both"/>
        <w:rPr>
          <w:rFonts w:ascii="Bookman Old Style" w:hAnsi="Bookman Old Style"/>
          <w:color w:val="auto"/>
          <w:sz w:val="24"/>
          <w:szCs w:val="24"/>
          <w:lang w:eastAsia="en-GB" w:bidi="en-GB"/>
        </w:rPr>
      </w:pPr>
      <w:r w:rsidRPr="00C62308">
        <w:rPr>
          <w:rFonts w:ascii="Bookman Old Style" w:eastAsia="Times New Roman" w:hAnsi="Bookman Old Style"/>
          <w:color w:val="auto"/>
          <w:sz w:val="24"/>
          <w:szCs w:val="24"/>
          <w:lang w:val="fr-FR" w:eastAsia="ro-RO"/>
        </w:rPr>
        <w:t xml:space="preserve">2.2.2.2. </w:t>
      </w:r>
      <w:r w:rsidRPr="00C62308">
        <w:rPr>
          <w:rFonts w:ascii="Bookman Old Style" w:hAnsi="Bookman Old Style"/>
          <w:color w:val="auto"/>
          <w:sz w:val="24"/>
          <w:szCs w:val="24"/>
          <w:lang w:eastAsia="en-GB" w:bidi="en-GB"/>
        </w:rPr>
        <w:t>Date geologice.</w:t>
      </w:r>
    </w:p>
    <w:p w:rsidR="004740FE" w:rsidRPr="00C62308" w:rsidRDefault="004740FE" w:rsidP="004740FE">
      <w:pPr>
        <w:pStyle w:val="Bodytext20"/>
        <w:shd w:val="clear" w:color="auto" w:fill="auto"/>
        <w:spacing w:after="0" w:line="276" w:lineRule="auto"/>
        <w:jc w:val="both"/>
        <w:rPr>
          <w:rFonts w:ascii="Bookman Old Style" w:hAnsi="Bookman Old Style"/>
          <w:color w:val="auto"/>
          <w:sz w:val="24"/>
          <w:szCs w:val="24"/>
        </w:rPr>
      </w:pPr>
    </w:p>
    <w:p w:rsidR="004740FE" w:rsidRPr="00C62308" w:rsidRDefault="004740FE" w:rsidP="004740FE">
      <w:pPr>
        <w:pStyle w:val="Bodytext10"/>
        <w:shd w:val="clear" w:color="auto" w:fill="auto"/>
        <w:spacing w:after="360" w:line="276" w:lineRule="auto"/>
        <w:ind w:firstLine="720"/>
        <w:rPr>
          <w:rFonts w:ascii="Bookman Old Style" w:hAnsi="Bookman Old Style"/>
          <w:color w:val="auto"/>
          <w:sz w:val="24"/>
          <w:szCs w:val="24"/>
        </w:rPr>
      </w:pPr>
      <w:r w:rsidRPr="00C62308">
        <w:rPr>
          <w:rFonts w:ascii="Bookman Old Style" w:eastAsia="Times New Roman" w:hAnsi="Bookman Old Style" w:cs="Times New Roman"/>
          <w:color w:val="auto"/>
          <w:sz w:val="24"/>
          <w:szCs w:val="24"/>
          <w:lang w:eastAsia="en-GB" w:bidi="en-GB"/>
        </w:rPr>
        <w:t>Din punct de vedere geologic, privind structurile geologice ale zonei, in zona au o larga extindere depozitele sedimentare de varsta mezozoica, multe dintre ele fiind formate din roci calcaroase ce dau peisaj carstic deosebit. Subsolul confine granit, gresie, piatra de var si serpentina. La intrarea Severin, in zona Schela Cladovei exista izvoare de ape minerale sulfuroase</w:t>
      </w:r>
    </w:p>
    <w:p w:rsidR="0079659F" w:rsidRDefault="0079659F" w:rsidP="004740FE">
      <w:pPr>
        <w:spacing w:after="0"/>
        <w:rPr>
          <w:rFonts w:ascii="Bookman Old Style" w:eastAsia="Times New Roman" w:hAnsi="Bookman Old Style" w:cs="Arial"/>
          <w:b/>
          <w:sz w:val="24"/>
          <w:szCs w:val="24"/>
          <w:lang w:val="fr-FR" w:eastAsia="ro-RO"/>
        </w:rPr>
      </w:pPr>
    </w:p>
    <w:p w:rsidR="0079659F" w:rsidRDefault="0079659F" w:rsidP="004740FE">
      <w:pPr>
        <w:spacing w:after="0"/>
        <w:rPr>
          <w:rFonts w:ascii="Bookman Old Style" w:eastAsia="Times New Roman" w:hAnsi="Bookman Old Style" w:cs="Arial"/>
          <w:b/>
          <w:sz w:val="24"/>
          <w:szCs w:val="24"/>
          <w:lang w:val="fr-FR" w:eastAsia="ro-RO"/>
        </w:rPr>
      </w:pPr>
    </w:p>
    <w:p w:rsidR="004740FE" w:rsidRPr="00C62308" w:rsidRDefault="004740FE" w:rsidP="004740FE">
      <w:pPr>
        <w:spacing w:after="0"/>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lastRenderedPageBreak/>
        <w:t>2.2.2.3. Reteaua hidrografica</w:t>
      </w:r>
    </w:p>
    <w:p w:rsidR="004740FE" w:rsidRPr="00C62308" w:rsidRDefault="004740FE" w:rsidP="004740FE">
      <w:pPr>
        <w:spacing w:after="0"/>
        <w:rPr>
          <w:rFonts w:ascii="Bookman Old Style" w:eastAsia="Times New Roman" w:hAnsi="Bookman Old Style" w:cs="Arial"/>
          <w:b/>
          <w:sz w:val="24"/>
          <w:szCs w:val="24"/>
          <w:lang w:val="fr-FR" w:eastAsia="ro-RO"/>
        </w:rPr>
      </w:pPr>
    </w:p>
    <w:p w:rsidR="00007C2F" w:rsidRDefault="004740FE" w:rsidP="004740FE">
      <w:pPr>
        <w:pStyle w:val="Bodytext10"/>
        <w:shd w:val="clear" w:color="auto" w:fill="auto"/>
        <w:spacing w:line="276" w:lineRule="auto"/>
        <w:rPr>
          <w:rFonts w:ascii="Bookman Old Style" w:eastAsia="Times New Roman" w:hAnsi="Bookman Old Style" w:cs="Arial"/>
          <w:color w:val="auto"/>
          <w:sz w:val="24"/>
          <w:szCs w:val="24"/>
          <w:lang w:val="fr-FR" w:eastAsia="ro-RO"/>
        </w:rPr>
      </w:pPr>
      <w:r w:rsidRPr="00C62308">
        <w:rPr>
          <w:rFonts w:ascii="Bookman Old Style" w:eastAsia="Times New Roman" w:hAnsi="Bookman Old Style" w:cs="Arial"/>
          <w:b/>
          <w:color w:val="auto"/>
          <w:sz w:val="24"/>
          <w:szCs w:val="24"/>
          <w:lang w:val="fr-FR" w:eastAsia="ro-RO"/>
        </w:rPr>
        <w:tab/>
      </w:r>
      <w:r w:rsidRPr="00C62308">
        <w:rPr>
          <w:rFonts w:ascii="Bookman Old Style" w:eastAsia="Times New Roman" w:hAnsi="Bookman Old Style" w:cs="Arial"/>
          <w:color w:val="auto"/>
          <w:sz w:val="24"/>
          <w:szCs w:val="24"/>
          <w:lang w:val="fr-FR" w:eastAsia="ro-RO"/>
        </w:rPr>
        <w:t xml:space="preserve">Depresiunea Severinului este delimitata la sud de fluviul Dunarea in regim de baraj iar la est de raul Topolnita.Prin ridicarea barajului Portile de </w:t>
      </w:r>
    </w:p>
    <w:p w:rsidR="00007C2F" w:rsidRDefault="00007C2F" w:rsidP="004740FE">
      <w:pPr>
        <w:pStyle w:val="Bodytext10"/>
        <w:shd w:val="clear" w:color="auto" w:fill="auto"/>
        <w:spacing w:line="276" w:lineRule="auto"/>
        <w:rPr>
          <w:rFonts w:ascii="Bookman Old Style" w:eastAsia="Times New Roman" w:hAnsi="Bookman Old Style" w:cs="Arial"/>
          <w:color w:val="auto"/>
          <w:sz w:val="24"/>
          <w:szCs w:val="24"/>
          <w:lang w:val="fr-FR" w:eastAsia="ro-RO"/>
        </w:rPr>
      </w:pPr>
    </w:p>
    <w:p w:rsidR="004740FE" w:rsidRPr="00C62308" w:rsidRDefault="004740FE" w:rsidP="004740FE">
      <w:pPr>
        <w:pStyle w:val="Bodytext10"/>
        <w:shd w:val="clear" w:color="auto" w:fill="auto"/>
        <w:spacing w:line="276" w:lineRule="auto"/>
        <w:rPr>
          <w:rFonts w:ascii="Bookman Old Style" w:eastAsia="Times New Roman" w:hAnsi="Bookman Old Style" w:cs="Arial"/>
          <w:color w:val="auto"/>
          <w:sz w:val="24"/>
          <w:szCs w:val="24"/>
          <w:lang w:val="fr-FR" w:eastAsia="ro-RO"/>
        </w:rPr>
      </w:pPr>
      <w:r w:rsidRPr="00C62308">
        <w:rPr>
          <w:rFonts w:ascii="Bookman Old Style" w:eastAsia="Times New Roman" w:hAnsi="Bookman Old Style" w:cs="Arial"/>
          <w:color w:val="auto"/>
          <w:sz w:val="24"/>
          <w:szCs w:val="24"/>
          <w:lang w:val="fr-FR" w:eastAsia="ro-RO"/>
        </w:rPr>
        <w:t>Fier , fluviul Dunarea a trecut de la un regim hidrologic fluvial , la unul de tip lacustru cu oscilatie ale nivelului intre 64 si 69.5m . Raul Topolnita care margineste depresiunea Severinului in partea de est are o lungime de 40km isi dezvolta bazinul superior in podisul Mehedinti .</w:t>
      </w:r>
    </w:p>
    <w:p w:rsidR="004740FE" w:rsidRPr="00C62308" w:rsidRDefault="004740FE" w:rsidP="004740FE">
      <w:pPr>
        <w:pStyle w:val="Bodytext10"/>
        <w:shd w:val="clear" w:color="auto" w:fill="auto"/>
        <w:spacing w:line="276" w:lineRule="auto"/>
        <w:ind w:firstLine="720"/>
        <w:rPr>
          <w:rFonts w:ascii="Bookman Old Style" w:hAnsi="Bookman Old Style"/>
          <w:color w:val="auto"/>
          <w:sz w:val="24"/>
          <w:szCs w:val="24"/>
        </w:rPr>
      </w:pPr>
      <w:r w:rsidRPr="00C62308">
        <w:rPr>
          <w:rFonts w:ascii="Bookman Old Style" w:eastAsia="Times New Roman" w:hAnsi="Bookman Old Style" w:cs="Times New Roman"/>
          <w:color w:val="auto"/>
          <w:sz w:val="24"/>
          <w:szCs w:val="24"/>
          <w:lang w:eastAsia="en-GB" w:bidi="en-GB"/>
        </w:rPr>
        <w:t>Terenul studiat nu prezinta pericol de inundare din partea fluviului Dunarea.</w:t>
      </w:r>
    </w:p>
    <w:p w:rsidR="004740FE" w:rsidRPr="00C62308" w:rsidRDefault="004740FE" w:rsidP="004740FE">
      <w:pPr>
        <w:shd w:val="clear" w:color="auto" w:fill="FFFFFF"/>
        <w:spacing w:after="225"/>
        <w:rPr>
          <w:rFonts w:ascii="Bookman Old Style" w:eastAsia="Times New Roman" w:hAnsi="Bookman Old Style" w:cs="Arial"/>
          <w:sz w:val="24"/>
          <w:szCs w:val="24"/>
        </w:rPr>
      </w:pPr>
      <w:r w:rsidRPr="00C62308">
        <w:rPr>
          <w:rFonts w:ascii="Bookman Old Style" w:eastAsia="Times New Roman" w:hAnsi="Bookman Old Style" w:cs="Times New Roman"/>
          <w:sz w:val="24"/>
          <w:szCs w:val="24"/>
          <w:lang w:val="en-GB" w:eastAsia="en-GB" w:bidi="en-GB"/>
        </w:rPr>
        <w:t>In amplasament nivelul hidrostatic NHs conform masuratorilor efectuate se situeaza la adancimea de -15.00 metri, nivel variabil + 1,00 m in functie de cantitatea de apa cazuta si anotimp.</w:t>
      </w:r>
    </w:p>
    <w:p w:rsidR="004740FE" w:rsidRPr="00C62308" w:rsidRDefault="004740FE" w:rsidP="004740FE">
      <w:pPr>
        <w:spacing w:after="0"/>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t>2.2.2.4. Clima</w:t>
      </w:r>
    </w:p>
    <w:p w:rsidR="004740FE" w:rsidRPr="00C62308" w:rsidRDefault="004740FE" w:rsidP="004740FE">
      <w:pPr>
        <w:spacing w:after="0"/>
        <w:rPr>
          <w:rFonts w:ascii="Bookman Old Style" w:eastAsia="Times New Roman" w:hAnsi="Bookman Old Style" w:cs="Arial"/>
          <w:b/>
          <w:sz w:val="24"/>
          <w:szCs w:val="24"/>
          <w:lang w:val="fr-FR" w:eastAsia="ro-RO"/>
        </w:rPr>
      </w:pPr>
    </w:p>
    <w:p w:rsidR="004740FE" w:rsidRPr="00C62308" w:rsidRDefault="004740FE" w:rsidP="004740FE">
      <w:pPr>
        <w:shd w:val="clear" w:color="auto" w:fill="FFFFFF"/>
        <w:spacing w:after="225"/>
        <w:ind w:firstLine="720"/>
        <w:rPr>
          <w:rFonts w:ascii="Bookman Old Style" w:eastAsia="Times New Roman" w:hAnsi="Bookman Old Style" w:cs="Arial"/>
          <w:sz w:val="24"/>
          <w:szCs w:val="24"/>
        </w:rPr>
      </w:pPr>
      <w:r w:rsidRPr="00C62308">
        <w:rPr>
          <w:rFonts w:ascii="Bookman Old Style" w:eastAsia="Times New Roman" w:hAnsi="Bookman Old Style" w:cs="Arial"/>
          <w:sz w:val="24"/>
          <w:szCs w:val="24"/>
        </w:rPr>
        <w:t>Zona se caracterizează printr-un climat temperat-continental cu influen</w:t>
      </w:r>
      <w:r w:rsidRPr="00C62308">
        <w:rPr>
          <w:rFonts w:ascii="Arial" w:eastAsia="Times New Roman" w:hAnsi="Arial" w:cs="Arial"/>
          <w:sz w:val="24"/>
          <w:szCs w:val="24"/>
        </w:rPr>
        <w:t>ț</w:t>
      </w:r>
      <w:r w:rsidRPr="00C62308">
        <w:rPr>
          <w:rFonts w:ascii="Bookman Old Style" w:eastAsia="Times New Roman" w:hAnsi="Bookman Old Style" w:cs="Arial"/>
          <w:sz w:val="24"/>
          <w:szCs w:val="24"/>
        </w:rPr>
        <w:t xml:space="preserve">e slabe submediteraneene. Iarna, in special, au loc invazii de mase de aer umede si calde de origine mediteraneana si oceanica, ceea ce face ca acest anotimp al anului sa fie mai bland , precipitatiile fiind mai mult sub forma de lapovita decat de ninsoare. </w:t>
      </w:r>
      <w:r w:rsidRPr="00C62308">
        <w:rPr>
          <w:rFonts w:ascii="Bookman Old Style" w:hAnsi="Bookman Old Style" w:cs="Arial"/>
          <w:sz w:val="24"/>
          <w:szCs w:val="24"/>
        </w:rPr>
        <w:t>Verile sunt in general calduroase, uneori cu temperaturi de peste 35°C, ca urmare a invaziei aerului fierbinte tropical. Numarul anual al zilelor cu cer acoperit acoperit variaza de la 80 zile la 110 zile.Durata de stralucire anuala a soarelui este de 2000-2200 ore.</w:t>
      </w:r>
    </w:p>
    <w:p w:rsidR="004740FE" w:rsidRPr="00C62308" w:rsidRDefault="004740FE" w:rsidP="004740FE">
      <w:pPr>
        <w:ind w:firstLine="720"/>
        <w:jc w:val="both"/>
        <w:rPr>
          <w:rFonts w:ascii="Bookman Old Style" w:hAnsi="Bookman Old Style" w:cs="Arial"/>
          <w:sz w:val="24"/>
          <w:szCs w:val="24"/>
        </w:rPr>
      </w:pPr>
      <w:r w:rsidRPr="00C62308">
        <w:rPr>
          <w:rFonts w:ascii="Bookman Old Style" w:hAnsi="Bookman Old Style" w:cs="Arial"/>
          <w:sz w:val="24"/>
          <w:szCs w:val="24"/>
        </w:rPr>
        <w:t>Temperatura medie anuala a aerului: 11,7°C.Media lunii decembrie este +1.3°C, a lunii ianuarie -1.0°C si a lunii februarie +0.9°C.</w:t>
      </w:r>
    </w:p>
    <w:p w:rsidR="004740FE" w:rsidRPr="00C62308" w:rsidRDefault="004740FE" w:rsidP="004740FE">
      <w:pPr>
        <w:pStyle w:val="Bodytext10"/>
        <w:numPr>
          <w:ilvl w:val="0"/>
          <w:numId w:val="20"/>
        </w:numPr>
        <w:shd w:val="clear" w:color="auto" w:fill="auto"/>
        <w:tabs>
          <w:tab w:val="left" w:pos="661"/>
        </w:tabs>
        <w:spacing w:after="120" w:line="276" w:lineRule="auto"/>
        <w:rPr>
          <w:rFonts w:ascii="Bookman Old Style" w:hAnsi="Bookman Old Style"/>
          <w:color w:val="auto"/>
          <w:sz w:val="24"/>
          <w:szCs w:val="24"/>
        </w:rPr>
      </w:pPr>
      <w:r w:rsidRPr="00C62308">
        <w:rPr>
          <w:rFonts w:ascii="Bookman Old Style" w:eastAsia="Times New Roman" w:hAnsi="Bookman Old Style" w:cs="Times New Roman"/>
          <w:color w:val="auto"/>
          <w:sz w:val="24"/>
          <w:szCs w:val="24"/>
          <w:lang w:eastAsia="en-GB" w:bidi="en-GB"/>
        </w:rPr>
        <w:t>Temperatura minima absoluta: -32,2°C</w:t>
      </w:r>
    </w:p>
    <w:p w:rsidR="004740FE" w:rsidRPr="00C62308" w:rsidRDefault="004740FE" w:rsidP="004740FE">
      <w:pPr>
        <w:pStyle w:val="Bodytext10"/>
        <w:numPr>
          <w:ilvl w:val="0"/>
          <w:numId w:val="20"/>
        </w:numPr>
        <w:shd w:val="clear" w:color="auto" w:fill="auto"/>
        <w:tabs>
          <w:tab w:val="left" w:pos="661"/>
        </w:tabs>
        <w:spacing w:after="120" w:line="276" w:lineRule="auto"/>
        <w:rPr>
          <w:rFonts w:ascii="Bookman Old Style" w:hAnsi="Bookman Old Style"/>
          <w:color w:val="auto"/>
          <w:sz w:val="24"/>
          <w:szCs w:val="24"/>
        </w:rPr>
      </w:pPr>
      <w:r w:rsidRPr="00C62308">
        <w:rPr>
          <w:rFonts w:ascii="Bookman Old Style" w:eastAsia="Times New Roman" w:hAnsi="Bookman Old Style" w:cs="Times New Roman"/>
          <w:color w:val="auto"/>
          <w:sz w:val="24"/>
          <w:szCs w:val="24"/>
          <w:lang w:eastAsia="en-GB" w:bidi="en-GB"/>
        </w:rPr>
        <w:t>Temperatura maxima absoluta: 41,0°C</w:t>
      </w:r>
    </w:p>
    <w:p w:rsidR="004740FE" w:rsidRPr="00C62308" w:rsidRDefault="004740FE" w:rsidP="004740FE">
      <w:pPr>
        <w:pStyle w:val="Bodytext10"/>
        <w:numPr>
          <w:ilvl w:val="0"/>
          <w:numId w:val="20"/>
        </w:numPr>
        <w:shd w:val="clear" w:color="auto" w:fill="auto"/>
        <w:tabs>
          <w:tab w:val="left" w:pos="661"/>
        </w:tabs>
        <w:spacing w:after="120" w:line="276" w:lineRule="auto"/>
        <w:rPr>
          <w:rFonts w:ascii="Bookman Old Style" w:hAnsi="Bookman Old Style"/>
          <w:color w:val="auto"/>
          <w:sz w:val="24"/>
          <w:szCs w:val="24"/>
        </w:rPr>
      </w:pPr>
      <w:r w:rsidRPr="00C62308">
        <w:rPr>
          <w:rFonts w:ascii="Bookman Old Style" w:eastAsia="Times New Roman" w:hAnsi="Bookman Old Style" w:cs="Times New Roman"/>
          <w:color w:val="auto"/>
          <w:sz w:val="24"/>
          <w:szCs w:val="24"/>
          <w:lang w:eastAsia="en-GB" w:bidi="en-GB"/>
        </w:rPr>
        <w:t>Temperatura medie anuala: +11,7°C</w:t>
      </w:r>
    </w:p>
    <w:p w:rsidR="0079659F" w:rsidRDefault="004740FE" w:rsidP="004740FE">
      <w:pPr>
        <w:spacing w:after="0"/>
        <w:ind w:firstLine="720"/>
        <w:jc w:val="both"/>
        <w:rPr>
          <w:rFonts w:ascii="Bookman Old Style" w:hAnsi="Bookman Old Style" w:cs="Arial"/>
          <w:sz w:val="24"/>
          <w:szCs w:val="24"/>
        </w:rPr>
      </w:pPr>
      <w:r w:rsidRPr="00C62308">
        <w:rPr>
          <w:rFonts w:ascii="Bookman Old Style" w:hAnsi="Bookman Old Style" w:cs="Arial"/>
          <w:sz w:val="24"/>
          <w:szCs w:val="24"/>
        </w:rPr>
        <w:t xml:space="preserve">Media anuala a precipitatiilor: cca 660 mm.Cele mai mari cantitati de precipitatii cad in aprilie-august si cele mai mici in perioada august-septembrie.Zilele de ninsoare variaza de la 20-25 zile. Zapezile putin </w:t>
      </w:r>
    </w:p>
    <w:p w:rsidR="0079659F" w:rsidRDefault="0079659F" w:rsidP="004740FE">
      <w:pPr>
        <w:spacing w:after="0"/>
        <w:ind w:firstLine="720"/>
        <w:jc w:val="both"/>
        <w:rPr>
          <w:rFonts w:ascii="Bookman Old Style" w:hAnsi="Bookman Old Style" w:cs="Arial"/>
          <w:sz w:val="24"/>
          <w:szCs w:val="24"/>
        </w:rPr>
      </w:pPr>
    </w:p>
    <w:p w:rsidR="004740FE" w:rsidRPr="00C62308" w:rsidRDefault="004740FE" w:rsidP="0079659F">
      <w:pPr>
        <w:spacing w:after="0"/>
        <w:jc w:val="both"/>
        <w:rPr>
          <w:rFonts w:ascii="Bookman Old Style" w:hAnsi="Bookman Old Style" w:cs="Arial"/>
          <w:sz w:val="24"/>
          <w:szCs w:val="24"/>
        </w:rPr>
      </w:pPr>
      <w:r w:rsidRPr="00C62308">
        <w:rPr>
          <w:rFonts w:ascii="Bookman Old Style" w:hAnsi="Bookman Old Style" w:cs="Arial"/>
          <w:sz w:val="24"/>
          <w:szCs w:val="24"/>
        </w:rPr>
        <w:lastRenderedPageBreak/>
        <w:t>abundente fac grosimea stratului de zapada sa fie redusa , grosimea medie in lunile ianuarie-februarie este de 10cm.</w:t>
      </w:r>
    </w:p>
    <w:p w:rsidR="004740FE" w:rsidRPr="00C62308" w:rsidRDefault="004740FE" w:rsidP="004740FE">
      <w:pPr>
        <w:pStyle w:val="Bodytext10"/>
        <w:shd w:val="clear" w:color="auto" w:fill="auto"/>
        <w:spacing w:line="276" w:lineRule="auto"/>
        <w:jc w:val="both"/>
        <w:rPr>
          <w:rFonts w:ascii="Bookman Old Style" w:eastAsia="Times New Roman" w:hAnsi="Bookman Old Style" w:cs="Times New Roman"/>
          <w:color w:val="auto"/>
          <w:sz w:val="24"/>
          <w:szCs w:val="24"/>
          <w:lang w:eastAsia="en-GB" w:bidi="en-GB"/>
        </w:rPr>
      </w:pPr>
      <w:r w:rsidRPr="00C62308">
        <w:rPr>
          <w:rFonts w:ascii="Bookman Old Style" w:hAnsi="Bookman Old Style" w:cs="Arial"/>
          <w:color w:val="auto"/>
          <w:sz w:val="24"/>
          <w:szCs w:val="24"/>
        </w:rPr>
        <w:t>Vanturi predominante sunt din vest , nord-vest si nord-est. Viteza medie a vantului :    6-7 m/s. Vitezele maxime anuale ajung la 20m/s.</w:t>
      </w:r>
      <w:r w:rsidRPr="00C62308">
        <w:rPr>
          <w:rFonts w:ascii="Bookman Old Style" w:eastAsia="Times New Roman" w:hAnsi="Bookman Old Style" w:cs="Times New Roman"/>
          <w:color w:val="auto"/>
          <w:lang w:eastAsia="en-GB" w:bidi="en-GB"/>
        </w:rPr>
        <w:t xml:space="preserve"> </w:t>
      </w:r>
      <w:r w:rsidRPr="00C62308">
        <w:rPr>
          <w:rFonts w:ascii="Bookman Old Style" w:eastAsia="Times New Roman" w:hAnsi="Bookman Old Style" w:cs="Times New Roman"/>
          <w:color w:val="auto"/>
          <w:sz w:val="24"/>
          <w:szCs w:val="24"/>
          <w:lang w:eastAsia="en-GB" w:bidi="en-GB"/>
        </w:rPr>
        <w:t>in Defileul Dunarii, unde se canalizeaza pe culoarul Dunarii</w:t>
      </w:r>
    </w:p>
    <w:p w:rsidR="0079659F" w:rsidRDefault="0079659F" w:rsidP="004740FE">
      <w:pPr>
        <w:spacing w:after="0"/>
        <w:rPr>
          <w:rFonts w:ascii="Bookman Old Style" w:eastAsia="Times New Roman" w:hAnsi="Bookman Old Style" w:cs="Arial"/>
          <w:b/>
          <w:sz w:val="24"/>
          <w:szCs w:val="24"/>
          <w:lang w:val="fr-FR" w:eastAsia="ro-RO"/>
        </w:rPr>
      </w:pPr>
    </w:p>
    <w:p w:rsidR="004740FE" w:rsidRPr="00C62308" w:rsidRDefault="004740FE" w:rsidP="004740FE">
      <w:pPr>
        <w:spacing w:after="0"/>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t>2.2.2.5. Conditii  geotehnice</w:t>
      </w:r>
    </w:p>
    <w:p w:rsidR="004740FE" w:rsidRPr="00C62308" w:rsidRDefault="004740FE" w:rsidP="004740FE">
      <w:pPr>
        <w:spacing w:after="0"/>
        <w:rPr>
          <w:rFonts w:ascii="Bookman Old Style" w:eastAsia="Times New Roman" w:hAnsi="Bookman Old Style" w:cs="Arial"/>
          <w:b/>
          <w:sz w:val="24"/>
          <w:szCs w:val="24"/>
          <w:lang w:val="fr-FR" w:eastAsia="ro-RO"/>
        </w:rPr>
      </w:pPr>
    </w:p>
    <w:p w:rsidR="004740FE" w:rsidRPr="00C62308" w:rsidRDefault="004740FE" w:rsidP="004740FE">
      <w:pPr>
        <w:spacing w:after="0"/>
        <w:ind w:firstLine="720"/>
        <w:rPr>
          <w:rFonts w:ascii="Bookman Old Style" w:eastAsia="Times New Roman" w:hAnsi="Bookman Old Style" w:cs="Arial"/>
          <w:sz w:val="24"/>
          <w:szCs w:val="24"/>
        </w:rPr>
      </w:pPr>
      <w:r w:rsidRPr="00C62308">
        <w:rPr>
          <w:rFonts w:ascii="Bookman Old Style" w:eastAsia="Times New Roman" w:hAnsi="Bookman Old Style" w:cs="Arial"/>
          <w:sz w:val="24"/>
          <w:szCs w:val="24"/>
        </w:rPr>
        <w:t xml:space="preserve">Zona studiata se caracterizeaza din punct de vedere geotehnic ca foarte buna pentru constructii.    </w:t>
      </w:r>
    </w:p>
    <w:p w:rsidR="004740FE" w:rsidRPr="00C62308" w:rsidRDefault="004740FE" w:rsidP="004740FE">
      <w:pPr>
        <w:spacing w:after="0"/>
        <w:ind w:firstLine="720"/>
        <w:rPr>
          <w:rFonts w:ascii="Bookman Old Style" w:eastAsia="Times New Roman" w:hAnsi="Bookman Old Style" w:cs="Arial"/>
          <w:sz w:val="24"/>
          <w:szCs w:val="24"/>
        </w:rPr>
      </w:pPr>
      <w:r w:rsidRPr="00C62308">
        <w:rPr>
          <w:rFonts w:ascii="Bookman Old Style" w:eastAsia="Times New Roman" w:hAnsi="Bookman Old Style" w:cs="Arial"/>
          <w:sz w:val="24"/>
          <w:szCs w:val="24"/>
        </w:rPr>
        <w:t xml:space="preserve">Terenul de fundare este argila nisipoasa sau argila prafoasa si se incadreaza in categoria terenurilor bune de fundare fara masuri speciale.                                                                                                                                                                                                                                                                                                                                                                                                                                                                                                                                                                                                                                                                                                                                                                                                                                                                                                                                                                                                                                                                                                                                                                                                                                                                                                                                                                                                                                                                                                                                                                                                                                                                                                                                                                                                                                                                                                                                                                                                                                                                                                                                                                                                                                                                                                                                                                                                                                                                                                                                                                                                                                                                                                                                                                                                                                                                                                                                                                                                                                                                                                                                                                                                                                                                                                                                                                                                                                                                                                                                                                                                                                                                                                                                                                                                                                                                                                                                                                                                                                                                                                                                                                                                                                                                                                                                                                                                                                                                                                                                                                                                                                                                                                                                                                                                                                                                                                                                                                                                                                                                                                                                                                                                                                                                                                                                                                                                                                                                                                                                                                                                                                                                                                                                                                                                                                                                                                                                                                                                                                                                                                                                                                                                                                                                                                                                                                                                                                                                                                                                                                                                                                                                                                  </w:t>
      </w:r>
    </w:p>
    <w:p w:rsidR="004740FE" w:rsidRPr="00C62308" w:rsidRDefault="004740FE" w:rsidP="004740FE">
      <w:pPr>
        <w:spacing w:after="0"/>
        <w:ind w:firstLine="72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 xml:space="preserve">Adancimea de inghet: 0,70m.   </w:t>
      </w:r>
    </w:p>
    <w:p w:rsidR="004740FE" w:rsidRPr="00C62308" w:rsidRDefault="004740FE" w:rsidP="004740FE">
      <w:pPr>
        <w:spacing w:after="0"/>
        <w:ind w:firstLine="720"/>
        <w:jc w:val="both"/>
        <w:rPr>
          <w:rFonts w:ascii="Bookman Old Style" w:eastAsia="Times New Roman" w:hAnsi="Bookman Old Style" w:cs="Arial"/>
          <w:color w:val="FF0000"/>
          <w:sz w:val="24"/>
          <w:szCs w:val="24"/>
        </w:rPr>
      </w:pPr>
    </w:p>
    <w:p w:rsidR="004740FE" w:rsidRPr="00C62308" w:rsidRDefault="004740FE" w:rsidP="004740FE">
      <w:pPr>
        <w:pStyle w:val="Bodytext10"/>
        <w:shd w:val="clear" w:color="auto" w:fill="auto"/>
        <w:spacing w:line="360" w:lineRule="auto"/>
        <w:rPr>
          <w:rFonts w:ascii="Bookman Old Style" w:eastAsia="Times New Roman" w:hAnsi="Bookman Old Style" w:cs="Arial"/>
          <w:b/>
          <w:color w:val="auto"/>
          <w:sz w:val="24"/>
          <w:szCs w:val="24"/>
        </w:rPr>
      </w:pPr>
      <w:r w:rsidRPr="00C62308">
        <w:rPr>
          <w:rFonts w:ascii="Bookman Old Style" w:eastAsia="Times New Roman" w:hAnsi="Bookman Old Style" w:cs="Arial"/>
          <w:color w:val="auto"/>
          <w:sz w:val="24"/>
          <w:szCs w:val="24"/>
        </w:rPr>
        <w:t xml:space="preserve"> </w:t>
      </w:r>
      <w:r w:rsidRPr="00C62308">
        <w:rPr>
          <w:rFonts w:ascii="Bookman Old Style" w:eastAsia="Times New Roman" w:hAnsi="Bookman Old Style" w:cs="Arial"/>
          <w:b/>
          <w:color w:val="auto"/>
          <w:sz w:val="24"/>
          <w:szCs w:val="24"/>
        </w:rPr>
        <w:t>Litologie:</w:t>
      </w:r>
    </w:p>
    <w:p w:rsidR="004740FE" w:rsidRPr="00C62308" w:rsidRDefault="004740FE" w:rsidP="004740FE">
      <w:pPr>
        <w:pStyle w:val="Bodytext10"/>
        <w:shd w:val="clear" w:color="auto" w:fill="auto"/>
        <w:spacing w:line="360" w:lineRule="auto"/>
        <w:rPr>
          <w:rFonts w:ascii="Bookman Old Style" w:eastAsia="Times New Roman" w:hAnsi="Bookman Old Style" w:cs="Times New Roman"/>
          <w:color w:val="auto"/>
          <w:sz w:val="24"/>
          <w:szCs w:val="24"/>
          <w:lang w:eastAsia="en-GB" w:bidi="en-GB"/>
        </w:rPr>
      </w:pPr>
      <w:r w:rsidRPr="00C62308">
        <w:rPr>
          <w:rFonts w:ascii="Bookman Old Style" w:eastAsia="Times New Roman" w:hAnsi="Bookman Old Style" w:cs="Arial"/>
          <w:color w:val="auto"/>
          <w:sz w:val="24"/>
          <w:szCs w:val="24"/>
        </w:rPr>
        <w:t>-</w:t>
      </w:r>
      <w:r w:rsidRPr="00C62308">
        <w:rPr>
          <w:rFonts w:ascii="Bookman Old Style" w:eastAsia="Times New Roman" w:hAnsi="Bookman Old Style" w:cs="Times New Roman"/>
          <w:color w:val="auto"/>
          <w:sz w:val="24"/>
          <w:szCs w:val="24"/>
          <w:lang w:eastAsia="en-GB" w:bidi="en-GB"/>
        </w:rPr>
        <w:t xml:space="preserve">0.00 -0,20 m Sol vegetal </w:t>
      </w:r>
    </w:p>
    <w:p w:rsidR="004740FE" w:rsidRPr="00C62308" w:rsidRDefault="004740FE" w:rsidP="004740FE">
      <w:pPr>
        <w:pStyle w:val="Bodytext10"/>
        <w:shd w:val="clear" w:color="auto" w:fill="auto"/>
        <w:spacing w:line="360" w:lineRule="auto"/>
        <w:rPr>
          <w:rFonts w:ascii="Bookman Old Style" w:hAnsi="Bookman Old Style"/>
          <w:color w:val="auto"/>
          <w:sz w:val="24"/>
          <w:szCs w:val="24"/>
        </w:rPr>
      </w:pPr>
      <w:r w:rsidRPr="00C62308">
        <w:rPr>
          <w:rFonts w:ascii="Bookman Old Style" w:eastAsia="Times New Roman" w:hAnsi="Bookman Old Style" w:cs="Times New Roman"/>
          <w:color w:val="auto"/>
          <w:sz w:val="24"/>
          <w:szCs w:val="24"/>
          <w:lang w:eastAsia="en-GB" w:bidi="en-GB"/>
        </w:rPr>
        <w:t>-0.20-1.50 m Argila prafoasa, cafeniu-galbuie, plastic vartoasa, compresibilitate medie.</w:t>
      </w:r>
    </w:p>
    <w:p w:rsidR="004740FE" w:rsidRPr="00C62308" w:rsidRDefault="004740FE" w:rsidP="004740FE">
      <w:pPr>
        <w:pStyle w:val="Bodytext10"/>
        <w:shd w:val="clear" w:color="auto" w:fill="auto"/>
        <w:spacing w:after="120"/>
        <w:rPr>
          <w:rFonts w:ascii="Bookman Old Style" w:hAnsi="Bookman Old Style"/>
          <w:color w:val="auto"/>
          <w:sz w:val="24"/>
          <w:szCs w:val="24"/>
        </w:rPr>
      </w:pPr>
      <w:r w:rsidRPr="00C62308">
        <w:rPr>
          <w:rFonts w:ascii="Bookman Old Style" w:eastAsia="Times New Roman" w:hAnsi="Bookman Old Style" w:cs="Times New Roman"/>
          <w:color w:val="auto"/>
          <w:sz w:val="24"/>
          <w:szCs w:val="24"/>
          <w:lang w:eastAsia="en-GB" w:bidi="en-GB"/>
        </w:rPr>
        <w:t>-1.50-5.00 mArgila nisipoasa, galbuie, cu rare firagmente de pietris, plastic vartoasa-tare.</w:t>
      </w:r>
    </w:p>
    <w:p w:rsidR="004740FE" w:rsidRPr="00C62308" w:rsidRDefault="004740FE" w:rsidP="004740FE">
      <w:pPr>
        <w:pStyle w:val="Bodytext10"/>
        <w:shd w:val="clear" w:color="auto" w:fill="auto"/>
        <w:tabs>
          <w:tab w:val="left" w:pos="459"/>
        </w:tabs>
        <w:spacing w:after="120" w:line="240" w:lineRule="auto"/>
        <w:jc w:val="both"/>
        <w:rPr>
          <w:rFonts w:ascii="Bookman Old Style" w:hAnsi="Bookman Old Style"/>
          <w:color w:val="auto"/>
          <w:sz w:val="22"/>
          <w:szCs w:val="22"/>
        </w:rPr>
      </w:pPr>
      <w:r w:rsidRPr="00C62308">
        <w:rPr>
          <w:rFonts w:ascii="Bookman Old Style" w:eastAsia="Times New Roman" w:hAnsi="Bookman Old Style" w:cs="Times New Roman"/>
          <w:b/>
          <w:bCs/>
          <w:color w:val="auto"/>
          <w:sz w:val="22"/>
          <w:szCs w:val="22"/>
          <w:lang w:eastAsia="en-GB" w:bidi="en-GB"/>
        </w:rPr>
        <w:t>Caracteristicile fizico-mecanice</w:t>
      </w:r>
    </w:p>
    <w:p w:rsidR="004740FE" w:rsidRPr="00C62308" w:rsidRDefault="004740FE" w:rsidP="004740FE">
      <w:pPr>
        <w:pStyle w:val="Bodytext10"/>
        <w:shd w:val="clear" w:color="auto" w:fill="auto"/>
        <w:spacing w:after="80"/>
        <w:rPr>
          <w:rFonts w:ascii="Bookman Old Style" w:hAnsi="Bookman Old Style"/>
          <w:color w:val="auto"/>
          <w:sz w:val="22"/>
          <w:szCs w:val="22"/>
        </w:rPr>
      </w:pPr>
      <w:r w:rsidRPr="00C62308">
        <w:rPr>
          <w:rFonts w:ascii="Bookman Old Style" w:eastAsia="Times New Roman" w:hAnsi="Bookman Old Style" w:cs="Times New Roman"/>
          <w:b/>
          <w:bCs/>
          <w:color w:val="auto"/>
          <w:sz w:val="22"/>
          <w:szCs w:val="22"/>
          <w:lang w:eastAsia="en-GB" w:bidi="en-GB"/>
        </w:rPr>
        <w:t>-Garacteristicile fizice si.mecanice ale teremului de fundare;</w:t>
      </w:r>
    </w:p>
    <w:p w:rsidR="004740FE" w:rsidRPr="00C62308" w:rsidRDefault="004740FE" w:rsidP="004740FE">
      <w:pPr>
        <w:pStyle w:val="Bodytext10"/>
        <w:shd w:val="clear" w:color="auto" w:fill="auto"/>
        <w:spacing w:after="120" w:line="240" w:lineRule="auto"/>
        <w:jc w:val="both"/>
        <w:rPr>
          <w:rFonts w:ascii="Bookman Old Style" w:hAnsi="Bookman Old Style"/>
          <w:color w:val="auto"/>
          <w:sz w:val="22"/>
          <w:szCs w:val="22"/>
        </w:rPr>
      </w:pPr>
      <w:r w:rsidRPr="00C62308">
        <w:rPr>
          <w:rFonts w:ascii="Bookman Old Style" w:eastAsia="Times New Roman" w:hAnsi="Bookman Old Style" w:cs="Times New Roman"/>
          <w:color w:val="auto"/>
          <w:sz w:val="22"/>
          <w:szCs w:val="22"/>
          <w:lang w:eastAsia="en-GB" w:bidi="en-GB"/>
        </w:rPr>
        <w:t>- argila A = 50%</w:t>
      </w:r>
    </w:p>
    <w:p w:rsidR="004740FE" w:rsidRPr="00C62308" w:rsidRDefault="004740FE" w:rsidP="004740FE">
      <w:pPr>
        <w:pStyle w:val="Bodytext10"/>
        <w:shd w:val="clear" w:color="auto" w:fill="auto"/>
        <w:spacing w:after="120" w:line="240" w:lineRule="auto"/>
        <w:jc w:val="both"/>
        <w:rPr>
          <w:rFonts w:ascii="Bookman Old Style" w:eastAsia="Times New Roman" w:hAnsi="Bookman Old Style" w:cs="Times New Roman"/>
          <w:color w:val="auto"/>
          <w:sz w:val="22"/>
          <w:szCs w:val="22"/>
          <w:lang w:eastAsia="en-GB" w:bidi="en-GB"/>
        </w:rPr>
      </w:pPr>
      <w:r w:rsidRPr="00C62308">
        <w:rPr>
          <w:rFonts w:ascii="Bookman Old Style" w:eastAsia="Times New Roman" w:hAnsi="Bookman Old Style" w:cs="Times New Roman"/>
          <w:color w:val="auto"/>
          <w:sz w:val="22"/>
          <w:szCs w:val="22"/>
          <w:lang w:eastAsia="en-GB" w:bidi="en-GB"/>
        </w:rPr>
        <w:t xml:space="preserve">-*prafP = 3O% </w:t>
      </w:r>
    </w:p>
    <w:p w:rsidR="004740FE" w:rsidRPr="00C62308" w:rsidRDefault="004740FE" w:rsidP="004740FE">
      <w:pPr>
        <w:pStyle w:val="Bodytext10"/>
        <w:shd w:val="clear" w:color="auto" w:fill="auto"/>
        <w:spacing w:after="120" w:line="240" w:lineRule="auto"/>
        <w:jc w:val="both"/>
        <w:rPr>
          <w:rFonts w:ascii="Bookman Old Style" w:hAnsi="Bookman Old Style"/>
          <w:color w:val="auto"/>
          <w:sz w:val="22"/>
          <w:szCs w:val="22"/>
        </w:rPr>
      </w:pPr>
      <w:r w:rsidRPr="00C62308">
        <w:rPr>
          <w:rFonts w:ascii="Bookman Old Style" w:eastAsia="Times New Roman" w:hAnsi="Bookman Old Style" w:cs="Times New Roman"/>
          <w:color w:val="auto"/>
          <w:sz w:val="22"/>
          <w:szCs w:val="22"/>
          <w:lang w:eastAsia="en-GB" w:bidi="en-GB"/>
        </w:rPr>
        <w:t>-*nisip N = 20% - umiditate naturala W = 18.5%</w:t>
      </w:r>
    </w:p>
    <w:p w:rsidR="004740FE" w:rsidRPr="00C62308" w:rsidRDefault="004740FE" w:rsidP="004740FE">
      <w:pPr>
        <w:pStyle w:val="Bodytext10"/>
        <w:numPr>
          <w:ilvl w:val="0"/>
          <w:numId w:val="22"/>
        </w:numPr>
        <w:shd w:val="clear" w:color="auto" w:fill="auto"/>
        <w:tabs>
          <w:tab w:val="left" w:pos="253"/>
        </w:tabs>
        <w:spacing w:after="120" w:line="240" w:lineRule="auto"/>
        <w:rPr>
          <w:rFonts w:ascii="Bookman Old Style" w:hAnsi="Bookman Old Style"/>
          <w:color w:val="auto"/>
          <w:sz w:val="22"/>
          <w:szCs w:val="22"/>
        </w:rPr>
      </w:pPr>
      <w:r w:rsidRPr="00C62308">
        <w:rPr>
          <w:rFonts w:ascii="Bookman Old Style" w:eastAsia="Times New Roman" w:hAnsi="Bookman Old Style" w:cs="Times New Roman"/>
          <w:color w:val="auto"/>
          <w:sz w:val="22"/>
          <w:szCs w:val="22"/>
          <w:lang w:eastAsia="en-GB" w:bidi="en-GB"/>
        </w:rPr>
        <w:t>grad de umiditate Sr = 0,60 %</w:t>
      </w:r>
    </w:p>
    <w:p w:rsidR="004740FE" w:rsidRPr="00C62308" w:rsidRDefault="004740FE" w:rsidP="004740FE">
      <w:pPr>
        <w:pStyle w:val="Bodytext10"/>
        <w:numPr>
          <w:ilvl w:val="0"/>
          <w:numId w:val="22"/>
        </w:numPr>
        <w:shd w:val="clear" w:color="auto" w:fill="auto"/>
        <w:tabs>
          <w:tab w:val="left" w:pos="258"/>
        </w:tabs>
        <w:spacing w:after="120" w:line="240" w:lineRule="auto"/>
        <w:rPr>
          <w:rFonts w:ascii="Bookman Old Style" w:hAnsi="Bookman Old Style"/>
          <w:color w:val="auto"/>
          <w:sz w:val="22"/>
          <w:szCs w:val="22"/>
        </w:rPr>
      </w:pPr>
      <w:r w:rsidRPr="00C62308">
        <w:rPr>
          <w:rFonts w:ascii="Bookman Old Style" w:eastAsia="Times New Roman" w:hAnsi="Bookman Old Style" w:cs="Times New Roman"/>
          <w:color w:val="auto"/>
          <w:sz w:val="22"/>
          <w:szCs w:val="22"/>
          <w:lang w:eastAsia="en-GB" w:bidi="en-GB"/>
        </w:rPr>
        <w:t>consistenta Ic = 0,76%</w:t>
      </w:r>
    </w:p>
    <w:p w:rsidR="004740FE" w:rsidRPr="00C62308" w:rsidRDefault="004740FE" w:rsidP="004740FE">
      <w:pPr>
        <w:pStyle w:val="Bodytext10"/>
        <w:numPr>
          <w:ilvl w:val="0"/>
          <w:numId w:val="22"/>
        </w:numPr>
        <w:shd w:val="clear" w:color="auto" w:fill="auto"/>
        <w:tabs>
          <w:tab w:val="left" w:pos="258"/>
        </w:tabs>
        <w:spacing w:after="120" w:line="240" w:lineRule="auto"/>
        <w:rPr>
          <w:rFonts w:ascii="Bookman Old Style" w:hAnsi="Bookman Old Style"/>
          <w:color w:val="auto"/>
          <w:sz w:val="22"/>
          <w:szCs w:val="22"/>
        </w:rPr>
      </w:pPr>
      <w:r w:rsidRPr="00C62308">
        <w:rPr>
          <w:rFonts w:ascii="Bookman Old Style" w:eastAsia="Times New Roman" w:hAnsi="Bookman Old Style" w:cs="Times New Roman"/>
          <w:color w:val="auto"/>
          <w:sz w:val="22"/>
          <w:szCs w:val="22"/>
          <w:lang w:eastAsia="en-GB" w:bidi="en-GB"/>
        </w:rPr>
        <w:t>indicele de porozoitate e = 0,61%</w:t>
      </w:r>
    </w:p>
    <w:p w:rsidR="004740FE" w:rsidRPr="00C62308" w:rsidRDefault="004740FE" w:rsidP="004740FE">
      <w:pPr>
        <w:pStyle w:val="Bodytext10"/>
        <w:shd w:val="clear" w:color="auto" w:fill="auto"/>
        <w:spacing w:after="120" w:line="240" w:lineRule="auto"/>
        <w:rPr>
          <w:rFonts w:ascii="Bookman Old Style" w:hAnsi="Bookman Old Style"/>
          <w:color w:val="auto"/>
          <w:sz w:val="22"/>
          <w:szCs w:val="22"/>
        </w:rPr>
      </w:pPr>
      <w:r w:rsidRPr="00C62308">
        <w:rPr>
          <w:rFonts w:ascii="Bookman Old Style" w:eastAsia="Times New Roman" w:hAnsi="Bookman Old Style" w:cs="Times New Roman"/>
          <w:color w:val="auto"/>
          <w:sz w:val="22"/>
          <w:szCs w:val="22"/>
          <w:lang w:eastAsia="en-GB" w:bidi="en-GB"/>
        </w:rPr>
        <w:t>-Umflarea liberaUi.=58%</w:t>
      </w:r>
    </w:p>
    <w:p w:rsidR="004740FE" w:rsidRPr="00C62308" w:rsidRDefault="004740FE" w:rsidP="004740FE">
      <w:pPr>
        <w:pStyle w:val="Bodytext10"/>
        <w:numPr>
          <w:ilvl w:val="0"/>
          <w:numId w:val="22"/>
        </w:numPr>
        <w:shd w:val="clear" w:color="auto" w:fill="auto"/>
        <w:tabs>
          <w:tab w:val="left" w:pos="262"/>
        </w:tabs>
        <w:spacing w:after="120" w:line="240" w:lineRule="auto"/>
        <w:rPr>
          <w:rFonts w:ascii="Bookman Old Style" w:hAnsi="Bookman Old Style"/>
          <w:color w:val="auto"/>
          <w:sz w:val="22"/>
          <w:szCs w:val="22"/>
        </w:rPr>
      </w:pPr>
      <w:r w:rsidRPr="00C62308">
        <w:rPr>
          <w:rFonts w:ascii="Bookman Old Style" w:eastAsia="Times New Roman" w:hAnsi="Bookman Old Style" w:cs="Times New Roman"/>
          <w:color w:val="auto"/>
          <w:sz w:val="22"/>
          <w:szCs w:val="22"/>
          <w:lang w:eastAsia="en-GB" w:bidi="en-GB"/>
        </w:rPr>
        <w:t>modulul de deformatie edometrica M2-3 = 12500 kPa - presiune conventionala de baza pc = 260 Kpa</w:t>
      </w:r>
      <w:r w:rsidRPr="00C62308">
        <w:rPr>
          <w:rFonts w:ascii="Bookman Old Style" w:eastAsia="Times New Roman" w:hAnsi="Bookman Old Style" w:cs="Arial"/>
          <w:color w:val="auto"/>
          <w:sz w:val="24"/>
          <w:szCs w:val="24"/>
        </w:rPr>
        <w:t xml:space="preserve">                                                                                                                                Adancimea minima de fundare:</w:t>
      </w:r>
    </w:p>
    <w:p w:rsidR="004740FE" w:rsidRPr="00C62308" w:rsidRDefault="004740FE" w:rsidP="004740FE">
      <w:pPr>
        <w:spacing w:after="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ab/>
      </w:r>
      <w:r w:rsidRPr="00C62308">
        <w:rPr>
          <w:rFonts w:ascii="Bookman Old Style" w:eastAsia="Times New Roman" w:hAnsi="Bookman Old Style" w:cs="Arial"/>
          <w:sz w:val="24"/>
          <w:szCs w:val="24"/>
        </w:rPr>
        <w:tab/>
        <w:t xml:space="preserve">Dminf.=0,80m                                                                                                                                                                           </w:t>
      </w:r>
      <w:r w:rsidRPr="00C62308">
        <w:rPr>
          <w:rFonts w:ascii="Bookman Old Style" w:eastAsia="Times New Roman" w:hAnsi="Bookman Old Style" w:cs="Arial"/>
          <w:b/>
          <w:sz w:val="24"/>
          <w:szCs w:val="24"/>
          <w:lang w:val="ro-RO" w:eastAsia="ro-RO"/>
        </w:rPr>
        <w:t xml:space="preserve">                                                                                                                     </w:t>
      </w:r>
    </w:p>
    <w:p w:rsidR="0079659F" w:rsidRDefault="004740FE" w:rsidP="004740FE">
      <w:pPr>
        <w:spacing w:after="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ab/>
      </w:r>
    </w:p>
    <w:p w:rsidR="004740FE" w:rsidRPr="00C62308" w:rsidRDefault="004740FE" w:rsidP="004740FE">
      <w:pPr>
        <w:spacing w:after="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lastRenderedPageBreak/>
        <w:t>Presiunea conventionala in grupa de baza:</w:t>
      </w:r>
    </w:p>
    <w:p w:rsidR="004740FE" w:rsidRPr="00C62308" w:rsidRDefault="004740FE" w:rsidP="004740FE">
      <w:pPr>
        <w:spacing w:after="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 xml:space="preserve">Pconv.=250 KPa( B.=1,0m , Df.=2,0m) </w:t>
      </w:r>
    </w:p>
    <w:p w:rsidR="004740FE" w:rsidRPr="00C62308" w:rsidRDefault="004740FE" w:rsidP="004740FE">
      <w:pPr>
        <w:spacing w:after="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ab/>
        <w:t>Apa subterana se intalneste la adancimi de 32.0-34.0m.</w:t>
      </w:r>
    </w:p>
    <w:p w:rsidR="004740FE" w:rsidRPr="00C62308" w:rsidRDefault="004740FE" w:rsidP="004740FE">
      <w:pPr>
        <w:spacing w:after="0"/>
        <w:ind w:firstLine="72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Seismicitatea : zona seismica de calcul E,</w:t>
      </w:r>
    </w:p>
    <w:p w:rsidR="004740FE" w:rsidRPr="00C62308" w:rsidRDefault="004740FE" w:rsidP="004740FE">
      <w:pPr>
        <w:spacing w:after="0"/>
        <w:ind w:firstLine="72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 xml:space="preserve">Zona de hazard seismic 0,15g, </w:t>
      </w:r>
    </w:p>
    <w:p w:rsidR="004740FE" w:rsidRPr="00C62308" w:rsidRDefault="004740FE" w:rsidP="004740FE">
      <w:pPr>
        <w:spacing w:after="0"/>
        <w:ind w:firstLine="720"/>
        <w:jc w:val="both"/>
        <w:rPr>
          <w:rFonts w:ascii="Bookman Old Style" w:eastAsia="Times New Roman" w:hAnsi="Bookman Old Style" w:cs="Arial"/>
          <w:sz w:val="24"/>
          <w:szCs w:val="24"/>
        </w:rPr>
      </w:pPr>
      <w:r w:rsidRPr="00C62308">
        <w:rPr>
          <w:rFonts w:ascii="Bookman Old Style" w:eastAsia="Times New Roman" w:hAnsi="Bookman Old Style" w:cs="Arial"/>
          <w:sz w:val="24"/>
          <w:szCs w:val="24"/>
        </w:rPr>
        <w:t>Perioada de colt 0,7s, gradul de intensitate seismica7.</w:t>
      </w:r>
    </w:p>
    <w:p w:rsidR="004740FE" w:rsidRPr="00C62308" w:rsidRDefault="004740FE" w:rsidP="004740FE">
      <w:pPr>
        <w:spacing w:after="0"/>
        <w:jc w:val="both"/>
        <w:rPr>
          <w:rFonts w:ascii="Bookman Old Style" w:eastAsia="Times New Roman" w:hAnsi="Bookman Old Style" w:cs="Arial"/>
          <w:color w:val="FF0000"/>
          <w:sz w:val="24"/>
          <w:szCs w:val="24"/>
        </w:rPr>
      </w:pPr>
    </w:p>
    <w:p w:rsidR="004740FE" w:rsidRPr="00C62308" w:rsidRDefault="004740FE" w:rsidP="004740FE">
      <w:pPr>
        <w:spacing w:after="0"/>
        <w:jc w:val="both"/>
        <w:rPr>
          <w:rFonts w:ascii="Bookman Old Style" w:eastAsia="Times New Roman" w:hAnsi="Bookman Old Style" w:cs="Arial"/>
          <w:b/>
          <w:sz w:val="24"/>
          <w:szCs w:val="24"/>
          <w:lang w:val="fr-FR" w:eastAsia="ro-RO"/>
        </w:rPr>
      </w:pPr>
      <w:r w:rsidRPr="00C62308">
        <w:rPr>
          <w:rFonts w:ascii="Bookman Old Style" w:eastAsia="Times New Roman" w:hAnsi="Bookman Old Style" w:cs="Arial"/>
          <w:b/>
          <w:sz w:val="24"/>
          <w:szCs w:val="24"/>
          <w:lang w:val="fr-FR" w:eastAsia="ro-RO"/>
        </w:rPr>
        <w:t>2.2.2.6. Riscuri naturale</w:t>
      </w:r>
    </w:p>
    <w:p w:rsidR="004740FE" w:rsidRPr="00C62308" w:rsidRDefault="004740FE" w:rsidP="004740FE">
      <w:pPr>
        <w:spacing w:after="0"/>
        <w:jc w:val="both"/>
        <w:rPr>
          <w:rFonts w:ascii="Bookman Old Style" w:eastAsia="Times New Roman" w:hAnsi="Bookman Old Style" w:cs="Arial"/>
          <w:b/>
          <w:sz w:val="24"/>
          <w:szCs w:val="24"/>
          <w:lang w:val="fr-FR" w:eastAsia="ro-RO"/>
        </w:rPr>
      </w:pPr>
    </w:p>
    <w:p w:rsidR="004740FE" w:rsidRPr="00C62308" w:rsidRDefault="004740FE" w:rsidP="004740FE">
      <w:pPr>
        <w:spacing w:after="0"/>
        <w:jc w:val="both"/>
        <w:rPr>
          <w:rFonts w:ascii="Bookman Old Style" w:eastAsia="Times New Roman" w:hAnsi="Bookman Old Style" w:cs="Arial"/>
          <w:sz w:val="24"/>
          <w:szCs w:val="24"/>
          <w:lang w:val="fr-FR" w:eastAsia="ro-RO"/>
        </w:rPr>
      </w:pPr>
      <w:r w:rsidRPr="00C62308">
        <w:rPr>
          <w:rFonts w:ascii="Bookman Old Style" w:eastAsia="Times New Roman" w:hAnsi="Bookman Old Style" w:cs="Arial"/>
          <w:b/>
          <w:sz w:val="24"/>
          <w:szCs w:val="24"/>
          <w:lang w:val="fr-FR" w:eastAsia="ro-RO"/>
        </w:rPr>
        <w:tab/>
      </w:r>
      <w:r w:rsidRPr="00C62308">
        <w:rPr>
          <w:rFonts w:ascii="Bookman Old Style" w:eastAsia="Times New Roman" w:hAnsi="Bookman Old Style" w:cs="Arial"/>
          <w:sz w:val="24"/>
          <w:szCs w:val="24"/>
          <w:lang w:val="fr-FR" w:eastAsia="ro-RO"/>
        </w:rPr>
        <w:t>Alunecari de teren-nu este cazul</w:t>
      </w:r>
    </w:p>
    <w:p w:rsidR="004740FE" w:rsidRPr="00C62308" w:rsidRDefault="004740FE" w:rsidP="004740FE">
      <w:pPr>
        <w:spacing w:after="0"/>
        <w:ind w:firstLine="720"/>
        <w:jc w:val="both"/>
        <w:rPr>
          <w:rFonts w:ascii="Bookman Old Style" w:eastAsia="Times New Roman" w:hAnsi="Bookman Old Style" w:cs="Arial"/>
          <w:sz w:val="24"/>
          <w:szCs w:val="24"/>
          <w:lang w:val="fr-FR" w:eastAsia="ro-RO"/>
        </w:rPr>
      </w:pPr>
      <w:r w:rsidRPr="00C62308">
        <w:rPr>
          <w:rFonts w:ascii="Bookman Old Style" w:eastAsia="Times New Roman" w:hAnsi="Bookman Old Style" w:cs="Arial"/>
          <w:sz w:val="24"/>
          <w:szCs w:val="24"/>
          <w:lang w:val="fr-FR" w:eastAsia="ro-RO"/>
        </w:rPr>
        <w:t>Inundatii-nu este cazul</w:t>
      </w:r>
    </w:p>
    <w:p w:rsidR="004740FE" w:rsidRPr="00C62308" w:rsidRDefault="004740FE" w:rsidP="004740FE">
      <w:pPr>
        <w:spacing w:after="0"/>
        <w:ind w:firstLine="720"/>
        <w:jc w:val="both"/>
        <w:rPr>
          <w:rFonts w:ascii="Bookman Old Style" w:eastAsia="Times New Roman" w:hAnsi="Bookman Old Style" w:cs="Arial"/>
          <w:sz w:val="24"/>
          <w:szCs w:val="24"/>
          <w:lang w:val="fr-FR" w:eastAsia="ro-RO"/>
        </w:rPr>
      </w:pPr>
      <w:r w:rsidRPr="00C62308">
        <w:rPr>
          <w:rFonts w:ascii="Bookman Old Style" w:eastAsia="Times New Roman" w:hAnsi="Bookman Old Style" w:cs="Arial"/>
          <w:sz w:val="24"/>
          <w:szCs w:val="24"/>
          <w:lang w:val="fr-FR" w:eastAsia="ro-RO"/>
        </w:rPr>
        <w:t>Cutremure-risc moderat</w:t>
      </w:r>
    </w:p>
    <w:p w:rsidR="004740FE" w:rsidRPr="00C62308" w:rsidRDefault="004740FE" w:rsidP="004740FE">
      <w:pPr>
        <w:tabs>
          <w:tab w:val="left" w:pos="1171"/>
        </w:tabs>
        <w:spacing w:after="0"/>
        <w:jc w:val="both"/>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 xml:space="preserve">         La terminarea săpăturilor  pentru fundatii şi atingerea cotei de fundare</w:t>
      </w:r>
      <w:r w:rsidRPr="00C62308">
        <w:rPr>
          <w:rFonts w:ascii="Bookman Old Style" w:eastAsia="Times New Roman" w:hAnsi="Bookman Old Style" w:cs="Arial"/>
          <w:b/>
          <w:noProof/>
          <w:sz w:val="24"/>
          <w:szCs w:val="20"/>
          <w:lang w:val="ro-RO" w:eastAsia="ro-RO"/>
        </w:rPr>
        <w:t xml:space="preserve"> </w:t>
      </w:r>
      <w:r w:rsidRPr="00C62308">
        <w:rPr>
          <w:rFonts w:ascii="Bookman Old Style" w:eastAsia="Times New Roman" w:hAnsi="Bookman Old Style" w:cs="Arial"/>
          <w:noProof/>
          <w:sz w:val="24"/>
          <w:szCs w:val="20"/>
          <w:lang w:val="ro-RO" w:eastAsia="ro-RO"/>
        </w:rPr>
        <w:t>proiectate se impune o cercetare geotehnică de control</w:t>
      </w:r>
    </w:p>
    <w:p w:rsidR="004740FE" w:rsidRPr="00C62308" w:rsidRDefault="004740FE" w:rsidP="004740FE">
      <w:pPr>
        <w:tabs>
          <w:tab w:val="left" w:pos="1171"/>
        </w:tabs>
        <w:spacing w:after="0"/>
        <w:jc w:val="both"/>
        <w:rPr>
          <w:rFonts w:ascii="Bookman Old Style" w:eastAsia="Times New Roman" w:hAnsi="Bookman Old Style" w:cs="Arial"/>
          <w:noProof/>
          <w:sz w:val="24"/>
          <w:szCs w:val="20"/>
          <w:lang w:val="ro-RO" w:eastAsia="ro-RO"/>
        </w:rPr>
      </w:pPr>
    </w:p>
    <w:p w:rsidR="004740FE" w:rsidRPr="00C62308" w:rsidRDefault="004740FE" w:rsidP="004740FE">
      <w:pPr>
        <w:spacing w:after="0"/>
        <w:ind w:left="709"/>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2.2.3 Caile de comunicatii</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4740FE" w:rsidRPr="00C62308" w:rsidRDefault="004740FE" w:rsidP="004740FE">
      <w:pPr>
        <w:spacing w:after="0" w:line="240" w:lineRule="auto"/>
        <w:ind w:right="-705" w:firstLine="567"/>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Circulatia principala in zona se desfasoara pe directia S-V/N-E , pe DN67 (4 benzi </w:t>
      </w:r>
    </w:p>
    <w:p w:rsidR="004740FE" w:rsidRPr="00C62308" w:rsidRDefault="004740FE" w:rsidP="004740FE">
      <w:pPr>
        <w:spacing w:after="0" w:line="240" w:lineRule="auto"/>
        <w:ind w:right="-705"/>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de circulatie) , drum  aflata in nordul  zonei studiate . Legatura cu aceasta strada si distributia in zona se face prin intermediul strazii Salubritatiistrada secundara cu doua benzi de circulatie, modernizata .</w:t>
      </w:r>
    </w:p>
    <w:p w:rsidR="004740FE" w:rsidRPr="00C62308" w:rsidRDefault="004740FE" w:rsidP="004740FE">
      <w:pPr>
        <w:spacing w:after="0"/>
        <w:ind w:firstLine="72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2.2.4.Analiza fondului construit existent</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4740FE" w:rsidRPr="00C62308" w:rsidRDefault="004740FE" w:rsidP="004740FE">
      <w:pPr>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Nu exista constructii  executate in zona studiata terenul fiind liber , neconstruit.</w:t>
      </w:r>
      <w:r w:rsidRPr="00C62308">
        <w:rPr>
          <w:rFonts w:ascii="Bookman Old Style" w:eastAsia="Times New Roman" w:hAnsi="Bookman Old Style" w:cs="Arial"/>
          <w:color w:val="FF0000"/>
          <w:sz w:val="24"/>
          <w:szCs w:val="20"/>
          <w:lang w:val="fr-FR" w:eastAsia="ro-RO"/>
        </w:rPr>
        <w:t xml:space="preserve">  </w:t>
      </w:r>
      <w:r w:rsidRPr="00C62308">
        <w:rPr>
          <w:rFonts w:ascii="Bookman Old Style" w:eastAsia="Times New Roman" w:hAnsi="Bookman Old Style" w:cs="Arial"/>
          <w:sz w:val="24"/>
          <w:szCs w:val="20"/>
          <w:lang w:val="fr-FR" w:eastAsia="ro-RO"/>
        </w:rPr>
        <w:t>Strada Salubritatii care delimiteaza zona in sud  este asfaltata.</w:t>
      </w:r>
    </w:p>
    <w:p w:rsidR="004740FE" w:rsidRPr="00C62308" w:rsidRDefault="004740FE" w:rsidP="004740FE">
      <w:pPr>
        <w:pStyle w:val="ListParagraph"/>
        <w:rPr>
          <w:rFonts w:ascii="Bookman Old Style" w:hAnsi="Bookman Old Style" w:cs="Times New Roman"/>
          <w:sz w:val="24"/>
          <w:szCs w:val="24"/>
        </w:rPr>
      </w:pPr>
      <w:r w:rsidRPr="00C62308">
        <w:rPr>
          <w:rStyle w:val="spar"/>
          <w:rFonts w:ascii="Bookman Old Style" w:hAnsi="Bookman Old Style"/>
          <w:sz w:val="24"/>
          <w:szCs w:val="24"/>
        </w:rPr>
        <w:t>Zona studiata prezinta, conform extraselor de carte funciara, nu prezinta fond construit</w:t>
      </w:r>
    </w:p>
    <w:p w:rsidR="004740FE" w:rsidRPr="00C62308" w:rsidRDefault="004740FE" w:rsidP="004740FE">
      <w:pPr>
        <w:pStyle w:val="ListParagraph"/>
        <w:rPr>
          <w:rStyle w:val="spar"/>
          <w:rFonts w:ascii="Bookman Old Style" w:hAnsi="Bookman Old Style"/>
          <w:sz w:val="24"/>
          <w:szCs w:val="24"/>
        </w:rPr>
      </w:pPr>
      <w:r w:rsidRPr="00C62308">
        <w:rPr>
          <w:rStyle w:val="spar"/>
          <w:rFonts w:ascii="Bookman Old Style" w:hAnsi="Bookman Old Style"/>
          <w:sz w:val="24"/>
          <w:szCs w:val="24"/>
        </w:rPr>
        <w:t>POT existent = 0,00%</w:t>
      </w:r>
    </w:p>
    <w:p w:rsidR="004740FE" w:rsidRPr="00C62308" w:rsidRDefault="004740FE" w:rsidP="004740FE">
      <w:pPr>
        <w:pStyle w:val="ListParagraph"/>
        <w:rPr>
          <w:rFonts w:ascii="Bookman Old Style" w:hAnsi="Bookman Old Style"/>
          <w:sz w:val="24"/>
          <w:szCs w:val="24"/>
        </w:rPr>
      </w:pPr>
      <w:r w:rsidRPr="00C62308">
        <w:rPr>
          <w:rStyle w:val="spar"/>
          <w:rFonts w:ascii="Bookman Old Style" w:hAnsi="Bookman Old Style"/>
          <w:sz w:val="24"/>
          <w:szCs w:val="24"/>
        </w:rPr>
        <w:t>CUT existent = 0,00</w:t>
      </w: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b/>
          <w:sz w:val="24"/>
          <w:szCs w:val="20"/>
          <w:lang w:val="fr-FR" w:eastAsia="ro-RO"/>
        </w:rPr>
        <w:t>2.2.5 Echiparea edilitara</w:t>
      </w:r>
      <w:r w:rsidRPr="00C62308">
        <w:rPr>
          <w:rFonts w:ascii="Bookman Old Style" w:eastAsia="Times New Roman" w:hAnsi="Bookman Old Style" w:cs="Arial"/>
          <w:sz w:val="24"/>
          <w:szCs w:val="20"/>
          <w:lang w:val="fr-FR" w:eastAsia="ro-RO"/>
        </w:rPr>
        <w:t xml:space="preserve"> </w:t>
      </w:r>
    </w:p>
    <w:p w:rsidR="004740FE" w:rsidRPr="00C62308" w:rsidRDefault="004740FE" w:rsidP="004740FE">
      <w:pPr>
        <w:spacing w:after="0"/>
        <w:rPr>
          <w:rFonts w:ascii="Bookman Old Style" w:eastAsia="Times New Roman" w:hAnsi="Bookman Old Style" w:cs="Arial"/>
          <w:sz w:val="24"/>
          <w:szCs w:val="20"/>
          <w:lang w:val="fr-FR" w:eastAsia="ro-RO"/>
        </w:rPr>
      </w:pPr>
    </w:p>
    <w:p w:rsidR="004740FE" w:rsidRPr="00C62308" w:rsidRDefault="004740FE" w:rsidP="004740FE">
      <w:pPr>
        <w:spacing w:after="0" w:line="240" w:lineRule="auto"/>
        <w:ind w:right="-705" w:firstLine="567"/>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In zona studiata nu exista retele de alimentare cu apa,canal, telefonie sau energie electrica de joasa tensiune. In imediata vecinatate , in zona liceului si in zona de locuite existenta , exista LEA 0,4 Kv de-a lungul DN67</w:t>
      </w:r>
      <w:r w:rsidRPr="00C62308">
        <w:rPr>
          <w:rFonts w:ascii="Bookman Old Style" w:eastAsia="Times New Roman" w:hAnsi="Bookman Old Style" w:cs="Arial"/>
          <w:color w:val="0070C0"/>
          <w:sz w:val="24"/>
          <w:szCs w:val="20"/>
          <w:lang w:val="fr-FR" w:eastAsia="ro-RO"/>
        </w:rPr>
        <w:t>.</w:t>
      </w:r>
      <w:r w:rsidRPr="00C62308">
        <w:rPr>
          <w:rFonts w:ascii="Bookman Old Style" w:eastAsia="Times New Roman" w:hAnsi="Bookman Old Style" w:cs="Arial"/>
          <w:sz w:val="24"/>
          <w:szCs w:val="20"/>
          <w:lang w:val="fr-FR" w:eastAsia="ro-RO"/>
        </w:rPr>
        <w:t xml:space="preserve">De asemenea zona de locuinte este are alimentare cu apa si telefonie fixa . Canalizarea liceului si a  </w:t>
      </w:r>
      <w:r w:rsidRPr="00C62308">
        <w:rPr>
          <w:rFonts w:ascii="Bookman Old Style" w:eastAsia="Times New Roman" w:hAnsi="Bookman Old Style" w:cs="Arial"/>
          <w:sz w:val="24"/>
          <w:szCs w:val="20"/>
          <w:lang w:val="fr-FR" w:eastAsia="ro-RO"/>
        </w:rPr>
        <w:lastRenderedPageBreak/>
        <w:t>locuintelor existente este rezolvata local , o retea de incinta preluand apele uzate catre un decantor IMHOFF.</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r w:rsidRPr="00C62308">
        <w:rPr>
          <w:rFonts w:ascii="Bookman Old Style" w:eastAsia="Times New Roman" w:hAnsi="Bookman Old Style" w:cs="Arial"/>
          <w:sz w:val="24"/>
          <w:szCs w:val="20"/>
          <w:lang w:val="fr-FR" w:eastAsia="ro-RO"/>
        </w:rPr>
        <w:t>Terenul este traversat in partea estica , pe directia nord-sud de o retea de medie tensiune.</w:t>
      </w:r>
    </w:p>
    <w:p w:rsidR="0079659F" w:rsidRDefault="0079659F"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 xml:space="preserve">2.2.5.1. Alimentare cu apa </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Municipiul Dr.Tr.Severin  dispune de un sistem centralizat de alimentare cu apa avand drept sursa Dunarea.</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In imediata vecinatate exista retele de alimentare cu apa atat  in sudul zonei studiate, spre Severin cat si in nord , in zona liceului Halanga.</w:t>
      </w:r>
    </w:p>
    <w:p w:rsidR="00C3221A" w:rsidRPr="00C62308" w:rsidRDefault="00C3221A"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In prezent este in derulare  implementarea proiectului </w:t>
      </w:r>
      <w:r w:rsidRPr="00C62308">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C62308">
        <w:rPr>
          <w:rFonts w:ascii="Bookman Old Style" w:eastAsia="Times New Roman" w:hAnsi="Bookman Old Style" w:cs="Arial"/>
          <w:sz w:val="24"/>
          <w:szCs w:val="20"/>
          <w:lang w:val="fr-FR" w:eastAsia="ro-RO"/>
        </w:rPr>
        <w:t xml:space="preserve"> cu fonduri de coeziune europeana.</w:t>
      </w:r>
    </w:p>
    <w:p w:rsidR="004740FE" w:rsidRPr="00C62308" w:rsidRDefault="004740FE" w:rsidP="004740FE">
      <w:pPr>
        <w:spacing w:after="0"/>
        <w:ind w:firstLine="720"/>
        <w:rPr>
          <w:rFonts w:ascii="Bookman Old Style" w:eastAsia="Times New Roman" w:hAnsi="Bookman Old Style" w:cs="Arial"/>
          <w:color w:val="FFC000"/>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2.2.5.2. Canalizarea</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Municipiul Dr.Tr.Severin  dispune de un sistem centralizat de canalizare in sistem unitar.</w:t>
      </w:r>
    </w:p>
    <w:p w:rsidR="004740FE" w:rsidRPr="00C62308" w:rsidRDefault="004740FE" w:rsidP="004740FE">
      <w:pPr>
        <w:spacing w:after="0" w:line="240" w:lineRule="auto"/>
        <w:ind w:right="-705" w:firstLine="567"/>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Exista retele de canalizare in sudul zonei studiate , spre Severin. In nord </w:t>
      </w:r>
    </w:p>
    <w:p w:rsidR="00C3221A" w:rsidRPr="00C62308" w:rsidRDefault="004740FE" w:rsidP="00C3221A">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canalizarea liceului si a  locuintelor existente este rezolvata local , o retea de incinta preluand apele uzate catre un decantor IMHOFF.</w:t>
      </w:r>
      <w:r w:rsidR="00C3221A" w:rsidRPr="00C62308">
        <w:rPr>
          <w:rFonts w:ascii="Bookman Old Style" w:eastAsia="Times New Roman" w:hAnsi="Bookman Old Style" w:cs="Arial"/>
          <w:sz w:val="24"/>
          <w:szCs w:val="20"/>
          <w:lang w:val="fr-FR" w:eastAsia="ro-RO"/>
        </w:rPr>
        <w:t xml:space="preserve"> </w:t>
      </w:r>
    </w:p>
    <w:p w:rsidR="00C3221A" w:rsidRPr="00C62308" w:rsidRDefault="00C3221A" w:rsidP="00C3221A">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In prezent este in derulare  implementarea proiectului </w:t>
      </w:r>
      <w:r w:rsidRPr="00C62308">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C62308">
        <w:rPr>
          <w:rFonts w:ascii="Bookman Old Style" w:eastAsia="Times New Roman" w:hAnsi="Bookman Old Style" w:cs="Arial"/>
          <w:sz w:val="24"/>
          <w:szCs w:val="20"/>
          <w:lang w:val="fr-FR" w:eastAsia="ro-RO"/>
        </w:rPr>
        <w:t xml:space="preserve"> cu fonduri de coeziune europeana.</w:t>
      </w:r>
    </w:p>
    <w:p w:rsidR="004740FE" w:rsidRPr="00C62308" w:rsidRDefault="004740FE" w:rsidP="004740FE">
      <w:pPr>
        <w:spacing w:after="0"/>
        <w:rPr>
          <w:rFonts w:ascii="Bookman Old Style" w:eastAsia="Times New Roman" w:hAnsi="Bookman Old Style" w:cs="Arial"/>
          <w:sz w:val="24"/>
          <w:szCs w:val="20"/>
          <w:lang w:val="fr-FR" w:eastAsia="ro-RO"/>
        </w:rPr>
      </w:pPr>
    </w:p>
    <w:p w:rsidR="004740FE" w:rsidRPr="00C62308" w:rsidRDefault="004740FE" w:rsidP="004740FE">
      <w:pPr>
        <w:keepNext/>
        <w:spacing w:after="0"/>
        <w:outlineLvl w:val="1"/>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2.2.5.3. Alimentarea cu energie electrica</w:t>
      </w:r>
    </w:p>
    <w:p w:rsidR="004740FE" w:rsidRPr="00C62308" w:rsidRDefault="004740FE" w:rsidP="004740FE">
      <w:pPr>
        <w:keepNext/>
        <w:spacing w:after="0" w:line="240" w:lineRule="auto"/>
        <w:ind w:right="-705"/>
        <w:outlineLvl w:val="1"/>
        <w:rPr>
          <w:rFonts w:ascii="Bookman Old Style" w:eastAsia="Times New Roman" w:hAnsi="Bookman Old Style" w:cs="Arial"/>
          <w:b/>
          <w:sz w:val="24"/>
          <w:szCs w:val="20"/>
          <w:lang w:val="fr-FR" w:eastAsia="ro-RO"/>
        </w:rPr>
      </w:pPr>
    </w:p>
    <w:p w:rsidR="004740FE" w:rsidRPr="00C62308" w:rsidRDefault="004740FE" w:rsidP="004740FE">
      <w:pPr>
        <w:spacing w:after="0" w:line="240" w:lineRule="auto"/>
        <w:ind w:right="-705" w:firstLine="567"/>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In zona studiata nu exista retele de alimentare cu energie electrica de joasa tensiune. In imediata vecinatate , in zona liceului si in zona de locuite existenta , exista LEA 0,4 Kv de-a lungul DN67 . </w:t>
      </w:r>
    </w:p>
    <w:p w:rsidR="004740FE" w:rsidRPr="00C62308" w:rsidRDefault="004740FE" w:rsidP="007B3E22">
      <w:pPr>
        <w:spacing w:after="0"/>
        <w:ind w:firstLine="567"/>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Terenul este traversat in partea estica , pe directia nord-sud de o retea de medie tensiune.</w:t>
      </w:r>
    </w:p>
    <w:p w:rsidR="004740FE" w:rsidRPr="00C62308" w:rsidRDefault="004740FE" w:rsidP="004740FE">
      <w:pPr>
        <w:keepNext/>
        <w:spacing w:after="0"/>
        <w:outlineLvl w:val="1"/>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2.2.5.4. Alimentarea cu gaze naturale</w:t>
      </w:r>
    </w:p>
    <w:p w:rsidR="004740FE" w:rsidRPr="00C62308" w:rsidRDefault="004740FE" w:rsidP="004740FE">
      <w:pPr>
        <w:keepNext/>
        <w:spacing w:after="0"/>
        <w:outlineLvl w:val="1"/>
        <w:rPr>
          <w:rFonts w:ascii="Bookman Old Style" w:eastAsia="Times New Roman" w:hAnsi="Bookman Old Style" w:cs="Arial"/>
          <w:b/>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Nu exista retele de alimentare cu gaze in zona .</w:t>
      </w:r>
    </w:p>
    <w:p w:rsidR="004740FE" w:rsidRPr="00C62308" w:rsidRDefault="004740FE" w:rsidP="004740FE">
      <w:pPr>
        <w:spacing w:after="0"/>
        <w:rPr>
          <w:rFonts w:ascii="Bookman Old Style" w:eastAsia="Times New Roman" w:hAnsi="Bookman Old Style" w:cs="Arial"/>
          <w:noProof/>
          <w:sz w:val="24"/>
          <w:szCs w:val="20"/>
          <w:lang w:val="ro-RO" w:eastAsia="ro-RO"/>
        </w:rPr>
      </w:pPr>
    </w:p>
    <w:p w:rsidR="004740FE"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2.2.5.5.Telecomunicatii</w:t>
      </w:r>
    </w:p>
    <w:p w:rsidR="0079659F" w:rsidRPr="00C62308" w:rsidRDefault="0079659F" w:rsidP="004740FE">
      <w:pPr>
        <w:spacing w:after="0"/>
        <w:rPr>
          <w:rFonts w:ascii="Bookman Old Style" w:eastAsia="Times New Roman" w:hAnsi="Bookman Old Style" w:cs="Arial"/>
          <w:b/>
          <w:noProof/>
          <w:sz w:val="24"/>
          <w:szCs w:val="20"/>
          <w:lang w:val="ro-RO" w:eastAsia="ro-RO"/>
        </w:rPr>
      </w:pPr>
    </w:p>
    <w:p w:rsidR="0079659F" w:rsidRDefault="004740FE" w:rsidP="004740FE">
      <w:pPr>
        <w:spacing w:after="0"/>
        <w:ind w:firstLine="72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 xml:space="preserve">Orasul Dr.Tr.Severin este  deservit de 3 centrale telefonice automate,una amplasata in centru,una in oficiul postal nr.3 din cartierul </w:t>
      </w:r>
    </w:p>
    <w:p w:rsidR="004740FE" w:rsidRPr="00C62308" w:rsidRDefault="004740FE" w:rsidP="0079659F">
      <w:p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Kiseleff si a treia in cartierul Crihala</w:t>
      </w:r>
    </w:p>
    <w:p w:rsidR="004740FE" w:rsidRPr="00C62308" w:rsidRDefault="004740FE" w:rsidP="004740FE">
      <w:pPr>
        <w:spacing w:after="0" w:line="240" w:lineRule="auto"/>
        <w:ind w:right="-705" w:firstLine="567"/>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Zona studiata  fiind libera ( neconstruita ) nu dispune de canalizatie telefonica.</w:t>
      </w:r>
    </w:p>
    <w:p w:rsidR="004740FE" w:rsidRPr="00C62308" w:rsidRDefault="004740FE" w:rsidP="004740FE">
      <w:pPr>
        <w:spacing w:after="0" w:line="240" w:lineRule="auto"/>
        <w:ind w:right="-705"/>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Exista semnal GSM in toate retelele care opereaza in Romania.</w:t>
      </w:r>
    </w:p>
    <w:p w:rsidR="004740FE" w:rsidRPr="00C62308" w:rsidRDefault="004740FE" w:rsidP="004740FE">
      <w:pPr>
        <w:spacing w:after="0"/>
        <w:rPr>
          <w:rFonts w:ascii="Bookman Old Style" w:eastAsia="Times New Roman" w:hAnsi="Bookman Old Style" w:cs="Arial"/>
          <w:noProof/>
          <w:color w:val="FF0000"/>
          <w:sz w:val="24"/>
          <w:szCs w:val="20"/>
          <w:lang w:val="ro-RO" w:eastAsia="ro-RO"/>
        </w:rPr>
      </w:pPr>
    </w:p>
    <w:p w:rsidR="004740FE" w:rsidRPr="00C62308"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2.2.6 .Disfunctionalitati</w:t>
      </w:r>
    </w:p>
    <w:p w:rsidR="004740FE" w:rsidRPr="00C62308" w:rsidRDefault="004740FE" w:rsidP="004740FE">
      <w:pPr>
        <w:spacing w:after="0"/>
        <w:rPr>
          <w:rFonts w:ascii="Bookman Old Style" w:eastAsia="Times New Roman" w:hAnsi="Bookman Old Style" w:cs="Arial"/>
          <w:b/>
          <w:noProof/>
          <w:sz w:val="24"/>
          <w:szCs w:val="20"/>
          <w:lang w:val="ro-RO" w:eastAsia="ro-RO"/>
        </w:rPr>
      </w:pPr>
    </w:p>
    <w:p w:rsidR="004740FE" w:rsidRPr="00C62308" w:rsidRDefault="004740FE" w:rsidP="004740FE">
      <w:pPr>
        <w:spacing w:after="0" w:line="240" w:lineRule="auto"/>
        <w:ind w:firstLine="360"/>
        <w:rPr>
          <w:rFonts w:ascii="Bookman Old Style" w:eastAsia="Times New Roman" w:hAnsi="Bookman Old Style" w:cs="Arial"/>
          <w:noProof/>
          <w:sz w:val="24"/>
          <w:szCs w:val="24"/>
          <w:lang w:val="ro-RO" w:eastAsia="ro-RO"/>
        </w:rPr>
      </w:pPr>
      <w:r w:rsidRPr="00C62308">
        <w:rPr>
          <w:rFonts w:ascii="Bookman Old Style" w:eastAsia="Times New Roman" w:hAnsi="Bookman Old Style" w:cs="Arial"/>
          <w:noProof/>
          <w:sz w:val="24"/>
          <w:szCs w:val="24"/>
          <w:lang w:val="ro-RO" w:eastAsia="ro-RO"/>
        </w:rPr>
        <w:t>Din  analiza  situatiei existente rezulta urmatoarele disfunctionalitati</w:t>
      </w:r>
    </w:p>
    <w:p w:rsidR="004740FE" w:rsidRPr="00C62308" w:rsidRDefault="004740FE" w:rsidP="004740FE">
      <w:pPr>
        <w:spacing w:after="0" w:line="240" w:lineRule="auto"/>
        <w:ind w:left="720"/>
        <w:rPr>
          <w:rFonts w:ascii="Bookman Old Style" w:eastAsia="Times New Roman" w:hAnsi="Bookman Old Style" w:cs="Arial"/>
          <w:noProof/>
          <w:color w:val="FF0000"/>
          <w:sz w:val="24"/>
          <w:szCs w:val="24"/>
          <w:lang w:val="ro-RO"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445"/>
        <w:gridCol w:w="7038"/>
      </w:tblGrid>
      <w:tr w:rsidR="004740FE" w:rsidRPr="00C62308" w:rsidTr="0010300F">
        <w:trPr>
          <w:trHeight w:val="300"/>
        </w:trPr>
        <w:tc>
          <w:tcPr>
            <w:tcW w:w="9483" w:type="dxa"/>
            <w:gridSpan w:val="2"/>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Tabel Disfunctionalitati</w:t>
            </w:r>
          </w:p>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 xml:space="preserve"> </w:t>
            </w:r>
          </w:p>
        </w:tc>
      </w:tr>
      <w:tr w:rsidR="004740FE" w:rsidRPr="00C62308" w:rsidTr="0010300F">
        <w:trPr>
          <w:trHeight w:val="300"/>
        </w:trPr>
        <w:tc>
          <w:tcPr>
            <w:tcW w:w="2445"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Domenii</w:t>
            </w:r>
          </w:p>
        </w:tc>
        <w:tc>
          <w:tcPr>
            <w:tcW w:w="7038"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Disfunctionalitati</w:t>
            </w:r>
          </w:p>
        </w:tc>
      </w:tr>
      <w:tr w:rsidR="004740FE" w:rsidRPr="00C62308" w:rsidTr="0010300F">
        <w:trPr>
          <w:trHeight w:val="300"/>
        </w:trPr>
        <w:tc>
          <w:tcPr>
            <w:tcW w:w="2445"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Cai de Circulatie</w:t>
            </w:r>
          </w:p>
        </w:tc>
        <w:tc>
          <w:tcPr>
            <w:tcW w:w="7038" w:type="dxa"/>
            <w:shd w:val="clear" w:color="auto" w:fill="auto"/>
            <w:noWrap/>
            <w:vAlign w:val="bottom"/>
            <w:hideMark/>
          </w:tcPr>
          <w:p w:rsidR="004740FE" w:rsidRPr="00C62308" w:rsidRDefault="004740FE" w:rsidP="0010300F">
            <w:pPr>
              <w:numPr>
                <w:ilvl w:val="0"/>
                <w:numId w:val="12"/>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Realizare acces in zona  din sudul zonei studiate (strada Salubritati) </w:t>
            </w:r>
          </w:p>
        </w:tc>
      </w:tr>
      <w:tr w:rsidR="004740FE" w:rsidRPr="00C62308" w:rsidTr="0010300F">
        <w:trPr>
          <w:trHeight w:val="300"/>
        </w:trPr>
        <w:tc>
          <w:tcPr>
            <w:tcW w:w="2445"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 xml:space="preserve"> </w:t>
            </w:r>
            <w:r w:rsidRPr="00C62308">
              <w:rPr>
                <w:rFonts w:ascii="Bookman Old Style" w:eastAsia="Times New Roman" w:hAnsi="Bookman Old Style" w:cs="Arial"/>
                <w:noProof/>
                <w:sz w:val="24"/>
                <w:szCs w:val="24"/>
                <w:lang w:val="ro-RO" w:eastAsia="ro-RO"/>
              </w:rPr>
              <w:t>Echipare  edilitara</w:t>
            </w:r>
          </w:p>
        </w:tc>
        <w:tc>
          <w:tcPr>
            <w:tcW w:w="7038" w:type="dxa"/>
            <w:shd w:val="clear" w:color="auto" w:fill="auto"/>
            <w:noWrap/>
            <w:vAlign w:val="bottom"/>
            <w:hideMark/>
          </w:tcPr>
          <w:p w:rsidR="004740FE" w:rsidRPr="00C62308" w:rsidRDefault="004740FE" w:rsidP="0010300F">
            <w:pPr>
              <w:numPr>
                <w:ilvl w:val="0"/>
                <w:numId w:val="12"/>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reteaua de alimentare cu energie electrica existenta in vecinatate trebuie extinsa.</w:t>
            </w:r>
          </w:p>
          <w:p w:rsidR="004740FE" w:rsidRPr="00C62308" w:rsidRDefault="004740FE" w:rsidP="0010300F">
            <w:pPr>
              <w:numPr>
                <w:ilvl w:val="0"/>
                <w:numId w:val="12"/>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reteaua de alimentare cu apa trebuie extinsa</w:t>
            </w:r>
          </w:p>
        </w:tc>
      </w:tr>
      <w:tr w:rsidR="004740FE" w:rsidRPr="00C62308" w:rsidTr="0010300F">
        <w:trPr>
          <w:trHeight w:val="300"/>
        </w:trPr>
        <w:tc>
          <w:tcPr>
            <w:tcW w:w="2445"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Fond construit si utilizare terenuri</w:t>
            </w:r>
          </w:p>
        </w:tc>
        <w:tc>
          <w:tcPr>
            <w:tcW w:w="7038"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 xml:space="preserve">Lipsa unor reglementari care sa permita dezvoltari ulterioare </w:t>
            </w:r>
          </w:p>
        </w:tc>
      </w:tr>
      <w:tr w:rsidR="004740FE" w:rsidRPr="00C62308" w:rsidTr="0010300F">
        <w:trPr>
          <w:trHeight w:val="300"/>
        </w:trPr>
        <w:tc>
          <w:tcPr>
            <w:tcW w:w="2445" w:type="dxa"/>
            <w:vMerge w:val="restart"/>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Probleme de mediu</w:t>
            </w:r>
          </w:p>
          <w:p w:rsidR="004740FE" w:rsidRPr="00C62308" w:rsidRDefault="004740FE" w:rsidP="0010300F">
            <w:pPr>
              <w:spacing w:after="0" w:line="240" w:lineRule="auto"/>
              <w:rPr>
                <w:rFonts w:ascii="Bookman Old Style" w:eastAsia="Times New Roman" w:hAnsi="Bookman Old Style" w:cs="Calibri"/>
                <w:color w:val="FF0000"/>
                <w:sz w:val="24"/>
                <w:szCs w:val="24"/>
              </w:rPr>
            </w:pPr>
            <w:r w:rsidRPr="00C62308">
              <w:rPr>
                <w:rFonts w:ascii="Bookman Old Style" w:eastAsia="Times New Roman" w:hAnsi="Bookman Old Style" w:cs="Calibri"/>
                <w:color w:val="FF0000"/>
                <w:sz w:val="24"/>
                <w:szCs w:val="24"/>
              </w:rPr>
              <w:t xml:space="preserve"> </w:t>
            </w:r>
          </w:p>
          <w:p w:rsidR="004740FE" w:rsidRPr="00C62308" w:rsidRDefault="004740FE" w:rsidP="0010300F">
            <w:pPr>
              <w:spacing w:after="0" w:line="240" w:lineRule="auto"/>
              <w:rPr>
                <w:rFonts w:ascii="Bookman Old Style" w:eastAsia="Times New Roman" w:hAnsi="Bookman Old Style" w:cs="Calibri"/>
                <w:color w:val="FF0000"/>
                <w:sz w:val="24"/>
                <w:szCs w:val="24"/>
              </w:rPr>
            </w:pPr>
            <w:r w:rsidRPr="00C62308">
              <w:rPr>
                <w:rFonts w:ascii="Bookman Old Style" w:eastAsia="Times New Roman" w:hAnsi="Bookman Old Style" w:cs="Calibri"/>
                <w:color w:val="FF0000"/>
                <w:sz w:val="24"/>
                <w:szCs w:val="24"/>
              </w:rPr>
              <w:t xml:space="preserve"> </w:t>
            </w:r>
          </w:p>
        </w:tc>
        <w:tc>
          <w:tcPr>
            <w:tcW w:w="7038"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 xml:space="preserve">Terenul are o declivitate scazuta, ceea ce nu presupune ca la nivel arhitectural si a conditiilor de fundare sa se recurga la solutii de sistematizare verticala a terenului  </w:t>
            </w:r>
          </w:p>
        </w:tc>
      </w:tr>
      <w:tr w:rsidR="004740FE" w:rsidRPr="00C62308" w:rsidTr="0010300F">
        <w:trPr>
          <w:trHeight w:val="300"/>
        </w:trPr>
        <w:tc>
          <w:tcPr>
            <w:tcW w:w="2445" w:type="dxa"/>
            <w:vMerge/>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color w:val="FF0000"/>
                <w:sz w:val="24"/>
                <w:szCs w:val="24"/>
              </w:rPr>
            </w:pPr>
          </w:p>
        </w:tc>
        <w:tc>
          <w:tcPr>
            <w:tcW w:w="7038" w:type="dxa"/>
            <w:shd w:val="clear" w:color="auto" w:fill="auto"/>
            <w:noWrap/>
            <w:vAlign w:val="bottom"/>
            <w:hideMark/>
          </w:tcPr>
          <w:p w:rsidR="004740FE" w:rsidRPr="00C62308" w:rsidRDefault="004740FE" w:rsidP="0010300F">
            <w:pPr>
              <w:autoSpaceDE w:val="0"/>
              <w:autoSpaceDN w:val="0"/>
              <w:adjustRightInd w:val="0"/>
              <w:spacing w:after="0" w:line="240" w:lineRule="auto"/>
              <w:rPr>
                <w:rFonts w:ascii="Bookman Old Style" w:eastAsia="Times New Roman" w:hAnsi="Bookman Old Style" w:cs="Calibri"/>
                <w:sz w:val="24"/>
                <w:szCs w:val="24"/>
              </w:rPr>
            </w:pPr>
            <w:r w:rsidRPr="00C62308">
              <w:rPr>
                <w:rFonts w:ascii="Bookman Old Style" w:hAnsi="Bookman Old Style" w:cs="ArialMT"/>
                <w:sz w:val="24"/>
                <w:szCs w:val="24"/>
              </w:rPr>
              <w:t>Din punct de vedere a surselor de poluare existente in cadrul terenului analizat, functiunile existente nu prezinta risc de poluare antropic.</w:t>
            </w:r>
          </w:p>
        </w:tc>
      </w:tr>
      <w:tr w:rsidR="004740FE" w:rsidRPr="00C62308" w:rsidTr="0010300F">
        <w:trPr>
          <w:trHeight w:val="300"/>
        </w:trPr>
        <w:tc>
          <w:tcPr>
            <w:tcW w:w="2445"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Stabilirea prioritatilor</w:t>
            </w:r>
          </w:p>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 xml:space="preserve"> </w:t>
            </w:r>
          </w:p>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 xml:space="preserve"> </w:t>
            </w:r>
          </w:p>
        </w:tc>
        <w:tc>
          <w:tcPr>
            <w:tcW w:w="7038" w:type="dxa"/>
            <w:shd w:val="clear" w:color="auto" w:fill="auto"/>
            <w:noWrap/>
            <w:vAlign w:val="bottom"/>
            <w:hideMark/>
          </w:tcPr>
          <w:p w:rsidR="004740FE" w:rsidRPr="00C62308" w:rsidRDefault="004740FE" w:rsidP="0010300F">
            <w:pPr>
              <w:spacing w:after="0" w:line="240" w:lineRule="auto"/>
              <w:rPr>
                <w:rFonts w:ascii="Bookman Old Style" w:eastAsia="Times New Roman" w:hAnsi="Bookman Old Style" w:cs="Calibri"/>
                <w:sz w:val="24"/>
                <w:szCs w:val="24"/>
              </w:rPr>
            </w:pPr>
            <w:r w:rsidRPr="00C62308">
              <w:rPr>
                <w:rFonts w:ascii="Bookman Old Style" w:eastAsia="Times New Roman" w:hAnsi="Bookman Old Style" w:cs="Calibri"/>
                <w:sz w:val="24"/>
                <w:szCs w:val="24"/>
              </w:rPr>
              <w:t>1. Realizarea unui regulament local de urbanism care sa tina cont de situatia existenta in teren si de posibilitatile dezvoltarii in viitor  a zonei.</w:t>
            </w:r>
          </w:p>
        </w:tc>
      </w:tr>
    </w:tbl>
    <w:p w:rsidR="004740FE" w:rsidRPr="00C62308" w:rsidRDefault="004740FE" w:rsidP="004740FE">
      <w:pPr>
        <w:spacing w:after="0"/>
        <w:rPr>
          <w:rFonts w:ascii="Bookman Old Style" w:eastAsia="Times New Roman" w:hAnsi="Bookman Old Style" w:cs="Arial"/>
          <w:noProof/>
          <w:sz w:val="24"/>
          <w:szCs w:val="20"/>
          <w:lang w:val="ro-RO" w:eastAsia="ro-RO"/>
        </w:rPr>
      </w:pPr>
    </w:p>
    <w:p w:rsidR="004740FE" w:rsidRPr="00C62308"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2.2.7.Necesitati si optiuni</w:t>
      </w:r>
    </w:p>
    <w:p w:rsidR="004740FE" w:rsidRPr="00C62308" w:rsidRDefault="004740FE" w:rsidP="004740FE">
      <w:pPr>
        <w:spacing w:after="0"/>
        <w:rPr>
          <w:rFonts w:ascii="Bookman Old Style" w:eastAsia="Times New Roman" w:hAnsi="Bookman Old Style" w:cs="Arial"/>
          <w:b/>
          <w:noProof/>
          <w:color w:val="FF0000"/>
          <w:sz w:val="24"/>
          <w:szCs w:val="20"/>
          <w:lang w:val="ro-RO" w:eastAsia="ro-RO"/>
        </w:rPr>
      </w:pPr>
    </w:p>
    <w:p w:rsidR="004740FE" w:rsidRPr="00C62308" w:rsidRDefault="004740FE" w:rsidP="004740FE">
      <w:pPr>
        <w:numPr>
          <w:ilvl w:val="0"/>
          <w:numId w:val="6"/>
        </w:numPr>
        <w:spacing w:after="0"/>
        <w:rPr>
          <w:rFonts w:ascii="Bookman Old Style" w:eastAsia="Times New Roman" w:hAnsi="Bookman Old Style" w:cs="Arial"/>
          <w:noProof/>
          <w:sz w:val="24"/>
          <w:szCs w:val="20"/>
          <w:lang w:val="fr-FR" w:eastAsia="ro-RO"/>
        </w:rPr>
      </w:pPr>
      <w:r w:rsidRPr="00C62308">
        <w:rPr>
          <w:rFonts w:ascii="Bookman Old Style" w:eastAsia="Times New Roman" w:hAnsi="Bookman Old Style" w:cs="Arial"/>
          <w:noProof/>
          <w:sz w:val="24"/>
          <w:szCs w:val="20"/>
          <w:lang w:val="fr-FR" w:eastAsia="ro-RO"/>
        </w:rPr>
        <w:t>Imbunatatirea aspectului arhitectural al zonei prin  realizarea unei zone industriale-prestari servicii</w:t>
      </w:r>
    </w:p>
    <w:p w:rsidR="004740FE" w:rsidRPr="00C62308" w:rsidRDefault="004740FE" w:rsidP="004740FE">
      <w:pPr>
        <w:numPr>
          <w:ilvl w:val="0"/>
          <w:numId w:val="7"/>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lastRenderedPageBreak/>
        <w:t>Extinderea si completarea retelelor edilitare existente (apa , canal , energie electrica)</w:t>
      </w:r>
    </w:p>
    <w:p w:rsidR="0079659F" w:rsidRPr="00C62308" w:rsidRDefault="0079659F" w:rsidP="004740FE">
      <w:pPr>
        <w:spacing w:after="0"/>
        <w:rPr>
          <w:rFonts w:ascii="Bookman Old Style" w:eastAsia="Times New Roman" w:hAnsi="Bookman Old Style" w:cs="Arial"/>
          <w:b/>
          <w:caps/>
          <w:noProof/>
          <w:color w:val="FF0000"/>
          <w:sz w:val="24"/>
          <w:szCs w:val="20"/>
          <w:lang w:val="ro-RO" w:eastAsia="ro-RO"/>
        </w:rPr>
      </w:pPr>
    </w:p>
    <w:p w:rsidR="004740FE" w:rsidRPr="00C62308" w:rsidRDefault="004740FE" w:rsidP="004740FE">
      <w:pPr>
        <w:spacing w:after="0"/>
        <w:rPr>
          <w:rFonts w:ascii="Bookman Old Style" w:eastAsia="Times New Roman" w:hAnsi="Bookman Old Style" w:cs="Arial"/>
          <w:b/>
          <w:caps/>
          <w:noProof/>
          <w:sz w:val="24"/>
          <w:szCs w:val="20"/>
          <w:lang w:val="ro-RO" w:eastAsia="ro-RO"/>
        </w:rPr>
      </w:pPr>
      <w:r w:rsidRPr="00C62308">
        <w:rPr>
          <w:rFonts w:ascii="Bookman Old Style" w:eastAsia="Times New Roman" w:hAnsi="Bookman Old Style" w:cs="Arial"/>
          <w:b/>
          <w:caps/>
          <w:noProof/>
          <w:sz w:val="24"/>
          <w:szCs w:val="20"/>
          <w:lang w:val="ro-RO" w:eastAsia="ro-RO"/>
        </w:rPr>
        <w:t>3.Stabilirea modului de organizare arhitectural-urbanistica,categorii de interventie,reglementari</w:t>
      </w:r>
    </w:p>
    <w:p w:rsidR="004740FE" w:rsidRPr="00C62308" w:rsidRDefault="004740FE" w:rsidP="004740FE">
      <w:pPr>
        <w:pStyle w:val="Heading2"/>
        <w:spacing w:line="240" w:lineRule="auto"/>
        <w:rPr>
          <w:rStyle w:val="spctbdy"/>
          <w:rFonts w:ascii="Bookman Old Style" w:hAnsi="Bookman Old Style"/>
          <w:color w:val="auto"/>
          <w:sz w:val="24"/>
          <w:szCs w:val="24"/>
        </w:rPr>
      </w:pPr>
      <w:r w:rsidRPr="00C62308">
        <w:rPr>
          <w:rFonts w:ascii="Bookman Old Style" w:eastAsia="Times New Roman" w:hAnsi="Bookman Old Style" w:cs="Arial"/>
          <w:noProof/>
          <w:color w:val="auto"/>
          <w:sz w:val="24"/>
          <w:szCs w:val="24"/>
          <w:lang w:val="ro-RO" w:eastAsia="ro-RO"/>
        </w:rPr>
        <w:t xml:space="preserve">3.1 </w:t>
      </w:r>
      <w:r w:rsidRPr="00C62308">
        <w:rPr>
          <w:rStyle w:val="spctbdy"/>
          <w:rFonts w:ascii="Bookman Old Style" w:hAnsi="Bookman Old Style"/>
          <w:color w:val="auto"/>
          <w:sz w:val="24"/>
          <w:szCs w:val="24"/>
        </w:rPr>
        <w:t>Concluzii ale studiilor de fundamentare</w:t>
      </w:r>
    </w:p>
    <w:p w:rsidR="004740FE" w:rsidRPr="00C62308" w:rsidRDefault="004740FE" w:rsidP="004740FE">
      <w:pPr>
        <w:rPr>
          <w:rFonts w:ascii="Bookman Old Style" w:hAnsi="Bookman Old Style"/>
        </w:rPr>
      </w:pPr>
    </w:p>
    <w:p w:rsidR="004740FE" w:rsidRPr="00C62308" w:rsidRDefault="004740FE" w:rsidP="004740FE">
      <w:pPr>
        <w:spacing w:after="0" w:line="240" w:lineRule="auto"/>
        <w:ind w:firstLine="720"/>
        <w:rPr>
          <w:rStyle w:val="spar"/>
          <w:rFonts w:ascii="Bookman Old Style" w:hAnsi="Bookman Old Style"/>
          <w:sz w:val="24"/>
          <w:szCs w:val="24"/>
        </w:rPr>
      </w:pPr>
      <w:r w:rsidRPr="00C62308">
        <w:rPr>
          <w:rStyle w:val="spar"/>
          <w:rFonts w:ascii="Bookman Old Style" w:hAnsi="Bookman Old Style"/>
          <w:sz w:val="24"/>
          <w:szCs w:val="24"/>
        </w:rPr>
        <w:t xml:space="preserve">Se pot prezenta sintetic concluziile studiilor de fundamentare elaborate anterior </w:t>
      </w:r>
      <w:r w:rsidRPr="00C62308">
        <w:rPr>
          <w:rStyle w:val="spar"/>
          <w:rFonts w:ascii="Bookman Old Style"/>
          <w:sz w:val="24"/>
          <w:szCs w:val="24"/>
        </w:rPr>
        <w:t>ș</w:t>
      </w:r>
      <w:r w:rsidRPr="00C62308">
        <w:rPr>
          <w:rStyle w:val="spar"/>
          <w:rFonts w:ascii="Bookman Old Style" w:hAnsi="Bookman Old Style"/>
          <w:sz w:val="24"/>
          <w:szCs w:val="24"/>
        </w:rPr>
        <w:t>i concomitent cu PUZ, în special a celor ce justifica enuntarea unor reglementari urbanistice.</w:t>
      </w:r>
    </w:p>
    <w:p w:rsidR="004740FE" w:rsidRPr="00C62308" w:rsidRDefault="004740FE" w:rsidP="004740FE">
      <w:pPr>
        <w:spacing w:after="0"/>
        <w:ind w:firstLine="720"/>
        <w:rPr>
          <w:rStyle w:val="spar"/>
          <w:rFonts w:ascii="Bookman Old Style" w:hAnsi="Bookman Old Style"/>
          <w:sz w:val="24"/>
          <w:szCs w:val="24"/>
        </w:rPr>
      </w:pPr>
      <w:r w:rsidRPr="00C62308">
        <w:rPr>
          <w:rStyle w:val="spar"/>
          <w:rFonts w:ascii="Bookman Old Style" w:hAnsi="Bookman Old Style"/>
          <w:sz w:val="24"/>
          <w:szCs w:val="24"/>
        </w:rPr>
        <w:t xml:space="preserve">Conform studiului geotehnic zona se incadreaza in categoria geotehnic I, cu risc geotehnic redus. </w:t>
      </w:r>
    </w:p>
    <w:p w:rsidR="004740FE" w:rsidRPr="00C62308" w:rsidRDefault="004740FE" w:rsidP="004740FE">
      <w:pPr>
        <w:spacing w:after="0"/>
        <w:ind w:firstLine="720"/>
        <w:rPr>
          <w:rStyle w:val="spar"/>
          <w:rFonts w:ascii="Bookman Old Style" w:hAnsi="Bookman Old Style"/>
          <w:sz w:val="24"/>
          <w:szCs w:val="24"/>
        </w:rPr>
      </w:pPr>
      <w:r w:rsidRPr="00C62308">
        <w:rPr>
          <w:rStyle w:val="spar"/>
          <w:rFonts w:ascii="Bookman Old Style" w:hAnsi="Bookman Old Style"/>
          <w:sz w:val="24"/>
          <w:szCs w:val="24"/>
        </w:rPr>
        <w:t>Conform ridicarii topografice se poate observa ca terenul are o foarte usoara decivitate, panta fiind in zona edificabila intre 2% si 2,5%.</w:t>
      </w:r>
    </w:p>
    <w:p w:rsidR="004740FE" w:rsidRPr="00C62308" w:rsidRDefault="004740FE" w:rsidP="004740FE">
      <w:pPr>
        <w:spacing w:after="0"/>
        <w:rPr>
          <w:rFonts w:ascii="Bookman Old Style" w:eastAsia="Times New Roman" w:hAnsi="Bookman Old Style" w:cs="Arial"/>
          <w:b/>
          <w:noProof/>
          <w:color w:val="FF0000"/>
          <w:sz w:val="24"/>
          <w:szCs w:val="20"/>
          <w:lang w:val="ro-RO" w:eastAsia="ro-RO"/>
        </w:rPr>
      </w:pPr>
    </w:p>
    <w:p w:rsidR="004740FE" w:rsidRPr="00C62308"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3.2 Elemente de tema</w:t>
      </w:r>
    </w:p>
    <w:p w:rsidR="004740FE" w:rsidRPr="00C62308" w:rsidRDefault="004740FE" w:rsidP="004740FE">
      <w:pPr>
        <w:spacing w:after="0"/>
        <w:rPr>
          <w:rFonts w:ascii="Bookman Old Style" w:eastAsia="Times New Roman" w:hAnsi="Bookman Old Style" w:cs="Arial"/>
          <w:b/>
          <w:noProof/>
          <w:sz w:val="24"/>
          <w:szCs w:val="20"/>
          <w:lang w:val="ro-RO" w:eastAsia="ro-RO"/>
        </w:rPr>
      </w:pPr>
    </w:p>
    <w:p w:rsidR="004740FE" w:rsidRPr="00C62308" w:rsidRDefault="004740FE" w:rsidP="004740FE">
      <w:pPr>
        <w:spacing w:after="0"/>
        <w:ind w:firstLine="284"/>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Tema de proiectare cuprinde urmatoarele obiective:</w:t>
      </w:r>
    </w:p>
    <w:p w:rsidR="004740FE" w:rsidRPr="00C62308" w:rsidRDefault="004740FE" w:rsidP="004740FE">
      <w:pPr>
        <w:numPr>
          <w:ilvl w:val="0"/>
          <w:numId w:val="8"/>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Construirea unei cladiri pentru sediu firma , birouri.</w:t>
      </w:r>
    </w:p>
    <w:p w:rsidR="004740FE" w:rsidRPr="00C62308" w:rsidRDefault="004740FE" w:rsidP="004740FE">
      <w:pPr>
        <w:numPr>
          <w:ilvl w:val="0"/>
          <w:numId w:val="8"/>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Construirea unei hale –garaj/atelier de intretinere si reparatii.</w:t>
      </w:r>
    </w:p>
    <w:p w:rsidR="004740FE" w:rsidRPr="00C62308" w:rsidRDefault="004740FE" w:rsidP="004740FE">
      <w:pPr>
        <w:numPr>
          <w:ilvl w:val="0"/>
          <w:numId w:val="8"/>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Construirea un</w:t>
      </w:r>
      <w:r w:rsidR="00790AC9" w:rsidRPr="00C62308">
        <w:rPr>
          <w:rFonts w:ascii="Bookman Old Style" w:eastAsia="Times New Roman" w:hAnsi="Bookman Old Style" w:cs="Arial"/>
          <w:noProof/>
          <w:sz w:val="24"/>
          <w:szCs w:val="20"/>
          <w:lang w:val="ro-RO" w:eastAsia="ro-RO"/>
        </w:rPr>
        <w:t xml:space="preserve">or </w:t>
      </w:r>
      <w:r w:rsidRPr="00C62308">
        <w:rPr>
          <w:rFonts w:ascii="Bookman Old Style" w:eastAsia="Times New Roman" w:hAnsi="Bookman Old Style" w:cs="Arial"/>
          <w:noProof/>
          <w:sz w:val="24"/>
          <w:szCs w:val="20"/>
          <w:lang w:val="ro-RO" w:eastAsia="ro-RO"/>
        </w:rPr>
        <w:t xml:space="preserve"> hale de depozitare.</w:t>
      </w:r>
    </w:p>
    <w:p w:rsidR="004740FE" w:rsidRPr="00C62308" w:rsidRDefault="004740FE" w:rsidP="004740FE">
      <w:pPr>
        <w:numPr>
          <w:ilvl w:val="0"/>
          <w:numId w:val="8"/>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Amenajare parcari (pentru camioane .pentru salariati)</w:t>
      </w:r>
    </w:p>
    <w:p w:rsidR="004740FE" w:rsidRPr="00C62308" w:rsidRDefault="004740FE" w:rsidP="004740FE">
      <w:pPr>
        <w:numPr>
          <w:ilvl w:val="0"/>
          <w:numId w:val="8"/>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Executarea de racordari la retelele edilitare existente (energie electrica)</w:t>
      </w:r>
    </w:p>
    <w:p w:rsidR="004740FE" w:rsidRPr="00C62308" w:rsidRDefault="004740FE" w:rsidP="004740FE">
      <w:pPr>
        <w:numPr>
          <w:ilvl w:val="0"/>
          <w:numId w:val="8"/>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Extinderea retelelor edilitare existente in apropiere ( apa )</w:t>
      </w:r>
    </w:p>
    <w:p w:rsidR="004740FE" w:rsidRPr="00C62308" w:rsidRDefault="004740FE" w:rsidP="004740FE">
      <w:pPr>
        <w:spacing w:after="0"/>
        <w:rPr>
          <w:rFonts w:ascii="Bookman Old Style" w:eastAsia="Times New Roman" w:hAnsi="Bookman Old Style" w:cs="Arial"/>
          <w:b/>
          <w:noProof/>
          <w:color w:val="FF0000"/>
          <w:sz w:val="24"/>
          <w:szCs w:val="20"/>
          <w:lang w:val="ro-RO" w:eastAsia="ro-RO"/>
        </w:rPr>
      </w:pPr>
    </w:p>
    <w:p w:rsidR="004740FE" w:rsidRPr="00C62308"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3.2. Descrierea  solutiei de organizare arhitectural-urbanistica</w:t>
      </w:r>
    </w:p>
    <w:p w:rsidR="004740FE" w:rsidRPr="00C62308" w:rsidRDefault="004740FE" w:rsidP="004740FE">
      <w:pPr>
        <w:spacing w:after="0"/>
        <w:rPr>
          <w:rFonts w:ascii="Bookman Old Style" w:eastAsia="Times New Roman" w:hAnsi="Bookman Old Style" w:cs="Arial"/>
          <w:b/>
          <w:noProof/>
          <w:sz w:val="24"/>
          <w:szCs w:val="20"/>
          <w:lang w:val="ro-RO" w:eastAsia="ro-RO"/>
        </w:rPr>
      </w:pPr>
    </w:p>
    <w:p w:rsidR="004740FE" w:rsidRPr="00C62308" w:rsidRDefault="004740FE" w:rsidP="004740FE">
      <w:p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Criteriile de organizare arhitectural-urbanistica a zonei au fost in principal urmatoarele:</w:t>
      </w:r>
    </w:p>
    <w:p w:rsidR="004740FE" w:rsidRPr="00C62308" w:rsidRDefault="004740FE" w:rsidP="004740FE">
      <w:pPr>
        <w:numPr>
          <w:ilvl w:val="0"/>
          <w:numId w:val="9"/>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asigurarea amplasamentelor si amenajarilor necesare pentru constructiile stabilite prin tema</w:t>
      </w:r>
    </w:p>
    <w:p w:rsidR="004740FE" w:rsidRPr="00C62308" w:rsidRDefault="004740FE" w:rsidP="004740FE">
      <w:pPr>
        <w:numPr>
          <w:ilvl w:val="0"/>
          <w:numId w:val="9"/>
        </w:numPr>
        <w:spacing w:after="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functionarea optima a zonei si incadrarea organica a acesteia in structura localitatii</w:t>
      </w:r>
    </w:p>
    <w:p w:rsidR="004740FE" w:rsidRPr="00C62308" w:rsidRDefault="004740FE" w:rsidP="004740FE">
      <w:pPr>
        <w:numPr>
          <w:ilvl w:val="0"/>
          <w:numId w:val="9"/>
        </w:numPr>
        <w:spacing w:after="0"/>
        <w:rPr>
          <w:rFonts w:ascii="Bookman Old Style" w:eastAsia="Times New Roman" w:hAnsi="Bookman Old Style" w:cs="Arial"/>
          <w:sz w:val="24"/>
          <w:szCs w:val="20"/>
          <w:lang w:val="ro-RO" w:eastAsia="ro-RO"/>
        </w:rPr>
      </w:pPr>
      <w:r w:rsidRPr="00C62308">
        <w:rPr>
          <w:rFonts w:ascii="Bookman Old Style" w:eastAsia="Times New Roman" w:hAnsi="Bookman Old Style" w:cs="Arial"/>
          <w:noProof/>
          <w:sz w:val="24"/>
          <w:szCs w:val="20"/>
          <w:lang w:val="ro-RO" w:eastAsia="ro-RO"/>
        </w:rPr>
        <w:t>utilizarea eficienta a terenului respectind traditia localitatii</w:t>
      </w:r>
    </w:p>
    <w:p w:rsidR="004740FE" w:rsidRPr="00C62308" w:rsidRDefault="004740FE" w:rsidP="004740FE">
      <w:pPr>
        <w:numPr>
          <w:ilvl w:val="0"/>
          <w:numId w:val="9"/>
        </w:numPr>
        <w:spacing w:after="0"/>
        <w:rPr>
          <w:rFonts w:ascii="Bookman Old Style" w:eastAsia="Times New Roman" w:hAnsi="Bookman Old Style" w:cs="Arial"/>
          <w:sz w:val="24"/>
          <w:szCs w:val="20"/>
          <w:lang w:val="ro-RO" w:eastAsia="ro-RO"/>
        </w:rPr>
      </w:pPr>
      <w:r w:rsidRPr="00C62308">
        <w:rPr>
          <w:rFonts w:ascii="Bookman Old Style" w:eastAsia="Times New Roman" w:hAnsi="Bookman Old Style" w:cs="Arial"/>
          <w:noProof/>
          <w:sz w:val="24"/>
          <w:szCs w:val="20"/>
          <w:lang w:val="ro-RO" w:eastAsia="ro-RO"/>
        </w:rPr>
        <w:t>rezolvarea corecta a circulatiilor si in acelasi timp respectarea proprietatii si interesului  public.</w:t>
      </w:r>
    </w:p>
    <w:p w:rsidR="004740FE" w:rsidRPr="00C62308" w:rsidRDefault="004740FE" w:rsidP="004740FE">
      <w:pPr>
        <w:spacing w:after="0"/>
        <w:rPr>
          <w:rFonts w:ascii="Bookman Old Style" w:eastAsia="Times New Roman" w:hAnsi="Bookman Old Style" w:cs="Arial"/>
          <w:b/>
          <w:noProof/>
          <w:sz w:val="24"/>
          <w:szCs w:val="20"/>
          <w:lang w:val="ro-RO" w:eastAsia="ro-RO"/>
        </w:rPr>
      </w:pPr>
    </w:p>
    <w:p w:rsidR="004740FE" w:rsidRPr="00C62308"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lastRenderedPageBreak/>
        <w:t>3.3. Organizarea circulatiei</w:t>
      </w:r>
    </w:p>
    <w:p w:rsidR="004740FE" w:rsidRPr="00C62308" w:rsidRDefault="004740FE" w:rsidP="004740FE">
      <w:pPr>
        <w:spacing w:after="0"/>
        <w:rPr>
          <w:rFonts w:ascii="Bookman Old Style" w:eastAsia="Times New Roman" w:hAnsi="Bookman Old Style" w:cs="Arial"/>
          <w:b/>
          <w:noProof/>
          <w:color w:val="FF0000"/>
          <w:sz w:val="24"/>
          <w:szCs w:val="20"/>
          <w:lang w:val="ro-RO" w:eastAsia="ro-RO"/>
        </w:rPr>
      </w:pPr>
    </w:p>
    <w:p w:rsidR="004740FE" w:rsidRPr="00C62308"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3.3.1. Caile de comunicatie</w:t>
      </w:r>
    </w:p>
    <w:p w:rsidR="004740FE" w:rsidRPr="00C62308" w:rsidRDefault="004740FE" w:rsidP="004740FE">
      <w:pPr>
        <w:spacing w:after="0"/>
        <w:rPr>
          <w:rFonts w:ascii="Bookman Old Style" w:eastAsia="Times New Roman" w:hAnsi="Bookman Old Style" w:cs="Arial"/>
          <w:b/>
          <w:noProof/>
          <w:sz w:val="24"/>
          <w:szCs w:val="20"/>
          <w:lang w:val="ro-RO" w:eastAsia="ro-RO"/>
        </w:rPr>
      </w:pPr>
    </w:p>
    <w:p w:rsidR="004740FE" w:rsidRDefault="004740FE" w:rsidP="004740FE">
      <w:pPr>
        <w:spacing w:after="0"/>
        <w:ind w:firstLine="72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Organizarea circulatiei se fundamenteaza pe caracteristicile traficului actual si de perspectiva, preluind prevederile din P.U.G. Traseele existente se mentin .</w:t>
      </w:r>
    </w:p>
    <w:p w:rsidR="0079659F" w:rsidRPr="00C62308" w:rsidRDefault="0079659F" w:rsidP="004740FE">
      <w:pPr>
        <w:spacing w:after="0"/>
        <w:ind w:firstLine="720"/>
        <w:rPr>
          <w:rFonts w:ascii="Bookman Old Style" w:eastAsia="Times New Roman" w:hAnsi="Bookman Old Style" w:cs="Arial"/>
          <w:noProof/>
          <w:sz w:val="24"/>
          <w:szCs w:val="20"/>
          <w:lang w:val="ro-RO" w:eastAsia="ro-RO"/>
        </w:rPr>
      </w:pPr>
    </w:p>
    <w:p w:rsidR="004740FE" w:rsidRPr="00C62308" w:rsidRDefault="004740FE" w:rsidP="004740FE">
      <w:pPr>
        <w:numPr>
          <w:ilvl w:val="0"/>
          <w:numId w:val="1"/>
        </w:num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Profiluri transversale caracteristice  si solutii de amenajare pentru arterele de circulatie</w:t>
      </w:r>
    </w:p>
    <w:p w:rsidR="004740FE" w:rsidRPr="00C62308" w:rsidRDefault="004740FE" w:rsidP="004740FE">
      <w:pPr>
        <w:spacing w:after="0"/>
        <w:ind w:firstLine="72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In functie de caracterul traficului se determina numarul necesar al benzilor de circulatie  si categoria de artere dupa cum urmeaza:</w:t>
      </w:r>
    </w:p>
    <w:p w:rsidR="004740FE" w:rsidRPr="00C62308" w:rsidRDefault="004740FE" w:rsidP="004740FE">
      <w:pPr>
        <w:spacing w:after="0"/>
        <w:ind w:firstLine="720"/>
        <w:rPr>
          <w:rFonts w:ascii="Bookman Old Style" w:eastAsia="Times New Roman" w:hAnsi="Bookman Old Style" w:cs="Arial"/>
          <w:noProof/>
          <w:sz w:val="24"/>
          <w:szCs w:val="20"/>
          <w:lang w:val="ro-RO" w:eastAsia="ro-RO"/>
        </w:rPr>
      </w:pPr>
    </w:p>
    <w:p w:rsidR="004740FE" w:rsidRPr="00C62308" w:rsidRDefault="004740FE" w:rsidP="004740FE">
      <w:pPr>
        <w:spacing w:after="0" w:line="240" w:lineRule="auto"/>
        <w:ind w:right="-705" w:firstLine="567"/>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 xml:space="preserve">-  </w:t>
      </w:r>
      <w:r w:rsidRPr="00C62308">
        <w:rPr>
          <w:rFonts w:ascii="Bookman Old Style" w:eastAsia="Times New Roman" w:hAnsi="Bookman Old Style" w:cs="Arial"/>
          <w:b/>
          <w:noProof/>
          <w:sz w:val="24"/>
          <w:szCs w:val="20"/>
          <w:lang w:val="ro-RO" w:eastAsia="ro-RO"/>
        </w:rPr>
        <w:t>artere de legatura:</w:t>
      </w:r>
      <w:r w:rsidRPr="00C62308">
        <w:rPr>
          <w:rFonts w:ascii="Bookman Old Style" w:eastAsia="Times New Roman" w:hAnsi="Bookman Old Style" w:cs="Arial"/>
          <w:noProof/>
          <w:sz w:val="24"/>
          <w:szCs w:val="20"/>
          <w:lang w:val="ro-RO" w:eastAsia="ro-RO"/>
        </w:rPr>
        <w:t xml:space="preserve"> - D.N.67Severin-Tg.Jiu - </w:t>
      </w:r>
      <w:r w:rsidRPr="00C62308">
        <w:rPr>
          <w:rFonts w:ascii="Bookman Old Style" w:eastAsia="Times New Roman" w:hAnsi="Bookman Old Style" w:cs="Arial"/>
          <w:b/>
          <w:noProof/>
          <w:sz w:val="24"/>
          <w:szCs w:val="20"/>
          <w:lang w:val="ro-RO" w:eastAsia="ro-RO"/>
        </w:rPr>
        <w:t>profil  tip 1</w:t>
      </w:r>
      <w:r w:rsidRPr="00C62308">
        <w:rPr>
          <w:rFonts w:ascii="Bookman Old Style" w:eastAsia="Times New Roman" w:hAnsi="Bookman Old Style" w:cs="Arial"/>
          <w:noProof/>
          <w:sz w:val="24"/>
          <w:szCs w:val="20"/>
          <w:lang w:val="ro-RO" w:eastAsia="ro-RO"/>
        </w:rPr>
        <w:t>, cu partea carosabila</w:t>
      </w:r>
    </w:p>
    <w:p w:rsidR="004740FE" w:rsidRPr="00C62308" w:rsidRDefault="004740FE" w:rsidP="004740FE">
      <w:pPr>
        <w:spacing w:after="0" w:line="240" w:lineRule="auto"/>
        <w:ind w:right="-705"/>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 xml:space="preserve">de 14,0 m, cu spatii verzi si pietonal, distanta dintreimprejmuirile proprietatilor de </w:t>
      </w:r>
    </w:p>
    <w:p w:rsidR="004740FE" w:rsidRPr="00C62308" w:rsidRDefault="004740FE" w:rsidP="004740FE">
      <w:pPr>
        <w:spacing w:after="0" w:line="240" w:lineRule="auto"/>
        <w:ind w:right="-705"/>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 xml:space="preserve">40-41m si intre fronturile construite  fronturile construite fiind de cca.60-65m. </w:t>
      </w:r>
    </w:p>
    <w:p w:rsidR="004740FE" w:rsidRPr="00C62308" w:rsidRDefault="004740FE" w:rsidP="004740FE">
      <w:pPr>
        <w:spacing w:after="0"/>
        <w:ind w:firstLine="720"/>
        <w:rPr>
          <w:rFonts w:ascii="Bookman Old Style" w:eastAsia="Times New Roman" w:hAnsi="Bookman Old Style" w:cs="Arial"/>
          <w:noProof/>
          <w:sz w:val="24"/>
          <w:szCs w:val="20"/>
          <w:lang w:val="ro-RO" w:eastAsia="ro-RO"/>
        </w:rPr>
      </w:pPr>
    </w:p>
    <w:p w:rsidR="004740FE" w:rsidRPr="00C62308" w:rsidRDefault="004740FE" w:rsidP="004740FE">
      <w:pPr>
        <w:spacing w:after="0"/>
        <w:ind w:firstLine="720"/>
        <w:rPr>
          <w:rFonts w:ascii="Bookman Old Style" w:eastAsia="Times New Roman" w:hAnsi="Bookman Old Style" w:cs="Arial"/>
          <w:noProof/>
          <w:sz w:val="24"/>
          <w:szCs w:val="20"/>
          <w:lang w:val="ro-RO" w:eastAsia="ro-RO"/>
        </w:rPr>
      </w:pPr>
      <w:r w:rsidRPr="00C62308">
        <w:rPr>
          <w:rFonts w:ascii="Bookman Old Style" w:eastAsia="Times New Roman" w:hAnsi="Bookman Old Style" w:cs="Arial"/>
          <w:noProof/>
          <w:sz w:val="24"/>
          <w:szCs w:val="20"/>
          <w:lang w:val="ro-RO" w:eastAsia="ro-RO"/>
        </w:rPr>
        <w:t xml:space="preserve">- </w:t>
      </w:r>
      <w:r w:rsidRPr="00C62308">
        <w:rPr>
          <w:rFonts w:ascii="Bookman Old Style" w:eastAsia="Times New Roman" w:hAnsi="Bookman Old Style" w:cs="Arial"/>
          <w:b/>
          <w:noProof/>
          <w:sz w:val="24"/>
          <w:szCs w:val="20"/>
          <w:lang w:val="ro-RO" w:eastAsia="ro-RO"/>
        </w:rPr>
        <w:t>artera de distributie</w:t>
      </w:r>
      <w:r w:rsidRPr="00C62308">
        <w:rPr>
          <w:rFonts w:ascii="Bookman Old Style" w:eastAsia="Times New Roman" w:hAnsi="Bookman Old Style" w:cs="Arial"/>
          <w:noProof/>
          <w:sz w:val="24"/>
          <w:szCs w:val="20"/>
          <w:lang w:val="ro-RO" w:eastAsia="ro-RO"/>
        </w:rPr>
        <w:t xml:space="preserve"> - categoria a IV-a- Strada din sudul zonei ( strada Salubritatii)-</w:t>
      </w:r>
      <w:r w:rsidRPr="00C62308">
        <w:rPr>
          <w:rFonts w:ascii="Bookman Old Style" w:eastAsia="Times New Roman" w:hAnsi="Bookman Old Style" w:cs="Arial"/>
          <w:b/>
          <w:noProof/>
          <w:sz w:val="24"/>
          <w:szCs w:val="20"/>
          <w:lang w:val="ro-RO" w:eastAsia="ro-RO"/>
        </w:rPr>
        <w:t>profil tip 2</w:t>
      </w:r>
      <w:r w:rsidRPr="00C62308">
        <w:rPr>
          <w:rFonts w:ascii="Bookman Old Style" w:eastAsia="Times New Roman" w:hAnsi="Bookman Old Style" w:cs="Arial"/>
          <w:noProof/>
          <w:sz w:val="24"/>
          <w:szCs w:val="20"/>
          <w:lang w:val="ro-RO" w:eastAsia="ro-RO"/>
        </w:rPr>
        <w:t xml:space="preserve">  cu partea carosabila de 5,0 m,  fara trotuare .</w:t>
      </w:r>
    </w:p>
    <w:p w:rsidR="004740FE" w:rsidRPr="00C62308" w:rsidRDefault="004740FE" w:rsidP="004740FE">
      <w:pPr>
        <w:spacing w:after="0"/>
        <w:ind w:firstLine="720"/>
        <w:rPr>
          <w:rFonts w:ascii="Bookman Old Style" w:eastAsia="Times New Roman" w:hAnsi="Bookman Old Style" w:cs="Arial"/>
          <w:noProof/>
          <w:color w:val="00B0F0"/>
          <w:sz w:val="24"/>
          <w:szCs w:val="20"/>
          <w:lang w:val="ro-RO" w:eastAsia="ro-RO"/>
        </w:rPr>
      </w:pPr>
    </w:p>
    <w:p w:rsidR="004740FE" w:rsidRPr="00C62308" w:rsidRDefault="004740FE" w:rsidP="004740FE">
      <w:pPr>
        <w:spacing w:after="0"/>
        <w:rPr>
          <w:rFonts w:ascii="Bookman Old Style" w:eastAsia="Times New Roman" w:hAnsi="Bookman Old Style" w:cs="Arial"/>
          <w:b/>
          <w:noProof/>
          <w:sz w:val="24"/>
          <w:szCs w:val="20"/>
          <w:lang w:val="ro-RO" w:eastAsia="ro-RO"/>
        </w:rPr>
      </w:pPr>
      <w:r w:rsidRPr="00C62308">
        <w:rPr>
          <w:rFonts w:ascii="Bookman Old Style" w:eastAsia="Times New Roman" w:hAnsi="Bookman Old Style" w:cs="Arial"/>
          <w:b/>
          <w:noProof/>
          <w:sz w:val="24"/>
          <w:szCs w:val="20"/>
          <w:lang w:val="ro-RO" w:eastAsia="ro-RO"/>
        </w:rPr>
        <w:t>3.3.2. Transportul in comun</w:t>
      </w:r>
    </w:p>
    <w:p w:rsidR="004740FE" w:rsidRPr="00C62308" w:rsidRDefault="004740FE" w:rsidP="004740FE">
      <w:pPr>
        <w:spacing w:after="0"/>
        <w:rPr>
          <w:rFonts w:ascii="Bookman Old Style" w:eastAsia="Times New Roman" w:hAnsi="Bookman Old Style" w:cs="Arial"/>
          <w:b/>
          <w:noProof/>
          <w:color w:val="FF0000"/>
          <w:sz w:val="24"/>
          <w:szCs w:val="20"/>
          <w:lang w:val="ro-RO" w:eastAsia="ro-RO"/>
        </w:rPr>
      </w:pPr>
    </w:p>
    <w:p w:rsidR="004740FE" w:rsidRPr="00C62308" w:rsidRDefault="004740FE" w:rsidP="004740FE">
      <w:pPr>
        <w:pStyle w:val="BodyText"/>
        <w:spacing w:line="276" w:lineRule="auto"/>
        <w:ind w:firstLine="720"/>
        <w:rPr>
          <w:rFonts w:cs="Arial"/>
          <w:color w:val="FF0000"/>
          <w:szCs w:val="24"/>
          <w:lang w:val="fr-FR"/>
        </w:rPr>
      </w:pPr>
      <w:r w:rsidRPr="00C62308">
        <w:rPr>
          <w:rFonts w:cs="Arial"/>
          <w:szCs w:val="24"/>
          <w:lang w:val="fr-FR"/>
        </w:rPr>
        <w:t>Nu exista trasee  de  transport in  comun  care  sa  deserveasca  in mod special zona  studiata.</w:t>
      </w:r>
      <w:r w:rsidRPr="00C62308">
        <w:rPr>
          <w:rFonts w:cs="Arial"/>
          <w:color w:val="FF0000"/>
          <w:szCs w:val="24"/>
          <w:lang w:val="fr-FR"/>
        </w:rPr>
        <w:t xml:space="preserve"> </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3.3.3.Parcari si garaje</w:t>
      </w:r>
    </w:p>
    <w:p w:rsidR="004740FE" w:rsidRPr="00C62308" w:rsidRDefault="004740FE" w:rsidP="004740FE">
      <w:pPr>
        <w:spacing w:after="0"/>
        <w:rPr>
          <w:rFonts w:ascii="Bookman Old Style" w:eastAsia="Times New Roman" w:hAnsi="Bookman Old Style" w:cs="Arial"/>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S-au prevazut parcari pentru </w:t>
      </w:r>
      <w:r w:rsidR="00C3221A" w:rsidRPr="00C62308">
        <w:rPr>
          <w:rFonts w:ascii="Bookman Old Style" w:eastAsia="Times New Roman" w:hAnsi="Bookman Old Style" w:cs="Arial"/>
          <w:sz w:val="24"/>
          <w:szCs w:val="20"/>
          <w:lang w:val="fr-FR" w:eastAsia="ro-RO"/>
        </w:rPr>
        <w:t xml:space="preserve">angajati  </w:t>
      </w:r>
      <w:r w:rsidR="00C57F29" w:rsidRPr="00C62308">
        <w:rPr>
          <w:rFonts w:ascii="Bookman Old Style" w:eastAsia="Times New Roman" w:hAnsi="Bookman Old Style" w:cs="Arial"/>
          <w:sz w:val="24"/>
          <w:szCs w:val="20"/>
          <w:lang w:val="fr-FR" w:eastAsia="ro-RO"/>
        </w:rPr>
        <w:t xml:space="preserve">si </w:t>
      </w:r>
      <w:r w:rsidR="00C3221A" w:rsidRPr="00C62308">
        <w:rPr>
          <w:rFonts w:ascii="Bookman Old Style" w:eastAsia="Times New Roman" w:hAnsi="Bookman Old Style" w:cs="Arial"/>
          <w:sz w:val="24"/>
          <w:szCs w:val="20"/>
          <w:lang w:val="fr-FR" w:eastAsia="ro-RO"/>
        </w:rPr>
        <w:t>pentru vehiculele firmei (camioane) in incinta societatii</w:t>
      </w:r>
      <w:r w:rsidRPr="00C62308">
        <w:rPr>
          <w:rFonts w:ascii="Bookman Old Style" w:eastAsia="Times New Roman" w:hAnsi="Bookman Old Style" w:cs="Arial"/>
          <w:sz w:val="24"/>
          <w:szCs w:val="20"/>
          <w:lang w:val="fr-FR" w:eastAsia="ro-RO"/>
        </w:rPr>
        <w:t xml:space="preserve">. </w:t>
      </w:r>
      <w:r w:rsidR="00C57F29" w:rsidRPr="00C62308">
        <w:rPr>
          <w:rFonts w:ascii="Bookman Old Style" w:eastAsia="Times New Roman" w:hAnsi="Bookman Old Style" w:cs="Arial"/>
          <w:sz w:val="24"/>
          <w:szCs w:val="20"/>
          <w:lang w:val="fr-FR" w:eastAsia="ro-RO"/>
        </w:rPr>
        <w:t>Accesul</w:t>
      </w:r>
      <w:r w:rsidRPr="00C62308">
        <w:rPr>
          <w:rFonts w:ascii="Bookman Old Style" w:eastAsia="Times New Roman" w:hAnsi="Bookman Old Style" w:cs="Arial"/>
          <w:sz w:val="24"/>
          <w:szCs w:val="20"/>
          <w:lang w:val="fr-FR" w:eastAsia="ro-RO"/>
        </w:rPr>
        <w:t xml:space="preserve"> in incinta </w:t>
      </w:r>
      <w:r w:rsidR="00C57F29" w:rsidRPr="00C62308">
        <w:rPr>
          <w:rFonts w:ascii="Bookman Old Style" w:eastAsia="Times New Roman" w:hAnsi="Bookman Old Style" w:cs="Arial"/>
          <w:sz w:val="24"/>
          <w:szCs w:val="20"/>
          <w:lang w:val="fr-FR" w:eastAsia="ro-RO"/>
        </w:rPr>
        <w:t xml:space="preserve"> se va face </w:t>
      </w:r>
      <w:r w:rsidRPr="00C62308">
        <w:rPr>
          <w:rFonts w:ascii="Bookman Old Style" w:eastAsia="Times New Roman" w:hAnsi="Bookman Old Style" w:cs="Arial"/>
          <w:sz w:val="24"/>
          <w:szCs w:val="20"/>
          <w:lang w:val="fr-FR" w:eastAsia="ro-RO"/>
        </w:rPr>
        <w:t>din str.</w:t>
      </w:r>
      <w:r w:rsidR="00C57F29" w:rsidRPr="00C62308">
        <w:rPr>
          <w:rFonts w:ascii="Bookman Old Style" w:eastAsia="Times New Roman" w:hAnsi="Bookman Old Style" w:cs="Arial"/>
          <w:sz w:val="24"/>
          <w:szCs w:val="20"/>
          <w:lang w:val="fr-FR" w:eastAsia="ro-RO"/>
        </w:rPr>
        <w:t xml:space="preserve">Salubritatii , strada </w:t>
      </w:r>
      <w:r w:rsidRPr="00C62308">
        <w:rPr>
          <w:rFonts w:ascii="Bookman Old Style" w:eastAsia="Times New Roman" w:hAnsi="Bookman Old Style" w:cs="Arial"/>
          <w:sz w:val="24"/>
          <w:szCs w:val="20"/>
          <w:lang w:val="fr-FR" w:eastAsia="ro-RO"/>
        </w:rPr>
        <w:t>de la limita sudica</w:t>
      </w:r>
      <w:r w:rsidR="00C57F29" w:rsidRPr="00C62308">
        <w:rPr>
          <w:rFonts w:ascii="Bookman Old Style" w:eastAsia="Times New Roman" w:hAnsi="Bookman Old Style" w:cs="Arial"/>
          <w:sz w:val="24"/>
          <w:szCs w:val="20"/>
          <w:lang w:val="fr-FR" w:eastAsia="ro-RO"/>
        </w:rPr>
        <w:t xml:space="preserve"> a zonei studiate</w:t>
      </w:r>
      <w:r w:rsidRPr="00C62308">
        <w:rPr>
          <w:rFonts w:ascii="Bookman Old Style" w:eastAsia="Times New Roman" w:hAnsi="Bookman Old Style" w:cs="Arial"/>
          <w:sz w:val="24"/>
          <w:szCs w:val="20"/>
          <w:lang w:val="fr-FR" w:eastAsia="ro-RO"/>
        </w:rPr>
        <w:t xml:space="preserve"> .</w:t>
      </w:r>
    </w:p>
    <w:p w:rsidR="004740FE" w:rsidRPr="00C62308"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3.3.4. Sistematizarea verticala </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4740FE" w:rsidRPr="00C62308" w:rsidRDefault="004740FE" w:rsidP="004740FE">
      <w:pPr>
        <w:spacing w:after="0"/>
        <w:ind w:firstLine="72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Terenul este relativ plat si prezinta o diferenta de nivel de cca. 5 metri pe o distanta de aproximativ 230 m (sub 2.50 % panta) spre sud-est.</w:t>
      </w:r>
    </w:p>
    <w:p w:rsidR="004740FE" w:rsidRPr="00C62308" w:rsidRDefault="004740FE" w:rsidP="004740FE">
      <w:pPr>
        <w:spacing w:after="0"/>
        <w:ind w:firstLine="72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lastRenderedPageBreak/>
        <w:t xml:space="preserve">Nu sunt necesare lucrari de sistematizare verticala a terenului. </w:t>
      </w:r>
    </w:p>
    <w:p w:rsidR="004740FE" w:rsidRPr="00C62308" w:rsidRDefault="004740FE" w:rsidP="004740FE">
      <w:pPr>
        <w:tabs>
          <w:tab w:val="left" w:pos="3720"/>
        </w:tabs>
        <w:spacing w:after="0"/>
        <w:rPr>
          <w:rFonts w:ascii="Bookman Old Style" w:eastAsia="Times New Roman" w:hAnsi="Bookman Old Style" w:cs="Arial"/>
          <w:b/>
          <w:color w:val="FF0000"/>
          <w:sz w:val="24"/>
          <w:szCs w:val="20"/>
          <w:lang w:val="fr-FR" w:eastAsia="ro-RO"/>
        </w:rPr>
      </w:pPr>
      <w:r w:rsidRPr="00C62308">
        <w:rPr>
          <w:rFonts w:ascii="Bookman Old Style" w:eastAsia="Times New Roman" w:hAnsi="Bookman Old Style" w:cs="Arial"/>
          <w:b/>
          <w:color w:val="FF0000"/>
          <w:sz w:val="24"/>
          <w:szCs w:val="20"/>
          <w:lang w:val="fr-FR" w:eastAsia="ro-RO"/>
        </w:rPr>
        <w:tab/>
      </w:r>
      <w:r w:rsidR="0079659F">
        <w:rPr>
          <w:rFonts w:ascii="Bookman Old Style" w:eastAsia="Times New Roman" w:hAnsi="Bookman Old Style" w:cs="Arial"/>
          <w:b/>
          <w:color w:val="FF0000"/>
          <w:sz w:val="24"/>
          <w:szCs w:val="20"/>
          <w:lang w:val="fr-FR" w:eastAsia="ro-RO"/>
        </w:rPr>
        <w:br/>
      </w: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3.4.Zonificarea teritoriului, bilant teritorial</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4"/>
          <w:lang w:val="fr-FR"/>
        </w:rPr>
      </w:pPr>
      <w:r w:rsidRPr="00C62308">
        <w:rPr>
          <w:rFonts w:ascii="Bookman Old Style" w:eastAsia="Times New Roman" w:hAnsi="Bookman Old Style" w:cs="Arial"/>
          <w:sz w:val="24"/>
          <w:szCs w:val="24"/>
          <w:lang w:val="fr-FR"/>
        </w:rPr>
        <w:t>Din punct de vedere al zonificarii functionale se pot identifica trei zone principale :</w:t>
      </w:r>
    </w:p>
    <w:p w:rsidR="004740FE" w:rsidRPr="00C62308" w:rsidRDefault="004740FE" w:rsidP="004740FE">
      <w:pPr>
        <w:spacing w:after="0"/>
        <w:ind w:firstLine="720"/>
        <w:rPr>
          <w:rFonts w:ascii="Bookman Old Style" w:eastAsia="Times New Roman" w:hAnsi="Bookman Old Style" w:cs="Arial"/>
          <w:sz w:val="24"/>
          <w:szCs w:val="24"/>
          <w:lang w:val="fr-FR"/>
        </w:rPr>
      </w:pPr>
      <w:r w:rsidRPr="00C62308">
        <w:rPr>
          <w:rFonts w:ascii="Bookman Old Style" w:eastAsia="Times New Roman" w:hAnsi="Bookman Old Style" w:cs="Arial"/>
          <w:sz w:val="24"/>
          <w:szCs w:val="24"/>
          <w:lang w:val="fr-FR"/>
        </w:rPr>
        <w:t xml:space="preserve">Zona </w:t>
      </w:r>
      <w:r w:rsidR="00790AC9" w:rsidRPr="00C62308">
        <w:rPr>
          <w:rFonts w:ascii="Bookman Old Style" w:eastAsia="Times New Roman" w:hAnsi="Bookman Old Style" w:cs="Arial"/>
          <w:sz w:val="24"/>
          <w:szCs w:val="24"/>
          <w:lang w:val="fr-FR"/>
        </w:rPr>
        <w:t>activitati economice</w:t>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t xml:space="preserve">–Za </w:t>
      </w:r>
    </w:p>
    <w:p w:rsidR="004740FE" w:rsidRPr="00C62308" w:rsidRDefault="004740FE" w:rsidP="004740FE">
      <w:pPr>
        <w:spacing w:after="0"/>
        <w:ind w:firstLine="720"/>
        <w:rPr>
          <w:rFonts w:ascii="Bookman Old Style" w:eastAsia="Times New Roman" w:hAnsi="Bookman Old Style" w:cs="Arial"/>
          <w:sz w:val="24"/>
          <w:szCs w:val="24"/>
          <w:lang w:val="fr-FR"/>
        </w:rPr>
      </w:pPr>
      <w:r w:rsidRPr="00C62308">
        <w:rPr>
          <w:rFonts w:ascii="Bookman Old Style" w:eastAsia="Times New Roman" w:hAnsi="Bookman Old Style" w:cs="Arial"/>
          <w:sz w:val="24"/>
          <w:szCs w:val="24"/>
          <w:lang w:val="fr-FR"/>
        </w:rPr>
        <w:t>Zona circulatii</w:t>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t>–Zb</w:t>
      </w:r>
    </w:p>
    <w:p w:rsidR="004740FE" w:rsidRPr="00C62308" w:rsidRDefault="004740FE" w:rsidP="004740FE">
      <w:pPr>
        <w:spacing w:after="0"/>
        <w:ind w:firstLine="720"/>
        <w:rPr>
          <w:rFonts w:ascii="Bookman Old Style" w:eastAsia="Times New Roman" w:hAnsi="Bookman Old Style" w:cs="Arial"/>
          <w:sz w:val="24"/>
          <w:szCs w:val="24"/>
          <w:lang w:val="fr-FR"/>
        </w:rPr>
      </w:pPr>
      <w:r w:rsidRPr="00C62308">
        <w:rPr>
          <w:rFonts w:ascii="Bookman Old Style" w:eastAsia="Times New Roman" w:hAnsi="Bookman Old Style" w:cs="Arial"/>
          <w:sz w:val="24"/>
          <w:szCs w:val="24"/>
          <w:lang w:val="fr-FR"/>
        </w:rPr>
        <w:t>Zona spatii verzi amenajate</w:t>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r>
      <w:r w:rsidRPr="00C62308">
        <w:rPr>
          <w:rFonts w:ascii="Bookman Old Style" w:eastAsia="Times New Roman" w:hAnsi="Bookman Old Style" w:cs="Arial"/>
          <w:sz w:val="24"/>
          <w:szCs w:val="24"/>
          <w:lang w:val="fr-FR"/>
        </w:rPr>
        <w:tab/>
        <w:t>–Zc</w:t>
      </w:r>
    </w:p>
    <w:p w:rsidR="004740FE" w:rsidRPr="00C62308" w:rsidRDefault="004740FE" w:rsidP="004740FE">
      <w:pPr>
        <w:spacing w:after="0"/>
        <w:rPr>
          <w:rFonts w:ascii="Bookman Old Style" w:eastAsia="Times New Roman" w:hAnsi="Bookman Old Style" w:cs="Arial"/>
          <w:color w:val="FF0000"/>
          <w:sz w:val="24"/>
          <w:szCs w:val="24"/>
          <w:lang w:val="fr-FR"/>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In urma amenajarii circulatiilor carosabile </w:t>
      </w:r>
      <w:r w:rsidR="00033BF7" w:rsidRPr="00C62308">
        <w:rPr>
          <w:rFonts w:ascii="Bookman Old Style" w:eastAsia="Times New Roman" w:hAnsi="Bookman Old Style" w:cs="Arial"/>
          <w:sz w:val="24"/>
          <w:szCs w:val="20"/>
          <w:lang w:val="fr-FR" w:eastAsia="ro-RO"/>
        </w:rPr>
        <w:t>a parcarilor</w:t>
      </w:r>
      <w:r w:rsidRPr="00C62308">
        <w:rPr>
          <w:rFonts w:ascii="Bookman Old Style" w:eastAsia="Times New Roman" w:hAnsi="Bookman Old Style" w:cs="Arial"/>
          <w:sz w:val="24"/>
          <w:szCs w:val="20"/>
          <w:lang w:val="fr-FR" w:eastAsia="ro-RO"/>
        </w:rPr>
        <w:t xml:space="preserve"> , a spatiilor verzi( de aliniament , parcuri ) vor exista urmatoarele modificati in bilantul teritorial :</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033BF7"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b/>
          <w:sz w:val="24"/>
          <w:szCs w:val="20"/>
          <w:lang w:val="fr-FR" w:eastAsia="ro-RO"/>
        </w:rPr>
        <w:t xml:space="preserve">  </w:t>
      </w:r>
      <w:r w:rsidR="004740FE" w:rsidRPr="00C62308">
        <w:rPr>
          <w:rFonts w:ascii="Bookman Old Style" w:eastAsia="Times New Roman" w:hAnsi="Bookman Old Style" w:cs="Arial"/>
          <w:b/>
          <w:sz w:val="24"/>
          <w:szCs w:val="20"/>
          <w:lang w:val="fr-FR" w:eastAsia="ro-RO"/>
        </w:rPr>
        <w:t>BILANT TERITORIAL</w:t>
      </w:r>
      <w:r w:rsidR="004740FE" w:rsidRPr="00C62308">
        <w:rPr>
          <w:rFonts w:ascii="Bookman Old Style" w:hAnsi="Bookman Old Style" w:cs="Arial"/>
          <w:b/>
          <w:sz w:val="24"/>
          <w:szCs w:val="24"/>
          <w:lang w:val="ro-RO"/>
        </w:rPr>
        <w:t xml:space="preserve"> </w:t>
      </w:r>
      <w:r w:rsidR="004740FE" w:rsidRPr="00C62308">
        <w:rPr>
          <w:rFonts w:ascii="Bookman Old Style" w:hAnsi="Bookman Old Style" w:cs="Arial"/>
          <w:b/>
          <w:sz w:val="24"/>
          <w:szCs w:val="24"/>
          <w:lang w:val="ro-RO"/>
        </w:rPr>
        <w:tab/>
      </w:r>
      <w:r w:rsidR="004740FE" w:rsidRPr="00C62308">
        <w:rPr>
          <w:rFonts w:ascii="Bookman Old Style" w:hAnsi="Bookman Old Style" w:cs="Arial"/>
          <w:b/>
          <w:sz w:val="24"/>
          <w:szCs w:val="24"/>
          <w:lang w:val="ro-RO"/>
        </w:rPr>
        <w:tab/>
        <w:t>EXISTENT</w:t>
      </w:r>
      <w:r w:rsidR="004740FE" w:rsidRPr="00C62308">
        <w:rPr>
          <w:rFonts w:ascii="Bookman Old Style" w:hAnsi="Bookman Old Style" w:cs="Arial"/>
          <w:b/>
          <w:sz w:val="24"/>
          <w:szCs w:val="24"/>
          <w:lang w:val="ro-RO"/>
        </w:rPr>
        <w:tab/>
      </w:r>
      <w:r w:rsidR="004740FE" w:rsidRPr="00C62308">
        <w:rPr>
          <w:rFonts w:ascii="Bookman Old Style" w:hAnsi="Bookman Old Style" w:cs="Arial"/>
          <w:b/>
          <w:sz w:val="24"/>
          <w:szCs w:val="24"/>
          <w:lang w:val="ro-RO"/>
        </w:rPr>
        <w:tab/>
      </w:r>
      <w:r w:rsidR="004740FE" w:rsidRPr="00C62308">
        <w:rPr>
          <w:rFonts w:ascii="Bookman Old Style" w:hAnsi="Bookman Old Style" w:cs="Arial"/>
          <w:b/>
          <w:sz w:val="24"/>
          <w:szCs w:val="24"/>
          <w:lang w:val="ro-RO"/>
        </w:rPr>
        <w:tab/>
        <w:t xml:space="preserve">        PROPUS</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r w:rsidRPr="00C62308">
        <w:rPr>
          <w:rFonts w:ascii="Bookman Old Style" w:eastAsia="Times New Roman" w:hAnsi="Bookman Old Style" w:cs="Arial"/>
          <w:b/>
          <w:color w:val="FF0000"/>
          <w:sz w:val="24"/>
          <w:szCs w:val="20"/>
          <w:lang w:val="fr-FR" w:eastAsia="ro-RO"/>
        </w:rPr>
        <w:t xml:space="preserve">         </w:t>
      </w:r>
      <w:r w:rsidRPr="00C62308">
        <w:rPr>
          <w:rFonts w:ascii="Bookman Old Style" w:hAnsi="Bookman Old Style" w:cs="Arial"/>
          <w:b/>
          <w:color w:val="FF0000"/>
          <w:sz w:val="24"/>
          <w:szCs w:val="24"/>
          <w:lang w:val="ro-RO"/>
        </w:rPr>
        <w:t xml:space="preserve"> </w:t>
      </w:r>
    </w:p>
    <w:tbl>
      <w:tblPr>
        <w:tblStyle w:val="TableGrid"/>
        <w:tblW w:w="10456" w:type="dxa"/>
        <w:tblLook w:val="04A0"/>
      </w:tblPr>
      <w:tblGrid>
        <w:gridCol w:w="3652"/>
        <w:gridCol w:w="2268"/>
        <w:gridCol w:w="1418"/>
        <w:gridCol w:w="1701"/>
        <w:gridCol w:w="1417"/>
      </w:tblGrid>
      <w:tr w:rsidR="004740FE" w:rsidRPr="00C62308" w:rsidTr="0010300F">
        <w:tc>
          <w:tcPr>
            <w:tcW w:w="3652" w:type="dxa"/>
          </w:tcPr>
          <w:p w:rsidR="004740FE" w:rsidRPr="00C62308" w:rsidRDefault="004740FE" w:rsidP="0010300F">
            <w:pPr>
              <w:spacing w:line="276" w:lineRule="auto"/>
              <w:jc w:val="center"/>
              <w:rPr>
                <w:rFonts w:ascii="Bookman Old Style" w:hAnsi="Bookman Old Style" w:cs="Arial"/>
                <w:b/>
                <w:color w:val="FF0000"/>
                <w:sz w:val="24"/>
                <w:szCs w:val="24"/>
              </w:rPr>
            </w:pPr>
          </w:p>
        </w:tc>
        <w:tc>
          <w:tcPr>
            <w:tcW w:w="2268"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Ha</w:t>
            </w:r>
          </w:p>
        </w:tc>
        <w:tc>
          <w:tcPr>
            <w:tcW w:w="1418"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w:t>
            </w:r>
          </w:p>
        </w:tc>
        <w:tc>
          <w:tcPr>
            <w:tcW w:w="1701"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Ha</w:t>
            </w:r>
          </w:p>
        </w:tc>
        <w:tc>
          <w:tcPr>
            <w:tcW w:w="1417"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w:t>
            </w:r>
          </w:p>
        </w:tc>
      </w:tr>
      <w:tr w:rsidR="004740FE" w:rsidRPr="00C62308" w:rsidTr="0010300F">
        <w:tc>
          <w:tcPr>
            <w:tcW w:w="3652"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 xml:space="preserve">CURTI CONSTRUCTII </w:t>
            </w:r>
          </w:p>
        </w:tc>
        <w:tc>
          <w:tcPr>
            <w:tcW w:w="2268"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0,00 ha</w:t>
            </w:r>
          </w:p>
        </w:tc>
        <w:tc>
          <w:tcPr>
            <w:tcW w:w="1418"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0,00 %</w:t>
            </w:r>
          </w:p>
        </w:tc>
        <w:tc>
          <w:tcPr>
            <w:tcW w:w="1701" w:type="dxa"/>
          </w:tcPr>
          <w:p w:rsidR="004740FE" w:rsidRPr="00C62308" w:rsidRDefault="00033BF7" w:rsidP="00033BF7">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0</w:t>
            </w:r>
            <w:r w:rsidR="004740FE" w:rsidRPr="00C62308">
              <w:rPr>
                <w:rFonts w:ascii="Bookman Old Style" w:hAnsi="Bookman Old Style" w:cs="Arial"/>
                <w:b/>
                <w:sz w:val="24"/>
                <w:szCs w:val="24"/>
              </w:rPr>
              <w:t>,</w:t>
            </w:r>
            <w:r w:rsidRPr="00C62308">
              <w:rPr>
                <w:rFonts w:ascii="Bookman Old Style" w:hAnsi="Bookman Old Style" w:cs="Arial"/>
                <w:b/>
                <w:sz w:val="24"/>
                <w:szCs w:val="24"/>
              </w:rPr>
              <w:t>98</w:t>
            </w:r>
            <w:r w:rsidR="004740FE" w:rsidRPr="00C62308">
              <w:rPr>
                <w:rFonts w:ascii="Bookman Old Style" w:hAnsi="Bookman Old Style" w:cs="Arial"/>
                <w:b/>
                <w:sz w:val="24"/>
                <w:szCs w:val="24"/>
              </w:rPr>
              <w:t>9 ha</w:t>
            </w:r>
          </w:p>
        </w:tc>
        <w:tc>
          <w:tcPr>
            <w:tcW w:w="1417" w:type="dxa"/>
          </w:tcPr>
          <w:p w:rsidR="004740FE" w:rsidRPr="00C62308" w:rsidRDefault="000A63E0" w:rsidP="000A63E0">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68</w:t>
            </w:r>
            <w:r w:rsidR="004740FE" w:rsidRPr="00C62308">
              <w:rPr>
                <w:rFonts w:ascii="Bookman Old Style" w:hAnsi="Bookman Old Style" w:cs="Arial"/>
                <w:b/>
                <w:sz w:val="24"/>
                <w:szCs w:val="24"/>
              </w:rPr>
              <w:t>.</w:t>
            </w:r>
            <w:r w:rsidRPr="00C62308">
              <w:rPr>
                <w:rFonts w:ascii="Bookman Old Style" w:hAnsi="Bookman Old Style" w:cs="Arial"/>
                <w:b/>
                <w:sz w:val="24"/>
                <w:szCs w:val="24"/>
              </w:rPr>
              <w:t>09</w:t>
            </w:r>
            <w:r w:rsidR="004740FE" w:rsidRPr="00C62308">
              <w:rPr>
                <w:rFonts w:ascii="Bookman Old Style" w:hAnsi="Bookman Old Style" w:cs="Arial"/>
                <w:b/>
                <w:sz w:val="24"/>
                <w:szCs w:val="24"/>
              </w:rPr>
              <w:t>%</w:t>
            </w:r>
          </w:p>
        </w:tc>
      </w:tr>
      <w:tr w:rsidR="004740FE" w:rsidRPr="00C62308" w:rsidTr="0010300F">
        <w:tc>
          <w:tcPr>
            <w:tcW w:w="3652"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CIRCULATII</w:t>
            </w:r>
          </w:p>
        </w:tc>
        <w:tc>
          <w:tcPr>
            <w:tcW w:w="2268" w:type="dxa"/>
          </w:tcPr>
          <w:p w:rsidR="004740FE" w:rsidRPr="00C62308" w:rsidRDefault="004740FE" w:rsidP="0010300F">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0,2455ha</w:t>
            </w:r>
          </w:p>
        </w:tc>
        <w:tc>
          <w:tcPr>
            <w:tcW w:w="1418"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14,458 %</w:t>
            </w:r>
          </w:p>
        </w:tc>
        <w:tc>
          <w:tcPr>
            <w:tcW w:w="1701" w:type="dxa"/>
          </w:tcPr>
          <w:p w:rsidR="004740FE" w:rsidRPr="00C62308" w:rsidRDefault="00033BF7" w:rsidP="00033BF7">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0</w:t>
            </w:r>
            <w:r w:rsidR="004740FE" w:rsidRPr="00C62308">
              <w:rPr>
                <w:rFonts w:ascii="Bookman Old Style" w:hAnsi="Bookman Old Style" w:cs="Arial"/>
                <w:b/>
                <w:sz w:val="24"/>
                <w:szCs w:val="24"/>
              </w:rPr>
              <w:t>,</w:t>
            </w:r>
            <w:r w:rsidRPr="00C62308">
              <w:rPr>
                <w:rFonts w:ascii="Bookman Old Style" w:hAnsi="Bookman Old Style" w:cs="Arial"/>
                <w:b/>
                <w:sz w:val="24"/>
                <w:szCs w:val="24"/>
              </w:rPr>
              <w:t>3375</w:t>
            </w:r>
            <w:r w:rsidR="004740FE" w:rsidRPr="00C62308">
              <w:rPr>
                <w:rFonts w:ascii="Bookman Old Style" w:hAnsi="Bookman Old Style" w:cs="Arial"/>
                <w:b/>
                <w:sz w:val="24"/>
                <w:szCs w:val="24"/>
              </w:rPr>
              <w:t>ha</w:t>
            </w:r>
          </w:p>
        </w:tc>
        <w:tc>
          <w:tcPr>
            <w:tcW w:w="1417" w:type="dxa"/>
          </w:tcPr>
          <w:p w:rsidR="004740FE" w:rsidRPr="00C62308" w:rsidRDefault="00033BF7" w:rsidP="00033BF7">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23</w:t>
            </w:r>
            <w:r w:rsidR="004740FE" w:rsidRPr="00C62308">
              <w:rPr>
                <w:rFonts w:ascii="Bookman Old Style" w:hAnsi="Bookman Old Style" w:cs="Arial"/>
                <w:b/>
                <w:sz w:val="24"/>
                <w:szCs w:val="24"/>
              </w:rPr>
              <w:t>.</w:t>
            </w:r>
            <w:r w:rsidRPr="00C62308">
              <w:rPr>
                <w:rFonts w:ascii="Bookman Old Style" w:hAnsi="Bookman Old Style" w:cs="Arial"/>
                <w:b/>
                <w:sz w:val="24"/>
                <w:szCs w:val="24"/>
              </w:rPr>
              <w:t>24</w:t>
            </w:r>
            <w:r w:rsidR="004740FE" w:rsidRPr="00C62308">
              <w:rPr>
                <w:rFonts w:ascii="Bookman Old Style" w:hAnsi="Bookman Old Style" w:cs="Arial"/>
                <w:b/>
                <w:sz w:val="24"/>
                <w:szCs w:val="24"/>
              </w:rPr>
              <w:t>%</w:t>
            </w:r>
          </w:p>
        </w:tc>
      </w:tr>
      <w:tr w:rsidR="004740FE" w:rsidRPr="00C62308" w:rsidTr="00033BF7">
        <w:trPr>
          <w:trHeight w:val="652"/>
        </w:trPr>
        <w:tc>
          <w:tcPr>
            <w:tcW w:w="3652"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TEREN LIBER NECONSTRUIT</w:t>
            </w:r>
          </w:p>
        </w:tc>
        <w:tc>
          <w:tcPr>
            <w:tcW w:w="2268" w:type="dxa"/>
          </w:tcPr>
          <w:p w:rsidR="004740FE" w:rsidRPr="00C62308" w:rsidRDefault="004740FE" w:rsidP="0010300F">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1,4525ha</w:t>
            </w:r>
          </w:p>
        </w:tc>
        <w:tc>
          <w:tcPr>
            <w:tcW w:w="1418" w:type="dxa"/>
          </w:tcPr>
          <w:p w:rsidR="004740FE" w:rsidRPr="00C62308" w:rsidRDefault="004740FE" w:rsidP="0010300F">
            <w:pPr>
              <w:spacing w:line="276" w:lineRule="auto"/>
              <w:rPr>
                <w:rFonts w:ascii="Bookman Old Style" w:hAnsi="Bookman Old Style" w:cs="Arial"/>
                <w:b/>
                <w:sz w:val="24"/>
                <w:szCs w:val="24"/>
              </w:rPr>
            </w:pPr>
            <w:r w:rsidRPr="00C62308">
              <w:rPr>
                <w:rFonts w:ascii="Bookman Old Style" w:hAnsi="Bookman Old Style" w:cs="Arial"/>
                <w:b/>
                <w:sz w:val="24"/>
                <w:szCs w:val="24"/>
              </w:rPr>
              <w:t>85.542 %</w:t>
            </w:r>
          </w:p>
        </w:tc>
        <w:tc>
          <w:tcPr>
            <w:tcW w:w="1701" w:type="dxa"/>
          </w:tcPr>
          <w:p w:rsidR="004740FE" w:rsidRPr="00C62308" w:rsidRDefault="004740FE" w:rsidP="0010300F">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0.00 ha</w:t>
            </w:r>
          </w:p>
        </w:tc>
        <w:tc>
          <w:tcPr>
            <w:tcW w:w="1417" w:type="dxa"/>
          </w:tcPr>
          <w:p w:rsidR="004740FE" w:rsidRPr="00C62308" w:rsidRDefault="004740FE" w:rsidP="0010300F">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0.00 %</w:t>
            </w:r>
          </w:p>
        </w:tc>
      </w:tr>
      <w:tr w:rsidR="004740FE" w:rsidRPr="00C62308" w:rsidTr="0010300F">
        <w:tc>
          <w:tcPr>
            <w:tcW w:w="3652"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SPATII VERZI AMENAJATE</w:t>
            </w:r>
          </w:p>
        </w:tc>
        <w:tc>
          <w:tcPr>
            <w:tcW w:w="2268" w:type="dxa"/>
          </w:tcPr>
          <w:p w:rsidR="004740FE" w:rsidRPr="00C62308" w:rsidRDefault="004740FE" w:rsidP="0010300F">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0,00 ha</w:t>
            </w:r>
          </w:p>
        </w:tc>
        <w:tc>
          <w:tcPr>
            <w:tcW w:w="1418"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0.00 %</w:t>
            </w:r>
          </w:p>
        </w:tc>
        <w:tc>
          <w:tcPr>
            <w:tcW w:w="1701" w:type="dxa"/>
          </w:tcPr>
          <w:p w:rsidR="004740FE" w:rsidRPr="00C62308" w:rsidRDefault="004740FE" w:rsidP="00033BF7">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0.</w:t>
            </w:r>
            <w:r w:rsidR="00033BF7" w:rsidRPr="00C62308">
              <w:rPr>
                <w:rFonts w:ascii="Bookman Old Style" w:hAnsi="Bookman Old Style" w:cs="Arial"/>
                <w:b/>
                <w:sz w:val="24"/>
                <w:szCs w:val="24"/>
              </w:rPr>
              <w:t>126</w:t>
            </w:r>
            <w:r w:rsidRPr="00C62308">
              <w:rPr>
                <w:rFonts w:ascii="Bookman Old Style" w:hAnsi="Bookman Old Style" w:cs="Arial"/>
                <w:b/>
                <w:sz w:val="24"/>
                <w:szCs w:val="24"/>
              </w:rPr>
              <w:t>ha</w:t>
            </w:r>
          </w:p>
        </w:tc>
        <w:tc>
          <w:tcPr>
            <w:tcW w:w="1417" w:type="dxa"/>
          </w:tcPr>
          <w:p w:rsidR="004740FE" w:rsidRPr="00C62308" w:rsidRDefault="00033BF7" w:rsidP="00033BF7">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7</w:t>
            </w:r>
            <w:r w:rsidR="004740FE" w:rsidRPr="00C62308">
              <w:rPr>
                <w:rFonts w:ascii="Bookman Old Style" w:hAnsi="Bookman Old Style" w:cs="Arial"/>
                <w:b/>
                <w:sz w:val="24"/>
                <w:szCs w:val="24"/>
              </w:rPr>
              <w:t>.</w:t>
            </w:r>
            <w:r w:rsidRPr="00C62308">
              <w:rPr>
                <w:rFonts w:ascii="Bookman Old Style" w:hAnsi="Bookman Old Style" w:cs="Arial"/>
                <w:b/>
                <w:sz w:val="24"/>
                <w:szCs w:val="24"/>
              </w:rPr>
              <w:t>42</w:t>
            </w:r>
            <w:r w:rsidR="004740FE" w:rsidRPr="00C62308">
              <w:rPr>
                <w:rFonts w:ascii="Bookman Old Style" w:hAnsi="Bookman Old Style" w:cs="Arial"/>
                <w:b/>
                <w:sz w:val="24"/>
                <w:szCs w:val="24"/>
              </w:rPr>
              <w:t xml:space="preserve"> %</w:t>
            </w:r>
          </w:p>
        </w:tc>
      </w:tr>
      <w:tr w:rsidR="004740FE" w:rsidRPr="00C62308" w:rsidTr="0010300F">
        <w:trPr>
          <w:trHeight w:val="315"/>
        </w:trPr>
        <w:tc>
          <w:tcPr>
            <w:tcW w:w="3652"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TOTAL</w:t>
            </w:r>
          </w:p>
        </w:tc>
        <w:tc>
          <w:tcPr>
            <w:tcW w:w="2268" w:type="dxa"/>
          </w:tcPr>
          <w:p w:rsidR="004740FE" w:rsidRPr="00C62308" w:rsidRDefault="004740FE" w:rsidP="0010300F">
            <w:pPr>
              <w:spacing w:line="276" w:lineRule="auto"/>
              <w:jc w:val="center"/>
              <w:rPr>
                <w:rFonts w:ascii="Bookman Old Style" w:hAnsi="Bookman Old Style" w:cs="Arial"/>
                <w:sz w:val="24"/>
                <w:szCs w:val="24"/>
              </w:rPr>
            </w:pPr>
            <w:r w:rsidRPr="00C62308">
              <w:rPr>
                <w:rFonts w:ascii="Bookman Old Style" w:hAnsi="Bookman Old Style" w:cs="Arial"/>
                <w:b/>
                <w:sz w:val="24"/>
                <w:szCs w:val="24"/>
              </w:rPr>
              <w:t>1,698 ha</w:t>
            </w:r>
          </w:p>
        </w:tc>
        <w:tc>
          <w:tcPr>
            <w:tcW w:w="1418"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100 %</w:t>
            </w:r>
          </w:p>
        </w:tc>
        <w:tc>
          <w:tcPr>
            <w:tcW w:w="1701"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1,698 ha</w:t>
            </w:r>
          </w:p>
        </w:tc>
        <w:tc>
          <w:tcPr>
            <w:tcW w:w="1417" w:type="dxa"/>
          </w:tcPr>
          <w:p w:rsidR="004740FE" w:rsidRPr="00C62308" w:rsidRDefault="004740FE" w:rsidP="0010300F">
            <w:pPr>
              <w:spacing w:line="276" w:lineRule="auto"/>
              <w:jc w:val="center"/>
              <w:rPr>
                <w:rFonts w:ascii="Bookman Old Style" w:hAnsi="Bookman Old Style" w:cs="Arial"/>
                <w:b/>
                <w:sz w:val="24"/>
                <w:szCs w:val="24"/>
              </w:rPr>
            </w:pPr>
            <w:r w:rsidRPr="00C62308">
              <w:rPr>
                <w:rFonts w:ascii="Bookman Old Style" w:hAnsi="Bookman Old Style" w:cs="Arial"/>
                <w:b/>
                <w:sz w:val="24"/>
                <w:szCs w:val="24"/>
              </w:rPr>
              <w:t>100%</w:t>
            </w:r>
          </w:p>
        </w:tc>
      </w:tr>
    </w:tbl>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3.5.Regimul de inaltime</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Regimul de inaltime maxim s-a stabilit in functie de :</w:t>
      </w:r>
    </w:p>
    <w:p w:rsidR="004740FE" w:rsidRPr="00C62308" w:rsidRDefault="004740FE" w:rsidP="004740FE">
      <w:pPr>
        <w:numPr>
          <w:ilvl w:val="0"/>
          <w:numId w:val="10"/>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destinatia cladirilor</w:t>
      </w:r>
    </w:p>
    <w:p w:rsidR="004740FE" w:rsidRPr="00C62308" w:rsidRDefault="004740FE" w:rsidP="004740FE">
      <w:pPr>
        <w:numPr>
          <w:ilvl w:val="0"/>
          <w:numId w:val="10"/>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regimul de inaltime al cladirilor din zonele invecinate cu zona studiata</w:t>
      </w:r>
    </w:p>
    <w:p w:rsidR="004740FE" w:rsidRPr="00C62308" w:rsidRDefault="004740FE" w:rsidP="004740FE">
      <w:pPr>
        <w:numPr>
          <w:ilvl w:val="0"/>
          <w:numId w:val="10"/>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marcarea unor puncte de interes: intersectii, axe de compozitie</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3.6.Regimul de aliniere al constructiilor</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ab/>
        <w:t>Criteriile ce au stat la baza determinarii regimului de aliniere:</w:t>
      </w:r>
    </w:p>
    <w:p w:rsidR="004740FE" w:rsidRPr="00C62308" w:rsidRDefault="004740FE" w:rsidP="004740FE">
      <w:pPr>
        <w:numPr>
          <w:ilvl w:val="0"/>
          <w:numId w:val="11"/>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regimul de inaltime al cladirilor propuse</w:t>
      </w:r>
    </w:p>
    <w:p w:rsidR="004740FE" w:rsidRPr="00C62308" w:rsidRDefault="004740FE" w:rsidP="004740FE">
      <w:pPr>
        <w:numPr>
          <w:ilvl w:val="0"/>
          <w:numId w:val="11"/>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profilele transversale caracteristice ale strazilor</w:t>
      </w:r>
    </w:p>
    <w:p w:rsidR="004740FE" w:rsidRPr="00C62308" w:rsidRDefault="004740FE" w:rsidP="004740FE">
      <w:pPr>
        <w:numPr>
          <w:ilvl w:val="0"/>
          <w:numId w:val="11"/>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lastRenderedPageBreak/>
        <w:t>asigurarea vizibilitatii</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Regimul de aliniere indica limita maxima admisibila de construire.</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3.7.Modul de utilizare al terenului</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color w:val="FF0000"/>
          <w:sz w:val="24"/>
          <w:szCs w:val="20"/>
          <w:lang w:val="fr-FR" w:eastAsia="ro-RO"/>
        </w:rPr>
        <w:tab/>
      </w:r>
      <w:r w:rsidRPr="00C62308">
        <w:rPr>
          <w:rFonts w:ascii="Bookman Old Style" w:eastAsia="Times New Roman" w:hAnsi="Bookman Old Style" w:cs="Arial"/>
          <w:sz w:val="24"/>
          <w:szCs w:val="20"/>
          <w:lang w:val="fr-FR" w:eastAsia="ro-RO"/>
        </w:rPr>
        <w:t>Pentru caracterizarea modului de utilizare al terenului se stabillesc valori maxime pentru procentul de ocupare al terenului (P.O.T)  si coeficientul de utilizare  (C.U.T) pentru toate zonele si subzonele considerate</w:t>
      </w: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P.O.T. = suprafata ocupatala sol/ suprafata terenului</w:t>
      </w: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C.U.T. = suprafata desfasurata a cladirilor/suprafata terenului</w:t>
      </w: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Valorile lor s-au stabilit in functie de destinatia cladirilor si regimul de inaltime . Indicii rezultati pe fiecare zona sunt mentionati in regulamentul P.U.Z.</w:t>
      </w:r>
    </w:p>
    <w:p w:rsidR="004740FE" w:rsidRPr="00C62308" w:rsidRDefault="004740FE" w:rsidP="004740FE">
      <w:pPr>
        <w:spacing w:after="0"/>
        <w:rPr>
          <w:rFonts w:ascii="Bookman Old Style" w:hAnsi="Bookman Old Style" w:cs="Arial"/>
          <w:b/>
          <w:sz w:val="24"/>
          <w:szCs w:val="24"/>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3.8.Echiparea edilitara</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3.8.1.Alimentarea cu apa</w:t>
      </w:r>
    </w:p>
    <w:p w:rsidR="004740FE" w:rsidRPr="00C62308"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Municipiul Dr.Tr.Severin  dispune de un sistem centralizat de alimentare cu apa avand  drept sursa Dunarea.</w:t>
      </w:r>
    </w:p>
    <w:p w:rsidR="00C24859" w:rsidRPr="00C62308" w:rsidRDefault="00C24859" w:rsidP="00C24859">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In imediata vecinatate exista retele de alimentare cu apa atat  in sudul zonei studiate, spre Severin cat si in nord , in zona liceului Halanga.</w:t>
      </w:r>
    </w:p>
    <w:p w:rsidR="00C24859" w:rsidRPr="00C62308" w:rsidRDefault="00C24859" w:rsidP="00C24859">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In prezent este in derulare  implementarea proiectului </w:t>
      </w:r>
      <w:r w:rsidRPr="00C62308">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C62308">
        <w:rPr>
          <w:rFonts w:ascii="Bookman Old Style" w:eastAsia="Times New Roman" w:hAnsi="Bookman Old Style" w:cs="Arial"/>
          <w:sz w:val="24"/>
          <w:szCs w:val="20"/>
          <w:lang w:val="fr-FR" w:eastAsia="ro-RO"/>
        </w:rPr>
        <w:t xml:space="preserve"> cu fonduri de coeziune europeana.</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color w:val="FF0000"/>
          <w:sz w:val="24"/>
          <w:szCs w:val="20"/>
          <w:lang w:val="fr-FR" w:eastAsia="ro-RO"/>
        </w:rPr>
        <w:t xml:space="preserve"> </w:t>
      </w:r>
      <w:r w:rsidRPr="00C62308">
        <w:rPr>
          <w:rFonts w:ascii="Bookman Old Style" w:eastAsia="Times New Roman" w:hAnsi="Bookman Old Style" w:cs="Arial"/>
          <w:sz w:val="24"/>
          <w:szCs w:val="20"/>
          <w:lang w:val="fr-FR" w:eastAsia="ro-RO"/>
        </w:rPr>
        <w:t>Va fi posibila bransarea la retelele a caror executie este in derulare</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Amplasamentul conductelor se va face cu respectarea STAS 4163 si STAS 8591.</w:t>
      </w:r>
    </w:p>
    <w:p w:rsidR="004740FE" w:rsidRPr="00C62308" w:rsidRDefault="004740FE" w:rsidP="004740FE">
      <w:pPr>
        <w:spacing w:after="0"/>
        <w:ind w:firstLine="720"/>
        <w:rPr>
          <w:rFonts w:ascii="Bookman Old Style" w:eastAsia="Times New Roman" w:hAnsi="Bookman Old Style" w:cs="Arial"/>
          <w:color w:val="FF0000"/>
          <w:sz w:val="24"/>
          <w:szCs w:val="20"/>
          <w:lang w:val="fr-FR" w:eastAsia="ro-RO"/>
        </w:rPr>
      </w:pPr>
      <w:r w:rsidRPr="00C62308">
        <w:rPr>
          <w:rFonts w:ascii="Bookman Old Style" w:eastAsia="Times New Roman" w:hAnsi="Bookman Old Style" w:cs="Arial"/>
          <w:sz w:val="24"/>
          <w:szCs w:val="20"/>
          <w:lang w:val="fr-FR" w:eastAsia="ro-RO"/>
        </w:rPr>
        <w:t>Alimentarea cu apa a consumatorilor se va face prin bransamente individuale prevazute cu contorizare</w:t>
      </w:r>
      <w:r w:rsidRPr="00C62308">
        <w:rPr>
          <w:rFonts w:ascii="Bookman Old Style" w:eastAsia="Times New Roman" w:hAnsi="Bookman Old Style" w:cs="Arial"/>
          <w:color w:val="FF0000"/>
          <w:sz w:val="24"/>
          <w:szCs w:val="20"/>
          <w:lang w:val="fr-FR" w:eastAsia="ro-RO"/>
        </w:rPr>
        <w:t>.</w:t>
      </w:r>
    </w:p>
    <w:p w:rsidR="004740FE" w:rsidRPr="00C62308" w:rsidRDefault="004740FE" w:rsidP="004740FE">
      <w:pPr>
        <w:spacing w:after="0"/>
        <w:rPr>
          <w:rFonts w:ascii="Bookman Old Style" w:eastAsia="Times New Roman" w:hAnsi="Bookman Old Style" w:cs="Arial"/>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3.8.2.Canalizare</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Municipiul Dr.Tr.Severin  dispune de un sistem centralizat de canalizare in sistem unitar.</w:t>
      </w:r>
    </w:p>
    <w:p w:rsidR="00C24859" w:rsidRPr="00C62308" w:rsidRDefault="00C24859" w:rsidP="00C24859">
      <w:pPr>
        <w:spacing w:after="0" w:line="240" w:lineRule="auto"/>
        <w:ind w:right="-705" w:firstLine="567"/>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Exista retele de canalizare in sudul zonei studiate , spre Severin. In nord </w:t>
      </w:r>
    </w:p>
    <w:p w:rsidR="00C24859" w:rsidRDefault="00C24859" w:rsidP="00C24859">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lastRenderedPageBreak/>
        <w:t xml:space="preserve">canalizarea liceului si a  locuintelor existente este rezolvata local , o retea de incinta preluand apele uzate catre un decantor IMHOFF. </w:t>
      </w:r>
    </w:p>
    <w:p w:rsidR="0079659F" w:rsidRPr="00C62308" w:rsidRDefault="0079659F" w:rsidP="00C24859">
      <w:pPr>
        <w:spacing w:after="0"/>
        <w:rPr>
          <w:rFonts w:ascii="Bookman Old Style" w:eastAsia="Times New Roman" w:hAnsi="Bookman Old Style" w:cs="Arial"/>
          <w:sz w:val="24"/>
          <w:szCs w:val="20"/>
          <w:lang w:val="fr-FR" w:eastAsia="ro-RO"/>
        </w:rPr>
      </w:pPr>
    </w:p>
    <w:p w:rsidR="00C24859" w:rsidRPr="00C62308" w:rsidRDefault="00C24859" w:rsidP="00C24859">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In prezent este in derulare  implementarea proiectului </w:t>
      </w:r>
      <w:r w:rsidRPr="00C62308">
        <w:rPr>
          <w:rFonts w:ascii="Bookman Old Style" w:eastAsia="Times New Roman" w:hAnsi="Bookman Old Style" w:cs="Arial"/>
          <w:b/>
          <w:sz w:val="24"/>
          <w:szCs w:val="20"/>
          <w:lang w:val="fr-FR" w:eastAsia="ro-RO"/>
        </w:rPr>
        <w:t>« Extindere si reabilitare sisteme de alimentare cu apa si canalizare menajera pentru aglomerarile din comunele Izvoru barzii si Simian »</w:t>
      </w:r>
      <w:r w:rsidRPr="00C62308">
        <w:rPr>
          <w:rFonts w:ascii="Bookman Old Style" w:eastAsia="Times New Roman" w:hAnsi="Bookman Old Style" w:cs="Arial"/>
          <w:sz w:val="24"/>
          <w:szCs w:val="20"/>
          <w:lang w:val="fr-FR" w:eastAsia="ro-RO"/>
        </w:rPr>
        <w:t xml:space="preserve"> cu fonduri de coeziune europeana.</w:t>
      </w:r>
    </w:p>
    <w:p w:rsidR="00C24859"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Apele uzate menajere vor fi preluate prin racorduri prevazute cu camine de racord . </w:t>
      </w:r>
      <w:r w:rsidR="00C24859" w:rsidRPr="00C62308">
        <w:rPr>
          <w:rFonts w:ascii="Bookman Old Style" w:eastAsia="Times New Roman" w:hAnsi="Bookman Old Style" w:cs="Arial"/>
          <w:sz w:val="24"/>
          <w:szCs w:val="20"/>
          <w:lang w:val="fr-FR" w:eastAsia="ro-RO"/>
        </w:rPr>
        <w:t>Apele uzate care at pute fi accidental poluate cu produse petroliere- in zona garajului sau a depozitarilor – vor fi colectate si inainte de a fi deversate in canalizare vor fi curatate/preepurate  cu ajutorul unor desnisipoatoare si separatoare de grasimi/ produse petroliere.</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Apele pluviale  sunt preluate de rigolele stradale si predate colectorului stradal prin intermediul gurilor de scurgere .</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Conductele de canalizare vor fi executate cu tuburi din beton Dn 300-400 mm., conf. STAS 8591 si STAS 6054. </w:t>
      </w:r>
    </w:p>
    <w:p w:rsidR="004740FE" w:rsidRPr="00C62308" w:rsidRDefault="004740FE" w:rsidP="004740FE">
      <w:pPr>
        <w:spacing w:after="0"/>
        <w:ind w:firstLine="72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3.8.3.Alimentarea cu energie electrica</w:t>
      </w:r>
    </w:p>
    <w:p w:rsidR="004740FE" w:rsidRPr="00C62308" w:rsidRDefault="004740FE" w:rsidP="004740FE">
      <w:pPr>
        <w:spacing w:after="0"/>
        <w:rPr>
          <w:rFonts w:ascii="Bookman Old Style" w:eastAsia="Times New Roman" w:hAnsi="Bookman Old Style" w:cs="Arial"/>
          <w:b/>
          <w:color w:val="FF0000"/>
          <w:sz w:val="24"/>
          <w:szCs w:val="20"/>
          <w:lang w:val="fr-FR" w:eastAsia="ro-RO"/>
        </w:rPr>
      </w:pPr>
    </w:p>
    <w:p w:rsidR="007B3E22"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b/>
          <w:color w:val="FF0000"/>
          <w:sz w:val="24"/>
          <w:szCs w:val="20"/>
          <w:lang w:val="fr-FR" w:eastAsia="ro-RO"/>
        </w:rPr>
        <w:tab/>
      </w:r>
      <w:r w:rsidRPr="00C62308">
        <w:rPr>
          <w:rFonts w:ascii="Bookman Old Style" w:eastAsia="Times New Roman" w:hAnsi="Bookman Old Style" w:cs="Arial"/>
          <w:sz w:val="24"/>
          <w:szCs w:val="20"/>
          <w:lang w:val="fr-FR" w:eastAsia="ro-RO"/>
        </w:rPr>
        <w:t xml:space="preserve">In zona studiata se propune </w:t>
      </w:r>
      <w:r w:rsidR="007B3E22" w:rsidRPr="00C62308">
        <w:rPr>
          <w:rFonts w:ascii="Bookman Old Style" w:eastAsia="Times New Roman" w:hAnsi="Bookman Old Style" w:cs="Arial"/>
          <w:sz w:val="24"/>
          <w:szCs w:val="20"/>
          <w:lang w:val="fr-FR" w:eastAsia="ro-RO"/>
        </w:rPr>
        <w:t xml:space="preserve">amenajarea unei zone de activitati economice care va presupune </w:t>
      </w:r>
      <w:r w:rsidRPr="00C62308">
        <w:rPr>
          <w:rFonts w:ascii="Bookman Old Style" w:eastAsia="Times New Roman" w:hAnsi="Bookman Old Style" w:cs="Arial"/>
          <w:sz w:val="24"/>
          <w:szCs w:val="20"/>
          <w:lang w:val="fr-FR" w:eastAsia="ro-RO"/>
        </w:rPr>
        <w:t xml:space="preserve">construirea unui </w:t>
      </w:r>
      <w:r w:rsidR="007B3E22" w:rsidRPr="00C62308">
        <w:rPr>
          <w:rFonts w:ascii="Bookman Old Style" w:eastAsia="Times New Roman" w:hAnsi="Bookman Old Style" w:cs="Arial"/>
          <w:sz w:val="24"/>
          <w:szCs w:val="20"/>
          <w:lang w:val="fr-FR" w:eastAsia="ro-RO"/>
        </w:rPr>
        <w:t xml:space="preserve">sediu de firma( birou) care va adaposti 13-15 persoane , un garaj pentru un camion care va avea si rolul de atelier pentru mici interventii /  intretinere si doua hale cu rol de spatii de depozitare. </w:t>
      </w:r>
    </w:p>
    <w:p w:rsidR="007B3E22" w:rsidRPr="00C62308" w:rsidRDefault="007B3E22"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Incalzirea fiind asigurata de o centrala cu combustibil solid si apa calda menajera  fiind asigurata de panourile solare montate pe cladirea de birouri in perioada martie –noiuembrie si de centrala termica in restul anului , necesarul de energie electrica va fi redus. ( iluminat , calculatoare, pclizor , compresor, aparat sudura .)</w:t>
      </w:r>
    </w:p>
    <w:p w:rsidR="007B3E22" w:rsidRPr="00C62308" w:rsidRDefault="007B3E22"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Puterea instalata estimata pentru constructiile propuse este de cca. 16 Kw.</w:t>
      </w:r>
    </w:p>
    <w:p w:rsidR="004740FE" w:rsidRPr="00C62308" w:rsidRDefault="004740FE" w:rsidP="007B3E22">
      <w:pPr>
        <w:spacing w:after="0"/>
        <w:ind w:firstLine="720"/>
        <w:rPr>
          <w:rFonts w:ascii="Bookman Old Style" w:eastAsia="Times New Roman" w:hAnsi="Bookman Old Style" w:cs="Arial"/>
          <w:color w:val="FF0000"/>
          <w:sz w:val="24"/>
          <w:szCs w:val="20"/>
          <w:lang w:val="fr-FR" w:eastAsia="ro-RO"/>
        </w:rPr>
      </w:pPr>
      <w:r w:rsidRPr="00C62308">
        <w:rPr>
          <w:rFonts w:ascii="Bookman Old Style" w:eastAsia="Times New Roman" w:hAnsi="Bookman Old Style" w:cs="Arial"/>
          <w:sz w:val="24"/>
          <w:szCs w:val="20"/>
          <w:lang w:val="fr-FR" w:eastAsia="ro-RO"/>
        </w:rPr>
        <w:t>Puterea instalata necesara alimentarii</w:t>
      </w:r>
      <w:r w:rsidRPr="00C62308">
        <w:rPr>
          <w:rFonts w:ascii="Bookman Old Style" w:eastAsia="Times New Roman" w:hAnsi="Bookman Old Style" w:cs="Arial"/>
          <w:color w:val="FF0000"/>
          <w:sz w:val="24"/>
          <w:szCs w:val="20"/>
          <w:lang w:val="fr-FR" w:eastAsia="ro-RO"/>
        </w:rPr>
        <w:t xml:space="preserve"> </w:t>
      </w:r>
      <w:r w:rsidRPr="00C62308">
        <w:rPr>
          <w:rFonts w:ascii="Bookman Old Style" w:eastAsia="Times New Roman" w:hAnsi="Bookman Old Style" w:cs="Arial"/>
          <w:sz w:val="24"/>
          <w:szCs w:val="20"/>
          <w:lang w:val="fr-FR" w:eastAsia="ro-RO"/>
        </w:rPr>
        <w:t>se va stabili in urma executarii proiectului de executie a cladirii.</w:t>
      </w:r>
      <w:r w:rsidRPr="00C62308">
        <w:rPr>
          <w:rFonts w:ascii="Bookman Old Style" w:eastAsia="Times New Roman" w:hAnsi="Bookman Old Style" w:cs="Arial"/>
          <w:sz w:val="24"/>
          <w:szCs w:val="20"/>
          <w:lang w:val="fr-FR" w:eastAsia="ro-RO"/>
        </w:rPr>
        <w:tab/>
      </w: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color w:val="FF0000"/>
          <w:sz w:val="24"/>
          <w:szCs w:val="20"/>
          <w:lang w:val="fr-FR" w:eastAsia="ro-RO"/>
        </w:rPr>
        <w:tab/>
      </w:r>
      <w:r w:rsidRPr="00C62308">
        <w:rPr>
          <w:rFonts w:ascii="Bookman Old Style" w:eastAsia="Times New Roman" w:hAnsi="Bookman Old Style" w:cs="Arial"/>
          <w:sz w:val="24"/>
          <w:szCs w:val="20"/>
          <w:lang w:val="fr-FR" w:eastAsia="ro-RO"/>
        </w:rPr>
        <w:t>Terenul studiat este traversat de o linie aeriana de medie trensiune. Aceasta genereaza ( conform Ordin ANRE 239 din 2019) zone de protectie care afecteaza parcela, zona in care nu se vor executa constructii .</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ind w:firstLine="720"/>
        <w:rPr>
          <w:rFonts w:ascii="Bookman Old Style" w:eastAsia="Times New Roman" w:hAnsi="Bookman Old Style" w:cs="Arial"/>
          <w:b/>
          <w:i/>
          <w:sz w:val="28"/>
          <w:szCs w:val="28"/>
          <w:lang w:val="fr-FR" w:eastAsia="ro-RO"/>
        </w:rPr>
      </w:pPr>
      <w:r w:rsidRPr="00C62308">
        <w:rPr>
          <w:rFonts w:ascii="Bookman Old Style" w:eastAsia="Times New Roman" w:hAnsi="Bookman Old Style" w:cs="Arial"/>
          <w:b/>
          <w:i/>
          <w:sz w:val="28"/>
          <w:szCs w:val="28"/>
          <w:lang w:val="fr-FR" w:eastAsia="ro-RO"/>
        </w:rPr>
        <w:lastRenderedPageBreak/>
        <w:t>Detalierea solutiei de racordare se va face in baza unui Studiu de Fezabilitate elaborat conform prevederilor legale. Conform legii energiei electrice si a gazelor naturale nr.123/2012 respectiv a Ordinului A.N.R.E. 36/2019.)</w:t>
      </w:r>
    </w:p>
    <w:p w:rsidR="004740FE" w:rsidRPr="00C62308" w:rsidRDefault="004740FE" w:rsidP="004740FE">
      <w:pPr>
        <w:spacing w:after="0"/>
        <w:rPr>
          <w:rFonts w:ascii="Bookman Old Style" w:eastAsia="Times New Roman" w:hAnsi="Bookman Old Style" w:cs="Arial"/>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3.8.4.Telecomunicatii</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b/>
          <w:sz w:val="24"/>
          <w:szCs w:val="20"/>
          <w:lang w:val="fr-FR" w:eastAsia="ro-RO"/>
        </w:rPr>
        <w:tab/>
      </w:r>
      <w:r w:rsidRPr="00C62308">
        <w:rPr>
          <w:rFonts w:ascii="Bookman Old Style" w:eastAsia="Times New Roman" w:hAnsi="Bookman Old Style" w:cs="Arial"/>
          <w:sz w:val="24"/>
          <w:szCs w:val="20"/>
          <w:lang w:val="fr-FR" w:eastAsia="ro-RO"/>
        </w:rPr>
        <w:t>Nu exista in  zona studiata retele de cablu tv , internet sau telefonie fixa . Exista semnal GSM in toate retelele care activeaza in Romania.</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3.9.Obiective de utilitate publica</w:t>
      </w: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3.9.1. Lista obiectivelor de utilitate publica propuse:</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numPr>
          <w:ilvl w:val="0"/>
          <w:numId w:val="12"/>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Executare extinderi si  racordari la reteaua de alimentare cu apa</w:t>
      </w:r>
    </w:p>
    <w:p w:rsidR="004740FE" w:rsidRPr="00C62308" w:rsidRDefault="004740FE" w:rsidP="004740FE">
      <w:pPr>
        <w:numPr>
          <w:ilvl w:val="0"/>
          <w:numId w:val="12"/>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Executare racordari la reteaua de canalizare. </w:t>
      </w:r>
    </w:p>
    <w:p w:rsidR="004740FE" w:rsidRPr="00C62308" w:rsidRDefault="004740FE" w:rsidP="004740FE">
      <w:pPr>
        <w:numPr>
          <w:ilvl w:val="0"/>
          <w:numId w:val="12"/>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Executare extinderi si racordari la reteaua de alimentare cu energie electrica </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3.9.2.Tipul de propietate asupra terenurilor</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ab/>
        <w:t xml:space="preserve">Din cei 16.980 mp din zona studiata si reglementata  14.525 mp. sunt terenuri proprietate privata a persoanelor fizice sau juridice si </w:t>
      </w:r>
      <w:r w:rsidRPr="00C62308">
        <w:rPr>
          <w:rFonts w:ascii="Bookman Old Style" w:eastAsiaTheme="minorEastAsia" w:hAnsi="Bookman Old Style" w:cs="Arial"/>
          <w:sz w:val="24"/>
          <w:szCs w:val="24"/>
          <w:lang w:eastAsia="ro-RO"/>
        </w:rPr>
        <w:t>2.455.00 mp. re</w:t>
      </w:r>
      <w:r w:rsidRPr="00C62308">
        <w:rPr>
          <w:rFonts w:ascii="Bookman Old Style" w:eastAsia="Times New Roman" w:hAnsi="Bookman Old Style" w:cs="Arial"/>
          <w:sz w:val="24"/>
          <w:szCs w:val="20"/>
          <w:lang w:val="fr-FR" w:eastAsia="ro-RO"/>
        </w:rPr>
        <w:t xml:space="preserve">prezinta terenuri apartinind domeniului public . </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t>3.9.3.Circulatia terenurilor</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          In functie de necesitatile de amplasare a obiectivelor de utilitate publica (circulatii, spatii ,verzi amenajate ) a fost determinata circulatia terenurilor intre detinatori dupa cum urmeaza:</w:t>
      </w:r>
    </w:p>
    <w:p w:rsidR="004740FE" w:rsidRPr="00C62308" w:rsidRDefault="004740FE" w:rsidP="004740FE">
      <w:pPr>
        <w:numPr>
          <w:ilvl w:val="0"/>
          <w:numId w:val="13"/>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 xml:space="preserve">terenuri ce se intentioneaza a fi trecute din </w:t>
      </w:r>
      <w:r w:rsidRPr="00C62308">
        <w:rPr>
          <w:rFonts w:ascii="Bookman Old Style" w:eastAsia="Times New Roman" w:hAnsi="Bookman Old Style" w:cs="Arial"/>
          <w:b/>
          <w:sz w:val="24"/>
          <w:szCs w:val="20"/>
          <w:lang w:val="fr-FR" w:eastAsia="ro-RO"/>
        </w:rPr>
        <w:t>domeniul privat</w:t>
      </w:r>
      <w:r w:rsidRPr="00C62308">
        <w:rPr>
          <w:rFonts w:ascii="Bookman Old Style" w:eastAsia="Times New Roman" w:hAnsi="Bookman Old Style" w:cs="Arial"/>
          <w:sz w:val="24"/>
          <w:szCs w:val="20"/>
          <w:lang w:val="fr-FR" w:eastAsia="ro-RO"/>
        </w:rPr>
        <w:t xml:space="preserve"> in  </w:t>
      </w:r>
      <w:r w:rsidRPr="00C62308">
        <w:rPr>
          <w:rFonts w:ascii="Bookman Old Style" w:eastAsia="Times New Roman" w:hAnsi="Bookman Old Style" w:cs="Arial"/>
          <w:b/>
          <w:sz w:val="24"/>
          <w:szCs w:val="20"/>
          <w:lang w:val="fr-FR" w:eastAsia="ro-RO"/>
        </w:rPr>
        <w:t>domeniul public al Primariei</w:t>
      </w:r>
      <w:r w:rsidRPr="00C62308">
        <w:rPr>
          <w:rFonts w:ascii="Bookman Old Style" w:eastAsia="Times New Roman" w:hAnsi="Bookman Old Style" w:cs="Arial"/>
          <w:sz w:val="24"/>
          <w:szCs w:val="20"/>
          <w:lang w:val="fr-FR" w:eastAsia="ro-RO"/>
        </w:rPr>
        <w:t xml:space="preserve"> in vederea amenajarii strazii– 200.00 mp (0.02 ha) Acestea sunt terenuri care  vor fi ocupate de str.Salubritatii conform ridicarii topografice.</w:t>
      </w:r>
    </w:p>
    <w:p w:rsidR="004740FE" w:rsidRPr="00C62308" w:rsidRDefault="004740FE" w:rsidP="004740FE">
      <w:pPr>
        <w:spacing w:after="0"/>
        <w:ind w:firstLine="72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Parcarile si circulatiile din incinta raman in proprietate privata.</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79659F" w:rsidRDefault="0079659F" w:rsidP="004740FE">
      <w:pPr>
        <w:spacing w:after="0"/>
        <w:rPr>
          <w:rFonts w:ascii="Bookman Old Style" w:eastAsia="Times New Roman" w:hAnsi="Bookman Old Style" w:cs="Arial"/>
          <w:b/>
          <w:sz w:val="24"/>
          <w:szCs w:val="20"/>
          <w:lang w:val="fr-FR" w:eastAsia="ro-RO"/>
        </w:rPr>
      </w:pPr>
    </w:p>
    <w:p w:rsidR="0079659F" w:rsidRDefault="0079659F"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b/>
          <w:sz w:val="24"/>
          <w:szCs w:val="20"/>
          <w:lang w:val="fr-FR" w:eastAsia="ro-RO"/>
        </w:rPr>
      </w:pPr>
      <w:r w:rsidRPr="00C62308">
        <w:rPr>
          <w:rFonts w:ascii="Bookman Old Style" w:eastAsia="Times New Roman" w:hAnsi="Bookman Old Style" w:cs="Arial"/>
          <w:b/>
          <w:sz w:val="24"/>
          <w:szCs w:val="20"/>
          <w:lang w:val="fr-FR" w:eastAsia="ro-RO"/>
        </w:rPr>
        <w:lastRenderedPageBreak/>
        <w:t>4.CONCLUZII</w:t>
      </w:r>
    </w:p>
    <w:p w:rsidR="004740FE" w:rsidRPr="00C62308" w:rsidRDefault="004740FE" w:rsidP="004740FE">
      <w:pPr>
        <w:spacing w:after="0"/>
        <w:rPr>
          <w:rFonts w:ascii="Bookman Old Style" w:eastAsia="Times New Roman" w:hAnsi="Bookman Old Style" w:cs="Arial"/>
          <w:b/>
          <w:sz w:val="24"/>
          <w:szCs w:val="20"/>
          <w:lang w:val="fr-FR" w:eastAsia="ro-RO"/>
        </w:rPr>
      </w:pPr>
    </w:p>
    <w:p w:rsidR="004740FE" w:rsidRPr="00C62308" w:rsidRDefault="004740FE" w:rsidP="004740FE">
      <w:p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b/>
          <w:sz w:val="24"/>
          <w:szCs w:val="20"/>
          <w:lang w:val="fr-FR" w:eastAsia="ro-RO"/>
        </w:rPr>
        <w:tab/>
      </w:r>
      <w:r w:rsidRPr="00C62308">
        <w:rPr>
          <w:rFonts w:ascii="Bookman Old Style" w:eastAsia="Times New Roman" w:hAnsi="Bookman Old Style" w:cs="Arial"/>
          <w:sz w:val="24"/>
          <w:szCs w:val="20"/>
          <w:lang w:val="fr-FR" w:eastAsia="ro-RO"/>
        </w:rPr>
        <w:t>In vederea stabilirii categoriilor de interventii , a reglementarilor si restrictiilor impuse au fost efectuate analize aprofundate cu privire la :</w:t>
      </w:r>
    </w:p>
    <w:p w:rsidR="004740FE" w:rsidRPr="00C62308" w:rsidRDefault="004740FE" w:rsidP="004740FE">
      <w:pPr>
        <w:numPr>
          <w:ilvl w:val="0"/>
          <w:numId w:val="14"/>
        </w:numPr>
        <w:spacing w:after="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Incadrarea in Planul Urbanistic General</w:t>
      </w:r>
    </w:p>
    <w:p w:rsidR="004740FE" w:rsidRPr="00C62308" w:rsidRDefault="004740FE" w:rsidP="004740FE">
      <w:pPr>
        <w:numPr>
          <w:ilvl w:val="0"/>
          <w:numId w:val="14"/>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Circulatia si echiparea edilitara</w:t>
      </w:r>
    </w:p>
    <w:p w:rsidR="004740FE" w:rsidRPr="00C62308" w:rsidRDefault="004740FE" w:rsidP="004740FE">
      <w:pPr>
        <w:numPr>
          <w:ilvl w:val="0"/>
          <w:numId w:val="14"/>
        </w:numPr>
        <w:spacing w:after="0"/>
        <w:rPr>
          <w:rFonts w:ascii="Bookman Old Style" w:eastAsia="Times New Roman" w:hAnsi="Bookman Old Style" w:cs="Arial"/>
          <w:sz w:val="24"/>
          <w:szCs w:val="20"/>
          <w:lang w:val="fr-FR" w:eastAsia="ro-RO"/>
        </w:rPr>
      </w:pPr>
      <w:r w:rsidRPr="00C62308">
        <w:rPr>
          <w:rFonts w:ascii="Bookman Old Style" w:eastAsia="Times New Roman" w:hAnsi="Bookman Old Style" w:cs="Arial"/>
          <w:sz w:val="24"/>
          <w:szCs w:val="20"/>
          <w:lang w:val="fr-FR" w:eastAsia="ro-RO"/>
        </w:rPr>
        <w:t>Tipul de propietate a terenurilor</w:t>
      </w: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rPr>
          <w:rFonts w:ascii="Bookman Old Style" w:eastAsia="Times New Roman" w:hAnsi="Bookman Old Style" w:cs="Arial"/>
          <w:color w:val="FF0000"/>
          <w:sz w:val="24"/>
          <w:szCs w:val="20"/>
          <w:lang w:val="fr-FR" w:eastAsia="ro-RO"/>
        </w:rPr>
      </w:pPr>
    </w:p>
    <w:p w:rsidR="004740FE" w:rsidRPr="00C62308" w:rsidRDefault="004740FE" w:rsidP="004740FE">
      <w:pPr>
        <w:spacing w:after="0"/>
        <w:ind w:left="3600" w:firstLine="720"/>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intocmit</w:t>
      </w:r>
    </w:p>
    <w:p w:rsidR="004740FE" w:rsidRPr="00C62308" w:rsidRDefault="004740FE" w:rsidP="004740FE">
      <w:pPr>
        <w:spacing w:after="0"/>
        <w:jc w:val="center"/>
        <w:rPr>
          <w:rFonts w:ascii="Bookman Old Style" w:eastAsia="Times New Roman" w:hAnsi="Bookman Old Style" w:cs="Arial"/>
          <w:sz w:val="24"/>
          <w:szCs w:val="20"/>
          <w:lang w:eastAsia="ro-RO"/>
        </w:rPr>
      </w:pPr>
      <w:r w:rsidRPr="00C62308">
        <w:rPr>
          <w:rFonts w:ascii="Bookman Old Style" w:eastAsia="Times New Roman" w:hAnsi="Bookman Old Style" w:cs="Arial"/>
          <w:sz w:val="24"/>
          <w:szCs w:val="20"/>
          <w:lang w:eastAsia="ro-RO"/>
        </w:rPr>
        <w:t>arh. Flavian Florea</w:t>
      </w:r>
    </w:p>
    <w:p w:rsidR="004740FE" w:rsidRPr="005C5789" w:rsidRDefault="004740FE" w:rsidP="004740FE">
      <w:pPr>
        <w:spacing w:after="120"/>
        <w:rPr>
          <w:rFonts w:ascii="Bookman Old Style" w:eastAsia="Times New Roman" w:hAnsi="Bookman Old Style" w:cs="Arial"/>
          <w:noProof/>
          <w:color w:val="FF0000"/>
          <w:sz w:val="40"/>
          <w:szCs w:val="40"/>
          <w:lang w:val="ro-RO" w:eastAsia="ro-RO"/>
        </w:rPr>
      </w:pPr>
    </w:p>
    <w:p w:rsidR="004740FE" w:rsidRPr="005C5789" w:rsidRDefault="004740FE" w:rsidP="004740FE">
      <w:pPr>
        <w:spacing w:after="120"/>
        <w:rPr>
          <w:rFonts w:ascii="Bookman Old Style" w:eastAsia="Times New Roman" w:hAnsi="Bookman Old Style" w:cs="Arial"/>
          <w:noProof/>
          <w:color w:val="FF0000"/>
          <w:sz w:val="40"/>
          <w:szCs w:val="40"/>
          <w:lang w:val="ro-RO" w:eastAsia="ro-RO"/>
        </w:rPr>
      </w:pPr>
    </w:p>
    <w:p w:rsidR="008D7731" w:rsidRDefault="005E48E9"/>
    <w:sectPr w:rsidR="008D7731" w:rsidSect="005A7AC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E9" w:rsidRDefault="005E48E9" w:rsidP="004740FE">
      <w:pPr>
        <w:spacing w:after="0" w:line="240" w:lineRule="auto"/>
      </w:pPr>
      <w:r>
        <w:separator/>
      </w:r>
    </w:p>
  </w:endnote>
  <w:endnote w:type="continuationSeparator" w:id="0">
    <w:p w:rsidR="005E48E9" w:rsidRDefault="005E48E9" w:rsidP="00474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08" w:rsidRPr="0051103C" w:rsidRDefault="00C62308" w:rsidP="00C62308">
    <w:pPr>
      <w:jc w:val="center"/>
      <w:rPr>
        <w:rFonts w:ascii="Bookman Old Style" w:hAnsi="Bookman Old Style" w:cs="Arial"/>
        <w:sz w:val="24"/>
        <w:szCs w:val="24"/>
      </w:rPr>
    </w:pPr>
    <w:r w:rsidRPr="0051103C">
      <w:rPr>
        <w:rFonts w:ascii="Bookman Old Style" w:eastAsia="Times New Roman" w:hAnsi="Bookman Old Style" w:cs="Arial"/>
        <w:b/>
        <w:sz w:val="24"/>
        <w:szCs w:val="24"/>
        <w:lang w:val="fr-FR" w:eastAsia="ro-RO"/>
      </w:rPr>
      <w:t>S.C.ARHIDESIGN STUDIO S.R.L</w:t>
    </w:r>
    <w:r w:rsidRPr="0051103C">
      <w:rPr>
        <w:rFonts w:ascii="Bookman Old Style" w:eastAsia="Times New Roman" w:hAnsi="Bookman Old Style" w:cs="Arial"/>
        <w:sz w:val="24"/>
        <w:szCs w:val="24"/>
        <w:lang w:val="fr-FR" w:eastAsia="ro-RO"/>
      </w:rPr>
      <w:t>.</w:t>
    </w:r>
    <w:r w:rsidRPr="0051103C">
      <w:rPr>
        <w:rFonts w:ascii="Bookman Old Style" w:hAnsi="Bookman Old Style" w:cs="Arial"/>
        <w:sz w:val="24"/>
        <w:szCs w:val="24"/>
      </w:rPr>
      <w:t xml:space="preserve"> </w:t>
    </w:r>
  </w:p>
  <w:p w:rsidR="00C62308" w:rsidRPr="0051103C" w:rsidRDefault="00C62308" w:rsidP="00C62308">
    <w:pPr>
      <w:pStyle w:val="Footer"/>
      <w:jc w:val="center"/>
      <w:rPr>
        <w:rFonts w:ascii="Bookman Old Style" w:hAnsi="Bookman Old Style" w:cs="Arial"/>
        <w:b/>
        <w:sz w:val="24"/>
        <w:szCs w:val="24"/>
      </w:rPr>
    </w:pPr>
    <w:r w:rsidRPr="0051103C">
      <w:rPr>
        <w:rFonts w:ascii="Bookman Old Style" w:eastAsia="Times New Roman" w:hAnsi="Bookman Old Style" w:cs="Arial"/>
        <w:b/>
        <w:sz w:val="24"/>
        <w:szCs w:val="24"/>
        <w:lang w:val="fr-FR" w:eastAsia="ro-RO"/>
      </w:rPr>
      <w:t>DR.-TR.-SEVERIN Bd.T.VLADIMIRESCU nr.3</w:t>
    </w:r>
    <w:r w:rsidRPr="0051103C">
      <w:rPr>
        <w:rFonts w:ascii="Bookman Old Style" w:hAnsi="Bookman Old Style" w:cs="Arial"/>
        <w:b/>
        <w:sz w:val="24"/>
        <w:szCs w:val="24"/>
      </w:rPr>
      <w:t>bl. B2, ap.14;</w:t>
    </w:r>
  </w:p>
  <w:p w:rsidR="00C62308" w:rsidRPr="0051103C" w:rsidRDefault="00C62308" w:rsidP="00C62308">
    <w:pPr>
      <w:jc w:val="center"/>
      <w:rPr>
        <w:rFonts w:ascii="Bookman Old Style" w:hAnsi="Bookman Old Style" w:cs="Arial"/>
      </w:rPr>
    </w:pPr>
    <w:r w:rsidRPr="0051103C">
      <w:rPr>
        <w:rFonts w:ascii="Bookman Old Style" w:hAnsi="Bookman Old Style" w:cs="Arial"/>
        <w:b/>
        <w:sz w:val="24"/>
        <w:szCs w:val="24"/>
      </w:rPr>
      <w:t xml:space="preserve">e-mail:  </w:t>
    </w:r>
    <w:hyperlink r:id="rId1" w:history="1">
      <w:r w:rsidRPr="0051103C">
        <w:rPr>
          <w:rStyle w:val="Hyperlink"/>
          <w:rFonts w:cs="Arial"/>
          <w:b/>
          <w:szCs w:val="24"/>
        </w:rPr>
        <w:t>arhidesign.studio@yahoo.com</w:t>
      </w:r>
    </w:hyperlink>
    <w:r w:rsidRPr="0051103C">
      <w:rPr>
        <w:rFonts w:ascii="Bookman Old Style" w:hAnsi="Bookman Old Style" w:cs="Arial"/>
        <w:b/>
        <w:sz w:val="24"/>
        <w:szCs w:val="24"/>
      </w:rPr>
      <w:t xml:space="preserve"> ,C.I.F.: 35894566</w:t>
    </w:r>
  </w:p>
  <w:p w:rsidR="00C62308" w:rsidRDefault="00C62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E9" w:rsidRDefault="005E48E9" w:rsidP="004740FE">
      <w:pPr>
        <w:spacing w:after="0" w:line="240" w:lineRule="auto"/>
      </w:pPr>
      <w:r>
        <w:separator/>
      </w:r>
    </w:p>
  </w:footnote>
  <w:footnote w:type="continuationSeparator" w:id="0">
    <w:p w:rsidR="005E48E9" w:rsidRDefault="005E48E9" w:rsidP="00474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FE" w:rsidRPr="005C5789" w:rsidRDefault="004740FE" w:rsidP="004740FE">
    <w:pPr>
      <w:tabs>
        <w:tab w:val="left" w:pos="2460"/>
        <w:tab w:val="center" w:pos="5021"/>
      </w:tabs>
      <w:spacing w:after="0" w:line="360" w:lineRule="auto"/>
      <w:jc w:val="center"/>
      <w:rPr>
        <w:rFonts w:ascii="Bookman Old Style" w:eastAsia="Times New Roman" w:hAnsi="Bookman Old Style" w:cs="Arial"/>
        <w:b/>
        <w:sz w:val="24"/>
        <w:szCs w:val="24"/>
      </w:rPr>
    </w:pPr>
    <w:r w:rsidRPr="005C5789">
      <w:rPr>
        <w:rFonts w:ascii="Bookman Old Style" w:eastAsia="Times New Roman" w:hAnsi="Bookman Old Style" w:cs="Arial"/>
        <w:b/>
        <w:noProof/>
        <w:sz w:val="24"/>
        <w:szCs w:val="24"/>
        <w:lang w:eastAsia="ro-RO"/>
      </w:rPr>
      <w:t xml:space="preserve">PR.228 / 2022 - </w:t>
    </w:r>
    <w:r w:rsidRPr="005C5789">
      <w:rPr>
        <w:rFonts w:ascii="Bookman Old Style" w:eastAsiaTheme="minorEastAsia" w:hAnsi="Bookman Old Style" w:cs="Arial"/>
        <w:b/>
        <w:sz w:val="24"/>
        <w:szCs w:val="24"/>
        <w:lang w:eastAsia="ro-RO"/>
      </w:rPr>
      <w:t xml:space="preserve">ELABORARE P.U.Z. CONSTRUIRE SEDIU FIRMA P+1 , HALA GARAJ , HALA DEPOZITARE SI IMPREJMUIRE- </w:t>
    </w:r>
    <w:r w:rsidRPr="005C5789">
      <w:rPr>
        <w:rFonts w:ascii="Bookman Old Style" w:eastAsia="Times New Roman" w:hAnsi="Bookman Old Style" w:cs="Arial"/>
        <w:b/>
        <w:sz w:val="24"/>
        <w:szCs w:val="24"/>
      </w:rPr>
      <w:t xml:space="preserve">com. IZVORU BARZII sat HALANGA , N.C. 52405 - </w:t>
    </w:r>
    <w:r w:rsidRPr="005C5789">
      <w:rPr>
        <w:rFonts w:ascii="Bookman Old Style" w:eastAsia="Times New Roman" w:hAnsi="Bookman Old Style" w:cs="Arial"/>
        <w:b/>
        <w:noProof/>
        <w:sz w:val="24"/>
        <w:szCs w:val="24"/>
        <w:lang w:eastAsia="ro-RO"/>
      </w:rPr>
      <w:t xml:space="preserve"> PR.228 / 2022</w:t>
    </w:r>
  </w:p>
  <w:p w:rsidR="004740FE" w:rsidRDefault="00474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
    <w:nsid w:val="1B221B65"/>
    <w:multiLevelType w:val="singleLevel"/>
    <w:tmpl w:val="56FA45F0"/>
    <w:lvl w:ilvl="0">
      <w:start w:val="1"/>
      <w:numFmt w:val="bullet"/>
      <w:lvlText w:val="–"/>
      <w:lvlJc w:val="left"/>
      <w:pPr>
        <w:tabs>
          <w:tab w:val="num" w:pos="360"/>
        </w:tabs>
        <w:ind w:left="360" w:hanging="360"/>
      </w:pPr>
      <w:rPr>
        <w:rFonts w:ascii="Times New Roman" w:hAnsi="Times New Roman" w:hint="default"/>
      </w:rPr>
    </w:lvl>
  </w:abstractNum>
  <w:abstractNum w:abstractNumId="4">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6">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nsid w:val="40234D20"/>
    <w:multiLevelType w:val="multilevel"/>
    <w:tmpl w:val="18DE5FD6"/>
    <w:lvl w:ilvl="0">
      <w:start w:val="1"/>
      <w:numFmt w:val="bullet"/>
      <w:lvlText w:val="•"/>
      <w:lvlJc w:val="left"/>
      <w:rPr>
        <w:rFonts w:ascii="Times New Roman" w:eastAsia="Times New Roman" w:hAnsi="Times New Roman" w:cs="Times New Roman"/>
        <w:b w:val="0"/>
        <w:bCs w:val="0"/>
        <w:i w:val="0"/>
        <w:iCs w:val="0"/>
        <w:smallCaps w:val="0"/>
        <w:strike w:val="0"/>
        <w:color w:val="494949"/>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2">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14">
    <w:nsid w:val="497C5ABA"/>
    <w:multiLevelType w:val="multilevel"/>
    <w:tmpl w:val="42B0B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1ED3811"/>
    <w:multiLevelType w:val="multilevel"/>
    <w:tmpl w:val="224AD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7">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9">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1">
    <w:nsid w:val="74C04159"/>
    <w:multiLevelType w:val="multilevel"/>
    <w:tmpl w:val="75FCD510"/>
    <w:lvl w:ilvl="0">
      <w:start w:val="1"/>
      <w:numFmt w:val="decimal"/>
      <w:lvlText w:val="2.%1."/>
      <w:lvlJc w:val="left"/>
      <w:rPr>
        <w:rFonts w:ascii="Arial" w:eastAsia="Arial" w:hAnsi="Arial" w:cs="Arial"/>
        <w:b/>
        <w:bCs/>
        <w:i w:val="0"/>
        <w:iCs w:val="0"/>
        <w:smallCaps w:val="0"/>
        <w:strike w:val="0"/>
        <w:color w:val="545556"/>
        <w:spacing w:val="0"/>
        <w:w w:val="100"/>
        <w:position w:val="0"/>
        <w:sz w:val="18"/>
        <w:szCs w:val="18"/>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94DEE"/>
    <w:multiLevelType w:val="multilevel"/>
    <w:tmpl w:val="E75E88F4"/>
    <w:lvl w:ilvl="0">
      <w:start w:val="2"/>
      <w:numFmt w:val="decimal"/>
      <w:lvlText w:val="3.%1"/>
      <w:lvlJc w:val="left"/>
      <w:rPr>
        <w:rFonts w:ascii="Times New Roman" w:eastAsia="Times New Roman" w:hAnsi="Times New Roman" w:cs="Times New Roman"/>
        <w:b/>
        <w:bCs/>
        <w:i w:val="0"/>
        <w:iCs w:val="0"/>
        <w:smallCaps w:val="0"/>
        <w:strike w:val="0"/>
        <w:color w:val="373839"/>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
  </w:num>
  <w:num w:numId="4">
    <w:abstractNumId w:val="16"/>
  </w:num>
  <w:num w:numId="5">
    <w:abstractNumId w:val="19"/>
  </w:num>
  <w:num w:numId="6">
    <w:abstractNumId w:val="6"/>
  </w:num>
  <w:num w:numId="7">
    <w:abstractNumId w:val="4"/>
  </w:num>
  <w:num w:numId="8">
    <w:abstractNumId w:val="7"/>
  </w:num>
  <w:num w:numId="9">
    <w:abstractNumId w:val="17"/>
  </w:num>
  <w:num w:numId="10">
    <w:abstractNumId w:val="20"/>
  </w:num>
  <w:num w:numId="11">
    <w:abstractNumId w:val="9"/>
  </w:num>
  <w:num w:numId="12">
    <w:abstractNumId w:val="0"/>
  </w:num>
  <w:num w:numId="13">
    <w:abstractNumId w:val="11"/>
  </w:num>
  <w:num w:numId="14">
    <w:abstractNumId w:val="12"/>
  </w:num>
  <w:num w:numId="15">
    <w:abstractNumId w:val="18"/>
  </w:num>
  <w:num w:numId="16">
    <w:abstractNumId w:val="13"/>
  </w:num>
  <w:num w:numId="17">
    <w:abstractNumId w:val="1"/>
  </w:num>
  <w:num w:numId="18">
    <w:abstractNumId w:val="3"/>
  </w:num>
  <w:num w:numId="19">
    <w:abstractNumId w:val="21"/>
  </w:num>
  <w:num w:numId="20">
    <w:abstractNumId w:val="10"/>
  </w:num>
  <w:num w:numId="21">
    <w:abstractNumId w:val="22"/>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4740FE"/>
    <w:rsid w:val="00007C2F"/>
    <w:rsid w:val="00033BF7"/>
    <w:rsid w:val="000A63E0"/>
    <w:rsid w:val="00136767"/>
    <w:rsid w:val="001D2405"/>
    <w:rsid w:val="004740FE"/>
    <w:rsid w:val="005973C2"/>
    <w:rsid w:val="005A7ACE"/>
    <w:rsid w:val="005E48E9"/>
    <w:rsid w:val="00790AC9"/>
    <w:rsid w:val="0079659F"/>
    <w:rsid w:val="007B3E22"/>
    <w:rsid w:val="00BF5697"/>
    <w:rsid w:val="00C24859"/>
    <w:rsid w:val="00C3221A"/>
    <w:rsid w:val="00C364BB"/>
    <w:rsid w:val="00C57F29"/>
    <w:rsid w:val="00C62308"/>
    <w:rsid w:val="00ED1C3B"/>
    <w:rsid w:val="00F77E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FE"/>
    <w:rPr>
      <w:lang w:val="en-US"/>
    </w:rPr>
  </w:style>
  <w:style w:type="paragraph" w:styleId="Heading2">
    <w:name w:val="heading 2"/>
    <w:basedOn w:val="Normal"/>
    <w:next w:val="Normal"/>
    <w:link w:val="Heading2Char"/>
    <w:uiPriority w:val="9"/>
    <w:unhideWhenUsed/>
    <w:qFormat/>
    <w:rsid w:val="00474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40FE"/>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40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40FE"/>
  </w:style>
  <w:style w:type="paragraph" w:styleId="Footer">
    <w:name w:val="footer"/>
    <w:basedOn w:val="Normal"/>
    <w:link w:val="FooterChar"/>
    <w:uiPriority w:val="99"/>
    <w:unhideWhenUsed/>
    <w:rsid w:val="00474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FE"/>
  </w:style>
  <w:style w:type="character" w:customStyle="1" w:styleId="Heading2Char">
    <w:name w:val="Heading 2 Char"/>
    <w:basedOn w:val="DefaultParagraphFont"/>
    <w:link w:val="Heading2"/>
    <w:uiPriority w:val="9"/>
    <w:rsid w:val="004740F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4740FE"/>
    <w:rPr>
      <w:rFonts w:ascii="Arial" w:eastAsia="Times New Roman" w:hAnsi="Arial" w:cs="Arial"/>
      <w:b/>
      <w:bCs/>
      <w:noProof/>
      <w:sz w:val="26"/>
      <w:szCs w:val="26"/>
      <w:lang w:val="en-US"/>
    </w:rPr>
  </w:style>
  <w:style w:type="paragraph" w:styleId="ListParagraph">
    <w:name w:val="List Paragraph"/>
    <w:basedOn w:val="Normal"/>
    <w:uiPriority w:val="34"/>
    <w:qFormat/>
    <w:rsid w:val="004740FE"/>
    <w:pPr>
      <w:ind w:left="720"/>
      <w:contextualSpacing/>
    </w:pPr>
  </w:style>
  <w:style w:type="table" w:styleId="TableGrid">
    <w:name w:val="Table Grid"/>
    <w:basedOn w:val="TableNormal"/>
    <w:uiPriority w:val="39"/>
    <w:rsid w:val="004740F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740FE"/>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4740FE"/>
    <w:rPr>
      <w:rFonts w:ascii="Bookman Old Style" w:eastAsia="Times New Roman" w:hAnsi="Bookman Old Style" w:cs="Times New Roman"/>
      <w:sz w:val="24"/>
      <w:szCs w:val="20"/>
      <w:lang w:val="en-US"/>
    </w:rPr>
  </w:style>
  <w:style w:type="character" w:styleId="Hyperlink">
    <w:name w:val="Hyperlink"/>
    <w:basedOn w:val="DefaultParagraphFont"/>
    <w:uiPriority w:val="99"/>
    <w:unhideWhenUsed/>
    <w:rsid w:val="004740FE"/>
    <w:rPr>
      <w:color w:val="0000FF" w:themeColor="hyperlink"/>
      <w:u w:val="single"/>
    </w:rPr>
  </w:style>
  <w:style w:type="character" w:customStyle="1" w:styleId="Bodytext1">
    <w:name w:val="Body text|1_"/>
    <w:basedOn w:val="DefaultParagraphFont"/>
    <w:link w:val="Bodytext10"/>
    <w:rsid w:val="004740FE"/>
    <w:rPr>
      <w:color w:val="545556"/>
      <w:sz w:val="20"/>
      <w:szCs w:val="20"/>
      <w:shd w:val="clear" w:color="auto" w:fill="FFFFFF"/>
    </w:rPr>
  </w:style>
  <w:style w:type="paragraph" w:customStyle="1" w:styleId="Bodytext10">
    <w:name w:val="Body text|1"/>
    <w:basedOn w:val="Normal"/>
    <w:link w:val="Bodytext1"/>
    <w:rsid w:val="004740FE"/>
    <w:pPr>
      <w:widowControl w:val="0"/>
      <w:shd w:val="clear" w:color="auto" w:fill="FFFFFF"/>
      <w:spacing w:after="0" w:line="377" w:lineRule="auto"/>
    </w:pPr>
    <w:rPr>
      <w:color w:val="545556"/>
      <w:sz w:val="20"/>
      <w:szCs w:val="20"/>
      <w:lang w:val="en-GB"/>
    </w:rPr>
  </w:style>
  <w:style w:type="character" w:customStyle="1" w:styleId="Bodytext2">
    <w:name w:val="Body text|2_"/>
    <w:basedOn w:val="DefaultParagraphFont"/>
    <w:link w:val="Bodytext20"/>
    <w:rsid w:val="004740FE"/>
    <w:rPr>
      <w:rFonts w:ascii="Arial" w:eastAsia="Arial" w:hAnsi="Arial" w:cs="Arial"/>
      <w:b/>
      <w:bCs/>
      <w:color w:val="545556"/>
      <w:sz w:val="18"/>
      <w:szCs w:val="18"/>
      <w:shd w:val="clear" w:color="auto" w:fill="FFFFFF"/>
    </w:rPr>
  </w:style>
  <w:style w:type="paragraph" w:customStyle="1" w:styleId="Bodytext20">
    <w:name w:val="Body text|2"/>
    <w:basedOn w:val="Normal"/>
    <w:link w:val="Bodytext2"/>
    <w:rsid w:val="004740FE"/>
    <w:pPr>
      <w:widowControl w:val="0"/>
      <w:shd w:val="clear" w:color="auto" w:fill="FFFFFF"/>
      <w:spacing w:after="140" w:line="240" w:lineRule="auto"/>
    </w:pPr>
    <w:rPr>
      <w:rFonts w:ascii="Arial" w:eastAsia="Arial" w:hAnsi="Arial" w:cs="Arial"/>
      <w:b/>
      <w:bCs/>
      <w:color w:val="545556"/>
      <w:sz w:val="18"/>
      <w:szCs w:val="18"/>
      <w:lang w:val="en-GB"/>
    </w:rPr>
  </w:style>
  <w:style w:type="character" w:customStyle="1" w:styleId="spar">
    <w:name w:val="s_par"/>
    <w:basedOn w:val="DefaultParagraphFont"/>
    <w:rsid w:val="004740FE"/>
  </w:style>
  <w:style w:type="character" w:customStyle="1" w:styleId="spctbdy">
    <w:name w:val="s_pct_bdy"/>
    <w:basedOn w:val="DefaultParagraphFont"/>
    <w:rsid w:val="004740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9453" TargetMode="External"/><Relationship Id="rId3" Type="http://schemas.openxmlformats.org/officeDocument/2006/relationships/settings" Target="settings.xml"/><Relationship Id="rId7" Type="http://schemas.openxmlformats.org/officeDocument/2006/relationships/hyperlink" Target="http://legislatie.just.ro/Public/DetaliiDocumentAfis/1261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hidesign.studi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cp:lastPrinted>2022-09-22T11:52:00Z</cp:lastPrinted>
  <dcterms:created xsi:type="dcterms:W3CDTF">2022-09-22T11:15:00Z</dcterms:created>
  <dcterms:modified xsi:type="dcterms:W3CDTF">2022-09-28T04:16:00Z</dcterms:modified>
</cp:coreProperties>
</file>