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772"/>
        <w:gridCol w:w="7504"/>
      </w:tblGrid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974D0A" w:rsidRDefault="00974D0A" w:rsidP="00B05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6</w:t>
            </w:r>
            <w:r w:rsidR="00B0511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873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 w:rsidR="0006613E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</w:t>
            </w:r>
            <w:r w:rsidR="00B0511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 w:rsidR="0006613E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974D0A" w:rsidRDefault="00974D0A" w:rsidP="00DC5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B05114">
              <w:rPr>
                <w:rFonts w:ascii="Times New Roman" w:hAnsi="Times New Roman"/>
                <w:bCs/>
                <w:sz w:val="28"/>
                <w:szCs w:val="28"/>
              </w:rPr>
              <w:t>ANDBAS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B05114">
              <w:rPr>
                <w:rFonts w:ascii="Times New Roman" w:hAnsi="Times New Roman"/>
                <w:bCs/>
                <w:sz w:val="28"/>
                <w:szCs w:val="28"/>
              </w:rPr>
              <w:t xml:space="preserve">Piatra Neamț, str. Dimitrie Leonida, nr. </w:t>
            </w:r>
            <w:r w:rsidR="00DC5CCF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Domnului </w:t>
            </w:r>
            <w:r w:rsidR="00B05114">
              <w:rPr>
                <w:rFonts w:ascii="Times New Roman" w:hAnsi="Times New Roman"/>
                <w:sz w:val="28"/>
                <w:szCs w:val="28"/>
              </w:rPr>
              <w:t>Mihai ANDREI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974D0A" w:rsidRDefault="00974D0A" w:rsidP="00B05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B05114">
              <w:rPr>
                <w:rFonts w:ascii="Times New Roman" w:hAnsi="Times New Roman"/>
                <w:sz w:val="28"/>
                <w:szCs w:val="28"/>
                <w:lang w:val="ro-RO" w:eastAsia="ro-RO"/>
              </w:rPr>
              <w:t>Gherăești 1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974D0A" w:rsidRDefault="00B05114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>Stimate Domnule Mihai ANDREI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</w:t>
      </w:r>
      <w:r w:rsidR="001C796E">
        <w:rPr>
          <w:rFonts w:ascii="Times New Roman" w:hAnsi="Times New Roman"/>
          <w:sz w:val="28"/>
          <w:szCs w:val="28"/>
          <w:lang w:val="pt-BR"/>
        </w:rPr>
        <w:t>erii dvs. înregistrată sub nr. 6</w:t>
      </w:r>
      <w:r w:rsidR="00B05114">
        <w:rPr>
          <w:rFonts w:ascii="Times New Roman" w:hAnsi="Times New Roman"/>
          <w:sz w:val="28"/>
          <w:szCs w:val="28"/>
          <w:lang w:val="pt-BR"/>
        </w:rPr>
        <w:t>873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1C796E">
        <w:rPr>
          <w:rFonts w:ascii="Times New Roman" w:hAnsi="Times New Roman"/>
          <w:sz w:val="28"/>
          <w:szCs w:val="28"/>
          <w:lang w:val="pt-BR"/>
        </w:rPr>
        <w:t>1</w:t>
      </w:r>
      <w:r w:rsidR="00B05114">
        <w:rPr>
          <w:rFonts w:ascii="Times New Roman" w:hAnsi="Times New Roman"/>
          <w:sz w:val="28"/>
          <w:szCs w:val="28"/>
          <w:lang w:val="pt-BR"/>
        </w:rPr>
        <w:t>6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1C796E">
        <w:rPr>
          <w:rFonts w:ascii="Times New Roman" w:hAnsi="Times New Roman"/>
          <w:sz w:val="28"/>
          <w:szCs w:val="28"/>
          <w:lang w:val="pt-BR"/>
        </w:rPr>
        <w:t>7</w:t>
      </w:r>
      <w:r>
        <w:rPr>
          <w:rFonts w:ascii="Times New Roman" w:hAnsi="Times New Roman"/>
          <w:sz w:val="28"/>
          <w:szCs w:val="28"/>
          <w:lang w:val="pt-BR"/>
        </w:rPr>
        <w:t xml:space="preserve">.2019,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974D0A" w:rsidRDefault="00974D0A" w:rsidP="001C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</w:t>
      </w:r>
      <w:r w:rsidR="001C796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prevederile</w:t>
      </w:r>
      <w:r w:rsidR="001C796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Ordinului MAPM nr. 863 /2002 </w:t>
      </w:r>
      <w:r>
        <w:rPr>
          <w:rFonts w:ascii="Times New Roman" w:hAnsi="Times New Roman"/>
          <w:sz w:val="28"/>
          <w:szCs w:val="28"/>
        </w:rPr>
        <w:t>privind aprobarea ghidurilor metodologice aplicabile etapelor procedurii-cadru de evaluare a impactului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Raportul va conține și concluziile Studiului de evaluare adecvată.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CARACTERISTICI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Zone sensibile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vor menționa restricțiile impuse prin Planul de management al ariei protejate ROS</w:t>
      </w:r>
      <w:r w:rsidR="00B05114">
        <w:rPr>
          <w:rFonts w:ascii="Times New Roman" w:hAnsi="Times New Roman"/>
          <w:sz w:val="28"/>
          <w:szCs w:val="28"/>
        </w:rPr>
        <w:t>CI0364</w:t>
      </w:r>
      <w:r>
        <w:rPr>
          <w:rFonts w:ascii="Times New Roman" w:hAnsi="Times New Roman"/>
          <w:sz w:val="28"/>
          <w:szCs w:val="28"/>
        </w:rPr>
        <w:t xml:space="preserve"> ”</w:t>
      </w:r>
      <w:r w:rsidR="00B05114">
        <w:rPr>
          <w:rFonts w:ascii="Times New Roman" w:hAnsi="Times New Roman"/>
          <w:sz w:val="28"/>
          <w:szCs w:val="28"/>
        </w:rPr>
        <w:t>Râul Moldova între Tupilați și Roman</w:t>
      </w:r>
      <w:r>
        <w:rPr>
          <w:rFonts w:ascii="Times New Roman" w:hAnsi="Times New Roman"/>
          <w:sz w:val="28"/>
          <w:szCs w:val="28"/>
        </w:rPr>
        <w:t>”</w:t>
      </w:r>
      <w:r w:rsidR="00B051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titularii terenurilor incluse în zonele de protecție susmenționate și activitățile desfășurate pe aceste amplasamente.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Cumularea cu alte proiecte (alte activități de extracție balast desfășurate în zonă).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evaluarea impactului asupra ariei naturale protejate ROS</w:t>
      </w:r>
      <w:r w:rsidR="00B05114">
        <w:rPr>
          <w:rFonts w:ascii="Times New Roman" w:hAnsi="Times New Roman"/>
          <w:sz w:val="28"/>
          <w:szCs w:val="28"/>
        </w:rPr>
        <w:t>CI0364</w:t>
      </w:r>
      <w:r>
        <w:rPr>
          <w:rFonts w:ascii="Times New Roman" w:hAnsi="Times New Roman"/>
          <w:sz w:val="28"/>
          <w:szCs w:val="28"/>
        </w:rPr>
        <w:t xml:space="preserve"> </w:t>
      </w:r>
      <w:r w:rsidR="00B05114">
        <w:rPr>
          <w:rFonts w:ascii="Times New Roman" w:hAnsi="Times New Roman"/>
          <w:sz w:val="28"/>
          <w:szCs w:val="28"/>
        </w:rPr>
        <w:t>”Râul Moldova între Tupilați și Roman”</w:t>
      </w:r>
      <w:r>
        <w:rPr>
          <w:rFonts w:ascii="Times New Roman" w:hAnsi="Times New Roman"/>
          <w:sz w:val="28"/>
          <w:szCs w:val="28"/>
        </w:rPr>
        <w:t xml:space="preserve"> să se evalueze și impactul cumulativ al proiectului cu alte proiecte din zonă.</w:t>
      </w:r>
    </w:p>
    <w:p w:rsidR="00974D0A" w:rsidRDefault="00974D0A" w:rsidP="00B05114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Măsurile de reducere a impactului vor ține cont de prevederile Planului de management al ariei natural protejate ROS</w:t>
      </w:r>
      <w:r w:rsidR="00B05114">
        <w:rPr>
          <w:sz w:val="28"/>
          <w:szCs w:val="28"/>
        </w:rPr>
        <w:t>CI0364</w:t>
      </w:r>
      <w:r>
        <w:rPr>
          <w:sz w:val="28"/>
          <w:szCs w:val="28"/>
        </w:rPr>
        <w:t xml:space="preserve"> </w:t>
      </w:r>
      <w:r w:rsidR="00B05114">
        <w:rPr>
          <w:sz w:val="28"/>
          <w:szCs w:val="28"/>
        </w:rPr>
        <w:t>”Râul Moldova între Tupilați și Roman”</w:t>
      </w:r>
      <w:r w:rsidR="00B05114" w:rsidRPr="00B05114">
        <w:rPr>
          <w:b/>
          <w:szCs w:val="28"/>
        </w:rPr>
        <w:t xml:space="preserve"> </w:t>
      </w:r>
      <w:r>
        <w:rPr>
          <w:sz w:val="28"/>
          <w:szCs w:val="28"/>
        </w:rPr>
        <w:t xml:space="preserve">, aprobat prin Ordinul Ministrului Mediului, Apelor și Pădurilor nr. </w:t>
      </w:r>
      <w:r w:rsidR="00B05114">
        <w:rPr>
          <w:sz w:val="28"/>
          <w:szCs w:val="28"/>
        </w:rPr>
        <w:t>1554</w:t>
      </w:r>
      <w:r>
        <w:rPr>
          <w:sz w:val="28"/>
          <w:szCs w:val="28"/>
        </w:rPr>
        <w:t xml:space="preserve"> /201</w:t>
      </w:r>
      <w:r w:rsidR="00B05114">
        <w:rPr>
          <w:sz w:val="28"/>
          <w:szCs w:val="28"/>
        </w:rPr>
        <w:t>6</w:t>
      </w:r>
      <w:r>
        <w:rPr>
          <w:sz w:val="28"/>
          <w:szCs w:val="28"/>
        </w:rPr>
        <w:t xml:space="preserve">, publicat în Monitorul Oficial al României nr. </w:t>
      </w:r>
      <w:r w:rsidR="00B05114">
        <w:rPr>
          <w:sz w:val="28"/>
          <w:szCs w:val="28"/>
        </w:rPr>
        <w:t>1062</w:t>
      </w:r>
      <w:r>
        <w:rPr>
          <w:sz w:val="28"/>
          <w:szCs w:val="28"/>
        </w:rPr>
        <w:t xml:space="preserve"> /</w:t>
      </w:r>
      <w:r w:rsidR="00B05114">
        <w:rPr>
          <w:sz w:val="28"/>
          <w:szCs w:val="28"/>
        </w:rPr>
        <w:t>29.12</w:t>
      </w:r>
      <w:r>
        <w:rPr>
          <w:sz w:val="28"/>
          <w:szCs w:val="28"/>
        </w:rPr>
        <w:t xml:space="preserve">.2016. </w:t>
      </w:r>
    </w:p>
    <w:p w:rsidR="001C796E" w:rsidRDefault="001C796E" w:rsidP="00B0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Studiul de evaluare adecvată și Raportul privind impactul asupra mediului vor trata și următoarele aspecte:</w:t>
      </w:r>
    </w:p>
    <w:p w:rsidR="001C796E" w:rsidRDefault="001C796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statutul de conservare a speciilor și habitatelorde interes comunitar în zona proiectului;</w:t>
      </w:r>
    </w:p>
    <w:p w:rsidR="00B05114" w:rsidRDefault="001C796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justificarea necesității implementării proiectului, având în vedere că este vorba </w:t>
      </w:r>
      <w:r w:rsidR="00B0511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despre</w:t>
      </w:r>
      <w:r w:rsidR="00B05114">
        <w:rPr>
          <w:rFonts w:ascii="Times New Roman" w:hAnsi="Times New Roman"/>
          <w:sz w:val="28"/>
          <w:szCs w:val="28"/>
        </w:rPr>
        <w:t xml:space="preserve"> o arie naturală protejată;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114" w:rsidRDefault="00B05114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demonstrarea respectării măsurilor din Planul de management (distanța de 1 km între perimet</w:t>
      </w:r>
      <w:r w:rsidR="008331B3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>)</w:t>
      </w:r>
      <w:r w:rsidR="008331B3">
        <w:rPr>
          <w:rFonts w:ascii="Times New Roman" w:hAnsi="Times New Roman"/>
          <w:sz w:val="28"/>
          <w:szCs w:val="28"/>
        </w:rPr>
        <w:t>, efectele cumulative cu alte proiecte cu același obiectiv;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măsurile de conservare planificate care au potențialul de a influența statutul ariei naturale protejate în viitor;</w:t>
      </w:r>
    </w:p>
    <w:p w:rsidR="008331B3" w:rsidRDefault="008331B3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efectele proiectului asupra obiectivelor de conservare ale ariei;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metodologiile utilizate în inventarierea speciilor și impactul, efectele proiectului asupra obiectivelor de conservare a ariei;</w:t>
      </w:r>
    </w:p>
    <w:p w:rsidR="001C796E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>- măsuri concrete de reducere a impactului pe termen scurt, mediu și lung și calendarul implementării și monitorizării măsurilor de reducere.</w:t>
      </w:r>
      <w:r w:rsidR="001C796E">
        <w:rPr>
          <w:rFonts w:ascii="Times New Roman" w:hAnsi="Times New Roman"/>
          <w:sz w:val="28"/>
          <w:szCs w:val="28"/>
        </w:rPr>
        <w:t xml:space="preserve"> 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traversare cursuri de apă, drumuri naționale, județene, arii protejate, păduri.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secun-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dare, cumulative, pe termen scurt, mediu și lung, permanente si temporare.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AMPLASARE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Se va ține cont de concluziile Studiului de evaluare adecvată, referitoare la restricțiile și măsurile impuse pentru desfășurarea activității în aria protejată ROS</w:t>
      </w:r>
      <w:r w:rsidR="008331B3">
        <w:rPr>
          <w:rFonts w:ascii="Times New Roman" w:hAnsi="Times New Roman"/>
          <w:sz w:val="28"/>
          <w:szCs w:val="28"/>
        </w:rPr>
        <w:t>CI0364 ”Râul Moldova între Tupilați și Roman</w:t>
      </w:r>
      <w:r>
        <w:rPr>
          <w:rFonts w:ascii="Times New Roman" w:hAnsi="Times New Roman"/>
          <w:sz w:val="28"/>
          <w:szCs w:val="28"/>
        </w:rPr>
        <w:t>”.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Precizăm că urmare analizării Raportului privind impactul asupra mediului pot apărea solicitări privind completarea acestuia cu informații suplimentare, necuprinse în Îndrumarul susmenționat.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Director Executiv,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Iulian JUGAN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Responsabil reglementări,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Șef Serviciu A.A.A.                                         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Monica Isopescu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Întocmit,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Liviu JIGĂU                                          </w:t>
      </w:r>
    </w:p>
    <w:sectPr w:rsidR="001F5F7B" w:rsidRPr="001F5F7B" w:rsidSect="00E95D43">
      <w:headerReference w:type="default" r:id="rId9"/>
      <w:footerReference w:type="default" r:id="rId10"/>
      <w:pgSz w:w="11906" w:h="16838"/>
      <w:pgMar w:top="1440" w:right="1440" w:bottom="284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20" w:rsidRDefault="006E2720" w:rsidP="006D22F0">
      <w:pPr>
        <w:spacing w:after="0" w:line="240" w:lineRule="auto"/>
      </w:pPr>
      <w:r>
        <w:separator/>
      </w:r>
    </w:p>
  </w:endnote>
  <w:endnote w:type="continuationSeparator" w:id="1">
    <w:p w:rsidR="006E2720" w:rsidRDefault="006E2720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Pr="00E95D43" w:rsidRDefault="00A46A97" w:rsidP="006D22F0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A46A97">
      <w:rPr>
        <w:rFonts w:ascii="Times New Roman" w:hAnsi="Times New Roman"/>
        <w:sz w:val="24"/>
        <w:szCs w:val="24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4.75pt;margin-top:8.4pt;width:41.9pt;height:34.45pt;z-index:-251653120">
          <v:imagedata r:id="rId1" o:title=""/>
        </v:shape>
        <o:OLEObject Type="Embed" ProgID="CorelDRAW.Graphic.13" ShapeID="_x0000_s1026" DrawAspect="Content" ObjectID="_1626696723" r:id="rId2"/>
      </w:pict>
    </w:r>
    <w:r w:rsidRPr="00A46A97">
      <w:rPr>
        <w:rFonts w:ascii="Times New Roman" w:hAnsi="Times New Roman"/>
        <w:sz w:val="24"/>
        <w:szCs w:val="24"/>
        <w:lang w:val="ro-RO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64384" o:connectortype="straight" strokecolor="#00214e" strokeweight="1.5pt"/>
      </w:pict>
    </w:r>
    <w:r w:rsidR="002465AC" w:rsidRPr="00E95D4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NEAMŢ</w:t>
    </w:r>
  </w:p>
  <w:p w:rsidR="002465AC" w:rsidRPr="00E95D43" w:rsidRDefault="002465AC" w:rsidP="006D22F0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                               </w:t>
    </w:r>
    <w:r w:rsidRPr="00E95D43">
      <w:rPr>
        <w:rFonts w:ascii="Garamond" w:hAnsi="Garamond"/>
        <w:color w:val="00214E"/>
        <w:sz w:val="24"/>
        <w:szCs w:val="24"/>
        <w:lang w:val="ro-RO"/>
      </w:rPr>
      <w:t>Piaţa 22 Decembrie nr.5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                                </w:t>
    </w:r>
    <w:r w:rsidR="00A46A97" w:rsidRPr="00E95D43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Pr="00E95D43">
      <w:rPr>
        <w:rFonts w:ascii="Times New Roman" w:hAnsi="Times New Roman"/>
        <w:color w:val="00214E"/>
        <w:sz w:val="24"/>
        <w:szCs w:val="24"/>
        <w:lang w:val="ro-RO"/>
      </w:rPr>
      <w:instrText xml:space="preserve"> PAGE   \* MERGEFORMAT </w:instrText>
    </w:r>
    <w:r w:rsidR="00A46A97" w:rsidRPr="00E95D43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6E2720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A46A97" w:rsidRPr="00E95D43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2465AC" w:rsidRDefault="002465AC" w:rsidP="00E95D43">
    <w:pPr>
      <w:pStyle w:val="Footer"/>
      <w:tabs>
        <w:tab w:val="left" w:pos="720"/>
      </w:tabs>
      <w:spacing w:line="276" w:lineRule="auto"/>
      <w:rPr>
        <w:lang w:val="ro-RO"/>
      </w:rPr>
    </w:pPr>
    <w:r w:rsidRPr="00E95D43">
      <w:rPr>
        <w:rFonts w:ascii="Times New Roman" w:hAnsi="Times New Roman"/>
        <w:color w:val="00214E"/>
        <w:sz w:val="24"/>
        <w:szCs w:val="24"/>
        <w:lang w:val="ro-RO"/>
      </w:rPr>
      <w:tab/>
    </w:r>
    <w:r w:rsidRPr="00E95D43">
      <w:rPr>
        <w:rFonts w:ascii="Times New Roman" w:hAnsi="Times New Roman"/>
        <w:color w:val="00214E"/>
        <w:sz w:val="24"/>
        <w:szCs w:val="24"/>
        <w:lang w:val="ro-RO"/>
      </w:rPr>
      <w:tab/>
      <w:t xml:space="preserve">E-mail: </w:t>
    </w:r>
    <w:r w:rsidRPr="00E95D43">
      <w:rPr>
        <w:rFonts w:ascii="Garamond" w:hAnsi="Garamond"/>
        <w:color w:val="00214E"/>
        <w:sz w:val="24"/>
        <w:szCs w:val="24"/>
        <w:lang w:val="ro-RO"/>
      </w:rPr>
      <w:t>office@apmnt.anpm.ro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 xml:space="preserve">; Tel 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0233/215049 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 0233/219695</w:t>
    </w:r>
    <w:r>
      <w:rPr>
        <w:rFonts w:ascii="Garamond" w:hAnsi="Garamond"/>
        <w:color w:val="00214E"/>
        <w:sz w:val="24"/>
        <w:szCs w:val="24"/>
        <w:lang w:val="ro-RO"/>
      </w:rPr>
      <w:t xml:space="preserve">    </w:t>
    </w:r>
  </w:p>
  <w:tbl>
    <w:tblPr>
      <w:tblStyle w:val="TableGrid"/>
      <w:tblW w:w="0" w:type="auto"/>
      <w:jc w:val="center"/>
      <w:tblInd w:w="949" w:type="dxa"/>
      <w:tblLook w:val="04A0"/>
    </w:tblPr>
    <w:tblGrid>
      <w:gridCol w:w="7168"/>
    </w:tblGrid>
    <w:tr w:rsidR="002465AC" w:rsidTr="00E95D43">
      <w:trPr>
        <w:jc w:val="center"/>
      </w:trPr>
      <w:tc>
        <w:tcPr>
          <w:tcW w:w="7168" w:type="dxa"/>
        </w:tcPr>
        <w:p w:rsidR="002465AC" w:rsidRPr="00E95D43" w:rsidRDefault="002465AC" w:rsidP="00E95D43">
          <w:pPr>
            <w:pStyle w:val="Footer"/>
            <w:tabs>
              <w:tab w:val="left" w:pos="720"/>
            </w:tabs>
            <w:jc w:val="center"/>
            <w:rPr>
              <w:lang w:val="ro-RO"/>
            </w:rPr>
          </w:pPr>
          <w:r w:rsidRPr="00E95D43">
            <w:rPr>
              <w:i/>
              <w:iCs/>
              <w:color w:val="000000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65AC" w:rsidRPr="00E95D43" w:rsidRDefault="002465AC" w:rsidP="00E95D43">
    <w:pPr>
      <w:pStyle w:val="Footer"/>
      <w:tabs>
        <w:tab w:val="left" w:pos="720"/>
      </w:tabs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20" w:rsidRDefault="006E2720" w:rsidP="006D22F0">
      <w:pPr>
        <w:spacing w:after="0" w:line="240" w:lineRule="auto"/>
      </w:pPr>
      <w:r>
        <w:separator/>
      </w:r>
    </w:p>
  </w:footnote>
  <w:footnote w:type="continuationSeparator" w:id="1">
    <w:p w:rsidR="006E2720" w:rsidRDefault="006E2720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Default="002465AC" w:rsidP="006D22F0">
    <w:pPr>
      <w:pStyle w:val="Header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-259080</wp:posOffset>
          </wp:positionV>
          <wp:extent cx="704850" cy="69532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6A97" w:rsidRPr="00A46A97">
      <w:rPr>
        <w:rFonts w:ascii="Times New Roman" w:hAnsi="Times New Roman"/>
        <w:b/>
        <w:noProof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4.4pt;margin-top:-23.05pt;width:68.6pt;height:55.15pt;z-index:-251655168;mso-position-horizontal-relative:text;mso-position-vertical-relative:text">
          <v:imagedata r:id="rId2" o:title=""/>
        </v:shape>
        <o:OLEObject Type="Embed" ProgID="CorelDRAW.Graphic.13" ShapeID="_x0000_s1025" DrawAspect="Content" ObjectID="_1626696722" r:id="rId3"/>
      </w:pict>
    </w:r>
    <w:r>
      <w:rPr>
        <w:lang w:val="it-IT"/>
      </w:rPr>
      <w:t xml:space="preserve">                     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18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9180"/>
    </w:tblGrid>
    <w:tr w:rsidR="002465AC" w:rsidRPr="004075B3" w:rsidTr="00DB66EA">
      <w:trPr>
        <w:trHeight w:val="441"/>
      </w:trPr>
      <w:tc>
        <w:tcPr>
          <w:tcW w:w="918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465AC" w:rsidRPr="004075B3" w:rsidRDefault="002465AC" w:rsidP="00E95D4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2465AC" w:rsidRDefault="002465AC" w:rsidP="006D2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C77"/>
    <w:multiLevelType w:val="hybridMultilevel"/>
    <w:tmpl w:val="BDBECB24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721"/>
    <w:multiLevelType w:val="hybridMultilevel"/>
    <w:tmpl w:val="CB4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C74"/>
    <w:multiLevelType w:val="hybridMultilevel"/>
    <w:tmpl w:val="20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AA2"/>
    <w:multiLevelType w:val="hybridMultilevel"/>
    <w:tmpl w:val="FD0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C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0333"/>
    <w:multiLevelType w:val="hybridMultilevel"/>
    <w:tmpl w:val="391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D3D"/>
    <w:multiLevelType w:val="hybridMultilevel"/>
    <w:tmpl w:val="354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5DF6"/>
    <w:multiLevelType w:val="hybridMultilevel"/>
    <w:tmpl w:val="DDFC9F38"/>
    <w:lvl w:ilvl="0" w:tplc="DFD46C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2CBE"/>
    <w:multiLevelType w:val="hybridMultilevel"/>
    <w:tmpl w:val="7D2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0443"/>
    <w:multiLevelType w:val="hybridMultilevel"/>
    <w:tmpl w:val="677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52A54"/>
    <w:multiLevelType w:val="hybridMultilevel"/>
    <w:tmpl w:val="AE822D70"/>
    <w:lvl w:ilvl="0" w:tplc="968045B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44B"/>
    <w:multiLevelType w:val="hybridMultilevel"/>
    <w:tmpl w:val="BC664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853BB"/>
    <w:multiLevelType w:val="hybridMultilevel"/>
    <w:tmpl w:val="CE1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7FD6"/>
    <w:multiLevelType w:val="hybridMultilevel"/>
    <w:tmpl w:val="341C9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E7321"/>
    <w:multiLevelType w:val="hybridMultilevel"/>
    <w:tmpl w:val="3A8EDE8E"/>
    <w:lvl w:ilvl="0" w:tplc="A9303130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86018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2F0"/>
    <w:rsid w:val="000071D0"/>
    <w:rsid w:val="00016A75"/>
    <w:rsid w:val="00027945"/>
    <w:rsid w:val="000300E1"/>
    <w:rsid w:val="00036D06"/>
    <w:rsid w:val="00046A69"/>
    <w:rsid w:val="0006613E"/>
    <w:rsid w:val="00074D71"/>
    <w:rsid w:val="00076A06"/>
    <w:rsid w:val="00094233"/>
    <w:rsid w:val="00094F25"/>
    <w:rsid w:val="00095F00"/>
    <w:rsid w:val="00097A50"/>
    <w:rsid w:val="000B07FE"/>
    <w:rsid w:val="000B1866"/>
    <w:rsid w:val="000B2002"/>
    <w:rsid w:val="000B4165"/>
    <w:rsid w:val="000D26F8"/>
    <w:rsid w:val="000D5E7A"/>
    <w:rsid w:val="000D74CA"/>
    <w:rsid w:val="000D779E"/>
    <w:rsid w:val="000E0E2B"/>
    <w:rsid w:val="000E2A0B"/>
    <w:rsid w:val="000E722C"/>
    <w:rsid w:val="000F2401"/>
    <w:rsid w:val="000F3E52"/>
    <w:rsid w:val="000F54AD"/>
    <w:rsid w:val="001007CD"/>
    <w:rsid w:val="00101A73"/>
    <w:rsid w:val="00133F0F"/>
    <w:rsid w:val="001367DC"/>
    <w:rsid w:val="00147A21"/>
    <w:rsid w:val="0015749B"/>
    <w:rsid w:val="00161A43"/>
    <w:rsid w:val="00185F30"/>
    <w:rsid w:val="001975FA"/>
    <w:rsid w:val="001A2B3D"/>
    <w:rsid w:val="001B4043"/>
    <w:rsid w:val="001C2F91"/>
    <w:rsid w:val="001C36F8"/>
    <w:rsid w:val="001C796E"/>
    <w:rsid w:val="001D61BF"/>
    <w:rsid w:val="001E4364"/>
    <w:rsid w:val="001E7FEB"/>
    <w:rsid w:val="001F5F7B"/>
    <w:rsid w:val="00200DA2"/>
    <w:rsid w:val="00200E6C"/>
    <w:rsid w:val="00227E2C"/>
    <w:rsid w:val="0023345B"/>
    <w:rsid w:val="00235420"/>
    <w:rsid w:val="002442FA"/>
    <w:rsid w:val="002465AC"/>
    <w:rsid w:val="00250DC7"/>
    <w:rsid w:val="002771EA"/>
    <w:rsid w:val="002868A1"/>
    <w:rsid w:val="002935F5"/>
    <w:rsid w:val="00293D3A"/>
    <w:rsid w:val="00296D6C"/>
    <w:rsid w:val="002A1DC9"/>
    <w:rsid w:val="002B1A9E"/>
    <w:rsid w:val="002B2F35"/>
    <w:rsid w:val="002B2FEE"/>
    <w:rsid w:val="00302D35"/>
    <w:rsid w:val="00330C01"/>
    <w:rsid w:val="00352CF8"/>
    <w:rsid w:val="00355EDB"/>
    <w:rsid w:val="00367415"/>
    <w:rsid w:val="003952B2"/>
    <w:rsid w:val="003A3DF3"/>
    <w:rsid w:val="003B5687"/>
    <w:rsid w:val="003B7813"/>
    <w:rsid w:val="003C3FEA"/>
    <w:rsid w:val="003D54AF"/>
    <w:rsid w:val="003D6A86"/>
    <w:rsid w:val="003E171F"/>
    <w:rsid w:val="003F19E0"/>
    <w:rsid w:val="003F522D"/>
    <w:rsid w:val="004013F6"/>
    <w:rsid w:val="004269E4"/>
    <w:rsid w:val="00454D69"/>
    <w:rsid w:val="00463819"/>
    <w:rsid w:val="00466D75"/>
    <w:rsid w:val="0046777D"/>
    <w:rsid w:val="00470D8C"/>
    <w:rsid w:val="004824C8"/>
    <w:rsid w:val="00482B90"/>
    <w:rsid w:val="0049383E"/>
    <w:rsid w:val="004A0A17"/>
    <w:rsid w:val="004A1E96"/>
    <w:rsid w:val="004B7477"/>
    <w:rsid w:val="004C1031"/>
    <w:rsid w:val="004D2772"/>
    <w:rsid w:val="004D5A8F"/>
    <w:rsid w:val="00525B40"/>
    <w:rsid w:val="00536C66"/>
    <w:rsid w:val="005379B6"/>
    <w:rsid w:val="00537CCE"/>
    <w:rsid w:val="005570E9"/>
    <w:rsid w:val="00570077"/>
    <w:rsid w:val="00573AFF"/>
    <w:rsid w:val="005763CD"/>
    <w:rsid w:val="00596D24"/>
    <w:rsid w:val="005A3CF4"/>
    <w:rsid w:val="005A4E83"/>
    <w:rsid w:val="005A747E"/>
    <w:rsid w:val="005F6C64"/>
    <w:rsid w:val="00613C18"/>
    <w:rsid w:val="00680591"/>
    <w:rsid w:val="00690A1E"/>
    <w:rsid w:val="006A2026"/>
    <w:rsid w:val="006A3B32"/>
    <w:rsid w:val="006A444D"/>
    <w:rsid w:val="006B48AE"/>
    <w:rsid w:val="006B5310"/>
    <w:rsid w:val="006B57A0"/>
    <w:rsid w:val="006B75B3"/>
    <w:rsid w:val="006C0197"/>
    <w:rsid w:val="006C66E5"/>
    <w:rsid w:val="006D20A6"/>
    <w:rsid w:val="006D22F0"/>
    <w:rsid w:val="006E2720"/>
    <w:rsid w:val="00712FE9"/>
    <w:rsid w:val="00740B03"/>
    <w:rsid w:val="00743DE0"/>
    <w:rsid w:val="00750ABB"/>
    <w:rsid w:val="00753337"/>
    <w:rsid w:val="00760D5B"/>
    <w:rsid w:val="007626DC"/>
    <w:rsid w:val="00770CD8"/>
    <w:rsid w:val="00774244"/>
    <w:rsid w:val="007762AE"/>
    <w:rsid w:val="007779C8"/>
    <w:rsid w:val="00783E5F"/>
    <w:rsid w:val="007946A7"/>
    <w:rsid w:val="007958F4"/>
    <w:rsid w:val="007B60B0"/>
    <w:rsid w:val="007C1F49"/>
    <w:rsid w:val="007C7D34"/>
    <w:rsid w:val="007D3E74"/>
    <w:rsid w:val="007F0002"/>
    <w:rsid w:val="007F13F9"/>
    <w:rsid w:val="007F3F9B"/>
    <w:rsid w:val="0080543C"/>
    <w:rsid w:val="00813C2F"/>
    <w:rsid w:val="00821A38"/>
    <w:rsid w:val="00824859"/>
    <w:rsid w:val="008331B3"/>
    <w:rsid w:val="00847E63"/>
    <w:rsid w:val="00851144"/>
    <w:rsid w:val="008636F5"/>
    <w:rsid w:val="0087003F"/>
    <w:rsid w:val="0087219E"/>
    <w:rsid w:val="00881B3D"/>
    <w:rsid w:val="00886E00"/>
    <w:rsid w:val="00894D11"/>
    <w:rsid w:val="00896114"/>
    <w:rsid w:val="008A6AA2"/>
    <w:rsid w:val="008B75CD"/>
    <w:rsid w:val="008C27F2"/>
    <w:rsid w:val="008D17A7"/>
    <w:rsid w:val="008E3124"/>
    <w:rsid w:val="00902063"/>
    <w:rsid w:val="009036BA"/>
    <w:rsid w:val="00904830"/>
    <w:rsid w:val="00906538"/>
    <w:rsid w:val="00920F74"/>
    <w:rsid w:val="00940F94"/>
    <w:rsid w:val="0094638B"/>
    <w:rsid w:val="00952008"/>
    <w:rsid w:val="009527E4"/>
    <w:rsid w:val="00967EF7"/>
    <w:rsid w:val="00971C57"/>
    <w:rsid w:val="00974D0A"/>
    <w:rsid w:val="00981DE1"/>
    <w:rsid w:val="00982447"/>
    <w:rsid w:val="009C0166"/>
    <w:rsid w:val="009D0DCA"/>
    <w:rsid w:val="009E02C4"/>
    <w:rsid w:val="009E1DAA"/>
    <w:rsid w:val="009E7831"/>
    <w:rsid w:val="009E7BFB"/>
    <w:rsid w:val="009F156E"/>
    <w:rsid w:val="00A05DD5"/>
    <w:rsid w:val="00A07718"/>
    <w:rsid w:val="00A2514F"/>
    <w:rsid w:val="00A46A97"/>
    <w:rsid w:val="00A46CFA"/>
    <w:rsid w:val="00A504D4"/>
    <w:rsid w:val="00A72CDB"/>
    <w:rsid w:val="00A773B0"/>
    <w:rsid w:val="00AA4916"/>
    <w:rsid w:val="00AB1597"/>
    <w:rsid w:val="00AB15BC"/>
    <w:rsid w:val="00AB1DDA"/>
    <w:rsid w:val="00AF535B"/>
    <w:rsid w:val="00B05114"/>
    <w:rsid w:val="00B05677"/>
    <w:rsid w:val="00B06485"/>
    <w:rsid w:val="00B201FC"/>
    <w:rsid w:val="00B27521"/>
    <w:rsid w:val="00B56BBB"/>
    <w:rsid w:val="00B60C99"/>
    <w:rsid w:val="00B740E5"/>
    <w:rsid w:val="00B831BA"/>
    <w:rsid w:val="00B86F9C"/>
    <w:rsid w:val="00BE115A"/>
    <w:rsid w:val="00BE298C"/>
    <w:rsid w:val="00BF0CD4"/>
    <w:rsid w:val="00BF2D10"/>
    <w:rsid w:val="00BF5B50"/>
    <w:rsid w:val="00C05E65"/>
    <w:rsid w:val="00C140EB"/>
    <w:rsid w:val="00C23B58"/>
    <w:rsid w:val="00C2481E"/>
    <w:rsid w:val="00C51374"/>
    <w:rsid w:val="00C76442"/>
    <w:rsid w:val="00C85902"/>
    <w:rsid w:val="00C92402"/>
    <w:rsid w:val="00CA11F8"/>
    <w:rsid w:val="00CC3C5A"/>
    <w:rsid w:val="00CE4599"/>
    <w:rsid w:val="00CF3C4F"/>
    <w:rsid w:val="00D0342D"/>
    <w:rsid w:val="00D51BEA"/>
    <w:rsid w:val="00D54A8C"/>
    <w:rsid w:val="00D6066D"/>
    <w:rsid w:val="00D63F53"/>
    <w:rsid w:val="00D76F81"/>
    <w:rsid w:val="00D81607"/>
    <w:rsid w:val="00D87BB2"/>
    <w:rsid w:val="00DB353A"/>
    <w:rsid w:val="00DB66EA"/>
    <w:rsid w:val="00DC352B"/>
    <w:rsid w:val="00DC5CCF"/>
    <w:rsid w:val="00DD7D85"/>
    <w:rsid w:val="00DE6B31"/>
    <w:rsid w:val="00DF65B4"/>
    <w:rsid w:val="00E00E47"/>
    <w:rsid w:val="00E04DE2"/>
    <w:rsid w:val="00E053EF"/>
    <w:rsid w:val="00E11CC2"/>
    <w:rsid w:val="00E23627"/>
    <w:rsid w:val="00E30FE2"/>
    <w:rsid w:val="00E311C4"/>
    <w:rsid w:val="00E43EC2"/>
    <w:rsid w:val="00E6273B"/>
    <w:rsid w:val="00E81000"/>
    <w:rsid w:val="00E85ED2"/>
    <w:rsid w:val="00E86C4B"/>
    <w:rsid w:val="00E922C8"/>
    <w:rsid w:val="00E95D43"/>
    <w:rsid w:val="00EA648E"/>
    <w:rsid w:val="00EB185F"/>
    <w:rsid w:val="00EB2C64"/>
    <w:rsid w:val="00EC1655"/>
    <w:rsid w:val="00ED277F"/>
    <w:rsid w:val="00ED2B5F"/>
    <w:rsid w:val="00ED681B"/>
    <w:rsid w:val="00ED7A43"/>
    <w:rsid w:val="00EF03CE"/>
    <w:rsid w:val="00F1185F"/>
    <w:rsid w:val="00F2178A"/>
    <w:rsid w:val="00F31C1D"/>
    <w:rsid w:val="00F65E73"/>
    <w:rsid w:val="00F8672D"/>
    <w:rsid w:val="00F91BCC"/>
    <w:rsid w:val="00FB1614"/>
    <w:rsid w:val="00FB479F"/>
    <w:rsid w:val="00FD2E2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BB"/>
  </w:style>
  <w:style w:type="paragraph" w:styleId="Heading1">
    <w:name w:val="heading 1"/>
    <w:basedOn w:val="Normal"/>
    <w:link w:val="Heading1Char"/>
    <w:uiPriority w:val="9"/>
    <w:qFormat/>
    <w:rsid w:val="0024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22F0"/>
  </w:style>
  <w:style w:type="paragraph" w:styleId="Footer">
    <w:name w:val="footer"/>
    <w:basedOn w:val="Normal"/>
    <w:link w:val="FooterChar"/>
    <w:uiPriority w:val="99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F0"/>
  </w:style>
  <w:style w:type="paragraph" w:styleId="BalloonText">
    <w:name w:val="Balloon Text"/>
    <w:basedOn w:val="Normal"/>
    <w:link w:val="BalloonTextChar"/>
    <w:uiPriority w:val="99"/>
    <w:semiHidden/>
    <w:unhideWhenUsed/>
    <w:rsid w:val="006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0"/>
    <w:rPr>
      <w:rFonts w:ascii="Tahoma" w:hAnsi="Tahoma" w:cs="Tahoma"/>
      <w:sz w:val="16"/>
      <w:szCs w:val="16"/>
    </w:rPr>
  </w:style>
  <w:style w:type="character" w:styleId="Hyperlink">
    <w:name w:val="Hyperlink"/>
    <w:rsid w:val="006D22F0"/>
    <w:rPr>
      <w:color w:val="0000FF"/>
      <w:u w:val="single"/>
    </w:rPr>
  </w:style>
  <w:style w:type="paragraph" w:customStyle="1" w:styleId="Default">
    <w:name w:val="Default"/>
    <w:rsid w:val="006D22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4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racterCaracter1">
    <w:name w:val="Caracter Caracter1"/>
    <w:basedOn w:val="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2442FA"/>
  </w:style>
  <w:style w:type="character" w:customStyle="1" w:styleId="tal1">
    <w:name w:val="tal1"/>
    <w:basedOn w:val="DefaultParagraphFont"/>
    <w:rsid w:val="002442FA"/>
  </w:style>
  <w:style w:type="table" w:styleId="TableGrid">
    <w:name w:val="Table Grid"/>
    <w:basedOn w:val="Table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</w:style>
  <w:style w:type="paragraph" w:styleId="BodyText">
    <w:name w:val="Body Text"/>
    <w:basedOn w:val="Normal"/>
    <w:link w:val="BodyTextChar"/>
    <w:rsid w:val="00EB2C64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2C64"/>
    <w:rPr>
      <w:rFonts w:ascii="Calibri" w:eastAsia="Calibri" w:hAnsi="Calibri" w:cs="Times New Roman"/>
      <w:lang w:val="en-US" w:eastAsia="en-US"/>
    </w:rPr>
  </w:style>
  <w:style w:type="character" w:customStyle="1" w:styleId="tpa1">
    <w:name w:val="tpa1"/>
    <w:basedOn w:val="DefaultParagraphFont"/>
    <w:rsid w:val="00EB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2DA8-78A6-4F66-9230-459B7E9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cp:lastPrinted>2019-08-02T07:47:00Z</cp:lastPrinted>
  <dcterms:created xsi:type="dcterms:W3CDTF">2019-08-07T12:24:00Z</dcterms:created>
  <dcterms:modified xsi:type="dcterms:W3CDTF">2019-08-07T12:24:00Z</dcterms:modified>
</cp:coreProperties>
</file>