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1769"/>
        <w:gridCol w:w="7507"/>
      </w:tblGrid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974D0A" w:rsidRDefault="00B7672E" w:rsidP="0097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9</w:t>
            </w:r>
            <w:r w:rsidR="009753D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520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  <w:r w:rsidR="007779C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10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974D0A" w:rsidRDefault="00974D0A" w:rsidP="0097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9753D0">
              <w:rPr>
                <w:rFonts w:ascii="Times New Roman" w:hAnsi="Times New Roman"/>
                <w:bCs/>
                <w:sz w:val="28"/>
                <w:szCs w:val="28"/>
              </w:rPr>
              <w:t>DANLIN XXL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</w:t>
            </w:r>
            <w:r w:rsidR="009753D0">
              <w:rPr>
                <w:rFonts w:ascii="Times New Roman" w:hAnsi="Times New Roman"/>
                <w:bCs/>
                <w:sz w:val="28"/>
                <w:szCs w:val="28"/>
              </w:rPr>
              <w:t>comuna Secuieni, sat Secuieni, bl. 3, ap. 3, jude</w:t>
            </w:r>
            <w:r w:rsidR="009753D0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9753D0"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 w:rsidR="009753D0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9753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974D0A" w:rsidRDefault="00974D0A" w:rsidP="0097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Domnulu</w:t>
            </w:r>
            <w:r w:rsidR="00B7672E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="009753D0">
              <w:rPr>
                <w:rFonts w:ascii="Times New Roman" w:hAnsi="Times New Roman"/>
                <w:sz w:val="28"/>
                <w:szCs w:val="28"/>
              </w:rPr>
              <w:t>Dan AMURĂRIȚEI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974D0A" w:rsidRDefault="00974D0A" w:rsidP="0097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Exploatare agregate minerale din perimetrul ”</w:t>
            </w:r>
            <w:r w:rsidR="009753D0">
              <w:rPr>
                <w:rFonts w:ascii="Times New Roman" w:hAnsi="Times New Roman"/>
                <w:sz w:val="28"/>
                <w:szCs w:val="28"/>
                <w:lang w:val="ro-RO" w:eastAsia="ro-RO"/>
              </w:rPr>
              <w:t>Cordun - Horia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”</w:t>
            </w:r>
          </w:p>
        </w:tc>
      </w:tr>
    </w:tbl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Stimate Domnule </w:t>
      </w:r>
      <w:r w:rsidR="009753D0">
        <w:rPr>
          <w:rFonts w:ascii="Times New Roman" w:hAnsi="Times New Roman"/>
          <w:b/>
          <w:sz w:val="28"/>
          <w:szCs w:val="28"/>
        </w:rPr>
        <w:t>Dan AMURĂRIȚEI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</w:t>
      </w:r>
      <w:r w:rsidR="001C796E">
        <w:rPr>
          <w:rFonts w:ascii="Times New Roman" w:hAnsi="Times New Roman"/>
          <w:sz w:val="28"/>
          <w:szCs w:val="28"/>
          <w:lang w:val="pt-BR"/>
        </w:rPr>
        <w:t xml:space="preserve">erii dvs. înregistrată sub nr. </w:t>
      </w:r>
      <w:r w:rsidR="00B7672E">
        <w:rPr>
          <w:rFonts w:ascii="Times New Roman" w:hAnsi="Times New Roman"/>
          <w:sz w:val="28"/>
          <w:szCs w:val="28"/>
          <w:lang w:val="pt-BR"/>
        </w:rPr>
        <w:t>9</w:t>
      </w:r>
      <w:r w:rsidR="009753D0">
        <w:rPr>
          <w:rFonts w:ascii="Times New Roman" w:hAnsi="Times New Roman"/>
          <w:sz w:val="28"/>
          <w:szCs w:val="28"/>
          <w:lang w:val="pt-BR"/>
        </w:rPr>
        <w:t>520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B7672E">
        <w:rPr>
          <w:rFonts w:ascii="Times New Roman" w:hAnsi="Times New Roman"/>
          <w:sz w:val="28"/>
          <w:szCs w:val="28"/>
          <w:lang w:val="pt-BR"/>
        </w:rPr>
        <w:t>0</w:t>
      </w:r>
      <w:r w:rsidR="009753D0">
        <w:rPr>
          <w:rFonts w:ascii="Times New Roman" w:hAnsi="Times New Roman"/>
          <w:sz w:val="28"/>
          <w:szCs w:val="28"/>
          <w:lang w:val="pt-BR"/>
        </w:rPr>
        <w:t>8</w:t>
      </w:r>
      <w:r>
        <w:rPr>
          <w:rFonts w:ascii="Times New Roman" w:hAnsi="Times New Roman"/>
          <w:sz w:val="28"/>
          <w:szCs w:val="28"/>
          <w:lang w:val="pt-BR"/>
        </w:rPr>
        <w:t>.</w:t>
      </w:r>
      <w:r w:rsidR="00B7672E">
        <w:rPr>
          <w:rFonts w:ascii="Times New Roman" w:hAnsi="Times New Roman"/>
          <w:sz w:val="28"/>
          <w:szCs w:val="28"/>
          <w:lang w:val="pt-BR"/>
        </w:rPr>
        <w:t>10</w:t>
      </w:r>
      <w:r>
        <w:rPr>
          <w:rFonts w:ascii="Times New Roman" w:hAnsi="Times New Roman"/>
          <w:sz w:val="28"/>
          <w:szCs w:val="28"/>
          <w:lang w:val="pt-BR"/>
        </w:rPr>
        <w:t xml:space="preserve">.2019,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974D0A" w:rsidRDefault="00974D0A" w:rsidP="001C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1. Procedura de reglementare se va desfășura în conformitate cu</w:t>
      </w:r>
      <w:r w:rsidR="001C796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prevederile</w:t>
      </w:r>
      <w:r w:rsidR="001C796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974D0A" w:rsidRDefault="00974D0A" w:rsidP="00B76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Ordinului M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P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nr. 863 /2002 </w:t>
      </w:r>
      <w:r>
        <w:rPr>
          <w:rFonts w:ascii="Times New Roman" w:hAnsi="Times New Roman"/>
          <w:sz w:val="28"/>
          <w:szCs w:val="28"/>
        </w:rPr>
        <w:t>privind aprobarea ghidurilor</w:t>
      </w:r>
      <w:r w:rsidR="00B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metodologice aplicabile etapelor procedurii</w:t>
      </w:r>
      <w:r w:rsidR="00B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cadru de evaluare a impactului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Raportul va conține și concluziile Studiului de evaluare adecvată.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La depunerea Studiului de evaluare adecvată și a Raportului privind impactul asupra mediului se va face dovada achitării tarifului de 2000 lei conform prevederilor Ordinului M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C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nr. 865 /2014 privind modificarea unor acte normative care stabilesc taxe și tarife în domeniul protecției mediului.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CARACTERISTICI PROIECT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Zone sensibile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Se vor menționa restricțiile impuse prin Planul de management al ariei protejate ROS</w:t>
      </w:r>
      <w:r w:rsidR="00B7672E">
        <w:rPr>
          <w:rFonts w:ascii="Times New Roman" w:hAnsi="Times New Roman"/>
          <w:sz w:val="28"/>
          <w:szCs w:val="28"/>
        </w:rPr>
        <w:t>CI0364</w:t>
      </w:r>
      <w:r>
        <w:rPr>
          <w:rFonts w:ascii="Times New Roman" w:hAnsi="Times New Roman"/>
          <w:sz w:val="28"/>
          <w:szCs w:val="28"/>
        </w:rPr>
        <w:t xml:space="preserve"> ”</w:t>
      </w:r>
      <w:r w:rsidR="00B7672E">
        <w:rPr>
          <w:rFonts w:ascii="Times New Roman" w:hAnsi="Times New Roman"/>
          <w:sz w:val="28"/>
          <w:szCs w:val="28"/>
        </w:rPr>
        <w:t>Râul Moldova între Tupilați și Roman</w:t>
      </w:r>
      <w:r>
        <w:rPr>
          <w:rFonts w:ascii="Times New Roman" w:hAnsi="Times New Roman"/>
          <w:sz w:val="28"/>
          <w:szCs w:val="28"/>
        </w:rPr>
        <w:t>”</w:t>
      </w:r>
      <w:r w:rsidR="00B842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titularii terenurilor incluse în zonele de protecție susmenționate și activitățile desfășurate pe aceste amplasamente.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Cumularea cu alte proiecte (alte activități de extracție balast desfășurate în zonă).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evaluarea impactului asupra ariei naturale protejate </w:t>
      </w:r>
      <w:r w:rsidR="00B7672E">
        <w:rPr>
          <w:rFonts w:ascii="Times New Roman" w:hAnsi="Times New Roman"/>
          <w:sz w:val="28"/>
          <w:szCs w:val="28"/>
        </w:rPr>
        <w:t xml:space="preserve">ROSCI0364 ”Râul Moldova între Tupilați și Roman” </w:t>
      </w:r>
      <w:r>
        <w:rPr>
          <w:rFonts w:ascii="Times New Roman" w:hAnsi="Times New Roman"/>
          <w:sz w:val="28"/>
          <w:szCs w:val="28"/>
        </w:rPr>
        <w:t>să se evalueze și</w:t>
      </w:r>
      <w:r w:rsidR="009753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impactul cumulat al proiectului cu </w:t>
      </w:r>
      <w:r w:rsidR="00B7672E">
        <w:rPr>
          <w:rFonts w:ascii="Times New Roman" w:hAnsi="Times New Roman"/>
          <w:sz w:val="28"/>
          <w:szCs w:val="28"/>
        </w:rPr>
        <w:t>celelalte proiecte din zon</w:t>
      </w:r>
      <w:r w:rsidR="009753D0">
        <w:rPr>
          <w:rFonts w:ascii="Times New Roman" w:hAnsi="Times New Roman"/>
          <w:sz w:val="28"/>
          <w:szCs w:val="28"/>
        </w:rPr>
        <w:t>ă</w:t>
      </w:r>
      <w:r w:rsidR="00B7672E">
        <w:rPr>
          <w:rFonts w:ascii="Times New Roman" w:hAnsi="Times New Roman"/>
          <w:sz w:val="28"/>
          <w:szCs w:val="28"/>
        </w:rPr>
        <w:t xml:space="preserve"> </w:t>
      </w:r>
      <w:r w:rsidR="009753D0">
        <w:rPr>
          <w:rFonts w:ascii="Times New Roman" w:hAnsi="Times New Roman"/>
          <w:sz w:val="28"/>
          <w:szCs w:val="28"/>
        </w:rPr>
        <w:t>(cu menționarea acestora);</w:t>
      </w:r>
      <w:r w:rsidR="00B84210">
        <w:rPr>
          <w:rFonts w:ascii="Times New Roman" w:hAnsi="Times New Roman"/>
          <w:sz w:val="28"/>
          <w:szCs w:val="28"/>
        </w:rPr>
        <w:t xml:space="preserve"> măsurile</w:t>
      </w:r>
      <w:r w:rsidR="009753D0">
        <w:rPr>
          <w:rFonts w:ascii="Times New Roman" w:hAnsi="Times New Roman"/>
          <w:sz w:val="28"/>
          <w:szCs w:val="28"/>
        </w:rPr>
        <w:t xml:space="preserve"> de conservare planificate care au potențialul de a influența statutul ariei naturale protejate în viitor; metodologiile utilizate în inventarierea speciilor și impactului; efectele</w:t>
      </w:r>
      <w:r w:rsidR="00B84210">
        <w:rPr>
          <w:rFonts w:ascii="Times New Roman" w:hAnsi="Times New Roman"/>
          <w:sz w:val="28"/>
          <w:szCs w:val="28"/>
        </w:rPr>
        <w:t xml:space="preserve"> </w:t>
      </w:r>
      <w:r w:rsidR="009753D0">
        <w:rPr>
          <w:rFonts w:ascii="Times New Roman" w:hAnsi="Times New Roman"/>
          <w:sz w:val="28"/>
          <w:szCs w:val="28"/>
        </w:rPr>
        <w:t>proiectului asupra obiectivelor de conservare ale ariei; măsurile concrete de reducere a impactului pe termen scurt, mediu și lung și calendarul implementării și monitorizării măsurilor de reducere, având în vedere faptul că proiectul se desfășoară în imediata apropiere a Perimetrului Horia (a</w:t>
      </w:r>
      <w:r w:rsidR="00666D65">
        <w:rPr>
          <w:rFonts w:ascii="Times New Roman" w:hAnsi="Times New Roman"/>
          <w:sz w:val="28"/>
          <w:szCs w:val="28"/>
        </w:rPr>
        <w:t xml:space="preserve">parținând SC DANLIN XXL SRL Secuieni) și nu numai; </w:t>
      </w:r>
      <w:r w:rsidR="00B84210">
        <w:rPr>
          <w:rFonts w:ascii="Times New Roman" w:hAnsi="Times New Roman"/>
          <w:sz w:val="28"/>
          <w:szCs w:val="28"/>
        </w:rPr>
        <w:t xml:space="preserve">justificarea utilizării tuburilor din beton ca și cale de acces </w:t>
      </w:r>
      <w:r w:rsidR="00666D65">
        <w:rPr>
          <w:rFonts w:ascii="Times New Roman" w:hAnsi="Times New Roman"/>
          <w:sz w:val="28"/>
          <w:szCs w:val="28"/>
        </w:rPr>
        <w:t>s</w:t>
      </w:r>
      <w:r w:rsidR="00B84210">
        <w:rPr>
          <w:rFonts w:ascii="Times New Roman" w:hAnsi="Times New Roman"/>
          <w:sz w:val="28"/>
          <w:szCs w:val="28"/>
        </w:rPr>
        <w:t>au orice altă variant</w:t>
      </w:r>
      <w:r w:rsidR="00666D65">
        <w:rPr>
          <w:rFonts w:ascii="Times New Roman" w:hAnsi="Times New Roman"/>
          <w:sz w:val="28"/>
          <w:szCs w:val="28"/>
        </w:rPr>
        <w:t>ă</w:t>
      </w:r>
      <w:r w:rsidR="00B84210">
        <w:rPr>
          <w:rFonts w:ascii="Times New Roman" w:hAnsi="Times New Roman"/>
          <w:sz w:val="28"/>
          <w:szCs w:val="28"/>
        </w:rPr>
        <w:t xml:space="preserve"> de acces în perimetru</w:t>
      </w:r>
      <w:r>
        <w:rPr>
          <w:rFonts w:ascii="Times New Roman" w:hAnsi="Times New Roman"/>
          <w:sz w:val="28"/>
          <w:szCs w:val="28"/>
        </w:rPr>
        <w:t>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Măsurile de reducere a impactului vor ține cont de prevederile Planului de management al ariei natural</w:t>
      </w:r>
      <w:r w:rsidR="00B84210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protejate </w:t>
      </w:r>
      <w:r w:rsidR="00B84210">
        <w:rPr>
          <w:rFonts w:ascii="Times New Roman" w:hAnsi="Times New Roman"/>
          <w:sz w:val="28"/>
          <w:szCs w:val="28"/>
        </w:rPr>
        <w:t>ROSCI0364 ”Râul Moldova între Tupilați și Roman”</w:t>
      </w:r>
      <w:r>
        <w:rPr>
          <w:rFonts w:ascii="Times New Roman" w:hAnsi="Times New Roman"/>
          <w:sz w:val="28"/>
          <w:szCs w:val="28"/>
        </w:rPr>
        <w:t>, aprobat prin Ordinul Ministrului Mediului, Apelor și Pădurilor nr. 1</w:t>
      </w:r>
      <w:r w:rsidR="00B84210">
        <w:rPr>
          <w:rFonts w:ascii="Times New Roman" w:hAnsi="Times New Roman"/>
          <w:sz w:val="28"/>
          <w:szCs w:val="28"/>
        </w:rPr>
        <w:t>554</w:t>
      </w:r>
      <w:r>
        <w:rPr>
          <w:rFonts w:ascii="Times New Roman" w:hAnsi="Times New Roman"/>
          <w:sz w:val="28"/>
          <w:szCs w:val="28"/>
        </w:rPr>
        <w:t xml:space="preserve"> /201</w:t>
      </w:r>
      <w:r w:rsidR="00B842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publicat în Monitorul Oficial al României nr. </w:t>
      </w:r>
      <w:r w:rsidR="00B84210">
        <w:rPr>
          <w:rFonts w:ascii="Times New Roman" w:hAnsi="Times New Roman"/>
          <w:sz w:val="28"/>
          <w:szCs w:val="28"/>
        </w:rPr>
        <w:t>1062</w:t>
      </w:r>
      <w:r>
        <w:rPr>
          <w:rFonts w:ascii="Times New Roman" w:hAnsi="Times New Roman"/>
          <w:sz w:val="28"/>
          <w:szCs w:val="28"/>
        </w:rPr>
        <w:t xml:space="preserve"> /2</w:t>
      </w:r>
      <w:r w:rsidR="00B842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8421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traversare cursuri de apă, drumuri naționale, județene, arii protejate, păduri.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extracție agregate minerale, inclusiv din instalații și echipamente mobile și staționare.</w:t>
      </w:r>
    </w:p>
    <w:p w:rsidR="00016A75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Descrierea aspectelor privind posibila afectare a populației, faunei, florei, solului, bunurilor materiale, peisajului, efecte directe și indirecte, secun-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dare, cumulative, pe termen scurt, mediu și lung, permanente si temporare. </w:t>
      </w:r>
    </w:p>
    <w:p w:rsidR="00B84210" w:rsidRDefault="00B84210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Informații privind: măsurile de conservare planificate care au potențialul de a influența statutul ariei naturale protejate în viitor; metodologiile utilizate în inventarierea speciilor și impactul, efectele proiectului asupra obiectivelor de conservare ale ariei;</w:t>
      </w:r>
      <w:r w:rsidR="003116E1">
        <w:rPr>
          <w:rFonts w:ascii="Times New Roman" w:hAnsi="Times New Roman"/>
          <w:sz w:val="28"/>
          <w:szCs w:val="28"/>
          <w:lang w:val="it-IT"/>
        </w:rPr>
        <w:t xml:space="preserve"> măsuri concrete de reducere a impactului pe termen scurt, mediu și lung și calendarul implementării și monitorizării măsurilor de reducere.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AMPLASARE PROIECT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Se va ține cont de concluziile Studiului de evaluare adecvată, referitoare la restricțiile și măsurile impuse pentru desfășurarea activității în aria protejată </w:t>
      </w:r>
      <w:r w:rsidR="003116E1">
        <w:rPr>
          <w:rFonts w:ascii="Times New Roman" w:hAnsi="Times New Roman"/>
          <w:sz w:val="28"/>
          <w:szCs w:val="28"/>
        </w:rPr>
        <w:t>ROSCI0364 ”Râul Moldova între Tupilați și Roman”</w:t>
      </w:r>
      <w:r>
        <w:rPr>
          <w:rFonts w:ascii="Times New Roman" w:hAnsi="Times New Roman"/>
          <w:sz w:val="28"/>
          <w:szCs w:val="28"/>
        </w:rPr>
        <w:t>.</w:t>
      </w:r>
    </w:p>
    <w:p w:rsidR="00666D65" w:rsidRDefault="00666D6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ALTE CERINȚE</w:t>
      </w:r>
    </w:p>
    <w:p w:rsidR="00666D65" w:rsidRPr="00666D65" w:rsidRDefault="00666D6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Studiul de evaluare adecvată trebuie să aibă la bază cele mai recente date științifice din teren, să conțină CV – urile persoanelor implicate și trebuie să precizeze organizațiile /instituțiile /specialiștii implicați în obținerea informațiilor privind speciile și habitatele de importanță comunitară.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Precizăm că urmare analizării Raportului privind impactul asupra mediului pot apărea solicitări privind completarea acestuia cu informații suplimentare, necuprinse în Îndrumarul susmenționat.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Director Executiv,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Iulian JUGAN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Responsabil reglementări,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Șef Serviciu A.A.A.                                         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Monica Isopescu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Întocmit,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Liviu JIGĂU                                          </w:t>
      </w:r>
    </w:p>
    <w:sectPr w:rsidR="001F5F7B" w:rsidRPr="001F5F7B" w:rsidSect="00E95D43">
      <w:headerReference w:type="default" r:id="rId9"/>
      <w:footerReference w:type="default" r:id="rId10"/>
      <w:pgSz w:w="11906" w:h="16838"/>
      <w:pgMar w:top="1440" w:right="1440" w:bottom="284" w:left="1440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68" w:rsidRDefault="00272B68" w:rsidP="006D22F0">
      <w:pPr>
        <w:spacing w:after="0" w:line="240" w:lineRule="auto"/>
      </w:pPr>
      <w:r>
        <w:separator/>
      </w:r>
    </w:p>
  </w:endnote>
  <w:endnote w:type="continuationSeparator" w:id="1">
    <w:p w:rsidR="00272B68" w:rsidRDefault="00272B68" w:rsidP="006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Pr="00E95D43" w:rsidRDefault="006B29D2" w:rsidP="006D22F0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6B29D2">
      <w:rPr>
        <w:rFonts w:ascii="Times New Roman" w:hAnsi="Times New Roman"/>
        <w:sz w:val="24"/>
        <w:szCs w:val="24"/>
        <w:lang w:val="ro-RO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4.75pt;margin-top:8.4pt;width:41.9pt;height:34.45pt;z-index:-251653120">
          <v:imagedata r:id="rId1" o:title=""/>
        </v:shape>
        <o:OLEObject Type="Embed" ProgID="CorelDRAW.Graphic.13" ShapeID="_x0000_s1026" DrawAspect="Content" ObjectID="_1633176580" r:id="rId2"/>
      </w:pict>
    </w:r>
    <w:r w:rsidRPr="006B29D2">
      <w:rPr>
        <w:rFonts w:ascii="Times New Roman" w:hAnsi="Times New Roman"/>
        <w:sz w:val="24"/>
        <w:szCs w:val="24"/>
        <w:lang w:val="ro-RO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1.25pt;margin-top:-2.75pt;width:492pt;height:.05pt;z-index:251664384" o:connectortype="straight" strokecolor="#00214e" strokeweight="1.5pt"/>
      </w:pict>
    </w:r>
    <w:r w:rsidR="002465AC" w:rsidRPr="00E95D4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NEAMŢ</w:t>
    </w:r>
  </w:p>
  <w:p w:rsidR="002465AC" w:rsidRPr="00E95D43" w:rsidRDefault="002465AC" w:rsidP="006D22F0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 xml:space="preserve">                               </w:t>
    </w:r>
    <w:r w:rsidRPr="00E95D43">
      <w:rPr>
        <w:rFonts w:ascii="Garamond" w:hAnsi="Garamond"/>
        <w:color w:val="00214E"/>
        <w:sz w:val="24"/>
        <w:szCs w:val="24"/>
        <w:lang w:val="ro-RO"/>
      </w:rPr>
      <w:t>Piaţa 22 Decembrie nr.5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                                </w:t>
    </w:r>
    <w:r w:rsidR="006B29D2" w:rsidRPr="00E95D43">
      <w:rPr>
        <w:rFonts w:ascii="Times New Roman" w:hAnsi="Times New Roman"/>
        <w:color w:val="00214E"/>
        <w:sz w:val="24"/>
        <w:szCs w:val="24"/>
        <w:lang w:val="ro-RO"/>
      </w:rPr>
      <w:fldChar w:fldCharType="begin"/>
    </w:r>
    <w:r w:rsidRPr="00E95D43">
      <w:rPr>
        <w:rFonts w:ascii="Times New Roman" w:hAnsi="Times New Roman"/>
        <w:color w:val="00214E"/>
        <w:sz w:val="24"/>
        <w:szCs w:val="24"/>
        <w:lang w:val="ro-RO"/>
      </w:rPr>
      <w:instrText xml:space="preserve"> PAGE   \* MERGEFORMAT </w:instrText>
    </w:r>
    <w:r w:rsidR="006B29D2" w:rsidRPr="00E95D43">
      <w:rPr>
        <w:rFonts w:ascii="Times New Roman" w:hAnsi="Times New Roman"/>
        <w:color w:val="00214E"/>
        <w:sz w:val="24"/>
        <w:szCs w:val="24"/>
        <w:lang w:val="ro-RO"/>
      </w:rPr>
      <w:fldChar w:fldCharType="separate"/>
    </w:r>
    <w:r w:rsidR="00272B68">
      <w:rPr>
        <w:rFonts w:ascii="Times New Roman" w:hAnsi="Times New Roman"/>
        <w:noProof/>
        <w:color w:val="00214E"/>
        <w:sz w:val="24"/>
        <w:szCs w:val="24"/>
        <w:lang w:val="ro-RO"/>
      </w:rPr>
      <w:t>1</w:t>
    </w:r>
    <w:r w:rsidR="006B29D2" w:rsidRPr="00E95D43">
      <w:rPr>
        <w:rFonts w:ascii="Times New Roman" w:hAnsi="Times New Roman"/>
        <w:color w:val="00214E"/>
        <w:sz w:val="24"/>
        <w:szCs w:val="24"/>
        <w:lang w:val="ro-RO"/>
      </w:rPr>
      <w:fldChar w:fldCharType="end"/>
    </w:r>
  </w:p>
  <w:p w:rsidR="002465AC" w:rsidRDefault="002465AC" w:rsidP="00E95D43">
    <w:pPr>
      <w:pStyle w:val="Footer"/>
      <w:tabs>
        <w:tab w:val="left" w:pos="720"/>
      </w:tabs>
      <w:spacing w:line="276" w:lineRule="auto"/>
      <w:rPr>
        <w:lang w:val="ro-RO"/>
      </w:rPr>
    </w:pPr>
    <w:r w:rsidRPr="00E95D43">
      <w:rPr>
        <w:rFonts w:ascii="Times New Roman" w:hAnsi="Times New Roman"/>
        <w:color w:val="00214E"/>
        <w:sz w:val="24"/>
        <w:szCs w:val="24"/>
        <w:lang w:val="ro-RO"/>
      </w:rPr>
      <w:tab/>
    </w:r>
    <w:r w:rsidRPr="00E95D43">
      <w:rPr>
        <w:rFonts w:ascii="Times New Roman" w:hAnsi="Times New Roman"/>
        <w:color w:val="00214E"/>
        <w:sz w:val="24"/>
        <w:szCs w:val="24"/>
        <w:lang w:val="ro-RO"/>
      </w:rPr>
      <w:tab/>
      <w:t xml:space="preserve">E-mail: </w:t>
    </w:r>
    <w:r w:rsidRPr="00E95D43">
      <w:rPr>
        <w:rFonts w:ascii="Garamond" w:hAnsi="Garamond"/>
        <w:color w:val="00214E"/>
        <w:sz w:val="24"/>
        <w:szCs w:val="24"/>
        <w:lang w:val="ro-RO"/>
      </w:rPr>
      <w:t>office@apmnt.anpm.ro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 xml:space="preserve">; Tel 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0233/215049 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 0233/219695</w:t>
    </w:r>
    <w:r>
      <w:rPr>
        <w:rFonts w:ascii="Garamond" w:hAnsi="Garamond"/>
        <w:color w:val="00214E"/>
        <w:sz w:val="24"/>
        <w:szCs w:val="24"/>
        <w:lang w:val="ro-RO"/>
      </w:rPr>
      <w:t xml:space="preserve">    </w:t>
    </w:r>
  </w:p>
  <w:tbl>
    <w:tblPr>
      <w:tblStyle w:val="TableGrid"/>
      <w:tblW w:w="0" w:type="auto"/>
      <w:jc w:val="center"/>
      <w:tblInd w:w="949" w:type="dxa"/>
      <w:tblLook w:val="04A0"/>
    </w:tblPr>
    <w:tblGrid>
      <w:gridCol w:w="7168"/>
    </w:tblGrid>
    <w:tr w:rsidR="002465AC" w:rsidTr="00E95D43">
      <w:trPr>
        <w:jc w:val="center"/>
      </w:trPr>
      <w:tc>
        <w:tcPr>
          <w:tcW w:w="7168" w:type="dxa"/>
        </w:tcPr>
        <w:p w:rsidR="002465AC" w:rsidRPr="00E95D43" w:rsidRDefault="002465AC" w:rsidP="00E95D43">
          <w:pPr>
            <w:pStyle w:val="Footer"/>
            <w:tabs>
              <w:tab w:val="left" w:pos="720"/>
            </w:tabs>
            <w:jc w:val="center"/>
            <w:rPr>
              <w:lang w:val="ro-RO"/>
            </w:rPr>
          </w:pPr>
          <w:r w:rsidRPr="00E95D43">
            <w:rPr>
              <w:i/>
              <w:iCs/>
              <w:color w:val="000000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65AC" w:rsidRPr="00E95D43" w:rsidRDefault="002465AC" w:rsidP="00E95D43">
    <w:pPr>
      <w:pStyle w:val="Footer"/>
      <w:tabs>
        <w:tab w:val="left" w:pos="720"/>
      </w:tabs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68" w:rsidRDefault="00272B68" w:rsidP="006D22F0">
      <w:pPr>
        <w:spacing w:after="0" w:line="240" w:lineRule="auto"/>
      </w:pPr>
      <w:r>
        <w:separator/>
      </w:r>
    </w:p>
  </w:footnote>
  <w:footnote w:type="continuationSeparator" w:id="1">
    <w:p w:rsidR="00272B68" w:rsidRDefault="00272B68" w:rsidP="006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Default="002465AC" w:rsidP="006D22F0">
    <w:pPr>
      <w:pStyle w:val="Header"/>
      <w:tabs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-259080</wp:posOffset>
          </wp:positionV>
          <wp:extent cx="704850" cy="695325"/>
          <wp:effectExtent l="19050" t="0" r="0" b="0"/>
          <wp:wrapSquare wrapText="bothSides"/>
          <wp:docPr id="3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9D2" w:rsidRPr="006B29D2">
      <w:rPr>
        <w:rFonts w:ascii="Times New Roman" w:hAnsi="Times New Roman"/>
        <w:b/>
        <w:noProof/>
        <w:sz w:val="32"/>
        <w:szCs w:val="3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4.4pt;margin-top:-23.05pt;width:68.6pt;height:55.15pt;z-index:-251655168;mso-position-horizontal-relative:text;mso-position-vertical-relative:text">
          <v:imagedata r:id="rId2" o:title=""/>
        </v:shape>
        <o:OLEObject Type="Embed" ProgID="CorelDRAW.Graphic.13" ShapeID="_x0000_s1025" DrawAspect="Content" ObjectID="_1633176579" r:id="rId3"/>
      </w:pict>
    </w:r>
    <w:r>
      <w:rPr>
        <w:lang w:val="it-IT"/>
      </w:rPr>
      <w:t xml:space="preserve">                     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18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9180"/>
    </w:tblGrid>
    <w:tr w:rsidR="002465AC" w:rsidRPr="004075B3" w:rsidTr="00DB66EA">
      <w:trPr>
        <w:trHeight w:val="441"/>
      </w:trPr>
      <w:tc>
        <w:tcPr>
          <w:tcW w:w="918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465AC" w:rsidRPr="004075B3" w:rsidRDefault="002465AC" w:rsidP="00E95D4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2465AC" w:rsidRDefault="002465AC" w:rsidP="006D2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4"/>
    <w:multiLevelType w:val="hybridMultilevel"/>
    <w:tmpl w:val="EC0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3C77"/>
    <w:multiLevelType w:val="hybridMultilevel"/>
    <w:tmpl w:val="BDBECB24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759E"/>
    <w:multiLevelType w:val="hybridMultilevel"/>
    <w:tmpl w:val="493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721"/>
    <w:multiLevelType w:val="hybridMultilevel"/>
    <w:tmpl w:val="CB44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2C74"/>
    <w:multiLevelType w:val="hybridMultilevel"/>
    <w:tmpl w:val="20D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93AA2"/>
    <w:multiLevelType w:val="hybridMultilevel"/>
    <w:tmpl w:val="FD0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C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0333"/>
    <w:multiLevelType w:val="hybridMultilevel"/>
    <w:tmpl w:val="391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00D3D"/>
    <w:multiLevelType w:val="hybridMultilevel"/>
    <w:tmpl w:val="354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5DF6"/>
    <w:multiLevelType w:val="hybridMultilevel"/>
    <w:tmpl w:val="DDFC9F38"/>
    <w:lvl w:ilvl="0" w:tplc="DFD46C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85F40"/>
    <w:multiLevelType w:val="hybridMultilevel"/>
    <w:tmpl w:val="B5B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92CBE"/>
    <w:multiLevelType w:val="hybridMultilevel"/>
    <w:tmpl w:val="7D2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0443"/>
    <w:multiLevelType w:val="hybridMultilevel"/>
    <w:tmpl w:val="677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52A54"/>
    <w:multiLevelType w:val="hybridMultilevel"/>
    <w:tmpl w:val="AE822D70"/>
    <w:lvl w:ilvl="0" w:tplc="968045B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A2F82"/>
    <w:multiLevelType w:val="hybridMultilevel"/>
    <w:tmpl w:val="1820CA10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744B"/>
    <w:multiLevelType w:val="hybridMultilevel"/>
    <w:tmpl w:val="BC6647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853BB"/>
    <w:multiLevelType w:val="hybridMultilevel"/>
    <w:tmpl w:val="CE1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408CD"/>
    <w:multiLevelType w:val="hybridMultilevel"/>
    <w:tmpl w:val="267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B7FD6"/>
    <w:multiLevelType w:val="hybridMultilevel"/>
    <w:tmpl w:val="341C9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1E7321"/>
    <w:multiLevelType w:val="hybridMultilevel"/>
    <w:tmpl w:val="3A8EDE8E"/>
    <w:lvl w:ilvl="0" w:tplc="A9303130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7"/>
  </w:num>
  <w:num w:numId="11">
    <w:abstractNumId w:val="18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hdrShapeDefaults>
    <o:shapedefaults v:ext="edit" spidmax="88066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2F0"/>
    <w:rsid w:val="000071D0"/>
    <w:rsid w:val="00016A75"/>
    <w:rsid w:val="00027945"/>
    <w:rsid w:val="000300E1"/>
    <w:rsid w:val="00036D06"/>
    <w:rsid w:val="00046A69"/>
    <w:rsid w:val="0006613E"/>
    <w:rsid w:val="00074D71"/>
    <w:rsid w:val="00076A06"/>
    <w:rsid w:val="00094233"/>
    <w:rsid w:val="00094F25"/>
    <w:rsid w:val="00095F00"/>
    <w:rsid w:val="00097A50"/>
    <w:rsid w:val="000B07FE"/>
    <w:rsid w:val="000B1866"/>
    <w:rsid w:val="000B2002"/>
    <w:rsid w:val="000D26F8"/>
    <w:rsid w:val="000D5E7A"/>
    <w:rsid w:val="000D74CA"/>
    <w:rsid w:val="000D779E"/>
    <w:rsid w:val="000E0E2B"/>
    <w:rsid w:val="000E2A0B"/>
    <w:rsid w:val="000E722C"/>
    <w:rsid w:val="000F2401"/>
    <w:rsid w:val="000F3E52"/>
    <w:rsid w:val="000F54AD"/>
    <w:rsid w:val="001007CD"/>
    <w:rsid w:val="00101A73"/>
    <w:rsid w:val="00130E02"/>
    <w:rsid w:val="00133F0F"/>
    <w:rsid w:val="001367DC"/>
    <w:rsid w:val="00147A21"/>
    <w:rsid w:val="0015749B"/>
    <w:rsid w:val="00161A43"/>
    <w:rsid w:val="00185F30"/>
    <w:rsid w:val="001975FA"/>
    <w:rsid w:val="001A2B3D"/>
    <w:rsid w:val="001C2F91"/>
    <w:rsid w:val="001C36F8"/>
    <w:rsid w:val="001C5A84"/>
    <w:rsid w:val="001C796E"/>
    <w:rsid w:val="001D61BF"/>
    <w:rsid w:val="001E4364"/>
    <w:rsid w:val="001E7FEB"/>
    <w:rsid w:val="001F5F7B"/>
    <w:rsid w:val="00200DA2"/>
    <w:rsid w:val="00200E6C"/>
    <w:rsid w:val="00227E2C"/>
    <w:rsid w:val="0023345B"/>
    <w:rsid w:val="00235420"/>
    <w:rsid w:val="002442FA"/>
    <w:rsid w:val="002465AC"/>
    <w:rsid w:val="00250DC7"/>
    <w:rsid w:val="00272B68"/>
    <w:rsid w:val="002771EA"/>
    <w:rsid w:val="002868A1"/>
    <w:rsid w:val="002935F5"/>
    <w:rsid w:val="00293D3A"/>
    <w:rsid w:val="00296D6C"/>
    <w:rsid w:val="002A1DC9"/>
    <w:rsid w:val="002B1A9E"/>
    <w:rsid w:val="002B2F35"/>
    <w:rsid w:val="002B2FEE"/>
    <w:rsid w:val="00302D35"/>
    <w:rsid w:val="003116E1"/>
    <w:rsid w:val="00330C01"/>
    <w:rsid w:val="00352CF8"/>
    <w:rsid w:val="00355EDB"/>
    <w:rsid w:val="00367415"/>
    <w:rsid w:val="003952B2"/>
    <w:rsid w:val="003A3DF3"/>
    <w:rsid w:val="003B5687"/>
    <w:rsid w:val="003B7813"/>
    <w:rsid w:val="003C3FEA"/>
    <w:rsid w:val="003D54AF"/>
    <w:rsid w:val="003E171F"/>
    <w:rsid w:val="003F19E0"/>
    <w:rsid w:val="003F522D"/>
    <w:rsid w:val="004013F6"/>
    <w:rsid w:val="004269E4"/>
    <w:rsid w:val="00454D69"/>
    <w:rsid w:val="00463512"/>
    <w:rsid w:val="00466D75"/>
    <w:rsid w:val="0046777D"/>
    <w:rsid w:val="00470D8C"/>
    <w:rsid w:val="004824C8"/>
    <w:rsid w:val="00482B90"/>
    <w:rsid w:val="0049383E"/>
    <w:rsid w:val="004A0A17"/>
    <w:rsid w:val="004A1E96"/>
    <w:rsid w:val="004B7477"/>
    <w:rsid w:val="004C1031"/>
    <w:rsid w:val="004D2772"/>
    <w:rsid w:val="004D5A8F"/>
    <w:rsid w:val="00525B40"/>
    <w:rsid w:val="00536C66"/>
    <w:rsid w:val="005379B6"/>
    <w:rsid w:val="00537CCE"/>
    <w:rsid w:val="005570E9"/>
    <w:rsid w:val="00570077"/>
    <w:rsid w:val="00573AFF"/>
    <w:rsid w:val="005763CD"/>
    <w:rsid w:val="00595C3D"/>
    <w:rsid w:val="00596D24"/>
    <w:rsid w:val="005A3CF4"/>
    <w:rsid w:val="005A4E83"/>
    <w:rsid w:val="005A747E"/>
    <w:rsid w:val="005F6C64"/>
    <w:rsid w:val="00613C18"/>
    <w:rsid w:val="00666D65"/>
    <w:rsid w:val="00680591"/>
    <w:rsid w:val="00690A1E"/>
    <w:rsid w:val="006A2026"/>
    <w:rsid w:val="006A3B32"/>
    <w:rsid w:val="006A444D"/>
    <w:rsid w:val="006B29D2"/>
    <w:rsid w:val="006B48AE"/>
    <w:rsid w:val="006B5310"/>
    <w:rsid w:val="006B57A0"/>
    <w:rsid w:val="006B75B3"/>
    <w:rsid w:val="006C0197"/>
    <w:rsid w:val="006C66E5"/>
    <w:rsid w:val="006D20A6"/>
    <w:rsid w:val="006D22F0"/>
    <w:rsid w:val="00712FE9"/>
    <w:rsid w:val="00740B03"/>
    <w:rsid w:val="00743DE0"/>
    <w:rsid w:val="00750ABB"/>
    <w:rsid w:val="00753337"/>
    <w:rsid w:val="00760D5B"/>
    <w:rsid w:val="007626DC"/>
    <w:rsid w:val="00770CD8"/>
    <w:rsid w:val="00774244"/>
    <w:rsid w:val="007762AE"/>
    <w:rsid w:val="007779C8"/>
    <w:rsid w:val="00783E5F"/>
    <w:rsid w:val="007946A7"/>
    <w:rsid w:val="007958F4"/>
    <w:rsid w:val="007B60B0"/>
    <w:rsid w:val="007C1F49"/>
    <w:rsid w:val="007C69F3"/>
    <w:rsid w:val="007C7D34"/>
    <w:rsid w:val="007D3E74"/>
    <w:rsid w:val="007F0002"/>
    <w:rsid w:val="007F13F9"/>
    <w:rsid w:val="007F3F9B"/>
    <w:rsid w:val="0080543C"/>
    <w:rsid w:val="00813C2F"/>
    <w:rsid w:val="00821A38"/>
    <w:rsid w:val="00847E63"/>
    <w:rsid w:val="00851144"/>
    <w:rsid w:val="008636F5"/>
    <w:rsid w:val="0087003F"/>
    <w:rsid w:val="0087219E"/>
    <w:rsid w:val="00881B3D"/>
    <w:rsid w:val="00886E00"/>
    <w:rsid w:val="00894D11"/>
    <w:rsid w:val="00896114"/>
    <w:rsid w:val="008A6AA2"/>
    <w:rsid w:val="008B75CD"/>
    <w:rsid w:val="008C27F2"/>
    <w:rsid w:val="008D17A7"/>
    <w:rsid w:val="008D2165"/>
    <w:rsid w:val="008E3124"/>
    <w:rsid w:val="008F1249"/>
    <w:rsid w:val="00902063"/>
    <w:rsid w:val="009036BA"/>
    <w:rsid w:val="00904830"/>
    <w:rsid w:val="00906538"/>
    <w:rsid w:val="00920F74"/>
    <w:rsid w:val="00940F94"/>
    <w:rsid w:val="0094638B"/>
    <w:rsid w:val="00952008"/>
    <w:rsid w:val="009527E4"/>
    <w:rsid w:val="00967EF7"/>
    <w:rsid w:val="00971C57"/>
    <w:rsid w:val="00974D0A"/>
    <w:rsid w:val="009753D0"/>
    <w:rsid w:val="00981DE1"/>
    <w:rsid w:val="00982447"/>
    <w:rsid w:val="009C0166"/>
    <w:rsid w:val="009D0DCA"/>
    <w:rsid w:val="009E02C4"/>
    <w:rsid w:val="009E1DAA"/>
    <w:rsid w:val="009E7831"/>
    <w:rsid w:val="009E7BFB"/>
    <w:rsid w:val="009F156E"/>
    <w:rsid w:val="00A05DD5"/>
    <w:rsid w:val="00A07718"/>
    <w:rsid w:val="00A2514F"/>
    <w:rsid w:val="00A46CFA"/>
    <w:rsid w:val="00A479BE"/>
    <w:rsid w:val="00A504D4"/>
    <w:rsid w:val="00A72CDB"/>
    <w:rsid w:val="00A773B0"/>
    <w:rsid w:val="00AA4916"/>
    <w:rsid w:val="00AB1597"/>
    <w:rsid w:val="00AB15BC"/>
    <w:rsid w:val="00AB1DDA"/>
    <w:rsid w:val="00AE4C25"/>
    <w:rsid w:val="00AF535B"/>
    <w:rsid w:val="00B05677"/>
    <w:rsid w:val="00B06485"/>
    <w:rsid w:val="00B201FC"/>
    <w:rsid w:val="00B27521"/>
    <w:rsid w:val="00B56BBB"/>
    <w:rsid w:val="00B60C99"/>
    <w:rsid w:val="00B740E5"/>
    <w:rsid w:val="00B7672E"/>
    <w:rsid w:val="00B831BA"/>
    <w:rsid w:val="00B84210"/>
    <w:rsid w:val="00B86F9C"/>
    <w:rsid w:val="00BE115A"/>
    <w:rsid w:val="00BE298C"/>
    <w:rsid w:val="00BF0CD4"/>
    <w:rsid w:val="00BF2D10"/>
    <w:rsid w:val="00BF5B50"/>
    <w:rsid w:val="00C05E65"/>
    <w:rsid w:val="00C140EB"/>
    <w:rsid w:val="00C23B58"/>
    <w:rsid w:val="00C2481E"/>
    <w:rsid w:val="00C51374"/>
    <w:rsid w:val="00C76442"/>
    <w:rsid w:val="00C85902"/>
    <w:rsid w:val="00C92402"/>
    <w:rsid w:val="00CA11F8"/>
    <w:rsid w:val="00CC3C5A"/>
    <w:rsid w:val="00CE4599"/>
    <w:rsid w:val="00CF3C4F"/>
    <w:rsid w:val="00D0342D"/>
    <w:rsid w:val="00D51BEA"/>
    <w:rsid w:val="00D54A8C"/>
    <w:rsid w:val="00D6066D"/>
    <w:rsid w:val="00D63F53"/>
    <w:rsid w:val="00D81607"/>
    <w:rsid w:val="00D87BB2"/>
    <w:rsid w:val="00DB353A"/>
    <w:rsid w:val="00DB66EA"/>
    <w:rsid w:val="00DC352B"/>
    <w:rsid w:val="00DD7D85"/>
    <w:rsid w:val="00DE6B31"/>
    <w:rsid w:val="00DF65B4"/>
    <w:rsid w:val="00E00E47"/>
    <w:rsid w:val="00E04DE2"/>
    <w:rsid w:val="00E053EF"/>
    <w:rsid w:val="00E11CC2"/>
    <w:rsid w:val="00E23627"/>
    <w:rsid w:val="00E30FE2"/>
    <w:rsid w:val="00E311C4"/>
    <w:rsid w:val="00E43EC2"/>
    <w:rsid w:val="00E6207E"/>
    <w:rsid w:val="00E6273B"/>
    <w:rsid w:val="00E81000"/>
    <w:rsid w:val="00E85ED2"/>
    <w:rsid w:val="00E86C4B"/>
    <w:rsid w:val="00E922C8"/>
    <w:rsid w:val="00E95D43"/>
    <w:rsid w:val="00EA648E"/>
    <w:rsid w:val="00EB185F"/>
    <w:rsid w:val="00EB2C64"/>
    <w:rsid w:val="00EC1655"/>
    <w:rsid w:val="00ED277F"/>
    <w:rsid w:val="00ED2B5F"/>
    <w:rsid w:val="00ED585A"/>
    <w:rsid w:val="00ED681B"/>
    <w:rsid w:val="00ED7A43"/>
    <w:rsid w:val="00EF03CE"/>
    <w:rsid w:val="00F1185F"/>
    <w:rsid w:val="00F2178A"/>
    <w:rsid w:val="00F31C1D"/>
    <w:rsid w:val="00F65E73"/>
    <w:rsid w:val="00F8672D"/>
    <w:rsid w:val="00F91BCC"/>
    <w:rsid w:val="00FB1614"/>
    <w:rsid w:val="00FB479F"/>
    <w:rsid w:val="00FD2E2C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BB"/>
  </w:style>
  <w:style w:type="paragraph" w:styleId="Heading1">
    <w:name w:val="heading 1"/>
    <w:basedOn w:val="Normal"/>
    <w:link w:val="Heading1Char"/>
    <w:uiPriority w:val="9"/>
    <w:qFormat/>
    <w:rsid w:val="0024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22F0"/>
  </w:style>
  <w:style w:type="paragraph" w:styleId="Footer">
    <w:name w:val="footer"/>
    <w:basedOn w:val="Normal"/>
    <w:link w:val="FooterChar"/>
    <w:uiPriority w:val="99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F0"/>
  </w:style>
  <w:style w:type="paragraph" w:styleId="BalloonText">
    <w:name w:val="Balloon Text"/>
    <w:basedOn w:val="Normal"/>
    <w:link w:val="BalloonTextChar"/>
    <w:uiPriority w:val="99"/>
    <w:semiHidden/>
    <w:unhideWhenUsed/>
    <w:rsid w:val="006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F0"/>
    <w:rPr>
      <w:rFonts w:ascii="Tahoma" w:hAnsi="Tahoma" w:cs="Tahoma"/>
      <w:sz w:val="16"/>
      <w:szCs w:val="16"/>
    </w:rPr>
  </w:style>
  <w:style w:type="character" w:styleId="Hyperlink">
    <w:name w:val="Hyperlink"/>
    <w:rsid w:val="006D22F0"/>
    <w:rPr>
      <w:color w:val="0000FF"/>
      <w:u w:val="single"/>
    </w:rPr>
  </w:style>
  <w:style w:type="paragraph" w:customStyle="1" w:styleId="Default">
    <w:name w:val="Default"/>
    <w:rsid w:val="006D22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42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racterCaracter1">
    <w:name w:val="Caracter Caracter1"/>
    <w:basedOn w:val="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2442FA"/>
  </w:style>
  <w:style w:type="character" w:customStyle="1" w:styleId="tal1">
    <w:name w:val="tal1"/>
    <w:basedOn w:val="DefaultParagraphFont"/>
    <w:rsid w:val="002442FA"/>
  </w:style>
  <w:style w:type="table" w:styleId="TableGrid">
    <w:name w:val="Table Grid"/>
    <w:basedOn w:val="Table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2FA"/>
    <w:pPr>
      <w:ind w:left="720"/>
      <w:contextualSpacing/>
    </w:pPr>
  </w:style>
  <w:style w:type="paragraph" w:styleId="BodyText">
    <w:name w:val="Body Text"/>
    <w:basedOn w:val="Normal"/>
    <w:link w:val="BodyTextChar"/>
    <w:rsid w:val="00EB2C64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2C64"/>
    <w:rPr>
      <w:rFonts w:ascii="Calibri" w:eastAsia="Calibri" w:hAnsi="Calibri" w:cs="Times New Roman"/>
      <w:lang w:val="en-US" w:eastAsia="en-US"/>
    </w:rPr>
  </w:style>
  <w:style w:type="character" w:customStyle="1" w:styleId="tpa1">
    <w:name w:val="tpa1"/>
    <w:basedOn w:val="DefaultParagraphFont"/>
    <w:rsid w:val="00EB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2DA8-78A6-4F66-9230-459B7E9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cp:lastPrinted>2019-10-21T12:20:00Z</cp:lastPrinted>
  <dcterms:created xsi:type="dcterms:W3CDTF">2019-10-21T12:23:00Z</dcterms:created>
  <dcterms:modified xsi:type="dcterms:W3CDTF">2019-10-21T12:23:00Z</dcterms:modified>
</cp:coreProperties>
</file>