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A973AC" w:rsidP="00A36B0A">
      <w:pPr>
        <w:tabs>
          <w:tab w:val="left" w:pos="3270"/>
        </w:tabs>
        <w:jc w:val="center"/>
        <w:rPr>
          <w:rFonts w:ascii="Times New Roman" w:hAnsi="Times New Roman"/>
          <w:sz w:val="36"/>
          <w:szCs w:val="36"/>
        </w:rPr>
      </w:pPr>
      <w:r w:rsidRPr="00A973AC">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8" o:title=""/>
          </v:shape>
          <o:OLEObject Type="Embed" ProgID="CorelDRAW.Graphic.13" ShapeID="_x0000_s1039" DrawAspect="Content" ObjectID="_1533985958" r:id="rId9"/>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Pr="00925575" w:rsidRDefault="00AC5ADA" w:rsidP="00AC5ADA">
      <w:pPr>
        <w:tabs>
          <w:tab w:val="left" w:pos="3240"/>
        </w:tabs>
        <w:jc w:val="center"/>
        <w:rPr>
          <w:rFonts w:ascii="Times New Roman" w:hAnsi="Times New Roman"/>
          <w:b/>
          <w:sz w:val="28"/>
          <w:szCs w:val="28"/>
        </w:rPr>
      </w:pPr>
      <w:r w:rsidRPr="00925575">
        <w:rPr>
          <w:rFonts w:ascii="Times New Roman" w:hAnsi="Times New Roman"/>
          <w:b/>
          <w:sz w:val="28"/>
          <w:szCs w:val="28"/>
        </w:rPr>
        <w:t xml:space="preserve">Decizie nr. </w:t>
      </w:r>
      <w:r w:rsidR="00925575">
        <w:rPr>
          <w:rFonts w:ascii="Times New Roman" w:hAnsi="Times New Roman"/>
          <w:b/>
          <w:sz w:val="28"/>
          <w:szCs w:val="28"/>
        </w:rPr>
        <w:t>6316</w:t>
      </w:r>
      <w:r w:rsidRPr="00925575">
        <w:rPr>
          <w:rFonts w:ascii="Times New Roman" w:hAnsi="Times New Roman"/>
          <w:b/>
          <w:sz w:val="28"/>
          <w:szCs w:val="28"/>
        </w:rPr>
        <w:t xml:space="preserve"> din </w:t>
      </w:r>
      <w:r w:rsidR="00925575">
        <w:rPr>
          <w:rFonts w:ascii="Times New Roman" w:hAnsi="Times New Roman"/>
          <w:b/>
          <w:sz w:val="28"/>
          <w:szCs w:val="28"/>
        </w:rPr>
        <w:t>23</w:t>
      </w:r>
      <w:r w:rsidRPr="00925575">
        <w:rPr>
          <w:rFonts w:ascii="Times New Roman" w:hAnsi="Times New Roman"/>
          <w:b/>
          <w:sz w:val="28"/>
          <w:szCs w:val="28"/>
        </w:rPr>
        <w:t xml:space="preserve">.08.2016 </w:t>
      </w:r>
    </w:p>
    <w:p w:rsidR="00AC5ADA" w:rsidRDefault="00AC5ADA" w:rsidP="00AC5ADA">
      <w:pPr>
        <w:tabs>
          <w:tab w:val="left" w:pos="3240"/>
        </w:tabs>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Urmare cererii adresate de </w:t>
      </w:r>
      <w:r w:rsidRPr="00AC5ADA">
        <w:rPr>
          <w:rFonts w:ascii="Times New Roman" w:hAnsi="Times New Roman"/>
          <w:b/>
          <w:sz w:val="28"/>
          <w:szCs w:val="28"/>
        </w:rPr>
        <w:t xml:space="preserve">S.C. </w:t>
      </w:r>
      <w:r w:rsidR="009B2ABE">
        <w:rPr>
          <w:rFonts w:ascii="Times New Roman" w:hAnsi="Times New Roman"/>
          <w:b/>
          <w:sz w:val="28"/>
          <w:szCs w:val="28"/>
        </w:rPr>
        <w:t xml:space="preserve">GENERAL SORT </w:t>
      </w:r>
      <w:r w:rsidRPr="00AC5ADA">
        <w:rPr>
          <w:rFonts w:ascii="Times New Roman" w:hAnsi="Times New Roman"/>
          <w:b/>
          <w:sz w:val="28"/>
          <w:szCs w:val="28"/>
        </w:rPr>
        <w:t>S.</w:t>
      </w:r>
      <w:r w:rsidR="009B2ABE">
        <w:rPr>
          <w:rFonts w:ascii="Times New Roman" w:hAnsi="Times New Roman"/>
          <w:b/>
          <w:sz w:val="28"/>
          <w:szCs w:val="28"/>
        </w:rPr>
        <w:t>R</w:t>
      </w:r>
      <w:r w:rsidR="00D85890">
        <w:rPr>
          <w:rFonts w:ascii="Times New Roman" w:hAnsi="Times New Roman"/>
          <w:b/>
          <w:sz w:val="28"/>
          <w:szCs w:val="28"/>
        </w:rPr>
        <w:t>.</w:t>
      </w:r>
      <w:r w:rsidR="009B2ABE">
        <w:rPr>
          <w:rFonts w:ascii="Times New Roman" w:hAnsi="Times New Roman"/>
          <w:b/>
          <w:sz w:val="28"/>
          <w:szCs w:val="28"/>
        </w:rPr>
        <w:t>L.</w:t>
      </w:r>
      <w:r w:rsidRPr="00AC5ADA">
        <w:rPr>
          <w:rFonts w:ascii="Times New Roman" w:hAnsi="Times New Roman"/>
          <w:sz w:val="28"/>
          <w:szCs w:val="28"/>
        </w:rPr>
        <w:t xml:space="preserve">, cu sediul în </w:t>
      </w:r>
      <w:r w:rsidR="009B2ABE">
        <w:rPr>
          <w:rFonts w:ascii="Times New Roman" w:hAnsi="Times New Roman"/>
          <w:sz w:val="28"/>
          <w:szCs w:val="28"/>
        </w:rPr>
        <w:t>comuna Bodeşti, sat Corni, nr. 101</w:t>
      </w:r>
      <w:r w:rsidR="00D85890">
        <w:rPr>
          <w:rFonts w:ascii="Times New Roman" w:hAnsi="Times New Roman"/>
          <w:sz w:val="28"/>
          <w:szCs w:val="28"/>
        </w:rPr>
        <w:t xml:space="preserve">, </w:t>
      </w:r>
      <w:r w:rsidRPr="00AC5ADA">
        <w:rPr>
          <w:rFonts w:ascii="Times New Roman" w:hAnsi="Times New Roman"/>
          <w:sz w:val="28"/>
          <w:szCs w:val="28"/>
        </w:rPr>
        <w:t xml:space="preserve">judeţul Neamţ, înregistrată la Agenţia pentru Protecţia Mediului Neamţ cu nr. </w:t>
      </w:r>
      <w:r w:rsidR="009B2ABE">
        <w:rPr>
          <w:rFonts w:ascii="Times New Roman" w:hAnsi="Times New Roman"/>
          <w:sz w:val="28"/>
          <w:szCs w:val="28"/>
        </w:rPr>
        <w:t>6094</w:t>
      </w:r>
      <w:r w:rsidR="00F26700">
        <w:rPr>
          <w:rFonts w:ascii="Times New Roman" w:hAnsi="Times New Roman"/>
          <w:sz w:val="28"/>
          <w:szCs w:val="28"/>
        </w:rPr>
        <w:t xml:space="preserve"> di</w:t>
      </w:r>
      <w:r w:rsidRPr="00AC5ADA">
        <w:rPr>
          <w:rFonts w:ascii="Times New Roman" w:hAnsi="Times New Roman"/>
          <w:sz w:val="28"/>
          <w:szCs w:val="28"/>
        </w:rPr>
        <w:t xml:space="preserve">n </w:t>
      </w:r>
      <w:r w:rsidR="009B2ABE">
        <w:rPr>
          <w:rFonts w:ascii="Times New Roman" w:hAnsi="Times New Roman"/>
          <w:sz w:val="28"/>
          <w:szCs w:val="28"/>
        </w:rPr>
        <w:t>11</w:t>
      </w:r>
      <w:r w:rsidRPr="00AC5ADA">
        <w:rPr>
          <w:rFonts w:ascii="Times New Roman" w:hAnsi="Times New Roman"/>
          <w:sz w:val="28"/>
          <w:szCs w:val="28"/>
        </w:rPr>
        <w:t>.0</w:t>
      </w:r>
      <w:r w:rsidR="009C232F">
        <w:rPr>
          <w:rFonts w:ascii="Times New Roman" w:hAnsi="Times New Roman"/>
          <w:sz w:val="28"/>
          <w:szCs w:val="28"/>
        </w:rPr>
        <w:t>8</w:t>
      </w:r>
      <w:r w:rsidRPr="00AC5ADA">
        <w:rPr>
          <w:rFonts w:ascii="Times New Roman" w:hAnsi="Times New Roman"/>
          <w:sz w:val="28"/>
          <w:szCs w:val="28"/>
        </w:rPr>
        <w:t>.2016,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“Extracţie pietriş şi nisip”</w:t>
      </w:r>
      <w:r w:rsidRPr="00AC5ADA">
        <w:rPr>
          <w:rFonts w:ascii="Times New Roman" w:hAnsi="Times New Roman"/>
          <w:sz w:val="28"/>
          <w:szCs w:val="28"/>
        </w:rPr>
        <w:t>, cod CAEN rev. 2 0812, conform Ordinului I.N.S. nr. 337 /2007</w:t>
      </w:r>
      <w:r>
        <w:rPr>
          <w:rFonts w:ascii="Times New Roman" w:hAnsi="Times New Roman"/>
          <w:sz w:val="28"/>
          <w:szCs w:val="28"/>
        </w:rPr>
        <w:t>, desfăşurată î</w:t>
      </w:r>
      <w:r w:rsidR="00F26700">
        <w:rPr>
          <w:rFonts w:ascii="Times New Roman" w:hAnsi="Times New Roman"/>
          <w:sz w:val="28"/>
          <w:szCs w:val="28"/>
        </w:rPr>
        <w:t>n comun</w:t>
      </w:r>
      <w:r w:rsidR="009B2ABE">
        <w:rPr>
          <w:rFonts w:ascii="Times New Roman" w:hAnsi="Times New Roman"/>
          <w:sz w:val="28"/>
          <w:szCs w:val="28"/>
        </w:rPr>
        <w:t>a Bodeşti, sat Corni, Cariera de nisip</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0"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p.</w:t>
      </w:r>
      <w:r w:rsidRPr="00AC5ADA">
        <w:rPr>
          <w:rFonts w:ascii="Times New Roman" w:hAnsi="Times New Roman"/>
          <w:sz w:val="28"/>
          <w:szCs w:val="28"/>
        </w:rPr>
        <w:t xml:space="preserve"> </w:t>
      </w: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Default="00AC5ADA" w:rsidP="00F26700">
      <w:pPr>
        <w:tabs>
          <w:tab w:val="left" w:pos="3240"/>
        </w:tabs>
        <w:jc w:val="center"/>
        <w:rPr>
          <w:rFonts w:ascii="Times New Roman" w:hAnsi="Times New Roman"/>
          <w:b/>
          <w:bCs/>
          <w:color w:val="00214E"/>
          <w:sz w:val="28"/>
          <w:szCs w:val="28"/>
          <w:lang w:val="pt-BR"/>
        </w:rPr>
      </w:pPr>
      <w:r w:rsidRPr="00AC5ADA">
        <w:rPr>
          <w:rFonts w:ascii="Times New Roman" w:hAnsi="Times New Roman"/>
          <w:b/>
          <w:sz w:val="28"/>
          <w:szCs w:val="28"/>
        </w:rPr>
        <w:t>Teodora SÎRBU</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A973AC" w:rsidP="001F5EF6">
      <w:pPr>
        <w:pStyle w:val="Header"/>
        <w:rPr>
          <w:rFonts w:ascii="Times New Roman" w:hAnsi="Times New Roman"/>
          <w:b/>
          <w:color w:val="00214E"/>
        </w:rPr>
      </w:pPr>
      <w:r w:rsidRPr="00A973AC">
        <w:rPr>
          <w:rFonts w:ascii="Times New Roman" w:hAnsi="Times New Roman"/>
          <w:noProof/>
        </w:rPr>
        <w:pict>
          <v:shape id="_x0000_s1064" type="#_x0000_t75" style="position:absolute;margin-left:-46.65pt;margin-top:-33.6pt;width:41.9pt;height:34.45pt;z-index:-251659264">
            <v:imagedata r:id="rId8" o:title=""/>
          </v:shape>
          <o:OLEObject Type="Embed" ProgID="CorelDRAW.Graphic.13" ShapeID="_x0000_s1064" DrawAspect="Content" ObjectID="_1533985959" r:id="rId11"/>
        </w:pict>
      </w:r>
      <w:r w:rsidRPr="00A973AC">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A973AC" w:rsidP="001B61C1">
      <w:pPr>
        <w:pStyle w:val="Header"/>
        <w:tabs>
          <w:tab w:val="left" w:pos="9000"/>
        </w:tabs>
        <w:jc w:val="center"/>
        <w:rPr>
          <w:rFonts w:ascii="Times New Roman" w:hAnsi="Times New Roman"/>
          <w:color w:val="00214E"/>
          <w:sz w:val="32"/>
          <w:szCs w:val="32"/>
        </w:rPr>
      </w:pPr>
      <w:r w:rsidRPr="00A973AC">
        <w:rPr>
          <w:rFonts w:ascii="Calibri" w:hAnsi="Calibri"/>
          <w:noProof/>
          <w:sz w:val="22"/>
          <w:szCs w:val="22"/>
        </w:rPr>
        <w:pict>
          <v:shape id="_x0000_s1066" type="#_x0000_t75" style="position:absolute;left:0;text-align:left;margin-left:434pt;margin-top:17.15pt;width:52pt;height:43.8pt;z-index:-251655168">
            <v:imagedata r:id="rId8" o:title=""/>
          </v:shape>
          <o:OLEObject Type="Embed" ProgID="CorelDRAW.Graphic.13" ShapeID="_x0000_s1066" DrawAspect="Content" ObjectID="_1533985960" r:id="rId12"/>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Pr="00AF6BB7"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1B61C1" w:rsidRDefault="001B61C1" w:rsidP="001B61C1">
      <w:pPr>
        <w:rPr>
          <w:rFonts w:ascii="Times New Roman" w:hAnsi="Times New Roman"/>
          <w:b/>
          <w:bCs/>
          <w:sz w:val="28"/>
          <w:szCs w:val="28"/>
        </w:rPr>
      </w:pPr>
      <w:r>
        <w:rPr>
          <w:rFonts w:ascii="Times New Roman" w:hAnsi="Times New Roman"/>
          <w:b/>
          <w:bCs/>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                  </w:t>
      </w:r>
      <w:r w:rsidRPr="00B67525">
        <w:rPr>
          <w:rFonts w:ascii="Times New Roman" w:hAnsi="Times New Roman"/>
          <w:sz w:val="28"/>
          <w:szCs w:val="28"/>
        </w:rPr>
        <w:t xml:space="preserve">Ca urmare a cererii adresate de </w:t>
      </w:r>
      <w:r>
        <w:rPr>
          <w:rFonts w:ascii="Times New Roman" w:hAnsi="Times New Roman"/>
          <w:b/>
          <w:sz w:val="28"/>
          <w:szCs w:val="28"/>
        </w:rPr>
        <w:t xml:space="preserve">S.C. </w:t>
      </w:r>
      <w:r w:rsidR="005E7160">
        <w:rPr>
          <w:rFonts w:ascii="Times New Roman" w:hAnsi="Times New Roman"/>
          <w:b/>
          <w:sz w:val="28"/>
          <w:szCs w:val="28"/>
        </w:rPr>
        <w:t>GENERAL SORT</w:t>
      </w:r>
      <w:r>
        <w:rPr>
          <w:rFonts w:ascii="Times New Roman" w:hAnsi="Times New Roman"/>
          <w:b/>
          <w:sz w:val="28"/>
          <w:szCs w:val="28"/>
        </w:rPr>
        <w:t xml:space="preserve"> S.</w:t>
      </w:r>
      <w:r w:rsidR="005E7160">
        <w:rPr>
          <w:rFonts w:ascii="Times New Roman" w:hAnsi="Times New Roman"/>
          <w:b/>
          <w:sz w:val="28"/>
          <w:szCs w:val="28"/>
        </w:rPr>
        <w:t>R.L.</w:t>
      </w:r>
      <w:r>
        <w:rPr>
          <w:rFonts w:ascii="Times New Roman" w:hAnsi="Times New Roman"/>
          <w:b/>
          <w:sz w:val="28"/>
          <w:szCs w:val="28"/>
        </w:rPr>
        <w:t xml:space="preserve"> </w:t>
      </w:r>
      <w:r>
        <w:rPr>
          <w:rFonts w:ascii="Times New Roman" w:hAnsi="Times New Roman"/>
          <w:sz w:val="28"/>
          <w:szCs w:val="28"/>
        </w:rPr>
        <w:t>c</w:t>
      </w:r>
      <w:r w:rsidRPr="00B67525">
        <w:rPr>
          <w:rFonts w:ascii="Times New Roman" w:hAnsi="Times New Roman"/>
          <w:sz w:val="28"/>
          <w:szCs w:val="28"/>
        </w:rPr>
        <w:t xml:space="preserve">u sediul în judeţul </w:t>
      </w:r>
      <w:r>
        <w:rPr>
          <w:rFonts w:ascii="Times New Roman" w:hAnsi="Times New Roman"/>
          <w:sz w:val="28"/>
          <w:szCs w:val="28"/>
        </w:rPr>
        <w:t xml:space="preserve">Neamţ, </w:t>
      </w:r>
      <w:r w:rsidR="005E7160">
        <w:rPr>
          <w:rFonts w:ascii="Times New Roman" w:hAnsi="Times New Roman"/>
          <w:sz w:val="28"/>
          <w:szCs w:val="28"/>
        </w:rPr>
        <w:t>comuna Bodeşti, sat Corni, nr. 101</w:t>
      </w:r>
      <w:r>
        <w:rPr>
          <w:rFonts w:ascii="Times New Roman" w:hAnsi="Times New Roman"/>
          <w:sz w:val="28"/>
          <w:szCs w:val="28"/>
        </w:rPr>
        <w:t>, telefon 0</w:t>
      </w:r>
      <w:r w:rsidR="005E7160">
        <w:rPr>
          <w:rFonts w:ascii="Times New Roman" w:hAnsi="Times New Roman"/>
          <w:sz w:val="28"/>
          <w:szCs w:val="28"/>
        </w:rPr>
        <w:t>720</w:t>
      </w:r>
      <w:r>
        <w:rPr>
          <w:rFonts w:ascii="Times New Roman" w:hAnsi="Times New Roman"/>
          <w:sz w:val="28"/>
          <w:szCs w:val="28"/>
        </w:rPr>
        <w:t xml:space="preserve"> /</w:t>
      </w:r>
      <w:r w:rsidR="005E7160">
        <w:rPr>
          <w:rFonts w:ascii="Times New Roman" w:hAnsi="Times New Roman"/>
          <w:sz w:val="28"/>
          <w:szCs w:val="28"/>
        </w:rPr>
        <w:t>432421</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sidR="005E7160">
        <w:rPr>
          <w:rFonts w:ascii="Times New Roman" w:hAnsi="Times New Roman"/>
          <w:sz w:val="28"/>
          <w:szCs w:val="28"/>
        </w:rPr>
        <w:t>6094</w:t>
      </w:r>
      <w:r>
        <w:rPr>
          <w:rFonts w:ascii="Times New Roman" w:hAnsi="Times New Roman"/>
          <w:sz w:val="28"/>
          <w:szCs w:val="28"/>
        </w:rPr>
        <w:t xml:space="preserve"> </w:t>
      </w:r>
      <w:r w:rsidRPr="00B67525">
        <w:rPr>
          <w:rFonts w:ascii="Times New Roman" w:hAnsi="Times New Roman"/>
          <w:sz w:val="28"/>
          <w:szCs w:val="28"/>
        </w:rPr>
        <w:t>/</w:t>
      </w:r>
      <w:r w:rsidR="005E7160">
        <w:rPr>
          <w:rFonts w:ascii="Times New Roman" w:hAnsi="Times New Roman"/>
          <w:sz w:val="28"/>
          <w:szCs w:val="28"/>
        </w:rPr>
        <w:t>11</w:t>
      </w:r>
      <w:r w:rsidRPr="00B67525">
        <w:rPr>
          <w:rFonts w:ascii="Times New Roman" w:hAnsi="Times New Roman"/>
          <w:sz w:val="28"/>
          <w:szCs w:val="28"/>
        </w:rPr>
        <w:t>.</w:t>
      </w:r>
      <w:r>
        <w:rPr>
          <w:rFonts w:ascii="Times New Roman" w:hAnsi="Times New Roman"/>
          <w:sz w:val="28"/>
          <w:szCs w:val="28"/>
        </w:rPr>
        <w:t>08</w:t>
      </w:r>
      <w:r w:rsidRPr="00B67525">
        <w:rPr>
          <w:rFonts w:ascii="Times New Roman" w:hAnsi="Times New Roman"/>
          <w:sz w:val="28"/>
          <w:szCs w:val="28"/>
        </w:rPr>
        <w:t>.20</w:t>
      </w:r>
      <w:r>
        <w:rPr>
          <w:rFonts w:ascii="Times New Roman" w:hAnsi="Times New Roman"/>
          <w:sz w:val="28"/>
          <w:szCs w:val="28"/>
        </w:rPr>
        <w:t>16</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Hotărârii Guvernului nr.</w:t>
      </w:r>
      <w:r>
        <w:rPr>
          <w:rFonts w:ascii="Times New Roman" w:hAnsi="Times New Roman"/>
          <w:sz w:val="28"/>
          <w:szCs w:val="28"/>
        </w:rPr>
        <w:t xml:space="preserve"> 38 </w:t>
      </w:r>
      <w:r w:rsidRPr="00B67525">
        <w:rPr>
          <w:rFonts w:ascii="Times New Roman" w:hAnsi="Times New Roman"/>
          <w:sz w:val="28"/>
          <w:szCs w:val="28"/>
        </w:rPr>
        <w:t>/20</w:t>
      </w:r>
      <w:r>
        <w:rPr>
          <w:rFonts w:ascii="Times New Roman" w:hAnsi="Times New Roman"/>
          <w:sz w:val="28"/>
          <w:szCs w:val="28"/>
        </w:rPr>
        <w:t>15</w:t>
      </w:r>
      <w:r w:rsidRPr="00B67525">
        <w:rPr>
          <w:rFonts w:ascii="Times New Roman" w:hAnsi="Times New Roman"/>
          <w:sz w:val="28"/>
          <w:szCs w:val="28"/>
        </w:rPr>
        <w:t xml:space="preserve"> privind organizarea şi funcţionarea Ministerului Mediului</w:t>
      </w:r>
      <w:r>
        <w:rPr>
          <w:rFonts w:ascii="Times New Roman" w:hAnsi="Times New Roman"/>
          <w:sz w:val="28"/>
          <w:szCs w:val="28"/>
        </w:rPr>
        <w:t xml:space="preserve"> Apelor</w:t>
      </w:r>
      <w:r w:rsidRPr="00B67525">
        <w:rPr>
          <w:rFonts w:ascii="Times New Roman" w:hAnsi="Times New Roman"/>
          <w:sz w:val="28"/>
          <w:szCs w:val="28"/>
        </w:rPr>
        <w:t xml:space="preserve"> şi </w:t>
      </w:r>
      <w:r>
        <w:rPr>
          <w:rFonts w:ascii="Times New Roman" w:hAnsi="Times New Roman"/>
          <w:sz w:val="28"/>
          <w:szCs w:val="28"/>
        </w:rPr>
        <w:t>Pădurilor</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1B61C1" w:rsidRPr="00B67525"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                                         AUTORIZAŢIA DE MEDIU</w:t>
      </w:r>
    </w:p>
    <w:p w:rsidR="001B61C1" w:rsidRPr="00B67525" w:rsidRDefault="001B61C1" w:rsidP="001B61C1">
      <w:pPr>
        <w:jc w:val="both"/>
        <w:rPr>
          <w:rFonts w:ascii="Times New Roman" w:hAnsi="Times New Roman"/>
          <w:sz w:val="28"/>
          <w:szCs w:val="28"/>
        </w:rPr>
      </w:pPr>
    </w:p>
    <w:p w:rsidR="001B61C1" w:rsidRPr="009278C9" w:rsidRDefault="001B61C1" w:rsidP="001B61C1">
      <w:pPr>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S.C. </w:t>
      </w:r>
      <w:r w:rsidR="005E7160">
        <w:rPr>
          <w:rFonts w:ascii="Times New Roman" w:hAnsi="Times New Roman"/>
          <w:b/>
          <w:sz w:val="28"/>
          <w:szCs w:val="28"/>
        </w:rPr>
        <w:t>GENERAL SORT</w:t>
      </w:r>
      <w:r>
        <w:rPr>
          <w:rFonts w:ascii="Times New Roman" w:hAnsi="Times New Roman"/>
          <w:b/>
          <w:sz w:val="28"/>
          <w:szCs w:val="28"/>
        </w:rPr>
        <w:t xml:space="preserve"> S.</w:t>
      </w:r>
      <w:r w:rsidR="005E7160">
        <w:rPr>
          <w:rFonts w:ascii="Times New Roman" w:hAnsi="Times New Roman"/>
          <w:b/>
          <w:sz w:val="28"/>
          <w:szCs w:val="28"/>
        </w:rPr>
        <w:t>R</w:t>
      </w:r>
      <w:r>
        <w:rPr>
          <w:rFonts w:ascii="Times New Roman" w:hAnsi="Times New Roman"/>
          <w:b/>
          <w:sz w:val="28"/>
          <w:szCs w:val="28"/>
        </w:rPr>
        <w:t>.</w:t>
      </w:r>
      <w:r w:rsidR="005E7160">
        <w:rPr>
          <w:rFonts w:ascii="Times New Roman" w:hAnsi="Times New Roman"/>
          <w:b/>
          <w:sz w:val="28"/>
          <w:szCs w:val="28"/>
        </w:rPr>
        <w:t>L.</w:t>
      </w:r>
      <w:r>
        <w:rPr>
          <w:rFonts w:ascii="Times New Roman" w:hAnsi="Times New Roman"/>
          <w:b/>
          <w:sz w:val="28"/>
          <w:szCs w:val="28"/>
        </w:rPr>
        <w:t xml:space="preserve"> </w:t>
      </w:r>
    </w:p>
    <w:p w:rsidR="001B61C1" w:rsidRDefault="001B61C1" w:rsidP="001B61C1">
      <w:pPr>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Pr>
          <w:rFonts w:ascii="Times New Roman" w:hAnsi="Times New Roman"/>
          <w:sz w:val="28"/>
          <w:szCs w:val="28"/>
        </w:rPr>
        <w:t xml:space="preserve">comuna </w:t>
      </w:r>
      <w:r w:rsidR="005E7160">
        <w:rPr>
          <w:rFonts w:ascii="Times New Roman" w:hAnsi="Times New Roman"/>
          <w:sz w:val="28"/>
          <w:szCs w:val="28"/>
        </w:rPr>
        <w:t>Bodeşti</w:t>
      </w:r>
      <w:r>
        <w:rPr>
          <w:rFonts w:ascii="Times New Roman" w:hAnsi="Times New Roman"/>
          <w:sz w:val="28"/>
          <w:szCs w:val="28"/>
        </w:rPr>
        <w:t>,</w:t>
      </w:r>
      <w:r w:rsidR="005E7160">
        <w:rPr>
          <w:rFonts w:ascii="Times New Roman" w:hAnsi="Times New Roman"/>
          <w:sz w:val="28"/>
          <w:szCs w:val="28"/>
        </w:rPr>
        <w:t xml:space="preserve"> sat Corni,</w:t>
      </w:r>
      <w:r>
        <w:rPr>
          <w:rFonts w:ascii="Times New Roman" w:hAnsi="Times New Roman"/>
          <w:sz w:val="28"/>
          <w:szCs w:val="28"/>
        </w:rPr>
        <w:t xml:space="preserve"> </w:t>
      </w:r>
      <w:r w:rsidR="005E7160">
        <w:rPr>
          <w:rFonts w:ascii="Times New Roman" w:hAnsi="Times New Roman"/>
          <w:sz w:val="28"/>
          <w:szCs w:val="28"/>
        </w:rPr>
        <w:t>Cariera de nisip Corni</w:t>
      </w:r>
    </w:p>
    <w:p w:rsidR="001B61C1" w:rsidRPr="00B67525" w:rsidRDefault="001B61C1" w:rsidP="001B61C1">
      <w:pPr>
        <w:jc w:val="both"/>
        <w:rPr>
          <w:rFonts w:ascii="Times New Roman" w:hAnsi="Times New Roman"/>
          <w:b/>
          <w:sz w:val="28"/>
          <w:szCs w:val="28"/>
        </w:rPr>
      </w:pPr>
      <w:r>
        <w:rPr>
          <w:rFonts w:ascii="Times New Roman" w:hAnsi="Times New Roman"/>
          <w:sz w:val="28"/>
          <w:szCs w:val="28"/>
        </w:rPr>
        <w:t>c</w:t>
      </w:r>
      <w:r w:rsidRPr="00B67525">
        <w:rPr>
          <w:rFonts w:ascii="Times New Roman" w:hAnsi="Times New Roman"/>
          <w:sz w:val="28"/>
          <w:szCs w:val="28"/>
        </w:rPr>
        <w:t xml:space="preserve">are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i extracţia pietrişului şi nisipului (cod CAEN 0812) </w:t>
      </w:r>
      <w:r w:rsidRPr="00B67525">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elaborată de : </w:t>
      </w:r>
      <w:r w:rsidR="005E7160">
        <w:rPr>
          <w:rFonts w:ascii="Times New Roman" w:hAnsi="Times New Roman"/>
          <w:sz w:val="28"/>
          <w:szCs w:val="28"/>
        </w:rPr>
        <w:t>ANTOCI FLORIN (tf. 0756 /077331)</w:t>
      </w:r>
    </w:p>
    <w:p w:rsidR="001B61C1" w:rsidRPr="00DC0CDE" w:rsidRDefault="001B61C1" w:rsidP="001B61C1">
      <w:pPr>
        <w:jc w:val="both"/>
        <w:rPr>
          <w:rFonts w:ascii="Times New Roman" w:hAnsi="Times New Roman"/>
          <w:sz w:val="28"/>
          <w:szCs w:val="28"/>
        </w:rPr>
      </w:pPr>
      <w:proofErr w:type="spellStart"/>
      <w:r w:rsidRPr="00B67525">
        <w:rPr>
          <w:rFonts w:ascii="Times New Roman" w:hAnsi="Times New Roman"/>
          <w:sz w:val="28"/>
          <w:szCs w:val="28"/>
          <w:lang w:val="fr-FR"/>
        </w:rPr>
        <w:t>Proces</w:t>
      </w:r>
      <w:proofErr w:type="spellEnd"/>
      <w:r w:rsidRPr="00B67525">
        <w:rPr>
          <w:rFonts w:ascii="Times New Roman" w:hAnsi="Times New Roman"/>
          <w:sz w:val="28"/>
          <w:szCs w:val="28"/>
          <w:lang w:val="fr-FR"/>
        </w:rPr>
        <w:t xml:space="preserve">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w:t>
      </w:r>
      <w:r w:rsidR="005E7160">
        <w:rPr>
          <w:rFonts w:ascii="Times New Roman" w:hAnsi="Times New Roman"/>
          <w:sz w:val="28"/>
          <w:szCs w:val="28"/>
        </w:rPr>
        <w:t>6278</w:t>
      </w:r>
      <w:r>
        <w:rPr>
          <w:rFonts w:ascii="Times New Roman" w:hAnsi="Times New Roman"/>
          <w:sz w:val="28"/>
          <w:szCs w:val="28"/>
        </w:rPr>
        <w:t xml:space="preserve"> </w:t>
      </w:r>
      <w:r w:rsidRPr="00B67525">
        <w:rPr>
          <w:rFonts w:ascii="Times New Roman" w:hAnsi="Times New Roman"/>
          <w:sz w:val="28"/>
          <w:szCs w:val="28"/>
        </w:rPr>
        <w:t>/</w:t>
      </w:r>
      <w:r w:rsidR="005E7160">
        <w:rPr>
          <w:rFonts w:ascii="Times New Roman" w:hAnsi="Times New Roman"/>
          <w:sz w:val="28"/>
          <w:szCs w:val="28"/>
        </w:rPr>
        <w:t>22</w:t>
      </w:r>
      <w:r w:rsidRPr="00B67525">
        <w:rPr>
          <w:rFonts w:ascii="Times New Roman" w:hAnsi="Times New Roman"/>
          <w:sz w:val="28"/>
          <w:szCs w:val="28"/>
        </w:rPr>
        <w:t>.</w:t>
      </w:r>
      <w:r>
        <w:rPr>
          <w:rFonts w:ascii="Times New Roman" w:hAnsi="Times New Roman"/>
          <w:sz w:val="28"/>
          <w:szCs w:val="28"/>
        </w:rPr>
        <w:t>08</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Ziarul „</w:t>
      </w:r>
      <w:r w:rsidR="005E7160">
        <w:rPr>
          <w:rFonts w:ascii="Times New Roman" w:hAnsi="Times New Roman"/>
          <w:sz w:val="28"/>
          <w:szCs w:val="28"/>
        </w:rPr>
        <w:t>Monitorul de Neamţ</w:t>
      </w:r>
      <w:r>
        <w:rPr>
          <w:rFonts w:ascii="Times New Roman" w:hAnsi="Times New Roman"/>
          <w:sz w:val="28"/>
          <w:szCs w:val="28"/>
        </w:rPr>
        <w:t>”</w:t>
      </w:r>
      <w:r w:rsidRPr="00B67525">
        <w:rPr>
          <w:rFonts w:ascii="Times New Roman" w:hAnsi="Times New Roman"/>
          <w:sz w:val="28"/>
          <w:szCs w:val="28"/>
        </w:rPr>
        <w:t xml:space="preserve"> din </w:t>
      </w:r>
      <w:r>
        <w:rPr>
          <w:rFonts w:ascii="Times New Roman" w:hAnsi="Times New Roman"/>
          <w:sz w:val="28"/>
          <w:szCs w:val="28"/>
        </w:rPr>
        <w:t>11</w:t>
      </w:r>
      <w:r w:rsidRPr="00B67525">
        <w:rPr>
          <w:rFonts w:ascii="Times New Roman" w:hAnsi="Times New Roman"/>
          <w:sz w:val="28"/>
          <w:szCs w:val="28"/>
        </w:rPr>
        <w:t>.</w:t>
      </w:r>
      <w:r>
        <w:rPr>
          <w:rFonts w:ascii="Times New Roman" w:hAnsi="Times New Roman"/>
          <w:sz w:val="28"/>
          <w:szCs w:val="28"/>
        </w:rPr>
        <w:t>0</w:t>
      </w:r>
      <w:r w:rsidR="005E7160">
        <w:rPr>
          <w:rFonts w:ascii="Times New Roman" w:hAnsi="Times New Roman"/>
          <w:sz w:val="28"/>
          <w:szCs w:val="28"/>
        </w:rPr>
        <w:t>8</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xml:space="preserve">; </w:t>
      </w:r>
      <w:r w:rsidRPr="00723D75">
        <w:rPr>
          <w:rFonts w:ascii="Times New Roman" w:hAnsi="Times New Roman"/>
          <w:sz w:val="28"/>
          <w:szCs w:val="28"/>
        </w:rPr>
        <w:t xml:space="preserve">Anunţ decizie emitere autorizaţie de mediu A.P.M. Neamţ nr. </w:t>
      </w:r>
      <w:r>
        <w:rPr>
          <w:rFonts w:ascii="Times New Roman" w:hAnsi="Times New Roman"/>
          <w:color w:val="FF0000"/>
          <w:sz w:val="28"/>
          <w:szCs w:val="28"/>
        </w:rPr>
        <w:t>……</w:t>
      </w:r>
      <w:r>
        <w:rPr>
          <w:rFonts w:ascii="Times New Roman" w:hAnsi="Times New Roman"/>
          <w:sz w:val="28"/>
          <w:szCs w:val="28"/>
        </w:rPr>
        <w:t xml:space="preserve"> din </w:t>
      </w:r>
      <w:r>
        <w:rPr>
          <w:rFonts w:ascii="Times New Roman" w:hAnsi="Times New Roman"/>
          <w:color w:val="FF0000"/>
          <w:sz w:val="28"/>
          <w:szCs w:val="28"/>
        </w:rPr>
        <w:t>…………</w:t>
      </w:r>
      <w:r w:rsidRPr="00723D75">
        <w:rPr>
          <w:rFonts w:ascii="Times New Roman" w:hAnsi="Times New Roman"/>
          <w:sz w:val="28"/>
          <w:szCs w:val="28"/>
        </w:rPr>
        <w:t xml:space="preserve"> 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176</w:t>
      </w:r>
      <w:r w:rsidR="005E7160">
        <w:rPr>
          <w:rFonts w:ascii="Times New Roman" w:hAnsi="Times New Roman"/>
          <w:sz w:val="28"/>
          <w:szCs w:val="28"/>
        </w:rPr>
        <w:t>418</w:t>
      </w:r>
      <w:r>
        <w:rPr>
          <w:rFonts w:ascii="Times New Roman" w:hAnsi="Times New Roman"/>
          <w:sz w:val="28"/>
          <w:szCs w:val="28"/>
        </w:rPr>
        <w:t xml:space="preserve"> </w:t>
      </w:r>
      <w:r w:rsidRPr="00B67525">
        <w:rPr>
          <w:rFonts w:ascii="Times New Roman" w:hAnsi="Times New Roman"/>
          <w:sz w:val="28"/>
          <w:szCs w:val="28"/>
        </w:rPr>
        <w:t>/</w:t>
      </w:r>
      <w:r w:rsidR="005E7160">
        <w:rPr>
          <w:rFonts w:ascii="Times New Roman" w:hAnsi="Times New Roman"/>
          <w:sz w:val="28"/>
          <w:szCs w:val="28"/>
        </w:rPr>
        <w:t>11</w:t>
      </w:r>
      <w:r w:rsidRPr="00B67525">
        <w:rPr>
          <w:rFonts w:ascii="Times New Roman" w:hAnsi="Times New Roman"/>
          <w:sz w:val="28"/>
          <w:szCs w:val="28"/>
        </w:rPr>
        <w:t>.</w:t>
      </w:r>
      <w:r>
        <w:rPr>
          <w:rFonts w:ascii="Times New Roman" w:hAnsi="Times New Roman"/>
          <w:sz w:val="28"/>
          <w:szCs w:val="28"/>
        </w:rPr>
        <w:t>08</w:t>
      </w:r>
      <w:r w:rsidRPr="00B67525">
        <w:rPr>
          <w:rFonts w:ascii="Times New Roman" w:hAnsi="Times New Roman"/>
          <w:sz w:val="28"/>
          <w:szCs w:val="28"/>
        </w:rPr>
        <w:t>.20</w:t>
      </w:r>
      <w:r>
        <w:rPr>
          <w:rFonts w:ascii="Times New Roman" w:hAnsi="Times New Roman"/>
          <w:sz w:val="28"/>
          <w:szCs w:val="28"/>
        </w:rPr>
        <w:t>16; Plan de situaţie şi plan de încadrare în zonă</w:t>
      </w:r>
    </w:p>
    <w:p w:rsidR="001B61C1" w:rsidRDefault="001B61C1" w:rsidP="001B61C1">
      <w:pPr>
        <w:jc w:val="both"/>
        <w:rPr>
          <w:rFonts w:ascii="Times New Roman" w:hAnsi="Times New Roman"/>
          <w:sz w:val="28"/>
          <w:szCs w:val="28"/>
        </w:rPr>
      </w:pPr>
      <w:proofErr w:type="spellStart"/>
      <w:proofErr w:type="gramStart"/>
      <w:r w:rsidRPr="00B67525">
        <w:rPr>
          <w:rFonts w:ascii="Times New Roman" w:hAnsi="Times New Roman"/>
          <w:sz w:val="28"/>
          <w:szCs w:val="28"/>
          <w:lang w:val="fr-FR"/>
        </w:rPr>
        <w:t>şi</w:t>
      </w:r>
      <w:proofErr w:type="spellEnd"/>
      <w:proofErr w:type="gram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următoarele</w:t>
      </w:r>
      <w:proofErr w:type="spellEnd"/>
      <w:r w:rsidRPr="00B67525">
        <w:rPr>
          <w:rFonts w:ascii="Times New Roman" w:hAnsi="Times New Roman"/>
          <w:sz w:val="28"/>
          <w:szCs w:val="28"/>
          <w:lang w:val="fr-FR"/>
        </w:rPr>
        <w:t xml:space="preserve"> acte de </w:t>
      </w:r>
      <w:proofErr w:type="spellStart"/>
      <w:r w:rsidRPr="00B67525">
        <w:rPr>
          <w:rFonts w:ascii="Times New Roman" w:hAnsi="Times New Roman"/>
          <w:sz w:val="28"/>
          <w:szCs w:val="28"/>
          <w:lang w:val="fr-FR"/>
        </w:rPr>
        <w:t>reglementare</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emise</w:t>
      </w:r>
      <w:proofErr w:type="spellEnd"/>
      <w:r w:rsidRPr="00B67525">
        <w:rPr>
          <w:rFonts w:ascii="Times New Roman" w:hAnsi="Times New Roman"/>
          <w:sz w:val="28"/>
          <w:szCs w:val="28"/>
          <w:lang w:val="fr-FR"/>
        </w:rPr>
        <w:t xml:space="preserve"> de </w:t>
      </w:r>
      <w:proofErr w:type="spellStart"/>
      <w:r w:rsidRPr="00B67525">
        <w:rPr>
          <w:rFonts w:ascii="Times New Roman" w:hAnsi="Times New Roman"/>
          <w:sz w:val="28"/>
          <w:szCs w:val="28"/>
          <w:lang w:val="fr-FR"/>
        </w:rPr>
        <w:t>alte</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autorităţi</w:t>
      </w:r>
      <w:proofErr w:type="spellEnd"/>
      <w:r w:rsidRPr="00B67525">
        <w:rPr>
          <w:rFonts w:ascii="Times New Roman" w:hAnsi="Times New Roman"/>
          <w:sz w:val="28"/>
          <w:szCs w:val="28"/>
          <w:lang w:val="fr-FR"/>
        </w:rPr>
        <w:t xml:space="preserve"> : Certificat de </w:t>
      </w:r>
      <w:proofErr w:type="spellStart"/>
      <w:r w:rsidRPr="00B67525">
        <w:rPr>
          <w:rFonts w:ascii="Times New Roman" w:hAnsi="Times New Roman"/>
          <w:sz w:val="28"/>
          <w:szCs w:val="28"/>
          <w:lang w:val="fr-FR"/>
        </w:rPr>
        <w:t>înregistrare</w:t>
      </w:r>
      <w:proofErr w:type="spellEnd"/>
      <w:r w:rsidRPr="00B67525">
        <w:rPr>
          <w:rFonts w:ascii="Times New Roman" w:hAnsi="Times New Roman"/>
          <w:sz w:val="28"/>
          <w:szCs w:val="28"/>
          <w:lang w:val="fr-FR"/>
        </w:rPr>
        <w:t xml:space="preserve"> nr. </w:t>
      </w:r>
      <w:r>
        <w:rPr>
          <w:rFonts w:ascii="Times New Roman" w:hAnsi="Times New Roman"/>
          <w:sz w:val="28"/>
          <w:szCs w:val="28"/>
          <w:lang w:val="fr-FR"/>
        </w:rPr>
        <w:t xml:space="preserve">J27 </w:t>
      </w:r>
      <w:r w:rsidRPr="00B67525">
        <w:rPr>
          <w:rFonts w:ascii="Times New Roman" w:hAnsi="Times New Roman"/>
          <w:sz w:val="28"/>
          <w:szCs w:val="28"/>
          <w:lang w:val="fr-FR"/>
        </w:rPr>
        <w:t>/</w:t>
      </w:r>
      <w:r w:rsidR="005E7160">
        <w:rPr>
          <w:rFonts w:ascii="Times New Roman" w:hAnsi="Times New Roman"/>
          <w:sz w:val="28"/>
          <w:szCs w:val="28"/>
          <w:lang w:val="fr-FR"/>
        </w:rPr>
        <w:t>452</w:t>
      </w:r>
      <w:r>
        <w:rPr>
          <w:rFonts w:ascii="Times New Roman" w:hAnsi="Times New Roman"/>
          <w:sz w:val="28"/>
          <w:szCs w:val="28"/>
          <w:lang w:val="fr-FR"/>
        </w:rPr>
        <w:t xml:space="preserve"> </w:t>
      </w:r>
      <w:r w:rsidRPr="00B67525">
        <w:rPr>
          <w:rFonts w:ascii="Times New Roman" w:hAnsi="Times New Roman"/>
          <w:sz w:val="28"/>
          <w:szCs w:val="28"/>
          <w:lang w:val="fr-FR"/>
        </w:rPr>
        <w:t>/</w:t>
      </w:r>
      <w:r>
        <w:rPr>
          <w:rFonts w:ascii="Times New Roman" w:hAnsi="Times New Roman"/>
          <w:sz w:val="28"/>
          <w:szCs w:val="28"/>
          <w:lang w:val="fr-FR"/>
        </w:rPr>
        <w:t>07</w:t>
      </w:r>
      <w:r w:rsidRPr="00B67525">
        <w:rPr>
          <w:rFonts w:ascii="Times New Roman" w:hAnsi="Times New Roman"/>
          <w:sz w:val="28"/>
          <w:szCs w:val="28"/>
          <w:lang w:val="fr-FR"/>
        </w:rPr>
        <w:t>.</w:t>
      </w:r>
      <w:r>
        <w:rPr>
          <w:rFonts w:ascii="Times New Roman" w:hAnsi="Times New Roman"/>
          <w:sz w:val="28"/>
          <w:szCs w:val="28"/>
          <w:lang w:val="fr-FR"/>
        </w:rPr>
        <w:t>0</w:t>
      </w:r>
      <w:r w:rsidR="005E7160">
        <w:rPr>
          <w:rFonts w:ascii="Times New Roman" w:hAnsi="Times New Roman"/>
          <w:sz w:val="28"/>
          <w:szCs w:val="28"/>
          <w:lang w:val="fr-FR"/>
        </w:rPr>
        <w:t>6</w:t>
      </w:r>
      <w:r w:rsidRPr="00B67525">
        <w:rPr>
          <w:rFonts w:ascii="Times New Roman" w:hAnsi="Times New Roman"/>
          <w:sz w:val="28"/>
          <w:szCs w:val="28"/>
          <w:lang w:val="fr-FR"/>
        </w:rPr>
        <w:t>.</w:t>
      </w:r>
      <w:r w:rsidR="005E7160">
        <w:rPr>
          <w:rFonts w:ascii="Times New Roman" w:hAnsi="Times New Roman"/>
          <w:sz w:val="28"/>
          <w:szCs w:val="28"/>
          <w:lang w:val="fr-FR"/>
        </w:rPr>
        <w:t>2011</w:t>
      </w:r>
      <w:r>
        <w:rPr>
          <w:rFonts w:ascii="Times New Roman" w:hAnsi="Times New Roman"/>
          <w:sz w:val="28"/>
          <w:szCs w:val="28"/>
          <w:lang w:val="fr-FR"/>
        </w:rPr>
        <w:t xml:space="preserve"> </w:t>
      </w:r>
      <w:r w:rsidRPr="00B67525">
        <w:rPr>
          <w:rFonts w:ascii="Times New Roman" w:hAnsi="Times New Roman"/>
          <w:sz w:val="28"/>
          <w:szCs w:val="28"/>
          <w:lang w:val="fr-FR"/>
        </w:rPr>
        <w:t>(</w:t>
      </w:r>
      <w:proofErr w:type="spellStart"/>
      <w:r w:rsidRPr="00B67525">
        <w:rPr>
          <w:rFonts w:ascii="Times New Roman" w:hAnsi="Times New Roman"/>
          <w:sz w:val="28"/>
          <w:szCs w:val="28"/>
          <w:lang w:val="fr-FR"/>
        </w:rPr>
        <w:t>cod</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unic</w:t>
      </w:r>
      <w:proofErr w:type="spellEnd"/>
      <w:r w:rsidRPr="00B67525">
        <w:rPr>
          <w:rFonts w:ascii="Times New Roman" w:hAnsi="Times New Roman"/>
          <w:sz w:val="28"/>
          <w:szCs w:val="28"/>
          <w:lang w:val="fr-FR"/>
        </w:rPr>
        <w:t xml:space="preserve"> de</w:t>
      </w:r>
      <w:r>
        <w:rPr>
          <w:sz w:val="28"/>
          <w:szCs w:val="28"/>
          <w:lang w:val="fr-FR"/>
        </w:rPr>
        <w:t xml:space="preserve"> </w:t>
      </w:r>
      <w:proofErr w:type="spellStart"/>
      <w:r w:rsidRPr="00B67525">
        <w:rPr>
          <w:rFonts w:ascii="Times New Roman" w:hAnsi="Times New Roman"/>
          <w:sz w:val="28"/>
          <w:szCs w:val="28"/>
          <w:lang w:val="fr-FR"/>
        </w:rPr>
        <w:t>înregistrare</w:t>
      </w:r>
      <w:proofErr w:type="spellEnd"/>
      <w:r w:rsidRPr="00B67525">
        <w:rPr>
          <w:rFonts w:ascii="Times New Roman" w:hAnsi="Times New Roman"/>
          <w:sz w:val="28"/>
          <w:szCs w:val="28"/>
          <w:lang w:val="fr-FR"/>
        </w:rPr>
        <w:t xml:space="preserve"> </w:t>
      </w:r>
      <w:r w:rsidR="005E7160">
        <w:rPr>
          <w:rFonts w:ascii="Times New Roman" w:hAnsi="Times New Roman"/>
          <w:sz w:val="28"/>
          <w:szCs w:val="28"/>
          <w:lang w:val="fr-FR"/>
        </w:rPr>
        <w:t>28596680</w:t>
      </w:r>
      <w:r>
        <w:rPr>
          <w:rFonts w:ascii="Times New Roman" w:hAnsi="Times New Roman"/>
          <w:sz w:val="28"/>
          <w:szCs w:val="28"/>
          <w:lang w:val="fr-FR"/>
        </w:rPr>
        <w:t xml:space="preserve">); Certificat </w:t>
      </w:r>
      <w:proofErr w:type="spellStart"/>
      <w:r>
        <w:rPr>
          <w:rFonts w:ascii="Times New Roman" w:hAnsi="Times New Roman"/>
          <w:sz w:val="28"/>
          <w:szCs w:val="28"/>
          <w:lang w:val="fr-FR"/>
        </w:rPr>
        <w:t>constatator</w:t>
      </w:r>
      <w:proofErr w:type="spellEnd"/>
      <w:r>
        <w:rPr>
          <w:rFonts w:ascii="Times New Roman" w:hAnsi="Times New Roman"/>
          <w:sz w:val="28"/>
          <w:szCs w:val="28"/>
          <w:lang w:val="fr-FR"/>
        </w:rPr>
        <w:t xml:space="preserve"> nr. 1</w:t>
      </w:r>
      <w:r w:rsidR="005E7160">
        <w:rPr>
          <w:rFonts w:ascii="Times New Roman" w:hAnsi="Times New Roman"/>
          <w:sz w:val="28"/>
          <w:szCs w:val="28"/>
          <w:lang w:val="fr-FR"/>
        </w:rPr>
        <w:t>889</w:t>
      </w:r>
      <w:r>
        <w:rPr>
          <w:rFonts w:ascii="Times New Roman" w:hAnsi="Times New Roman"/>
          <w:sz w:val="28"/>
          <w:szCs w:val="28"/>
          <w:lang w:val="fr-FR"/>
        </w:rPr>
        <w:t xml:space="preserve"> /</w:t>
      </w:r>
      <w:r w:rsidR="005E7160">
        <w:rPr>
          <w:rFonts w:ascii="Times New Roman" w:hAnsi="Times New Roman"/>
          <w:sz w:val="28"/>
          <w:szCs w:val="28"/>
          <w:lang w:val="fr-FR"/>
        </w:rPr>
        <w:t>20</w:t>
      </w:r>
      <w:r>
        <w:rPr>
          <w:rFonts w:ascii="Times New Roman" w:hAnsi="Times New Roman"/>
          <w:sz w:val="28"/>
          <w:szCs w:val="28"/>
          <w:lang w:val="fr-FR"/>
        </w:rPr>
        <w:t>.0</w:t>
      </w:r>
      <w:r w:rsidR="005E7160">
        <w:rPr>
          <w:rFonts w:ascii="Times New Roman" w:hAnsi="Times New Roman"/>
          <w:sz w:val="28"/>
          <w:szCs w:val="28"/>
          <w:lang w:val="fr-FR"/>
        </w:rPr>
        <w:t>1</w:t>
      </w:r>
      <w:r>
        <w:rPr>
          <w:rFonts w:ascii="Times New Roman" w:hAnsi="Times New Roman"/>
          <w:sz w:val="28"/>
          <w:szCs w:val="28"/>
          <w:lang w:val="fr-FR"/>
        </w:rPr>
        <w:t>.201</w:t>
      </w:r>
      <w:r w:rsidR="005E7160">
        <w:rPr>
          <w:rFonts w:ascii="Times New Roman" w:hAnsi="Times New Roman"/>
          <w:sz w:val="28"/>
          <w:szCs w:val="28"/>
          <w:lang w:val="fr-FR"/>
        </w:rPr>
        <w:t>6</w:t>
      </w:r>
      <w:r>
        <w:rPr>
          <w:rFonts w:ascii="Times New Roman" w:hAnsi="Times New Roman"/>
          <w:sz w:val="28"/>
          <w:szCs w:val="28"/>
          <w:lang w:val="fr-FR"/>
        </w:rPr>
        <w:t xml:space="preserve">; </w:t>
      </w:r>
      <w:proofErr w:type="spellStart"/>
      <w:r>
        <w:rPr>
          <w:rFonts w:ascii="Times New Roman" w:hAnsi="Times New Roman"/>
          <w:sz w:val="28"/>
          <w:szCs w:val="28"/>
          <w:lang w:val="fr-FR"/>
        </w:rPr>
        <w:t>Act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constitutiv</w:t>
      </w:r>
      <w:proofErr w:type="spellEnd"/>
      <w:r>
        <w:rPr>
          <w:rFonts w:ascii="Times New Roman" w:hAnsi="Times New Roman"/>
          <w:sz w:val="28"/>
          <w:szCs w:val="28"/>
          <w:lang w:val="fr-FR"/>
        </w:rPr>
        <w:t xml:space="preserve"> </w:t>
      </w:r>
      <w:proofErr w:type="spellStart"/>
      <w:r w:rsidR="005E7160">
        <w:rPr>
          <w:rFonts w:ascii="Times New Roman" w:hAnsi="Times New Roman"/>
          <w:sz w:val="28"/>
          <w:szCs w:val="28"/>
          <w:lang w:val="fr-FR"/>
        </w:rPr>
        <w:t>autentificat</w:t>
      </w:r>
      <w:proofErr w:type="spellEnd"/>
      <w:r w:rsidR="005E7160">
        <w:rPr>
          <w:rFonts w:ascii="Times New Roman" w:hAnsi="Times New Roman"/>
          <w:sz w:val="28"/>
          <w:szCs w:val="28"/>
          <w:lang w:val="fr-FR"/>
        </w:rPr>
        <w:t xml:space="preserve"> </w:t>
      </w:r>
      <w:proofErr w:type="spellStart"/>
      <w:r w:rsidR="005E7160">
        <w:rPr>
          <w:rFonts w:ascii="Times New Roman" w:hAnsi="Times New Roman"/>
          <w:sz w:val="28"/>
          <w:szCs w:val="28"/>
          <w:lang w:val="fr-FR"/>
        </w:rPr>
        <w:t>sub</w:t>
      </w:r>
      <w:proofErr w:type="spellEnd"/>
      <w:r w:rsidR="005E7160">
        <w:rPr>
          <w:rFonts w:ascii="Times New Roman" w:hAnsi="Times New Roman"/>
          <w:sz w:val="28"/>
          <w:szCs w:val="28"/>
          <w:lang w:val="fr-FR"/>
        </w:rPr>
        <w:t xml:space="preserve"> nr.</w:t>
      </w:r>
      <w:r>
        <w:rPr>
          <w:rFonts w:ascii="Times New Roman" w:hAnsi="Times New Roman"/>
          <w:sz w:val="28"/>
          <w:szCs w:val="28"/>
          <w:lang w:val="fr-FR"/>
        </w:rPr>
        <w:t xml:space="preserve"> </w:t>
      </w:r>
      <w:r w:rsidR="005E7160">
        <w:rPr>
          <w:rFonts w:ascii="Times New Roman" w:hAnsi="Times New Roman"/>
          <w:sz w:val="28"/>
          <w:szCs w:val="28"/>
          <w:lang w:val="fr-FR"/>
        </w:rPr>
        <w:t>3</w:t>
      </w:r>
      <w:r>
        <w:rPr>
          <w:rFonts w:ascii="Times New Roman" w:hAnsi="Times New Roman"/>
          <w:sz w:val="28"/>
          <w:szCs w:val="28"/>
          <w:lang w:val="fr-FR"/>
        </w:rPr>
        <w:t xml:space="preserve"> /1</w:t>
      </w:r>
      <w:r w:rsidR="005E7160">
        <w:rPr>
          <w:rFonts w:ascii="Times New Roman" w:hAnsi="Times New Roman"/>
          <w:sz w:val="28"/>
          <w:szCs w:val="28"/>
          <w:lang w:val="fr-FR"/>
        </w:rPr>
        <w:t>4</w:t>
      </w:r>
      <w:r>
        <w:rPr>
          <w:rFonts w:ascii="Times New Roman" w:hAnsi="Times New Roman"/>
          <w:sz w:val="28"/>
          <w:szCs w:val="28"/>
          <w:lang w:val="fr-FR"/>
        </w:rPr>
        <w:t>.</w:t>
      </w:r>
      <w:r w:rsidR="005E7160">
        <w:rPr>
          <w:rFonts w:ascii="Times New Roman" w:hAnsi="Times New Roman"/>
          <w:sz w:val="28"/>
          <w:szCs w:val="28"/>
          <w:lang w:val="fr-FR"/>
        </w:rPr>
        <w:t>08</w:t>
      </w:r>
      <w:r>
        <w:rPr>
          <w:rFonts w:ascii="Times New Roman" w:hAnsi="Times New Roman"/>
          <w:sz w:val="28"/>
          <w:szCs w:val="28"/>
          <w:lang w:val="fr-FR"/>
        </w:rPr>
        <w:t>.201</w:t>
      </w:r>
      <w:r w:rsidR="005E7160">
        <w:rPr>
          <w:rFonts w:ascii="Times New Roman" w:hAnsi="Times New Roman"/>
          <w:sz w:val="28"/>
          <w:szCs w:val="28"/>
          <w:lang w:val="fr-FR"/>
        </w:rPr>
        <w:t>5</w:t>
      </w:r>
      <w:r>
        <w:rPr>
          <w:rFonts w:ascii="Times New Roman" w:hAnsi="Times New Roman"/>
          <w:sz w:val="28"/>
          <w:szCs w:val="28"/>
          <w:lang w:val="fr-FR"/>
        </w:rPr>
        <w:t xml:space="preserve">;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construire nr. </w:t>
      </w:r>
      <w:r w:rsidR="005D3150">
        <w:rPr>
          <w:rFonts w:ascii="Times New Roman" w:hAnsi="Times New Roman"/>
          <w:sz w:val="28"/>
          <w:szCs w:val="28"/>
          <w:lang w:val="fr-FR"/>
        </w:rPr>
        <w:t>20</w:t>
      </w:r>
      <w:r>
        <w:rPr>
          <w:rFonts w:ascii="Times New Roman" w:hAnsi="Times New Roman"/>
          <w:sz w:val="28"/>
          <w:szCs w:val="28"/>
          <w:lang w:val="fr-FR"/>
        </w:rPr>
        <w:t xml:space="preserve"> /</w:t>
      </w:r>
      <w:r w:rsidR="005D3150">
        <w:rPr>
          <w:rFonts w:ascii="Times New Roman" w:hAnsi="Times New Roman"/>
          <w:sz w:val="28"/>
          <w:szCs w:val="28"/>
          <w:lang w:val="fr-FR"/>
        </w:rPr>
        <w:t>10</w:t>
      </w:r>
      <w:r>
        <w:rPr>
          <w:rFonts w:ascii="Times New Roman" w:hAnsi="Times New Roman"/>
          <w:sz w:val="28"/>
          <w:szCs w:val="28"/>
          <w:lang w:val="fr-FR"/>
        </w:rPr>
        <w:t>.0</w:t>
      </w:r>
      <w:r w:rsidR="005D3150">
        <w:rPr>
          <w:rFonts w:ascii="Times New Roman" w:hAnsi="Times New Roman"/>
          <w:sz w:val="28"/>
          <w:szCs w:val="28"/>
          <w:lang w:val="fr-FR"/>
        </w:rPr>
        <w:t>8</w:t>
      </w:r>
      <w:r>
        <w:rPr>
          <w:rFonts w:ascii="Times New Roman" w:hAnsi="Times New Roman"/>
          <w:sz w:val="28"/>
          <w:szCs w:val="28"/>
          <w:lang w:val="fr-FR"/>
        </w:rPr>
        <w:t xml:space="preserve">.2016; </w:t>
      </w:r>
      <w:proofErr w:type="spellStart"/>
      <w:r w:rsidR="005D3150">
        <w:rPr>
          <w:rFonts w:ascii="Times New Roman" w:hAnsi="Times New Roman"/>
          <w:sz w:val="28"/>
          <w:szCs w:val="28"/>
          <w:lang w:val="fr-FR"/>
        </w:rPr>
        <w:t>Contract</w:t>
      </w:r>
      <w:proofErr w:type="spellEnd"/>
      <w:r w:rsidR="005D3150">
        <w:rPr>
          <w:rFonts w:ascii="Times New Roman" w:hAnsi="Times New Roman"/>
          <w:sz w:val="28"/>
          <w:szCs w:val="28"/>
          <w:lang w:val="fr-FR"/>
        </w:rPr>
        <w:t xml:space="preserve"> de </w:t>
      </w:r>
      <w:proofErr w:type="spellStart"/>
      <w:r w:rsidR="005D3150">
        <w:rPr>
          <w:rFonts w:ascii="Times New Roman" w:hAnsi="Times New Roman"/>
          <w:sz w:val="28"/>
          <w:szCs w:val="28"/>
          <w:lang w:val="fr-FR"/>
        </w:rPr>
        <w:t>concesiune</w:t>
      </w:r>
      <w:proofErr w:type="spellEnd"/>
      <w:r w:rsidR="005D3150">
        <w:rPr>
          <w:rFonts w:ascii="Times New Roman" w:hAnsi="Times New Roman"/>
          <w:sz w:val="28"/>
          <w:szCs w:val="28"/>
          <w:lang w:val="fr-FR"/>
        </w:rPr>
        <w:t xml:space="preserve"> nr. 1856 /24.04.2012; </w:t>
      </w:r>
      <w:proofErr w:type="spellStart"/>
      <w:r w:rsidR="005C50A9" w:rsidRPr="00996CE2">
        <w:rPr>
          <w:rFonts w:ascii="Times New Roman" w:hAnsi="Times New Roman"/>
          <w:color w:val="FF0000"/>
          <w:sz w:val="28"/>
          <w:szCs w:val="28"/>
          <w:lang w:val="fr-FR"/>
        </w:rPr>
        <w:t>A</w:t>
      </w:r>
      <w:r w:rsidR="00996CE2" w:rsidRPr="00996CE2">
        <w:rPr>
          <w:rFonts w:ascii="Times New Roman" w:hAnsi="Times New Roman"/>
          <w:color w:val="FF0000"/>
          <w:sz w:val="28"/>
          <w:szCs w:val="28"/>
          <w:lang w:val="fr-FR"/>
        </w:rPr>
        <w:t>utorizaţie</w:t>
      </w:r>
      <w:proofErr w:type="spellEnd"/>
      <w:r w:rsidR="005C50A9" w:rsidRPr="00996CE2">
        <w:rPr>
          <w:rFonts w:ascii="Times New Roman" w:hAnsi="Times New Roman"/>
          <w:color w:val="FF0000"/>
          <w:sz w:val="28"/>
          <w:szCs w:val="28"/>
          <w:lang w:val="fr-FR"/>
        </w:rPr>
        <w:t xml:space="preserve"> de </w:t>
      </w:r>
      <w:proofErr w:type="spellStart"/>
      <w:r w:rsidR="005C50A9" w:rsidRPr="00996CE2">
        <w:rPr>
          <w:rFonts w:ascii="Times New Roman" w:hAnsi="Times New Roman"/>
          <w:color w:val="FF0000"/>
          <w:sz w:val="28"/>
          <w:szCs w:val="28"/>
          <w:lang w:val="fr-FR"/>
        </w:rPr>
        <w:t>gospodărire</w:t>
      </w:r>
      <w:proofErr w:type="spellEnd"/>
      <w:r w:rsidR="005C50A9" w:rsidRPr="00996CE2">
        <w:rPr>
          <w:rFonts w:ascii="Times New Roman" w:hAnsi="Times New Roman"/>
          <w:color w:val="FF0000"/>
          <w:sz w:val="28"/>
          <w:szCs w:val="28"/>
          <w:lang w:val="fr-FR"/>
        </w:rPr>
        <w:t xml:space="preserve"> a </w:t>
      </w:r>
      <w:proofErr w:type="spellStart"/>
      <w:r w:rsidR="005C50A9" w:rsidRPr="00996CE2">
        <w:rPr>
          <w:rFonts w:ascii="Times New Roman" w:hAnsi="Times New Roman"/>
          <w:color w:val="FF0000"/>
          <w:sz w:val="28"/>
          <w:szCs w:val="28"/>
          <w:lang w:val="fr-FR"/>
        </w:rPr>
        <w:t>apelor</w:t>
      </w:r>
      <w:proofErr w:type="spellEnd"/>
      <w:r w:rsidR="005C50A9" w:rsidRPr="00996CE2">
        <w:rPr>
          <w:rFonts w:ascii="Times New Roman" w:hAnsi="Times New Roman"/>
          <w:color w:val="FF0000"/>
          <w:sz w:val="28"/>
          <w:szCs w:val="28"/>
          <w:lang w:val="fr-FR"/>
        </w:rPr>
        <w:t xml:space="preserve"> nr. 148 /04.07.2016</w:t>
      </w:r>
      <w:r w:rsidR="005C50A9">
        <w:rPr>
          <w:rFonts w:ascii="Times New Roman" w:hAnsi="Times New Roman"/>
          <w:sz w:val="28"/>
          <w:szCs w:val="28"/>
          <w:lang w:val="fr-FR"/>
        </w:rPr>
        <w:t xml:space="preserve">; </w:t>
      </w:r>
      <w:proofErr w:type="spellStart"/>
      <w:r w:rsidR="005C50A9">
        <w:rPr>
          <w:rFonts w:ascii="Times New Roman" w:hAnsi="Times New Roman"/>
          <w:sz w:val="28"/>
          <w:szCs w:val="28"/>
          <w:lang w:val="fr-FR"/>
        </w:rPr>
        <w:t>Adresa</w:t>
      </w:r>
      <w:proofErr w:type="spellEnd"/>
      <w:r w:rsidR="005C50A9">
        <w:rPr>
          <w:rFonts w:ascii="Times New Roman" w:hAnsi="Times New Roman"/>
          <w:sz w:val="28"/>
          <w:szCs w:val="28"/>
          <w:lang w:val="fr-FR"/>
        </w:rPr>
        <w:t xml:space="preserve"> S.G.A. Neamţ nr. 3145 /20.04.2016; </w:t>
      </w:r>
      <w:proofErr w:type="spellStart"/>
      <w:r w:rsidR="005C50A9">
        <w:rPr>
          <w:rFonts w:ascii="Times New Roman" w:hAnsi="Times New Roman"/>
          <w:sz w:val="28"/>
          <w:szCs w:val="28"/>
          <w:lang w:val="fr-FR"/>
        </w:rPr>
        <w:t>Hotărârea</w:t>
      </w:r>
      <w:proofErr w:type="spellEnd"/>
      <w:r w:rsidR="005C50A9">
        <w:rPr>
          <w:rFonts w:ascii="Times New Roman" w:hAnsi="Times New Roman"/>
          <w:sz w:val="28"/>
          <w:szCs w:val="28"/>
          <w:lang w:val="fr-FR"/>
        </w:rPr>
        <w:t xml:space="preserve"> </w:t>
      </w:r>
      <w:proofErr w:type="spellStart"/>
      <w:r w:rsidR="005C50A9">
        <w:rPr>
          <w:rFonts w:ascii="Times New Roman" w:hAnsi="Times New Roman"/>
          <w:sz w:val="28"/>
          <w:szCs w:val="28"/>
          <w:lang w:val="fr-FR"/>
        </w:rPr>
        <w:t>Consiliului</w:t>
      </w:r>
      <w:proofErr w:type="spellEnd"/>
      <w:r w:rsidR="005C50A9">
        <w:rPr>
          <w:rFonts w:ascii="Times New Roman" w:hAnsi="Times New Roman"/>
          <w:sz w:val="28"/>
          <w:szCs w:val="28"/>
          <w:lang w:val="fr-FR"/>
        </w:rPr>
        <w:t xml:space="preserve"> Local al </w:t>
      </w:r>
      <w:proofErr w:type="spellStart"/>
      <w:r w:rsidR="005C50A9">
        <w:rPr>
          <w:rFonts w:ascii="Times New Roman" w:hAnsi="Times New Roman"/>
          <w:sz w:val="28"/>
          <w:szCs w:val="28"/>
          <w:lang w:val="fr-FR"/>
        </w:rPr>
        <w:t>comunei</w:t>
      </w:r>
      <w:proofErr w:type="spellEnd"/>
      <w:r w:rsidR="005C50A9">
        <w:rPr>
          <w:rFonts w:ascii="Times New Roman" w:hAnsi="Times New Roman"/>
          <w:sz w:val="28"/>
          <w:szCs w:val="28"/>
          <w:lang w:val="fr-FR"/>
        </w:rPr>
        <w:t xml:space="preserve"> </w:t>
      </w:r>
      <w:proofErr w:type="spellStart"/>
      <w:r w:rsidR="005C50A9">
        <w:rPr>
          <w:rFonts w:ascii="Times New Roman" w:hAnsi="Times New Roman"/>
          <w:sz w:val="28"/>
          <w:szCs w:val="28"/>
          <w:lang w:val="fr-FR"/>
        </w:rPr>
        <w:t>Bodeşti</w:t>
      </w:r>
      <w:proofErr w:type="spellEnd"/>
      <w:r w:rsidR="005C50A9">
        <w:rPr>
          <w:rFonts w:ascii="Times New Roman" w:hAnsi="Times New Roman"/>
          <w:sz w:val="28"/>
          <w:szCs w:val="28"/>
          <w:lang w:val="fr-FR"/>
        </w:rPr>
        <w:t xml:space="preserve"> nr. 31 /08.08.2016; </w:t>
      </w:r>
      <w:proofErr w:type="spellStart"/>
      <w:r w:rsidR="005C50A9">
        <w:rPr>
          <w:rFonts w:ascii="Times New Roman" w:hAnsi="Times New Roman"/>
          <w:sz w:val="28"/>
          <w:szCs w:val="28"/>
          <w:lang w:val="fr-FR"/>
        </w:rPr>
        <w:t>Acord</w:t>
      </w:r>
      <w:proofErr w:type="spellEnd"/>
      <w:r w:rsidR="005C50A9">
        <w:rPr>
          <w:rFonts w:ascii="Times New Roman" w:hAnsi="Times New Roman"/>
          <w:sz w:val="28"/>
          <w:szCs w:val="28"/>
          <w:lang w:val="fr-FR"/>
        </w:rPr>
        <w:t xml:space="preserve"> de </w:t>
      </w:r>
      <w:proofErr w:type="spellStart"/>
      <w:r w:rsidR="005C50A9">
        <w:rPr>
          <w:rFonts w:ascii="Times New Roman" w:hAnsi="Times New Roman"/>
          <w:sz w:val="28"/>
          <w:szCs w:val="28"/>
          <w:lang w:val="fr-FR"/>
        </w:rPr>
        <w:t>reabilitare</w:t>
      </w:r>
      <w:proofErr w:type="spellEnd"/>
      <w:r w:rsidR="005C50A9">
        <w:rPr>
          <w:rFonts w:ascii="Times New Roman" w:hAnsi="Times New Roman"/>
          <w:sz w:val="28"/>
          <w:szCs w:val="28"/>
          <w:lang w:val="fr-FR"/>
        </w:rPr>
        <w:t xml:space="preserve"> nr. 767 /22.03.2016 </w:t>
      </w:r>
      <w:proofErr w:type="spellStart"/>
      <w:r w:rsidR="005C50A9">
        <w:rPr>
          <w:rFonts w:ascii="Times New Roman" w:hAnsi="Times New Roman"/>
          <w:sz w:val="28"/>
          <w:szCs w:val="28"/>
          <w:lang w:val="fr-FR"/>
        </w:rPr>
        <w:t>emis</w:t>
      </w:r>
      <w:proofErr w:type="spellEnd"/>
      <w:r w:rsidR="005C50A9">
        <w:rPr>
          <w:rFonts w:ascii="Times New Roman" w:hAnsi="Times New Roman"/>
          <w:sz w:val="28"/>
          <w:szCs w:val="28"/>
          <w:lang w:val="fr-FR"/>
        </w:rPr>
        <w:t xml:space="preserve"> de </w:t>
      </w:r>
      <w:proofErr w:type="spellStart"/>
      <w:r w:rsidR="005C50A9">
        <w:rPr>
          <w:rFonts w:ascii="Times New Roman" w:hAnsi="Times New Roman"/>
          <w:sz w:val="28"/>
          <w:szCs w:val="28"/>
          <w:lang w:val="fr-FR"/>
        </w:rPr>
        <w:t>Primăria</w:t>
      </w:r>
      <w:proofErr w:type="spellEnd"/>
      <w:r w:rsidR="005C50A9">
        <w:rPr>
          <w:rFonts w:ascii="Times New Roman" w:hAnsi="Times New Roman"/>
          <w:sz w:val="28"/>
          <w:szCs w:val="28"/>
          <w:lang w:val="fr-FR"/>
        </w:rPr>
        <w:t xml:space="preserve"> </w:t>
      </w:r>
      <w:proofErr w:type="spellStart"/>
      <w:r w:rsidR="005C50A9">
        <w:rPr>
          <w:rFonts w:ascii="Times New Roman" w:hAnsi="Times New Roman"/>
          <w:sz w:val="28"/>
          <w:szCs w:val="28"/>
          <w:lang w:val="fr-FR"/>
        </w:rPr>
        <w:t>comunei</w:t>
      </w:r>
      <w:proofErr w:type="spellEnd"/>
      <w:r w:rsidR="005C50A9">
        <w:rPr>
          <w:rFonts w:ascii="Times New Roman" w:hAnsi="Times New Roman"/>
          <w:sz w:val="28"/>
          <w:szCs w:val="28"/>
          <w:lang w:val="fr-FR"/>
        </w:rPr>
        <w:t xml:space="preserve"> </w:t>
      </w:r>
      <w:proofErr w:type="spellStart"/>
      <w:r w:rsidR="005C50A9">
        <w:rPr>
          <w:rFonts w:ascii="Times New Roman" w:hAnsi="Times New Roman"/>
          <w:sz w:val="28"/>
          <w:szCs w:val="28"/>
          <w:lang w:val="fr-FR"/>
        </w:rPr>
        <w:t>Bodeşti</w:t>
      </w:r>
      <w:proofErr w:type="spellEnd"/>
      <w:r w:rsidR="005C50A9">
        <w:rPr>
          <w:rFonts w:ascii="Times New Roman" w:hAnsi="Times New Roman"/>
          <w:sz w:val="28"/>
          <w:szCs w:val="28"/>
          <w:lang w:val="fr-FR"/>
        </w:rPr>
        <w:t xml:space="preserve">; </w:t>
      </w:r>
      <w:proofErr w:type="spellStart"/>
      <w:r>
        <w:rPr>
          <w:rFonts w:ascii="Times New Roman" w:hAnsi="Times New Roman"/>
          <w:sz w:val="28"/>
          <w:szCs w:val="28"/>
          <w:lang w:val="fr-FR"/>
        </w:rPr>
        <w:t>Decizia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etapei</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încadrare</w:t>
      </w:r>
      <w:proofErr w:type="spellEnd"/>
      <w:r w:rsidRPr="00173763">
        <w:rPr>
          <w:rFonts w:ascii="Times New Roman" w:hAnsi="Times New Roman"/>
          <w:sz w:val="28"/>
          <w:szCs w:val="28"/>
          <w:lang w:val="fr-FR"/>
        </w:rPr>
        <w:t xml:space="preserve"> nr. </w:t>
      </w:r>
      <w:r w:rsidR="005C50A9">
        <w:rPr>
          <w:rFonts w:ascii="Times New Roman" w:hAnsi="Times New Roman"/>
          <w:sz w:val="28"/>
          <w:szCs w:val="28"/>
          <w:lang w:val="fr-FR"/>
        </w:rPr>
        <w:t>3719</w:t>
      </w:r>
      <w:r w:rsidRPr="00173763">
        <w:rPr>
          <w:rFonts w:ascii="Times New Roman" w:hAnsi="Times New Roman"/>
          <w:sz w:val="28"/>
          <w:szCs w:val="28"/>
          <w:lang w:val="fr-FR"/>
        </w:rPr>
        <w:t xml:space="preserve"> /</w:t>
      </w:r>
      <w:r w:rsidR="005C50A9">
        <w:rPr>
          <w:rFonts w:ascii="Times New Roman" w:hAnsi="Times New Roman"/>
          <w:sz w:val="28"/>
          <w:szCs w:val="28"/>
          <w:lang w:val="fr-FR"/>
        </w:rPr>
        <w:t>03</w:t>
      </w:r>
      <w:r w:rsidRPr="00173763">
        <w:rPr>
          <w:rFonts w:ascii="Times New Roman" w:hAnsi="Times New Roman"/>
          <w:sz w:val="28"/>
          <w:szCs w:val="28"/>
          <w:lang w:val="fr-FR"/>
        </w:rPr>
        <w:t>.0</w:t>
      </w:r>
      <w:r w:rsidR="005C50A9">
        <w:rPr>
          <w:rFonts w:ascii="Times New Roman" w:hAnsi="Times New Roman"/>
          <w:sz w:val="28"/>
          <w:szCs w:val="28"/>
          <w:lang w:val="fr-FR"/>
        </w:rPr>
        <w:t>6</w:t>
      </w:r>
      <w:r w:rsidRPr="00173763">
        <w:rPr>
          <w:rFonts w:ascii="Times New Roman" w:hAnsi="Times New Roman"/>
          <w:sz w:val="28"/>
          <w:szCs w:val="28"/>
          <w:lang w:val="fr-FR"/>
        </w:rPr>
        <w:t>.201</w:t>
      </w:r>
      <w:r w:rsidR="005C50A9">
        <w:rPr>
          <w:rFonts w:ascii="Times New Roman" w:hAnsi="Times New Roman"/>
          <w:sz w:val="28"/>
          <w:szCs w:val="28"/>
          <w:lang w:val="fr-FR"/>
        </w:rPr>
        <w:t>3</w:t>
      </w:r>
      <w:r>
        <w:rPr>
          <w:rFonts w:ascii="Times New Roman" w:hAnsi="Times New Roman"/>
          <w:sz w:val="28"/>
          <w:szCs w:val="28"/>
          <w:lang w:val="fr-FR"/>
        </w:rPr>
        <w:t xml:space="preserve"> </w:t>
      </w:r>
      <w:proofErr w:type="spellStart"/>
      <w:r w:rsidR="005C50A9">
        <w:rPr>
          <w:rFonts w:ascii="Times New Roman" w:hAnsi="Times New Roman"/>
          <w:sz w:val="28"/>
          <w:szCs w:val="28"/>
          <w:lang w:val="fr-FR"/>
        </w:rPr>
        <w:t>şi</w:t>
      </w:r>
      <w:proofErr w:type="spellEnd"/>
      <w:r w:rsidR="005C50A9">
        <w:rPr>
          <w:rFonts w:ascii="Times New Roman" w:hAnsi="Times New Roman"/>
          <w:sz w:val="28"/>
          <w:szCs w:val="28"/>
          <w:lang w:val="fr-FR"/>
        </w:rPr>
        <w:t xml:space="preserve"> </w:t>
      </w:r>
      <w:proofErr w:type="spellStart"/>
      <w:r w:rsidR="005C50A9">
        <w:rPr>
          <w:rFonts w:ascii="Times New Roman" w:hAnsi="Times New Roman"/>
          <w:sz w:val="28"/>
          <w:szCs w:val="28"/>
          <w:lang w:val="fr-FR"/>
        </w:rPr>
        <w:t>Adresa</w:t>
      </w:r>
      <w:proofErr w:type="spellEnd"/>
      <w:r w:rsidR="005C50A9">
        <w:rPr>
          <w:rFonts w:ascii="Times New Roman" w:hAnsi="Times New Roman"/>
          <w:sz w:val="28"/>
          <w:szCs w:val="28"/>
          <w:lang w:val="fr-FR"/>
        </w:rPr>
        <w:t xml:space="preserve"> nr. 3096 /21.04.2016 </w:t>
      </w:r>
      <w:proofErr w:type="spellStart"/>
      <w:r w:rsidR="005C50A9">
        <w:rPr>
          <w:rFonts w:ascii="Times New Roman" w:hAnsi="Times New Roman"/>
          <w:sz w:val="28"/>
          <w:szCs w:val="28"/>
          <w:lang w:val="fr-FR"/>
        </w:rPr>
        <w:t>emise</w:t>
      </w:r>
      <w:proofErr w:type="spellEnd"/>
      <w:r>
        <w:rPr>
          <w:rFonts w:ascii="Times New Roman" w:hAnsi="Times New Roman"/>
          <w:sz w:val="28"/>
          <w:szCs w:val="28"/>
          <w:lang w:val="fr-FR"/>
        </w:rPr>
        <w:t xml:space="preserve"> de A.P.M. Neamţ</w:t>
      </w:r>
      <w:r w:rsidR="005C50A9">
        <w:rPr>
          <w:rFonts w:ascii="Times New Roman" w:hAnsi="Times New Roman"/>
          <w:sz w:val="28"/>
          <w:szCs w:val="28"/>
          <w:lang w:val="fr-FR"/>
        </w:rPr>
        <w:t xml:space="preserve"> </w:t>
      </w:r>
      <w:r>
        <w:rPr>
          <w:rFonts w:ascii="Times New Roman" w:hAnsi="Times New Roman"/>
          <w:sz w:val="28"/>
          <w:szCs w:val="28"/>
          <w:lang w:val="fr-FR"/>
        </w:rPr>
        <w:t xml:space="preserve">; </w:t>
      </w:r>
      <w:r>
        <w:rPr>
          <w:rFonts w:ascii="Times New Roman" w:hAnsi="Times New Roman"/>
          <w:sz w:val="28"/>
          <w:szCs w:val="28"/>
        </w:rPr>
        <w:t xml:space="preserve"> </w:t>
      </w:r>
      <w:r>
        <w:rPr>
          <w:rFonts w:ascii="Times New Roman" w:hAnsi="Times New Roman"/>
          <w:sz w:val="28"/>
          <w:szCs w:val="28"/>
          <w:lang w:val="fr-FR"/>
        </w:rPr>
        <w:t xml:space="preserve"> </w:t>
      </w:r>
      <w:proofErr w:type="spellStart"/>
      <w:r w:rsidR="00C5387C">
        <w:rPr>
          <w:rFonts w:ascii="Times New Roman" w:hAnsi="Times New Roman"/>
          <w:sz w:val="28"/>
          <w:szCs w:val="28"/>
          <w:lang w:val="fr-FR"/>
        </w:rPr>
        <w:t>Avizul</w:t>
      </w:r>
      <w:proofErr w:type="spellEnd"/>
      <w:r w:rsidR="00C5387C">
        <w:rPr>
          <w:rFonts w:ascii="Times New Roman" w:hAnsi="Times New Roman"/>
          <w:sz w:val="28"/>
          <w:szCs w:val="28"/>
          <w:lang w:val="fr-FR"/>
        </w:rPr>
        <w:t xml:space="preserve"> </w:t>
      </w:r>
      <w:proofErr w:type="spellStart"/>
      <w:r w:rsidR="00C5387C">
        <w:rPr>
          <w:rFonts w:ascii="Times New Roman" w:hAnsi="Times New Roman"/>
          <w:sz w:val="28"/>
          <w:szCs w:val="28"/>
          <w:lang w:val="fr-FR"/>
        </w:rPr>
        <w:t>Direcţiei</w:t>
      </w:r>
      <w:proofErr w:type="spellEnd"/>
      <w:r w:rsidR="00C5387C">
        <w:rPr>
          <w:rFonts w:ascii="Times New Roman" w:hAnsi="Times New Roman"/>
          <w:sz w:val="28"/>
          <w:szCs w:val="28"/>
          <w:lang w:val="fr-FR"/>
        </w:rPr>
        <w:t xml:space="preserve"> </w:t>
      </w:r>
      <w:proofErr w:type="spellStart"/>
      <w:r w:rsidR="00C5387C">
        <w:rPr>
          <w:rFonts w:ascii="Times New Roman" w:hAnsi="Times New Roman"/>
          <w:sz w:val="28"/>
          <w:szCs w:val="28"/>
          <w:lang w:val="fr-FR"/>
        </w:rPr>
        <w:t>Judeţene</w:t>
      </w:r>
      <w:proofErr w:type="spellEnd"/>
      <w:r w:rsidR="00C5387C">
        <w:rPr>
          <w:rFonts w:ascii="Times New Roman" w:hAnsi="Times New Roman"/>
          <w:sz w:val="28"/>
          <w:szCs w:val="28"/>
          <w:lang w:val="fr-FR"/>
        </w:rPr>
        <w:t xml:space="preserve"> </w:t>
      </w:r>
      <w:proofErr w:type="spellStart"/>
      <w:r w:rsidR="00C5387C">
        <w:rPr>
          <w:rFonts w:ascii="Times New Roman" w:hAnsi="Times New Roman"/>
          <w:sz w:val="28"/>
          <w:szCs w:val="28"/>
          <w:lang w:val="fr-FR"/>
        </w:rPr>
        <w:t>pentru</w:t>
      </w:r>
      <w:proofErr w:type="spellEnd"/>
      <w:r w:rsidR="00C5387C">
        <w:rPr>
          <w:rFonts w:ascii="Times New Roman" w:hAnsi="Times New Roman"/>
          <w:sz w:val="28"/>
          <w:szCs w:val="28"/>
          <w:lang w:val="fr-FR"/>
        </w:rPr>
        <w:t xml:space="preserve"> </w:t>
      </w:r>
      <w:proofErr w:type="spellStart"/>
      <w:r w:rsidR="00C5387C">
        <w:rPr>
          <w:rFonts w:ascii="Times New Roman" w:hAnsi="Times New Roman"/>
          <w:sz w:val="28"/>
          <w:szCs w:val="28"/>
          <w:lang w:val="fr-FR"/>
        </w:rPr>
        <w:t>Cultură</w:t>
      </w:r>
      <w:proofErr w:type="spellEnd"/>
      <w:r w:rsidR="00C5387C">
        <w:rPr>
          <w:rFonts w:ascii="Times New Roman" w:hAnsi="Times New Roman"/>
          <w:sz w:val="28"/>
          <w:szCs w:val="28"/>
          <w:lang w:val="fr-FR"/>
        </w:rPr>
        <w:t xml:space="preserve"> Neamţ nr. 69 /26.04.2016; </w:t>
      </w:r>
      <w:proofErr w:type="spellStart"/>
      <w:r w:rsidR="00C5387C">
        <w:rPr>
          <w:rFonts w:ascii="Times New Roman" w:hAnsi="Times New Roman"/>
          <w:sz w:val="28"/>
          <w:szCs w:val="28"/>
          <w:lang w:val="fr-FR"/>
        </w:rPr>
        <w:t>Avizul</w:t>
      </w:r>
      <w:proofErr w:type="spellEnd"/>
      <w:r w:rsidR="00C5387C">
        <w:rPr>
          <w:rFonts w:ascii="Times New Roman" w:hAnsi="Times New Roman"/>
          <w:sz w:val="28"/>
          <w:szCs w:val="28"/>
          <w:lang w:val="fr-FR"/>
        </w:rPr>
        <w:t xml:space="preserve"> I.S.U. </w:t>
      </w:r>
      <w:r w:rsidR="00C5387C">
        <w:rPr>
          <w:rFonts w:ascii="Times New Roman" w:hAnsi="Times New Roman"/>
          <w:sz w:val="28"/>
          <w:szCs w:val="28"/>
        </w:rPr>
        <w:t xml:space="preserve">“Petrodava” al judeţului </w:t>
      </w:r>
      <w:r w:rsidR="00C5387C">
        <w:rPr>
          <w:rFonts w:ascii="Times New Roman" w:hAnsi="Times New Roman"/>
          <w:sz w:val="28"/>
          <w:szCs w:val="28"/>
          <w:lang w:val="fr-FR"/>
        </w:rPr>
        <w:t xml:space="preserve">Neamţ nr. 2940351 /28.04.2016; Permis de </w:t>
      </w:r>
      <w:proofErr w:type="spellStart"/>
      <w:r w:rsidR="00C5387C">
        <w:rPr>
          <w:rFonts w:ascii="Times New Roman" w:hAnsi="Times New Roman"/>
          <w:sz w:val="28"/>
          <w:szCs w:val="28"/>
          <w:lang w:val="fr-FR"/>
        </w:rPr>
        <w:t>exploatare</w:t>
      </w:r>
      <w:proofErr w:type="spellEnd"/>
      <w:r w:rsidR="00C5387C">
        <w:rPr>
          <w:rFonts w:ascii="Times New Roman" w:hAnsi="Times New Roman"/>
          <w:sz w:val="28"/>
          <w:szCs w:val="28"/>
          <w:lang w:val="fr-FR"/>
        </w:rPr>
        <w:t xml:space="preserve"> nr. 19288 /20.07.2016 </w:t>
      </w:r>
      <w:proofErr w:type="spellStart"/>
      <w:r w:rsidR="00C5387C">
        <w:rPr>
          <w:rFonts w:ascii="Times New Roman" w:hAnsi="Times New Roman"/>
          <w:sz w:val="28"/>
          <w:szCs w:val="28"/>
          <w:lang w:val="fr-FR"/>
        </w:rPr>
        <w:t>emis</w:t>
      </w:r>
      <w:proofErr w:type="spellEnd"/>
      <w:r w:rsidR="00C5387C">
        <w:rPr>
          <w:rFonts w:ascii="Times New Roman" w:hAnsi="Times New Roman"/>
          <w:sz w:val="28"/>
          <w:szCs w:val="28"/>
          <w:lang w:val="fr-FR"/>
        </w:rPr>
        <w:t xml:space="preserve"> de </w:t>
      </w:r>
      <w:r w:rsidR="00C5387C">
        <w:rPr>
          <w:rFonts w:ascii="Times New Roman" w:hAnsi="Times New Roman"/>
          <w:sz w:val="28"/>
          <w:szCs w:val="28"/>
        </w:rPr>
        <w:t>A.N.R.M.Bucureşti</w:t>
      </w:r>
      <w:r w:rsidR="00C5387C">
        <w:rPr>
          <w:rFonts w:ascii="Times New Roman" w:hAnsi="Times New Roman"/>
          <w:sz w:val="28"/>
          <w:szCs w:val="28"/>
          <w:lang w:val="fr-FR"/>
        </w:rPr>
        <w:t xml:space="preserve">; </w:t>
      </w:r>
      <w:r w:rsidRPr="00A61ADD">
        <w:rPr>
          <w:rFonts w:ascii="Times New Roman" w:hAnsi="Times New Roman"/>
          <w:sz w:val="28"/>
          <w:szCs w:val="28"/>
        </w:rPr>
        <w:t xml:space="preserve">Proiect tehnic şi Plan de refacere a mediului întocmite de </w:t>
      </w:r>
      <w:r>
        <w:rPr>
          <w:rFonts w:ascii="Times New Roman" w:hAnsi="Times New Roman"/>
          <w:sz w:val="28"/>
          <w:szCs w:val="28"/>
        </w:rPr>
        <w:t xml:space="preserve">geol. </w:t>
      </w:r>
      <w:r w:rsidR="00C945A6">
        <w:rPr>
          <w:rFonts w:ascii="Times New Roman" w:hAnsi="Times New Roman"/>
          <w:sz w:val="28"/>
          <w:szCs w:val="28"/>
        </w:rPr>
        <w:t>A. Mocanu</w:t>
      </w:r>
      <w:r w:rsidRPr="00A61ADD">
        <w:rPr>
          <w:rFonts w:ascii="Times New Roman" w:hAnsi="Times New Roman"/>
          <w:sz w:val="28"/>
          <w:szCs w:val="28"/>
        </w:rPr>
        <w:t xml:space="preserve">. </w:t>
      </w:r>
    </w:p>
    <w:p w:rsidR="001B61C1" w:rsidRPr="0067439F" w:rsidRDefault="00996CE2" w:rsidP="001B61C1">
      <w:pPr>
        <w:jc w:val="center"/>
        <w:rPr>
          <w:rFonts w:ascii="Times New Roman" w:hAnsi="Times New Roman"/>
          <w:b/>
          <w:sz w:val="28"/>
          <w:szCs w:val="28"/>
        </w:rPr>
      </w:pPr>
      <w:r>
        <w:rPr>
          <w:rFonts w:ascii="Times New Roman" w:hAnsi="Times New Roman"/>
          <w:b/>
          <w:sz w:val="28"/>
          <w:szCs w:val="28"/>
        </w:rPr>
        <w:lastRenderedPageBreak/>
        <w:t>-</w:t>
      </w:r>
      <w:r w:rsidR="001B61C1">
        <w:rPr>
          <w:rFonts w:ascii="Times New Roman" w:hAnsi="Times New Roman"/>
          <w:b/>
          <w:sz w:val="28"/>
          <w:szCs w:val="28"/>
        </w:rPr>
        <w:t xml:space="preserve"> 2 </w:t>
      </w:r>
      <w:r>
        <w:rPr>
          <w:rFonts w:ascii="Times New Roman" w:hAnsi="Times New Roman"/>
          <w:b/>
          <w:sz w:val="28"/>
          <w:szCs w:val="28"/>
        </w:rPr>
        <w:t>–</w:t>
      </w:r>
    </w:p>
    <w:p w:rsidR="001B61C1" w:rsidRDefault="001B61C1" w:rsidP="001B61C1">
      <w:pPr>
        <w:jc w:val="both"/>
        <w:rPr>
          <w:rFonts w:ascii="Times New Roman" w:hAnsi="Times New Roman"/>
          <w:sz w:val="28"/>
          <w:szCs w:val="28"/>
        </w:rPr>
      </w:pPr>
    </w:p>
    <w:p w:rsidR="001B61C1" w:rsidRDefault="001B61C1" w:rsidP="001B61C1">
      <w:pPr>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1B61C1" w:rsidRDefault="001B61C1" w:rsidP="001B61C1">
      <w:pPr>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solicitarea unei noi autorizaţii.</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1B61C1" w:rsidRPr="00602570" w:rsidRDefault="001B61C1" w:rsidP="001B61C1">
      <w:pPr>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w:t>
      </w:r>
    </w:p>
    <w:p w:rsidR="001B61C1" w:rsidRDefault="001B61C1" w:rsidP="001B61C1">
      <w:pPr>
        <w:jc w:val="both"/>
        <w:rPr>
          <w:rFonts w:ascii="Times New Roman" w:hAnsi="Times New Roman"/>
          <w:b/>
          <w:sz w:val="28"/>
          <w:szCs w:val="28"/>
        </w:rPr>
      </w:pPr>
      <w:r w:rsidRPr="00602570">
        <w:rPr>
          <w:rFonts w:ascii="Times New Roman" w:hAnsi="Times New Roman"/>
          <w:b/>
          <w:sz w:val="28"/>
          <w:szCs w:val="28"/>
        </w:rPr>
        <w:t xml:space="preserve">Naţională de Mediu – Comisariatul Judeţean Neamţ.                         </w:t>
      </w:r>
    </w:p>
    <w:p w:rsidR="001B61C1" w:rsidRPr="00602570" w:rsidRDefault="001B61C1" w:rsidP="001B61C1">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1B61C1" w:rsidRDefault="001B61C1" w:rsidP="001B61C1">
      <w:pPr>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1B61C1" w:rsidRPr="00106E9D" w:rsidRDefault="001B61C1" w:rsidP="001B61C1">
      <w:pPr>
        <w:jc w:val="both"/>
        <w:rPr>
          <w:rFonts w:ascii="Times New Roman" w:hAnsi="Times New Roman"/>
          <w:sz w:val="28"/>
          <w:szCs w:val="28"/>
        </w:rPr>
      </w:pPr>
      <w:r>
        <w:rPr>
          <w:rFonts w:ascii="Times New Roman" w:hAnsi="Times New Roman"/>
          <w:sz w:val="28"/>
          <w:szCs w:val="28"/>
        </w:rPr>
        <w:t xml:space="preserve">6.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w:t>
      </w:r>
      <w:r w:rsidR="00621F31">
        <w:rPr>
          <w:rFonts w:ascii="Times New Roman" w:hAnsi="Times New Roman"/>
          <w:sz w:val="28"/>
          <w:szCs w:val="28"/>
        </w:rPr>
        <w:t>,</w:t>
      </w:r>
      <w:r w:rsidRPr="00106E9D">
        <w:rPr>
          <w:rFonts w:ascii="Times New Roman" w:hAnsi="Times New Roman"/>
          <w:sz w:val="28"/>
          <w:szCs w:val="28"/>
        </w:rPr>
        <w:t xml:space="preserve"> în vederea protecţiei factorilor de mediu:</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retragerea utilajelor la sf</w:t>
      </w:r>
      <w:r>
        <w:rPr>
          <w:rFonts w:ascii="Times New Roman" w:hAnsi="Times New Roman"/>
          <w:sz w:val="28"/>
          <w:szCs w:val="28"/>
        </w:rPr>
        <w:t>â</w:t>
      </w:r>
      <w:r w:rsidRPr="00106E9D">
        <w:rPr>
          <w:rFonts w:ascii="Times New Roman" w:hAnsi="Times New Roman"/>
          <w:sz w:val="28"/>
          <w:szCs w:val="28"/>
        </w:rPr>
        <w:t>rşitul programului de lucru zilnic şi executa</w:t>
      </w:r>
      <w:r>
        <w:rPr>
          <w:rFonts w:ascii="Times New Roman" w:hAnsi="Times New Roman"/>
          <w:sz w:val="28"/>
          <w:szCs w:val="28"/>
        </w:rPr>
        <w:t xml:space="preserve">rea </w:t>
      </w:r>
      <w:r w:rsidRPr="00106E9D">
        <w:rPr>
          <w:rFonts w:ascii="Times New Roman" w:hAnsi="Times New Roman"/>
          <w:sz w:val="28"/>
          <w:szCs w:val="28"/>
        </w:rPr>
        <w:t>activităţilor de alimentare cu motorină şi schimb de ulei în condiţii de evitare a</w:t>
      </w:r>
      <w:r>
        <w:rPr>
          <w:rFonts w:ascii="Times New Roman" w:hAnsi="Times New Roman"/>
          <w:sz w:val="28"/>
          <w:szCs w:val="28"/>
        </w:rPr>
        <w:t xml:space="preserve"> </w:t>
      </w:r>
      <w:r w:rsidRPr="00106E9D">
        <w:rPr>
          <w:rFonts w:ascii="Times New Roman" w:hAnsi="Times New Roman"/>
          <w:sz w:val="28"/>
          <w:szCs w:val="28"/>
        </w:rPr>
        <w:t>poluării solului şi apei cu produse petroliere;</w:t>
      </w:r>
    </w:p>
    <w:p w:rsidR="001B61C1" w:rsidRPr="00106E9D" w:rsidRDefault="001B61C1" w:rsidP="001B61C1">
      <w:pPr>
        <w:jc w:val="both"/>
        <w:rPr>
          <w:rFonts w:ascii="Times New Roman" w:hAnsi="Times New Roman"/>
          <w:sz w:val="28"/>
          <w:szCs w:val="28"/>
        </w:rPr>
      </w:pPr>
      <w:r w:rsidRPr="00106E9D">
        <w:rPr>
          <w:rFonts w:ascii="Times New Roman" w:hAnsi="Times New Roman"/>
          <w:sz w:val="28"/>
          <w:szCs w:val="28"/>
        </w:rPr>
        <w:t>- respectarea tehnologiei şi ad</w:t>
      </w:r>
      <w:r>
        <w:rPr>
          <w:rFonts w:ascii="Times New Roman" w:hAnsi="Times New Roman"/>
          <w:sz w:val="28"/>
          <w:szCs w:val="28"/>
        </w:rPr>
        <w:t>â</w:t>
      </w:r>
      <w:r w:rsidRPr="00106E9D">
        <w:rPr>
          <w:rFonts w:ascii="Times New Roman" w:hAnsi="Times New Roman"/>
          <w:sz w:val="28"/>
          <w:szCs w:val="28"/>
        </w:rPr>
        <w:t>ncimii de extracţie avizate prin A</w:t>
      </w:r>
      <w:r w:rsidR="00C945A6">
        <w:rPr>
          <w:rFonts w:ascii="Times New Roman" w:hAnsi="Times New Roman"/>
          <w:sz w:val="28"/>
          <w:szCs w:val="28"/>
        </w:rPr>
        <w:t>vizul</w:t>
      </w:r>
      <w:r w:rsidRPr="00106E9D">
        <w:rPr>
          <w:rFonts w:ascii="Times New Roman" w:hAnsi="Times New Roman"/>
          <w:sz w:val="28"/>
          <w:szCs w:val="28"/>
        </w:rPr>
        <w:t xml:space="preserve"> de gospodărire</w:t>
      </w:r>
      <w:r w:rsidR="00C945A6">
        <w:rPr>
          <w:rFonts w:ascii="Times New Roman" w:hAnsi="Times New Roman"/>
          <w:sz w:val="28"/>
          <w:szCs w:val="28"/>
        </w:rPr>
        <w:t xml:space="preserve"> </w:t>
      </w:r>
      <w:r w:rsidRPr="00106E9D">
        <w:rPr>
          <w:rFonts w:ascii="Times New Roman" w:hAnsi="Times New Roman"/>
          <w:sz w:val="28"/>
          <w:szCs w:val="28"/>
        </w:rPr>
        <w:t>a apelor;</w:t>
      </w:r>
    </w:p>
    <w:p w:rsidR="001B61C1" w:rsidRDefault="001B61C1" w:rsidP="001B61C1">
      <w:pPr>
        <w:jc w:val="both"/>
        <w:rPr>
          <w:rFonts w:ascii="Times New Roman" w:hAnsi="Times New Roman"/>
          <w:sz w:val="28"/>
          <w:szCs w:val="28"/>
        </w:rPr>
      </w:pPr>
      <w:r w:rsidRPr="00106E9D">
        <w:rPr>
          <w:rFonts w:ascii="Times New Roman" w:hAnsi="Times New Roman"/>
          <w:sz w:val="28"/>
          <w:szCs w:val="28"/>
        </w:rPr>
        <w:t>- amenajarea şi întreţinerea drumurilor din incintă şi a celor de acces la căile de</w:t>
      </w:r>
      <w:r>
        <w:rPr>
          <w:rFonts w:ascii="Times New Roman" w:hAnsi="Times New Roman"/>
          <w:sz w:val="28"/>
          <w:szCs w:val="28"/>
        </w:rPr>
        <w:t xml:space="preserve"> comuni</w:t>
      </w:r>
      <w:r w:rsidRPr="00106E9D">
        <w:rPr>
          <w:rFonts w:ascii="Times New Roman" w:hAnsi="Times New Roman"/>
          <w:sz w:val="28"/>
          <w:szCs w:val="28"/>
        </w:rPr>
        <w:t>caţie rutieră; reducerea vitezei mijloacelor de transport în zonele locuite</w:t>
      </w:r>
      <w:r w:rsidR="00621F31">
        <w:rPr>
          <w:rFonts w:ascii="Times New Roman" w:hAnsi="Times New Roman"/>
          <w:sz w:val="28"/>
          <w:szCs w:val="28"/>
        </w:rPr>
        <w:t>.</w:t>
      </w:r>
    </w:p>
    <w:p w:rsidR="001B61C1" w:rsidRDefault="001B61C1" w:rsidP="001B61C1">
      <w:pPr>
        <w:jc w:val="both"/>
        <w:rPr>
          <w:rFonts w:ascii="Times New Roman" w:hAnsi="Times New Roman"/>
          <w:sz w:val="28"/>
          <w:szCs w:val="28"/>
        </w:rPr>
      </w:pPr>
      <w:r>
        <w:rPr>
          <w:rFonts w:ascii="Times New Roman" w:hAnsi="Times New Roman"/>
          <w:sz w:val="28"/>
          <w:szCs w:val="28"/>
        </w:rPr>
        <w:t>7.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 8.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1B61C1" w:rsidRDefault="001B61C1" w:rsidP="001B61C1">
      <w:pPr>
        <w:jc w:val="both"/>
        <w:rPr>
          <w:rFonts w:ascii="Times New Roman" w:hAnsi="Times New Roman"/>
          <w:sz w:val="28"/>
          <w:szCs w:val="28"/>
        </w:rPr>
      </w:pPr>
      <w:r>
        <w:rPr>
          <w:rFonts w:ascii="Times New Roman" w:hAnsi="Times New Roman"/>
          <w:sz w:val="28"/>
          <w:szCs w:val="28"/>
        </w:rPr>
        <w:t>9. În situaţia în care actele de reglementare emise de alte autorităţi, ce au stat la baza emiterii prezentei autorizaţii, îşi pierd valabilitatea titularul are obligaţia reînnoirii acestora.</w:t>
      </w:r>
    </w:p>
    <w:p w:rsidR="001B61C1" w:rsidRDefault="001B61C1" w:rsidP="001B61C1">
      <w:pPr>
        <w:jc w:val="both"/>
        <w:rPr>
          <w:rFonts w:ascii="Times New Roman" w:hAnsi="Times New Roman"/>
          <w:sz w:val="28"/>
          <w:szCs w:val="28"/>
        </w:rPr>
      </w:pPr>
      <w:r>
        <w:rPr>
          <w:rFonts w:ascii="Times New Roman" w:hAnsi="Times New Roman"/>
          <w:sz w:val="28"/>
          <w:szCs w:val="28"/>
        </w:rPr>
        <w:t>10. La epuizarea cantităţii de material aprobată prin Permisul de exploatare se vor executa lucrările prevăzute prin Planul de refacere a mediului:</w:t>
      </w:r>
    </w:p>
    <w:p w:rsidR="001B61C1" w:rsidRDefault="001B61C1" w:rsidP="001B61C1">
      <w:pPr>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1B61C1" w:rsidRDefault="001B61C1" w:rsidP="001B61C1">
      <w:pPr>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1B61C1" w:rsidRDefault="001B61C1" w:rsidP="001B61C1">
      <w:pPr>
        <w:jc w:val="both"/>
        <w:rPr>
          <w:rFonts w:ascii="Times New Roman" w:hAnsi="Times New Roman"/>
          <w:sz w:val="28"/>
          <w:szCs w:val="28"/>
          <w:lang w:val="fr-FR"/>
        </w:rPr>
      </w:pPr>
      <w:proofErr w:type="spellStart"/>
      <w:r w:rsidRPr="00B67525">
        <w:rPr>
          <w:rFonts w:ascii="Times New Roman" w:hAnsi="Times New Roman"/>
          <w:sz w:val="28"/>
          <w:szCs w:val="28"/>
          <w:lang w:val="fr-FR"/>
        </w:rPr>
        <w:t>Prezenta</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autorizaţie</w:t>
      </w:r>
      <w:proofErr w:type="spellEnd"/>
      <w:r w:rsidRPr="00B67525">
        <w:rPr>
          <w:rFonts w:ascii="Times New Roman" w:hAnsi="Times New Roman"/>
          <w:sz w:val="28"/>
          <w:szCs w:val="28"/>
          <w:lang w:val="fr-FR"/>
        </w:rPr>
        <w:t xml:space="preserve"> este </w:t>
      </w:r>
      <w:proofErr w:type="spellStart"/>
      <w:r w:rsidRPr="00B67525">
        <w:rPr>
          <w:rFonts w:ascii="Times New Roman" w:hAnsi="Times New Roman"/>
          <w:sz w:val="28"/>
          <w:szCs w:val="28"/>
          <w:lang w:val="fr-FR"/>
        </w:rPr>
        <w:t>valabilă</w:t>
      </w:r>
      <w:proofErr w:type="spellEnd"/>
      <w:r w:rsidRPr="00B67525">
        <w:rPr>
          <w:rFonts w:ascii="Times New Roman" w:hAnsi="Times New Roman"/>
          <w:sz w:val="28"/>
          <w:szCs w:val="28"/>
          <w:lang w:val="fr-FR"/>
        </w:rPr>
        <w:t xml:space="preserve"> </w:t>
      </w:r>
      <w:r>
        <w:rPr>
          <w:rFonts w:ascii="Times New Roman" w:hAnsi="Times New Roman"/>
          <w:sz w:val="28"/>
          <w:szCs w:val="28"/>
          <w:lang w:val="fr-FR"/>
        </w:rPr>
        <w:t>5</w:t>
      </w:r>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ani</w:t>
      </w:r>
      <w:proofErr w:type="spellEnd"/>
      <w:r w:rsidRPr="00B67525">
        <w:rPr>
          <w:rFonts w:ascii="Times New Roman" w:hAnsi="Times New Roman"/>
          <w:sz w:val="28"/>
          <w:szCs w:val="28"/>
          <w:lang w:val="fr-FR"/>
        </w:rPr>
        <w:t xml:space="preserve"> de la</w:t>
      </w:r>
      <w:r>
        <w:rPr>
          <w:rFonts w:ascii="Times New Roman" w:hAnsi="Times New Roman"/>
          <w:sz w:val="28"/>
          <w:szCs w:val="28"/>
          <w:lang w:val="fr-FR"/>
        </w:rPr>
        <w:t xml:space="preserve"> </w:t>
      </w:r>
      <w:r>
        <w:rPr>
          <w:rFonts w:ascii="Times New Roman" w:hAnsi="Times New Roman"/>
          <w:color w:val="FF0000"/>
          <w:sz w:val="28"/>
          <w:szCs w:val="28"/>
          <w:lang w:val="fr-FR"/>
        </w:rPr>
        <w:t>……………..</w:t>
      </w:r>
      <w:r>
        <w:rPr>
          <w:rFonts w:ascii="Times New Roman" w:hAnsi="Times New Roman"/>
          <w:sz w:val="28"/>
          <w:szCs w:val="28"/>
          <w:lang w:val="fr-FR"/>
        </w:rPr>
        <w:t xml:space="preserve">  </w:t>
      </w:r>
      <w:proofErr w:type="gramStart"/>
      <w:r w:rsidRPr="00B67525">
        <w:rPr>
          <w:rFonts w:ascii="Times New Roman" w:hAnsi="Times New Roman"/>
          <w:sz w:val="28"/>
          <w:szCs w:val="28"/>
          <w:lang w:val="fr-FR"/>
        </w:rPr>
        <w:t>data</w:t>
      </w:r>
      <w:proofErr w:type="gram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eliberării</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până</w:t>
      </w:r>
      <w:proofErr w:type="spellEnd"/>
      <w:r w:rsidRPr="00B67525">
        <w:rPr>
          <w:rFonts w:ascii="Times New Roman" w:hAnsi="Times New Roman"/>
          <w:sz w:val="28"/>
          <w:szCs w:val="28"/>
          <w:lang w:val="fr-FR"/>
        </w:rPr>
        <w:t xml:space="preserve"> la</w:t>
      </w:r>
    </w:p>
    <w:p w:rsidR="001B61C1" w:rsidRPr="0067439F" w:rsidRDefault="001B61C1" w:rsidP="001B61C1">
      <w:pPr>
        <w:jc w:val="both"/>
        <w:rPr>
          <w:rFonts w:ascii="Times New Roman" w:hAnsi="Times New Roman"/>
          <w:b/>
          <w:color w:val="FF0000"/>
          <w:sz w:val="28"/>
          <w:szCs w:val="28"/>
          <w:lang w:val="fr-FR"/>
        </w:rPr>
      </w:pPr>
      <w:r>
        <w:rPr>
          <w:rFonts w:ascii="Times New Roman" w:hAnsi="Times New Roman"/>
          <w:b/>
          <w:color w:val="FF0000"/>
          <w:sz w:val="28"/>
          <w:szCs w:val="28"/>
          <w:lang w:val="fr-FR"/>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Nerespectarea prevederilor autorizaţiei atrage după sine suspendarea şi /sau anularea acesteia, după caz.</w:t>
      </w:r>
    </w:p>
    <w:p w:rsidR="001B61C1" w:rsidRDefault="00996CE2" w:rsidP="00996CE2">
      <w:pPr>
        <w:jc w:val="center"/>
        <w:rPr>
          <w:rFonts w:ascii="Times New Roman" w:hAnsi="Times New Roman"/>
          <w:b/>
          <w:bCs/>
          <w:sz w:val="28"/>
          <w:szCs w:val="28"/>
        </w:rPr>
      </w:pPr>
      <w:r>
        <w:rPr>
          <w:rFonts w:ascii="Times New Roman" w:hAnsi="Times New Roman"/>
          <w:b/>
          <w:bCs/>
          <w:sz w:val="28"/>
          <w:szCs w:val="28"/>
        </w:rPr>
        <w:lastRenderedPageBreak/>
        <w:t>- 3 –</w:t>
      </w:r>
    </w:p>
    <w:p w:rsidR="00996CE2" w:rsidRDefault="00996CE2" w:rsidP="00996CE2">
      <w:pPr>
        <w:jc w:val="center"/>
        <w:rPr>
          <w:rFonts w:ascii="Times New Roman" w:hAnsi="Times New Roman"/>
          <w:b/>
          <w:bCs/>
          <w:sz w:val="28"/>
          <w:szCs w:val="28"/>
        </w:rPr>
      </w:pPr>
    </w:p>
    <w:p w:rsidR="001B61C1" w:rsidRPr="00BD2E52" w:rsidRDefault="001B61C1" w:rsidP="001B61C1">
      <w:pPr>
        <w:jc w:val="both"/>
        <w:rPr>
          <w:rFonts w:ascii="Times New Roman" w:hAnsi="Times New Roman"/>
          <w:b/>
          <w:bCs/>
          <w:color w:val="FF0000"/>
          <w:sz w:val="28"/>
          <w:szCs w:val="28"/>
        </w:rPr>
      </w:pPr>
      <w:r w:rsidRPr="00BD2E52">
        <w:rPr>
          <w:rFonts w:ascii="Times New Roman" w:hAnsi="Times New Roman"/>
          <w:b/>
          <w:bCs/>
          <w:color w:val="FF0000"/>
          <w:sz w:val="28"/>
          <w:szCs w:val="28"/>
        </w:rPr>
        <w:t xml:space="preserve">I. </w:t>
      </w:r>
      <w:r w:rsidRPr="00BD2E52">
        <w:rPr>
          <w:rFonts w:ascii="Times New Roman" w:hAnsi="Times New Roman"/>
          <w:b/>
          <w:bCs/>
          <w:color w:val="FF0000"/>
          <w:sz w:val="28"/>
          <w:szCs w:val="28"/>
          <w:u w:val="single"/>
        </w:rPr>
        <w:t>Activitatea autorizată</w:t>
      </w:r>
      <w:r w:rsidRPr="00BD2E52">
        <w:rPr>
          <w:rFonts w:ascii="Times New Roman" w:hAnsi="Times New Roman"/>
          <w:b/>
          <w:bCs/>
          <w:color w:val="FF0000"/>
          <w:sz w:val="28"/>
          <w:szCs w:val="28"/>
        </w:rPr>
        <w:t xml:space="preserve"> </w:t>
      </w:r>
    </w:p>
    <w:p w:rsidR="001B61C1" w:rsidRDefault="001B61C1" w:rsidP="0012381E">
      <w:pPr>
        <w:jc w:val="both"/>
        <w:rPr>
          <w:rFonts w:ascii="Times New Roman" w:hAnsi="Times New Roman"/>
          <w:sz w:val="28"/>
          <w:szCs w:val="28"/>
        </w:rPr>
      </w:pPr>
      <w:r w:rsidRPr="00B67525">
        <w:rPr>
          <w:rFonts w:ascii="Times New Roman" w:hAnsi="Times New Roman"/>
          <w:b/>
          <w:sz w:val="28"/>
          <w:szCs w:val="28"/>
        </w:rPr>
        <w:t>1. Dotări</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 xml:space="preserve">Suprafaţă </w:t>
      </w:r>
      <w:r w:rsidR="0012381E">
        <w:rPr>
          <w:rFonts w:ascii="Times New Roman" w:hAnsi="Times New Roman"/>
          <w:sz w:val="28"/>
          <w:szCs w:val="28"/>
        </w:rPr>
        <w:t>teren 60750 mp. Suprafaţă carieră 5000 mp. Suprafaţă haldă steril 500 mp. Suprafaţă material excavat 750 mp. Suprafaţă parcare utilaje 1800 mp.</w:t>
      </w:r>
    </w:p>
    <w:p w:rsidR="00373CDD" w:rsidRDefault="00373CDD" w:rsidP="0012381E">
      <w:pPr>
        <w:jc w:val="both"/>
        <w:rPr>
          <w:rFonts w:ascii="Times New Roman" w:hAnsi="Times New Roman"/>
          <w:sz w:val="28"/>
          <w:szCs w:val="28"/>
        </w:rPr>
      </w:pPr>
      <w:r>
        <w:rPr>
          <w:rFonts w:ascii="Times New Roman" w:hAnsi="Times New Roman"/>
          <w:sz w:val="28"/>
          <w:szCs w:val="28"/>
          <w:u w:val="single"/>
        </w:rPr>
        <w:t>Lucrări de pregătire</w:t>
      </w:r>
      <w:r>
        <w:rPr>
          <w:rFonts w:ascii="Times New Roman" w:hAnsi="Times New Roman"/>
          <w:sz w:val="28"/>
          <w:szCs w:val="28"/>
        </w:rPr>
        <w:t>:</w:t>
      </w:r>
    </w:p>
    <w:p w:rsidR="00373CDD" w:rsidRDefault="00373CDD" w:rsidP="0012381E">
      <w:pPr>
        <w:jc w:val="both"/>
        <w:rPr>
          <w:rFonts w:ascii="Times New Roman" w:hAnsi="Times New Roman"/>
          <w:sz w:val="28"/>
          <w:szCs w:val="28"/>
        </w:rPr>
      </w:pPr>
      <w:r>
        <w:rPr>
          <w:rFonts w:ascii="Times New Roman" w:hAnsi="Times New Roman"/>
          <w:sz w:val="28"/>
          <w:szCs w:val="28"/>
        </w:rPr>
        <w:t>-</w:t>
      </w:r>
      <w:r w:rsidR="001A34A5">
        <w:rPr>
          <w:rFonts w:ascii="Times New Roman" w:hAnsi="Times New Roman"/>
          <w:sz w:val="28"/>
          <w:szCs w:val="28"/>
        </w:rPr>
        <w:t xml:space="preserve"> decopertarea solului vegetal de la suprafaţă şi depozitarea acestuia într-un spaţiu special amenajat, în vederea utilizării pentru redarea terenului afectat în circuitul agricol, la finalizarea exploatării;</w:t>
      </w:r>
    </w:p>
    <w:p w:rsidR="001A34A5" w:rsidRDefault="001A34A5" w:rsidP="0012381E">
      <w:pPr>
        <w:jc w:val="both"/>
        <w:rPr>
          <w:rFonts w:ascii="Times New Roman" w:hAnsi="Times New Roman"/>
          <w:sz w:val="28"/>
          <w:szCs w:val="28"/>
        </w:rPr>
      </w:pPr>
      <w:r>
        <w:rPr>
          <w:rFonts w:ascii="Times New Roman" w:hAnsi="Times New Roman"/>
          <w:sz w:val="28"/>
          <w:szCs w:val="28"/>
        </w:rPr>
        <w:t>- amenajarea drumului de acces în carieră, pe o lungime de 500 m;</w:t>
      </w:r>
    </w:p>
    <w:p w:rsidR="001A34A5" w:rsidRDefault="001A34A5" w:rsidP="0012381E">
      <w:pPr>
        <w:jc w:val="both"/>
        <w:rPr>
          <w:rFonts w:ascii="Times New Roman" w:hAnsi="Times New Roman"/>
          <w:sz w:val="28"/>
          <w:szCs w:val="28"/>
        </w:rPr>
      </w:pPr>
      <w:r>
        <w:rPr>
          <w:rFonts w:ascii="Times New Roman" w:hAnsi="Times New Roman"/>
          <w:sz w:val="28"/>
          <w:szCs w:val="28"/>
        </w:rPr>
        <w:t>- amenajarea suprafeţei de 750 mp pentru depozitul de material util exploatat şi a unei suprafeţe de 500 mp pentru halda de steril;</w:t>
      </w:r>
    </w:p>
    <w:p w:rsidR="00D65214" w:rsidRDefault="00D65214" w:rsidP="0012381E">
      <w:pPr>
        <w:jc w:val="both"/>
        <w:rPr>
          <w:rFonts w:ascii="Times New Roman" w:hAnsi="Times New Roman"/>
          <w:sz w:val="28"/>
          <w:szCs w:val="28"/>
        </w:rPr>
      </w:pPr>
      <w:r>
        <w:rPr>
          <w:rFonts w:ascii="Times New Roman" w:hAnsi="Times New Roman"/>
          <w:sz w:val="28"/>
          <w:szCs w:val="28"/>
          <w:u w:val="single"/>
        </w:rPr>
        <w:t>Lucrări de extracţie</w:t>
      </w:r>
      <w:r>
        <w:rPr>
          <w:rFonts w:ascii="Times New Roman" w:hAnsi="Times New Roman"/>
          <w:sz w:val="28"/>
          <w:szCs w:val="28"/>
        </w:rPr>
        <w:t>:</w:t>
      </w:r>
    </w:p>
    <w:p w:rsidR="00D65214" w:rsidRDefault="00AC3253" w:rsidP="0012381E">
      <w:pPr>
        <w:jc w:val="both"/>
        <w:rPr>
          <w:rFonts w:ascii="Times New Roman" w:hAnsi="Times New Roman"/>
          <w:sz w:val="28"/>
          <w:szCs w:val="28"/>
        </w:rPr>
      </w:pPr>
      <w:r>
        <w:rPr>
          <w:rFonts w:ascii="Times New Roman" w:hAnsi="Times New Roman"/>
          <w:sz w:val="28"/>
          <w:szCs w:val="28"/>
        </w:rPr>
        <w:t>Lucrările de exploatare se vor desfăşura într-o singură treaptă situată la minim 5,89 m deasupra nivelului hidrostatic, cu următorii parametri:</w:t>
      </w:r>
    </w:p>
    <w:p w:rsidR="00996CE2" w:rsidRDefault="00996CE2" w:rsidP="0012381E">
      <w:pPr>
        <w:jc w:val="both"/>
        <w:rPr>
          <w:rFonts w:ascii="Times New Roman" w:hAnsi="Times New Roman"/>
          <w:sz w:val="28"/>
          <w:szCs w:val="28"/>
        </w:rPr>
      </w:pPr>
      <w:r>
        <w:rPr>
          <w:rFonts w:ascii="Times New Roman" w:hAnsi="Times New Roman"/>
          <w:sz w:val="28"/>
          <w:szCs w:val="28"/>
        </w:rPr>
        <w:t>- înălţimea treptei de exploatare 15 m;</w:t>
      </w:r>
    </w:p>
    <w:p w:rsidR="00996CE2" w:rsidRDefault="00996CE2" w:rsidP="0012381E">
      <w:pPr>
        <w:jc w:val="both"/>
        <w:rPr>
          <w:rFonts w:ascii="Times New Roman" w:hAnsi="Times New Roman"/>
          <w:sz w:val="28"/>
          <w:szCs w:val="28"/>
        </w:rPr>
      </w:pPr>
      <w:r>
        <w:rPr>
          <w:rFonts w:ascii="Times New Roman" w:hAnsi="Times New Roman"/>
          <w:sz w:val="28"/>
          <w:szCs w:val="28"/>
        </w:rPr>
        <w:t>- unghiul de taluz 45 grade;</w:t>
      </w:r>
    </w:p>
    <w:p w:rsidR="00996CE2" w:rsidRDefault="00996CE2" w:rsidP="0012381E">
      <w:pPr>
        <w:jc w:val="both"/>
        <w:rPr>
          <w:rFonts w:ascii="Times New Roman" w:hAnsi="Times New Roman"/>
          <w:sz w:val="28"/>
          <w:szCs w:val="28"/>
        </w:rPr>
      </w:pPr>
      <w:r>
        <w:rPr>
          <w:rFonts w:ascii="Times New Roman" w:hAnsi="Times New Roman"/>
          <w:sz w:val="28"/>
          <w:szCs w:val="28"/>
        </w:rPr>
        <w:t>- lăţimea bermei de siguranţă 15 m.</w:t>
      </w:r>
    </w:p>
    <w:p w:rsidR="00996CE2" w:rsidRDefault="00996CE2" w:rsidP="0012381E">
      <w:pPr>
        <w:jc w:val="both"/>
        <w:rPr>
          <w:rFonts w:ascii="Times New Roman" w:hAnsi="Times New Roman"/>
          <w:sz w:val="28"/>
          <w:szCs w:val="28"/>
        </w:rPr>
      </w:pPr>
      <w:r>
        <w:rPr>
          <w:rFonts w:ascii="Times New Roman" w:hAnsi="Times New Roman"/>
          <w:sz w:val="28"/>
          <w:szCs w:val="28"/>
        </w:rPr>
        <w:t>Extracţia substanţei minerale utile se va efectua mecanizat prin piconare şi derocare cu excavatorul cu picon, cupă şi braţ mobil, fără utilizarea explozivilor.</w:t>
      </w:r>
    </w:p>
    <w:p w:rsidR="00D65214" w:rsidRDefault="00D65214" w:rsidP="0012381E">
      <w:pPr>
        <w:jc w:val="both"/>
        <w:rPr>
          <w:rFonts w:ascii="Times New Roman" w:hAnsi="Times New Roman"/>
          <w:sz w:val="28"/>
          <w:szCs w:val="28"/>
        </w:rPr>
      </w:pPr>
      <w:r>
        <w:rPr>
          <w:rFonts w:ascii="Times New Roman" w:hAnsi="Times New Roman"/>
          <w:sz w:val="28"/>
          <w:szCs w:val="28"/>
          <w:u w:val="single"/>
        </w:rPr>
        <w:t>Lucrări de încărcare, prelucrare şi transport</w:t>
      </w:r>
      <w:r>
        <w:rPr>
          <w:rFonts w:ascii="Times New Roman" w:hAnsi="Times New Roman"/>
          <w:sz w:val="28"/>
          <w:szCs w:val="28"/>
        </w:rPr>
        <w:t>:</w:t>
      </w:r>
    </w:p>
    <w:p w:rsidR="00D65214" w:rsidRPr="00D65214" w:rsidRDefault="00D65214" w:rsidP="0012381E">
      <w:pPr>
        <w:jc w:val="both"/>
        <w:rPr>
          <w:rFonts w:ascii="Times New Roman" w:hAnsi="Times New Roman"/>
          <w:sz w:val="28"/>
          <w:szCs w:val="28"/>
        </w:rPr>
      </w:pPr>
      <w:r>
        <w:rPr>
          <w:rFonts w:ascii="Times New Roman" w:hAnsi="Times New Roman"/>
          <w:sz w:val="28"/>
          <w:szCs w:val="28"/>
        </w:rPr>
        <w:t>-</w:t>
      </w:r>
      <w:r w:rsidR="00996CE2">
        <w:rPr>
          <w:rFonts w:ascii="Times New Roman" w:hAnsi="Times New Roman"/>
          <w:sz w:val="28"/>
          <w:szCs w:val="28"/>
        </w:rPr>
        <w:t xml:space="preserve"> Lucrările de încărcare a materialului rezultat se vor realiza cu utilajele specifice din dotare, iar transportul până la depozitul de nisip cu mijloace auto.</w:t>
      </w:r>
    </w:p>
    <w:p w:rsidR="00996CE2" w:rsidRDefault="001B61C1" w:rsidP="001B61C1">
      <w:pPr>
        <w:jc w:val="both"/>
        <w:rPr>
          <w:rFonts w:ascii="Times New Roman" w:hAnsi="Times New Roman"/>
          <w:sz w:val="28"/>
          <w:szCs w:val="28"/>
        </w:rPr>
      </w:pPr>
      <w:r>
        <w:rPr>
          <w:rFonts w:ascii="Times New Roman" w:hAnsi="Times New Roman"/>
          <w:sz w:val="28"/>
          <w:szCs w:val="28"/>
        </w:rPr>
        <w:t>Accesul auto la perimetrul de exploatare se realizează</w:t>
      </w:r>
      <w:r w:rsidR="00996CE2">
        <w:rPr>
          <w:rFonts w:ascii="Times New Roman" w:hAnsi="Times New Roman"/>
          <w:sz w:val="28"/>
          <w:szCs w:val="28"/>
        </w:rPr>
        <w:t>:</w:t>
      </w:r>
    </w:p>
    <w:p w:rsidR="00B772DF" w:rsidRDefault="00996CE2" w:rsidP="001B61C1">
      <w:pPr>
        <w:jc w:val="both"/>
        <w:rPr>
          <w:rFonts w:ascii="Times New Roman" w:hAnsi="Times New Roman"/>
          <w:sz w:val="28"/>
          <w:szCs w:val="28"/>
        </w:rPr>
      </w:pPr>
      <w:r>
        <w:rPr>
          <w:rFonts w:ascii="Times New Roman" w:hAnsi="Times New Roman"/>
          <w:sz w:val="28"/>
          <w:szCs w:val="28"/>
        </w:rPr>
        <w:t>-</w:t>
      </w:r>
      <w:r w:rsidR="001B61C1">
        <w:rPr>
          <w:rFonts w:ascii="Times New Roman" w:hAnsi="Times New Roman"/>
          <w:sz w:val="28"/>
          <w:szCs w:val="28"/>
        </w:rPr>
        <w:t xml:space="preserve"> din DN 15</w:t>
      </w:r>
      <w:r>
        <w:rPr>
          <w:rFonts w:ascii="Times New Roman" w:hAnsi="Times New Roman"/>
          <w:sz w:val="28"/>
          <w:szCs w:val="28"/>
        </w:rPr>
        <w:t>C</w:t>
      </w:r>
      <w:r w:rsidR="001B61C1">
        <w:rPr>
          <w:rFonts w:ascii="Times New Roman" w:hAnsi="Times New Roman"/>
          <w:sz w:val="28"/>
          <w:szCs w:val="28"/>
        </w:rPr>
        <w:t xml:space="preserve"> Piatra Neamţ – </w:t>
      </w:r>
      <w:r>
        <w:rPr>
          <w:rFonts w:ascii="Times New Roman" w:hAnsi="Times New Roman"/>
          <w:sz w:val="28"/>
          <w:szCs w:val="28"/>
        </w:rPr>
        <w:t>Tîrgu Neamţ</w:t>
      </w:r>
      <w:r w:rsidR="001B61C1">
        <w:rPr>
          <w:rFonts w:ascii="Times New Roman" w:hAnsi="Times New Roman"/>
          <w:sz w:val="28"/>
          <w:szCs w:val="28"/>
        </w:rPr>
        <w:t xml:space="preserve">, </w:t>
      </w:r>
      <w:r>
        <w:rPr>
          <w:rFonts w:ascii="Times New Roman" w:hAnsi="Times New Roman"/>
          <w:sz w:val="28"/>
          <w:szCs w:val="28"/>
        </w:rPr>
        <w:t xml:space="preserve">se continuă cu drumul judeţean DJ 155G </w:t>
      </w:r>
      <w:r w:rsidR="00B772DF">
        <w:rPr>
          <w:rFonts w:ascii="Times New Roman" w:hAnsi="Times New Roman"/>
          <w:sz w:val="28"/>
          <w:szCs w:val="28"/>
        </w:rPr>
        <w:t>Bodeşti – Corni – Ştefan cel Mare până la localitatea Corni, iar de aici pe un drum comunal de cca. 790 m până perimetru;</w:t>
      </w:r>
    </w:p>
    <w:p w:rsidR="00B772DF" w:rsidRDefault="00B772DF" w:rsidP="00B772DF">
      <w:pPr>
        <w:jc w:val="both"/>
        <w:rPr>
          <w:rFonts w:ascii="Times New Roman" w:hAnsi="Times New Roman"/>
          <w:sz w:val="28"/>
          <w:szCs w:val="28"/>
        </w:rPr>
      </w:pPr>
      <w:r>
        <w:rPr>
          <w:rFonts w:ascii="Times New Roman" w:hAnsi="Times New Roman"/>
          <w:sz w:val="28"/>
          <w:szCs w:val="28"/>
        </w:rPr>
        <w:t xml:space="preserve">- din DJ 208 G Tupilaţi - Ştefan cel Mare se continuă cu drumul judeţean DJ 155 G Bodeşti – Corni – Ştefan cel Mare până în localitatea Corni, </w:t>
      </w:r>
      <w:r w:rsidR="001B61C1">
        <w:rPr>
          <w:rFonts w:ascii="Times New Roman" w:hAnsi="Times New Roman"/>
          <w:sz w:val="28"/>
          <w:szCs w:val="28"/>
        </w:rPr>
        <w:t xml:space="preserve"> </w:t>
      </w:r>
      <w:r>
        <w:rPr>
          <w:rFonts w:ascii="Times New Roman" w:hAnsi="Times New Roman"/>
          <w:sz w:val="28"/>
          <w:szCs w:val="28"/>
        </w:rPr>
        <w:t>iar de aici pe un drum comunal de cca. 790 m până perimetru.</w:t>
      </w:r>
    </w:p>
    <w:p w:rsidR="00B772DF" w:rsidRDefault="001B61C1" w:rsidP="001B61C1">
      <w:pPr>
        <w:jc w:val="both"/>
        <w:rPr>
          <w:rFonts w:ascii="Times New Roman" w:hAnsi="Times New Roman"/>
          <w:sz w:val="28"/>
          <w:szCs w:val="28"/>
        </w:rPr>
      </w:pPr>
      <w:r>
        <w:rPr>
          <w:rFonts w:ascii="Times New Roman" w:hAnsi="Times New Roman"/>
          <w:sz w:val="28"/>
          <w:szCs w:val="28"/>
        </w:rPr>
        <w:t xml:space="preserve">Drumul de exploatare va fi întreţinut de beneficiar. </w:t>
      </w:r>
    </w:p>
    <w:p w:rsidR="001B61C1" w:rsidRDefault="001B61C1" w:rsidP="001B61C1">
      <w:pPr>
        <w:jc w:val="both"/>
        <w:rPr>
          <w:rFonts w:ascii="Times New Roman" w:hAnsi="Times New Roman"/>
          <w:sz w:val="28"/>
          <w:szCs w:val="28"/>
        </w:rPr>
      </w:pPr>
      <w:r>
        <w:rPr>
          <w:rFonts w:ascii="Times New Roman" w:hAnsi="Times New Roman"/>
          <w:sz w:val="28"/>
          <w:szCs w:val="28"/>
        </w:rPr>
        <w:t>Extracţia se va realiza în limitele perimetrului avizat conform punctelor de contur în coordonate STEREO 70:</w:t>
      </w:r>
    </w:p>
    <w:p w:rsidR="001B61C1" w:rsidRDefault="001B61C1" w:rsidP="001B61C1">
      <w:pPr>
        <w:jc w:val="both"/>
        <w:rPr>
          <w:rFonts w:ascii="Times New Roman" w:hAnsi="Times New Roman"/>
          <w:sz w:val="28"/>
          <w:szCs w:val="28"/>
        </w:rPr>
      </w:pPr>
    </w:p>
    <w:tbl>
      <w:tblPr>
        <w:tblStyle w:val="TableGrid"/>
        <w:tblW w:w="0" w:type="auto"/>
        <w:tblInd w:w="1908" w:type="dxa"/>
        <w:tblLook w:val="04A0"/>
      </w:tblPr>
      <w:tblGrid>
        <w:gridCol w:w="1187"/>
        <w:gridCol w:w="2053"/>
        <w:gridCol w:w="2280"/>
      </w:tblGrid>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Punct</w:t>
            </w:r>
          </w:p>
        </w:tc>
        <w:tc>
          <w:tcPr>
            <w:tcW w:w="2053"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X</w:t>
            </w:r>
          </w:p>
        </w:tc>
        <w:tc>
          <w:tcPr>
            <w:tcW w:w="2280"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Y</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1</w:t>
            </w:r>
          </w:p>
        </w:tc>
        <w:tc>
          <w:tcPr>
            <w:tcW w:w="2053" w:type="dxa"/>
          </w:tcPr>
          <w:p w:rsidR="001B61C1" w:rsidRPr="00472085" w:rsidRDefault="00B772DF" w:rsidP="00B772DF">
            <w:pPr>
              <w:pStyle w:val="CaracterCaracter1"/>
              <w:jc w:val="center"/>
              <w:rPr>
                <w:rFonts w:ascii="Garamond" w:hAnsi="Garamond"/>
                <w:sz w:val="28"/>
                <w:szCs w:val="28"/>
              </w:rPr>
            </w:pPr>
            <w:r>
              <w:rPr>
                <w:rFonts w:ascii="Garamond" w:hAnsi="Garamond"/>
                <w:sz w:val="28"/>
                <w:szCs w:val="28"/>
              </w:rPr>
              <w:t>617547</w:t>
            </w:r>
          </w:p>
        </w:tc>
        <w:tc>
          <w:tcPr>
            <w:tcW w:w="2280" w:type="dxa"/>
          </w:tcPr>
          <w:p w:rsidR="001B61C1" w:rsidRPr="00472085" w:rsidRDefault="001B61C1" w:rsidP="00B772DF">
            <w:pPr>
              <w:pStyle w:val="CaracterCaracter1"/>
              <w:jc w:val="center"/>
              <w:rPr>
                <w:rFonts w:ascii="Garamond" w:hAnsi="Garamond"/>
                <w:sz w:val="28"/>
                <w:szCs w:val="28"/>
              </w:rPr>
            </w:pPr>
            <w:r>
              <w:rPr>
                <w:rFonts w:ascii="Garamond" w:hAnsi="Garamond"/>
                <w:sz w:val="28"/>
                <w:szCs w:val="28"/>
              </w:rPr>
              <w:t>61</w:t>
            </w:r>
            <w:r w:rsidR="00B772DF">
              <w:rPr>
                <w:rFonts w:ascii="Garamond" w:hAnsi="Garamond"/>
                <w:sz w:val="28"/>
                <w:szCs w:val="28"/>
              </w:rPr>
              <w:t>3026</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2</w:t>
            </w:r>
          </w:p>
        </w:tc>
        <w:tc>
          <w:tcPr>
            <w:tcW w:w="2053"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r w:rsidR="00B772DF">
              <w:rPr>
                <w:rFonts w:ascii="Garamond" w:hAnsi="Garamond"/>
                <w:sz w:val="28"/>
                <w:szCs w:val="28"/>
              </w:rPr>
              <w:t>17509</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61</w:t>
            </w:r>
            <w:r w:rsidR="00B772DF">
              <w:rPr>
                <w:rFonts w:ascii="Garamond" w:hAnsi="Garamond"/>
                <w:sz w:val="28"/>
                <w:szCs w:val="28"/>
              </w:rPr>
              <w:t>3026</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3</w:t>
            </w:r>
          </w:p>
        </w:tc>
        <w:tc>
          <w:tcPr>
            <w:tcW w:w="2053"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r w:rsidR="00B772DF">
              <w:rPr>
                <w:rFonts w:ascii="Garamond" w:hAnsi="Garamond"/>
                <w:sz w:val="28"/>
                <w:szCs w:val="28"/>
              </w:rPr>
              <w:t>17473</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61</w:t>
            </w:r>
            <w:r w:rsidR="00B772DF">
              <w:rPr>
                <w:rFonts w:ascii="Garamond" w:hAnsi="Garamond"/>
                <w:sz w:val="28"/>
                <w:szCs w:val="28"/>
              </w:rPr>
              <w:t>3045</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sidRPr="00472085">
              <w:rPr>
                <w:rFonts w:ascii="Garamond" w:hAnsi="Garamond"/>
                <w:sz w:val="28"/>
                <w:szCs w:val="28"/>
              </w:rPr>
              <w:t>4</w:t>
            </w:r>
          </w:p>
        </w:tc>
        <w:tc>
          <w:tcPr>
            <w:tcW w:w="2053"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r w:rsidR="00B772DF">
              <w:rPr>
                <w:rFonts w:ascii="Garamond" w:hAnsi="Garamond"/>
                <w:sz w:val="28"/>
                <w:szCs w:val="28"/>
              </w:rPr>
              <w:t>17497</w:t>
            </w:r>
          </w:p>
        </w:tc>
        <w:tc>
          <w:tcPr>
            <w:tcW w:w="2280"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61</w:t>
            </w:r>
            <w:r w:rsidR="00B772DF">
              <w:rPr>
                <w:rFonts w:ascii="Garamond" w:hAnsi="Garamond"/>
                <w:sz w:val="28"/>
                <w:szCs w:val="28"/>
              </w:rPr>
              <w:t>3086</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5</w:t>
            </w:r>
          </w:p>
        </w:tc>
        <w:tc>
          <w:tcPr>
            <w:tcW w:w="2053" w:type="dxa"/>
          </w:tcPr>
          <w:p w:rsidR="001B61C1" w:rsidRDefault="00B772DF" w:rsidP="00B772DF">
            <w:pPr>
              <w:pStyle w:val="CaracterCaracter1"/>
              <w:jc w:val="center"/>
              <w:rPr>
                <w:rFonts w:ascii="Garamond" w:hAnsi="Garamond"/>
                <w:sz w:val="28"/>
                <w:szCs w:val="28"/>
              </w:rPr>
            </w:pPr>
            <w:r>
              <w:rPr>
                <w:rFonts w:ascii="Garamond" w:hAnsi="Garamond"/>
                <w:sz w:val="28"/>
                <w:szCs w:val="28"/>
              </w:rPr>
              <w:t>617518</w:t>
            </w:r>
          </w:p>
        </w:tc>
        <w:tc>
          <w:tcPr>
            <w:tcW w:w="2280" w:type="dxa"/>
          </w:tcPr>
          <w:p w:rsidR="001B61C1" w:rsidRDefault="001B61C1" w:rsidP="000C1C06">
            <w:pPr>
              <w:pStyle w:val="CaracterCaracter1"/>
              <w:jc w:val="center"/>
              <w:rPr>
                <w:rFonts w:ascii="Garamond" w:hAnsi="Garamond"/>
                <w:sz w:val="28"/>
                <w:szCs w:val="28"/>
              </w:rPr>
            </w:pPr>
            <w:r>
              <w:rPr>
                <w:rFonts w:ascii="Garamond" w:hAnsi="Garamond"/>
                <w:sz w:val="28"/>
                <w:szCs w:val="28"/>
              </w:rPr>
              <w:t>61</w:t>
            </w:r>
            <w:r w:rsidR="00B772DF">
              <w:rPr>
                <w:rFonts w:ascii="Garamond" w:hAnsi="Garamond"/>
                <w:sz w:val="28"/>
                <w:szCs w:val="28"/>
              </w:rPr>
              <w:t>3106</w:t>
            </w:r>
          </w:p>
        </w:tc>
      </w:tr>
      <w:tr w:rsidR="001B61C1" w:rsidRPr="00472085" w:rsidTr="000C1C06">
        <w:tc>
          <w:tcPr>
            <w:tcW w:w="1187" w:type="dxa"/>
          </w:tcPr>
          <w:p w:rsidR="001B61C1" w:rsidRPr="00472085" w:rsidRDefault="001B61C1" w:rsidP="000C1C06">
            <w:pPr>
              <w:pStyle w:val="CaracterCaracter1"/>
              <w:jc w:val="center"/>
              <w:rPr>
                <w:rFonts w:ascii="Garamond" w:hAnsi="Garamond"/>
                <w:sz w:val="28"/>
                <w:szCs w:val="28"/>
              </w:rPr>
            </w:pPr>
            <w:r>
              <w:rPr>
                <w:rFonts w:ascii="Garamond" w:hAnsi="Garamond"/>
                <w:sz w:val="28"/>
                <w:szCs w:val="28"/>
              </w:rPr>
              <w:t>6</w:t>
            </w:r>
          </w:p>
        </w:tc>
        <w:tc>
          <w:tcPr>
            <w:tcW w:w="2053" w:type="dxa"/>
          </w:tcPr>
          <w:p w:rsidR="001B61C1" w:rsidRDefault="001B61C1" w:rsidP="000C1C06">
            <w:pPr>
              <w:pStyle w:val="CaracterCaracter1"/>
              <w:jc w:val="center"/>
              <w:rPr>
                <w:rFonts w:ascii="Garamond" w:hAnsi="Garamond"/>
                <w:sz w:val="28"/>
                <w:szCs w:val="28"/>
              </w:rPr>
            </w:pPr>
            <w:r>
              <w:rPr>
                <w:rFonts w:ascii="Garamond" w:hAnsi="Garamond"/>
                <w:sz w:val="28"/>
                <w:szCs w:val="28"/>
              </w:rPr>
              <w:t>6</w:t>
            </w:r>
            <w:r w:rsidR="00B772DF">
              <w:rPr>
                <w:rFonts w:ascii="Garamond" w:hAnsi="Garamond"/>
                <w:sz w:val="28"/>
                <w:szCs w:val="28"/>
              </w:rPr>
              <w:t>17577</w:t>
            </w:r>
          </w:p>
        </w:tc>
        <w:tc>
          <w:tcPr>
            <w:tcW w:w="2280" w:type="dxa"/>
          </w:tcPr>
          <w:p w:rsidR="001B61C1" w:rsidRDefault="001B61C1" w:rsidP="000C1C06">
            <w:pPr>
              <w:pStyle w:val="CaracterCaracter1"/>
              <w:jc w:val="center"/>
              <w:rPr>
                <w:rFonts w:ascii="Garamond" w:hAnsi="Garamond"/>
                <w:sz w:val="28"/>
                <w:szCs w:val="28"/>
              </w:rPr>
            </w:pPr>
            <w:r>
              <w:rPr>
                <w:rFonts w:ascii="Garamond" w:hAnsi="Garamond"/>
                <w:sz w:val="28"/>
                <w:szCs w:val="28"/>
              </w:rPr>
              <w:t>61</w:t>
            </w:r>
            <w:r w:rsidR="00B772DF">
              <w:rPr>
                <w:rFonts w:ascii="Garamond" w:hAnsi="Garamond"/>
                <w:sz w:val="28"/>
                <w:szCs w:val="28"/>
              </w:rPr>
              <w:t>3064</w:t>
            </w:r>
          </w:p>
        </w:tc>
      </w:tr>
    </w:tbl>
    <w:p w:rsidR="001B61C1" w:rsidRDefault="001B61C1" w:rsidP="001B61C1">
      <w:pPr>
        <w:jc w:val="both"/>
        <w:rPr>
          <w:rFonts w:ascii="Times New Roman" w:hAnsi="Times New Roman"/>
          <w:sz w:val="28"/>
          <w:szCs w:val="28"/>
        </w:rPr>
      </w:pPr>
      <w:r>
        <w:rPr>
          <w:rFonts w:ascii="Times New Roman" w:hAnsi="Times New Roman"/>
          <w:sz w:val="28"/>
          <w:szCs w:val="28"/>
        </w:rPr>
        <w:t xml:space="preserve"> </w:t>
      </w:r>
    </w:p>
    <w:p w:rsidR="001B61C1" w:rsidRPr="00B772DF" w:rsidRDefault="001B61C1" w:rsidP="001B61C1">
      <w:pPr>
        <w:jc w:val="both"/>
        <w:rPr>
          <w:rFonts w:ascii="Times New Roman" w:hAnsi="Times New Roman"/>
          <w:color w:val="FF0000"/>
          <w:sz w:val="28"/>
          <w:szCs w:val="28"/>
        </w:rPr>
      </w:pPr>
      <w:r>
        <w:rPr>
          <w:rFonts w:ascii="Times New Roman" w:hAnsi="Times New Roman"/>
          <w:b/>
          <w:sz w:val="28"/>
          <w:szCs w:val="28"/>
        </w:rPr>
        <w:t>Utilaje</w:t>
      </w:r>
      <w:r>
        <w:rPr>
          <w:rFonts w:ascii="Times New Roman" w:hAnsi="Times New Roman"/>
          <w:sz w:val="28"/>
          <w:szCs w:val="28"/>
        </w:rPr>
        <w:t xml:space="preserve">: </w:t>
      </w:r>
      <w:r w:rsidRPr="00B772DF">
        <w:rPr>
          <w:rFonts w:ascii="Times New Roman" w:hAnsi="Times New Roman"/>
          <w:color w:val="FF0000"/>
          <w:sz w:val="28"/>
          <w:szCs w:val="28"/>
        </w:rPr>
        <w:t xml:space="preserve">draglină, încărcător frontal, autobasculante. </w:t>
      </w:r>
    </w:p>
    <w:p w:rsidR="001B61C1" w:rsidRPr="00B772DF" w:rsidRDefault="001B61C1" w:rsidP="001B61C1">
      <w:pPr>
        <w:jc w:val="both"/>
        <w:rPr>
          <w:rFonts w:ascii="Times New Roman" w:hAnsi="Times New Roman"/>
          <w:color w:val="FF0000"/>
          <w:sz w:val="28"/>
          <w:szCs w:val="28"/>
        </w:rPr>
      </w:pPr>
      <w:r w:rsidRPr="00BD2E52">
        <w:rPr>
          <w:rFonts w:ascii="Times New Roman" w:hAnsi="Times New Roman"/>
          <w:b/>
          <w:color w:val="FF0000"/>
          <w:sz w:val="28"/>
          <w:szCs w:val="28"/>
        </w:rPr>
        <w:t>2. Materii prime</w:t>
      </w:r>
      <w:r w:rsidRPr="00B67525">
        <w:rPr>
          <w:rFonts w:ascii="Times New Roman" w:hAnsi="Times New Roman"/>
          <w:b/>
          <w:sz w:val="28"/>
          <w:szCs w:val="28"/>
        </w:rPr>
        <w:t xml:space="preserve">, auxiliare, combustibili şi ambalaje folosite – mod de ambalare, de depozitare, cantităţi </w:t>
      </w:r>
      <w:r w:rsidRPr="00B67525">
        <w:rPr>
          <w:rFonts w:ascii="Times New Roman" w:hAnsi="Times New Roman"/>
          <w:sz w:val="28"/>
          <w:szCs w:val="28"/>
        </w:rPr>
        <w:t xml:space="preserve">: </w:t>
      </w:r>
      <w:r>
        <w:rPr>
          <w:rFonts w:ascii="Times New Roman" w:hAnsi="Times New Roman"/>
          <w:sz w:val="28"/>
          <w:szCs w:val="28"/>
        </w:rPr>
        <w:t xml:space="preserve">  </w:t>
      </w:r>
      <w:r w:rsidRPr="00B772DF">
        <w:rPr>
          <w:rFonts w:ascii="Times New Roman" w:hAnsi="Times New Roman"/>
          <w:color w:val="FF0000"/>
          <w:sz w:val="28"/>
          <w:szCs w:val="28"/>
        </w:rPr>
        <w:t xml:space="preserve">balast brut (24500 mc /an conform Permisului de exploatare nr. 18920 /10.03.2016), motorină, vaselină, ulei de motor.  </w:t>
      </w:r>
    </w:p>
    <w:p w:rsidR="00B772DF" w:rsidRDefault="00B772DF" w:rsidP="00B772DF">
      <w:pPr>
        <w:jc w:val="center"/>
        <w:rPr>
          <w:rFonts w:ascii="Times New Roman" w:hAnsi="Times New Roman"/>
          <w:b/>
          <w:sz w:val="28"/>
          <w:szCs w:val="28"/>
        </w:rPr>
      </w:pPr>
      <w:r>
        <w:rPr>
          <w:rFonts w:ascii="Times New Roman" w:hAnsi="Times New Roman"/>
          <w:b/>
          <w:sz w:val="28"/>
          <w:szCs w:val="28"/>
        </w:rPr>
        <w:lastRenderedPageBreak/>
        <w:t>- 4 -</w:t>
      </w:r>
    </w:p>
    <w:p w:rsidR="00B772DF" w:rsidRDefault="00B772DF" w:rsidP="001B61C1">
      <w:pPr>
        <w:jc w:val="both"/>
        <w:rPr>
          <w:rFonts w:ascii="Times New Roman" w:hAnsi="Times New Roman"/>
          <w:b/>
          <w:sz w:val="28"/>
          <w:szCs w:val="28"/>
        </w:rPr>
      </w:pP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3. Utilităţi – apă, canalizare,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1B61C1" w:rsidRPr="00B67525" w:rsidRDefault="001B61C1" w:rsidP="001B61C1">
      <w:pPr>
        <w:jc w:val="both"/>
        <w:rPr>
          <w:rFonts w:ascii="Times New Roman" w:hAnsi="Times New Roman"/>
          <w:sz w:val="28"/>
          <w:szCs w:val="28"/>
        </w:rPr>
      </w:pPr>
      <w:r>
        <w:rPr>
          <w:rFonts w:ascii="Times New Roman" w:hAnsi="Times New Roman"/>
          <w:sz w:val="28"/>
          <w:szCs w:val="28"/>
        </w:rPr>
        <w:t xml:space="preserve">- nu sunt necesare. </w:t>
      </w:r>
    </w:p>
    <w:p w:rsidR="001B61C1" w:rsidRDefault="001B61C1" w:rsidP="001B61C1">
      <w:pPr>
        <w:jc w:val="both"/>
        <w:rPr>
          <w:rFonts w:ascii="Times New Roman" w:hAnsi="Times New Roman"/>
          <w:b/>
          <w:sz w:val="28"/>
          <w:szCs w:val="28"/>
        </w:rPr>
      </w:pPr>
      <w:r w:rsidRPr="00BD2E52">
        <w:rPr>
          <w:rFonts w:ascii="Times New Roman" w:hAnsi="Times New Roman"/>
          <w:b/>
          <w:color w:val="FF0000"/>
          <w:sz w:val="28"/>
          <w:szCs w:val="28"/>
        </w:rPr>
        <w:t>4. Descrierea principalelor</w:t>
      </w:r>
      <w:r w:rsidRPr="003A209E">
        <w:rPr>
          <w:rFonts w:ascii="Times New Roman" w:hAnsi="Times New Roman"/>
          <w:b/>
          <w:sz w:val="28"/>
          <w:szCs w:val="28"/>
        </w:rPr>
        <w:t xml:space="preserve"> faze ale procesului tehnologic sau ale activităţii :</w:t>
      </w:r>
    </w:p>
    <w:p w:rsidR="00B772DF" w:rsidRPr="004B1F66" w:rsidRDefault="00B772DF" w:rsidP="00B772DF">
      <w:pPr>
        <w:jc w:val="both"/>
        <w:rPr>
          <w:rFonts w:ascii="Times New Roman" w:hAnsi="Times New Roman"/>
          <w:sz w:val="28"/>
          <w:szCs w:val="28"/>
        </w:rPr>
      </w:pPr>
      <w:r>
        <w:rPr>
          <w:rFonts w:ascii="Times New Roman" w:hAnsi="Times New Roman"/>
          <w:sz w:val="28"/>
          <w:szCs w:val="28"/>
        </w:rPr>
        <w:t xml:space="preserve">Extracţia substanţei minerale utile se va efectua mecanizat prin piconare şi derocare </w:t>
      </w:r>
      <w:r w:rsidRPr="004B1F66">
        <w:rPr>
          <w:rFonts w:ascii="Times New Roman" w:hAnsi="Times New Roman"/>
          <w:sz w:val="28"/>
          <w:szCs w:val="28"/>
        </w:rPr>
        <w:t>cu excavatorul cu picon, cupă şi braţ mobil, fără utilizarea explozivilor.</w:t>
      </w:r>
    </w:p>
    <w:p w:rsidR="00B772DF" w:rsidRDefault="004B1F66" w:rsidP="001B61C1">
      <w:pPr>
        <w:jc w:val="both"/>
        <w:rPr>
          <w:rFonts w:ascii="Times New Roman" w:hAnsi="Times New Roman"/>
          <w:b/>
          <w:sz w:val="28"/>
          <w:szCs w:val="28"/>
        </w:rPr>
      </w:pPr>
      <w:r w:rsidRPr="004B1F66">
        <w:rPr>
          <w:rFonts w:ascii="Times New Roman" w:hAnsi="Times New Roman"/>
          <w:sz w:val="28"/>
          <w:szCs w:val="28"/>
        </w:rPr>
        <w:t>Cota</w:t>
      </w:r>
      <w:r>
        <w:rPr>
          <w:rFonts w:ascii="Times New Roman" w:hAnsi="Times New Roman"/>
          <w:sz w:val="28"/>
          <w:szCs w:val="28"/>
        </w:rPr>
        <w:t xml:space="preserve"> inferioară a exploatării va fi de 479,40 mdMN, cu 1 m deasupra stratului acvifer din zonă.</w:t>
      </w:r>
    </w:p>
    <w:p w:rsidR="001B61C1" w:rsidRDefault="001B61C1" w:rsidP="001B61C1">
      <w:pPr>
        <w:jc w:val="both"/>
        <w:rPr>
          <w:rFonts w:ascii="Times New Roman" w:hAnsi="Times New Roman"/>
          <w:b/>
          <w:sz w:val="28"/>
          <w:szCs w:val="28"/>
        </w:rPr>
      </w:pPr>
      <w:r w:rsidRPr="00BD2E52">
        <w:rPr>
          <w:rFonts w:ascii="Times New Roman" w:hAnsi="Times New Roman"/>
          <w:b/>
          <w:color w:val="FF0000"/>
          <w:sz w:val="28"/>
          <w:szCs w:val="28"/>
        </w:rPr>
        <w:t>5. Produsele şi subprodusele</w:t>
      </w:r>
      <w:r w:rsidRPr="00B67525">
        <w:rPr>
          <w:rFonts w:ascii="Times New Roman" w:hAnsi="Times New Roman"/>
          <w:b/>
          <w:sz w:val="28"/>
          <w:szCs w:val="28"/>
        </w:rPr>
        <w:t xml:space="preserve"> obţinute – cantităţi, destinaţie /an : </w:t>
      </w:r>
    </w:p>
    <w:p w:rsidR="00B772DF" w:rsidRDefault="00B772DF" w:rsidP="001B61C1">
      <w:pPr>
        <w:jc w:val="both"/>
        <w:rPr>
          <w:rFonts w:ascii="Times New Roman" w:hAnsi="Times New Roman"/>
          <w:b/>
          <w:sz w:val="28"/>
          <w:szCs w:val="28"/>
        </w:rPr>
      </w:pP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7. Alte date specifice activităţii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M.M.D.D. nr.1798 /2007: nu sunt. </w:t>
      </w:r>
    </w:p>
    <w:p w:rsidR="001B61C1" w:rsidRDefault="001B61C1" w:rsidP="001B61C1">
      <w:pPr>
        <w:jc w:val="both"/>
        <w:rPr>
          <w:rFonts w:ascii="Times New Roman" w:hAnsi="Times New Roman"/>
          <w:b/>
          <w:bCs/>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sidR="00BD2E52">
        <w:rPr>
          <w:rFonts w:ascii="Times New Roman" w:hAnsi="Times New Roman"/>
          <w:sz w:val="28"/>
          <w:szCs w:val="28"/>
        </w:rPr>
        <w:t>5</w:t>
      </w:r>
      <w:r w:rsidRPr="00B67525">
        <w:rPr>
          <w:rFonts w:ascii="Times New Roman" w:hAnsi="Times New Roman"/>
          <w:sz w:val="28"/>
          <w:szCs w:val="28"/>
        </w:rPr>
        <w:t xml:space="preserve"> /</w:t>
      </w:r>
      <w:r w:rsidR="00BD2E52">
        <w:rPr>
          <w:rFonts w:ascii="Times New Roman" w:hAnsi="Times New Roman"/>
          <w:sz w:val="28"/>
          <w:szCs w:val="28"/>
        </w:rPr>
        <w:t>25</w:t>
      </w:r>
      <w:r>
        <w:rPr>
          <w:rFonts w:ascii="Times New Roman" w:hAnsi="Times New Roman"/>
          <w:sz w:val="28"/>
          <w:szCs w:val="28"/>
        </w:rPr>
        <w:t>0 (schimbul I)</w:t>
      </w: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4B1F66" w:rsidRDefault="001B61C1" w:rsidP="001B61C1">
      <w:pPr>
        <w:jc w:val="both"/>
        <w:rPr>
          <w:rFonts w:ascii="Times New Roman" w:hAnsi="Times New Roman"/>
          <w:color w:val="FF0000"/>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r w:rsidR="00BD2E52">
        <w:rPr>
          <w:rFonts w:ascii="Times New Roman" w:hAnsi="Times New Roman"/>
          <w:color w:val="FF0000"/>
          <w:sz w:val="28"/>
          <w:szCs w:val="28"/>
        </w:rPr>
        <w:t xml:space="preserve"> </w:t>
      </w:r>
    </w:p>
    <w:p w:rsidR="001B61C1" w:rsidRPr="004B1F66" w:rsidRDefault="004B1F66" w:rsidP="001B61C1">
      <w:pPr>
        <w:jc w:val="both"/>
        <w:rPr>
          <w:rFonts w:ascii="Times New Roman" w:hAnsi="Times New Roman"/>
          <w:sz w:val="28"/>
          <w:szCs w:val="28"/>
        </w:rPr>
      </w:pPr>
      <w:r>
        <w:rPr>
          <w:rFonts w:ascii="Times New Roman" w:hAnsi="Times New Roman"/>
          <w:sz w:val="28"/>
          <w:szCs w:val="28"/>
        </w:rPr>
        <w:t>- apele pluviale ce spală frontul de lucru vor fi colectate într-un bazin desnisipator înainte de evacuarea în rigola drumului de acces; beneficiarul va menţine în permanenţă rigolele de scurgere şi şanţurile de gardă curate.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1B61C1" w:rsidRPr="00590076" w:rsidRDefault="001B61C1" w:rsidP="001B61C1">
      <w:pPr>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1B61C1" w:rsidRDefault="001B61C1" w:rsidP="001B61C1">
      <w:pPr>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1B61C1" w:rsidRDefault="001B61C1" w:rsidP="001B61C1">
      <w:pPr>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F27D3B" w:rsidRPr="00F27D3B" w:rsidRDefault="00F27D3B" w:rsidP="00F27D3B">
      <w:pPr>
        <w:jc w:val="center"/>
        <w:rPr>
          <w:rFonts w:ascii="Times New Roman" w:hAnsi="Times New Roman"/>
          <w:b/>
          <w:sz w:val="28"/>
          <w:szCs w:val="28"/>
        </w:rPr>
      </w:pPr>
      <w:r>
        <w:rPr>
          <w:rFonts w:ascii="Times New Roman" w:hAnsi="Times New Roman"/>
          <w:b/>
          <w:sz w:val="28"/>
          <w:szCs w:val="28"/>
        </w:rPr>
        <w:lastRenderedPageBreak/>
        <w:t>- 5 -</w:t>
      </w:r>
    </w:p>
    <w:p w:rsidR="00F27D3B" w:rsidRDefault="00F27D3B" w:rsidP="001B61C1">
      <w:pPr>
        <w:jc w:val="both"/>
        <w:rPr>
          <w:rFonts w:ascii="Times New Roman" w:hAnsi="Times New Roman"/>
          <w:sz w:val="28"/>
          <w:szCs w:val="28"/>
        </w:rPr>
      </w:pPr>
    </w:p>
    <w:p w:rsidR="001B61C1" w:rsidRDefault="001B61C1" w:rsidP="001B61C1">
      <w:pPr>
        <w:jc w:val="both"/>
        <w:rPr>
          <w:rFonts w:ascii="Times New Roman" w:hAnsi="Times New Roman"/>
          <w:sz w:val="28"/>
          <w:szCs w:val="28"/>
        </w:rPr>
      </w:pPr>
      <w:r>
        <w:rPr>
          <w:rFonts w:ascii="Times New Roman" w:hAnsi="Times New Roman"/>
          <w:sz w:val="28"/>
          <w:szCs w:val="28"/>
        </w:rPr>
        <w:t xml:space="preserve">- nu este cazul. </w:t>
      </w:r>
    </w:p>
    <w:p w:rsidR="001B61C1" w:rsidRDefault="001B61C1" w:rsidP="001B61C1">
      <w:pPr>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admise la evacuarea în mediu, depăşiri permise şi în ce condiţii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214</w:t>
      </w:r>
      <w:r w:rsidRPr="00B67525">
        <w:rPr>
          <w:rFonts w:ascii="Times New Roman" w:hAnsi="Times New Roman"/>
          <w:sz w:val="28"/>
          <w:szCs w:val="28"/>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w:t>
      </w:r>
      <w:r w:rsidR="004B1F66">
        <w:rPr>
          <w:rFonts w:ascii="Times New Roman" w:hAnsi="Times New Roman"/>
          <w:sz w:val="28"/>
          <w:szCs w:val="28"/>
        </w:rPr>
        <w:t xml:space="preserve"> calitatea aerului înconjurător;</w:t>
      </w:r>
    </w:p>
    <w:p w:rsidR="00F27D3B" w:rsidRDefault="00F27D3B" w:rsidP="00F27D3B">
      <w:pPr>
        <w:jc w:val="both"/>
        <w:rPr>
          <w:rFonts w:ascii="Times New Roman" w:hAnsi="Times New Roman"/>
          <w:sz w:val="28"/>
          <w:szCs w:val="28"/>
        </w:rPr>
      </w:pPr>
      <w:r>
        <w:rPr>
          <w:rFonts w:ascii="Times New Roman" w:hAnsi="Times New Roman"/>
          <w:sz w:val="28"/>
          <w:szCs w:val="28"/>
        </w:rPr>
        <w:t>- încadrarea indicatorilor de calitate a apelor pluviale evacuate în prevederile Normativului NTPA 001 (H.G. nr.352 /2005).</w:t>
      </w:r>
    </w:p>
    <w:p w:rsidR="001B61C1" w:rsidRDefault="001B61C1" w:rsidP="001B61C1">
      <w:pPr>
        <w:jc w:val="both"/>
        <w:rPr>
          <w:rFonts w:ascii="Times New Roman" w:hAnsi="Times New Roman"/>
          <w:b/>
          <w:bCs/>
          <w:sz w:val="28"/>
          <w:szCs w:val="28"/>
        </w:rPr>
      </w:pPr>
    </w:p>
    <w:p w:rsidR="001B61C1" w:rsidRDefault="001B61C1" w:rsidP="001B61C1">
      <w:pPr>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1B61C1" w:rsidRPr="00F27D3B" w:rsidRDefault="001B61C1" w:rsidP="001B61C1">
      <w:pPr>
        <w:jc w:val="both"/>
        <w:rPr>
          <w:rFonts w:ascii="Times New Roman" w:hAnsi="Times New Roman"/>
          <w:b/>
          <w:color w:val="FF0000"/>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xml:space="preserve">; </w:t>
      </w:r>
      <w:r w:rsidRPr="00F27D3B">
        <w:rPr>
          <w:rFonts w:ascii="Times New Roman" w:hAnsi="Times New Roman"/>
          <w:color w:val="FF0000"/>
          <w:sz w:val="28"/>
          <w:szCs w:val="28"/>
        </w:rPr>
        <w:t>se v</w:t>
      </w:r>
      <w:r w:rsidR="00BD2E52" w:rsidRPr="00F27D3B">
        <w:rPr>
          <w:rFonts w:ascii="Times New Roman" w:hAnsi="Times New Roman"/>
          <w:color w:val="FF0000"/>
          <w:sz w:val="28"/>
          <w:szCs w:val="28"/>
        </w:rPr>
        <w:t>o</w:t>
      </w:r>
      <w:r w:rsidRPr="00F27D3B">
        <w:rPr>
          <w:rFonts w:ascii="Times New Roman" w:hAnsi="Times New Roman"/>
          <w:color w:val="FF0000"/>
          <w:sz w:val="28"/>
          <w:szCs w:val="28"/>
        </w:rPr>
        <w:t xml:space="preserve">r borna (cu borne din beton, cu înălţimea de 1,5 m, ce vor fi vopsite la capete) pe teren  </w:t>
      </w:r>
      <w:r w:rsidR="00BD2E52" w:rsidRPr="00F27D3B">
        <w:rPr>
          <w:rFonts w:ascii="Times New Roman" w:hAnsi="Times New Roman"/>
          <w:color w:val="FF0000"/>
          <w:sz w:val="28"/>
          <w:szCs w:val="28"/>
        </w:rPr>
        <w:t>limitele perimetrului de extracţie stab</w:t>
      </w:r>
      <w:r w:rsidRPr="00F27D3B">
        <w:rPr>
          <w:rFonts w:ascii="Times New Roman" w:hAnsi="Times New Roman"/>
          <w:color w:val="FF0000"/>
          <w:sz w:val="28"/>
          <w:szCs w:val="28"/>
        </w:rPr>
        <w:t>ilite p</w:t>
      </w:r>
      <w:r w:rsidR="00BD2E52" w:rsidRPr="00F27D3B">
        <w:rPr>
          <w:rFonts w:ascii="Times New Roman" w:hAnsi="Times New Roman"/>
          <w:color w:val="FF0000"/>
          <w:sz w:val="28"/>
          <w:szCs w:val="28"/>
        </w:rPr>
        <w:t>rin</w:t>
      </w:r>
      <w:r w:rsidRPr="00F27D3B">
        <w:rPr>
          <w:rFonts w:ascii="Times New Roman" w:hAnsi="Times New Roman"/>
          <w:color w:val="FF0000"/>
          <w:sz w:val="28"/>
          <w:szCs w:val="28"/>
        </w:rPr>
        <w:t xml:space="preserve"> </w:t>
      </w:r>
      <w:r w:rsidR="00BD2E52" w:rsidRPr="00F27D3B">
        <w:rPr>
          <w:rFonts w:ascii="Times New Roman" w:hAnsi="Times New Roman"/>
          <w:color w:val="FF0000"/>
          <w:sz w:val="28"/>
          <w:szCs w:val="28"/>
        </w:rPr>
        <w:t>fişa de localizare a perimetrului</w:t>
      </w:r>
      <w:r w:rsidRPr="00F27D3B">
        <w:rPr>
          <w:rFonts w:ascii="Times New Roman" w:hAnsi="Times New Roman"/>
          <w:color w:val="FF0000"/>
          <w:sz w:val="28"/>
          <w:szCs w:val="28"/>
        </w:rPr>
        <w:t xml:space="preserve"> şi se vor efectua măsurători topo post – execuţie.</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p>
    <w:p w:rsidR="00F27D3B" w:rsidRDefault="00F27D3B" w:rsidP="001B61C1">
      <w:pPr>
        <w:jc w:val="both"/>
        <w:rPr>
          <w:rFonts w:ascii="Times New Roman" w:hAnsi="Times New Roman"/>
          <w:b/>
          <w:bCs/>
          <w:sz w:val="28"/>
          <w:szCs w:val="28"/>
        </w:rPr>
      </w:pPr>
    </w:p>
    <w:p w:rsidR="001B61C1" w:rsidRPr="00B67525"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1. Deşeurile produse (tipuri, compoziţie, cantităţi) :</w:t>
      </w:r>
      <w:r>
        <w:rPr>
          <w:rFonts w:ascii="Times New Roman" w:hAnsi="Times New Roman"/>
          <w:b/>
          <w:sz w:val="28"/>
          <w:szCs w:val="28"/>
        </w:rPr>
        <w:t xml:space="preserve"> </w:t>
      </w:r>
      <w:r>
        <w:rPr>
          <w:rFonts w:ascii="Times New Roman" w:hAnsi="Times New Roman"/>
          <w:sz w:val="28"/>
          <w:szCs w:val="28"/>
        </w:rPr>
        <w:t>nu rezultă deşeuri.</w:t>
      </w:r>
    </w:p>
    <w:p w:rsidR="001B61C1" w:rsidRPr="00EF2D1D" w:rsidRDefault="001B61C1" w:rsidP="001B61C1">
      <w:pPr>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1B61C1" w:rsidRPr="00B67525"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sidRPr="00AC176B">
        <w:rPr>
          <w:rFonts w:ascii="Times New Roman" w:hAnsi="Times New Roman"/>
          <w:sz w:val="28"/>
          <w:szCs w:val="28"/>
        </w:rPr>
        <w:t xml:space="preserve"> </w:t>
      </w:r>
      <w:r>
        <w:rPr>
          <w:rFonts w:ascii="Times New Roman" w:hAnsi="Times New Roman"/>
          <w:sz w:val="28"/>
          <w:szCs w:val="28"/>
        </w:rPr>
        <w:t xml:space="preserve"> </w:t>
      </w:r>
    </w:p>
    <w:p w:rsidR="001B61C1" w:rsidRPr="00593FDA"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Default="001B61C1" w:rsidP="001B61C1">
      <w:pPr>
        <w:jc w:val="both"/>
        <w:rPr>
          <w:rFonts w:ascii="Times New Roman" w:hAnsi="Times New Roman"/>
          <w:b/>
          <w:sz w:val="28"/>
          <w:szCs w:val="28"/>
        </w:rPr>
      </w:pPr>
      <w:r>
        <w:rPr>
          <w:rFonts w:ascii="Times New Roman" w:hAnsi="Times New Roman"/>
          <w:b/>
          <w:sz w:val="28"/>
          <w:szCs w:val="28"/>
        </w:rPr>
        <w:t xml:space="preserve"> </w:t>
      </w:r>
      <w:r w:rsidRPr="00B67525">
        <w:rPr>
          <w:rFonts w:ascii="Times New Roman" w:hAnsi="Times New Roman"/>
          <w:b/>
          <w:sz w:val="28"/>
          <w:szCs w:val="28"/>
        </w:rPr>
        <w:t>5. Modul de transport al deşeurilor şi măsurile pentru protecţia mediului :</w:t>
      </w:r>
    </w:p>
    <w:p w:rsidR="001B61C1" w:rsidRPr="00593FDA" w:rsidRDefault="001B61C1" w:rsidP="001B61C1">
      <w:pPr>
        <w:jc w:val="both"/>
        <w:rPr>
          <w:rFonts w:ascii="Times New Roman" w:hAnsi="Times New Roman"/>
          <w:sz w:val="28"/>
          <w:szCs w:val="28"/>
        </w:rPr>
      </w:pPr>
      <w:r>
        <w:rPr>
          <w:rFonts w:ascii="Times New Roman" w:hAnsi="Times New Roman"/>
          <w:sz w:val="28"/>
          <w:szCs w:val="28"/>
        </w:rPr>
        <w:t>- nu este cazul.</w:t>
      </w:r>
    </w:p>
    <w:p w:rsidR="001B61C1" w:rsidRPr="00593FDA" w:rsidRDefault="001B61C1" w:rsidP="001B61C1">
      <w:pPr>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1B61C1" w:rsidRPr="00593FDA" w:rsidRDefault="001B61C1" w:rsidP="001B61C1">
      <w:pPr>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1B61C1" w:rsidRPr="00322BFE" w:rsidRDefault="001B61C1" w:rsidP="001B61C1">
      <w:pPr>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1B61C1" w:rsidRDefault="001B61C1" w:rsidP="001B61C1">
      <w:pPr>
        <w:jc w:val="both"/>
        <w:rPr>
          <w:rFonts w:ascii="Times New Roman" w:hAnsi="Times New Roman"/>
          <w:sz w:val="28"/>
          <w:szCs w:val="28"/>
        </w:rPr>
      </w:pP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1B61C1" w:rsidRPr="00EF2D1D" w:rsidRDefault="001B61C1" w:rsidP="001B61C1">
      <w:pPr>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Modul de gospodărire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w:t>
      </w:r>
      <w:r w:rsidR="00BD2E52">
        <w:rPr>
          <w:rFonts w:ascii="Times New Roman" w:hAnsi="Times New Roman"/>
          <w:sz w:val="28"/>
          <w:szCs w:val="28"/>
        </w:rPr>
        <w:t>nisip şi pietriş</w:t>
      </w:r>
      <w:r>
        <w:rPr>
          <w:rFonts w:ascii="Times New Roman" w:hAnsi="Times New Roman"/>
          <w:sz w:val="28"/>
          <w:szCs w:val="28"/>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lastRenderedPageBreak/>
        <w:t xml:space="preserve">folosire </w:t>
      </w:r>
      <w:r>
        <w:rPr>
          <w:rFonts w:ascii="Times New Roman" w:hAnsi="Times New Roman"/>
          <w:sz w:val="28"/>
          <w:szCs w:val="28"/>
        </w:rPr>
        <w:t>/comercializare : - alimentare utilaje şi mijloace de transport.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1B61C1" w:rsidRDefault="001B61C1" w:rsidP="001B61C1">
      <w:pPr>
        <w:jc w:val="both"/>
        <w:rPr>
          <w:rFonts w:ascii="Times New Roman" w:hAnsi="Times New Roman"/>
          <w:sz w:val="28"/>
          <w:szCs w:val="28"/>
        </w:rPr>
      </w:pPr>
      <w:r>
        <w:rPr>
          <w:rFonts w:ascii="Times New Roman" w:hAnsi="Times New Roman"/>
          <w:sz w:val="28"/>
          <w:szCs w:val="28"/>
        </w:rPr>
        <w:t>- se va ţine evidenţa cantităţii de motorină folosită.</w:t>
      </w:r>
    </w:p>
    <w:p w:rsidR="001B61C1"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1B61C1" w:rsidRDefault="001B61C1" w:rsidP="001B61C1">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etc.)]: denumirea măsurii, performanţa /obiective de remediere (pe fiecare măsură), termen </w:t>
      </w:r>
    </w:p>
    <w:p w:rsidR="001B61C1" w:rsidRDefault="001B61C1" w:rsidP="001B61C1">
      <w:pPr>
        <w:jc w:val="both"/>
        <w:rPr>
          <w:rFonts w:ascii="Times New Roman" w:hAnsi="Times New Roman"/>
          <w:sz w:val="28"/>
          <w:szCs w:val="28"/>
        </w:rPr>
      </w:pPr>
      <w:r>
        <w:rPr>
          <w:rFonts w:ascii="Times New Roman" w:hAnsi="Times New Roman"/>
          <w:sz w:val="28"/>
          <w:szCs w:val="28"/>
        </w:rPr>
        <w:t>de finalizare (pe fiecare măsură): nu este cazul.</w:t>
      </w:r>
    </w:p>
    <w:p w:rsidR="001B61C1" w:rsidRPr="006272E7" w:rsidRDefault="001B61C1" w:rsidP="001B61C1">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1B61C1" w:rsidRDefault="001B61C1" w:rsidP="001B61C1">
      <w:pPr>
        <w:jc w:val="center"/>
        <w:outlineLvl w:val="0"/>
        <w:rPr>
          <w:rFonts w:ascii="Times New Roman" w:hAnsi="Times New Roman"/>
          <w:b/>
          <w:sz w:val="28"/>
          <w:szCs w:val="28"/>
        </w:rPr>
      </w:pPr>
      <w:r>
        <w:rPr>
          <w:rFonts w:ascii="Times New Roman" w:hAnsi="Times New Roman"/>
          <w:b/>
          <w:sz w:val="28"/>
          <w:szCs w:val="28"/>
        </w:rPr>
        <w:t>p.Director Executiv,</w:t>
      </w:r>
    </w:p>
    <w:p w:rsidR="001B61C1" w:rsidRDefault="001B61C1" w:rsidP="001B61C1">
      <w:pPr>
        <w:jc w:val="center"/>
        <w:outlineLvl w:val="0"/>
        <w:rPr>
          <w:rFonts w:ascii="Times New Roman" w:hAnsi="Times New Roman"/>
          <w:b/>
          <w:sz w:val="28"/>
          <w:szCs w:val="28"/>
        </w:rPr>
      </w:pPr>
      <w:r>
        <w:rPr>
          <w:rFonts w:ascii="Times New Roman" w:hAnsi="Times New Roman"/>
          <w:b/>
          <w:sz w:val="28"/>
          <w:szCs w:val="28"/>
        </w:rPr>
        <w:t>Teodora SÎRBU</w:t>
      </w:r>
    </w:p>
    <w:p w:rsidR="002A2641" w:rsidRDefault="002A2641" w:rsidP="001B61C1">
      <w:pPr>
        <w:jc w:val="center"/>
        <w:outlineLvl w:val="0"/>
        <w:rPr>
          <w:rFonts w:ascii="Times New Roman" w:hAnsi="Times New Roman"/>
          <w:b/>
          <w:sz w:val="28"/>
          <w:szCs w:val="28"/>
        </w:rPr>
      </w:pPr>
    </w:p>
    <w:p w:rsidR="002A2641" w:rsidRPr="00B03B20" w:rsidRDefault="002A2641" w:rsidP="001B61C1">
      <w:pPr>
        <w:jc w:val="center"/>
        <w:outlineLvl w:val="0"/>
        <w:rPr>
          <w:rFonts w:ascii="Times New Roman" w:hAnsi="Times New Roman"/>
          <w:b/>
          <w:sz w:val="28"/>
          <w:szCs w:val="28"/>
        </w:rPr>
      </w:pPr>
    </w:p>
    <w:p w:rsidR="001B61C1" w:rsidRPr="004A3AB1" w:rsidRDefault="001B61C1" w:rsidP="001B61C1">
      <w:pPr>
        <w:spacing w:line="60" w:lineRule="atLeast"/>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1B61C1" w:rsidRDefault="001B61C1" w:rsidP="001B61C1">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2A2641" w:rsidRDefault="002A2641" w:rsidP="001B61C1">
      <w:pPr>
        <w:pStyle w:val="Header"/>
        <w:jc w:val="both"/>
        <w:rPr>
          <w:rFonts w:ascii="Times New Roman" w:hAnsi="Times New Roman"/>
          <w:b/>
          <w:bCs/>
          <w:color w:val="00214E"/>
          <w:sz w:val="28"/>
          <w:szCs w:val="28"/>
          <w:lang w:val="pt-BR"/>
        </w:rPr>
      </w:pPr>
    </w:p>
    <w:p w:rsidR="002A2641" w:rsidRDefault="002A2641" w:rsidP="001B61C1">
      <w:pPr>
        <w:pStyle w:val="Header"/>
        <w:jc w:val="both"/>
        <w:rPr>
          <w:rFonts w:ascii="Times New Roman" w:hAnsi="Times New Roman"/>
          <w:b/>
          <w:bCs/>
          <w:color w:val="00214E"/>
          <w:sz w:val="28"/>
          <w:szCs w:val="28"/>
          <w:lang w:val="pt-BR"/>
        </w:rPr>
      </w:pPr>
    </w:p>
    <w:p w:rsidR="002A2641" w:rsidRPr="004A3AB1" w:rsidRDefault="002A2641" w:rsidP="001B61C1">
      <w:pPr>
        <w:pStyle w:val="Header"/>
        <w:jc w:val="both"/>
        <w:rPr>
          <w:rFonts w:ascii="Times New Roman" w:hAnsi="Times New Roman"/>
          <w:b/>
          <w:bCs/>
          <w:color w:val="00214E"/>
          <w:sz w:val="28"/>
          <w:szCs w:val="28"/>
          <w:lang w:val="pt-BR"/>
        </w:rPr>
      </w:pPr>
    </w:p>
    <w:p w:rsidR="001B61C1" w:rsidRDefault="001B61C1" w:rsidP="001B61C1">
      <w:pPr>
        <w:pStyle w:val="Header"/>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1B61C1" w:rsidRDefault="001B61C1" w:rsidP="001B61C1">
      <w:pPr>
        <w:pStyle w:val="Header"/>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p>
    <w:p w:rsidR="00E8031A" w:rsidRDefault="00E8031A" w:rsidP="00C950DB">
      <w:pPr>
        <w:pStyle w:val="Header"/>
        <w:rPr>
          <w:rFonts w:ascii="Garamond" w:hAnsi="Garamond" w:cs="Arial"/>
          <w:b/>
          <w:bCs/>
          <w:color w:val="00214E"/>
          <w:sz w:val="28"/>
          <w:szCs w:val="28"/>
          <w:lang w:val="pt-BR"/>
        </w:rPr>
      </w:pPr>
    </w:p>
    <w:p w:rsidR="00E8031A" w:rsidRDefault="00E8031A" w:rsidP="00C950DB">
      <w:pPr>
        <w:pStyle w:val="Header"/>
        <w:rPr>
          <w:rFonts w:ascii="Garamond" w:hAnsi="Garamond" w:cs="Arial"/>
          <w:b/>
          <w:bCs/>
          <w:color w:val="00214E"/>
          <w:sz w:val="28"/>
          <w:szCs w:val="28"/>
          <w:lang w:val="pt-BR"/>
        </w:rPr>
      </w:pPr>
    </w:p>
    <w:p w:rsidR="00CB0762" w:rsidRPr="00DB6E0B" w:rsidRDefault="00CB0762" w:rsidP="00CB0762">
      <w:pPr>
        <w:pStyle w:val="Header"/>
        <w:jc w:val="center"/>
        <w:rPr>
          <w:rFonts w:ascii="Garamond" w:hAnsi="Garamond" w:cs="Arial"/>
          <w:bCs/>
          <w:color w:val="00214E"/>
          <w:sz w:val="28"/>
          <w:szCs w:val="28"/>
        </w:rPr>
      </w:pPr>
      <w:r>
        <w:rPr>
          <w:rFonts w:ascii="Garamond" w:hAnsi="Garamond" w:cs="Arial"/>
          <w:b/>
          <w:bCs/>
          <w:color w:val="00214E"/>
          <w:sz w:val="28"/>
          <w:szCs w:val="28"/>
        </w:rPr>
        <w:t xml:space="preserve">       </w:t>
      </w:r>
    </w:p>
    <w:sectPr w:rsidR="00CB0762" w:rsidRPr="00DB6E0B" w:rsidSect="00C950DB">
      <w:footerReference w:type="default" r:id="rId13"/>
      <w:headerReference w:type="first" r:id="rId14"/>
      <w:footerReference w:type="first" r:id="rId15"/>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BEC" w:rsidRDefault="00856BEC">
      <w:r>
        <w:separator/>
      </w:r>
    </w:p>
  </w:endnote>
  <w:endnote w:type="continuationSeparator" w:id="0">
    <w:p w:rsidR="00856BEC" w:rsidRDefault="00856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A973AC" w:rsidP="00DE742E">
    <w:pPr>
      <w:pStyle w:val="Footer"/>
      <w:tabs>
        <w:tab w:val="clear" w:pos="4536"/>
        <w:tab w:val="clear" w:pos="9072"/>
        <w:tab w:val="left" w:pos="2055"/>
        <w:tab w:val="left" w:pos="7440"/>
      </w:tabs>
    </w:pPr>
    <w:r w:rsidRPr="00A973AC">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A973AC">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A973AC">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A973AC">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973AC">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973AC">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973AC">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973AC">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973AC">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973AC">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973AC">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A973AC">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A973AC">
    <w:pPr>
      <w:pStyle w:val="Footer"/>
    </w:pPr>
    <w:r w:rsidRPr="00A973AC">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A973AC">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BEC" w:rsidRDefault="00856BEC">
      <w:r>
        <w:separator/>
      </w:r>
    </w:p>
  </w:footnote>
  <w:footnote w:type="continuationSeparator" w:id="0">
    <w:p w:rsidR="00856BEC" w:rsidRDefault="00856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A973AC">
    <w:pPr>
      <w:pStyle w:val="Header"/>
    </w:pPr>
    <w:r w:rsidRPr="00A973AC">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8">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0">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21"/>
  </w:num>
  <w:num w:numId="5">
    <w:abstractNumId w:val="8"/>
  </w:num>
  <w:num w:numId="6">
    <w:abstractNumId w:val="10"/>
  </w:num>
  <w:num w:numId="7">
    <w:abstractNumId w:val="12"/>
  </w:num>
  <w:num w:numId="8">
    <w:abstractNumId w:val="1"/>
  </w:num>
  <w:num w:numId="9">
    <w:abstractNumId w:val="11"/>
  </w:num>
  <w:num w:numId="10">
    <w:abstractNumId w:val="26"/>
  </w:num>
  <w:num w:numId="11">
    <w:abstractNumId w:val="2"/>
  </w:num>
  <w:num w:numId="12">
    <w:abstractNumId w:val="7"/>
  </w:num>
  <w:num w:numId="13">
    <w:abstractNumId w:val="23"/>
  </w:num>
  <w:num w:numId="14">
    <w:abstractNumId w:val="3"/>
  </w:num>
  <w:num w:numId="15">
    <w:abstractNumId w:val="9"/>
  </w:num>
  <w:num w:numId="16">
    <w:abstractNumId w:val="22"/>
  </w:num>
  <w:num w:numId="17">
    <w:abstractNumId w:val="4"/>
  </w:num>
  <w:num w:numId="18">
    <w:abstractNumId w:val="15"/>
  </w:num>
  <w:num w:numId="19">
    <w:abstractNumId w:val="24"/>
  </w:num>
  <w:num w:numId="20">
    <w:abstractNumId w:val="13"/>
  </w:num>
  <w:num w:numId="21">
    <w:abstractNumId w:val="20"/>
  </w:num>
  <w:num w:numId="22">
    <w:abstractNumId w:val="0"/>
  </w:num>
  <w:num w:numId="23">
    <w:abstractNumId w:val="14"/>
  </w:num>
  <w:num w:numId="24">
    <w:abstractNumId w:val="5"/>
  </w:num>
  <w:num w:numId="25">
    <w:abstractNumId w:val="25"/>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89090"/>
    <o:shapelayout v:ext="edit">
      <o:idmap v:ext="edit" data="2"/>
    </o:shapelayout>
  </w:hdrShapeDefaults>
  <w:footnotePr>
    <w:footnote w:id="-1"/>
    <w:footnote w:id="0"/>
  </w:footnotePr>
  <w:endnotePr>
    <w:endnote w:id="-1"/>
    <w:endnote w:id="0"/>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570DA"/>
    <w:rsid w:val="000613A5"/>
    <w:rsid w:val="000616D8"/>
    <w:rsid w:val="00062868"/>
    <w:rsid w:val="00063596"/>
    <w:rsid w:val="00063945"/>
    <w:rsid w:val="00064787"/>
    <w:rsid w:val="00065DB5"/>
    <w:rsid w:val="000707B4"/>
    <w:rsid w:val="00070A49"/>
    <w:rsid w:val="00070BF8"/>
    <w:rsid w:val="00071982"/>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7596"/>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E6973"/>
    <w:rsid w:val="000F2C23"/>
    <w:rsid w:val="000F32DB"/>
    <w:rsid w:val="000F3F0B"/>
    <w:rsid w:val="000F5299"/>
    <w:rsid w:val="000F5C61"/>
    <w:rsid w:val="000F5D39"/>
    <w:rsid w:val="000F5EB6"/>
    <w:rsid w:val="000F6A0A"/>
    <w:rsid w:val="000F75FC"/>
    <w:rsid w:val="000F7F91"/>
    <w:rsid w:val="001015C6"/>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381E"/>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973"/>
    <w:rsid w:val="00153E3E"/>
    <w:rsid w:val="001547E7"/>
    <w:rsid w:val="001579A0"/>
    <w:rsid w:val="00161C95"/>
    <w:rsid w:val="0016278B"/>
    <w:rsid w:val="00164C9E"/>
    <w:rsid w:val="00166494"/>
    <w:rsid w:val="00166776"/>
    <w:rsid w:val="0016763C"/>
    <w:rsid w:val="00167A8A"/>
    <w:rsid w:val="001703AA"/>
    <w:rsid w:val="00171E8E"/>
    <w:rsid w:val="0017248E"/>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94D"/>
    <w:rsid w:val="001925F8"/>
    <w:rsid w:val="00192A72"/>
    <w:rsid w:val="00193227"/>
    <w:rsid w:val="00194BA6"/>
    <w:rsid w:val="00196EF4"/>
    <w:rsid w:val="001A0931"/>
    <w:rsid w:val="001A250B"/>
    <w:rsid w:val="001A2684"/>
    <w:rsid w:val="001A28B9"/>
    <w:rsid w:val="001A32BE"/>
    <w:rsid w:val="001A34A5"/>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4397"/>
    <w:rsid w:val="001F5EF6"/>
    <w:rsid w:val="001F6235"/>
    <w:rsid w:val="001F6DCE"/>
    <w:rsid w:val="001F73CD"/>
    <w:rsid w:val="001F7672"/>
    <w:rsid w:val="00201177"/>
    <w:rsid w:val="00201EE0"/>
    <w:rsid w:val="002032E7"/>
    <w:rsid w:val="00203C33"/>
    <w:rsid w:val="002059B3"/>
    <w:rsid w:val="00205E1D"/>
    <w:rsid w:val="00211258"/>
    <w:rsid w:val="00212FC5"/>
    <w:rsid w:val="0021345D"/>
    <w:rsid w:val="00213AFE"/>
    <w:rsid w:val="00213F17"/>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1"/>
    <w:rsid w:val="002A2643"/>
    <w:rsid w:val="002A2BD9"/>
    <w:rsid w:val="002A474D"/>
    <w:rsid w:val="002A4BAD"/>
    <w:rsid w:val="002A662C"/>
    <w:rsid w:val="002A6A21"/>
    <w:rsid w:val="002A75D5"/>
    <w:rsid w:val="002A771C"/>
    <w:rsid w:val="002B3499"/>
    <w:rsid w:val="002B3C11"/>
    <w:rsid w:val="002B3C26"/>
    <w:rsid w:val="002B4DDB"/>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E04"/>
    <w:rsid w:val="00312924"/>
    <w:rsid w:val="00312A1F"/>
    <w:rsid w:val="00313DFB"/>
    <w:rsid w:val="003150BF"/>
    <w:rsid w:val="0031515E"/>
    <w:rsid w:val="00315E94"/>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666C"/>
    <w:rsid w:val="00337361"/>
    <w:rsid w:val="00340558"/>
    <w:rsid w:val="003413FE"/>
    <w:rsid w:val="00341F22"/>
    <w:rsid w:val="00342442"/>
    <w:rsid w:val="00342842"/>
    <w:rsid w:val="003470C1"/>
    <w:rsid w:val="0034786F"/>
    <w:rsid w:val="00350A3F"/>
    <w:rsid w:val="00352782"/>
    <w:rsid w:val="00354E39"/>
    <w:rsid w:val="00354E96"/>
    <w:rsid w:val="003560CE"/>
    <w:rsid w:val="0035627C"/>
    <w:rsid w:val="0035772D"/>
    <w:rsid w:val="003578C1"/>
    <w:rsid w:val="0036023C"/>
    <w:rsid w:val="00363D24"/>
    <w:rsid w:val="003640CA"/>
    <w:rsid w:val="003645E2"/>
    <w:rsid w:val="00364CEA"/>
    <w:rsid w:val="0036723B"/>
    <w:rsid w:val="003679DA"/>
    <w:rsid w:val="00370861"/>
    <w:rsid w:val="00370B36"/>
    <w:rsid w:val="00370C8A"/>
    <w:rsid w:val="00371369"/>
    <w:rsid w:val="00371AA3"/>
    <w:rsid w:val="003728A6"/>
    <w:rsid w:val="00373A4B"/>
    <w:rsid w:val="00373CDD"/>
    <w:rsid w:val="00374090"/>
    <w:rsid w:val="003742C2"/>
    <w:rsid w:val="00376DE8"/>
    <w:rsid w:val="0038145B"/>
    <w:rsid w:val="00381630"/>
    <w:rsid w:val="00381915"/>
    <w:rsid w:val="00382574"/>
    <w:rsid w:val="00383A05"/>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B03C7"/>
    <w:rsid w:val="003B2916"/>
    <w:rsid w:val="003B2950"/>
    <w:rsid w:val="003B42ED"/>
    <w:rsid w:val="003B6127"/>
    <w:rsid w:val="003B6318"/>
    <w:rsid w:val="003B6FFF"/>
    <w:rsid w:val="003B73AB"/>
    <w:rsid w:val="003C10F0"/>
    <w:rsid w:val="003C1203"/>
    <w:rsid w:val="003C526A"/>
    <w:rsid w:val="003C6A58"/>
    <w:rsid w:val="003C7039"/>
    <w:rsid w:val="003C722B"/>
    <w:rsid w:val="003D0712"/>
    <w:rsid w:val="003D1BAE"/>
    <w:rsid w:val="003D1D3D"/>
    <w:rsid w:val="003D26B4"/>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523E"/>
    <w:rsid w:val="00436E51"/>
    <w:rsid w:val="00436EC6"/>
    <w:rsid w:val="004370C8"/>
    <w:rsid w:val="00437AF0"/>
    <w:rsid w:val="00446577"/>
    <w:rsid w:val="0044660C"/>
    <w:rsid w:val="00447B2E"/>
    <w:rsid w:val="00450D28"/>
    <w:rsid w:val="00452718"/>
    <w:rsid w:val="00453004"/>
    <w:rsid w:val="004570BB"/>
    <w:rsid w:val="004577B3"/>
    <w:rsid w:val="00457C56"/>
    <w:rsid w:val="004612E3"/>
    <w:rsid w:val="004617C9"/>
    <w:rsid w:val="00462946"/>
    <w:rsid w:val="0046420C"/>
    <w:rsid w:val="00465CE5"/>
    <w:rsid w:val="00466166"/>
    <w:rsid w:val="004678D1"/>
    <w:rsid w:val="00474421"/>
    <w:rsid w:val="00475479"/>
    <w:rsid w:val="00475AA9"/>
    <w:rsid w:val="00476A9E"/>
    <w:rsid w:val="00477972"/>
    <w:rsid w:val="00477BDD"/>
    <w:rsid w:val="004860B2"/>
    <w:rsid w:val="00486CA2"/>
    <w:rsid w:val="00486F0E"/>
    <w:rsid w:val="00487F46"/>
    <w:rsid w:val="00492678"/>
    <w:rsid w:val="004938BD"/>
    <w:rsid w:val="00494D36"/>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1F66"/>
    <w:rsid w:val="004B2715"/>
    <w:rsid w:val="004C345D"/>
    <w:rsid w:val="004C477E"/>
    <w:rsid w:val="004C52AC"/>
    <w:rsid w:val="004C6267"/>
    <w:rsid w:val="004C69D4"/>
    <w:rsid w:val="004C7C88"/>
    <w:rsid w:val="004D0FE3"/>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5AE5"/>
    <w:rsid w:val="00516505"/>
    <w:rsid w:val="0051673D"/>
    <w:rsid w:val="00522DED"/>
    <w:rsid w:val="005234FE"/>
    <w:rsid w:val="00523966"/>
    <w:rsid w:val="005240B3"/>
    <w:rsid w:val="00524382"/>
    <w:rsid w:val="005246E4"/>
    <w:rsid w:val="00524AA5"/>
    <w:rsid w:val="00524B67"/>
    <w:rsid w:val="00524EEB"/>
    <w:rsid w:val="00524FD1"/>
    <w:rsid w:val="0053001D"/>
    <w:rsid w:val="00530614"/>
    <w:rsid w:val="005314BB"/>
    <w:rsid w:val="005326A4"/>
    <w:rsid w:val="005329C0"/>
    <w:rsid w:val="005336F2"/>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74DA"/>
    <w:rsid w:val="00560997"/>
    <w:rsid w:val="00561826"/>
    <w:rsid w:val="00561F5C"/>
    <w:rsid w:val="00565218"/>
    <w:rsid w:val="005652B8"/>
    <w:rsid w:val="0056620B"/>
    <w:rsid w:val="00566E2D"/>
    <w:rsid w:val="00566E63"/>
    <w:rsid w:val="00567C7A"/>
    <w:rsid w:val="005709C7"/>
    <w:rsid w:val="00572F79"/>
    <w:rsid w:val="00573BD8"/>
    <w:rsid w:val="00575345"/>
    <w:rsid w:val="00576013"/>
    <w:rsid w:val="00576053"/>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50A9"/>
    <w:rsid w:val="005C6150"/>
    <w:rsid w:val="005C64E3"/>
    <w:rsid w:val="005C72F9"/>
    <w:rsid w:val="005C7D24"/>
    <w:rsid w:val="005C7E6D"/>
    <w:rsid w:val="005C7F26"/>
    <w:rsid w:val="005D004F"/>
    <w:rsid w:val="005D0756"/>
    <w:rsid w:val="005D0C91"/>
    <w:rsid w:val="005D0EB0"/>
    <w:rsid w:val="005D196F"/>
    <w:rsid w:val="005D1EC5"/>
    <w:rsid w:val="005D2CB0"/>
    <w:rsid w:val="005D2D5E"/>
    <w:rsid w:val="005D2EBA"/>
    <w:rsid w:val="005D3150"/>
    <w:rsid w:val="005D3348"/>
    <w:rsid w:val="005D4659"/>
    <w:rsid w:val="005D4735"/>
    <w:rsid w:val="005D4A5D"/>
    <w:rsid w:val="005D763F"/>
    <w:rsid w:val="005D793A"/>
    <w:rsid w:val="005D7FEA"/>
    <w:rsid w:val="005E05FC"/>
    <w:rsid w:val="005E0B1A"/>
    <w:rsid w:val="005E1834"/>
    <w:rsid w:val="005E33A7"/>
    <w:rsid w:val="005E341D"/>
    <w:rsid w:val="005E5474"/>
    <w:rsid w:val="005E7160"/>
    <w:rsid w:val="005F697D"/>
    <w:rsid w:val="005F6AC8"/>
    <w:rsid w:val="005F7A1E"/>
    <w:rsid w:val="006015F8"/>
    <w:rsid w:val="00602A03"/>
    <w:rsid w:val="00607937"/>
    <w:rsid w:val="006118EC"/>
    <w:rsid w:val="00611CDF"/>
    <w:rsid w:val="00612CF8"/>
    <w:rsid w:val="00613202"/>
    <w:rsid w:val="0061355D"/>
    <w:rsid w:val="0061382B"/>
    <w:rsid w:val="006138C7"/>
    <w:rsid w:val="006146AB"/>
    <w:rsid w:val="00620729"/>
    <w:rsid w:val="00621F31"/>
    <w:rsid w:val="0062238E"/>
    <w:rsid w:val="00623983"/>
    <w:rsid w:val="00623BB0"/>
    <w:rsid w:val="0062433E"/>
    <w:rsid w:val="00624F33"/>
    <w:rsid w:val="00624FEC"/>
    <w:rsid w:val="0062747A"/>
    <w:rsid w:val="006276F1"/>
    <w:rsid w:val="00630D96"/>
    <w:rsid w:val="00630DC8"/>
    <w:rsid w:val="00632D45"/>
    <w:rsid w:val="00633984"/>
    <w:rsid w:val="00636006"/>
    <w:rsid w:val="006371D7"/>
    <w:rsid w:val="00640107"/>
    <w:rsid w:val="00641164"/>
    <w:rsid w:val="00641A0A"/>
    <w:rsid w:val="006427F9"/>
    <w:rsid w:val="0064461C"/>
    <w:rsid w:val="00645457"/>
    <w:rsid w:val="006458DE"/>
    <w:rsid w:val="00646A69"/>
    <w:rsid w:val="00651398"/>
    <w:rsid w:val="00651AAE"/>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684"/>
    <w:rsid w:val="006E0A3F"/>
    <w:rsid w:val="006E49DA"/>
    <w:rsid w:val="006E5A6D"/>
    <w:rsid w:val="006E634B"/>
    <w:rsid w:val="006F01AF"/>
    <w:rsid w:val="006F066F"/>
    <w:rsid w:val="006F3BD4"/>
    <w:rsid w:val="006F3DCA"/>
    <w:rsid w:val="006F4C95"/>
    <w:rsid w:val="006F5CDE"/>
    <w:rsid w:val="006F6446"/>
    <w:rsid w:val="006F68B8"/>
    <w:rsid w:val="006F75E4"/>
    <w:rsid w:val="00700186"/>
    <w:rsid w:val="0070051B"/>
    <w:rsid w:val="00700C60"/>
    <w:rsid w:val="00702C2F"/>
    <w:rsid w:val="0070328E"/>
    <w:rsid w:val="00704158"/>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063"/>
    <w:rsid w:val="00721C65"/>
    <w:rsid w:val="0072200C"/>
    <w:rsid w:val="00722024"/>
    <w:rsid w:val="007222C0"/>
    <w:rsid w:val="00723466"/>
    <w:rsid w:val="00723C7E"/>
    <w:rsid w:val="007256DD"/>
    <w:rsid w:val="0072664E"/>
    <w:rsid w:val="00726A0E"/>
    <w:rsid w:val="00727B51"/>
    <w:rsid w:val="00732488"/>
    <w:rsid w:val="00732D17"/>
    <w:rsid w:val="0073492B"/>
    <w:rsid w:val="007355D0"/>
    <w:rsid w:val="00737C59"/>
    <w:rsid w:val="00737FB1"/>
    <w:rsid w:val="00740C71"/>
    <w:rsid w:val="00740C97"/>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70154"/>
    <w:rsid w:val="00770594"/>
    <w:rsid w:val="00770E36"/>
    <w:rsid w:val="0077163B"/>
    <w:rsid w:val="00771643"/>
    <w:rsid w:val="007738FE"/>
    <w:rsid w:val="007750F1"/>
    <w:rsid w:val="00775BA7"/>
    <w:rsid w:val="00777A1F"/>
    <w:rsid w:val="00782B11"/>
    <w:rsid w:val="007830F1"/>
    <w:rsid w:val="00783678"/>
    <w:rsid w:val="007846D5"/>
    <w:rsid w:val="00785F93"/>
    <w:rsid w:val="007862EF"/>
    <w:rsid w:val="007870AA"/>
    <w:rsid w:val="0079024D"/>
    <w:rsid w:val="007908A4"/>
    <w:rsid w:val="00790AA0"/>
    <w:rsid w:val="00793B07"/>
    <w:rsid w:val="00793E0B"/>
    <w:rsid w:val="00794DD5"/>
    <w:rsid w:val="00795A62"/>
    <w:rsid w:val="00795BF4"/>
    <w:rsid w:val="0079615C"/>
    <w:rsid w:val="007A11E3"/>
    <w:rsid w:val="007A3883"/>
    <w:rsid w:val="007A3B14"/>
    <w:rsid w:val="007A3B43"/>
    <w:rsid w:val="007A4621"/>
    <w:rsid w:val="007A4699"/>
    <w:rsid w:val="007A7320"/>
    <w:rsid w:val="007B05F8"/>
    <w:rsid w:val="007B0A60"/>
    <w:rsid w:val="007B0F6C"/>
    <w:rsid w:val="007B13E8"/>
    <w:rsid w:val="007B14BD"/>
    <w:rsid w:val="007B1979"/>
    <w:rsid w:val="007B2D9B"/>
    <w:rsid w:val="007B7775"/>
    <w:rsid w:val="007C1765"/>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F0407"/>
    <w:rsid w:val="007F0702"/>
    <w:rsid w:val="007F0B3A"/>
    <w:rsid w:val="007F3282"/>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334"/>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6BEC"/>
    <w:rsid w:val="00857A71"/>
    <w:rsid w:val="008601C5"/>
    <w:rsid w:val="0086035F"/>
    <w:rsid w:val="00860D1E"/>
    <w:rsid w:val="0086105F"/>
    <w:rsid w:val="008611DC"/>
    <w:rsid w:val="008635DC"/>
    <w:rsid w:val="00863C2E"/>
    <w:rsid w:val="00863CA9"/>
    <w:rsid w:val="0086561F"/>
    <w:rsid w:val="00865E3A"/>
    <w:rsid w:val="008661BE"/>
    <w:rsid w:val="00867C72"/>
    <w:rsid w:val="00872CC4"/>
    <w:rsid w:val="0087636B"/>
    <w:rsid w:val="0087739A"/>
    <w:rsid w:val="00880BFE"/>
    <w:rsid w:val="00882584"/>
    <w:rsid w:val="00883ED3"/>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575"/>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6455"/>
    <w:rsid w:val="00956A02"/>
    <w:rsid w:val="00956D60"/>
    <w:rsid w:val="00960057"/>
    <w:rsid w:val="0096045A"/>
    <w:rsid w:val="009620F7"/>
    <w:rsid w:val="00962692"/>
    <w:rsid w:val="009644ED"/>
    <w:rsid w:val="00964B33"/>
    <w:rsid w:val="009655BF"/>
    <w:rsid w:val="00971666"/>
    <w:rsid w:val="00971886"/>
    <w:rsid w:val="00972808"/>
    <w:rsid w:val="00972E76"/>
    <w:rsid w:val="00973817"/>
    <w:rsid w:val="00975521"/>
    <w:rsid w:val="00976FBE"/>
    <w:rsid w:val="00977641"/>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58DF"/>
    <w:rsid w:val="0099692E"/>
    <w:rsid w:val="00996CE2"/>
    <w:rsid w:val="009A0ED7"/>
    <w:rsid w:val="009A2807"/>
    <w:rsid w:val="009A50F4"/>
    <w:rsid w:val="009A533B"/>
    <w:rsid w:val="009A5A6C"/>
    <w:rsid w:val="009A6E5C"/>
    <w:rsid w:val="009A6F5C"/>
    <w:rsid w:val="009A75A0"/>
    <w:rsid w:val="009B05B2"/>
    <w:rsid w:val="009B1524"/>
    <w:rsid w:val="009B21AE"/>
    <w:rsid w:val="009B2ABE"/>
    <w:rsid w:val="009B2C60"/>
    <w:rsid w:val="009B32D9"/>
    <w:rsid w:val="009B38D3"/>
    <w:rsid w:val="009B47C9"/>
    <w:rsid w:val="009B4B0E"/>
    <w:rsid w:val="009B4F47"/>
    <w:rsid w:val="009B5A0D"/>
    <w:rsid w:val="009B6175"/>
    <w:rsid w:val="009B7958"/>
    <w:rsid w:val="009C0C90"/>
    <w:rsid w:val="009C11E0"/>
    <w:rsid w:val="009C232F"/>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108"/>
    <w:rsid w:val="00A16F98"/>
    <w:rsid w:val="00A17405"/>
    <w:rsid w:val="00A21695"/>
    <w:rsid w:val="00A21C1C"/>
    <w:rsid w:val="00A22D93"/>
    <w:rsid w:val="00A230D9"/>
    <w:rsid w:val="00A24C6B"/>
    <w:rsid w:val="00A25A70"/>
    <w:rsid w:val="00A27B00"/>
    <w:rsid w:val="00A31897"/>
    <w:rsid w:val="00A31A11"/>
    <w:rsid w:val="00A31C55"/>
    <w:rsid w:val="00A3296A"/>
    <w:rsid w:val="00A32C69"/>
    <w:rsid w:val="00A350E7"/>
    <w:rsid w:val="00A36A84"/>
    <w:rsid w:val="00A36B0A"/>
    <w:rsid w:val="00A37202"/>
    <w:rsid w:val="00A37E3A"/>
    <w:rsid w:val="00A4086A"/>
    <w:rsid w:val="00A41465"/>
    <w:rsid w:val="00A4188C"/>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3501"/>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973AC"/>
    <w:rsid w:val="00AA0034"/>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3253"/>
    <w:rsid w:val="00AC4827"/>
    <w:rsid w:val="00AC498D"/>
    <w:rsid w:val="00AC5ADA"/>
    <w:rsid w:val="00AC67A6"/>
    <w:rsid w:val="00AD0118"/>
    <w:rsid w:val="00AD1AD0"/>
    <w:rsid w:val="00AD6C99"/>
    <w:rsid w:val="00AD73EC"/>
    <w:rsid w:val="00AD7EF6"/>
    <w:rsid w:val="00AE1912"/>
    <w:rsid w:val="00AE2448"/>
    <w:rsid w:val="00AE3DB6"/>
    <w:rsid w:val="00AE406A"/>
    <w:rsid w:val="00AE5798"/>
    <w:rsid w:val="00AE5875"/>
    <w:rsid w:val="00AE6226"/>
    <w:rsid w:val="00AE7DF7"/>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926"/>
    <w:rsid w:val="00B05B05"/>
    <w:rsid w:val="00B06214"/>
    <w:rsid w:val="00B10D7F"/>
    <w:rsid w:val="00B121DE"/>
    <w:rsid w:val="00B12979"/>
    <w:rsid w:val="00B14998"/>
    <w:rsid w:val="00B16BDE"/>
    <w:rsid w:val="00B16E90"/>
    <w:rsid w:val="00B17988"/>
    <w:rsid w:val="00B2007A"/>
    <w:rsid w:val="00B20586"/>
    <w:rsid w:val="00B20F46"/>
    <w:rsid w:val="00B21362"/>
    <w:rsid w:val="00B21CD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2DF"/>
    <w:rsid w:val="00B77FDC"/>
    <w:rsid w:val="00B82EE5"/>
    <w:rsid w:val="00B82F86"/>
    <w:rsid w:val="00B83C31"/>
    <w:rsid w:val="00B8767E"/>
    <w:rsid w:val="00B908ED"/>
    <w:rsid w:val="00B90CAB"/>
    <w:rsid w:val="00B90DB0"/>
    <w:rsid w:val="00B90DEA"/>
    <w:rsid w:val="00B916E0"/>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E52"/>
    <w:rsid w:val="00BD2FCC"/>
    <w:rsid w:val="00BD5473"/>
    <w:rsid w:val="00BD5E4C"/>
    <w:rsid w:val="00BD6605"/>
    <w:rsid w:val="00BE28FB"/>
    <w:rsid w:val="00BE3ECE"/>
    <w:rsid w:val="00BE3F57"/>
    <w:rsid w:val="00BE526F"/>
    <w:rsid w:val="00BE7CDB"/>
    <w:rsid w:val="00BF2880"/>
    <w:rsid w:val="00BF3EBE"/>
    <w:rsid w:val="00BF413A"/>
    <w:rsid w:val="00BF6789"/>
    <w:rsid w:val="00BF729F"/>
    <w:rsid w:val="00C0213C"/>
    <w:rsid w:val="00C0252F"/>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5020D"/>
    <w:rsid w:val="00C52C3F"/>
    <w:rsid w:val="00C53068"/>
    <w:rsid w:val="00C53324"/>
    <w:rsid w:val="00C5387C"/>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4158"/>
    <w:rsid w:val="00C74A27"/>
    <w:rsid w:val="00C75378"/>
    <w:rsid w:val="00C76AAE"/>
    <w:rsid w:val="00C80317"/>
    <w:rsid w:val="00C806C3"/>
    <w:rsid w:val="00C80FFB"/>
    <w:rsid w:val="00C81D7F"/>
    <w:rsid w:val="00C825A4"/>
    <w:rsid w:val="00C82C56"/>
    <w:rsid w:val="00C9045F"/>
    <w:rsid w:val="00C93E93"/>
    <w:rsid w:val="00C9411C"/>
    <w:rsid w:val="00C945A6"/>
    <w:rsid w:val="00C950DB"/>
    <w:rsid w:val="00C972D3"/>
    <w:rsid w:val="00C97ADF"/>
    <w:rsid w:val="00CA0FE4"/>
    <w:rsid w:val="00CA17B2"/>
    <w:rsid w:val="00CA25AE"/>
    <w:rsid w:val="00CA348B"/>
    <w:rsid w:val="00CA34C8"/>
    <w:rsid w:val="00CA37B8"/>
    <w:rsid w:val="00CA3F18"/>
    <w:rsid w:val="00CA4696"/>
    <w:rsid w:val="00CB0762"/>
    <w:rsid w:val="00CB0BDD"/>
    <w:rsid w:val="00CB3575"/>
    <w:rsid w:val="00CB3A54"/>
    <w:rsid w:val="00CB57D4"/>
    <w:rsid w:val="00CB5846"/>
    <w:rsid w:val="00CB635B"/>
    <w:rsid w:val="00CB65D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E518B"/>
    <w:rsid w:val="00CF02EE"/>
    <w:rsid w:val="00CF4B8E"/>
    <w:rsid w:val="00D0065B"/>
    <w:rsid w:val="00D01AE7"/>
    <w:rsid w:val="00D05AA9"/>
    <w:rsid w:val="00D061CE"/>
    <w:rsid w:val="00D06822"/>
    <w:rsid w:val="00D07A5C"/>
    <w:rsid w:val="00D10308"/>
    <w:rsid w:val="00D12E44"/>
    <w:rsid w:val="00D14B6F"/>
    <w:rsid w:val="00D14B9B"/>
    <w:rsid w:val="00D14F90"/>
    <w:rsid w:val="00D158D6"/>
    <w:rsid w:val="00D20B62"/>
    <w:rsid w:val="00D2262C"/>
    <w:rsid w:val="00D249C0"/>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BFF"/>
    <w:rsid w:val="00D65214"/>
    <w:rsid w:val="00D660C6"/>
    <w:rsid w:val="00D66CED"/>
    <w:rsid w:val="00D674DD"/>
    <w:rsid w:val="00D75294"/>
    <w:rsid w:val="00D753FC"/>
    <w:rsid w:val="00D7596A"/>
    <w:rsid w:val="00D759D6"/>
    <w:rsid w:val="00D76990"/>
    <w:rsid w:val="00D76D3A"/>
    <w:rsid w:val="00D77FE2"/>
    <w:rsid w:val="00D81C04"/>
    <w:rsid w:val="00D81C88"/>
    <w:rsid w:val="00D82A07"/>
    <w:rsid w:val="00D84003"/>
    <w:rsid w:val="00D84E28"/>
    <w:rsid w:val="00D85890"/>
    <w:rsid w:val="00D87258"/>
    <w:rsid w:val="00D878D3"/>
    <w:rsid w:val="00D91DC6"/>
    <w:rsid w:val="00D92334"/>
    <w:rsid w:val="00D92AC0"/>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6C75"/>
    <w:rsid w:val="00DB6E0B"/>
    <w:rsid w:val="00DC24EC"/>
    <w:rsid w:val="00DC2F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09E2"/>
    <w:rsid w:val="00E320E4"/>
    <w:rsid w:val="00E34247"/>
    <w:rsid w:val="00E352DE"/>
    <w:rsid w:val="00E353C4"/>
    <w:rsid w:val="00E3664C"/>
    <w:rsid w:val="00E409C0"/>
    <w:rsid w:val="00E41BD0"/>
    <w:rsid w:val="00E42658"/>
    <w:rsid w:val="00E44DFF"/>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4B8"/>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7253"/>
    <w:rsid w:val="00F17DFF"/>
    <w:rsid w:val="00F2045A"/>
    <w:rsid w:val="00F20799"/>
    <w:rsid w:val="00F21284"/>
    <w:rsid w:val="00F23892"/>
    <w:rsid w:val="00F2609F"/>
    <w:rsid w:val="00F26700"/>
    <w:rsid w:val="00F27601"/>
    <w:rsid w:val="00F27C0F"/>
    <w:rsid w:val="00F27D3B"/>
    <w:rsid w:val="00F27FDF"/>
    <w:rsid w:val="00F322B1"/>
    <w:rsid w:val="00F335D5"/>
    <w:rsid w:val="00F3373F"/>
    <w:rsid w:val="00F3399C"/>
    <w:rsid w:val="00F33E7E"/>
    <w:rsid w:val="00F36586"/>
    <w:rsid w:val="00F36643"/>
    <w:rsid w:val="00F37B55"/>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5959"/>
    <w:rsid w:val="00F76BA6"/>
    <w:rsid w:val="00F77290"/>
    <w:rsid w:val="00F772C8"/>
    <w:rsid w:val="00F776F9"/>
    <w:rsid w:val="00F835A0"/>
    <w:rsid w:val="00F83E9D"/>
    <w:rsid w:val="00F8496C"/>
    <w:rsid w:val="00F859FE"/>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0E"/>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D15"/>
    <w:rsid w:val="00FE74F1"/>
    <w:rsid w:val="00FF0D22"/>
    <w:rsid w:val="00FF1E86"/>
    <w:rsid w:val="00FF35E8"/>
    <w:rsid w:val="00FF44C7"/>
    <w:rsid w:val="00FF4DFA"/>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9090"/>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mnt.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nou APM Neamt</Template>
  <TotalTime>373</TotalTime>
  <Pages>7</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Diana</dc:creator>
  <cp:keywords/>
  <dc:description/>
  <cp:lastModifiedBy>liviu.jigau</cp:lastModifiedBy>
  <cp:revision>18</cp:revision>
  <cp:lastPrinted>2016-08-23T09:05:00Z</cp:lastPrinted>
  <dcterms:created xsi:type="dcterms:W3CDTF">2016-08-25T05:36:00Z</dcterms:created>
  <dcterms:modified xsi:type="dcterms:W3CDTF">2016-08-29T11:26:00Z</dcterms:modified>
</cp:coreProperties>
</file>