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5D4" w:rsidRPr="0042744B" w:rsidRDefault="0042744B" w:rsidP="0042744B">
      <w:pPr>
        <w:spacing w:after="0" w:line="240" w:lineRule="auto"/>
        <w:jc w:val="center"/>
        <w:rPr>
          <w:rFonts w:ascii="Times New Roman" w:hAnsi="Times New Roman" w:cs="Times New Roman"/>
          <w:b/>
          <w:sz w:val="28"/>
          <w:szCs w:val="28"/>
          <w:lang w:val="ro-RO"/>
        </w:rPr>
      </w:pPr>
      <w:r w:rsidRPr="0042744B">
        <w:rPr>
          <w:rFonts w:ascii="Times New Roman" w:hAnsi="Times New Roman" w:cs="Times New Roman"/>
          <w:b/>
          <w:sz w:val="28"/>
          <w:szCs w:val="28"/>
          <w:lang w:val="ro-RO"/>
        </w:rPr>
        <w:t>ACORD DE MEDIU</w:t>
      </w:r>
    </w:p>
    <w:p w:rsidR="0042744B" w:rsidRDefault="0042744B" w:rsidP="0042744B">
      <w:pPr>
        <w:spacing w:after="0" w:line="240" w:lineRule="auto"/>
        <w:jc w:val="center"/>
        <w:rPr>
          <w:rFonts w:ascii="Times New Roman" w:hAnsi="Times New Roman" w:cs="Times New Roman"/>
          <w:b/>
          <w:sz w:val="28"/>
          <w:szCs w:val="28"/>
          <w:lang w:val="ro-RO"/>
        </w:rPr>
      </w:pPr>
      <w:r w:rsidRPr="0042744B">
        <w:rPr>
          <w:rFonts w:ascii="Times New Roman" w:hAnsi="Times New Roman" w:cs="Times New Roman"/>
          <w:b/>
          <w:sz w:val="28"/>
          <w:szCs w:val="28"/>
          <w:lang w:val="ro-RO"/>
        </w:rPr>
        <w:t>PROIECT</w:t>
      </w:r>
    </w:p>
    <w:p w:rsidR="0042744B" w:rsidRDefault="0042744B" w:rsidP="0042744B">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             </w:t>
      </w:r>
    </w:p>
    <w:p w:rsidR="00CE400C" w:rsidRDefault="00CE400C" w:rsidP="00CE400C">
      <w:pPr>
        <w:spacing w:after="0" w:line="240" w:lineRule="auto"/>
        <w:jc w:val="both"/>
        <w:rPr>
          <w:rFonts w:ascii="Times New Roman" w:hAnsi="Times New Roman"/>
          <w:sz w:val="28"/>
          <w:szCs w:val="28"/>
        </w:rPr>
      </w:pPr>
      <w:r>
        <w:rPr>
          <w:rFonts w:ascii="Times New Roman" w:hAnsi="Times New Roman"/>
          <w:sz w:val="28"/>
          <w:szCs w:val="28"/>
        </w:rPr>
        <w:t xml:space="preserve">              </w:t>
      </w:r>
      <w:r w:rsidRPr="00B67525">
        <w:rPr>
          <w:rFonts w:ascii="Times New Roman" w:hAnsi="Times New Roman"/>
          <w:sz w:val="28"/>
          <w:szCs w:val="28"/>
        </w:rPr>
        <w:t xml:space="preserve">Ca </w:t>
      </w:r>
      <w:proofErr w:type="spellStart"/>
      <w:r w:rsidRPr="00B67525">
        <w:rPr>
          <w:rFonts w:ascii="Times New Roman" w:hAnsi="Times New Roman"/>
          <w:sz w:val="28"/>
          <w:szCs w:val="28"/>
        </w:rPr>
        <w:t>urmare</w:t>
      </w:r>
      <w:proofErr w:type="spellEnd"/>
      <w:r w:rsidRPr="00B67525">
        <w:rPr>
          <w:rFonts w:ascii="Times New Roman" w:hAnsi="Times New Roman"/>
          <w:sz w:val="28"/>
          <w:szCs w:val="28"/>
        </w:rPr>
        <w:t xml:space="preserve"> a </w:t>
      </w:r>
      <w:proofErr w:type="spellStart"/>
      <w:r w:rsidRPr="00B67525">
        <w:rPr>
          <w:rFonts w:ascii="Times New Roman" w:hAnsi="Times New Roman"/>
          <w:sz w:val="28"/>
          <w:szCs w:val="28"/>
        </w:rPr>
        <w:t>cererii</w:t>
      </w:r>
      <w:proofErr w:type="spellEnd"/>
      <w:r w:rsidRPr="00B67525">
        <w:rPr>
          <w:rFonts w:ascii="Times New Roman" w:hAnsi="Times New Roman"/>
          <w:sz w:val="28"/>
          <w:szCs w:val="28"/>
        </w:rPr>
        <w:t xml:space="preserve"> </w:t>
      </w:r>
      <w:proofErr w:type="spellStart"/>
      <w:r w:rsidRPr="00B67525">
        <w:rPr>
          <w:rFonts w:ascii="Times New Roman" w:hAnsi="Times New Roman"/>
          <w:sz w:val="28"/>
          <w:szCs w:val="28"/>
        </w:rPr>
        <w:t>adresate</w:t>
      </w:r>
      <w:proofErr w:type="spellEnd"/>
      <w:r w:rsidRPr="00B67525">
        <w:rPr>
          <w:rFonts w:ascii="Times New Roman" w:hAnsi="Times New Roman"/>
          <w:sz w:val="28"/>
          <w:szCs w:val="28"/>
        </w:rPr>
        <w:t xml:space="preserve"> de </w:t>
      </w:r>
      <w:r>
        <w:rPr>
          <w:rFonts w:ascii="Times New Roman" w:hAnsi="Times New Roman"/>
          <w:b/>
          <w:sz w:val="28"/>
          <w:szCs w:val="28"/>
        </w:rPr>
        <w:t>SC DRAGOȘ INVEST SRL</w:t>
      </w:r>
      <w:r>
        <w:rPr>
          <w:rFonts w:ascii="Times New Roman" w:hAnsi="Times New Roman"/>
          <w:b/>
          <w:sz w:val="28"/>
          <w:szCs w:val="28"/>
          <w:lang w:val="ro-RO"/>
        </w:rPr>
        <w:t xml:space="preserve"> </w:t>
      </w:r>
      <w:r>
        <w:rPr>
          <w:rFonts w:ascii="Times New Roman" w:hAnsi="Times New Roman"/>
          <w:sz w:val="28"/>
          <w:szCs w:val="28"/>
        </w:rPr>
        <w:t>c</w:t>
      </w:r>
      <w:r w:rsidRPr="00B67525">
        <w:rPr>
          <w:rFonts w:ascii="Times New Roman" w:hAnsi="Times New Roman"/>
          <w:sz w:val="28"/>
          <w:szCs w:val="28"/>
        </w:rPr>
        <w:t xml:space="preserve">u </w:t>
      </w:r>
      <w:proofErr w:type="spellStart"/>
      <w:r w:rsidRPr="00B67525">
        <w:rPr>
          <w:rFonts w:ascii="Times New Roman" w:hAnsi="Times New Roman"/>
          <w:sz w:val="28"/>
          <w:szCs w:val="28"/>
        </w:rPr>
        <w:t>sediul</w:t>
      </w:r>
      <w:proofErr w:type="spellEnd"/>
      <w:r w:rsidRPr="00B67525">
        <w:rPr>
          <w:rFonts w:ascii="Times New Roman" w:hAnsi="Times New Roman"/>
          <w:sz w:val="28"/>
          <w:szCs w:val="28"/>
        </w:rPr>
        <w:t xml:space="preserve"> </w:t>
      </w:r>
      <w:proofErr w:type="spellStart"/>
      <w:r w:rsidRPr="00B67525">
        <w:rPr>
          <w:rFonts w:ascii="Times New Roman" w:hAnsi="Times New Roman"/>
          <w:sz w:val="28"/>
          <w:szCs w:val="28"/>
        </w:rPr>
        <w:t>în</w:t>
      </w:r>
      <w:proofErr w:type="spellEnd"/>
      <w:r w:rsidRPr="00B67525">
        <w:rPr>
          <w:rFonts w:ascii="Times New Roman" w:hAnsi="Times New Roman"/>
          <w:sz w:val="28"/>
          <w:szCs w:val="28"/>
        </w:rPr>
        <w:t xml:space="preserve"> </w:t>
      </w:r>
      <w:proofErr w:type="spellStart"/>
      <w:r>
        <w:rPr>
          <w:rFonts w:ascii="Times New Roman" w:hAnsi="Times New Roman"/>
          <w:sz w:val="28"/>
          <w:szCs w:val="28"/>
        </w:rPr>
        <w:t>comuna</w:t>
      </w:r>
      <w:proofErr w:type="spellEnd"/>
      <w:r>
        <w:rPr>
          <w:rFonts w:ascii="Times New Roman" w:hAnsi="Times New Roman"/>
          <w:sz w:val="28"/>
          <w:szCs w:val="28"/>
        </w:rPr>
        <w:t xml:space="preserve"> </w:t>
      </w:r>
      <w:proofErr w:type="spellStart"/>
      <w:r>
        <w:rPr>
          <w:rFonts w:ascii="Times New Roman" w:hAnsi="Times New Roman"/>
          <w:sz w:val="28"/>
          <w:szCs w:val="28"/>
        </w:rPr>
        <w:t>Secuieni</w:t>
      </w:r>
      <w:proofErr w:type="spellEnd"/>
      <w:r>
        <w:rPr>
          <w:rFonts w:ascii="Times New Roman" w:hAnsi="Times New Roman"/>
          <w:sz w:val="28"/>
          <w:szCs w:val="28"/>
        </w:rPr>
        <w:t xml:space="preserve">, sat </w:t>
      </w:r>
      <w:proofErr w:type="spellStart"/>
      <w:r>
        <w:rPr>
          <w:rFonts w:ascii="Times New Roman" w:hAnsi="Times New Roman"/>
          <w:sz w:val="28"/>
          <w:szCs w:val="28"/>
        </w:rPr>
        <w:t>Secuienii</w:t>
      </w:r>
      <w:proofErr w:type="spellEnd"/>
      <w:r>
        <w:rPr>
          <w:rFonts w:ascii="Times New Roman" w:hAnsi="Times New Roman"/>
          <w:sz w:val="28"/>
          <w:szCs w:val="28"/>
        </w:rPr>
        <w:t xml:space="preserve"> </w:t>
      </w:r>
      <w:proofErr w:type="spellStart"/>
      <w:r>
        <w:rPr>
          <w:rFonts w:ascii="Times New Roman" w:hAnsi="Times New Roman"/>
          <w:sz w:val="28"/>
          <w:szCs w:val="28"/>
        </w:rPr>
        <w:t>Noi</w:t>
      </w:r>
      <w:proofErr w:type="spellEnd"/>
      <w:r>
        <w:rPr>
          <w:rFonts w:ascii="Times New Roman" w:hAnsi="Times New Roman"/>
          <w:sz w:val="28"/>
          <w:szCs w:val="28"/>
        </w:rPr>
        <w:t xml:space="preserve">, nr. </w:t>
      </w:r>
      <w:proofErr w:type="gramStart"/>
      <w:r>
        <w:rPr>
          <w:rFonts w:ascii="Times New Roman" w:hAnsi="Times New Roman"/>
          <w:sz w:val="28"/>
          <w:szCs w:val="28"/>
        </w:rPr>
        <w:t xml:space="preserve">67, </w:t>
      </w:r>
      <w:proofErr w:type="spellStart"/>
      <w:r w:rsidRPr="00B67525">
        <w:rPr>
          <w:rFonts w:ascii="Times New Roman" w:hAnsi="Times New Roman"/>
          <w:sz w:val="28"/>
          <w:szCs w:val="28"/>
        </w:rPr>
        <w:t>judeţul</w:t>
      </w:r>
      <w:proofErr w:type="spellEnd"/>
      <w:r w:rsidRPr="00B67525">
        <w:rPr>
          <w:rFonts w:ascii="Times New Roman" w:hAnsi="Times New Roman"/>
          <w:sz w:val="28"/>
          <w:szCs w:val="28"/>
        </w:rPr>
        <w:t xml:space="preserve"> </w:t>
      </w:r>
      <w:proofErr w:type="spellStart"/>
      <w:r>
        <w:rPr>
          <w:rFonts w:ascii="Times New Roman" w:hAnsi="Times New Roman"/>
          <w:sz w:val="28"/>
          <w:szCs w:val="28"/>
        </w:rPr>
        <w:t>Neamţ</w:t>
      </w:r>
      <w:proofErr w:type="spellEnd"/>
      <w:r>
        <w:rPr>
          <w:rFonts w:ascii="Times New Roman" w:hAnsi="Times New Roman"/>
          <w:sz w:val="28"/>
          <w:szCs w:val="28"/>
        </w:rPr>
        <w:t xml:space="preserve">, </w:t>
      </w:r>
      <w:proofErr w:type="spellStart"/>
      <w:r>
        <w:rPr>
          <w:rFonts w:ascii="Times New Roman" w:hAnsi="Times New Roman"/>
          <w:sz w:val="28"/>
          <w:szCs w:val="28"/>
        </w:rPr>
        <w:t>telefon</w:t>
      </w:r>
      <w:proofErr w:type="spellEnd"/>
      <w:r>
        <w:rPr>
          <w:rFonts w:ascii="Times New Roman" w:hAnsi="Times New Roman"/>
          <w:sz w:val="28"/>
          <w:szCs w:val="28"/>
        </w:rPr>
        <w:t xml:space="preserve"> 0742 /007110, </w:t>
      </w:r>
      <w:proofErr w:type="spellStart"/>
      <w:r w:rsidRPr="00B67525">
        <w:rPr>
          <w:rFonts w:ascii="Times New Roman" w:hAnsi="Times New Roman"/>
          <w:sz w:val="28"/>
          <w:szCs w:val="28"/>
        </w:rPr>
        <w:t>înregistrată</w:t>
      </w:r>
      <w:proofErr w:type="spellEnd"/>
      <w:r w:rsidRPr="00B67525">
        <w:rPr>
          <w:rFonts w:ascii="Times New Roman" w:hAnsi="Times New Roman"/>
          <w:sz w:val="28"/>
          <w:szCs w:val="28"/>
        </w:rPr>
        <w:t xml:space="preserve"> la </w:t>
      </w:r>
      <w:r>
        <w:rPr>
          <w:rFonts w:ascii="Times New Roman" w:hAnsi="Times New Roman"/>
          <w:sz w:val="28"/>
          <w:szCs w:val="28"/>
        </w:rPr>
        <w:t xml:space="preserve">A.P.M. </w:t>
      </w:r>
      <w:proofErr w:type="spellStart"/>
      <w:r>
        <w:rPr>
          <w:rFonts w:ascii="Times New Roman" w:hAnsi="Times New Roman"/>
          <w:sz w:val="28"/>
          <w:szCs w:val="28"/>
        </w:rPr>
        <w:t>Neamţ</w:t>
      </w:r>
      <w:proofErr w:type="spellEnd"/>
      <w:r>
        <w:rPr>
          <w:rFonts w:ascii="Times New Roman" w:hAnsi="Times New Roman"/>
          <w:sz w:val="28"/>
          <w:szCs w:val="28"/>
        </w:rPr>
        <w:t xml:space="preserve"> cu </w:t>
      </w:r>
      <w:r w:rsidRPr="00B67525">
        <w:rPr>
          <w:rFonts w:ascii="Times New Roman" w:hAnsi="Times New Roman"/>
          <w:sz w:val="28"/>
          <w:szCs w:val="28"/>
        </w:rPr>
        <w:t>nr</w:t>
      </w:r>
      <w:r>
        <w:rPr>
          <w:rFonts w:ascii="Times New Roman" w:hAnsi="Times New Roman"/>
          <w:sz w:val="28"/>
          <w:szCs w:val="28"/>
        </w:rPr>
        <w:t>.</w:t>
      </w:r>
      <w:proofErr w:type="gramEnd"/>
      <w:r w:rsidRPr="00B67525">
        <w:rPr>
          <w:rFonts w:ascii="Times New Roman" w:hAnsi="Times New Roman"/>
          <w:sz w:val="28"/>
          <w:szCs w:val="28"/>
        </w:rPr>
        <w:t xml:space="preserve"> </w:t>
      </w:r>
      <w:r>
        <w:rPr>
          <w:rFonts w:ascii="Times New Roman" w:hAnsi="Times New Roman"/>
          <w:sz w:val="28"/>
          <w:szCs w:val="28"/>
        </w:rPr>
        <w:t>799 din 05</w:t>
      </w:r>
      <w:r w:rsidRPr="00B67525">
        <w:rPr>
          <w:rFonts w:ascii="Times New Roman" w:hAnsi="Times New Roman"/>
          <w:sz w:val="28"/>
          <w:szCs w:val="28"/>
        </w:rPr>
        <w:t>.</w:t>
      </w:r>
      <w:r>
        <w:rPr>
          <w:rFonts w:ascii="Times New Roman" w:hAnsi="Times New Roman"/>
          <w:sz w:val="28"/>
          <w:szCs w:val="28"/>
        </w:rPr>
        <w:t>02</w:t>
      </w:r>
      <w:r w:rsidRPr="00B67525">
        <w:rPr>
          <w:rFonts w:ascii="Times New Roman" w:hAnsi="Times New Roman"/>
          <w:sz w:val="28"/>
          <w:szCs w:val="28"/>
        </w:rPr>
        <w:t>.20</w:t>
      </w:r>
      <w:r>
        <w:rPr>
          <w:rFonts w:ascii="Times New Roman" w:hAnsi="Times New Roman"/>
          <w:sz w:val="28"/>
          <w:szCs w:val="28"/>
        </w:rPr>
        <w:t>18</w:t>
      </w:r>
    </w:p>
    <w:p w:rsidR="00CE400C" w:rsidRDefault="00CE400C" w:rsidP="00CE400C">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baza</w:t>
      </w:r>
      <w:proofErr w:type="spellEnd"/>
      <w:r>
        <w:rPr>
          <w:rFonts w:ascii="Times New Roman" w:hAnsi="Times New Roman"/>
          <w:sz w:val="28"/>
          <w:szCs w:val="28"/>
        </w:rPr>
        <w:t xml:space="preserve"> </w:t>
      </w:r>
      <w:proofErr w:type="spellStart"/>
      <w:r>
        <w:rPr>
          <w:rFonts w:ascii="Times New Roman" w:hAnsi="Times New Roman"/>
          <w:sz w:val="28"/>
          <w:szCs w:val="28"/>
        </w:rPr>
        <w:t>Ordonanţei</w:t>
      </w:r>
      <w:proofErr w:type="spellEnd"/>
      <w:r>
        <w:rPr>
          <w:rFonts w:ascii="Times New Roman" w:hAnsi="Times New Roman"/>
          <w:sz w:val="28"/>
          <w:szCs w:val="28"/>
        </w:rPr>
        <w:t xml:space="preserve"> de </w:t>
      </w:r>
      <w:proofErr w:type="spellStart"/>
      <w:r>
        <w:rPr>
          <w:rFonts w:ascii="Times New Roman" w:hAnsi="Times New Roman"/>
          <w:sz w:val="28"/>
          <w:szCs w:val="28"/>
        </w:rPr>
        <w:t>urgenţă</w:t>
      </w:r>
      <w:proofErr w:type="spellEnd"/>
      <w:r>
        <w:rPr>
          <w:rFonts w:ascii="Times New Roman" w:hAnsi="Times New Roman"/>
          <w:sz w:val="28"/>
          <w:szCs w:val="28"/>
        </w:rPr>
        <w:t xml:space="preserve"> a </w:t>
      </w:r>
      <w:proofErr w:type="spellStart"/>
      <w:r>
        <w:rPr>
          <w:rFonts w:ascii="Times New Roman" w:hAnsi="Times New Roman"/>
          <w:sz w:val="28"/>
          <w:szCs w:val="28"/>
        </w:rPr>
        <w:t>Guvernului</w:t>
      </w:r>
      <w:proofErr w:type="spellEnd"/>
      <w:r>
        <w:rPr>
          <w:rFonts w:ascii="Times New Roman" w:hAnsi="Times New Roman"/>
          <w:sz w:val="28"/>
          <w:szCs w:val="28"/>
        </w:rPr>
        <w:t xml:space="preserve"> nr.195 /2005 </w:t>
      </w:r>
      <w:proofErr w:type="spellStart"/>
      <w:r>
        <w:rPr>
          <w:rFonts w:ascii="Times New Roman" w:hAnsi="Times New Roman"/>
          <w:sz w:val="28"/>
          <w:szCs w:val="28"/>
        </w:rPr>
        <w:t>privind</w:t>
      </w:r>
      <w:proofErr w:type="spellEnd"/>
      <w:r>
        <w:rPr>
          <w:rFonts w:ascii="Times New Roman" w:hAnsi="Times New Roman"/>
          <w:sz w:val="28"/>
          <w:szCs w:val="28"/>
        </w:rPr>
        <w:t xml:space="preserve"> </w:t>
      </w:r>
      <w:proofErr w:type="spellStart"/>
      <w:r>
        <w:rPr>
          <w:rFonts w:ascii="Times New Roman" w:hAnsi="Times New Roman"/>
          <w:sz w:val="28"/>
          <w:szCs w:val="28"/>
        </w:rPr>
        <w:t>protecţia</w:t>
      </w:r>
      <w:proofErr w:type="spellEnd"/>
      <w:r>
        <w:rPr>
          <w:rFonts w:ascii="Times New Roman" w:hAnsi="Times New Roman"/>
          <w:sz w:val="28"/>
          <w:szCs w:val="28"/>
        </w:rPr>
        <w:t xml:space="preserve"> </w:t>
      </w:r>
      <w:proofErr w:type="spellStart"/>
      <w:r>
        <w:rPr>
          <w:rFonts w:ascii="Times New Roman" w:hAnsi="Times New Roman"/>
          <w:sz w:val="28"/>
          <w:szCs w:val="28"/>
        </w:rPr>
        <w:t>mediului</w:t>
      </w:r>
      <w:proofErr w:type="spellEnd"/>
      <w:r>
        <w:rPr>
          <w:rFonts w:ascii="Times New Roman" w:hAnsi="Times New Roman"/>
          <w:sz w:val="28"/>
          <w:szCs w:val="28"/>
        </w:rPr>
        <w:t xml:space="preserve"> </w:t>
      </w:r>
      <w:proofErr w:type="spellStart"/>
      <w:r>
        <w:rPr>
          <w:rFonts w:ascii="Times New Roman" w:hAnsi="Times New Roman"/>
          <w:sz w:val="28"/>
          <w:szCs w:val="28"/>
        </w:rPr>
        <w:t>aprobată</w:t>
      </w:r>
      <w:proofErr w:type="spellEnd"/>
      <w:r>
        <w:rPr>
          <w:rFonts w:ascii="Times New Roman" w:hAnsi="Times New Roman"/>
          <w:sz w:val="28"/>
          <w:szCs w:val="28"/>
        </w:rPr>
        <w:t xml:space="preserve"> cu </w:t>
      </w:r>
      <w:proofErr w:type="spellStart"/>
      <w:r>
        <w:rPr>
          <w:rFonts w:ascii="Times New Roman" w:hAnsi="Times New Roman"/>
          <w:sz w:val="28"/>
          <w:szCs w:val="28"/>
        </w:rPr>
        <w:t>modificări</w:t>
      </w:r>
      <w:proofErr w:type="spellEnd"/>
      <w:r>
        <w:rPr>
          <w:rFonts w:ascii="Times New Roman" w:hAnsi="Times New Roman"/>
          <w:sz w:val="28"/>
          <w:szCs w:val="28"/>
        </w:rPr>
        <w:t xml:space="preserve"> </w:t>
      </w:r>
      <w:proofErr w:type="spellStart"/>
      <w:r>
        <w:rPr>
          <w:rFonts w:ascii="Times New Roman" w:hAnsi="Times New Roman"/>
          <w:sz w:val="28"/>
          <w:szCs w:val="28"/>
        </w:rPr>
        <w:t>şi</w:t>
      </w:r>
      <w:proofErr w:type="spellEnd"/>
      <w:r>
        <w:rPr>
          <w:rFonts w:ascii="Times New Roman" w:hAnsi="Times New Roman"/>
          <w:sz w:val="28"/>
          <w:szCs w:val="28"/>
        </w:rPr>
        <w:t xml:space="preserve"> </w:t>
      </w:r>
      <w:proofErr w:type="spellStart"/>
      <w:r>
        <w:rPr>
          <w:rFonts w:ascii="Times New Roman" w:hAnsi="Times New Roman"/>
          <w:sz w:val="28"/>
          <w:szCs w:val="28"/>
        </w:rPr>
        <w:t>completări</w:t>
      </w:r>
      <w:proofErr w:type="spellEnd"/>
      <w:r>
        <w:rPr>
          <w:rFonts w:ascii="Times New Roman" w:hAnsi="Times New Roman"/>
          <w:sz w:val="28"/>
          <w:szCs w:val="28"/>
        </w:rPr>
        <w:t xml:space="preserve"> </w:t>
      </w:r>
      <w:proofErr w:type="spellStart"/>
      <w:r>
        <w:rPr>
          <w:rFonts w:ascii="Times New Roman" w:hAnsi="Times New Roman"/>
          <w:sz w:val="28"/>
          <w:szCs w:val="28"/>
        </w:rPr>
        <w:t>prin</w:t>
      </w:r>
      <w:proofErr w:type="spellEnd"/>
      <w:r>
        <w:rPr>
          <w:rFonts w:ascii="Times New Roman" w:hAnsi="Times New Roman"/>
          <w:sz w:val="28"/>
          <w:szCs w:val="28"/>
        </w:rPr>
        <w:t xml:space="preserve"> </w:t>
      </w:r>
      <w:proofErr w:type="spellStart"/>
      <w:r>
        <w:rPr>
          <w:rFonts w:ascii="Times New Roman" w:hAnsi="Times New Roman"/>
          <w:sz w:val="28"/>
          <w:szCs w:val="28"/>
        </w:rPr>
        <w:t>Legea</w:t>
      </w:r>
      <w:proofErr w:type="spellEnd"/>
      <w:r>
        <w:rPr>
          <w:rFonts w:ascii="Times New Roman" w:hAnsi="Times New Roman"/>
          <w:sz w:val="28"/>
          <w:szCs w:val="28"/>
        </w:rPr>
        <w:t xml:space="preserve"> nr.265 /2006</w:t>
      </w:r>
      <w:proofErr w:type="gramStart"/>
      <w:r>
        <w:rPr>
          <w:rFonts w:ascii="Times New Roman" w:hAnsi="Times New Roman"/>
          <w:sz w:val="28"/>
          <w:szCs w:val="28"/>
        </w:rPr>
        <w:t>,  a</w:t>
      </w:r>
      <w:proofErr w:type="gramEnd"/>
      <w:r>
        <w:rPr>
          <w:rFonts w:ascii="Times New Roman" w:hAnsi="Times New Roman"/>
          <w:sz w:val="28"/>
          <w:szCs w:val="28"/>
        </w:rPr>
        <w:t xml:space="preserve"> </w:t>
      </w:r>
      <w:proofErr w:type="spellStart"/>
      <w:r>
        <w:rPr>
          <w:rFonts w:ascii="Times New Roman" w:hAnsi="Times New Roman"/>
          <w:sz w:val="28"/>
          <w:szCs w:val="28"/>
        </w:rPr>
        <w:t>Hotărârii</w:t>
      </w:r>
      <w:proofErr w:type="spellEnd"/>
      <w:r>
        <w:rPr>
          <w:rFonts w:ascii="Times New Roman" w:hAnsi="Times New Roman"/>
          <w:sz w:val="28"/>
          <w:szCs w:val="28"/>
        </w:rPr>
        <w:t xml:space="preserve"> </w:t>
      </w:r>
      <w:proofErr w:type="spellStart"/>
      <w:r>
        <w:rPr>
          <w:rFonts w:ascii="Times New Roman" w:hAnsi="Times New Roman"/>
          <w:sz w:val="28"/>
          <w:szCs w:val="28"/>
        </w:rPr>
        <w:t>Guvernului</w:t>
      </w:r>
      <w:proofErr w:type="spellEnd"/>
      <w:r>
        <w:rPr>
          <w:rFonts w:ascii="Times New Roman" w:hAnsi="Times New Roman"/>
          <w:sz w:val="28"/>
          <w:szCs w:val="28"/>
        </w:rPr>
        <w:t xml:space="preserve"> nr.445 /2009 </w:t>
      </w:r>
      <w:proofErr w:type="spellStart"/>
      <w:r>
        <w:rPr>
          <w:rFonts w:ascii="Times New Roman" w:hAnsi="Times New Roman"/>
          <w:sz w:val="28"/>
          <w:szCs w:val="28"/>
        </w:rPr>
        <w:t>privind</w:t>
      </w:r>
      <w:proofErr w:type="spellEnd"/>
      <w:r>
        <w:rPr>
          <w:rFonts w:ascii="Times New Roman" w:hAnsi="Times New Roman"/>
          <w:sz w:val="28"/>
          <w:szCs w:val="28"/>
        </w:rPr>
        <w:t xml:space="preserve"> </w:t>
      </w:r>
      <w:proofErr w:type="spellStart"/>
      <w:r>
        <w:rPr>
          <w:rFonts w:ascii="Times New Roman" w:hAnsi="Times New Roman"/>
          <w:sz w:val="28"/>
          <w:szCs w:val="28"/>
        </w:rPr>
        <w:t>evaluarea</w:t>
      </w:r>
      <w:proofErr w:type="spellEnd"/>
      <w:r>
        <w:rPr>
          <w:rFonts w:ascii="Times New Roman" w:hAnsi="Times New Roman"/>
          <w:sz w:val="28"/>
          <w:szCs w:val="28"/>
        </w:rPr>
        <w:t xml:space="preserve"> </w:t>
      </w:r>
      <w:proofErr w:type="spellStart"/>
      <w:r>
        <w:rPr>
          <w:rFonts w:ascii="Times New Roman" w:hAnsi="Times New Roman"/>
          <w:sz w:val="28"/>
          <w:szCs w:val="28"/>
        </w:rPr>
        <w:t>impactului</w:t>
      </w:r>
      <w:proofErr w:type="spellEnd"/>
      <w:r>
        <w:rPr>
          <w:rFonts w:ascii="Times New Roman" w:hAnsi="Times New Roman"/>
          <w:sz w:val="28"/>
          <w:szCs w:val="28"/>
        </w:rPr>
        <w:t xml:space="preserve"> </w:t>
      </w:r>
      <w:proofErr w:type="spellStart"/>
      <w:r>
        <w:rPr>
          <w:rFonts w:ascii="Times New Roman" w:hAnsi="Times New Roman"/>
          <w:sz w:val="28"/>
          <w:szCs w:val="28"/>
        </w:rPr>
        <w:t>anumitor</w:t>
      </w:r>
      <w:proofErr w:type="spellEnd"/>
      <w:r>
        <w:rPr>
          <w:rFonts w:ascii="Times New Roman" w:hAnsi="Times New Roman"/>
          <w:sz w:val="28"/>
          <w:szCs w:val="28"/>
        </w:rPr>
        <w:t xml:space="preserve"> </w:t>
      </w:r>
      <w:proofErr w:type="spellStart"/>
      <w:r>
        <w:rPr>
          <w:rFonts w:ascii="Times New Roman" w:hAnsi="Times New Roman"/>
          <w:sz w:val="28"/>
          <w:szCs w:val="28"/>
        </w:rPr>
        <w:t>proiecte</w:t>
      </w:r>
      <w:proofErr w:type="spellEnd"/>
      <w:r>
        <w:rPr>
          <w:rFonts w:ascii="Times New Roman" w:hAnsi="Times New Roman"/>
          <w:sz w:val="28"/>
          <w:szCs w:val="28"/>
        </w:rPr>
        <w:t xml:space="preserve"> </w:t>
      </w:r>
      <w:proofErr w:type="spellStart"/>
      <w:r>
        <w:rPr>
          <w:rFonts w:ascii="Times New Roman" w:hAnsi="Times New Roman"/>
          <w:sz w:val="28"/>
          <w:szCs w:val="28"/>
        </w:rPr>
        <w:t>publice</w:t>
      </w:r>
      <w:proofErr w:type="spellEnd"/>
      <w:r>
        <w:rPr>
          <w:rFonts w:ascii="Times New Roman" w:hAnsi="Times New Roman"/>
          <w:sz w:val="28"/>
          <w:szCs w:val="28"/>
        </w:rPr>
        <w:t xml:space="preserve"> </w:t>
      </w:r>
      <w:proofErr w:type="spellStart"/>
      <w:r>
        <w:rPr>
          <w:rFonts w:ascii="Times New Roman" w:hAnsi="Times New Roman"/>
          <w:sz w:val="28"/>
          <w:szCs w:val="28"/>
        </w:rPr>
        <w:t>şi</w:t>
      </w:r>
      <w:proofErr w:type="spellEnd"/>
      <w:r>
        <w:rPr>
          <w:rFonts w:ascii="Times New Roman" w:hAnsi="Times New Roman"/>
          <w:sz w:val="28"/>
          <w:szCs w:val="28"/>
        </w:rPr>
        <w:t xml:space="preserve"> private </w:t>
      </w:r>
      <w:proofErr w:type="spellStart"/>
      <w:r>
        <w:rPr>
          <w:rFonts w:ascii="Times New Roman" w:hAnsi="Times New Roman"/>
          <w:sz w:val="28"/>
          <w:szCs w:val="28"/>
        </w:rPr>
        <w:t>asupra</w:t>
      </w:r>
      <w:proofErr w:type="spellEnd"/>
      <w:r>
        <w:rPr>
          <w:rFonts w:ascii="Times New Roman" w:hAnsi="Times New Roman"/>
          <w:sz w:val="28"/>
          <w:szCs w:val="28"/>
        </w:rPr>
        <w:t xml:space="preserve"> </w:t>
      </w:r>
      <w:proofErr w:type="spellStart"/>
      <w:r>
        <w:rPr>
          <w:rFonts w:ascii="Times New Roman" w:hAnsi="Times New Roman"/>
          <w:sz w:val="28"/>
          <w:szCs w:val="28"/>
        </w:rPr>
        <w:t>mediului</w:t>
      </w:r>
      <w:proofErr w:type="spellEnd"/>
      <w:r>
        <w:rPr>
          <w:rFonts w:ascii="Times New Roman" w:hAnsi="Times New Roman"/>
          <w:sz w:val="28"/>
          <w:szCs w:val="28"/>
        </w:rPr>
        <w:t xml:space="preserve"> </w:t>
      </w:r>
      <w:proofErr w:type="spellStart"/>
      <w:r>
        <w:rPr>
          <w:rFonts w:ascii="Times New Roman" w:hAnsi="Times New Roman"/>
          <w:sz w:val="28"/>
          <w:szCs w:val="28"/>
        </w:rPr>
        <w:t>şi</w:t>
      </w:r>
      <w:proofErr w:type="spellEnd"/>
      <w:r>
        <w:rPr>
          <w:rFonts w:ascii="Times New Roman" w:hAnsi="Times New Roman"/>
          <w:sz w:val="28"/>
          <w:szCs w:val="28"/>
        </w:rPr>
        <w:t xml:space="preserve"> a </w:t>
      </w:r>
      <w:proofErr w:type="spellStart"/>
      <w:r>
        <w:rPr>
          <w:rFonts w:ascii="Times New Roman" w:hAnsi="Times New Roman"/>
          <w:sz w:val="28"/>
          <w:szCs w:val="28"/>
        </w:rPr>
        <w:t>Ordonanţei</w:t>
      </w:r>
      <w:proofErr w:type="spellEnd"/>
      <w:r>
        <w:rPr>
          <w:rFonts w:ascii="Times New Roman" w:hAnsi="Times New Roman"/>
          <w:sz w:val="28"/>
          <w:szCs w:val="28"/>
        </w:rPr>
        <w:t xml:space="preserve"> de </w:t>
      </w:r>
      <w:proofErr w:type="spellStart"/>
      <w:r>
        <w:rPr>
          <w:rFonts w:ascii="Times New Roman" w:hAnsi="Times New Roman"/>
          <w:sz w:val="28"/>
          <w:szCs w:val="28"/>
        </w:rPr>
        <w:t>urgenţă</w:t>
      </w:r>
      <w:proofErr w:type="spellEnd"/>
      <w:r>
        <w:rPr>
          <w:rFonts w:ascii="Times New Roman" w:hAnsi="Times New Roman"/>
          <w:sz w:val="28"/>
          <w:szCs w:val="28"/>
        </w:rPr>
        <w:t xml:space="preserve"> a </w:t>
      </w:r>
      <w:proofErr w:type="spellStart"/>
      <w:r>
        <w:rPr>
          <w:rFonts w:ascii="Times New Roman" w:hAnsi="Times New Roman"/>
          <w:sz w:val="28"/>
          <w:szCs w:val="28"/>
        </w:rPr>
        <w:t>Guvernului</w:t>
      </w:r>
      <w:proofErr w:type="spellEnd"/>
      <w:r>
        <w:rPr>
          <w:rFonts w:ascii="Times New Roman" w:hAnsi="Times New Roman"/>
          <w:sz w:val="28"/>
          <w:szCs w:val="28"/>
        </w:rPr>
        <w:t xml:space="preserve"> nr.57 /2007 </w:t>
      </w:r>
      <w:proofErr w:type="spellStart"/>
      <w:r>
        <w:rPr>
          <w:rFonts w:ascii="Times New Roman" w:hAnsi="Times New Roman"/>
          <w:sz w:val="28"/>
          <w:szCs w:val="28"/>
        </w:rPr>
        <w:t>privind</w:t>
      </w:r>
      <w:proofErr w:type="spellEnd"/>
      <w:r>
        <w:rPr>
          <w:rFonts w:ascii="Times New Roman" w:hAnsi="Times New Roman"/>
          <w:sz w:val="28"/>
          <w:szCs w:val="28"/>
        </w:rPr>
        <w:t xml:space="preserve"> </w:t>
      </w:r>
      <w:proofErr w:type="spellStart"/>
      <w:r>
        <w:rPr>
          <w:rFonts w:ascii="Times New Roman" w:hAnsi="Times New Roman"/>
          <w:sz w:val="28"/>
          <w:szCs w:val="28"/>
        </w:rPr>
        <w:t>regimul</w:t>
      </w:r>
      <w:proofErr w:type="spellEnd"/>
      <w:r>
        <w:rPr>
          <w:rFonts w:ascii="Times New Roman" w:hAnsi="Times New Roman"/>
          <w:sz w:val="28"/>
          <w:szCs w:val="28"/>
        </w:rPr>
        <w:t xml:space="preserve"> </w:t>
      </w:r>
      <w:proofErr w:type="spellStart"/>
      <w:r>
        <w:rPr>
          <w:rFonts w:ascii="Times New Roman" w:hAnsi="Times New Roman"/>
          <w:sz w:val="28"/>
          <w:szCs w:val="28"/>
        </w:rPr>
        <w:t>ariilor</w:t>
      </w:r>
      <w:proofErr w:type="spellEnd"/>
      <w:r>
        <w:rPr>
          <w:rFonts w:ascii="Times New Roman" w:hAnsi="Times New Roman"/>
          <w:sz w:val="28"/>
          <w:szCs w:val="28"/>
        </w:rPr>
        <w:t xml:space="preserve"> </w:t>
      </w:r>
      <w:proofErr w:type="spellStart"/>
      <w:r>
        <w:rPr>
          <w:rFonts w:ascii="Times New Roman" w:hAnsi="Times New Roman"/>
          <w:sz w:val="28"/>
          <w:szCs w:val="28"/>
        </w:rPr>
        <w:t>naturale</w:t>
      </w:r>
      <w:proofErr w:type="spellEnd"/>
      <w:r>
        <w:rPr>
          <w:rFonts w:ascii="Times New Roman" w:hAnsi="Times New Roman"/>
          <w:sz w:val="28"/>
          <w:szCs w:val="28"/>
        </w:rPr>
        <w:t xml:space="preserve"> </w:t>
      </w:r>
      <w:proofErr w:type="spellStart"/>
      <w:r>
        <w:rPr>
          <w:rFonts w:ascii="Times New Roman" w:hAnsi="Times New Roman"/>
          <w:sz w:val="28"/>
          <w:szCs w:val="28"/>
        </w:rPr>
        <w:t>protejate</w:t>
      </w:r>
      <w:proofErr w:type="spellEnd"/>
      <w:r>
        <w:rPr>
          <w:rFonts w:ascii="Times New Roman" w:hAnsi="Times New Roman"/>
          <w:sz w:val="28"/>
          <w:szCs w:val="28"/>
        </w:rPr>
        <w:t xml:space="preserve">, </w:t>
      </w:r>
      <w:proofErr w:type="spellStart"/>
      <w:r>
        <w:rPr>
          <w:rFonts w:ascii="Times New Roman" w:hAnsi="Times New Roman"/>
          <w:sz w:val="28"/>
          <w:szCs w:val="28"/>
        </w:rPr>
        <w:t>conservarea</w:t>
      </w:r>
      <w:proofErr w:type="spellEnd"/>
      <w:r>
        <w:rPr>
          <w:rFonts w:ascii="Times New Roman" w:hAnsi="Times New Roman"/>
          <w:sz w:val="28"/>
          <w:szCs w:val="28"/>
        </w:rPr>
        <w:t xml:space="preserve"> </w:t>
      </w:r>
      <w:proofErr w:type="spellStart"/>
      <w:r>
        <w:rPr>
          <w:rFonts w:ascii="Times New Roman" w:hAnsi="Times New Roman"/>
          <w:sz w:val="28"/>
          <w:szCs w:val="28"/>
        </w:rPr>
        <w:t>habitatelor</w:t>
      </w:r>
      <w:proofErr w:type="spellEnd"/>
      <w:r>
        <w:rPr>
          <w:rFonts w:ascii="Times New Roman" w:hAnsi="Times New Roman"/>
          <w:sz w:val="28"/>
          <w:szCs w:val="28"/>
        </w:rPr>
        <w:t xml:space="preserve"> </w:t>
      </w:r>
      <w:proofErr w:type="spellStart"/>
      <w:r>
        <w:rPr>
          <w:rFonts w:ascii="Times New Roman" w:hAnsi="Times New Roman"/>
          <w:sz w:val="28"/>
          <w:szCs w:val="28"/>
        </w:rPr>
        <w:t>naturale</w:t>
      </w:r>
      <w:proofErr w:type="spellEnd"/>
      <w:r>
        <w:rPr>
          <w:rFonts w:ascii="Times New Roman" w:hAnsi="Times New Roman"/>
          <w:sz w:val="28"/>
          <w:szCs w:val="28"/>
        </w:rPr>
        <w:t xml:space="preserve">, a </w:t>
      </w:r>
      <w:proofErr w:type="spellStart"/>
      <w:r>
        <w:rPr>
          <w:rFonts w:ascii="Times New Roman" w:hAnsi="Times New Roman"/>
          <w:sz w:val="28"/>
          <w:szCs w:val="28"/>
        </w:rPr>
        <w:t>florei</w:t>
      </w:r>
      <w:proofErr w:type="spellEnd"/>
      <w:r>
        <w:rPr>
          <w:rFonts w:ascii="Times New Roman" w:hAnsi="Times New Roman"/>
          <w:sz w:val="28"/>
          <w:szCs w:val="28"/>
        </w:rPr>
        <w:t xml:space="preserve"> </w:t>
      </w:r>
      <w:proofErr w:type="spellStart"/>
      <w:r>
        <w:rPr>
          <w:rFonts w:ascii="Times New Roman" w:hAnsi="Times New Roman"/>
          <w:sz w:val="28"/>
          <w:szCs w:val="28"/>
        </w:rPr>
        <w:t>şi</w:t>
      </w:r>
      <w:proofErr w:type="spellEnd"/>
      <w:r>
        <w:rPr>
          <w:rFonts w:ascii="Times New Roman" w:hAnsi="Times New Roman"/>
          <w:sz w:val="28"/>
          <w:szCs w:val="28"/>
        </w:rPr>
        <w:t xml:space="preserve"> </w:t>
      </w:r>
      <w:proofErr w:type="spellStart"/>
      <w:r>
        <w:rPr>
          <w:rFonts w:ascii="Times New Roman" w:hAnsi="Times New Roman"/>
          <w:sz w:val="28"/>
          <w:szCs w:val="28"/>
        </w:rPr>
        <w:t>faunei</w:t>
      </w:r>
      <w:proofErr w:type="spellEnd"/>
      <w:r>
        <w:rPr>
          <w:rFonts w:ascii="Times New Roman" w:hAnsi="Times New Roman"/>
          <w:sz w:val="28"/>
          <w:szCs w:val="28"/>
        </w:rPr>
        <w:t xml:space="preserve"> </w:t>
      </w:r>
      <w:proofErr w:type="spellStart"/>
      <w:r>
        <w:rPr>
          <w:rFonts w:ascii="Times New Roman" w:hAnsi="Times New Roman"/>
          <w:sz w:val="28"/>
          <w:szCs w:val="28"/>
        </w:rPr>
        <w:t>sălbatice</w:t>
      </w:r>
      <w:proofErr w:type="spellEnd"/>
      <w:r>
        <w:rPr>
          <w:rFonts w:ascii="Times New Roman" w:hAnsi="Times New Roman"/>
          <w:sz w:val="28"/>
          <w:szCs w:val="28"/>
        </w:rPr>
        <w:t xml:space="preserve">, cu </w:t>
      </w:r>
      <w:proofErr w:type="spellStart"/>
      <w:r>
        <w:rPr>
          <w:rFonts w:ascii="Times New Roman" w:hAnsi="Times New Roman"/>
          <w:sz w:val="28"/>
          <w:szCs w:val="28"/>
        </w:rPr>
        <w:t>modificările</w:t>
      </w:r>
      <w:proofErr w:type="spellEnd"/>
      <w:r>
        <w:rPr>
          <w:rFonts w:ascii="Times New Roman" w:hAnsi="Times New Roman"/>
          <w:sz w:val="28"/>
          <w:szCs w:val="28"/>
        </w:rPr>
        <w:t xml:space="preserve"> </w:t>
      </w:r>
      <w:proofErr w:type="spellStart"/>
      <w:r>
        <w:rPr>
          <w:rFonts w:ascii="Times New Roman" w:hAnsi="Times New Roman"/>
          <w:sz w:val="28"/>
          <w:szCs w:val="28"/>
        </w:rPr>
        <w:t>şi</w:t>
      </w:r>
      <w:proofErr w:type="spellEnd"/>
      <w:r>
        <w:rPr>
          <w:rFonts w:ascii="Times New Roman" w:hAnsi="Times New Roman"/>
          <w:sz w:val="28"/>
          <w:szCs w:val="28"/>
        </w:rPr>
        <w:t xml:space="preserve"> </w:t>
      </w:r>
      <w:proofErr w:type="spellStart"/>
      <w:r>
        <w:rPr>
          <w:rFonts w:ascii="Times New Roman" w:hAnsi="Times New Roman"/>
          <w:sz w:val="28"/>
          <w:szCs w:val="28"/>
        </w:rPr>
        <w:t>completările</w:t>
      </w:r>
      <w:proofErr w:type="spellEnd"/>
      <w:r>
        <w:rPr>
          <w:rFonts w:ascii="Times New Roman" w:hAnsi="Times New Roman"/>
          <w:sz w:val="28"/>
          <w:szCs w:val="28"/>
        </w:rPr>
        <w:t xml:space="preserve"> </w:t>
      </w:r>
      <w:proofErr w:type="spellStart"/>
      <w:r>
        <w:rPr>
          <w:rFonts w:ascii="Times New Roman" w:hAnsi="Times New Roman"/>
          <w:sz w:val="28"/>
          <w:szCs w:val="28"/>
        </w:rPr>
        <w:t>ulterioare</w:t>
      </w:r>
      <w:proofErr w:type="spellEnd"/>
      <w:r>
        <w:rPr>
          <w:rFonts w:ascii="Times New Roman" w:hAnsi="Times New Roman"/>
          <w:sz w:val="28"/>
          <w:szCs w:val="28"/>
        </w:rPr>
        <w:t xml:space="preserve">, </w:t>
      </w:r>
      <w:proofErr w:type="spellStart"/>
      <w:r>
        <w:rPr>
          <w:rFonts w:ascii="Times New Roman" w:hAnsi="Times New Roman"/>
          <w:sz w:val="28"/>
          <w:szCs w:val="28"/>
        </w:rPr>
        <w:t>după</w:t>
      </w:r>
      <w:proofErr w:type="spellEnd"/>
      <w:r>
        <w:rPr>
          <w:rFonts w:ascii="Times New Roman" w:hAnsi="Times New Roman"/>
          <w:sz w:val="28"/>
          <w:szCs w:val="28"/>
        </w:rPr>
        <w:t xml:space="preserve"> </w:t>
      </w:r>
      <w:proofErr w:type="spellStart"/>
      <w:r>
        <w:rPr>
          <w:rFonts w:ascii="Times New Roman" w:hAnsi="Times New Roman"/>
          <w:sz w:val="28"/>
          <w:szCs w:val="28"/>
        </w:rPr>
        <w:t>caz</w:t>
      </w:r>
      <w:proofErr w:type="spellEnd"/>
      <w:r>
        <w:rPr>
          <w:rFonts w:ascii="Times New Roman" w:hAnsi="Times New Roman"/>
          <w:sz w:val="28"/>
          <w:szCs w:val="28"/>
        </w:rPr>
        <w:t xml:space="preserve">, se </w:t>
      </w:r>
      <w:proofErr w:type="spellStart"/>
      <w:r>
        <w:rPr>
          <w:rFonts w:ascii="Times New Roman" w:hAnsi="Times New Roman"/>
          <w:sz w:val="28"/>
          <w:szCs w:val="28"/>
        </w:rPr>
        <w:t>emite</w:t>
      </w:r>
      <w:proofErr w:type="spellEnd"/>
      <w:r>
        <w:rPr>
          <w:rFonts w:ascii="Times New Roman" w:hAnsi="Times New Roman"/>
          <w:sz w:val="28"/>
          <w:szCs w:val="28"/>
        </w:rPr>
        <w:t xml:space="preserve">:  </w:t>
      </w:r>
    </w:p>
    <w:p w:rsidR="00CE400C" w:rsidRPr="00B67525" w:rsidRDefault="00CE400C" w:rsidP="00CE400C">
      <w:pPr>
        <w:spacing w:after="0" w:line="240" w:lineRule="auto"/>
        <w:jc w:val="both"/>
        <w:rPr>
          <w:rFonts w:ascii="Times New Roman" w:hAnsi="Times New Roman"/>
          <w:sz w:val="28"/>
          <w:szCs w:val="28"/>
        </w:rPr>
      </w:pPr>
    </w:p>
    <w:p w:rsidR="00CE400C" w:rsidRPr="00B67525" w:rsidRDefault="00CE400C" w:rsidP="00CE400C">
      <w:pPr>
        <w:spacing w:after="0" w:line="240" w:lineRule="auto"/>
        <w:jc w:val="center"/>
        <w:rPr>
          <w:rFonts w:ascii="Times New Roman" w:hAnsi="Times New Roman"/>
          <w:sz w:val="28"/>
          <w:szCs w:val="28"/>
        </w:rPr>
      </w:pPr>
      <w:r w:rsidRPr="00B67525">
        <w:rPr>
          <w:rFonts w:ascii="Times New Roman" w:hAnsi="Times New Roman"/>
          <w:b/>
          <w:sz w:val="28"/>
          <w:szCs w:val="28"/>
        </w:rPr>
        <w:t>A</w:t>
      </w:r>
      <w:r>
        <w:rPr>
          <w:rFonts w:ascii="Times New Roman" w:hAnsi="Times New Roman"/>
          <w:b/>
          <w:sz w:val="28"/>
          <w:szCs w:val="28"/>
        </w:rPr>
        <w:t>CORD</w:t>
      </w:r>
      <w:r w:rsidRPr="00B67525">
        <w:rPr>
          <w:rFonts w:ascii="Times New Roman" w:hAnsi="Times New Roman"/>
          <w:b/>
          <w:sz w:val="28"/>
          <w:szCs w:val="28"/>
        </w:rPr>
        <w:t xml:space="preserve"> DE MEDIU</w:t>
      </w:r>
    </w:p>
    <w:p w:rsidR="00CE400C" w:rsidRDefault="00CE400C" w:rsidP="00CE400C">
      <w:pPr>
        <w:spacing w:after="0" w:line="240" w:lineRule="auto"/>
        <w:jc w:val="both"/>
        <w:rPr>
          <w:rFonts w:ascii="Times New Roman" w:hAnsi="Times New Roman"/>
          <w:b/>
          <w:sz w:val="28"/>
          <w:szCs w:val="28"/>
        </w:rPr>
      </w:pPr>
      <w:proofErr w:type="spellStart"/>
      <w:proofErr w:type="gramStart"/>
      <w:r w:rsidRPr="00B67525">
        <w:rPr>
          <w:rFonts w:ascii="Times New Roman" w:hAnsi="Times New Roman"/>
          <w:sz w:val="28"/>
          <w:szCs w:val="28"/>
        </w:rPr>
        <w:t>pentru</w:t>
      </w:r>
      <w:proofErr w:type="spellEnd"/>
      <w:proofErr w:type="gramEnd"/>
      <w:r w:rsidRPr="00B67525">
        <w:rPr>
          <w:rFonts w:ascii="Times New Roman" w:hAnsi="Times New Roman"/>
          <w:sz w:val="28"/>
          <w:szCs w:val="28"/>
        </w:rPr>
        <w:t xml:space="preserve"> </w:t>
      </w:r>
      <w:proofErr w:type="spellStart"/>
      <w:r>
        <w:rPr>
          <w:rFonts w:ascii="Times New Roman" w:hAnsi="Times New Roman"/>
          <w:sz w:val="28"/>
          <w:szCs w:val="28"/>
        </w:rPr>
        <w:t>proiectul</w:t>
      </w:r>
      <w:proofErr w:type="spellEnd"/>
      <w:r>
        <w:rPr>
          <w:rFonts w:ascii="Times New Roman" w:hAnsi="Times New Roman"/>
          <w:sz w:val="28"/>
          <w:szCs w:val="28"/>
        </w:rPr>
        <w:t xml:space="preserve"> </w:t>
      </w:r>
      <w:r w:rsidRPr="00EB5D23">
        <w:rPr>
          <w:rFonts w:ascii="Times New Roman" w:hAnsi="Times New Roman"/>
          <w:b/>
          <w:sz w:val="28"/>
          <w:szCs w:val="28"/>
          <w:lang w:val="ro-RO"/>
        </w:rPr>
        <w:t>„Proiectarea și deschiderea exploatării agregatelor minerale din perimetrul Onișcani, curs de apă râul Siret, mal drept, pentru decolmatarea, reprofilarea și regularizarea scurgerii în zonă, comuna Icușești, județul Neamț”</w:t>
      </w:r>
      <w:r>
        <w:rPr>
          <w:rFonts w:ascii="Times New Roman" w:hAnsi="Times New Roman"/>
          <w:b/>
          <w:sz w:val="28"/>
          <w:szCs w:val="28"/>
          <w:lang w:val="ro-RO"/>
        </w:rPr>
        <w:t xml:space="preserve"> </w:t>
      </w:r>
      <w:r>
        <w:rPr>
          <w:rFonts w:ascii="Times New Roman" w:hAnsi="Times New Roman"/>
          <w:b/>
          <w:sz w:val="28"/>
          <w:szCs w:val="28"/>
        </w:rPr>
        <w:t xml:space="preserve">din </w:t>
      </w:r>
      <w:proofErr w:type="spellStart"/>
      <w:r>
        <w:rPr>
          <w:rFonts w:ascii="Times New Roman" w:hAnsi="Times New Roman"/>
          <w:b/>
          <w:sz w:val="28"/>
          <w:szCs w:val="28"/>
        </w:rPr>
        <w:t>comuna</w:t>
      </w:r>
      <w:proofErr w:type="spellEnd"/>
      <w:r>
        <w:rPr>
          <w:rFonts w:ascii="Times New Roman" w:hAnsi="Times New Roman"/>
          <w:b/>
          <w:sz w:val="28"/>
          <w:szCs w:val="28"/>
        </w:rPr>
        <w:t xml:space="preserve"> </w:t>
      </w:r>
      <w:proofErr w:type="spellStart"/>
      <w:r>
        <w:rPr>
          <w:rFonts w:ascii="Times New Roman" w:hAnsi="Times New Roman"/>
          <w:b/>
          <w:sz w:val="28"/>
          <w:szCs w:val="28"/>
        </w:rPr>
        <w:t>Icușești</w:t>
      </w:r>
      <w:proofErr w:type="spellEnd"/>
      <w:r>
        <w:rPr>
          <w:rFonts w:ascii="Times New Roman" w:hAnsi="Times New Roman"/>
          <w:b/>
          <w:sz w:val="28"/>
          <w:szCs w:val="28"/>
        </w:rPr>
        <w:t xml:space="preserve">, </w:t>
      </w:r>
      <w:proofErr w:type="spellStart"/>
      <w:r>
        <w:rPr>
          <w:rFonts w:ascii="Times New Roman" w:hAnsi="Times New Roman"/>
          <w:b/>
          <w:sz w:val="28"/>
          <w:szCs w:val="28"/>
        </w:rPr>
        <w:t>extravilan</w:t>
      </w:r>
      <w:proofErr w:type="spellEnd"/>
    </w:p>
    <w:p w:rsidR="00CE400C" w:rsidRDefault="00CE400C" w:rsidP="00CE400C">
      <w:pPr>
        <w:spacing w:after="0" w:line="240" w:lineRule="auto"/>
        <w:jc w:val="both"/>
        <w:rPr>
          <w:rFonts w:ascii="Times New Roman" w:hAnsi="Times New Roman"/>
          <w:sz w:val="28"/>
          <w:szCs w:val="28"/>
        </w:rPr>
      </w:pPr>
      <w:proofErr w:type="spellStart"/>
      <w:proofErr w:type="gramStart"/>
      <w:r>
        <w:rPr>
          <w:rFonts w:ascii="Times New Roman" w:hAnsi="Times New Roman"/>
          <w:b/>
          <w:sz w:val="28"/>
          <w:szCs w:val="28"/>
        </w:rPr>
        <w:t>în</w:t>
      </w:r>
      <w:proofErr w:type="spellEnd"/>
      <w:proofErr w:type="gramEnd"/>
      <w:r>
        <w:rPr>
          <w:rFonts w:ascii="Times New Roman" w:hAnsi="Times New Roman"/>
          <w:b/>
          <w:sz w:val="28"/>
          <w:szCs w:val="28"/>
        </w:rPr>
        <w:t xml:space="preserve"> </w:t>
      </w:r>
      <w:proofErr w:type="spellStart"/>
      <w:r>
        <w:rPr>
          <w:rFonts w:ascii="Times New Roman" w:hAnsi="Times New Roman"/>
          <w:b/>
          <w:sz w:val="28"/>
          <w:szCs w:val="28"/>
        </w:rPr>
        <w:t>scopul</w:t>
      </w:r>
      <w:proofErr w:type="spellEnd"/>
      <w:r>
        <w:rPr>
          <w:rFonts w:ascii="Times New Roman" w:hAnsi="Times New Roman"/>
          <w:b/>
          <w:sz w:val="28"/>
          <w:szCs w:val="28"/>
          <w:lang w:val="ro-RO"/>
        </w:rPr>
        <w:t>:</w:t>
      </w:r>
      <w:r>
        <w:rPr>
          <w:rFonts w:ascii="Times New Roman" w:hAnsi="Times New Roman"/>
          <w:b/>
          <w:sz w:val="28"/>
          <w:szCs w:val="28"/>
        </w:rPr>
        <w:t xml:space="preserve"> </w:t>
      </w:r>
      <w:proofErr w:type="spellStart"/>
      <w:r w:rsidRPr="005A0BF0">
        <w:rPr>
          <w:rFonts w:ascii="Times New Roman" w:hAnsi="Times New Roman"/>
          <w:sz w:val="28"/>
          <w:szCs w:val="28"/>
        </w:rPr>
        <w:t>decolmatarea</w:t>
      </w:r>
      <w:proofErr w:type="spellEnd"/>
      <w:r w:rsidRPr="005A0BF0">
        <w:rPr>
          <w:rFonts w:ascii="Times New Roman" w:hAnsi="Times New Roman"/>
          <w:sz w:val="28"/>
          <w:szCs w:val="28"/>
        </w:rPr>
        <w:t xml:space="preserve">, </w:t>
      </w:r>
      <w:proofErr w:type="spellStart"/>
      <w:r w:rsidRPr="005A0BF0">
        <w:rPr>
          <w:rFonts w:ascii="Times New Roman" w:hAnsi="Times New Roman"/>
          <w:sz w:val="28"/>
          <w:szCs w:val="28"/>
        </w:rPr>
        <w:t>reprofilarea</w:t>
      </w:r>
      <w:proofErr w:type="spellEnd"/>
      <w:r>
        <w:rPr>
          <w:rFonts w:ascii="Times New Roman" w:hAnsi="Times New Roman"/>
          <w:sz w:val="28"/>
          <w:szCs w:val="28"/>
        </w:rPr>
        <w:t xml:space="preserve"> </w:t>
      </w:r>
      <w:proofErr w:type="spellStart"/>
      <w:r>
        <w:rPr>
          <w:rFonts w:ascii="Times New Roman" w:hAnsi="Times New Roman"/>
          <w:sz w:val="28"/>
          <w:szCs w:val="28"/>
        </w:rPr>
        <w:t>și</w:t>
      </w:r>
      <w:proofErr w:type="spellEnd"/>
      <w:r w:rsidRPr="005A0BF0">
        <w:rPr>
          <w:rFonts w:ascii="Times New Roman" w:hAnsi="Times New Roman"/>
          <w:sz w:val="28"/>
          <w:szCs w:val="28"/>
        </w:rPr>
        <w:t xml:space="preserve"> </w:t>
      </w:r>
      <w:proofErr w:type="spellStart"/>
      <w:r w:rsidRPr="005A0BF0">
        <w:rPr>
          <w:rFonts w:ascii="Times New Roman" w:hAnsi="Times New Roman"/>
          <w:sz w:val="28"/>
          <w:szCs w:val="28"/>
        </w:rPr>
        <w:t>regularizarea</w:t>
      </w:r>
      <w:proofErr w:type="spellEnd"/>
      <w:r>
        <w:rPr>
          <w:rFonts w:ascii="Times New Roman" w:hAnsi="Times New Roman"/>
          <w:sz w:val="28"/>
          <w:szCs w:val="28"/>
        </w:rPr>
        <w:t xml:space="preserve"> </w:t>
      </w:r>
      <w:proofErr w:type="spellStart"/>
      <w:r>
        <w:rPr>
          <w:rFonts w:ascii="Times New Roman" w:hAnsi="Times New Roman"/>
          <w:sz w:val="28"/>
          <w:szCs w:val="28"/>
        </w:rPr>
        <w:t>albiei</w:t>
      </w:r>
      <w:proofErr w:type="spellEnd"/>
      <w:r>
        <w:rPr>
          <w:rFonts w:ascii="Times New Roman" w:hAnsi="Times New Roman"/>
          <w:sz w:val="28"/>
          <w:szCs w:val="28"/>
        </w:rPr>
        <w:t xml:space="preserve"> </w:t>
      </w:r>
      <w:proofErr w:type="spellStart"/>
      <w:r>
        <w:rPr>
          <w:rFonts w:ascii="Times New Roman" w:hAnsi="Times New Roman"/>
          <w:sz w:val="28"/>
          <w:szCs w:val="28"/>
        </w:rPr>
        <w:t>minore</w:t>
      </w:r>
      <w:proofErr w:type="spellEnd"/>
      <w:r>
        <w:rPr>
          <w:rFonts w:ascii="Times New Roman" w:hAnsi="Times New Roman"/>
          <w:sz w:val="28"/>
          <w:szCs w:val="28"/>
        </w:rPr>
        <w:t xml:space="preserve"> a </w:t>
      </w:r>
      <w:proofErr w:type="spellStart"/>
      <w:r>
        <w:rPr>
          <w:rFonts w:ascii="Times New Roman" w:hAnsi="Times New Roman"/>
          <w:sz w:val="28"/>
          <w:szCs w:val="28"/>
        </w:rPr>
        <w:t>râului</w:t>
      </w:r>
      <w:proofErr w:type="spellEnd"/>
      <w:r>
        <w:rPr>
          <w:rFonts w:ascii="Times New Roman" w:hAnsi="Times New Roman"/>
          <w:sz w:val="28"/>
          <w:szCs w:val="28"/>
        </w:rPr>
        <w:t xml:space="preserve"> </w:t>
      </w:r>
      <w:proofErr w:type="spellStart"/>
      <w:r>
        <w:rPr>
          <w:rFonts w:ascii="Times New Roman" w:hAnsi="Times New Roman"/>
          <w:sz w:val="28"/>
          <w:szCs w:val="28"/>
        </w:rPr>
        <w:t>Siret</w:t>
      </w:r>
      <w:proofErr w:type="spellEnd"/>
      <w:r>
        <w:rPr>
          <w:rFonts w:ascii="Times New Roman" w:hAnsi="Times New Roman"/>
          <w:sz w:val="28"/>
          <w:szCs w:val="28"/>
        </w:rPr>
        <w:t xml:space="preserve">; se </w:t>
      </w:r>
      <w:proofErr w:type="spellStart"/>
      <w:r>
        <w:rPr>
          <w:rFonts w:ascii="Times New Roman" w:hAnsi="Times New Roman"/>
          <w:sz w:val="28"/>
          <w:szCs w:val="28"/>
        </w:rPr>
        <w:t>urmăreşte</w:t>
      </w:r>
      <w:proofErr w:type="spellEnd"/>
      <w:r>
        <w:rPr>
          <w:rFonts w:ascii="Times New Roman" w:hAnsi="Times New Roman"/>
          <w:sz w:val="28"/>
          <w:szCs w:val="28"/>
        </w:rPr>
        <w:t xml:space="preserve"> </w:t>
      </w:r>
      <w:proofErr w:type="spellStart"/>
      <w:r>
        <w:rPr>
          <w:rFonts w:ascii="Times New Roman" w:hAnsi="Times New Roman"/>
          <w:sz w:val="28"/>
          <w:szCs w:val="28"/>
        </w:rPr>
        <w:t>dirijarea</w:t>
      </w:r>
      <w:proofErr w:type="spellEnd"/>
      <w:r>
        <w:rPr>
          <w:rFonts w:ascii="Times New Roman" w:hAnsi="Times New Roman"/>
          <w:sz w:val="28"/>
          <w:szCs w:val="28"/>
        </w:rPr>
        <w:t xml:space="preserve"> </w:t>
      </w:r>
      <w:proofErr w:type="spellStart"/>
      <w:r>
        <w:rPr>
          <w:rFonts w:ascii="Times New Roman" w:hAnsi="Times New Roman"/>
          <w:sz w:val="28"/>
          <w:szCs w:val="28"/>
        </w:rPr>
        <w:t>curentului</w:t>
      </w:r>
      <w:proofErr w:type="spellEnd"/>
      <w:r>
        <w:rPr>
          <w:rFonts w:ascii="Times New Roman" w:hAnsi="Times New Roman"/>
          <w:sz w:val="28"/>
          <w:szCs w:val="28"/>
        </w:rPr>
        <w:t xml:space="preserve"> principal </w:t>
      </w:r>
      <w:proofErr w:type="spellStart"/>
      <w:r>
        <w:rPr>
          <w:rFonts w:ascii="Times New Roman" w:hAnsi="Times New Roman"/>
          <w:sz w:val="28"/>
          <w:szCs w:val="28"/>
        </w:rPr>
        <w:t>pe</w:t>
      </w:r>
      <w:proofErr w:type="spellEnd"/>
      <w:r>
        <w:rPr>
          <w:rFonts w:ascii="Times New Roman" w:hAnsi="Times New Roman"/>
          <w:sz w:val="28"/>
          <w:szCs w:val="28"/>
        </w:rPr>
        <w:t xml:space="preserve"> </w:t>
      </w:r>
      <w:proofErr w:type="spellStart"/>
      <w:r>
        <w:rPr>
          <w:rFonts w:ascii="Times New Roman" w:hAnsi="Times New Roman"/>
          <w:sz w:val="28"/>
          <w:szCs w:val="28"/>
        </w:rPr>
        <w:t>centrul</w:t>
      </w:r>
      <w:proofErr w:type="spellEnd"/>
      <w:r>
        <w:rPr>
          <w:rFonts w:ascii="Times New Roman" w:hAnsi="Times New Roman"/>
          <w:sz w:val="28"/>
          <w:szCs w:val="28"/>
        </w:rPr>
        <w:t xml:space="preserve"> </w:t>
      </w:r>
      <w:proofErr w:type="spellStart"/>
      <w:r>
        <w:rPr>
          <w:rFonts w:ascii="Times New Roman" w:hAnsi="Times New Roman"/>
          <w:sz w:val="28"/>
          <w:szCs w:val="28"/>
        </w:rPr>
        <w:t>albiei</w:t>
      </w:r>
      <w:proofErr w:type="spellEnd"/>
      <w:r>
        <w:rPr>
          <w:rFonts w:ascii="Times New Roman" w:hAnsi="Times New Roman"/>
          <w:sz w:val="28"/>
          <w:szCs w:val="28"/>
        </w:rPr>
        <w:t xml:space="preserve">, </w:t>
      </w:r>
      <w:proofErr w:type="spellStart"/>
      <w:r>
        <w:rPr>
          <w:rFonts w:ascii="Times New Roman" w:hAnsi="Times New Roman"/>
          <w:sz w:val="28"/>
          <w:szCs w:val="28"/>
        </w:rPr>
        <w:t>mărirea</w:t>
      </w:r>
      <w:proofErr w:type="spellEnd"/>
      <w:r>
        <w:rPr>
          <w:rFonts w:ascii="Times New Roman" w:hAnsi="Times New Roman"/>
          <w:sz w:val="28"/>
          <w:szCs w:val="28"/>
        </w:rPr>
        <w:t xml:space="preserve"> </w:t>
      </w:r>
      <w:proofErr w:type="spellStart"/>
      <w:r>
        <w:rPr>
          <w:rFonts w:ascii="Times New Roman" w:hAnsi="Times New Roman"/>
          <w:sz w:val="28"/>
          <w:szCs w:val="28"/>
        </w:rPr>
        <w:t>secțiunii</w:t>
      </w:r>
      <w:proofErr w:type="spellEnd"/>
      <w:r>
        <w:rPr>
          <w:rFonts w:ascii="Times New Roman" w:hAnsi="Times New Roman"/>
          <w:sz w:val="28"/>
          <w:szCs w:val="28"/>
        </w:rPr>
        <w:t xml:space="preserve"> de </w:t>
      </w:r>
      <w:proofErr w:type="spellStart"/>
      <w:r>
        <w:rPr>
          <w:rFonts w:ascii="Times New Roman" w:hAnsi="Times New Roman"/>
          <w:sz w:val="28"/>
          <w:szCs w:val="28"/>
        </w:rPr>
        <w:t>scurgere</w:t>
      </w:r>
      <w:proofErr w:type="spellEnd"/>
      <w:r>
        <w:rPr>
          <w:rFonts w:ascii="Times New Roman" w:hAnsi="Times New Roman"/>
          <w:sz w:val="28"/>
          <w:szCs w:val="28"/>
        </w:rPr>
        <w:t xml:space="preserve"> </w:t>
      </w:r>
      <w:proofErr w:type="spellStart"/>
      <w:r>
        <w:rPr>
          <w:rFonts w:ascii="Times New Roman" w:hAnsi="Times New Roman"/>
          <w:sz w:val="28"/>
          <w:szCs w:val="28"/>
        </w:rPr>
        <w:t>și</w:t>
      </w:r>
      <w:proofErr w:type="spellEnd"/>
      <w:r>
        <w:rPr>
          <w:rFonts w:ascii="Times New Roman" w:hAnsi="Times New Roman"/>
          <w:sz w:val="28"/>
          <w:szCs w:val="28"/>
        </w:rPr>
        <w:t xml:space="preserve"> </w:t>
      </w:r>
      <w:proofErr w:type="spellStart"/>
      <w:r>
        <w:rPr>
          <w:rFonts w:ascii="Times New Roman" w:hAnsi="Times New Roman"/>
          <w:sz w:val="28"/>
          <w:szCs w:val="28"/>
        </w:rPr>
        <w:t>reducerea</w:t>
      </w:r>
      <w:proofErr w:type="spellEnd"/>
      <w:r>
        <w:rPr>
          <w:rFonts w:ascii="Times New Roman" w:hAnsi="Times New Roman"/>
          <w:sz w:val="28"/>
          <w:szCs w:val="28"/>
        </w:rPr>
        <w:t xml:space="preserve"> </w:t>
      </w:r>
      <w:proofErr w:type="spellStart"/>
      <w:r>
        <w:rPr>
          <w:rFonts w:ascii="Times New Roman" w:hAnsi="Times New Roman"/>
          <w:sz w:val="28"/>
          <w:szCs w:val="28"/>
        </w:rPr>
        <w:t>intensității</w:t>
      </w:r>
      <w:proofErr w:type="spellEnd"/>
      <w:r>
        <w:rPr>
          <w:rFonts w:ascii="Times New Roman" w:hAnsi="Times New Roman"/>
          <w:sz w:val="28"/>
          <w:szCs w:val="28"/>
        </w:rPr>
        <w:t xml:space="preserve"> </w:t>
      </w:r>
      <w:proofErr w:type="spellStart"/>
      <w:r>
        <w:rPr>
          <w:rFonts w:ascii="Times New Roman" w:hAnsi="Times New Roman"/>
          <w:sz w:val="28"/>
          <w:szCs w:val="28"/>
        </w:rPr>
        <w:t>eroziunii</w:t>
      </w:r>
      <w:proofErr w:type="spellEnd"/>
      <w:r>
        <w:rPr>
          <w:rFonts w:ascii="Times New Roman" w:hAnsi="Times New Roman"/>
          <w:sz w:val="28"/>
          <w:szCs w:val="28"/>
        </w:rPr>
        <w:t xml:space="preserve"> </w:t>
      </w:r>
      <w:proofErr w:type="spellStart"/>
      <w:r>
        <w:rPr>
          <w:rFonts w:ascii="Times New Roman" w:hAnsi="Times New Roman"/>
          <w:sz w:val="28"/>
          <w:szCs w:val="28"/>
        </w:rPr>
        <w:t>malului</w:t>
      </w:r>
      <w:proofErr w:type="spellEnd"/>
      <w:r>
        <w:rPr>
          <w:rFonts w:ascii="Times New Roman" w:hAnsi="Times New Roman"/>
          <w:sz w:val="28"/>
          <w:szCs w:val="28"/>
        </w:rPr>
        <w:t xml:space="preserve"> </w:t>
      </w:r>
      <w:proofErr w:type="spellStart"/>
      <w:r>
        <w:rPr>
          <w:rFonts w:ascii="Times New Roman" w:hAnsi="Times New Roman"/>
          <w:sz w:val="28"/>
          <w:szCs w:val="28"/>
        </w:rPr>
        <w:t>stâng</w:t>
      </w:r>
      <w:proofErr w:type="spellEnd"/>
    </w:p>
    <w:p w:rsidR="00CE400C" w:rsidRDefault="00CE400C" w:rsidP="00CE400C">
      <w:pPr>
        <w:spacing w:after="0" w:line="240" w:lineRule="auto"/>
        <w:jc w:val="both"/>
        <w:rPr>
          <w:rFonts w:ascii="Times New Roman" w:hAnsi="Times New Roman"/>
          <w:b/>
          <w:sz w:val="28"/>
          <w:szCs w:val="28"/>
        </w:rPr>
      </w:pPr>
      <w:proofErr w:type="gramStart"/>
      <w:r>
        <w:rPr>
          <w:rFonts w:ascii="Times New Roman" w:hAnsi="Times New Roman"/>
          <w:b/>
          <w:sz w:val="28"/>
          <w:szCs w:val="28"/>
        </w:rPr>
        <w:t>care</w:t>
      </w:r>
      <w:proofErr w:type="gramEnd"/>
      <w:r>
        <w:rPr>
          <w:rFonts w:ascii="Times New Roman" w:hAnsi="Times New Roman"/>
          <w:b/>
          <w:sz w:val="28"/>
          <w:szCs w:val="28"/>
        </w:rPr>
        <w:t xml:space="preserve"> </w:t>
      </w:r>
      <w:proofErr w:type="spellStart"/>
      <w:r>
        <w:rPr>
          <w:rFonts w:ascii="Times New Roman" w:hAnsi="Times New Roman"/>
          <w:b/>
          <w:sz w:val="28"/>
          <w:szCs w:val="28"/>
        </w:rPr>
        <w:t>prevede</w:t>
      </w:r>
      <w:proofErr w:type="spellEnd"/>
      <w:r>
        <w:rPr>
          <w:rFonts w:ascii="Times New Roman" w:hAnsi="Times New Roman"/>
          <w:b/>
          <w:sz w:val="28"/>
          <w:szCs w:val="28"/>
        </w:rPr>
        <w:t>:</w:t>
      </w:r>
    </w:p>
    <w:p w:rsidR="00CE400C" w:rsidRPr="005D18EC" w:rsidRDefault="00CE400C" w:rsidP="00CE400C">
      <w:pPr>
        <w:spacing w:after="0" w:line="240" w:lineRule="auto"/>
        <w:jc w:val="both"/>
        <w:rPr>
          <w:rFonts w:ascii="Times New Roman" w:hAnsi="Times New Roman"/>
          <w:b/>
          <w:sz w:val="28"/>
          <w:szCs w:val="28"/>
        </w:rPr>
      </w:pPr>
      <w:r w:rsidRPr="005D18EC">
        <w:rPr>
          <w:rFonts w:ascii="Times New Roman" w:hAnsi="Times New Roman"/>
          <w:b/>
          <w:sz w:val="28"/>
          <w:szCs w:val="28"/>
        </w:rPr>
        <w:t>I.</w:t>
      </w:r>
      <w:r>
        <w:rPr>
          <w:rFonts w:ascii="Times New Roman" w:hAnsi="Times New Roman"/>
          <w:b/>
          <w:sz w:val="28"/>
          <w:szCs w:val="28"/>
        </w:rPr>
        <w:t xml:space="preserve"> </w:t>
      </w:r>
      <w:proofErr w:type="spellStart"/>
      <w:r w:rsidRPr="005D18EC">
        <w:rPr>
          <w:rFonts w:ascii="Times New Roman" w:hAnsi="Times New Roman"/>
          <w:b/>
          <w:sz w:val="28"/>
          <w:szCs w:val="28"/>
        </w:rPr>
        <w:t>Descrierea</w:t>
      </w:r>
      <w:proofErr w:type="spellEnd"/>
      <w:r w:rsidRPr="005D18EC">
        <w:rPr>
          <w:rFonts w:ascii="Times New Roman" w:hAnsi="Times New Roman"/>
          <w:b/>
          <w:sz w:val="28"/>
          <w:szCs w:val="28"/>
        </w:rPr>
        <w:t xml:space="preserve"> </w:t>
      </w:r>
      <w:proofErr w:type="spellStart"/>
      <w:r w:rsidRPr="005D18EC">
        <w:rPr>
          <w:rFonts w:ascii="Times New Roman" w:hAnsi="Times New Roman"/>
          <w:b/>
          <w:sz w:val="28"/>
          <w:szCs w:val="28"/>
        </w:rPr>
        <w:t>proiectului</w:t>
      </w:r>
      <w:proofErr w:type="spellEnd"/>
      <w:r w:rsidRPr="005D18EC">
        <w:rPr>
          <w:rFonts w:ascii="Times New Roman" w:hAnsi="Times New Roman"/>
          <w:b/>
          <w:sz w:val="28"/>
          <w:szCs w:val="28"/>
        </w:rPr>
        <w:t>:</w:t>
      </w:r>
    </w:p>
    <w:p w:rsidR="00CE400C" w:rsidRDefault="00CE400C" w:rsidP="00CE400C">
      <w:pPr>
        <w:pStyle w:val="CaracterCaracter1"/>
        <w:jc w:val="both"/>
        <w:rPr>
          <w:sz w:val="28"/>
          <w:szCs w:val="28"/>
        </w:rPr>
      </w:pPr>
      <w:r w:rsidRPr="005D18EC">
        <w:rPr>
          <w:b/>
          <w:sz w:val="28"/>
          <w:szCs w:val="28"/>
          <w:u w:val="single"/>
        </w:rPr>
        <w:t>Amplasament</w:t>
      </w:r>
      <w:r w:rsidRPr="005D18EC">
        <w:rPr>
          <w:b/>
          <w:sz w:val="28"/>
          <w:szCs w:val="28"/>
        </w:rPr>
        <w:t xml:space="preserve">: </w:t>
      </w:r>
      <w:r w:rsidRPr="005D18EC">
        <w:rPr>
          <w:sz w:val="28"/>
          <w:szCs w:val="28"/>
        </w:rPr>
        <w:t xml:space="preserve">Perimetrul este amplasat în extravilanul comunei </w:t>
      </w:r>
      <w:r>
        <w:rPr>
          <w:sz w:val="28"/>
          <w:szCs w:val="28"/>
        </w:rPr>
        <w:t>Icușești</w:t>
      </w:r>
      <w:r w:rsidRPr="005D18EC">
        <w:rPr>
          <w:sz w:val="28"/>
          <w:szCs w:val="28"/>
        </w:rPr>
        <w:t xml:space="preserve">, în albia minoră a râului </w:t>
      </w:r>
      <w:r>
        <w:rPr>
          <w:sz w:val="28"/>
          <w:szCs w:val="28"/>
        </w:rPr>
        <w:t>Siret</w:t>
      </w:r>
      <w:r w:rsidRPr="005D18EC">
        <w:rPr>
          <w:sz w:val="28"/>
          <w:szCs w:val="28"/>
        </w:rPr>
        <w:t xml:space="preserve">, pe malul </w:t>
      </w:r>
      <w:r>
        <w:rPr>
          <w:sz w:val="28"/>
          <w:szCs w:val="28"/>
        </w:rPr>
        <w:t>drept.</w:t>
      </w:r>
      <w:r w:rsidRPr="005D18EC">
        <w:rPr>
          <w:sz w:val="28"/>
          <w:szCs w:val="28"/>
        </w:rPr>
        <w:t xml:space="preserve"> Amplasamentul este inclus în aria</w:t>
      </w:r>
      <w:r>
        <w:rPr>
          <w:sz w:val="28"/>
          <w:szCs w:val="28"/>
        </w:rPr>
        <w:t xml:space="preserve"> de protecţie specială avifaunistică ROSPA0072</w:t>
      </w:r>
      <w:r w:rsidRPr="005D18EC">
        <w:rPr>
          <w:sz w:val="28"/>
          <w:szCs w:val="28"/>
        </w:rPr>
        <w:t xml:space="preserve"> „</w:t>
      </w:r>
      <w:r>
        <w:rPr>
          <w:sz w:val="28"/>
          <w:szCs w:val="28"/>
        </w:rPr>
        <w:t>Lunca Siretului Mijlociu</w:t>
      </w:r>
      <w:r w:rsidRPr="005D18EC">
        <w:rPr>
          <w:sz w:val="28"/>
          <w:szCs w:val="28"/>
        </w:rPr>
        <w:t>”</w:t>
      </w:r>
      <w:r>
        <w:rPr>
          <w:sz w:val="28"/>
          <w:szCs w:val="28"/>
        </w:rPr>
        <w:t>.</w:t>
      </w:r>
      <w:r w:rsidRPr="005D18EC">
        <w:rPr>
          <w:sz w:val="28"/>
          <w:szCs w:val="28"/>
        </w:rPr>
        <w:t xml:space="preserve"> </w:t>
      </w:r>
    </w:p>
    <w:p w:rsidR="00CE400C" w:rsidRDefault="00CE400C" w:rsidP="00CE400C">
      <w:pPr>
        <w:pStyle w:val="CaracterCaracter1"/>
        <w:jc w:val="both"/>
        <w:rPr>
          <w:sz w:val="28"/>
          <w:szCs w:val="28"/>
        </w:rPr>
      </w:pPr>
      <w:r w:rsidRPr="005D18EC">
        <w:rPr>
          <w:sz w:val="28"/>
          <w:szCs w:val="28"/>
        </w:rPr>
        <w:t xml:space="preserve">Suprafaţa perimetrului este de </w:t>
      </w:r>
      <w:r>
        <w:rPr>
          <w:sz w:val="28"/>
          <w:szCs w:val="28"/>
        </w:rPr>
        <w:t>49892</w:t>
      </w:r>
      <w:r w:rsidRPr="005D18EC">
        <w:rPr>
          <w:sz w:val="28"/>
          <w:szCs w:val="28"/>
        </w:rPr>
        <w:t xml:space="preserve"> mp</w:t>
      </w:r>
      <w:r>
        <w:rPr>
          <w:sz w:val="28"/>
          <w:szCs w:val="28"/>
        </w:rPr>
        <w:t xml:space="preserve"> (din care suprafață pentru exploatat 49393 mp și suprafață căi de acces provizorii 499 mp), având L</w:t>
      </w:r>
      <w:r>
        <w:rPr>
          <w:sz w:val="28"/>
          <w:szCs w:val="28"/>
          <w:vertAlign w:val="subscript"/>
        </w:rPr>
        <w:t>med</w:t>
      </w:r>
      <w:r>
        <w:rPr>
          <w:sz w:val="28"/>
          <w:szCs w:val="28"/>
        </w:rPr>
        <w:t>= 544 m, l</w:t>
      </w:r>
      <w:r>
        <w:rPr>
          <w:sz w:val="28"/>
          <w:szCs w:val="28"/>
          <w:vertAlign w:val="subscript"/>
        </w:rPr>
        <w:t>med</w:t>
      </w:r>
      <w:r>
        <w:rPr>
          <w:sz w:val="28"/>
          <w:szCs w:val="28"/>
        </w:rPr>
        <w:t>= 92 m.</w:t>
      </w:r>
    </w:p>
    <w:p w:rsidR="00CE400C" w:rsidRDefault="00CE400C" w:rsidP="00CE400C">
      <w:pPr>
        <w:pStyle w:val="CaracterCaracter1"/>
        <w:jc w:val="both"/>
        <w:rPr>
          <w:sz w:val="28"/>
          <w:szCs w:val="28"/>
        </w:rPr>
      </w:pPr>
      <w:r>
        <w:rPr>
          <w:sz w:val="28"/>
          <w:szCs w:val="28"/>
        </w:rPr>
        <w:t>L</w:t>
      </w:r>
      <w:r w:rsidRPr="00440793">
        <w:rPr>
          <w:sz w:val="28"/>
          <w:szCs w:val="28"/>
        </w:rPr>
        <w:t xml:space="preserve">imitele perimetrului </w:t>
      </w:r>
      <w:r>
        <w:rPr>
          <w:sz w:val="28"/>
          <w:szCs w:val="28"/>
        </w:rPr>
        <w:t>închiriat</w:t>
      </w:r>
      <w:r w:rsidRPr="00440793">
        <w:rPr>
          <w:sz w:val="28"/>
          <w:szCs w:val="28"/>
        </w:rPr>
        <w:t xml:space="preserve"> conform punctelor de contur în coordonate STEREO 70</w:t>
      </w:r>
      <w:r>
        <w:rPr>
          <w:sz w:val="28"/>
          <w:szCs w:val="28"/>
        </w:rPr>
        <w:t xml:space="preserve"> (S= 49892 mp):</w:t>
      </w:r>
      <w:r w:rsidRPr="00440793">
        <w:rPr>
          <w:sz w:val="28"/>
          <w:szCs w:val="28"/>
        </w:rPr>
        <w:t xml:space="preserve">  </w:t>
      </w:r>
    </w:p>
    <w:tbl>
      <w:tblPr>
        <w:tblStyle w:val="TableGrid"/>
        <w:tblW w:w="0" w:type="auto"/>
        <w:tblInd w:w="1908" w:type="dxa"/>
        <w:tblBorders>
          <w:insideH w:val="single" w:sz="6" w:space="0" w:color="auto"/>
          <w:insideV w:val="single" w:sz="6" w:space="0" w:color="auto"/>
        </w:tblBorders>
        <w:tblLook w:val="01E0"/>
      </w:tblPr>
      <w:tblGrid>
        <w:gridCol w:w="1187"/>
        <w:gridCol w:w="2053"/>
        <w:gridCol w:w="2280"/>
      </w:tblGrid>
      <w:tr w:rsidR="00CE400C" w:rsidRPr="00440793" w:rsidTr="00B707A5">
        <w:tc>
          <w:tcPr>
            <w:tcW w:w="1187" w:type="dxa"/>
          </w:tcPr>
          <w:p w:rsidR="00CE400C" w:rsidRPr="00440793" w:rsidRDefault="00CE400C" w:rsidP="00B707A5">
            <w:pPr>
              <w:pStyle w:val="CaracterCaracter1"/>
              <w:jc w:val="center"/>
              <w:rPr>
                <w:sz w:val="28"/>
                <w:szCs w:val="28"/>
              </w:rPr>
            </w:pPr>
            <w:r w:rsidRPr="00440793">
              <w:rPr>
                <w:sz w:val="28"/>
                <w:szCs w:val="28"/>
              </w:rPr>
              <w:t>Punct</w:t>
            </w:r>
          </w:p>
        </w:tc>
        <w:tc>
          <w:tcPr>
            <w:tcW w:w="2053" w:type="dxa"/>
          </w:tcPr>
          <w:p w:rsidR="00CE400C" w:rsidRPr="00440793" w:rsidRDefault="00CE400C" w:rsidP="00B707A5">
            <w:pPr>
              <w:pStyle w:val="CaracterCaracter1"/>
              <w:jc w:val="center"/>
              <w:rPr>
                <w:sz w:val="28"/>
                <w:szCs w:val="28"/>
              </w:rPr>
            </w:pPr>
            <w:r w:rsidRPr="00440793">
              <w:rPr>
                <w:sz w:val="28"/>
                <w:szCs w:val="28"/>
              </w:rPr>
              <w:t>X</w:t>
            </w:r>
          </w:p>
        </w:tc>
        <w:tc>
          <w:tcPr>
            <w:tcW w:w="2280" w:type="dxa"/>
          </w:tcPr>
          <w:p w:rsidR="00CE400C" w:rsidRPr="00440793" w:rsidRDefault="00CE400C" w:rsidP="00B707A5">
            <w:pPr>
              <w:pStyle w:val="CaracterCaracter1"/>
              <w:jc w:val="center"/>
              <w:rPr>
                <w:sz w:val="28"/>
                <w:szCs w:val="28"/>
              </w:rPr>
            </w:pPr>
            <w:r w:rsidRPr="00440793">
              <w:rPr>
                <w:sz w:val="28"/>
                <w:szCs w:val="28"/>
              </w:rPr>
              <w:t>Y</w:t>
            </w:r>
          </w:p>
        </w:tc>
      </w:tr>
      <w:tr w:rsidR="00CE400C" w:rsidRPr="00440793" w:rsidTr="00B707A5">
        <w:tc>
          <w:tcPr>
            <w:tcW w:w="1187" w:type="dxa"/>
          </w:tcPr>
          <w:p w:rsidR="00CE400C" w:rsidRPr="00440793" w:rsidRDefault="00CE400C" w:rsidP="00B707A5">
            <w:pPr>
              <w:pStyle w:val="CaracterCaracter1"/>
              <w:jc w:val="center"/>
              <w:rPr>
                <w:sz w:val="28"/>
                <w:szCs w:val="28"/>
              </w:rPr>
            </w:pPr>
            <w:r w:rsidRPr="00440793">
              <w:rPr>
                <w:sz w:val="28"/>
                <w:szCs w:val="28"/>
              </w:rPr>
              <w:t>1</w:t>
            </w:r>
          </w:p>
        </w:tc>
        <w:tc>
          <w:tcPr>
            <w:tcW w:w="2053" w:type="dxa"/>
          </w:tcPr>
          <w:p w:rsidR="00CE400C" w:rsidRPr="00440793" w:rsidRDefault="00CE400C" w:rsidP="00B707A5">
            <w:pPr>
              <w:pStyle w:val="CaracterCaracter1"/>
              <w:jc w:val="center"/>
              <w:rPr>
                <w:sz w:val="28"/>
                <w:szCs w:val="28"/>
              </w:rPr>
            </w:pPr>
            <w:r>
              <w:rPr>
                <w:sz w:val="28"/>
                <w:szCs w:val="28"/>
              </w:rPr>
              <w:t>589698</w:t>
            </w:r>
          </w:p>
        </w:tc>
        <w:tc>
          <w:tcPr>
            <w:tcW w:w="2280" w:type="dxa"/>
          </w:tcPr>
          <w:p w:rsidR="00CE400C" w:rsidRPr="00440793" w:rsidRDefault="00CE400C" w:rsidP="00B707A5">
            <w:pPr>
              <w:pStyle w:val="CaracterCaracter1"/>
              <w:jc w:val="center"/>
              <w:rPr>
                <w:sz w:val="28"/>
                <w:szCs w:val="28"/>
              </w:rPr>
            </w:pPr>
            <w:r>
              <w:rPr>
                <w:sz w:val="28"/>
                <w:szCs w:val="28"/>
              </w:rPr>
              <w:t>646656</w:t>
            </w:r>
          </w:p>
        </w:tc>
      </w:tr>
      <w:tr w:rsidR="00CE400C" w:rsidRPr="00440793" w:rsidTr="00B707A5">
        <w:tblPrEx>
          <w:tblBorders>
            <w:insideH w:val="single" w:sz="4" w:space="0" w:color="auto"/>
            <w:insideV w:val="single" w:sz="4" w:space="0" w:color="auto"/>
          </w:tblBorders>
          <w:tblLook w:val="04A0"/>
        </w:tblPrEx>
        <w:tc>
          <w:tcPr>
            <w:tcW w:w="1187" w:type="dxa"/>
          </w:tcPr>
          <w:p w:rsidR="00CE400C" w:rsidRPr="00440793" w:rsidRDefault="00CE400C" w:rsidP="00B707A5">
            <w:pPr>
              <w:pStyle w:val="CaracterCaracter1"/>
              <w:jc w:val="center"/>
              <w:rPr>
                <w:sz w:val="28"/>
                <w:szCs w:val="28"/>
              </w:rPr>
            </w:pPr>
            <w:r w:rsidRPr="00440793">
              <w:rPr>
                <w:sz w:val="28"/>
                <w:szCs w:val="28"/>
              </w:rPr>
              <w:t>2</w:t>
            </w:r>
          </w:p>
        </w:tc>
        <w:tc>
          <w:tcPr>
            <w:tcW w:w="2053" w:type="dxa"/>
          </w:tcPr>
          <w:p w:rsidR="00CE400C" w:rsidRPr="00440793" w:rsidRDefault="00CE400C" w:rsidP="00B707A5">
            <w:pPr>
              <w:pStyle w:val="CaracterCaracter1"/>
              <w:jc w:val="center"/>
              <w:rPr>
                <w:sz w:val="28"/>
                <w:szCs w:val="28"/>
              </w:rPr>
            </w:pPr>
            <w:r>
              <w:rPr>
                <w:sz w:val="28"/>
                <w:szCs w:val="28"/>
              </w:rPr>
              <w:t>589664</w:t>
            </w:r>
          </w:p>
        </w:tc>
        <w:tc>
          <w:tcPr>
            <w:tcW w:w="2280" w:type="dxa"/>
          </w:tcPr>
          <w:p w:rsidR="00CE400C" w:rsidRPr="00440793" w:rsidRDefault="00CE400C" w:rsidP="00B707A5">
            <w:pPr>
              <w:pStyle w:val="CaracterCaracter1"/>
              <w:jc w:val="center"/>
              <w:rPr>
                <w:sz w:val="28"/>
                <w:szCs w:val="28"/>
              </w:rPr>
            </w:pPr>
            <w:r w:rsidRPr="00440793">
              <w:rPr>
                <w:sz w:val="28"/>
                <w:szCs w:val="28"/>
              </w:rPr>
              <w:t>6</w:t>
            </w:r>
            <w:r>
              <w:rPr>
                <w:sz w:val="28"/>
                <w:szCs w:val="28"/>
              </w:rPr>
              <w:t>46736</w:t>
            </w:r>
          </w:p>
        </w:tc>
      </w:tr>
      <w:tr w:rsidR="00CE400C" w:rsidRPr="00440793" w:rsidTr="00B707A5">
        <w:tc>
          <w:tcPr>
            <w:tcW w:w="1187" w:type="dxa"/>
          </w:tcPr>
          <w:p w:rsidR="00CE400C" w:rsidRPr="00440793" w:rsidRDefault="00CE400C" w:rsidP="00B707A5">
            <w:pPr>
              <w:pStyle w:val="CaracterCaracter1"/>
              <w:jc w:val="center"/>
              <w:rPr>
                <w:sz w:val="28"/>
                <w:szCs w:val="28"/>
              </w:rPr>
            </w:pPr>
            <w:r w:rsidRPr="00440793">
              <w:rPr>
                <w:sz w:val="28"/>
                <w:szCs w:val="28"/>
              </w:rPr>
              <w:t>3</w:t>
            </w:r>
          </w:p>
        </w:tc>
        <w:tc>
          <w:tcPr>
            <w:tcW w:w="2053" w:type="dxa"/>
          </w:tcPr>
          <w:p w:rsidR="00CE400C" w:rsidRPr="00440793" w:rsidRDefault="00CE400C" w:rsidP="00B707A5">
            <w:pPr>
              <w:pStyle w:val="CaracterCaracter1"/>
              <w:jc w:val="center"/>
              <w:rPr>
                <w:sz w:val="28"/>
                <w:szCs w:val="28"/>
              </w:rPr>
            </w:pPr>
            <w:r>
              <w:rPr>
                <w:sz w:val="28"/>
                <w:szCs w:val="28"/>
              </w:rPr>
              <w:t>589614</w:t>
            </w:r>
          </w:p>
        </w:tc>
        <w:tc>
          <w:tcPr>
            <w:tcW w:w="2280" w:type="dxa"/>
          </w:tcPr>
          <w:p w:rsidR="00CE400C" w:rsidRPr="00440793" w:rsidRDefault="00CE400C" w:rsidP="00B707A5">
            <w:pPr>
              <w:pStyle w:val="CaracterCaracter1"/>
              <w:jc w:val="center"/>
              <w:rPr>
                <w:sz w:val="28"/>
                <w:szCs w:val="28"/>
              </w:rPr>
            </w:pPr>
            <w:r w:rsidRPr="00440793">
              <w:rPr>
                <w:sz w:val="28"/>
                <w:szCs w:val="28"/>
              </w:rPr>
              <w:t>6</w:t>
            </w:r>
            <w:r>
              <w:rPr>
                <w:sz w:val="28"/>
                <w:szCs w:val="28"/>
              </w:rPr>
              <w:t>46776</w:t>
            </w:r>
          </w:p>
        </w:tc>
      </w:tr>
      <w:tr w:rsidR="00CE400C" w:rsidRPr="00440793" w:rsidTr="00B707A5">
        <w:tc>
          <w:tcPr>
            <w:tcW w:w="1187" w:type="dxa"/>
          </w:tcPr>
          <w:p w:rsidR="00CE400C" w:rsidRPr="00440793" w:rsidRDefault="00CE400C" w:rsidP="00B707A5">
            <w:pPr>
              <w:pStyle w:val="CaracterCaracter1"/>
              <w:jc w:val="center"/>
              <w:rPr>
                <w:sz w:val="28"/>
                <w:szCs w:val="28"/>
              </w:rPr>
            </w:pPr>
            <w:r w:rsidRPr="00440793">
              <w:rPr>
                <w:sz w:val="28"/>
                <w:szCs w:val="28"/>
              </w:rPr>
              <w:t>4</w:t>
            </w:r>
          </w:p>
        </w:tc>
        <w:tc>
          <w:tcPr>
            <w:tcW w:w="2053" w:type="dxa"/>
          </w:tcPr>
          <w:p w:rsidR="00CE400C" w:rsidRPr="00440793" w:rsidRDefault="00CE400C" w:rsidP="00B707A5">
            <w:pPr>
              <w:pStyle w:val="CaracterCaracter1"/>
              <w:jc w:val="center"/>
              <w:rPr>
                <w:sz w:val="28"/>
                <w:szCs w:val="28"/>
              </w:rPr>
            </w:pPr>
            <w:r>
              <w:rPr>
                <w:sz w:val="28"/>
                <w:szCs w:val="28"/>
              </w:rPr>
              <w:t>589562</w:t>
            </w:r>
          </w:p>
        </w:tc>
        <w:tc>
          <w:tcPr>
            <w:tcW w:w="2280" w:type="dxa"/>
          </w:tcPr>
          <w:p w:rsidR="00CE400C" w:rsidRPr="00440793" w:rsidRDefault="00CE400C" w:rsidP="00B707A5">
            <w:pPr>
              <w:pStyle w:val="CaracterCaracter1"/>
              <w:jc w:val="center"/>
              <w:rPr>
                <w:sz w:val="28"/>
                <w:szCs w:val="28"/>
              </w:rPr>
            </w:pPr>
            <w:r w:rsidRPr="00440793">
              <w:rPr>
                <w:sz w:val="28"/>
                <w:szCs w:val="28"/>
              </w:rPr>
              <w:t>6</w:t>
            </w:r>
            <w:r>
              <w:rPr>
                <w:sz w:val="28"/>
                <w:szCs w:val="28"/>
              </w:rPr>
              <w:t>46786</w:t>
            </w:r>
          </w:p>
        </w:tc>
      </w:tr>
      <w:tr w:rsidR="00CE400C" w:rsidRPr="00440793" w:rsidTr="00B707A5">
        <w:tc>
          <w:tcPr>
            <w:tcW w:w="1187" w:type="dxa"/>
          </w:tcPr>
          <w:p w:rsidR="00CE400C" w:rsidRPr="00440793" w:rsidRDefault="00CE400C" w:rsidP="00B707A5">
            <w:pPr>
              <w:pStyle w:val="CaracterCaracter1"/>
              <w:jc w:val="center"/>
              <w:rPr>
                <w:sz w:val="28"/>
                <w:szCs w:val="28"/>
              </w:rPr>
            </w:pPr>
            <w:r w:rsidRPr="00440793">
              <w:rPr>
                <w:sz w:val="28"/>
                <w:szCs w:val="28"/>
              </w:rPr>
              <w:t>5</w:t>
            </w:r>
          </w:p>
        </w:tc>
        <w:tc>
          <w:tcPr>
            <w:tcW w:w="2053" w:type="dxa"/>
          </w:tcPr>
          <w:p w:rsidR="00CE400C" w:rsidRPr="00440793" w:rsidRDefault="00CE400C" w:rsidP="00B707A5">
            <w:pPr>
              <w:pStyle w:val="CaracterCaracter1"/>
              <w:jc w:val="center"/>
              <w:rPr>
                <w:sz w:val="28"/>
                <w:szCs w:val="28"/>
              </w:rPr>
            </w:pPr>
            <w:r>
              <w:rPr>
                <w:sz w:val="28"/>
                <w:szCs w:val="28"/>
              </w:rPr>
              <w:t>589482</w:t>
            </w:r>
          </w:p>
        </w:tc>
        <w:tc>
          <w:tcPr>
            <w:tcW w:w="2280" w:type="dxa"/>
          </w:tcPr>
          <w:p w:rsidR="00CE400C" w:rsidRPr="00440793" w:rsidRDefault="00CE400C" w:rsidP="00B707A5">
            <w:pPr>
              <w:pStyle w:val="CaracterCaracter1"/>
              <w:jc w:val="center"/>
              <w:rPr>
                <w:sz w:val="28"/>
                <w:szCs w:val="28"/>
              </w:rPr>
            </w:pPr>
            <w:r w:rsidRPr="00440793">
              <w:rPr>
                <w:sz w:val="28"/>
                <w:szCs w:val="28"/>
              </w:rPr>
              <w:t>6</w:t>
            </w:r>
            <w:r>
              <w:rPr>
                <w:sz w:val="28"/>
                <w:szCs w:val="28"/>
              </w:rPr>
              <w:t>46777</w:t>
            </w:r>
          </w:p>
        </w:tc>
      </w:tr>
      <w:tr w:rsidR="00CE400C" w:rsidRPr="00440793" w:rsidTr="00B707A5">
        <w:tc>
          <w:tcPr>
            <w:tcW w:w="1187" w:type="dxa"/>
          </w:tcPr>
          <w:p w:rsidR="00CE400C" w:rsidRPr="00440793" w:rsidRDefault="00CE400C" w:rsidP="00B707A5">
            <w:pPr>
              <w:pStyle w:val="CaracterCaracter1"/>
              <w:jc w:val="center"/>
              <w:rPr>
                <w:sz w:val="28"/>
                <w:szCs w:val="28"/>
              </w:rPr>
            </w:pPr>
            <w:r w:rsidRPr="00440793">
              <w:rPr>
                <w:sz w:val="28"/>
                <w:szCs w:val="28"/>
              </w:rPr>
              <w:t>6</w:t>
            </w:r>
          </w:p>
        </w:tc>
        <w:tc>
          <w:tcPr>
            <w:tcW w:w="2053" w:type="dxa"/>
          </w:tcPr>
          <w:p w:rsidR="00CE400C" w:rsidRPr="00440793" w:rsidRDefault="00CE400C" w:rsidP="00B707A5">
            <w:pPr>
              <w:pStyle w:val="CaracterCaracter1"/>
              <w:jc w:val="center"/>
              <w:rPr>
                <w:sz w:val="28"/>
                <w:szCs w:val="28"/>
              </w:rPr>
            </w:pPr>
            <w:r>
              <w:rPr>
                <w:sz w:val="28"/>
                <w:szCs w:val="28"/>
              </w:rPr>
              <w:t>589415</w:t>
            </w:r>
          </w:p>
        </w:tc>
        <w:tc>
          <w:tcPr>
            <w:tcW w:w="2280" w:type="dxa"/>
          </w:tcPr>
          <w:p w:rsidR="00CE400C" w:rsidRPr="00440793" w:rsidRDefault="00CE400C" w:rsidP="00B707A5">
            <w:pPr>
              <w:pStyle w:val="CaracterCaracter1"/>
              <w:jc w:val="center"/>
              <w:rPr>
                <w:sz w:val="28"/>
                <w:szCs w:val="28"/>
              </w:rPr>
            </w:pPr>
            <w:r w:rsidRPr="00440793">
              <w:rPr>
                <w:sz w:val="28"/>
                <w:szCs w:val="28"/>
              </w:rPr>
              <w:t>6</w:t>
            </w:r>
            <w:r>
              <w:rPr>
                <w:sz w:val="28"/>
                <w:szCs w:val="28"/>
              </w:rPr>
              <w:t>46741</w:t>
            </w:r>
          </w:p>
        </w:tc>
      </w:tr>
      <w:tr w:rsidR="00CE400C" w:rsidRPr="00440793" w:rsidTr="00B707A5">
        <w:tc>
          <w:tcPr>
            <w:tcW w:w="1187" w:type="dxa"/>
          </w:tcPr>
          <w:p w:rsidR="00CE400C" w:rsidRPr="00440793" w:rsidRDefault="00CE400C" w:rsidP="00B707A5">
            <w:pPr>
              <w:pStyle w:val="CaracterCaracter1"/>
              <w:jc w:val="center"/>
              <w:rPr>
                <w:sz w:val="28"/>
                <w:szCs w:val="28"/>
              </w:rPr>
            </w:pPr>
            <w:r w:rsidRPr="00440793">
              <w:rPr>
                <w:sz w:val="28"/>
                <w:szCs w:val="28"/>
              </w:rPr>
              <w:t>7</w:t>
            </w:r>
          </w:p>
        </w:tc>
        <w:tc>
          <w:tcPr>
            <w:tcW w:w="2053" w:type="dxa"/>
          </w:tcPr>
          <w:p w:rsidR="00CE400C" w:rsidRPr="00440793" w:rsidRDefault="00CE400C" w:rsidP="00B707A5">
            <w:pPr>
              <w:pStyle w:val="CaracterCaracter1"/>
              <w:jc w:val="center"/>
              <w:rPr>
                <w:sz w:val="28"/>
                <w:szCs w:val="28"/>
              </w:rPr>
            </w:pPr>
            <w:r>
              <w:rPr>
                <w:sz w:val="28"/>
                <w:szCs w:val="28"/>
              </w:rPr>
              <w:t>589274</w:t>
            </w:r>
          </w:p>
        </w:tc>
        <w:tc>
          <w:tcPr>
            <w:tcW w:w="2280" w:type="dxa"/>
          </w:tcPr>
          <w:p w:rsidR="00CE400C" w:rsidRPr="00440793" w:rsidRDefault="00CE400C" w:rsidP="00B707A5">
            <w:pPr>
              <w:pStyle w:val="CaracterCaracter1"/>
              <w:jc w:val="center"/>
              <w:rPr>
                <w:sz w:val="28"/>
                <w:szCs w:val="28"/>
              </w:rPr>
            </w:pPr>
            <w:r w:rsidRPr="00440793">
              <w:rPr>
                <w:sz w:val="28"/>
                <w:szCs w:val="28"/>
              </w:rPr>
              <w:t>6</w:t>
            </w:r>
            <w:r>
              <w:rPr>
                <w:sz w:val="28"/>
                <w:szCs w:val="28"/>
              </w:rPr>
              <w:t>46612</w:t>
            </w:r>
          </w:p>
        </w:tc>
      </w:tr>
      <w:tr w:rsidR="00CE400C" w:rsidRPr="00440793" w:rsidTr="00B707A5">
        <w:tc>
          <w:tcPr>
            <w:tcW w:w="1187" w:type="dxa"/>
          </w:tcPr>
          <w:p w:rsidR="00CE400C" w:rsidRPr="00440793" w:rsidRDefault="00CE400C" w:rsidP="00B707A5">
            <w:pPr>
              <w:pStyle w:val="CaracterCaracter1"/>
              <w:jc w:val="center"/>
              <w:rPr>
                <w:sz w:val="28"/>
                <w:szCs w:val="28"/>
              </w:rPr>
            </w:pPr>
            <w:r>
              <w:rPr>
                <w:sz w:val="28"/>
                <w:szCs w:val="28"/>
              </w:rPr>
              <w:t>8</w:t>
            </w:r>
          </w:p>
        </w:tc>
        <w:tc>
          <w:tcPr>
            <w:tcW w:w="2053" w:type="dxa"/>
          </w:tcPr>
          <w:p w:rsidR="00CE400C" w:rsidRPr="00440793" w:rsidRDefault="00CE400C" w:rsidP="00B707A5">
            <w:pPr>
              <w:pStyle w:val="CaracterCaracter1"/>
              <w:jc w:val="center"/>
              <w:rPr>
                <w:sz w:val="28"/>
                <w:szCs w:val="28"/>
              </w:rPr>
            </w:pPr>
            <w:r>
              <w:rPr>
                <w:sz w:val="28"/>
                <w:szCs w:val="28"/>
              </w:rPr>
              <w:t>589242</w:t>
            </w:r>
          </w:p>
        </w:tc>
        <w:tc>
          <w:tcPr>
            <w:tcW w:w="2280" w:type="dxa"/>
          </w:tcPr>
          <w:p w:rsidR="00CE400C" w:rsidRPr="00440793" w:rsidRDefault="00CE400C" w:rsidP="00B707A5">
            <w:pPr>
              <w:pStyle w:val="CaracterCaracter1"/>
              <w:jc w:val="center"/>
              <w:rPr>
                <w:sz w:val="28"/>
                <w:szCs w:val="28"/>
              </w:rPr>
            </w:pPr>
            <w:r>
              <w:rPr>
                <w:sz w:val="28"/>
                <w:szCs w:val="28"/>
              </w:rPr>
              <w:t>646468</w:t>
            </w:r>
          </w:p>
        </w:tc>
      </w:tr>
      <w:tr w:rsidR="00CE400C" w:rsidRPr="00440793" w:rsidTr="00B707A5">
        <w:tc>
          <w:tcPr>
            <w:tcW w:w="1187" w:type="dxa"/>
          </w:tcPr>
          <w:p w:rsidR="00CE400C" w:rsidRDefault="00CE400C" w:rsidP="00B707A5">
            <w:pPr>
              <w:pStyle w:val="CaracterCaracter1"/>
              <w:jc w:val="center"/>
              <w:rPr>
                <w:sz w:val="28"/>
                <w:szCs w:val="28"/>
              </w:rPr>
            </w:pPr>
            <w:r>
              <w:rPr>
                <w:sz w:val="28"/>
                <w:szCs w:val="28"/>
              </w:rPr>
              <w:t>9</w:t>
            </w:r>
          </w:p>
        </w:tc>
        <w:tc>
          <w:tcPr>
            <w:tcW w:w="2053" w:type="dxa"/>
          </w:tcPr>
          <w:p w:rsidR="00CE400C" w:rsidRDefault="00CE400C" w:rsidP="00B707A5">
            <w:pPr>
              <w:pStyle w:val="CaracterCaracter1"/>
              <w:jc w:val="center"/>
              <w:rPr>
                <w:sz w:val="28"/>
                <w:szCs w:val="28"/>
              </w:rPr>
            </w:pPr>
            <w:r>
              <w:rPr>
                <w:sz w:val="28"/>
                <w:szCs w:val="28"/>
              </w:rPr>
              <w:t>589496</w:t>
            </w:r>
          </w:p>
        </w:tc>
        <w:tc>
          <w:tcPr>
            <w:tcW w:w="2280" w:type="dxa"/>
          </w:tcPr>
          <w:p w:rsidR="00CE400C" w:rsidRDefault="00CE400C" w:rsidP="00B707A5">
            <w:pPr>
              <w:pStyle w:val="CaracterCaracter1"/>
              <w:jc w:val="center"/>
              <w:rPr>
                <w:sz w:val="28"/>
                <w:szCs w:val="28"/>
              </w:rPr>
            </w:pPr>
            <w:r>
              <w:rPr>
                <w:sz w:val="28"/>
                <w:szCs w:val="28"/>
              </w:rPr>
              <w:t>646669</w:t>
            </w:r>
          </w:p>
        </w:tc>
      </w:tr>
    </w:tbl>
    <w:p w:rsidR="00CE400C" w:rsidRDefault="00CE400C" w:rsidP="00CE400C">
      <w:pPr>
        <w:spacing w:after="0" w:line="240" w:lineRule="auto"/>
        <w:jc w:val="center"/>
        <w:rPr>
          <w:rFonts w:ascii="Times New Roman" w:hAnsi="Times New Roman"/>
          <w:b/>
          <w:sz w:val="28"/>
          <w:szCs w:val="28"/>
        </w:rPr>
      </w:pPr>
      <w:r>
        <w:rPr>
          <w:rFonts w:ascii="Times New Roman" w:hAnsi="Times New Roman"/>
          <w:b/>
          <w:sz w:val="28"/>
          <w:szCs w:val="28"/>
        </w:rPr>
        <w:lastRenderedPageBreak/>
        <w:t>- 2 –</w:t>
      </w:r>
    </w:p>
    <w:p w:rsidR="00CE400C" w:rsidRDefault="00CE400C" w:rsidP="00CE400C">
      <w:pPr>
        <w:spacing w:after="0" w:line="240" w:lineRule="auto"/>
        <w:jc w:val="center"/>
        <w:rPr>
          <w:rFonts w:ascii="Times New Roman" w:hAnsi="Times New Roman"/>
          <w:b/>
          <w:sz w:val="28"/>
          <w:szCs w:val="28"/>
        </w:rPr>
      </w:pPr>
    </w:p>
    <w:p w:rsidR="00CE400C" w:rsidRDefault="00CE400C" w:rsidP="00CE400C">
      <w:pPr>
        <w:pStyle w:val="CaracterCaracter1"/>
        <w:jc w:val="both"/>
        <w:rPr>
          <w:sz w:val="28"/>
          <w:szCs w:val="28"/>
        </w:rPr>
      </w:pPr>
      <w:r w:rsidRPr="00440793">
        <w:rPr>
          <w:sz w:val="28"/>
          <w:szCs w:val="28"/>
        </w:rPr>
        <w:t>Extracţia se va realiza în limitele perimetrului avizat conform punctelor de contur în coordonate STEREO 70</w:t>
      </w:r>
      <w:r>
        <w:rPr>
          <w:sz w:val="28"/>
          <w:szCs w:val="28"/>
        </w:rPr>
        <w:t xml:space="preserve"> (S= 49393 mp)</w:t>
      </w:r>
      <w:r w:rsidRPr="00440793">
        <w:rPr>
          <w:sz w:val="28"/>
          <w:szCs w:val="28"/>
        </w:rPr>
        <w:t xml:space="preserve">:  </w:t>
      </w:r>
    </w:p>
    <w:p w:rsidR="00CE400C" w:rsidRDefault="00CE400C" w:rsidP="00CE400C">
      <w:pPr>
        <w:spacing w:after="0" w:line="240" w:lineRule="auto"/>
        <w:jc w:val="both"/>
        <w:rPr>
          <w:rFonts w:ascii="Times New Roman" w:hAnsi="Times New Roman"/>
          <w:b/>
          <w:sz w:val="28"/>
          <w:szCs w:val="28"/>
        </w:rPr>
      </w:pPr>
    </w:p>
    <w:tbl>
      <w:tblPr>
        <w:tblStyle w:val="TableGrid"/>
        <w:tblW w:w="0" w:type="auto"/>
        <w:tblInd w:w="1908" w:type="dxa"/>
        <w:tblBorders>
          <w:insideH w:val="single" w:sz="6" w:space="0" w:color="auto"/>
          <w:insideV w:val="single" w:sz="6" w:space="0" w:color="auto"/>
        </w:tblBorders>
        <w:tblLook w:val="01E0"/>
      </w:tblPr>
      <w:tblGrid>
        <w:gridCol w:w="1187"/>
        <w:gridCol w:w="2053"/>
        <w:gridCol w:w="2280"/>
      </w:tblGrid>
      <w:tr w:rsidR="00CE400C" w:rsidRPr="00440793" w:rsidTr="00B707A5">
        <w:tc>
          <w:tcPr>
            <w:tcW w:w="1187" w:type="dxa"/>
          </w:tcPr>
          <w:p w:rsidR="00CE400C" w:rsidRPr="00440793" w:rsidRDefault="00CE400C" w:rsidP="00B707A5">
            <w:pPr>
              <w:pStyle w:val="CaracterCaracter1"/>
              <w:jc w:val="center"/>
              <w:rPr>
                <w:sz w:val="28"/>
                <w:szCs w:val="28"/>
              </w:rPr>
            </w:pPr>
            <w:r w:rsidRPr="00440793">
              <w:rPr>
                <w:sz w:val="28"/>
                <w:szCs w:val="28"/>
              </w:rPr>
              <w:t>Punct</w:t>
            </w:r>
          </w:p>
        </w:tc>
        <w:tc>
          <w:tcPr>
            <w:tcW w:w="2053" w:type="dxa"/>
          </w:tcPr>
          <w:p w:rsidR="00CE400C" w:rsidRPr="00440793" w:rsidRDefault="00CE400C" w:rsidP="00B707A5">
            <w:pPr>
              <w:pStyle w:val="CaracterCaracter1"/>
              <w:jc w:val="center"/>
              <w:rPr>
                <w:sz w:val="28"/>
                <w:szCs w:val="28"/>
              </w:rPr>
            </w:pPr>
            <w:r w:rsidRPr="00440793">
              <w:rPr>
                <w:sz w:val="28"/>
                <w:szCs w:val="28"/>
              </w:rPr>
              <w:t>X</w:t>
            </w:r>
          </w:p>
        </w:tc>
        <w:tc>
          <w:tcPr>
            <w:tcW w:w="2280" w:type="dxa"/>
          </w:tcPr>
          <w:p w:rsidR="00CE400C" w:rsidRPr="00440793" w:rsidRDefault="00CE400C" w:rsidP="00B707A5">
            <w:pPr>
              <w:pStyle w:val="CaracterCaracter1"/>
              <w:jc w:val="center"/>
              <w:rPr>
                <w:sz w:val="28"/>
                <w:szCs w:val="28"/>
              </w:rPr>
            </w:pPr>
            <w:r w:rsidRPr="00440793">
              <w:rPr>
                <w:sz w:val="28"/>
                <w:szCs w:val="28"/>
              </w:rPr>
              <w:t>Y</w:t>
            </w:r>
          </w:p>
        </w:tc>
      </w:tr>
      <w:tr w:rsidR="00CE400C" w:rsidRPr="00440793" w:rsidTr="00B707A5">
        <w:tc>
          <w:tcPr>
            <w:tcW w:w="1187" w:type="dxa"/>
          </w:tcPr>
          <w:p w:rsidR="00CE400C" w:rsidRPr="00440793" w:rsidRDefault="00CE400C" w:rsidP="00B707A5">
            <w:pPr>
              <w:pStyle w:val="CaracterCaracter1"/>
              <w:jc w:val="center"/>
              <w:rPr>
                <w:sz w:val="28"/>
                <w:szCs w:val="28"/>
              </w:rPr>
            </w:pPr>
            <w:r w:rsidRPr="00440793">
              <w:rPr>
                <w:sz w:val="28"/>
                <w:szCs w:val="28"/>
              </w:rPr>
              <w:t>1</w:t>
            </w:r>
          </w:p>
        </w:tc>
        <w:tc>
          <w:tcPr>
            <w:tcW w:w="2053" w:type="dxa"/>
          </w:tcPr>
          <w:p w:rsidR="00CE400C" w:rsidRPr="00440793" w:rsidRDefault="00CE400C" w:rsidP="00B707A5">
            <w:pPr>
              <w:pStyle w:val="CaracterCaracter1"/>
              <w:jc w:val="center"/>
              <w:rPr>
                <w:sz w:val="28"/>
                <w:szCs w:val="28"/>
              </w:rPr>
            </w:pPr>
            <w:r>
              <w:rPr>
                <w:sz w:val="28"/>
                <w:szCs w:val="28"/>
              </w:rPr>
              <w:t>589698</w:t>
            </w:r>
          </w:p>
        </w:tc>
        <w:tc>
          <w:tcPr>
            <w:tcW w:w="2280" w:type="dxa"/>
          </w:tcPr>
          <w:p w:rsidR="00CE400C" w:rsidRPr="00440793" w:rsidRDefault="00CE400C" w:rsidP="00B707A5">
            <w:pPr>
              <w:pStyle w:val="CaracterCaracter1"/>
              <w:jc w:val="center"/>
              <w:rPr>
                <w:sz w:val="28"/>
                <w:szCs w:val="28"/>
              </w:rPr>
            </w:pPr>
            <w:r>
              <w:rPr>
                <w:sz w:val="28"/>
                <w:szCs w:val="28"/>
              </w:rPr>
              <w:t>646656</w:t>
            </w:r>
          </w:p>
        </w:tc>
      </w:tr>
      <w:tr w:rsidR="00CE400C" w:rsidRPr="00440793" w:rsidTr="00B707A5">
        <w:tblPrEx>
          <w:tblBorders>
            <w:insideH w:val="single" w:sz="4" w:space="0" w:color="auto"/>
            <w:insideV w:val="single" w:sz="4" w:space="0" w:color="auto"/>
          </w:tblBorders>
          <w:tblLook w:val="04A0"/>
        </w:tblPrEx>
        <w:tc>
          <w:tcPr>
            <w:tcW w:w="1187" w:type="dxa"/>
          </w:tcPr>
          <w:p w:rsidR="00CE400C" w:rsidRPr="00440793" w:rsidRDefault="00CE400C" w:rsidP="00B707A5">
            <w:pPr>
              <w:pStyle w:val="CaracterCaracter1"/>
              <w:jc w:val="center"/>
              <w:rPr>
                <w:sz w:val="28"/>
                <w:szCs w:val="28"/>
              </w:rPr>
            </w:pPr>
            <w:r w:rsidRPr="00440793">
              <w:rPr>
                <w:sz w:val="28"/>
                <w:szCs w:val="28"/>
              </w:rPr>
              <w:t>2</w:t>
            </w:r>
          </w:p>
        </w:tc>
        <w:tc>
          <w:tcPr>
            <w:tcW w:w="2053" w:type="dxa"/>
          </w:tcPr>
          <w:p w:rsidR="00CE400C" w:rsidRPr="00440793" w:rsidRDefault="00CE400C" w:rsidP="00B707A5">
            <w:pPr>
              <w:pStyle w:val="CaracterCaracter1"/>
              <w:jc w:val="center"/>
              <w:rPr>
                <w:sz w:val="28"/>
                <w:szCs w:val="28"/>
              </w:rPr>
            </w:pPr>
            <w:r>
              <w:rPr>
                <w:sz w:val="28"/>
                <w:szCs w:val="28"/>
              </w:rPr>
              <w:t>589664</w:t>
            </w:r>
          </w:p>
        </w:tc>
        <w:tc>
          <w:tcPr>
            <w:tcW w:w="2280" w:type="dxa"/>
          </w:tcPr>
          <w:p w:rsidR="00CE400C" w:rsidRPr="00440793" w:rsidRDefault="00CE400C" w:rsidP="00B707A5">
            <w:pPr>
              <w:pStyle w:val="CaracterCaracter1"/>
              <w:jc w:val="center"/>
              <w:rPr>
                <w:sz w:val="28"/>
                <w:szCs w:val="28"/>
              </w:rPr>
            </w:pPr>
            <w:r w:rsidRPr="00440793">
              <w:rPr>
                <w:sz w:val="28"/>
                <w:szCs w:val="28"/>
              </w:rPr>
              <w:t>6</w:t>
            </w:r>
            <w:r>
              <w:rPr>
                <w:sz w:val="28"/>
                <w:szCs w:val="28"/>
              </w:rPr>
              <w:t>46736</w:t>
            </w:r>
          </w:p>
        </w:tc>
      </w:tr>
      <w:tr w:rsidR="00CE400C" w:rsidRPr="00440793" w:rsidTr="00B707A5">
        <w:tc>
          <w:tcPr>
            <w:tcW w:w="1187" w:type="dxa"/>
          </w:tcPr>
          <w:p w:rsidR="00CE400C" w:rsidRPr="00440793" w:rsidRDefault="00CE400C" w:rsidP="00B707A5">
            <w:pPr>
              <w:pStyle w:val="CaracterCaracter1"/>
              <w:jc w:val="center"/>
              <w:rPr>
                <w:sz w:val="28"/>
                <w:szCs w:val="28"/>
              </w:rPr>
            </w:pPr>
            <w:r w:rsidRPr="00440793">
              <w:rPr>
                <w:sz w:val="28"/>
                <w:szCs w:val="28"/>
              </w:rPr>
              <w:t>3</w:t>
            </w:r>
          </w:p>
        </w:tc>
        <w:tc>
          <w:tcPr>
            <w:tcW w:w="2053" w:type="dxa"/>
          </w:tcPr>
          <w:p w:rsidR="00CE400C" w:rsidRPr="00440793" w:rsidRDefault="00CE400C" w:rsidP="00B707A5">
            <w:pPr>
              <w:pStyle w:val="CaracterCaracter1"/>
              <w:jc w:val="center"/>
              <w:rPr>
                <w:sz w:val="28"/>
                <w:szCs w:val="28"/>
              </w:rPr>
            </w:pPr>
            <w:r>
              <w:rPr>
                <w:sz w:val="28"/>
                <w:szCs w:val="28"/>
              </w:rPr>
              <w:t>589614</w:t>
            </w:r>
          </w:p>
        </w:tc>
        <w:tc>
          <w:tcPr>
            <w:tcW w:w="2280" w:type="dxa"/>
          </w:tcPr>
          <w:p w:rsidR="00CE400C" w:rsidRPr="00440793" w:rsidRDefault="00CE400C" w:rsidP="00B707A5">
            <w:pPr>
              <w:pStyle w:val="CaracterCaracter1"/>
              <w:jc w:val="center"/>
              <w:rPr>
                <w:sz w:val="28"/>
                <w:szCs w:val="28"/>
              </w:rPr>
            </w:pPr>
            <w:r w:rsidRPr="00440793">
              <w:rPr>
                <w:sz w:val="28"/>
                <w:szCs w:val="28"/>
              </w:rPr>
              <w:t>6</w:t>
            </w:r>
            <w:r>
              <w:rPr>
                <w:sz w:val="28"/>
                <w:szCs w:val="28"/>
              </w:rPr>
              <w:t>46776</w:t>
            </w:r>
          </w:p>
        </w:tc>
      </w:tr>
      <w:tr w:rsidR="00CE400C" w:rsidRPr="00440793" w:rsidTr="00B707A5">
        <w:tc>
          <w:tcPr>
            <w:tcW w:w="1187" w:type="dxa"/>
          </w:tcPr>
          <w:p w:rsidR="00CE400C" w:rsidRPr="00440793" w:rsidRDefault="00CE400C" w:rsidP="00B707A5">
            <w:pPr>
              <w:pStyle w:val="CaracterCaracter1"/>
              <w:jc w:val="center"/>
              <w:rPr>
                <w:sz w:val="28"/>
                <w:szCs w:val="28"/>
              </w:rPr>
            </w:pPr>
            <w:r w:rsidRPr="00440793">
              <w:rPr>
                <w:sz w:val="28"/>
                <w:szCs w:val="28"/>
              </w:rPr>
              <w:t>4</w:t>
            </w:r>
          </w:p>
        </w:tc>
        <w:tc>
          <w:tcPr>
            <w:tcW w:w="2053" w:type="dxa"/>
          </w:tcPr>
          <w:p w:rsidR="00CE400C" w:rsidRPr="00440793" w:rsidRDefault="00CE400C" w:rsidP="00B707A5">
            <w:pPr>
              <w:pStyle w:val="CaracterCaracter1"/>
              <w:jc w:val="center"/>
              <w:rPr>
                <w:sz w:val="28"/>
                <w:szCs w:val="28"/>
              </w:rPr>
            </w:pPr>
            <w:r>
              <w:rPr>
                <w:sz w:val="28"/>
                <w:szCs w:val="28"/>
              </w:rPr>
              <w:t>589562</w:t>
            </w:r>
          </w:p>
        </w:tc>
        <w:tc>
          <w:tcPr>
            <w:tcW w:w="2280" w:type="dxa"/>
          </w:tcPr>
          <w:p w:rsidR="00CE400C" w:rsidRPr="00440793" w:rsidRDefault="00CE400C" w:rsidP="00B707A5">
            <w:pPr>
              <w:pStyle w:val="CaracterCaracter1"/>
              <w:jc w:val="center"/>
              <w:rPr>
                <w:sz w:val="28"/>
                <w:szCs w:val="28"/>
              </w:rPr>
            </w:pPr>
            <w:r w:rsidRPr="00440793">
              <w:rPr>
                <w:sz w:val="28"/>
                <w:szCs w:val="28"/>
              </w:rPr>
              <w:t>6</w:t>
            </w:r>
            <w:r>
              <w:rPr>
                <w:sz w:val="28"/>
                <w:szCs w:val="28"/>
              </w:rPr>
              <w:t>46786</w:t>
            </w:r>
          </w:p>
        </w:tc>
      </w:tr>
      <w:tr w:rsidR="00CE400C" w:rsidRPr="00440793" w:rsidTr="00B707A5">
        <w:tc>
          <w:tcPr>
            <w:tcW w:w="1187" w:type="dxa"/>
          </w:tcPr>
          <w:p w:rsidR="00CE400C" w:rsidRPr="00440793" w:rsidRDefault="00CE400C" w:rsidP="00B707A5">
            <w:pPr>
              <w:pStyle w:val="CaracterCaracter1"/>
              <w:jc w:val="center"/>
              <w:rPr>
                <w:sz w:val="28"/>
                <w:szCs w:val="28"/>
              </w:rPr>
            </w:pPr>
            <w:r w:rsidRPr="00440793">
              <w:rPr>
                <w:sz w:val="28"/>
                <w:szCs w:val="28"/>
              </w:rPr>
              <w:t>5</w:t>
            </w:r>
          </w:p>
        </w:tc>
        <w:tc>
          <w:tcPr>
            <w:tcW w:w="2053" w:type="dxa"/>
          </w:tcPr>
          <w:p w:rsidR="00CE400C" w:rsidRPr="00440793" w:rsidRDefault="00CE400C" w:rsidP="00B707A5">
            <w:pPr>
              <w:pStyle w:val="CaracterCaracter1"/>
              <w:jc w:val="center"/>
              <w:rPr>
                <w:sz w:val="28"/>
                <w:szCs w:val="28"/>
              </w:rPr>
            </w:pPr>
            <w:r>
              <w:rPr>
                <w:sz w:val="28"/>
                <w:szCs w:val="28"/>
              </w:rPr>
              <w:t>589482</w:t>
            </w:r>
          </w:p>
        </w:tc>
        <w:tc>
          <w:tcPr>
            <w:tcW w:w="2280" w:type="dxa"/>
          </w:tcPr>
          <w:p w:rsidR="00CE400C" w:rsidRPr="00440793" w:rsidRDefault="00CE400C" w:rsidP="00B707A5">
            <w:pPr>
              <w:pStyle w:val="CaracterCaracter1"/>
              <w:jc w:val="center"/>
              <w:rPr>
                <w:sz w:val="28"/>
                <w:szCs w:val="28"/>
              </w:rPr>
            </w:pPr>
            <w:r w:rsidRPr="00440793">
              <w:rPr>
                <w:sz w:val="28"/>
                <w:szCs w:val="28"/>
              </w:rPr>
              <w:t>6</w:t>
            </w:r>
            <w:r>
              <w:rPr>
                <w:sz w:val="28"/>
                <w:szCs w:val="28"/>
              </w:rPr>
              <w:t>46777</w:t>
            </w:r>
          </w:p>
        </w:tc>
      </w:tr>
      <w:tr w:rsidR="00CE400C" w:rsidRPr="00440793" w:rsidTr="00B707A5">
        <w:tc>
          <w:tcPr>
            <w:tcW w:w="1187" w:type="dxa"/>
          </w:tcPr>
          <w:p w:rsidR="00CE400C" w:rsidRPr="00440793" w:rsidRDefault="00CE400C" w:rsidP="00B707A5">
            <w:pPr>
              <w:pStyle w:val="CaracterCaracter1"/>
              <w:jc w:val="center"/>
              <w:rPr>
                <w:sz w:val="28"/>
                <w:szCs w:val="28"/>
              </w:rPr>
            </w:pPr>
            <w:r>
              <w:rPr>
                <w:rFonts w:ascii="Calibri" w:eastAsia="Calibri" w:hAnsi="Calibri"/>
                <w:sz w:val="22"/>
                <w:szCs w:val="22"/>
                <w:lang w:val="en-US" w:eastAsia="en-US"/>
              </w:rPr>
              <w:br w:type="page"/>
            </w:r>
            <w:r w:rsidRPr="00440793">
              <w:rPr>
                <w:sz w:val="28"/>
                <w:szCs w:val="28"/>
              </w:rPr>
              <w:t>6</w:t>
            </w:r>
          </w:p>
        </w:tc>
        <w:tc>
          <w:tcPr>
            <w:tcW w:w="2053" w:type="dxa"/>
          </w:tcPr>
          <w:p w:rsidR="00CE400C" w:rsidRPr="00440793" w:rsidRDefault="00CE400C" w:rsidP="00B707A5">
            <w:pPr>
              <w:pStyle w:val="CaracterCaracter1"/>
              <w:jc w:val="center"/>
              <w:rPr>
                <w:sz w:val="28"/>
                <w:szCs w:val="28"/>
              </w:rPr>
            </w:pPr>
            <w:r>
              <w:rPr>
                <w:sz w:val="28"/>
                <w:szCs w:val="28"/>
              </w:rPr>
              <w:t>589415</w:t>
            </w:r>
          </w:p>
        </w:tc>
        <w:tc>
          <w:tcPr>
            <w:tcW w:w="2280" w:type="dxa"/>
          </w:tcPr>
          <w:p w:rsidR="00CE400C" w:rsidRPr="00440793" w:rsidRDefault="00CE400C" w:rsidP="00B707A5">
            <w:pPr>
              <w:pStyle w:val="CaracterCaracter1"/>
              <w:jc w:val="center"/>
              <w:rPr>
                <w:sz w:val="28"/>
                <w:szCs w:val="28"/>
              </w:rPr>
            </w:pPr>
            <w:r w:rsidRPr="00440793">
              <w:rPr>
                <w:sz w:val="28"/>
                <w:szCs w:val="28"/>
              </w:rPr>
              <w:t>6</w:t>
            </w:r>
            <w:r>
              <w:rPr>
                <w:sz w:val="28"/>
                <w:szCs w:val="28"/>
              </w:rPr>
              <w:t>46741</w:t>
            </w:r>
          </w:p>
        </w:tc>
      </w:tr>
      <w:tr w:rsidR="00CE400C" w:rsidRPr="00440793" w:rsidTr="00B707A5">
        <w:tc>
          <w:tcPr>
            <w:tcW w:w="1187" w:type="dxa"/>
          </w:tcPr>
          <w:p w:rsidR="00CE400C" w:rsidRPr="006A5C8B" w:rsidRDefault="00CE400C" w:rsidP="00B707A5">
            <w:pPr>
              <w:pStyle w:val="CaracterCaracter1"/>
              <w:jc w:val="center"/>
              <w:rPr>
                <w:sz w:val="28"/>
                <w:szCs w:val="28"/>
                <w:lang w:val="ro-RO"/>
              </w:rPr>
            </w:pPr>
            <w:r w:rsidRPr="00440793">
              <w:rPr>
                <w:sz w:val="28"/>
                <w:szCs w:val="28"/>
              </w:rPr>
              <w:t>7</w:t>
            </w:r>
            <w:r>
              <w:rPr>
                <w:sz w:val="28"/>
                <w:szCs w:val="28"/>
                <w:lang w:val="en-GB"/>
              </w:rPr>
              <w:t>’</w:t>
            </w:r>
          </w:p>
        </w:tc>
        <w:tc>
          <w:tcPr>
            <w:tcW w:w="2053" w:type="dxa"/>
          </w:tcPr>
          <w:p w:rsidR="00CE400C" w:rsidRPr="00440793" w:rsidRDefault="00CE400C" w:rsidP="00B707A5">
            <w:pPr>
              <w:pStyle w:val="CaracterCaracter1"/>
              <w:jc w:val="center"/>
              <w:rPr>
                <w:sz w:val="28"/>
                <w:szCs w:val="28"/>
              </w:rPr>
            </w:pPr>
            <w:r>
              <w:rPr>
                <w:sz w:val="28"/>
                <w:szCs w:val="28"/>
              </w:rPr>
              <w:t>589277</w:t>
            </w:r>
          </w:p>
        </w:tc>
        <w:tc>
          <w:tcPr>
            <w:tcW w:w="2280" w:type="dxa"/>
          </w:tcPr>
          <w:p w:rsidR="00CE400C" w:rsidRPr="00440793" w:rsidRDefault="00CE400C" w:rsidP="00B707A5">
            <w:pPr>
              <w:pStyle w:val="CaracterCaracter1"/>
              <w:jc w:val="center"/>
              <w:rPr>
                <w:sz w:val="28"/>
                <w:szCs w:val="28"/>
              </w:rPr>
            </w:pPr>
            <w:r w:rsidRPr="00440793">
              <w:rPr>
                <w:sz w:val="28"/>
                <w:szCs w:val="28"/>
              </w:rPr>
              <w:t>6</w:t>
            </w:r>
            <w:r>
              <w:rPr>
                <w:sz w:val="28"/>
                <w:szCs w:val="28"/>
              </w:rPr>
              <w:t>46611</w:t>
            </w:r>
          </w:p>
        </w:tc>
      </w:tr>
      <w:tr w:rsidR="00CE400C" w:rsidRPr="00440793" w:rsidTr="00B707A5">
        <w:tc>
          <w:tcPr>
            <w:tcW w:w="1187" w:type="dxa"/>
          </w:tcPr>
          <w:p w:rsidR="00CE400C" w:rsidRPr="00440793" w:rsidRDefault="00CE400C" w:rsidP="00B707A5">
            <w:pPr>
              <w:pStyle w:val="CaracterCaracter1"/>
              <w:jc w:val="center"/>
              <w:rPr>
                <w:sz w:val="28"/>
                <w:szCs w:val="28"/>
              </w:rPr>
            </w:pPr>
            <w:r>
              <w:rPr>
                <w:sz w:val="28"/>
                <w:szCs w:val="28"/>
              </w:rPr>
              <w:t>8</w:t>
            </w:r>
          </w:p>
        </w:tc>
        <w:tc>
          <w:tcPr>
            <w:tcW w:w="2053" w:type="dxa"/>
          </w:tcPr>
          <w:p w:rsidR="00CE400C" w:rsidRPr="00440793" w:rsidRDefault="00CE400C" w:rsidP="00B707A5">
            <w:pPr>
              <w:pStyle w:val="CaracterCaracter1"/>
              <w:jc w:val="center"/>
              <w:rPr>
                <w:sz w:val="28"/>
                <w:szCs w:val="28"/>
              </w:rPr>
            </w:pPr>
            <w:r>
              <w:rPr>
                <w:sz w:val="28"/>
                <w:szCs w:val="28"/>
              </w:rPr>
              <w:t>589242</w:t>
            </w:r>
          </w:p>
        </w:tc>
        <w:tc>
          <w:tcPr>
            <w:tcW w:w="2280" w:type="dxa"/>
          </w:tcPr>
          <w:p w:rsidR="00CE400C" w:rsidRPr="00440793" w:rsidRDefault="00CE400C" w:rsidP="00B707A5">
            <w:pPr>
              <w:pStyle w:val="CaracterCaracter1"/>
              <w:jc w:val="center"/>
              <w:rPr>
                <w:sz w:val="28"/>
                <w:szCs w:val="28"/>
              </w:rPr>
            </w:pPr>
            <w:r>
              <w:rPr>
                <w:sz w:val="28"/>
                <w:szCs w:val="28"/>
              </w:rPr>
              <w:t>646468</w:t>
            </w:r>
          </w:p>
        </w:tc>
      </w:tr>
      <w:tr w:rsidR="00CE400C" w:rsidRPr="00440793" w:rsidTr="00B707A5">
        <w:tc>
          <w:tcPr>
            <w:tcW w:w="1187" w:type="dxa"/>
          </w:tcPr>
          <w:p w:rsidR="00CE400C" w:rsidRDefault="00CE400C" w:rsidP="00B707A5">
            <w:pPr>
              <w:pStyle w:val="CaracterCaracter1"/>
              <w:jc w:val="center"/>
              <w:rPr>
                <w:sz w:val="28"/>
                <w:szCs w:val="28"/>
              </w:rPr>
            </w:pPr>
            <w:r>
              <w:rPr>
                <w:sz w:val="28"/>
                <w:szCs w:val="28"/>
              </w:rPr>
              <w:t>9</w:t>
            </w:r>
          </w:p>
        </w:tc>
        <w:tc>
          <w:tcPr>
            <w:tcW w:w="2053" w:type="dxa"/>
          </w:tcPr>
          <w:p w:rsidR="00CE400C" w:rsidRDefault="00CE400C" w:rsidP="00B707A5">
            <w:pPr>
              <w:pStyle w:val="CaracterCaracter1"/>
              <w:jc w:val="center"/>
              <w:rPr>
                <w:sz w:val="28"/>
                <w:szCs w:val="28"/>
              </w:rPr>
            </w:pPr>
            <w:r>
              <w:rPr>
                <w:sz w:val="28"/>
                <w:szCs w:val="28"/>
              </w:rPr>
              <w:t>589496</w:t>
            </w:r>
          </w:p>
        </w:tc>
        <w:tc>
          <w:tcPr>
            <w:tcW w:w="2280" w:type="dxa"/>
          </w:tcPr>
          <w:p w:rsidR="00CE400C" w:rsidRDefault="00CE400C" w:rsidP="00B707A5">
            <w:pPr>
              <w:pStyle w:val="CaracterCaracter1"/>
              <w:jc w:val="center"/>
              <w:rPr>
                <w:sz w:val="28"/>
                <w:szCs w:val="28"/>
              </w:rPr>
            </w:pPr>
            <w:r>
              <w:rPr>
                <w:sz w:val="28"/>
                <w:szCs w:val="28"/>
              </w:rPr>
              <w:t>646669</w:t>
            </w:r>
          </w:p>
        </w:tc>
      </w:tr>
    </w:tbl>
    <w:p w:rsidR="00CE400C" w:rsidRPr="00440793" w:rsidRDefault="00CE400C" w:rsidP="00CE400C">
      <w:pPr>
        <w:spacing w:after="0" w:line="240" w:lineRule="auto"/>
        <w:jc w:val="both"/>
        <w:rPr>
          <w:rFonts w:ascii="Times New Roman" w:hAnsi="Times New Roman"/>
          <w:b/>
          <w:sz w:val="28"/>
          <w:szCs w:val="28"/>
        </w:rPr>
      </w:pPr>
    </w:p>
    <w:p w:rsidR="00CE400C" w:rsidRDefault="00CE400C" w:rsidP="00CE400C">
      <w:pPr>
        <w:pStyle w:val="CaracterCaracter1"/>
        <w:jc w:val="both"/>
        <w:rPr>
          <w:sz w:val="28"/>
          <w:szCs w:val="28"/>
        </w:rPr>
      </w:pPr>
      <w:r w:rsidRPr="00B66988">
        <w:rPr>
          <w:b/>
          <w:sz w:val="28"/>
          <w:szCs w:val="28"/>
          <w:u w:val="single"/>
        </w:rPr>
        <w:t>Lucrări propuse:</w:t>
      </w:r>
      <w:r>
        <w:rPr>
          <w:sz w:val="28"/>
          <w:szCs w:val="28"/>
        </w:rPr>
        <w:t xml:space="preserve"> </w:t>
      </w:r>
      <w:r w:rsidRPr="00B66988">
        <w:rPr>
          <w:sz w:val="28"/>
          <w:szCs w:val="28"/>
        </w:rPr>
        <w:t xml:space="preserve">Extracţia agregatelor se va realiza în incinta perimetrului, în lungul cursului râului </w:t>
      </w:r>
      <w:r>
        <w:rPr>
          <w:sz w:val="28"/>
          <w:szCs w:val="28"/>
        </w:rPr>
        <w:t>Siret</w:t>
      </w:r>
      <w:r w:rsidRPr="00B66988">
        <w:rPr>
          <w:sz w:val="28"/>
          <w:szCs w:val="28"/>
        </w:rPr>
        <w:t xml:space="preserve">, prin retragere, din aval spre amonte şi de la firul apei către malul </w:t>
      </w:r>
      <w:r>
        <w:rPr>
          <w:sz w:val="28"/>
          <w:szCs w:val="28"/>
        </w:rPr>
        <w:t>drept</w:t>
      </w:r>
      <w:r w:rsidRPr="00B66988">
        <w:rPr>
          <w:sz w:val="28"/>
          <w:szCs w:val="28"/>
        </w:rPr>
        <w:t xml:space="preserve">, în fâşii longitudinale, succesive şi paralele cu râul, în condiţii de corecţie şi regularizare a cursului de apă. Adâncimea maximă de extracţie va fi de </w:t>
      </w:r>
      <w:r>
        <w:rPr>
          <w:sz w:val="28"/>
          <w:szCs w:val="28"/>
        </w:rPr>
        <w:t>3,77</w:t>
      </w:r>
      <w:r w:rsidRPr="00B66988">
        <w:rPr>
          <w:sz w:val="28"/>
          <w:szCs w:val="28"/>
        </w:rPr>
        <w:t xml:space="preserve"> m, iar adâncimea medie de </w:t>
      </w:r>
      <w:r>
        <w:rPr>
          <w:sz w:val="28"/>
          <w:szCs w:val="28"/>
        </w:rPr>
        <w:t>2,23</w:t>
      </w:r>
      <w:r w:rsidRPr="00B66988">
        <w:rPr>
          <w:sz w:val="28"/>
          <w:szCs w:val="28"/>
        </w:rPr>
        <w:t xml:space="preserve"> m, fără a coborî sub cota talvegului râului. Balastul extras va fi încărcat direct în autobasculante şi transportat la </w:t>
      </w:r>
      <w:r>
        <w:rPr>
          <w:sz w:val="28"/>
          <w:szCs w:val="28"/>
        </w:rPr>
        <w:t>sta</w:t>
      </w:r>
      <w:r w:rsidRPr="00B66988">
        <w:rPr>
          <w:sz w:val="28"/>
          <w:szCs w:val="28"/>
        </w:rPr>
        <w:t>ţi</w:t>
      </w:r>
      <w:r>
        <w:rPr>
          <w:sz w:val="28"/>
          <w:szCs w:val="28"/>
        </w:rPr>
        <w:t xml:space="preserve">i </w:t>
      </w:r>
      <w:r w:rsidRPr="00B66988">
        <w:rPr>
          <w:sz w:val="28"/>
          <w:szCs w:val="28"/>
        </w:rPr>
        <w:t>de sortare</w:t>
      </w:r>
      <w:r>
        <w:rPr>
          <w:sz w:val="28"/>
          <w:szCs w:val="28"/>
        </w:rPr>
        <w:t xml:space="preserve">, în aceeaşi zi.  </w:t>
      </w:r>
    </w:p>
    <w:p w:rsidR="00CE400C" w:rsidRDefault="00CE400C" w:rsidP="00CE400C">
      <w:pPr>
        <w:pStyle w:val="CaracterCaracter1"/>
        <w:jc w:val="both"/>
        <w:rPr>
          <w:sz w:val="28"/>
          <w:szCs w:val="28"/>
        </w:rPr>
      </w:pPr>
      <w:r>
        <w:rPr>
          <w:sz w:val="28"/>
          <w:szCs w:val="28"/>
        </w:rPr>
        <w:t xml:space="preserve">Pilieri de siguranţă: 50 m faţă de ambele maluri ale râului Siret. </w:t>
      </w:r>
    </w:p>
    <w:p w:rsidR="00CE400C" w:rsidRDefault="00CE400C" w:rsidP="00CE400C">
      <w:pPr>
        <w:pStyle w:val="CaracterCaracter1"/>
        <w:jc w:val="both"/>
        <w:rPr>
          <w:sz w:val="28"/>
          <w:szCs w:val="28"/>
        </w:rPr>
      </w:pPr>
      <w:r>
        <w:rPr>
          <w:sz w:val="28"/>
          <w:szCs w:val="28"/>
        </w:rPr>
        <w:t>Perimetrul se va borna cu borne din beton cu înălțimea de 1,5 m, care vor fi vopsite la capete.</w:t>
      </w:r>
    </w:p>
    <w:p w:rsidR="00CE400C" w:rsidRDefault="00CE400C" w:rsidP="00CE400C">
      <w:pPr>
        <w:pStyle w:val="CaracterCaracter1"/>
        <w:jc w:val="both"/>
        <w:rPr>
          <w:sz w:val="28"/>
          <w:szCs w:val="28"/>
        </w:rPr>
      </w:pPr>
      <w:r w:rsidRPr="00B66988">
        <w:rPr>
          <w:sz w:val="28"/>
          <w:szCs w:val="28"/>
        </w:rPr>
        <w:t xml:space="preserve">Accesul auto în perimetru se realizează </w:t>
      </w:r>
      <w:r>
        <w:rPr>
          <w:sz w:val="28"/>
          <w:szCs w:val="28"/>
        </w:rPr>
        <w:t>din drumul național DN 2 (E 85) Bacău – Roman, se trece pe amplasamentul fostei stații de sortare agregate minerale Secuieni, apoi se traversează digul de apărare contra inundațiilor – Dig mal drept Onișcani (Permis de traversare nr. 3 /15.09.2015 emis de S.G.A. Bacău) - și se continuă pe drumuri de exploatare situate pe ambele maluri ale râului.</w:t>
      </w:r>
    </w:p>
    <w:p w:rsidR="00CE400C" w:rsidRDefault="00CE400C" w:rsidP="00CE400C">
      <w:pPr>
        <w:pStyle w:val="CaracterCaracter1"/>
        <w:jc w:val="both"/>
        <w:rPr>
          <w:sz w:val="28"/>
          <w:szCs w:val="28"/>
        </w:rPr>
      </w:pPr>
      <w:r>
        <w:rPr>
          <w:sz w:val="28"/>
          <w:szCs w:val="28"/>
        </w:rPr>
        <w:t>Accesul la perimetru se realizează cu traversarea a trei căi provizorii realizate din tuburi PREMO D= 1500 mm (amplasate pe teritoriul administrativ al comunelor Secuieni și Icușești, județul Neamț și al comunei Filipești, județul Bacău), după cum urmează:</w:t>
      </w:r>
    </w:p>
    <w:p w:rsidR="00CE400C" w:rsidRDefault="00CE400C" w:rsidP="00CE400C">
      <w:pPr>
        <w:pStyle w:val="CaracterCaracter1"/>
        <w:jc w:val="both"/>
        <w:rPr>
          <w:sz w:val="28"/>
          <w:szCs w:val="28"/>
        </w:rPr>
      </w:pPr>
      <w:r>
        <w:rPr>
          <w:sz w:val="28"/>
          <w:szCs w:val="28"/>
        </w:rPr>
        <w:t>- prima cale este situată în capătul amonte al perimetrului Onișcani - Șerbănești (pentru care s-a emis Avizul Natura 2000 nr. 8 /14.12.2017);</w:t>
      </w:r>
    </w:p>
    <w:p w:rsidR="00CE400C" w:rsidRDefault="00CE400C" w:rsidP="00CE400C">
      <w:pPr>
        <w:pStyle w:val="CaracterCaracter1"/>
        <w:jc w:val="both"/>
        <w:rPr>
          <w:sz w:val="28"/>
          <w:szCs w:val="28"/>
        </w:rPr>
      </w:pPr>
      <w:r>
        <w:rPr>
          <w:sz w:val="28"/>
          <w:szCs w:val="28"/>
        </w:rPr>
        <w:t>- a doua cale cu S= 283 mp, va fi situată în capătul aval al perimetrului Onișcani - Șerbănești, asigurând trecerea de pe malul drept pe malul stâng al râului; punctele de contur în coordonate STEREO 70 sunt:</w:t>
      </w:r>
    </w:p>
    <w:tbl>
      <w:tblPr>
        <w:tblStyle w:val="TableGrid"/>
        <w:tblW w:w="0" w:type="auto"/>
        <w:tblInd w:w="1908" w:type="dxa"/>
        <w:tblBorders>
          <w:insideH w:val="single" w:sz="6" w:space="0" w:color="auto"/>
          <w:insideV w:val="single" w:sz="6" w:space="0" w:color="auto"/>
        </w:tblBorders>
        <w:tblLook w:val="01E0"/>
      </w:tblPr>
      <w:tblGrid>
        <w:gridCol w:w="1187"/>
        <w:gridCol w:w="2053"/>
        <w:gridCol w:w="2280"/>
      </w:tblGrid>
      <w:tr w:rsidR="00CE400C" w:rsidRPr="00440793" w:rsidTr="00B707A5">
        <w:tc>
          <w:tcPr>
            <w:tcW w:w="1187" w:type="dxa"/>
          </w:tcPr>
          <w:p w:rsidR="00CE400C" w:rsidRPr="00440793" w:rsidRDefault="00CE400C" w:rsidP="00B707A5">
            <w:pPr>
              <w:pStyle w:val="CaracterCaracter1"/>
              <w:jc w:val="center"/>
              <w:rPr>
                <w:sz w:val="28"/>
                <w:szCs w:val="28"/>
              </w:rPr>
            </w:pPr>
            <w:r w:rsidRPr="00440793">
              <w:rPr>
                <w:sz w:val="28"/>
                <w:szCs w:val="28"/>
              </w:rPr>
              <w:t>Punct</w:t>
            </w:r>
          </w:p>
        </w:tc>
        <w:tc>
          <w:tcPr>
            <w:tcW w:w="2053" w:type="dxa"/>
          </w:tcPr>
          <w:p w:rsidR="00CE400C" w:rsidRPr="00440793" w:rsidRDefault="00CE400C" w:rsidP="00B707A5">
            <w:pPr>
              <w:pStyle w:val="CaracterCaracter1"/>
              <w:jc w:val="center"/>
              <w:rPr>
                <w:sz w:val="28"/>
                <w:szCs w:val="28"/>
              </w:rPr>
            </w:pPr>
            <w:r w:rsidRPr="00440793">
              <w:rPr>
                <w:sz w:val="28"/>
                <w:szCs w:val="28"/>
              </w:rPr>
              <w:t>X</w:t>
            </w:r>
          </w:p>
        </w:tc>
        <w:tc>
          <w:tcPr>
            <w:tcW w:w="2280" w:type="dxa"/>
          </w:tcPr>
          <w:p w:rsidR="00CE400C" w:rsidRPr="00440793" w:rsidRDefault="00CE400C" w:rsidP="00B707A5">
            <w:pPr>
              <w:pStyle w:val="CaracterCaracter1"/>
              <w:jc w:val="center"/>
              <w:rPr>
                <w:sz w:val="28"/>
                <w:szCs w:val="28"/>
              </w:rPr>
            </w:pPr>
            <w:r w:rsidRPr="00440793">
              <w:rPr>
                <w:sz w:val="28"/>
                <w:szCs w:val="28"/>
              </w:rPr>
              <w:t>Y</w:t>
            </w:r>
          </w:p>
        </w:tc>
      </w:tr>
      <w:tr w:rsidR="00CE400C" w:rsidRPr="00440793" w:rsidTr="00B707A5">
        <w:tc>
          <w:tcPr>
            <w:tcW w:w="1187" w:type="dxa"/>
          </w:tcPr>
          <w:p w:rsidR="00CE400C" w:rsidRPr="00440793" w:rsidRDefault="00CE400C" w:rsidP="00B707A5">
            <w:pPr>
              <w:pStyle w:val="CaracterCaracter1"/>
              <w:jc w:val="center"/>
              <w:rPr>
                <w:sz w:val="28"/>
                <w:szCs w:val="28"/>
              </w:rPr>
            </w:pPr>
            <w:r>
              <w:rPr>
                <w:sz w:val="28"/>
                <w:szCs w:val="28"/>
              </w:rPr>
              <w:t>20</w:t>
            </w:r>
          </w:p>
        </w:tc>
        <w:tc>
          <w:tcPr>
            <w:tcW w:w="2053" w:type="dxa"/>
          </w:tcPr>
          <w:p w:rsidR="00CE400C" w:rsidRPr="00440793" w:rsidRDefault="00CE400C" w:rsidP="00B707A5">
            <w:pPr>
              <w:pStyle w:val="CaracterCaracter1"/>
              <w:jc w:val="center"/>
              <w:rPr>
                <w:sz w:val="28"/>
                <w:szCs w:val="28"/>
              </w:rPr>
            </w:pPr>
            <w:r>
              <w:rPr>
                <w:sz w:val="28"/>
                <w:szCs w:val="28"/>
              </w:rPr>
              <w:t>590089,606</w:t>
            </w:r>
          </w:p>
        </w:tc>
        <w:tc>
          <w:tcPr>
            <w:tcW w:w="2280" w:type="dxa"/>
          </w:tcPr>
          <w:p w:rsidR="00CE400C" w:rsidRPr="00440793" w:rsidRDefault="00CE400C" w:rsidP="00B707A5">
            <w:pPr>
              <w:pStyle w:val="CaracterCaracter1"/>
              <w:jc w:val="center"/>
              <w:rPr>
                <w:sz w:val="28"/>
                <w:szCs w:val="28"/>
              </w:rPr>
            </w:pPr>
            <w:r>
              <w:rPr>
                <w:sz w:val="28"/>
                <w:szCs w:val="28"/>
              </w:rPr>
              <w:t>645581,876</w:t>
            </w:r>
          </w:p>
        </w:tc>
      </w:tr>
    </w:tbl>
    <w:p w:rsidR="00CE400C" w:rsidRDefault="00CE400C" w:rsidP="00CE400C">
      <w:pPr>
        <w:jc w:val="center"/>
        <w:rPr>
          <w:rFonts w:ascii="Times New Roman" w:hAnsi="Times New Roman" w:cs="Times New Roman"/>
          <w:sz w:val="28"/>
          <w:szCs w:val="28"/>
        </w:rPr>
      </w:pPr>
      <w:r w:rsidRPr="00CE400C">
        <w:rPr>
          <w:rFonts w:ascii="Times New Roman" w:hAnsi="Times New Roman" w:cs="Times New Roman"/>
          <w:sz w:val="28"/>
          <w:szCs w:val="28"/>
        </w:rPr>
        <w:t xml:space="preserve">- 3 </w:t>
      </w:r>
      <w:r>
        <w:rPr>
          <w:rFonts w:ascii="Times New Roman" w:hAnsi="Times New Roman" w:cs="Times New Roman"/>
          <w:sz w:val="28"/>
          <w:szCs w:val="28"/>
        </w:rPr>
        <w:t>–</w:t>
      </w:r>
    </w:p>
    <w:tbl>
      <w:tblPr>
        <w:tblStyle w:val="TableGrid"/>
        <w:tblW w:w="0" w:type="auto"/>
        <w:tblInd w:w="1908" w:type="dxa"/>
        <w:tblLook w:val="04A0"/>
      </w:tblPr>
      <w:tblGrid>
        <w:gridCol w:w="1187"/>
        <w:gridCol w:w="2053"/>
        <w:gridCol w:w="2280"/>
      </w:tblGrid>
      <w:tr w:rsidR="00CE400C" w:rsidRPr="00440793" w:rsidTr="00B707A5">
        <w:tc>
          <w:tcPr>
            <w:tcW w:w="1187" w:type="dxa"/>
          </w:tcPr>
          <w:p w:rsidR="00CE400C" w:rsidRPr="00440793" w:rsidRDefault="00CE400C" w:rsidP="00B707A5">
            <w:pPr>
              <w:pStyle w:val="CaracterCaracter1"/>
              <w:jc w:val="center"/>
              <w:rPr>
                <w:sz w:val="28"/>
                <w:szCs w:val="28"/>
              </w:rPr>
            </w:pPr>
            <w:r>
              <w:br w:type="page"/>
            </w:r>
            <w:r w:rsidRPr="00440793">
              <w:rPr>
                <w:sz w:val="28"/>
                <w:szCs w:val="28"/>
              </w:rPr>
              <w:t>2</w:t>
            </w:r>
            <w:r>
              <w:rPr>
                <w:sz w:val="28"/>
                <w:szCs w:val="28"/>
              </w:rPr>
              <w:t>1</w:t>
            </w:r>
          </w:p>
        </w:tc>
        <w:tc>
          <w:tcPr>
            <w:tcW w:w="2053" w:type="dxa"/>
          </w:tcPr>
          <w:p w:rsidR="00CE400C" w:rsidRPr="00440793" w:rsidRDefault="00CE400C" w:rsidP="00B707A5">
            <w:pPr>
              <w:pStyle w:val="CaracterCaracter1"/>
              <w:jc w:val="center"/>
              <w:rPr>
                <w:sz w:val="28"/>
                <w:szCs w:val="28"/>
              </w:rPr>
            </w:pPr>
            <w:r>
              <w:rPr>
                <w:sz w:val="28"/>
                <w:szCs w:val="28"/>
              </w:rPr>
              <w:t>590093,478</w:t>
            </w:r>
          </w:p>
        </w:tc>
        <w:tc>
          <w:tcPr>
            <w:tcW w:w="2280" w:type="dxa"/>
          </w:tcPr>
          <w:p w:rsidR="00CE400C" w:rsidRPr="00440793" w:rsidRDefault="00CE400C" w:rsidP="00B707A5">
            <w:pPr>
              <w:pStyle w:val="CaracterCaracter1"/>
              <w:jc w:val="center"/>
              <w:rPr>
                <w:sz w:val="28"/>
                <w:szCs w:val="28"/>
              </w:rPr>
            </w:pPr>
            <w:r>
              <w:rPr>
                <w:sz w:val="28"/>
                <w:szCs w:val="28"/>
              </w:rPr>
              <w:t>645985,232</w:t>
            </w:r>
          </w:p>
        </w:tc>
      </w:tr>
      <w:tr w:rsidR="00CE400C" w:rsidRPr="00440793" w:rsidTr="00B707A5">
        <w:tblPrEx>
          <w:tblBorders>
            <w:insideH w:val="single" w:sz="6" w:space="0" w:color="auto"/>
            <w:insideV w:val="single" w:sz="6" w:space="0" w:color="auto"/>
          </w:tblBorders>
          <w:tblLook w:val="01E0"/>
        </w:tblPrEx>
        <w:tc>
          <w:tcPr>
            <w:tcW w:w="1187" w:type="dxa"/>
          </w:tcPr>
          <w:p w:rsidR="00CE400C" w:rsidRPr="00440793" w:rsidRDefault="00CE400C" w:rsidP="00B707A5">
            <w:pPr>
              <w:pStyle w:val="CaracterCaracter1"/>
              <w:jc w:val="center"/>
              <w:rPr>
                <w:sz w:val="28"/>
                <w:szCs w:val="28"/>
              </w:rPr>
            </w:pPr>
            <w:r>
              <w:rPr>
                <w:sz w:val="28"/>
                <w:szCs w:val="28"/>
              </w:rPr>
              <w:t>22</w:t>
            </w:r>
          </w:p>
        </w:tc>
        <w:tc>
          <w:tcPr>
            <w:tcW w:w="2053" w:type="dxa"/>
          </w:tcPr>
          <w:p w:rsidR="00CE400C" w:rsidRPr="00440793" w:rsidRDefault="00CE400C" w:rsidP="00B707A5">
            <w:pPr>
              <w:pStyle w:val="CaracterCaracter1"/>
              <w:jc w:val="center"/>
              <w:rPr>
                <w:sz w:val="28"/>
                <w:szCs w:val="28"/>
              </w:rPr>
            </w:pPr>
            <w:r>
              <w:rPr>
                <w:sz w:val="28"/>
                <w:szCs w:val="28"/>
              </w:rPr>
              <w:t>590047,193</w:t>
            </w:r>
          </w:p>
        </w:tc>
        <w:tc>
          <w:tcPr>
            <w:tcW w:w="2280" w:type="dxa"/>
          </w:tcPr>
          <w:p w:rsidR="00CE400C" w:rsidRPr="00440793" w:rsidRDefault="00CE400C" w:rsidP="00B707A5">
            <w:pPr>
              <w:pStyle w:val="CaracterCaracter1"/>
              <w:jc w:val="center"/>
              <w:rPr>
                <w:sz w:val="28"/>
                <w:szCs w:val="28"/>
              </w:rPr>
            </w:pPr>
            <w:r w:rsidRPr="00440793">
              <w:rPr>
                <w:sz w:val="28"/>
                <w:szCs w:val="28"/>
              </w:rPr>
              <w:t>6</w:t>
            </w:r>
            <w:r>
              <w:rPr>
                <w:sz w:val="28"/>
                <w:szCs w:val="28"/>
              </w:rPr>
              <w:t>46019,428</w:t>
            </w:r>
          </w:p>
        </w:tc>
      </w:tr>
      <w:tr w:rsidR="00CE400C" w:rsidRPr="00440793" w:rsidTr="00B707A5">
        <w:tblPrEx>
          <w:tblBorders>
            <w:insideH w:val="single" w:sz="6" w:space="0" w:color="auto"/>
            <w:insideV w:val="single" w:sz="6" w:space="0" w:color="auto"/>
          </w:tblBorders>
          <w:tblLook w:val="01E0"/>
        </w:tblPrEx>
        <w:tc>
          <w:tcPr>
            <w:tcW w:w="1187" w:type="dxa"/>
          </w:tcPr>
          <w:p w:rsidR="00CE400C" w:rsidRPr="00125940" w:rsidRDefault="00CE400C" w:rsidP="00B707A5">
            <w:pPr>
              <w:pStyle w:val="CaracterCaracter1"/>
              <w:jc w:val="center"/>
              <w:rPr>
                <w:sz w:val="28"/>
                <w:szCs w:val="28"/>
              </w:rPr>
            </w:pPr>
            <w:r>
              <w:br w:type="page"/>
            </w:r>
            <w:r>
              <w:rPr>
                <w:rFonts w:ascii="Calibri" w:eastAsia="Calibri" w:hAnsi="Calibri"/>
                <w:sz w:val="22"/>
                <w:szCs w:val="22"/>
                <w:lang w:val="en-US" w:eastAsia="en-US"/>
              </w:rPr>
              <w:br w:type="page"/>
            </w:r>
            <w:r w:rsidRPr="00125940">
              <w:rPr>
                <w:rFonts w:eastAsia="Calibri"/>
                <w:sz w:val="28"/>
                <w:szCs w:val="28"/>
                <w:lang w:val="en-US" w:eastAsia="en-US"/>
              </w:rPr>
              <w:t>23</w:t>
            </w:r>
          </w:p>
        </w:tc>
        <w:tc>
          <w:tcPr>
            <w:tcW w:w="2053" w:type="dxa"/>
          </w:tcPr>
          <w:p w:rsidR="00CE400C" w:rsidRPr="00440793" w:rsidRDefault="00CE400C" w:rsidP="00B707A5">
            <w:pPr>
              <w:pStyle w:val="CaracterCaracter1"/>
              <w:jc w:val="center"/>
              <w:rPr>
                <w:sz w:val="28"/>
                <w:szCs w:val="28"/>
              </w:rPr>
            </w:pPr>
            <w:r>
              <w:rPr>
                <w:sz w:val="28"/>
                <w:szCs w:val="28"/>
              </w:rPr>
              <w:t>590044,756</w:t>
            </w:r>
          </w:p>
        </w:tc>
        <w:tc>
          <w:tcPr>
            <w:tcW w:w="2280" w:type="dxa"/>
          </w:tcPr>
          <w:p w:rsidR="00CE400C" w:rsidRPr="00440793" w:rsidRDefault="00CE400C" w:rsidP="00B707A5">
            <w:pPr>
              <w:pStyle w:val="CaracterCaracter1"/>
              <w:jc w:val="center"/>
              <w:rPr>
                <w:sz w:val="28"/>
                <w:szCs w:val="28"/>
              </w:rPr>
            </w:pPr>
            <w:r w:rsidRPr="00440793">
              <w:rPr>
                <w:sz w:val="28"/>
                <w:szCs w:val="28"/>
              </w:rPr>
              <w:t>6</w:t>
            </w:r>
            <w:r>
              <w:rPr>
                <w:sz w:val="28"/>
                <w:szCs w:val="28"/>
              </w:rPr>
              <w:t>46015,012</w:t>
            </w:r>
          </w:p>
        </w:tc>
      </w:tr>
    </w:tbl>
    <w:p w:rsidR="00CE400C" w:rsidRDefault="00CE400C" w:rsidP="00CE400C">
      <w:pPr>
        <w:pStyle w:val="CaracterCaracter1"/>
        <w:jc w:val="both"/>
        <w:rPr>
          <w:sz w:val="28"/>
          <w:szCs w:val="28"/>
        </w:rPr>
      </w:pPr>
      <w:r>
        <w:rPr>
          <w:sz w:val="28"/>
          <w:szCs w:val="28"/>
        </w:rPr>
        <w:t>- a treia cale cu S= 216 mp, va fi situată în capătul amonte al perimetrului Onișcani, asigurând trecerea de pe malul stâng pe malul drept al râului; punctele de contur în coordonate STEREO 70 sunt:</w:t>
      </w:r>
    </w:p>
    <w:p w:rsidR="00CE400C" w:rsidRDefault="00CE400C" w:rsidP="00CE400C">
      <w:pPr>
        <w:pStyle w:val="CaracterCaracter1"/>
        <w:jc w:val="both"/>
        <w:rPr>
          <w:sz w:val="28"/>
          <w:szCs w:val="28"/>
        </w:rPr>
      </w:pPr>
    </w:p>
    <w:tbl>
      <w:tblPr>
        <w:tblStyle w:val="TableGrid"/>
        <w:tblW w:w="0" w:type="auto"/>
        <w:tblInd w:w="1908" w:type="dxa"/>
        <w:tblBorders>
          <w:insideH w:val="single" w:sz="6" w:space="0" w:color="auto"/>
          <w:insideV w:val="single" w:sz="6" w:space="0" w:color="auto"/>
        </w:tblBorders>
        <w:tblLook w:val="01E0"/>
      </w:tblPr>
      <w:tblGrid>
        <w:gridCol w:w="1187"/>
        <w:gridCol w:w="2053"/>
        <w:gridCol w:w="2280"/>
      </w:tblGrid>
      <w:tr w:rsidR="00CE400C" w:rsidRPr="00440793" w:rsidTr="00B707A5">
        <w:tc>
          <w:tcPr>
            <w:tcW w:w="1187" w:type="dxa"/>
          </w:tcPr>
          <w:p w:rsidR="00CE400C" w:rsidRPr="00440793" w:rsidRDefault="00CE400C" w:rsidP="00B707A5">
            <w:pPr>
              <w:pStyle w:val="CaracterCaracter1"/>
              <w:jc w:val="center"/>
              <w:rPr>
                <w:sz w:val="28"/>
                <w:szCs w:val="28"/>
              </w:rPr>
            </w:pPr>
            <w:r w:rsidRPr="00440793">
              <w:rPr>
                <w:sz w:val="28"/>
                <w:szCs w:val="28"/>
              </w:rPr>
              <w:t>Punct</w:t>
            </w:r>
          </w:p>
        </w:tc>
        <w:tc>
          <w:tcPr>
            <w:tcW w:w="2053" w:type="dxa"/>
          </w:tcPr>
          <w:p w:rsidR="00CE400C" w:rsidRPr="00440793" w:rsidRDefault="00CE400C" w:rsidP="00B707A5">
            <w:pPr>
              <w:pStyle w:val="CaracterCaracter1"/>
              <w:jc w:val="center"/>
              <w:rPr>
                <w:sz w:val="28"/>
                <w:szCs w:val="28"/>
              </w:rPr>
            </w:pPr>
            <w:r w:rsidRPr="00440793">
              <w:rPr>
                <w:sz w:val="28"/>
                <w:szCs w:val="28"/>
              </w:rPr>
              <w:t>X</w:t>
            </w:r>
          </w:p>
        </w:tc>
        <w:tc>
          <w:tcPr>
            <w:tcW w:w="2280" w:type="dxa"/>
          </w:tcPr>
          <w:p w:rsidR="00CE400C" w:rsidRPr="00440793" w:rsidRDefault="00CE400C" w:rsidP="00B707A5">
            <w:pPr>
              <w:pStyle w:val="CaracterCaracter1"/>
              <w:jc w:val="center"/>
              <w:rPr>
                <w:sz w:val="28"/>
                <w:szCs w:val="28"/>
              </w:rPr>
            </w:pPr>
            <w:r w:rsidRPr="00440793">
              <w:rPr>
                <w:sz w:val="28"/>
                <w:szCs w:val="28"/>
              </w:rPr>
              <w:t>Y</w:t>
            </w:r>
          </w:p>
        </w:tc>
      </w:tr>
      <w:tr w:rsidR="00CE400C" w:rsidRPr="00440793" w:rsidTr="00B707A5">
        <w:tc>
          <w:tcPr>
            <w:tcW w:w="1187" w:type="dxa"/>
          </w:tcPr>
          <w:p w:rsidR="00CE400C" w:rsidRPr="00440793" w:rsidRDefault="00CE400C" w:rsidP="00B707A5">
            <w:pPr>
              <w:pStyle w:val="CaracterCaracter1"/>
              <w:jc w:val="center"/>
              <w:rPr>
                <w:sz w:val="28"/>
                <w:szCs w:val="28"/>
              </w:rPr>
            </w:pPr>
            <w:r>
              <w:rPr>
                <w:sz w:val="28"/>
                <w:szCs w:val="28"/>
              </w:rPr>
              <w:t>25</w:t>
            </w:r>
          </w:p>
        </w:tc>
        <w:tc>
          <w:tcPr>
            <w:tcW w:w="2053" w:type="dxa"/>
          </w:tcPr>
          <w:p w:rsidR="00CE400C" w:rsidRPr="00440793" w:rsidRDefault="00CE400C" w:rsidP="00B707A5">
            <w:pPr>
              <w:pStyle w:val="CaracterCaracter1"/>
              <w:jc w:val="center"/>
              <w:rPr>
                <w:sz w:val="28"/>
                <w:szCs w:val="28"/>
              </w:rPr>
            </w:pPr>
            <w:r>
              <w:rPr>
                <w:sz w:val="28"/>
                <w:szCs w:val="28"/>
              </w:rPr>
              <w:t>589739,658</w:t>
            </w:r>
          </w:p>
        </w:tc>
        <w:tc>
          <w:tcPr>
            <w:tcW w:w="2280" w:type="dxa"/>
          </w:tcPr>
          <w:p w:rsidR="00CE400C" w:rsidRPr="00440793" w:rsidRDefault="00CE400C" w:rsidP="00B707A5">
            <w:pPr>
              <w:pStyle w:val="CaracterCaracter1"/>
              <w:jc w:val="center"/>
              <w:rPr>
                <w:sz w:val="28"/>
                <w:szCs w:val="28"/>
              </w:rPr>
            </w:pPr>
            <w:r>
              <w:rPr>
                <w:sz w:val="28"/>
                <w:szCs w:val="28"/>
              </w:rPr>
              <w:t>646651,835</w:t>
            </w:r>
          </w:p>
        </w:tc>
      </w:tr>
      <w:tr w:rsidR="00CE400C" w:rsidRPr="00440793" w:rsidTr="00B707A5">
        <w:tblPrEx>
          <w:tblBorders>
            <w:insideH w:val="single" w:sz="4" w:space="0" w:color="auto"/>
            <w:insideV w:val="single" w:sz="4" w:space="0" w:color="auto"/>
          </w:tblBorders>
          <w:tblLook w:val="04A0"/>
        </w:tblPrEx>
        <w:tc>
          <w:tcPr>
            <w:tcW w:w="1187" w:type="dxa"/>
          </w:tcPr>
          <w:p w:rsidR="00CE400C" w:rsidRPr="00440793" w:rsidRDefault="00CE400C" w:rsidP="00B707A5">
            <w:pPr>
              <w:pStyle w:val="CaracterCaracter1"/>
              <w:jc w:val="center"/>
              <w:rPr>
                <w:sz w:val="28"/>
                <w:szCs w:val="28"/>
              </w:rPr>
            </w:pPr>
            <w:r>
              <w:rPr>
                <w:rFonts w:ascii="Calibri" w:eastAsia="Calibri" w:hAnsi="Calibri"/>
                <w:sz w:val="22"/>
                <w:szCs w:val="22"/>
                <w:lang w:val="en-US" w:eastAsia="en-US"/>
              </w:rPr>
              <w:br w:type="page"/>
            </w:r>
            <w:r w:rsidRPr="00440793">
              <w:rPr>
                <w:sz w:val="28"/>
                <w:szCs w:val="28"/>
              </w:rPr>
              <w:t>2</w:t>
            </w:r>
            <w:r>
              <w:rPr>
                <w:sz w:val="28"/>
                <w:szCs w:val="28"/>
              </w:rPr>
              <w:t>6</w:t>
            </w:r>
          </w:p>
        </w:tc>
        <w:tc>
          <w:tcPr>
            <w:tcW w:w="2053" w:type="dxa"/>
          </w:tcPr>
          <w:p w:rsidR="00CE400C" w:rsidRPr="00440793" w:rsidRDefault="00CE400C" w:rsidP="00B707A5">
            <w:pPr>
              <w:pStyle w:val="CaracterCaracter1"/>
              <w:jc w:val="center"/>
              <w:rPr>
                <w:sz w:val="28"/>
                <w:szCs w:val="28"/>
              </w:rPr>
            </w:pPr>
            <w:r>
              <w:rPr>
                <w:sz w:val="28"/>
                <w:szCs w:val="28"/>
              </w:rPr>
              <w:t>589740,019</w:t>
            </w:r>
          </w:p>
        </w:tc>
        <w:tc>
          <w:tcPr>
            <w:tcW w:w="2280" w:type="dxa"/>
          </w:tcPr>
          <w:p w:rsidR="00CE400C" w:rsidRPr="00440793" w:rsidRDefault="00CE400C" w:rsidP="00B707A5">
            <w:pPr>
              <w:pStyle w:val="CaracterCaracter1"/>
              <w:jc w:val="center"/>
              <w:rPr>
                <w:sz w:val="28"/>
                <w:szCs w:val="28"/>
              </w:rPr>
            </w:pPr>
            <w:r>
              <w:rPr>
                <w:sz w:val="28"/>
                <w:szCs w:val="28"/>
              </w:rPr>
              <w:t>646656,824</w:t>
            </w:r>
          </w:p>
        </w:tc>
      </w:tr>
      <w:tr w:rsidR="00CE400C" w:rsidRPr="00440793" w:rsidTr="00B707A5">
        <w:tc>
          <w:tcPr>
            <w:tcW w:w="1187" w:type="dxa"/>
          </w:tcPr>
          <w:p w:rsidR="00CE400C" w:rsidRPr="00440793" w:rsidRDefault="00CE400C" w:rsidP="00B707A5">
            <w:pPr>
              <w:pStyle w:val="CaracterCaracter1"/>
              <w:jc w:val="center"/>
              <w:rPr>
                <w:sz w:val="28"/>
                <w:szCs w:val="28"/>
              </w:rPr>
            </w:pPr>
            <w:r>
              <w:rPr>
                <w:sz w:val="28"/>
                <w:szCs w:val="28"/>
              </w:rPr>
              <w:t>22</w:t>
            </w:r>
          </w:p>
        </w:tc>
        <w:tc>
          <w:tcPr>
            <w:tcW w:w="2053" w:type="dxa"/>
          </w:tcPr>
          <w:p w:rsidR="00CE400C" w:rsidRPr="00440793" w:rsidRDefault="00CE400C" w:rsidP="00B707A5">
            <w:pPr>
              <w:pStyle w:val="CaracterCaracter1"/>
              <w:jc w:val="center"/>
              <w:rPr>
                <w:sz w:val="28"/>
                <w:szCs w:val="28"/>
              </w:rPr>
            </w:pPr>
            <w:r>
              <w:rPr>
                <w:sz w:val="28"/>
                <w:szCs w:val="28"/>
              </w:rPr>
              <w:t>589695,770</w:t>
            </w:r>
          </w:p>
        </w:tc>
        <w:tc>
          <w:tcPr>
            <w:tcW w:w="2280" w:type="dxa"/>
          </w:tcPr>
          <w:p w:rsidR="00CE400C" w:rsidRPr="00440793" w:rsidRDefault="00CE400C" w:rsidP="00B707A5">
            <w:pPr>
              <w:pStyle w:val="CaracterCaracter1"/>
              <w:jc w:val="center"/>
              <w:rPr>
                <w:sz w:val="28"/>
                <w:szCs w:val="28"/>
              </w:rPr>
            </w:pPr>
            <w:r w:rsidRPr="00440793">
              <w:rPr>
                <w:sz w:val="28"/>
                <w:szCs w:val="28"/>
              </w:rPr>
              <w:t>6</w:t>
            </w:r>
            <w:r>
              <w:rPr>
                <w:sz w:val="28"/>
                <w:szCs w:val="28"/>
              </w:rPr>
              <w:t>46661,248</w:t>
            </w:r>
          </w:p>
        </w:tc>
      </w:tr>
      <w:tr w:rsidR="00CE400C" w:rsidRPr="00440793" w:rsidTr="00B707A5">
        <w:tc>
          <w:tcPr>
            <w:tcW w:w="1187" w:type="dxa"/>
          </w:tcPr>
          <w:p w:rsidR="00CE400C" w:rsidRPr="00712AB4" w:rsidRDefault="00CE400C" w:rsidP="00B707A5">
            <w:pPr>
              <w:pStyle w:val="CaracterCaracter1"/>
              <w:jc w:val="center"/>
              <w:rPr>
                <w:sz w:val="28"/>
                <w:szCs w:val="28"/>
              </w:rPr>
            </w:pPr>
            <w:r>
              <w:rPr>
                <w:rFonts w:ascii="Calibri" w:eastAsia="Calibri" w:hAnsi="Calibri"/>
                <w:sz w:val="22"/>
                <w:szCs w:val="22"/>
                <w:lang w:val="en-US" w:eastAsia="en-US"/>
              </w:rPr>
              <w:br w:type="page"/>
            </w:r>
            <w:r>
              <w:rPr>
                <w:rFonts w:ascii="Calibri" w:eastAsia="Calibri" w:hAnsi="Calibri"/>
                <w:sz w:val="28"/>
                <w:szCs w:val="28"/>
                <w:lang w:val="en-US" w:eastAsia="en-US"/>
              </w:rPr>
              <w:t>1</w:t>
            </w:r>
          </w:p>
        </w:tc>
        <w:tc>
          <w:tcPr>
            <w:tcW w:w="2053" w:type="dxa"/>
          </w:tcPr>
          <w:p w:rsidR="00CE400C" w:rsidRPr="00440793" w:rsidRDefault="00CE400C" w:rsidP="00B707A5">
            <w:pPr>
              <w:pStyle w:val="CaracterCaracter1"/>
              <w:jc w:val="center"/>
              <w:rPr>
                <w:sz w:val="28"/>
                <w:szCs w:val="28"/>
              </w:rPr>
            </w:pPr>
            <w:r>
              <w:rPr>
                <w:sz w:val="28"/>
                <w:szCs w:val="28"/>
              </w:rPr>
              <w:t>589698,000</w:t>
            </w:r>
          </w:p>
        </w:tc>
        <w:tc>
          <w:tcPr>
            <w:tcW w:w="2280" w:type="dxa"/>
          </w:tcPr>
          <w:p w:rsidR="00CE400C" w:rsidRPr="00440793" w:rsidRDefault="00CE400C" w:rsidP="00B707A5">
            <w:pPr>
              <w:pStyle w:val="CaracterCaracter1"/>
              <w:jc w:val="center"/>
              <w:rPr>
                <w:sz w:val="28"/>
                <w:szCs w:val="28"/>
              </w:rPr>
            </w:pPr>
            <w:r>
              <w:rPr>
                <w:sz w:val="28"/>
                <w:szCs w:val="28"/>
              </w:rPr>
              <w:t>646656,000</w:t>
            </w:r>
          </w:p>
        </w:tc>
      </w:tr>
    </w:tbl>
    <w:p w:rsidR="00CE400C" w:rsidRDefault="00CE400C" w:rsidP="00CE400C">
      <w:pPr>
        <w:pStyle w:val="CaracterCaracter1"/>
        <w:jc w:val="both"/>
        <w:rPr>
          <w:sz w:val="28"/>
          <w:szCs w:val="28"/>
        </w:rPr>
      </w:pPr>
    </w:p>
    <w:p w:rsidR="00CE400C" w:rsidRDefault="00CE400C" w:rsidP="00CE400C">
      <w:pPr>
        <w:pStyle w:val="CaracterCaracter1"/>
        <w:jc w:val="both"/>
        <w:rPr>
          <w:sz w:val="28"/>
          <w:szCs w:val="28"/>
        </w:rPr>
      </w:pPr>
      <w:r>
        <w:rPr>
          <w:sz w:val="28"/>
          <w:szCs w:val="28"/>
        </w:rPr>
        <w:t xml:space="preserve">Drumul de exploatare va fi </w:t>
      </w:r>
      <w:r w:rsidRPr="00B66988">
        <w:rPr>
          <w:sz w:val="28"/>
          <w:szCs w:val="28"/>
        </w:rPr>
        <w:t>întreţinut de către beneficiar</w:t>
      </w:r>
      <w:r>
        <w:rPr>
          <w:sz w:val="28"/>
          <w:szCs w:val="28"/>
        </w:rPr>
        <w:t>, până la perimetrul de extracţie agregate; digul de apărare nu va fi circulat pe coronament iar în cazul apariţiei unei denivelări în zona amenajată ca trecere aceasta va fi remediată de beneficiar.</w:t>
      </w:r>
    </w:p>
    <w:p w:rsidR="00CE400C" w:rsidRDefault="00CE400C" w:rsidP="00CE400C">
      <w:pPr>
        <w:pStyle w:val="CaracterCaracter1"/>
        <w:jc w:val="both"/>
        <w:rPr>
          <w:sz w:val="28"/>
          <w:szCs w:val="28"/>
        </w:rPr>
      </w:pPr>
      <w:r>
        <w:rPr>
          <w:b/>
          <w:sz w:val="28"/>
          <w:szCs w:val="28"/>
        </w:rPr>
        <w:t>II. Motivele şi considerentele care au stat la baza emiterii acordului:</w:t>
      </w:r>
    </w:p>
    <w:p w:rsidR="00CE400C" w:rsidRDefault="00CE400C" w:rsidP="00CE400C">
      <w:pPr>
        <w:pStyle w:val="CaracterCaracter1"/>
        <w:jc w:val="both"/>
        <w:rPr>
          <w:sz w:val="28"/>
          <w:szCs w:val="28"/>
        </w:rPr>
      </w:pPr>
      <w:r>
        <w:rPr>
          <w:sz w:val="28"/>
          <w:szCs w:val="28"/>
        </w:rPr>
        <w:t>Realizarea proiectului, conform concluziilor Studiului de evaluare adecvată şi ale Studiului de evaluare a impactului, va avea următoarele efecte pe teritoriul sitului  ROSPA0072 „Lunca Siretului Mijlociu”:</w:t>
      </w:r>
    </w:p>
    <w:p w:rsidR="00CE400C" w:rsidRDefault="00CE400C" w:rsidP="00CE400C">
      <w:pPr>
        <w:pStyle w:val="CaracterCaracter1"/>
        <w:jc w:val="both"/>
        <w:rPr>
          <w:sz w:val="28"/>
          <w:szCs w:val="28"/>
        </w:rPr>
      </w:pPr>
      <w:r>
        <w:rPr>
          <w:sz w:val="28"/>
          <w:szCs w:val="28"/>
        </w:rPr>
        <w:t xml:space="preserve">- </w:t>
      </w:r>
      <w:r w:rsidRPr="005A39A9">
        <w:rPr>
          <w:sz w:val="28"/>
          <w:szCs w:val="28"/>
          <w:u w:val="single"/>
        </w:rPr>
        <w:t>impact neutru</w:t>
      </w:r>
      <w:r>
        <w:rPr>
          <w:sz w:val="28"/>
          <w:szCs w:val="28"/>
        </w:rPr>
        <w:t xml:space="preserve"> pentru zona amplasamentului proiectului şi zonele învecinate, pe termen scurt, mediu şi lung, asupra a 25 specii de păsări;</w:t>
      </w:r>
    </w:p>
    <w:p w:rsidR="00CE400C" w:rsidRDefault="00CE400C" w:rsidP="00CE400C">
      <w:pPr>
        <w:pStyle w:val="CaracterCaracter1"/>
        <w:jc w:val="both"/>
        <w:rPr>
          <w:sz w:val="28"/>
          <w:szCs w:val="28"/>
        </w:rPr>
      </w:pPr>
      <w:r>
        <w:rPr>
          <w:sz w:val="28"/>
          <w:szCs w:val="28"/>
        </w:rPr>
        <w:t xml:space="preserve">- </w:t>
      </w:r>
      <w:r w:rsidRPr="00993B02">
        <w:rPr>
          <w:sz w:val="28"/>
          <w:szCs w:val="28"/>
          <w:u w:val="single"/>
        </w:rPr>
        <w:t xml:space="preserve">impact negativ nesemnificativ temporar </w:t>
      </w:r>
      <w:r w:rsidRPr="00993B02">
        <w:rPr>
          <w:sz w:val="28"/>
          <w:szCs w:val="28"/>
        </w:rPr>
        <w:t>asupra</w:t>
      </w:r>
      <w:r>
        <w:rPr>
          <w:sz w:val="28"/>
          <w:szCs w:val="28"/>
        </w:rPr>
        <w:t xml:space="preserve"> a 13 specii de taxoni posibili a fi prezenți în zona amplasamentului proiectului; </w:t>
      </w:r>
    </w:p>
    <w:p w:rsidR="00CE400C" w:rsidRDefault="00CE400C" w:rsidP="00CE400C">
      <w:pPr>
        <w:pStyle w:val="CaracterCaracter1"/>
        <w:jc w:val="both"/>
        <w:rPr>
          <w:sz w:val="28"/>
          <w:szCs w:val="28"/>
        </w:rPr>
      </w:pPr>
      <w:r>
        <w:rPr>
          <w:sz w:val="28"/>
          <w:szCs w:val="28"/>
        </w:rPr>
        <w:t>- pe suprafața amplasamentului și în imediata vecinătate a acestuia nu au fost observate cuiburi ale speciilor de păsări de interes conservativ;</w:t>
      </w:r>
    </w:p>
    <w:p w:rsidR="00CE400C" w:rsidRDefault="00CE400C" w:rsidP="00CE400C">
      <w:pPr>
        <w:pStyle w:val="CaracterCaracter1"/>
        <w:jc w:val="both"/>
        <w:rPr>
          <w:sz w:val="28"/>
          <w:szCs w:val="28"/>
        </w:rPr>
      </w:pPr>
      <w:r>
        <w:rPr>
          <w:sz w:val="28"/>
          <w:szCs w:val="28"/>
        </w:rPr>
        <w:t xml:space="preserve">- proiectul propus nu determină reducerea habitatelor utilizate pentru hrănire, odihnă și reproducere utilizate de cele 47 specii de interes conservativ (menționate în Formularul standard Natura 2000 pentru situl ROSPA0072 ”Lunca Siretului Mijlociu”) și nici nu are consecințe asupra mărimii populațiilor acestor specii. </w:t>
      </w:r>
    </w:p>
    <w:p w:rsidR="00CE400C" w:rsidRPr="00303A2D" w:rsidRDefault="00CE400C" w:rsidP="00CE400C">
      <w:pPr>
        <w:pStyle w:val="CaracterCaracter1"/>
        <w:jc w:val="both"/>
        <w:rPr>
          <w:sz w:val="28"/>
          <w:szCs w:val="28"/>
          <w:u w:val="single"/>
        </w:rPr>
      </w:pPr>
      <w:r w:rsidRPr="00303A2D">
        <w:rPr>
          <w:b/>
          <w:sz w:val="28"/>
          <w:szCs w:val="28"/>
        </w:rPr>
        <w:t>III. Măsuri pentru prevenirea, reducerea şi compensarea efectelor negative semnificative asupra mediului:</w:t>
      </w:r>
    </w:p>
    <w:p w:rsidR="00CE400C" w:rsidRPr="00A605DB" w:rsidRDefault="00CE400C" w:rsidP="00CE400C">
      <w:pPr>
        <w:pStyle w:val="CaracterCaracter1"/>
        <w:jc w:val="both"/>
        <w:rPr>
          <w:sz w:val="28"/>
          <w:szCs w:val="28"/>
        </w:rPr>
      </w:pPr>
      <w:r w:rsidRPr="00A605DB">
        <w:rPr>
          <w:sz w:val="28"/>
          <w:szCs w:val="28"/>
        </w:rPr>
        <w:t xml:space="preserve">- toate lucrările se vor realiza în conformitate cu documentaţia tehnică </w:t>
      </w:r>
      <w:r>
        <w:rPr>
          <w:sz w:val="28"/>
          <w:szCs w:val="28"/>
        </w:rPr>
        <w:t xml:space="preserve">avizată şi cu respectarea </w:t>
      </w:r>
      <w:r w:rsidRPr="00A605DB">
        <w:rPr>
          <w:sz w:val="28"/>
          <w:szCs w:val="28"/>
        </w:rPr>
        <w:t>condiţiilor impuse prin actele de reglementare emise de</w:t>
      </w:r>
      <w:r>
        <w:rPr>
          <w:sz w:val="28"/>
          <w:szCs w:val="28"/>
        </w:rPr>
        <w:t xml:space="preserve"> </w:t>
      </w:r>
      <w:r w:rsidRPr="00A605DB">
        <w:rPr>
          <w:sz w:val="28"/>
          <w:szCs w:val="28"/>
        </w:rPr>
        <w:t xml:space="preserve">instituţiile nominalizate în Certificatul de urbanism nr. </w:t>
      </w:r>
      <w:r>
        <w:rPr>
          <w:sz w:val="28"/>
          <w:szCs w:val="28"/>
        </w:rPr>
        <w:t>9</w:t>
      </w:r>
      <w:r w:rsidRPr="00A605DB">
        <w:rPr>
          <w:sz w:val="28"/>
          <w:szCs w:val="28"/>
        </w:rPr>
        <w:t xml:space="preserve"> /</w:t>
      </w:r>
      <w:r>
        <w:rPr>
          <w:sz w:val="28"/>
          <w:szCs w:val="28"/>
        </w:rPr>
        <w:t>30</w:t>
      </w:r>
      <w:r w:rsidRPr="00A605DB">
        <w:rPr>
          <w:sz w:val="28"/>
          <w:szCs w:val="28"/>
        </w:rPr>
        <w:t>.0</w:t>
      </w:r>
      <w:r>
        <w:rPr>
          <w:sz w:val="28"/>
          <w:szCs w:val="28"/>
        </w:rPr>
        <w:t>1</w:t>
      </w:r>
      <w:r w:rsidRPr="00A605DB">
        <w:rPr>
          <w:sz w:val="28"/>
          <w:szCs w:val="28"/>
        </w:rPr>
        <w:t>.201</w:t>
      </w:r>
      <w:r>
        <w:rPr>
          <w:sz w:val="28"/>
          <w:szCs w:val="28"/>
        </w:rPr>
        <w:t>8</w:t>
      </w:r>
      <w:r w:rsidRPr="00A605DB">
        <w:rPr>
          <w:sz w:val="28"/>
          <w:szCs w:val="28"/>
        </w:rPr>
        <w:t>;</w:t>
      </w:r>
    </w:p>
    <w:p w:rsidR="00CE400C" w:rsidRPr="00A605DB" w:rsidRDefault="00CE400C" w:rsidP="00CE400C">
      <w:pPr>
        <w:pStyle w:val="CaracterCaracter1"/>
        <w:jc w:val="both"/>
        <w:rPr>
          <w:sz w:val="28"/>
          <w:szCs w:val="28"/>
        </w:rPr>
      </w:pPr>
      <w:r w:rsidRPr="00A605DB">
        <w:rPr>
          <w:sz w:val="28"/>
          <w:szCs w:val="28"/>
        </w:rPr>
        <w:t xml:space="preserve">- se vor respecta condiţiile impuse prin Avizul de gospodărire a apelor nr. </w:t>
      </w:r>
      <w:r>
        <w:rPr>
          <w:sz w:val="28"/>
          <w:szCs w:val="28"/>
        </w:rPr>
        <w:t>84</w:t>
      </w:r>
      <w:r w:rsidRPr="00A605DB">
        <w:rPr>
          <w:sz w:val="28"/>
          <w:szCs w:val="28"/>
        </w:rPr>
        <w:t xml:space="preserve"> /</w:t>
      </w:r>
      <w:r>
        <w:rPr>
          <w:sz w:val="28"/>
          <w:szCs w:val="28"/>
        </w:rPr>
        <w:t>17</w:t>
      </w:r>
      <w:r w:rsidRPr="00A605DB">
        <w:rPr>
          <w:sz w:val="28"/>
          <w:szCs w:val="28"/>
        </w:rPr>
        <w:t>.</w:t>
      </w:r>
      <w:r>
        <w:rPr>
          <w:sz w:val="28"/>
          <w:szCs w:val="28"/>
        </w:rPr>
        <w:t>04</w:t>
      </w:r>
      <w:r w:rsidRPr="00A605DB">
        <w:rPr>
          <w:sz w:val="28"/>
          <w:szCs w:val="28"/>
        </w:rPr>
        <w:t>.201</w:t>
      </w:r>
      <w:r>
        <w:rPr>
          <w:sz w:val="28"/>
          <w:szCs w:val="28"/>
        </w:rPr>
        <w:t xml:space="preserve">8 </w:t>
      </w:r>
      <w:r w:rsidRPr="00A605DB">
        <w:rPr>
          <w:sz w:val="28"/>
          <w:szCs w:val="28"/>
        </w:rPr>
        <w:t xml:space="preserve">şi Avizul A.V.P.S. Roman nr. </w:t>
      </w:r>
      <w:r>
        <w:rPr>
          <w:sz w:val="28"/>
          <w:szCs w:val="28"/>
        </w:rPr>
        <w:t>142</w:t>
      </w:r>
      <w:r w:rsidRPr="00A605DB">
        <w:rPr>
          <w:sz w:val="28"/>
          <w:szCs w:val="28"/>
        </w:rPr>
        <w:t xml:space="preserve"> /</w:t>
      </w:r>
      <w:r>
        <w:rPr>
          <w:sz w:val="28"/>
          <w:szCs w:val="28"/>
        </w:rPr>
        <w:t>28</w:t>
      </w:r>
      <w:r w:rsidRPr="00A605DB">
        <w:rPr>
          <w:sz w:val="28"/>
          <w:szCs w:val="28"/>
        </w:rPr>
        <w:t>.</w:t>
      </w:r>
      <w:r>
        <w:rPr>
          <w:sz w:val="28"/>
          <w:szCs w:val="28"/>
        </w:rPr>
        <w:t>03</w:t>
      </w:r>
      <w:r w:rsidRPr="00A605DB">
        <w:rPr>
          <w:sz w:val="28"/>
          <w:szCs w:val="28"/>
        </w:rPr>
        <w:t>.201</w:t>
      </w:r>
      <w:r>
        <w:rPr>
          <w:sz w:val="28"/>
          <w:szCs w:val="28"/>
        </w:rPr>
        <w:t>8</w:t>
      </w:r>
      <w:r w:rsidRPr="00A605DB">
        <w:rPr>
          <w:sz w:val="28"/>
          <w:szCs w:val="28"/>
        </w:rPr>
        <w:t xml:space="preserve"> (custodele sitului ROS</w:t>
      </w:r>
      <w:r>
        <w:rPr>
          <w:sz w:val="28"/>
          <w:szCs w:val="28"/>
        </w:rPr>
        <w:t>PA0072</w:t>
      </w:r>
      <w:r w:rsidRPr="00A605DB">
        <w:rPr>
          <w:sz w:val="28"/>
          <w:szCs w:val="28"/>
        </w:rPr>
        <w:t xml:space="preserve"> „</w:t>
      </w:r>
      <w:r>
        <w:rPr>
          <w:sz w:val="28"/>
          <w:szCs w:val="28"/>
        </w:rPr>
        <w:t>Lunca Siretului Mijlociu”</w:t>
      </w:r>
      <w:r w:rsidRPr="00A605DB">
        <w:rPr>
          <w:sz w:val="28"/>
          <w:szCs w:val="28"/>
        </w:rPr>
        <w:t xml:space="preserve">); </w:t>
      </w:r>
    </w:p>
    <w:p w:rsidR="00CE400C" w:rsidRDefault="00CE400C" w:rsidP="00CE400C">
      <w:pPr>
        <w:pStyle w:val="CaracterCaracter1"/>
        <w:jc w:val="both"/>
        <w:rPr>
          <w:sz w:val="28"/>
          <w:szCs w:val="28"/>
        </w:rPr>
      </w:pPr>
    </w:p>
    <w:p w:rsidR="00CE400C" w:rsidRPr="00CE400C" w:rsidRDefault="00CE400C" w:rsidP="00CE400C">
      <w:pPr>
        <w:pStyle w:val="CaracterCaracter1"/>
        <w:jc w:val="center"/>
        <w:rPr>
          <w:b/>
          <w:sz w:val="28"/>
          <w:szCs w:val="28"/>
        </w:rPr>
      </w:pPr>
      <w:r>
        <w:rPr>
          <w:b/>
          <w:sz w:val="28"/>
          <w:szCs w:val="28"/>
        </w:rPr>
        <w:t>- 4 -</w:t>
      </w:r>
    </w:p>
    <w:p w:rsidR="00CE400C" w:rsidRDefault="00CE400C" w:rsidP="00CE400C">
      <w:pPr>
        <w:pStyle w:val="CaracterCaracter1"/>
        <w:jc w:val="both"/>
        <w:rPr>
          <w:sz w:val="28"/>
          <w:szCs w:val="28"/>
        </w:rPr>
      </w:pPr>
    </w:p>
    <w:p w:rsidR="00CE400C" w:rsidRPr="00A605DB" w:rsidRDefault="00CE400C" w:rsidP="00CE400C">
      <w:pPr>
        <w:pStyle w:val="CaracterCaracter1"/>
        <w:jc w:val="both"/>
        <w:rPr>
          <w:sz w:val="28"/>
          <w:szCs w:val="28"/>
          <w:lang w:val="ro-RO"/>
        </w:rPr>
      </w:pPr>
      <w:r w:rsidRPr="00A605DB">
        <w:rPr>
          <w:sz w:val="28"/>
          <w:szCs w:val="28"/>
        </w:rPr>
        <w:t xml:space="preserve">- nu se vor realiza depozite intermediare de materiale şi deşeuri </w:t>
      </w:r>
      <w:r w:rsidRPr="00A605DB">
        <w:rPr>
          <w:sz w:val="28"/>
          <w:szCs w:val="28"/>
          <w:lang w:val="ro-RO"/>
        </w:rPr>
        <w:t xml:space="preserve">în perimetrul ariei </w:t>
      </w:r>
      <w:r>
        <w:rPr>
          <w:sz w:val="28"/>
          <w:szCs w:val="28"/>
          <w:lang w:val="ro-RO"/>
        </w:rPr>
        <w:t>de protecţie avifaunistică</w:t>
      </w:r>
      <w:r w:rsidRPr="00A605DB">
        <w:rPr>
          <w:sz w:val="28"/>
          <w:szCs w:val="28"/>
          <w:lang w:val="ro-RO"/>
        </w:rPr>
        <w:t xml:space="preserve"> ROS</w:t>
      </w:r>
      <w:r>
        <w:rPr>
          <w:sz w:val="28"/>
          <w:szCs w:val="28"/>
          <w:lang w:val="ro-RO"/>
        </w:rPr>
        <w:t>PA0072</w:t>
      </w:r>
      <w:r w:rsidRPr="00A605DB">
        <w:rPr>
          <w:sz w:val="28"/>
          <w:szCs w:val="28"/>
          <w:lang w:val="ro-RO"/>
        </w:rPr>
        <w:t xml:space="preserve"> „</w:t>
      </w:r>
      <w:r>
        <w:rPr>
          <w:sz w:val="28"/>
          <w:szCs w:val="28"/>
          <w:lang w:val="ro-RO"/>
        </w:rPr>
        <w:t>Lunca Siretului Mijlociu</w:t>
      </w:r>
      <w:r w:rsidRPr="00A605DB">
        <w:rPr>
          <w:sz w:val="28"/>
          <w:szCs w:val="28"/>
          <w:lang w:val="ro-RO"/>
        </w:rPr>
        <w:t>”;</w:t>
      </w:r>
    </w:p>
    <w:p w:rsidR="00CE400C" w:rsidRPr="00A605DB" w:rsidRDefault="00CE400C" w:rsidP="00CE400C">
      <w:pPr>
        <w:pStyle w:val="CaracterCaracter1"/>
        <w:jc w:val="both"/>
        <w:rPr>
          <w:sz w:val="28"/>
          <w:szCs w:val="28"/>
        </w:rPr>
      </w:pPr>
      <w:r w:rsidRPr="00A605DB">
        <w:rPr>
          <w:sz w:val="28"/>
          <w:szCs w:val="28"/>
        </w:rPr>
        <w:t>- se interzice utilizarea utilajelor şi mijloacelor de transport auto cu un grad</w:t>
      </w:r>
      <w:r>
        <w:rPr>
          <w:sz w:val="28"/>
          <w:szCs w:val="28"/>
        </w:rPr>
        <w:t xml:space="preserve"> ridicat de </w:t>
      </w:r>
      <w:r w:rsidRPr="00A605DB">
        <w:rPr>
          <w:sz w:val="28"/>
          <w:szCs w:val="28"/>
        </w:rPr>
        <w:t>uzură ce prezintă pierderi de carburanţi şi /sau lubrifianţi;</w:t>
      </w:r>
    </w:p>
    <w:p w:rsidR="00CE400C" w:rsidRPr="00A605DB" w:rsidRDefault="00CE400C" w:rsidP="00CE400C">
      <w:pPr>
        <w:pStyle w:val="CaracterCaracter1"/>
        <w:jc w:val="both"/>
        <w:rPr>
          <w:sz w:val="28"/>
          <w:szCs w:val="28"/>
        </w:rPr>
      </w:pPr>
      <w:r w:rsidRPr="00A605DB">
        <w:rPr>
          <w:sz w:val="28"/>
          <w:szCs w:val="28"/>
        </w:rPr>
        <w:t xml:space="preserve">- se vor întreţine malurile şi albia râului </w:t>
      </w:r>
      <w:r>
        <w:rPr>
          <w:sz w:val="28"/>
          <w:szCs w:val="28"/>
        </w:rPr>
        <w:t>Siret</w:t>
      </w:r>
      <w:r w:rsidRPr="00A605DB">
        <w:rPr>
          <w:sz w:val="28"/>
          <w:szCs w:val="28"/>
        </w:rPr>
        <w:t>, pentru protejarea faunei şi florei acvatice a râului, precum şi pentru asigurarea secţiunii de scurgere a apelor;</w:t>
      </w:r>
    </w:p>
    <w:p w:rsidR="00CE400C" w:rsidRPr="00A605DB" w:rsidRDefault="00CE400C" w:rsidP="00CE400C">
      <w:pPr>
        <w:pStyle w:val="CaracterCaracter1"/>
        <w:jc w:val="both"/>
        <w:rPr>
          <w:sz w:val="28"/>
          <w:szCs w:val="28"/>
        </w:rPr>
      </w:pPr>
      <w:r w:rsidRPr="00A605DB">
        <w:rPr>
          <w:sz w:val="28"/>
          <w:szCs w:val="28"/>
        </w:rPr>
        <w:t>- se interzic alimentarea cu carburanţi şi /sau lubrifianţi în spaţii neprotejate contra infiltrării în sol a eventualelor pierderi; întreţinerea utilajelor şi a</w:t>
      </w:r>
      <w:r>
        <w:rPr>
          <w:sz w:val="28"/>
          <w:szCs w:val="28"/>
        </w:rPr>
        <w:t xml:space="preserve"> </w:t>
      </w:r>
      <w:r w:rsidRPr="00A605DB">
        <w:rPr>
          <w:sz w:val="28"/>
          <w:szCs w:val="28"/>
        </w:rPr>
        <w:t>mijloacelor de</w:t>
      </w:r>
      <w:r>
        <w:rPr>
          <w:sz w:val="28"/>
          <w:szCs w:val="28"/>
        </w:rPr>
        <w:t xml:space="preserve"> </w:t>
      </w:r>
      <w:r w:rsidRPr="00A605DB">
        <w:rPr>
          <w:sz w:val="28"/>
          <w:szCs w:val="28"/>
        </w:rPr>
        <w:t>transport auto se va realiza doar în spaţii special amenajate în acest scop; la terminarea programului de lucru zilnic se vor retrage utilajele pe malul râului;</w:t>
      </w:r>
    </w:p>
    <w:p w:rsidR="00CE400C" w:rsidRPr="00A605DB" w:rsidRDefault="00CE400C" w:rsidP="00CE400C">
      <w:pPr>
        <w:pStyle w:val="CaracterCaracter1"/>
        <w:jc w:val="both"/>
        <w:rPr>
          <w:sz w:val="28"/>
          <w:szCs w:val="28"/>
        </w:rPr>
      </w:pPr>
      <w:r w:rsidRPr="00A605DB">
        <w:rPr>
          <w:sz w:val="28"/>
          <w:szCs w:val="28"/>
        </w:rPr>
        <w:t>- deşeurile rezultate vor fi depozitate în zone special amenajate fiind predate periodic la Societăţi autorizate;</w:t>
      </w:r>
    </w:p>
    <w:p w:rsidR="00CE400C" w:rsidRPr="004720CB" w:rsidRDefault="00CE400C" w:rsidP="00CE400C">
      <w:pPr>
        <w:pStyle w:val="CaracterCaracter1"/>
        <w:jc w:val="both"/>
        <w:rPr>
          <w:sz w:val="28"/>
          <w:szCs w:val="28"/>
        </w:rPr>
      </w:pPr>
      <w:r w:rsidRPr="004720CB">
        <w:rPr>
          <w:sz w:val="28"/>
          <w:szCs w:val="28"/>
        </w:rPr>
        <w:t>- orice formă de exploatare sau utilizare a resurselor naturale precum şi orice formă de folosire a terenului incompatibile cu scopul de protecţie şi /sau de conservare a habitatelor naturale şi protecţia plantelor şi animalelor sălbatice sunt interzise;</w:t>
      </w:r>
    </w:p>
    <w:p w:rsidR="00CE400C" w:rsidRPr="004720CB" w:rsidRDefault="00CE400C" w:rsidP="00CE400C">
      <w:pPr>
        <w:pStyle w:val="CaracterCaracter1"/>
        <w:jc w:val="both"/>
        <w:rPr>
          <w:sz w:val="28"/>
          <w:szCs w:val="28"/>
        </w:rPr>
      </w:pPr>
      <w:r w:rsidRPr="004720CB">
        <w:rPr>
          <w:sz w:val="28"/>
          <w:szCs w:val="28"/>
        </w:rPr>
        <w:t>- nu se vor construi drumuri de acces noi, ci se v</w:t>
      </w:r>
      <w:r>
        <w:rPr>
          <w:sz w:val="28"/>
          <w:szCs w:val="28"/>
        </w:rPr>
        <w:t>or</w:t>
      </w:r>
      <w:r w:rsidRPr="004720CB">
        <w:rPr>
          <w:sz w:val="28"/>
          <w:szCs w:val="28"/>
        </w:rPr>
        <w:t xml:space="preserve"> folosi doar cel</w:t>
      </w:r>
      <w:r>
        <w:rPr>
          <w:sz w:val="28"/>
          <w:szCs w:val="28"/>
        </w:rPr>
        <w:t>e</w:t>
      </w:r>
      <w:r w:rsidRPr="004720CB">
        <w:rPr>
          <w:sz w:val="28"/>
          <w:szCs w:val="28"/>
        </w:rPr>
        <w:t xml:space="preserve"> avizat</w:t>
      </w:r>
      <w:r>
        <w:rPr>
          <w:sz w:val="28"/>
          <w:szCs w:val="28"/>
        </w:rPr>
        <w:t>e</w:t>
      </w:r>
      <w:r w:rsidRPr="004720CB">
        <w:rPr>
          <w:sz w:val="28"/>
          <w:szCs w:val="28"/>
        </w:rPr>
        <w:t xml:space="preserve"> </w:t>
      </w:r>
      <w:r>
        <w:rPr>
          <w:sz w:val="28"/>
          <w:szCs w:val="28"/>
        </w:rPr>
        <w:t>prin Acordul de reabilitare nr. 1384 /19.02.2018,</w:t>
      </w:r>
      <w:r w:rsidRPr="004720CB">
        <w:rPr>
          <w:sz w:val="28"/>
          <w:szCs w:val="28"/>
        </w:rPr>
        <w:t xml:space="preserve"> cu respectarea condiţiilor impuse prin acesta; viteza autobasculantelor pe teritoriul ariei protejate şi în vecinătatea acesteia va fi redusă până la 5 km /h; în perioadele caracterizate de temperaturi ridicate se vor stropi drumurile de acces;   </w:t>
      </w:r>
    </w:p>
    <w:p w:rsidR="00CE400C" w:rsidRDefault="00CE400C" w:rsidP="00CE400C">
      <w:pPr>
        <w:pStyle w:val="CaracterCaracter1"/>
        <w:jc w:val="both"/>
        <w:rPr>
          <w:sz w:val="28"/>
          <w:szCs w:val="28"/>
        </w:rPr>
      </w:pPr>
      <w:r w:rsidRPr="004720CB">
        <w:rPr>
          <w:sz w:val="28"/>
          <w:szCs w:val="28"/>
        </w:rPr>
        <w:t xml:space="preserve">- interzicerea oricăror întreruperi ale conectivităţii longitudinale şi laterale a râului </w:t>
      </w:r>
      <w:r>
        <w:rPr>
          <w:sz w:val="28"/>
          <w:szCs w:val="28"/>
        </w:rPr>
        <w:t>Siret</w:t>
      </w:r>
      <w:r w:rsidRPr="004720CB">
        <w:rPr>
          <w:sz w:val="28"/>
          <w:szCs w:val="28"/>
        </w:rPr>
        <w:t>, cu excepţia lucrărilor strict necesare pentru apărarea împotriva inundaţiilor;</w:t>
      </w:r>
    </w:p>
    <w:p w:rsidR="00CE400C" w:rsidRDefault="00CE400C" w:rsidP="00CE400C">
      <w:pPr>
        <w:pStyle w:val="CaracterCaracter1"/>
        <w:jc w:val="both"/>
        <w:rPr>
          <w:sz w:val="28"/>
          <w:szCs w:val="28"/>
        </w:rPr>
      </w:pPr>
      <w:r>
        <w:rPr>
          <w:sz w:val="28"/>
          <w:szCs w:val="28"/>
        </w:rPr>
        <w:t>- conservarea zonelor de prundiș, importante pentru cuibărirea și hrănirea speciilor de păsări, cu excepția albiei minore, care necesită lucrări de decolmatare și regularizare în vederea evitării pericolului de inundații;</w:t>
      </w:r>
    </w:p>
    <w:p w:rsidR="00CE400C" w:rsidRDefault="00CE400C" w:rsidP="00CE400C">
      <w:pPr>
        <w:pStyle w:val="CaracterCaracter1"/>
        <w:jc w:val="both"/>
        <w:rPr>
          <w:sz w:val="28"/>
          <w:szCs w:val="28"/>
        </w:rPr>
      </w:pPr>
      <w:r>
        <w:rPr>
          <w:sz w:val="28"/>
          <w:szCs w:val="28"/>
        </w:rPr>
        <w:t>- nu se vor crea baraje artificiale;</w:t>
      </w:r>
    </w:p>
    <w:p w:rsidR="00CE400C" w:rsidRPr="007B089D" w:rsidRDefault="00CE400C" w:rsidP="00CE400C">
      <w:pPr>
        <w:pStyle w:val="CaracterCaracter1"/>
        <w:jc w:val="both"/>
        <w:rPr>
          <w:sz w:val="28"/>
          <w:szCs w:val="28"/>
        </w:rPr>
      </w:pPr>
      <w:r w:rsidRPr="007B089D">
        <w:rPr>
          <w:sz w:val="28"/>
          <w:szCs w:val="28"/>
        </w:rPr>
        <w:t>- exploatarea nu se va realiza concomitent pe întreaga lungime a perimetrului, astfel încât creşterea turbidităţii apei să se înregistreze, pe intervale scurte de timp, doar în zona de lucru şi imediat în aval;</w:t>
      </w:r>
    </w:p>
    <w:p w:rsidR="00CE400C" w:rsidRDefault="00CE400C" w:rsidP="00CE400C">
      <w:pPr>
        <w:pStyle w:val="CaracterCaracter1"/>
        <w:jc w:val="both"/>
        <w:rPr>
          <w:sz w:val="28"/>
          <w:szCs w:val="28"/>
        </w:rPr>
      </w:pPr>
      <w:r w:rsidRPr="007B089D">
        <w:rPr>
          <w:sz w:val="28"/>
          <w:szCs w:val="28"/>
        </w:rPr>
        <w:t>- se va permite custodelui (A.V.P.S. Roman) şi reprezentanţilor autorităţilor pe linie de protecţia mediului accesul la perimetru.</w:t>
      </w:r>
    </w:p>
    <w:p w:rsidR="00CE400C" w:rsidRPr="007B089D" w:rsidRDefault="00CE400C" w:rsidP="00CE400C">
      <w:pPr>
        <w:pStyle w:val="CaracterCaracter1"/>
        <w:jc w:val="both"/>
        <w:rPr>
          <w:sz w:val="28"/>
          <w:szCs w:val="28"/>
        </w:rPr>
      </w:pPr>
      <w:r w:rsidRPr="007B089D">
        <w:rPr>
          <w:sz w:val="28"/>
          <w:szCs w:val="28"/>
        </w:rPr>
        <w:t>- se interzice arderea vegetaţiei;</w:t>
      </w:r>
    </w:p>
    <w:p w:rsidR="00CE400C" w:rsidRDefault="00CE400C" w:rsidP="00CE400C">
      <w:pPr>
        <w:pStyle w:val="CaracterCaracter1"/>
        <w:jc w:val="both"/>
        <w:rPr>
          <w:sz w:val="28"/>
          <w:szCs w:val="28"/>
        </w:rPr>
      </w:pPr>
      <w:r w:rsidRPr="007B089D">
        <w:rPr>
          <w:sz w:val="28"/>
          <w:szCs w:val="28"/>
        </w:rPr>
        <w:t>- se vor respecta perioadele de cuibărit</w:t>
      </w:r>
      <w:r>
        <w:rPr>
          <w:sz w:val="28"/>
          <w:szCs w:val="28"/>
        </w:rPr>
        <w:t>;</w:t>
      </w:r>
      <w:r w:rsidRPr="007B089D">
        <w:rPr>
          <w:sz w:val="28"/>
          <w:szCs w:val="28"/>
        </w:rPr>
        <w:t xml:space="preserve">   </w:t>
      </w:r>
    </w:p>
    <w:p w:rsidR="00CE400C" w:rsidRDefault="00CE400C" w:rsidP="00CE400C">
      <w:pPr>
        <w:spacing w:after="0" w:line="240" w:lineRule="auto"/>
        <w:jc w:val="both"/>
        <w:rPr>
          <w:rFonts w:ascii="Times New Roman" w:hAnsi="Times New Roman"/>
          <w:sz w:val="28"/>
          <w:szCs w:val="28"/>
        </w:rPr>
      </w:pPr>
      <w:r w:rsidRPr="007D5631">
        <w:rPr>
          <w:rFonts w:ascii="Times New Roman" w:hAnsi="Times New Roman"/>
          <w:sz w:val="28"/>
          <w:szCs w:val="28"/>
        </w:rPr>
        <w:t xml:space="preserve">- </w:t>
      </w:r>
      <w:proofErr w:type="gramStart"/>
      <w:r w:rsidRPr="007D5631">
        <w:rPr>
          <w:rFonts w:ascii="Times New Roman" w:hAnsi="Times New Roman"/>
          <w:sz w:val="28"/>
          <w:szCs w:val="28"/>
        </w:rPr>
        <w:t>se</w:t>
      </w:r>
      <w:proofErr w:type="gramEnd"/>
      <w:r w:rsidRPr="007D5631">
        <w:rPr>
          <w:rFonts w:ascii="Times New Roman" w:hAnsi="Times New Roman"/>
          <w:sz w:val="28"/>
          <w:szCs w:val="28"/>
        </w:rPr>
        <w:t xml:space="preserve"> </w:t>
      </w:r>
      <w:proofErr w:type="spellStart"/>
      <w:r w:rsidRPr="007D5631">
        <w:rPr>
          <w:rFonts w:ascii="Times New Roman" w:hAnsi="Times New Roman"/>
          <w:sz w:val="28"/>
          <w:szCs w:val="28"/>
        </w:rPr>
        <w:t>interzice</w:t>
      </w:r>
      <w:proofErr w:type="spellEnd"/>
      <w:r w:rsidRPr="007D5631">
        <w:rPr>
          <w:rFonts w:ascii="Times New Roman" w:hAnsi="Times New Roman"/>
          <w:sz w:val="28"/>
          <w:szCs w:val="28"/>
        </w:rPr>
        <w:t xml:space="preserve"> </w:t>
      </w:r>
      <w:proofErr w:type="spellStart"/>
      <w:r w:rsidRPr="007D5631">
        <w:rPr>
          <w:rFonts w:ascii="Times New Roman" w:hAnsi="Times New Roman"/>
          <w:sz w:val="28"/>
          <w:szCs w:val="28"/>
        </w:rPr>
        <w:t>explotarea</w:t>
      </w:r>
      <w:proofErr w:type="spellEnd"/>
      <w:r w:rsidRPr="007D5631">
        <w:rPr>
          <w:rFonts w:ascii="Times New Roman" w:hAnsi="Times New Roman"/>
          <w:sz w:val="28"/>
          <w:szCs w:val="28"/>
        </w:rPr>
        <w:t xml:space="preserve"> </w:t>
      </w:r>
      <w:proofErr w:type="spellStart"/>
      <w:r w:rsidRPr="007D5631">
        <w:rPr>
          <w:rFonts w:ascii="Times New Roman" w:hAnsi="Times New Roman"/>
          <w:sz w:val="28"/>
          <w:szCs w:val="28"/>
        </w:rPr>
        <w:t>agregatelor</w:t>
      </w:r>
      <w:proofErr w:type="spellEnd"/>
      <w:r w:rsidRPr="007D5631">
        <w:rPr>
          <w:rFonts w:ascii="Times New Roman" w:hAnsi="Times New Roman"/>
          <w:sz w:val="28"/>
          <w:szCs w:val="28"/>
        </w:rPr>
        <w:t xml:space="preserve"> </w:t>
      </w:r>
      <w:proofErr w:type="spellStart"/>
      <w:r w:rsidRPr="007D5631">
        <w:rPr>
          <w:rFonts w:ascii="Times New Roman" w:hAnsi="Times New Roman"/>
          <w:sz w:val="28"/>
          <w:szCs w:val="28"/>
        </w:rPr>
        <w:t>minerale</w:t>
      </w:r>
      <w:proofErr w:type="spellEnd"/>
      <w:r w:rsidRPr="007D5631">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perimetrul</w:t>
      </w:r>
      <w:proofErr w:type="spellEnd"/>
      <w:r>
        <w:rPr>
          <w:rFonts w:ascii="Times New Roman" w:hAnsi="Times New Roman"/>
          <w:sz w:val="28"/>
          <w:szCs w:val="28"/>
        </w:rPr>
        <w:t xml:space="preserve"> </w:t>
      </w:r>
      <w:proofErr w:type="spellStart"/>
      <w:r>
        <w:rPr>
          <w:rFonts w:ascii="Times New Roman" w:hAnsi="Times New Roman"/>
          <w:sz w:val="28"/>
          <w:szCs w:val="28"/>
        </w:rPr>
        <w:t>ariei</w:t>
      </w:r>
      <w:proofErr w:type="spellEnd"/>
      <w:r>
        <w:rPr>
          <w:rFonts w:ascii="Times New Roman" w:hAnsi="Times New Roman"/>
          <w:sz w:val="28"/>
          <w:szCs w:val="28"/>
        </w:rPr>
        <w:t xml:space="preserve"> </w:t>
      </w:r>
      <w:proofErr w:type="spellStart"/>
      <w:r>
        <w:rPr>
          <w:rFonts w:ascii="Times New Roman" w:hAnsi="Times New Roman"/>
          <w:sz w:val="28"/>
          <w:szCs w:val="28"/>
        </w:rPr>
        <w:t>naturale</w:t>
      </w:r>
      <w:proofErr w:type="spellEnd"/>
      <w:r>
        <w:rPr>
          <w:rFonts w:ascii="Times New Roman" w:hAnsi="Times New Roman"/>
          <w:sz w:val="28"/>
          <w:szCs w:val="28"/>
        </w:rPr>
        <w:t xml:space="preserve"> </w:t>
      </w:r>
      <w:proofErr w:type="spellStart"/>
      <w:r>
        <w:rPr>
          <w:rFonts w:ascii="Times New Roman" w:hAnsi="Times New Roman"/>
          <w:sz w:val="28"/>
          <w:szCs w:val="28"/>
        </w:rPr>
        <w:t>protejate</w:t>
      </w:r>
      <w:proofErr w:type="spellEnd"/>
      <w:r>
        <w:rPr>
          <w:rFonts w:ascii="Times New Roman" w:hAnsi="Times New Roman"/>
          <w:sz w:val="28"/>
          <w:szCs w:val="28"/>
        </w:rPr>
        <w:t xml:space="preserve"> </w:t>
      </w:r>
      <w:proofErr w:type="spellStart"/>
      <w:r w:rsidRPr="007D5631">
        <w:rPr>
          <w:rFonts w:ascii="Times New Roman" w:hAnsi="Times New Roman"/>
          <w:sz w:val="28"/>
          <w:szCs w:val="28"/>
        </w:rPr>
        <w:t>în</w:t>
      </w:r>
      <w:proofErr w:type="spellEnd"/>
      <w:r w:rsidRPr="007D5631">
        <w:rPr>
          <w:rFonts w:ascii="Times New Roman" w:hAnsi="Times New Roman"/>
          <w:sz w:val="28"/>
          <w:szCs w:val="28"/>
        </w:rPr>
        <w:t xml:space="preserve"> </w:t>
      </w:r>
      <w:proofErr w:type="spellStart"/>
      <w:r w:rsidRPr="007D5631">
        <w:rPr>
          <w:rFonts w:ascii="Times New Roman" w:hAnsi="Times New Roman"/>
          <w:sz w:val="28"/>
          <w:szCs w:val="28"/>
        </w:rPr>
        <w:t>intervalul</w:t>
      </w:r>
      <w:proofErr w:type="spellEnd"/>
      <w:r w:rsidRPr="007D5631">
        <w:rPr>
          <w:rFonts w:ascii="Times New Roman" w:hAnsi="Times New Roman"/>
          <w:sz w:val="28"/>
          <w:szCs w:val="28"/>
        </w:rPr>
        <w:t xml:space="preserve"> </w:t>
      </w:r>
      <w:proofErr w:type="spellStart"/>
      <w:r w:rsidRPr="007D5631">
        <w:rPr>
          <w:rFonts w:ascii="Times New Roman" w:hAnsi="Times New Roman"/>
          <w:sz w:val="28"/>
          <w:szCs w:val="28"/>
        </w:rPr>
        <w:t>anual</w:t>
      </w:r>
      <w:proofErr w:type="spellEnd"/>
      <w:r w:rsidRPr="007D5631">
        <w:rPr>
          <w:rFonts w:ascii="Times New Roman" w:hAnsi="Times New Roman"/>
          <w:sz w:val="28"/>
          <w:szCs w:val="28"/>
        </w:rPr>
        <w:t xml:space="preserve"> </w:t>
      </w:r>
      <w:proofErr w:type="spellStart"/>
      <w:r>
        <w:rPr>
          <w:rFonts w:ascii="Times New Roman" w:hAnsi="Times New Roman"/>
          <w:sz w:val="28"/>
          <w:szCs w:val="28"/>
        </w:rPr>
        <w:t>corespunzător</w:t>
      </w:r>
      <w:proofErr w:type="spellEnd"/>
      <w:r>
        <w:rPr>
          <w:rFonts w:ascii="Times New Roman" w:hAnsi="Times New Roman"/>
          <w:sz w:val="28"/>
          <w:szCs w:val="28"/>
        </w:rPr>
        <w:t xml:space="preserve"> </w:t>
      </w:r>
      <w:proofErr w:type="spellStart"/>
      <w:r>
        <w:rPr>
          <w:rFonts w:ascii="Times New Roman" w:hAnsi="Times New Roman"/>
          <w:sz w:val="28"/>
          <w:szCs w:val="28"/>
        </w:rPr>
        <w:t>perioadei</w:t>
      </w:r>
      <w:proofErr w:type="spellEnd"/>
      <w:r>
        <w:rPr>
          <w:rFonts w:ascii="Times New Roman" w:hAnsi="Times New Roman"/>
          <w:sz w:val="28"/>
          <w:szCs w:val="28"/>
        </w:rPr>
        <w:t xml:space="preserve"> de </w:t>
      </w:r>
      <w:proofErr w:type="spellStart"/>
      <w:r>
        <w:rPr>
          <w:rFonts w:ascii="Times New Roman" w:hAnsi="Times New Roman"/>
          <w:sz w:val="28"/>
          <w:szCs w:val="28"/>
        </w:rPr>
        <w:t>cuibărire</w:t>
      </w:r>
      <w:proofErr w:type="spellEnd"/>
      <w:r>
        <w:rPr>
          <w:rFonts w:ascii="Times New Roman" w:hAnsi="Times New Roman"/>
          <w:sz w:val="28"/>
          <w:szCs w:val="28"/>
        </w:rPr>
        <w:t xml:space="preserve"> a </w:t>
      </w:r>
      <w:proofErr w:type="spellStart"/>
      <w:r>
        <w:rPr>
          <w:rFonts w:ascii="Times New Roman" w:hAnsi="Times New Roman"/>
          <w:sz w:val="28"/>
          <w:szCs w:val="28"/>
        </w:rPr>
        <w:t>păsărilor</w:t>
      </w:r>
      <w:proofErr w:type="spellEnd"/>
      <w:r>
        <w:rPr>
          <w:rFonts w:ascii="Times New Roman" w:hAnsi="Times New Roman"/>
          <w:sz w:val="28"/>
          <w:szCs w:val="28"/>
        </w:rPr>
        <w:t xml:space="preserve"> </w:t>
      </w:r>
      <w:proofErr w:type="spellStart"/>
      <w:r>
        <w:rPr>
          <w:rFonts w:ascii="Times New Roman" w:hAnsi="Times New Roman"/>
          <w:sz w:val="28"/>
          <w:szCs w:val="28"/>
        </w:rPr>
        <w:t>și</w:t>
      </w:r>
      <w:proofErr w:type="spellEnd"/>
      <w:r>
        <w:rPr>
          <w:rFonts w:ascii="Times New Roman" w:hAnsi="Times New Roman"/>
          <w:sz w:val="28"/>
          <w:szCs w:val="28"/>
        </w:rPr>
        <w:t xml:space="preserve"> de </w:t>
      </w:r>
      <w:proofErr w:type="spellStart"/>
      <w:r>
        <w:rPr>
          <w:rFonts w:ascii="Times New Roman" w:hAnsi="Times New Roman"/>
          <w:sz w:val="28"/>
          <w:szCs w:val="28"/>
        </w:rPr>
        <w:t>prohibiție</w:t>
      </w:r>
      <w:proofErr w:type="spellEnd"/>
      <w:r>
        <w:rPr>
          <w:rFonts w:ascii="Times New Roman" w:hAnsi="Times New Roman"/>
          <w:sz w:val="28"/>
          <w:szCs w:val="28"/>
        </w:rPr>
        <w:t xml:space="preserve"> la </w:t>
      </w:r>
      <w:proofErr w:type="spellStart"/>
      <w:r>
        <w:rPr>
          <w:rFonts w:ascii="Times New Roman" w:hAnsi="Times New Roman"/>
          <w:sz w:val="28"/>
          <w:szCs w:val="28"/>
        </w:rPr>
        <w:t>pescuit</w:t>
      </w:r>
      <w:proofErr w:type="spellEnd"/>
      <w:r>
        <w:rPr>
          <w:rFonts w:ascii="Times New Roman" w:hAnsi="Times New Roman"/>
          <w:sz w:val="28"/>
          <w:szCs w:val="28"/>
        </w:rPr>
        <w:t xml:space="preserve">, </w:t>
      </w:r>
      <w:proofErr w:type="spellStart"/>
      <w:r>
        <w:rPr>
          <w:rFonts w:ascii="Times New Roman" w:hAnsi="Times New Roman"/>
          <w:sz w:val="28"/>
          <w:szCs w:val="28"/>
        </w:rPr>
        <w:t>respectiv</w:t>
      </w:r>
      <w:proofErr w:type="spellEnd"/>
      <w:r>
        <w:rPr>
          <w:rFonts w:ascii="Times New Roman" w:hAnsi="Times New Roman"/>
          <w:sz w:val="28"/>
          <w:szCs w:val="28"/>
        </w:rPr>
        <w:t xml:space="preserve"> </w:t>
      </w:r>
      <w:r w:rsidRPr="007D5631">
        <w:rPr>
          <w:rFonts w:ascii="Times New Roman" w:hAnsi="Times New Roman"/>
          <w:sz w:val="28"/>
          <w:szCs w:val="28"/>
        </w:rPr>
        <w:t>15</w:t>
      </w:r>
      <w:r>
        <w:rPr>
          <w:rFonts w:ascii="Times New Roman" w:hAnsi="Times New Roman"/>
          <w:sz w:val="28"/>
          <w:szCs w:val="28"/>
        </w:rPr>
        <w:t xml:space="preserve"> </w:t>
      </w:r>
      <w:proofErr w:type="spellStart"/>
      <w:r>
        <w:rPr>
          <w:rFonts w:ascii="Times New Roman" w:hAnsi="Times New Roman"/>
          <w:sz w:val="28"/>
          <w:szCs w:val="28"/>
        </w:rPr>
        <w:t>martie</w:t>
      </w:r>
      <w:proofErr w:type="spellEnd"/>
      <w:r>
        <w:rPr>
          <w:rFonts w:ascii="Times New Roman" w:hAnsi="Times New Roman"/>
          <w:sz w:val="28"/>
          <w:szCs w:val="28"/>
        </w:rPr>
        <w:t xml:space="preserve"> </w:t>
      </w:r>
      <w:r w:rsidRPr="007D5631">
        <w:rPr>
          <w:rFonts w:ascii="Times New Roman" w:hAnsi="Times New Roman"/>
          <w:sz w:val="28"/>
          <w:szCs w:val="28"/>
        </w:rPr>
        <w:t>– 15</w:t>
      </w:r>
      <w:r>
        <w:rPr>
          <w:rFonts w:ascii="Times New Roman" w:hAnsi="Times New Roman"/>
          <w:sz w:val="28"/>
          <w:szCs w:val="28"/>
        </w:rPr>
        <w:t xml:space="preserve"> august.</w:t>
      </w:r>
      <w:r w:rsidRPr="007D5631">
        <w:rPr>
          <w:rFonts w:ascii="Times New Roman" w:hAnsi="Times New Roman"/>
          <w:sz w:val="28"/>
          <w:szCs w:val="28"/>
        </w:rPr>
        <w:t xml:space="preserve"> </w:t>
      </w:r>
    </w:p>
    <w:p w:rsidR="00CE400C" w:rsidRDefault="00CE400C" w:rsidP="00CE400C">
      <w:pPr>
        <w:pStyle w:val="CaracterCaracter1"/>
        <w:jc w:val="both"/>
        <w:rPr>
          <w:b/>
          <w:sz w:val="28"/>
          <w:szCs w:val="28"/>
        </w:rPr>
      </w:pPr>
      <w:r>
        <w:rPr>
          <w:b/>
          <w:sz w:val="28"/>
          <w:szCs w:val="28"/>
        </w:rPr>
        <w:t xml:space="preserve">IV. Condiţii care trebuie respectate: </w:t>
      </w:r>
    </w:p>
    <w:p w:rsidR="00CE400C" w:rsidRDefault="00CE400C" w:rsidP="00CE400C">
      <w:pPr>
        <w:pStyle w:val="CaracterCaracter1"/>
        <w:jc w:val="both"/>
        <w:rPr>
          <w:b/>
          <w:sz w:val="28"/>
          <w:szCs w:val="28"/>
        </w:rPr>
      </w:pPr>
    </w:p>
    <w:p w:rsidR="00CE400C" w:rsidRDefault="00CE400C" w:rsidP="00CE400C">
      <w:pPr>
        <w:pStyle w:val="CaracterCaracter1"/>
        <w:jc w:val="center"/>
        <w:rPr>
          <w:b/>
          <w:sz w:val="28"/>
          <w:szCs w:val="28"/>
        </w:rPr>
      </w:pPr>
      <w:r>
        <w:rPr>
          <w:b/>
          <w:sz w:val="28"/>
          <w:szCs w:val="28"/>
        </w:rPr>
        <w:t>- 5 –</w:t>
      </w:r>
    </w:p>
    <w:p w:rsidR="00CE400C" w:rsidRDefault="00CE400C" w:rsidP="00CE400C">
      <w:pPr>
        <w:pStyle w:val="CaracterCaracter1"/>
        <w:jc w:val="center"/>
        <w:rPr>
          <w:b/>
          <w:sz w:val="28"/>
          <w:szCs w:val="28"/>
        </w:rPr>
      </w:pPr>
    </w:p>
    <w:p w:rsidR="00CE400C" w:rsidRDefault="00CE400C" w:rsidP="00CE400C">
      <w:pPr>
        <w:pStyle w:val="CaracterCaracter1"/>
        <w:jc w:val="both"/>
        <w:rPr>
          <w:sz w:val="28"/>
          <w:szCs w:val="28"/>
        </w:rPr>
      </w:pPr>
      <w:r>
        <w:rPr>
          <w:sz w:val="28"/>
          <w:szCs w:val="28"/>
        </w:rPr>
        <w:t>Pentru speciile de plante și animale sălbatice terestre, acvatice și subterane prevăzute în anexele nr. 4A și 4B la O.U.G. nr. 57 /2007 sunt interzise:</w:t>
      </w:r>
    </w:p>
    <w:p w:rsidR="00CE400C" w:rsidRDefault="00CE400C" w:rsidP="00CE400C">
      <w:pPr>
        <w:pStyle w:val="CaracterCaracter1"/>
        <w:jc w:val="both"/>
        <w:rPr>
          <w:sz w:val="28"/>
          <w:szCs w:val="28"/>
        </w:rPr>
      </w:pPr>
      <w:r>
        <w:rPr>
          <w:sz w:val="28"/>
          <w:szCs w:val="28"/>
        </w:rPr>
        <w:t>a) orice formă de recoltare, capturare, ucidere, distrugere sau vătămare a speciilor de plante si animale sălbatice terestre, acvatice și subterane aflate în mediul lor natural, în oricare din stadiile ciclului lor biologic;</w:t>
      </w:r>
    </w:p>
    <w:p w:rsidR="00CE400C" w:rsidRDefault="00CE400C" w:rsidP="00CE400C">
      <w:pPr>
        <w:pStyle w:val="CaracterCaracter1"/>
        <w:jc w:val="both"/>
        <w:rPr>
          <w:sz w:val="28"/>
          <w:szCs w:val="28"/>
          <w:lang w:val="ro-RO"/>
        </w:rPr>
      </w:pPr>
      <w:r>
        <w:rPr>
          <w:sz w:val="28"/>
          <w:szCs w:val="28"/>
        </w:rPr>
        <w:t xml:space="preserve">b) </w:t>
      </w:r>
      <w:r w:rsidRPr="007B089D">
        <w:rPr>
          <w:sz w:val="28"/>
          <w:szCs w:val="28"/>
          <w:lang w:val="ro-RO"/>
        </w:rPr>
        <w:t>perturb</w:t>
      </w:r>
      <w:r>
        <w:rPr>
          <w:sz w:val="28"/>
          <w:szCs w:val="28"/>
          <w:lang w:val="ro-RO"/>
        </w:rPr>
        <w:t>area</w:t>
      </w:r>
      <w:r w:rsidRPr="007B089D">
        <w:rPr>
          <w:sz w:val="28"/>
          <w:szCs w:val="28"/>
          <w:lang w:val="ro-RO"/>
        </w:rPr>
        <w:t xml:space="preserve"> intenţionat</w:t>
      </w:r>
      <w:r>
        <w:rPr>
          <w:sz w:val="28"/>
          <w:szCs w:val="28"/>
          <w:lang w:val="ro-RO"/>
        </w:rPr>
        <w:t>ă</w:t>
      </w:r>
      <w:r w:rsidRPr="007B089D">
        <w:rPr>
          <w:sz w:val="28"/>
          <w:szCs w:val="28"/>
          <w:lang w:val="ro-RO"/>
        </w:rPr>
        <w:t xml:space="preserve"> în cursul perioadei de reproducere</w:t>
      </w:r>
      <w:r>
        <w:rPr>
          <w:sz w:val="28"/>
          <w:szCs w:val="28"/>
          <w:lang w:val="ro-RO"/>
        </w:rPr>
        <w:t xml:space="preserve"> de creştere, </w:t>
      </w:r>
      <w:r w:rsidRPr="007B089D">
        <w:rPr>
          <w:sz w:val="28"/>
          <w:szCs w:val="28"/>
          <w:lang w:val="ro-RO"/>
        </w:rPr>
        <w:t>de hibernare şi de migraţie;</w:t>
      </w:r>
    </w:p>
    <w:p w:rsidR="00CE400C" w:rsidRDefault="00CE400C" w:rsidP="00CE400C">
      <w:pPr>
        <w:pStyle w:val="CaracterCaracter1"/>
        <w:jc w:val="both"/>
        <w:rPr>
          <w:sz w:val="28"/>
          <w:szCs w:val="28"/>
        </w:rPr>
      </w:pPr>
      <w:r>
        <w:rPr>
          <w:sz w:val="28"/>
          <w:szCs w:val="28"/>
          <w:lang w:val="ro-RO"/>
        </w:rPr>
        <w:t xml:space="preserve">c) </w:t>
      </w:r>
      <w:r w:rsidRPr="007B089D">
        <w:rPr>
          <w:sz w:val="28"/>
          <w:szCs w:val="28"/>
        </w:rPr>
        <w:t>deterior</w:t>
      </w:r>
      <w:r>
        <w:rPr>
          <w:sz w:val="28"/>
          <w:szCs w:val="28"/>
        </w:rPr>
        <w:t>area</w:t>
      </w:r>
      <w:r w:rsidRPr="007B089D">
        <w:rPr>
          <w:sz w:val="28"/>
          <w:szCs w:val="28"/>
        </w:rPr>
        <w:t>, distruger</w:t>
      </w:r>
      <w:r>
        <w:rPr>
          <w:sz w:val="28"/>
          <w:szCs w:val="28"/>
        </w:rPr>
        <w:t>ea</w:t>
      </w:r>
      <w:r w:rsidRPr="007B089D">
        <w:rPr>
          <w:sz w:val="28"/>
          <w:szCs w:val="28"/>
        </w:rPr>
        <w:t xml:space="preserve"> şi / sau culeger</w:t>
      </w:r>
      <w:r>
        <w:rPr>
          <w:sz w:val="28"/>
          <w:szCs w:val="28"/>
        </w:rPr>
        <w:t>ea</w:t>
      </w:r>
      <w:r w:rsidRPr="007B089D">
        <w:rPr>
          <w:sz w:val="28"/>
          <w:szCs w:val="28"/>
        </w:rPr>
        <w:t xml:space="preserve"> intenţionat</w:t>
      </w:r>
      <w:r>
        <w:rPr>
          <w:sz w:val="28"/>
          <w:szCs w:val="28"/>
        </w:rPr>
        <w:t>ă</w:t>
      </w:r>
      <w:r w:rsidRPr="007B089D">
        <w:rPr>
          <w:sz w:val="28"/>
          <w:szCs w:val="28"/>
        </w:rPr>
        <w:t xml:space="preserve"> a cuiburilor şi /</w:t>
      </w:r>
      <w:r>
        <w:rPr>
          <w:sz w:val="28"/>
          <w:szCs w:val="28"/>
        </w:rPr>
        <w:t xml:space="preserve"> sau ouălor </w:t>
      </w:r>
      <w:r w:rsidRPr="007B089D">
        <w:rPr>
          <w:sz w:val="28"/>
          <w:szCs w:val="28"/>
        </w:rPr>
        <w:t>din natură</w:t>
      </w:r>
      <w:r>
        <w:rPr>
          <w:sz w:val="28"/>
          <w:szCs w:val="28"/>
        </w:rPr>
        <w:t>;</w:t>
      </w:r>
    </w:p>
    <w:p w:rsidR="00CE400C" w:rsidRDefault="00CE400C" w:rsidP="00CE400C">
      <w:pPr>
        <w:pStyle w:val="CaracterCaracter1"/>
        <w:jc w:val="both"/>
        <w:rPr>
          <w:sz w:val="28"/>
          <w:szCs w:val="28"/>
          <w:lang w:val="ro-RO"/>
        </w:rPr>
      </w:pPr>
      <w:r>
        <w:rPr>
          <w:sz w:val="28"/>
          <w:szCs w:val="28"/>
        </w:rPr>
        <w:t xml:space="preserve">d) </w:t>
      </w:r>
      <w:r w:rsidRPr="007B089D">
        <w:rPr>
          <w:sz w:val="28"/>
          <w:szCs w:val="28"/>
          <w:lang w:val="ro-RO"/>
        </w:rPr>
        <w:t>deterior</w:t>
      </w:r>
      <w:r>
        <w:rPr>
          <w:sz w:val="28"/>
          <w:szCs w:val="28"/>
          <w:lang w:val="ro-RO"/>
        </w:rPr>
        <w:t>area</w:t>
      </w:r>
      <w:r w:rsidRPr="007B089D">
        <w:rPr>
          <w:sz w:val="28"/>
          <w:szCs w:val="28"/>
          <w:lang w:val="ro-RO"/>
        </w:rPr>
        <w:t xml:space="preserve"> şi</w:t>
      </w:r>
      <w:r>
        <w:rPr>
          <w:sz w:val="28"/>
          <w:szCs w:val="28"/>
          <w:lang w:val="ro-RO"/>
        </w:rPr>
        <w:t xml:space="preserve"> </w:t>
      </w:r>
      <w:r w:rsidRPr="007B089D">
        <w:rPr>
          <w:sz w:val="28"/>
          <w:szCs w:val="28"/>
          <w:lang w:val="ro-RO"/>
        </w:rPr>
        <w:t>/ sau distruger</w:t>
      </w:r>
      <w:r>
        <w:rPr>
          <w:sz w:val="28"/>
          <w:szCs w:val="28"/>
          <w:lang w:val="ro-RO"/>
        </w:rPr>
        <w:t>ea</w:t>
      </w:r>
      <w:r w:rsidRPr="007B089D">
        <w:rPr>
          <w:sz w:val="28"/>
          <w:szCs w:val="28"/>
          <w:lang w:val="ro-RO"/>
        </w:rPr>
        <w:t xml:space="preserve"> locurilor de reproducere ori de odihnă</w:t>
      </w:r>
      <w:r>
        <w:rPr>
          <w:sz w:val="28"/>
          <w:szCs w:val="28"/>
          <w:lang w:val="ro-RO"/>
        </w:rPr>
        <w:t>;</w:t>
      </w:r>
    </w:p>
    <w:p w:rsidR="00CE400C" w:rsidRDefault="00CE400C" w:rsidP="00CE400C">
      <w:pPr>
        <w:pStyle w:val="CaracterCaracter1"/>
        <w:jc w:val="both"/>
        <w:rPr>
          <w:sz w:val="28"/>
          <w:szCs w:val="28"/>
          <w:lang w:val="ro-RO"/>
        </w:rPr>
      </w:pPr>
      <w:r>
        <w:rPr>
          <w:sz w:val="28"/>
          <w:szCs w:val="28"/>
          <w:lang w:val="ro-RO"/>
        </w:rPr>
        <w:t>e</w:t>
      </w:r>
      <w:r w:rsidRPr="007B089D">
        <w:rPr>
          <w:sz w:val="28"/>
          <w:szCs w:val="28"/>
          <w:lang w:val="ro-RO"/>
        </w:rPr>
        <w:t>) recolt</w:t>
      </w:r>
      <w:r>
        <w:rPr>
          <w:sz w:val="28"/>
          <w:szCs w:val="28"/>
          <w:lang w:val="ro-RO"/>
        </w:rPr>
        <w:t>area</w:t>
      </w:r>
      <w:r w:rsidRPr="007B089D">
        <w:rPr>
          <w:sz w:val="28"/>
          <w:szCs w:val="28"/>
          <w:lang w:val="ro-RO"/>
        </w:rPr>
        <w:t xml:space="preserve"> florilor şi a fructelor, culeger</w:t>
      </w:r>
      <w:r>
        <w:rPr>
          <w:sz w:val="28"/>
          <w:szCs w:val="28"/>
          <w:lang w:val="ro-RO"/>
        </w:rPr>
        <w:t>ea</w:t>
      </w:r>
      <w:r w:rsidRPr="007B089D">
        <w:rPr>
          <w:sz w:val="28"/>
          <w:szCs w:val="28"/>
          <w:lang w:val="ro-RO"/>
        </w:rPr>
        <w:t>, tăier</w:t>
      </w:r>
      <w:r>
        <w:rPr>
          <w:sz w:val="28"/>
          <w:szCs w:val="28"/>
          <w:lang w:val="ro-RO"/>
        </w:rPr>
        <w:t>ea</w:t>
      </w:r>
      <w:r w:rsidRPr="007B089D">
        <w:rPr>
          <w:sz w:val="28"/>
          <w:szCs w:val="28"/>
          <w:lang w:val="ro-RO"/>
        </w:rPr>
        <w:t>, dezrădăcin</w:t>
      </w:r>
      <w:r>
        <w:rPr>
          <w:sz w:val="28"/>
          <w:szCs w:val="28"/>
          <w:lang w:val="ro-RO"/>
        </w:rPr>
        <w:t>area</w:t>
      </w:r>
      <w:r w:rsidRPr="007B089D">
        <w:rPr>
          <w:sz w:val="28"/>
          <w:szCs w:val="28"/>
          <w:lang w:val="ro-RO"/>
        </w:rPr>
        <w:t xml:space="preserve"> sau distruger</w:t>
      </w:r>
      <w:r>
        <w:rPr>
          <w:sz w:val="28"/>
          <w:szCs w:val="28"/>
          <w:lang w:val="ro-RO"/>
        </w:rPr>
        <w:t>ea</w:t>
      </w:r>
      <w:r w:rsidRPr="007B089D">
        <w:rPr>
          <w:sz w:val="28"/>
          <w:szCs w:val="28"/>
          <w:lang w:val="ro-RO"/>
        </w:rPr>
        <w:t xml:space="preserve"> cu</w:t>
      </w:r>
      <w:r>
        <w:rPr>
          <w:sz w:val="28"/>
          <w:szCs w:val="28"/>
          <w:lang w:val="ro-RO"/>
        </w:rPr>
        <w:t xml:space="preserve"> </w:t>
      </w:r>
      <w:r w:rsidRPr="007B089D">
        <w:rPr>
          <w:sz w:val="28"/>
          <w:szCs w:val="28"/>
          <w:lang w:val="ro-RO"/>
        </w:rPr>
        <w:t>intenţie a acestor plante în habitatele lor naturale, în oricare dintre stadiile ciclului lor biologic;</w:t>
      </w:r>
    </w:p>
    <w:p w:rsidR="00CE400C" w:rsidRDefault="00CE400C" w:rsidP="00CE400C">
      <w:pPr>
        <w:pStyle w:val="CaracterCaracter1"/>
        <w:jc w:val="both"/>
        <w:rPr>
          <w:sz w:val="28"/>
          <w:szCs w:val="28"/>
          <w:lang w:val="ro-RO"/>
        </w:rPr>
      </w:pPr>
      <w:r>
        <w:rPr>
          <w:sz w:val="28"/>
          <w:szCs w:val="28"/>
          <w:lang w:val="ro-RO"/>
        </w:rPr>
        <w:t>f) vânzarea, deţinerea,</w:t>
      </w:r>
      <w:r w:rsidRPr="007B089D">
        <w:rPr>
          <w:sz w:val="28"/>
          <w:szCs w:val="28"/>
          <w:lang w:val="ro-RO"/>
        </w:rPr>
        <w:t xml:space="preserve"> transportul </w:t>
      </w:r>
      <w:r>
        <w:rPr>
          <w:sz w:val="28"/>
          <w:szCs w:val="28"/>
          <w:lang w:val="ro-RO"/>
        </w:rPr>
        <w:t>sau a schimburilor în orice scop, precum și a oferii spre schimb sau vânzare a exemplarelor luate din natură, în oricare dintre stadiile ciclului lor biologic.</w:t>
      </w:r>
    </w:p>
    <w:p w:rsidR="00CE400C" w:rsidRDefault="00CE400C" w:rsidP="00CE400C">
      <w:pPr>
        <w:pStyle w:val="CaracterCaracter1"/>
        <w:jc w:val="both"/>
        <w:rPr>
          <w:sz w:val="28"/>
          <w:szCs w:val="28"/>
          <w:lang w:val="ro-RO"/>
        </w:rPr>
      </w:pPr>
      <w:r>
        <w:rPr>
          <w:sz w:val="28"/>
          <w:szCs w:val="28"/>
          <w:lang w:val="ro-RO"/>
        </w:rPr>
        <w:t>În vederea protejării tuturor speciilor de păsări, inclusiv a celor migratoare sunt inters</w:t>
      </w:r>
      <w:r w:rsidRPr="00B614FA">
        <w:rPr>
          <w:sz w:val="28"/>
          <w:szCs w:val="28"/>
          <w:lang w:val="ro-RO"/>
        </w:rPr>
        <w:t>e</w:t>
      </w:r>
      <w:r>
        <w:rPr>
          <w:sz w:val="28"/>
          <w:szCs w:val="28"/>
          <w:lang w:val="ro-RO"/>
        </w:rPr>
        <w:t>:</w:t>
      </w:r>
    </w:p>
    <w:p w:rsidR="00CE400C" w:rsidRPr="007B089D" w:rsidRDefault="00CE400C" w:rsidP="00CE400C">
      <w:pPr>
        <w:pStyle w:val="CaracterCaracter1"/>
        <w:jc w:val="both"/>
        <w:rPr>
          <w:sz w:val="28"/>
          <w:szCs w:val="28"/>
        </w:rPr>
      </w:pPr>
      <w:r w:rsidRPr="007B089D">
        <w:rPr>
          <w:sz w:val="28"/>
          <w:szCs w:val="28"/>
        </w:rPr>
        <w:t>a) ucide</w:t>
      </w:r>
      <w:r>
        <w:rPr>
          <w:sz w:val="28"/>
          <w:szCs w:val="28"/>
        </w:rPr>
        <w:t>rea sau capturarea intenţionată</w:t>
      </w:r>
      <w:r w:rsidRPr="007B089D">
        <w:rPr>
          <w:sz w:val="28"/>
          <w:szCs w:val="28"/>
        </w:rPr>
        <w:t>, indiferent de metoda utilizată;</w:t>
      </w:r>
    </w:p>
    <w:p w:rsidR="00CE400C" w:rsidRPr="007B089D" w:rsidRDefault="00CE400C" w:rsidP="00CE400C">
      <w:pPr>
        <w:pStyle w:val="CaracterCaracter1"/>
        <w:jc w:val="both"/>
        <w:rPr>
          <w:sz w:val="28"/>
          <w:szCs w:val="28"/>
        </w:rPr>
      </w:pPr>
      <w:r w:rsidRPr="007B089D">
        <w:rPr>
          <w:sz w:val="28"/>
          <w:szCs w:val="28"/>
        </w:rPr>
        <w:t>b) deteriorarea, distrugerea şi / sau culegerea intenţionată a cuiburilor şi /</w:t>
      </w:r>
      <w:r>
        <w:rPr>
          <w:sz w:val="28"/>
          <w:szCs w:val="28"/>
        </w:rPr>
        <w:t xml:space="preserve"> sau ouălor </w:t>
      </w:r>
      <w:r w:rsidRPr="007B089D">
        <w:rPr>
          <w:sz w:val="28"/>
          <w:szCs w:val="28"/>
        </w:rPr>
        <w:t>din natură;</w:t>
      </w:r>
    </w:p>
    <w:p w:rsidR="00CE400C" w:rsidRPr="007B089D" w:rsidRDefault="00CE400C" w:rsidP="00CE400C">
      <w:pPr>
        <w:pStyle w:val="CaracterCaracter1"/>
        <w:jc w:val="both"/>
        <w:rPr>
          <w:sz w:val="28"/>
          <w:szCs w:val="28"/>
        </w:rPr>
      </w:pPr>
      <w:r w:rsidRPr="007B089D">
        <w:rPr>
          <w:sz w:val="28"/>
          <w:szCs w:val="28"/>
        </w:rPr>
        <w:t>c) culegerea ouălor din natură şi păstrarea acestora, chiar dacă sunt goale;</w:t>
      </w:r>
    </w:p>
    <w:p w:rsidR="00CE400C" w:rsidRDefault="00CE400C" w:rsidP="00CE400C">
      <w:pPr>
        <w:pStyle w:val="CaracterCaracter1"/>
        <w:jc w:val="both"/>
        <w:rPr>
          <w:sz w:val="28"/>
          <w:szCs w:val="28"/>
          <w:lang w:val="ro-RO"/>
        </w:rPr>
      </w:pPr>
      <w:r>
        <w:rPr>
          <w:sz w:val="28"/>
          <w:szCs w:val="28"/>
        </w:rPr>
        <w:t xml:space="preserve">d) </w:t>
      </w:r>
      <w:r w:rsidRPr="007B089D">
        <w:rPr>
          <w:sz w:val="28"/>
          <w:szCs w:val="28"/>
          <w:lang w:val="ro-RO"/>
        </w:rPr>
        <w:t>perturb</w:t>
      </w:r>
      <w:r>
        <w:rPr>
          <w:sz w:val="28"/>
          <w:szCs w:val="28"/>
          <w:lang w:val="ro-RO"/>
        </w:rPr>
        <w:t>area</w:t>
      </w:r>
      <w:r w:rsidRPr="007B089D">
        <w:rPr>
          <w:sz w:val="28"/>
          <w:szCs w:val="28"/>
          <w:lang w:val="ro-RO"/>
        </w:rPr>
        <w:t xml:space="preserve"> intenţionat</w:t>
      </w:r>
      <w:r>
        <w:rPr>
          <w:sz w:val="28"/>
          <w:szCs w:val="28"/>
          <w:lang w:val="ro-RO"/>
        </w:rPr>
        <w:t xml:space="preserve">ă, </w:t>
      </w:r>
      <w:r w:rsidRPr="007B089D">
        <w:rPr>
          <w:sz w:val="28"/>
          <w:szCs w:val="28"/>
          <w:lang w:val="ro-RO"/>
        </w:rPr>
        <w:t xml:space="preserve">în </w:t>
      </w:r>
      <w:r>
        <w:rPr>
          <w:sz w:val="28"/>
          <w:szCs w:val="28"/>
          <w:lang w:val="ro-RO"/>
        </w:rPr>
        <w:t xml:space="preserve">special în </w:t>
      </w:r>
      <w:r w:rsidRPr="007B089D">
        <w:rPr>
          <w:sz w:val="28"/>
          <w:szCs w:val="28"/>
          <w:lang w:val="ro-RO"/>
        </w:rPr>
        <w:t>cursul perioadei de reproducere</w:t>
      </w:r>
      <w:r>
        <w:rPr>
          <w:sz w:val="28"/>
          <w:szCs w:val="28"/>
          <w:lang w:val="ro-RO"/>
        </w:rPr>
        <w:t xml:space="preserve"> de maturizare, dacă o astfel de perturbare este relevantă în contextul obiectivelor de conservare</w:t>
      </w:r>
      <w:r w:rsidRPr="007B089D">
        <w:rPr>
          <w:sz w:val="28"/>
          <w:szCs w:val="28"/>
          <w:lang w:val="ro-RO"/>
        </w:rPr>
        <w:t>;</w:t>
      </w:r>
    </w:p>
    <w:p w:rsidR="00CE400C" w:rsidRPr="007B089D" w:rsidRDefault="00CE400C" w:rsidP="00CE400C">
      <w:pPr>
        <w:pStyle w:val="CaracterCaracter1"/>
        <w:jc w:val="both"/>
        <w:rPr>
          <w:sz w:val="28"/>
          <w:szCs w:val="28"/>
          <w:lang w:val="ro-RO"/>
        </w:rPr>
      </w:pPr>
      <w:r w:rsidRPr="007B089D">
        <w:rPr>
          <w:sz w:val="28"/>
          <w:szCs w:val="28"/>
          <w:lang w:val="ro-RO"/>
        </w:rPr>
        <w:t>e) deţinerea exemplarelor din speciile pentru care sunt interzise vânarea şi</w:t>
      </w:r>
      <w:r>
        <w:rPr>
          <w:sz w:val="28"/>
          <w:szCs w:val="28"/>
          <w:lang w:val="ro-RO"/>
        </w:rPr>
        <w:t xml:space="preserve"> capturarea;</w:t>
      </w:r>
    </w:p>
    <w:p w:rsidR="00CE400C" w:rsidRPr="007B089D" w:rsidRDefault="00CE400C" w:rsidP="00CE400C">
      <w:pPr>
        <w:pStyle w:val="CaracterCaracter1"/>
        <w:jc w:val="both"/>
        <w:rPr>
          <w:sz w:val="28"/>
          <w:szCs w:val="28"/>
          <w:lang w:val="ro-RO"/>
        </w:rPr>
      </w:pPr>
      <w:r w:rsidRPr="007B089D">
        <w:rPr>
          <w:sz w:val="28"/>
          <w:szCs w:val="28"/>
          <w:lang w:val="ro-RO"/>
        </w:rPr>
        <w:t>f) vânzarea, deţinerea şi /sau transportul în scopul vânzării şi oferirii spre</w:t>
      </w:r>
      <w:r>
        <w:rPr>
          <w:sz w:val="28"/>
          <w:szCs w:val="28"/>
          <w:lang w:val="ro-RO"/>
        </w:rPr>
        <w:t xml:space="preserve"> vânzare a a</w:t>
      </w:r>
      <w:r w:rsidRPr="007B089D">
        <w:rPr>
          <w:sz w:val="28"/>
          <w:szCs w:val="28"/>
          <w:lang w:val="ro-RO"/>
        </w:rPr>
        <w:t>cestora în stare vie ori moartă sau a oricăror părţi ori produse provenite</w:t>
      </w:r>
      <w:r>
        <w:rPr>
          <w:sz w:val="28"/>
          <w:szCs w:val="28"/>
          <w:lang w:val="ro-RO"/>
        </w:rPr>
        <w:t xml:space="preserve"> de la acestea, </w:t>
      </w:r>
      <w:r w:rsidRPr="007B089D">
        <w:rPr>
          <w:sz w:val="28"/>
          <w:szCs w:val="28"/>
          <w:lang w:val="ro-RO"/>
        </w:rPr>
        <w:t>uşor de identificat;</w:t>
      </w:r>
    </w:p>
    <w:p w:rsidR="00CE400C" w:rsidRPr="007B089D" w:rsidRDefault="00CE400C" w:rsidP="00CE400C">
      <w:pPr>
        <w:pStyle w:val="CaracterCaracter1"/>
        <w:jc w:val="both"/>
        <w:rPr>
          <w:sz w:val="28"/>
          <w:szCs w:val="28"/>
          <w:lang w:val="ro-RO"/>
        </w:rPr>
      </w:pPr>
      <w:r w:rsidRPr="007B089D">
        <w:rPr>
          <w:sz w:val="28"/>
          <w:szCs w:val="28"/>
          <w:lang w:val="ro-RO"/>
        </w:rPr>
        <w:t>g) distrugerea tufişurilor şi arbuştilor din vecinătatea exploatării;</w:t>
      </w:r>
    </w:p>
    <w:p w:rsidR="00CE400C" w:rsidRPr="007B089D" w:rsidRDefault="00CE400C" w:rsidP="00CE400C">
      <w:pPr>
        <w:pStyle w:val="CaracterCaracter1"/>
        <w:jc w:val="both"/>
        <w:rPr>
          <w:b/>
          <w:sz w:val="28"/>
          <w:szCs w:val="28"/>
          <w:lang w:val="ro-RO"/>
        </w:rPr>
      </w:pPr>
      <w:r w:rsidRPr="007B089D">
        <w:rPr>
          <w:sz w:val="28"/>
          <w:szCs w:val="28"/>
          <w:lang w:val="ro-RO"/>
        </w:rPr>
        <w:t>h) reducerea suprafeţei habitatelor care constituie sursa de hrană pentru speciile de păsări de interes comunitar;</w:t>
      </w:r>
    </w:p>
    <w:p w:rsidR="00CE400C" w:rsidRPr="007B089D" w:rsidRDefault="00CE400C" w:rsidP="00CE400C">
      <w:pPr>
        <w:pStyle w:val="CaracterCaracter1"/>
        <w:jc w:val="both"/>
        <w:rPr>
          <w:b/>
          <w:sz w:val="28"/>
          <w:szCs w:val="28"/>
        </w:rPr>
      </w:pPr>
      <w:r w:rsidRPr="007B089D">
        <w:rPr>
          <w:sz w:val="28"/>
          <w:szCs w:val="28"/>
          <w:lang w:val="ro-RO"/>
        </w:rPr>
        <w:t>i) depozitarea de materiale de construcţie şi a deşeurilor în perimetrul destinat proiectului;</w:t>
      </w:r>
    </w:p>
    <w:p w:rsidR="00CE400C" w:rsidRPr="006016E9" w:rsidRDefault="00CE400C" w:rsidP="00CE400C">
      <w:pPr>
        <w:pStyle w:val="CaracterCaracter1"/>
        <w:jc w:val="both"/>
        <w:rPr>
          <w:b/>
          <w:sz w:val="28"/>
          <w:szCs w:val="28"/>
          <w:lang w:val="ro-RO"/>
        </w:rPr>
      </w:pPr>
      <w:r>
        <w:rPr>
          <w:b/>
          <w:sz w:val="28"/>
          <w:szCs w:val="28"/>
        </w:rPr>
        <w:t>V. Informaţii cu privire la procesul de participare a publicului în procedura derulată:</w:t>
      </w:r>
    </w:p>
    <w:p w:rsidR="00CE400C" w:rsidRDefault="00CE400C" w:rsidP="00CE400C">
      <w:pPr>
        <w:spacing w:after="0" w:line="240" w:lineRule="auto"/>
        <w:jc w:val="both"/>
        <w:rPr>
          <w:rFonts w:ascii="Times New Roman" w:hAnsi="Times New Roman"/>
          <w:sz w:val="28"/>
          <w:szCs w:val="28"/>
        </w:rPr>
      </w:pPr>
      <w:proofErr w:type="spellStart"/>
      <w:r>
        <w:rPr>
          <w:rFonts w:ascii="Times New Roman" w:hAnsi="Times New Roman"/>
          <w:sz w:val="28"/>
          <w:szCs w:val="28"/>
        </w:rPr>
        <w:t>Dezbaterea</w:t>
      </w:r>
      <w:proofErr w:type="spellEnd"/>
      <w:r>
        <w:rPr>
          <w:rFonts w:ascii="Times New Roman" w:hAnsi="Times New Roman"/>
          <w:sz w:val="28"/>
          <w:szCs w:val="28"/>
        </w:rPr>
        <w:t xml:space="preserve"> </w:t>
      </w:r>
      <w:proofErr w:type="spellStart"/>
      <w:r>
        <w:rPr>
          <w:rFonts w:ascii="Times New Roman" w:hAnsi="Times New Roman"/>
          <w:sz w:val="28"/>
          <w:szCs w:val="28"/>
        </w:rPr>
        <w:t>publică</w:t>
      </w:r>
      <w:proofErr w:type="spellEnd"/>
      <w:r>
        <w:rPr>
          <w:rFonts w:ascii="Times New Roman" w:hAnsi="Times New Roman"/>
          <w:sz w:val="28"/>
          <w:szCs w:val="28"/>
        </w:rPr>
        <w:t xml:space="preserve"> a </w:t>
      </w:r>
      <w:proofErr w:type="spellStart"/>
      <w:r>
        <w:rPr>
          <w:rFonts w:ascii="Times New Roman" w:hAnsi="Times New Roman"/>
          <w:sz w:val="28"/>
          <w:szCs w:val="28"/>
        </w:rPr>
        <w:t>proiectului</w:t>
      </w:r>
      <w:proofErr w:type="spellEnd"/>
      <w:r>
        <w:rPr>
          <w:rFonts w:ascii="Times New Roman" w:hAnsi="Times New Roman"/>
          <w:sz w:val="28"/>
          <w:szCs w:val="28"/>
        </w:rPr>
        <w:t xml:space="preserve"> s-a </w:t>
      </w:r>
      <w:proofErr w:type="spellStart"/>
      <w:r>
        <w:rPr>
          <w:rFonts w:ascii="Times New Roman" w:hAnsi="Times New Roman"/>
          <w:sz w:val="28"/>
          <w:szCs w:val="28"/>
        </w:rPr>
        <w:t>realizat</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următoarele</w:t>
      </w:r>
      <w:proofErr w:type="spellEnd"/>
      <w:r>
        <w:rPr>
          <w:rFonts w:ascii="Times New Roman" w:hAnsi="Times New Roman"/>
          <w:sz w:val="28"/>
          <w:szCs w:val="28"/>
        </w:rPr>
        <w:t xml:space="preserve"> </w:t>
      </w:r>
      <w:proofErr w:type="spellStart"/>
      <w:r>
        <w:rPr>
          <w:rFonts w:ascii="Times New Roman" w:hAnsi="Times New Roman"/>
          <w:sz w:val="28"/>
          <w:szCs w:val="28"/>
        </w:rPr>
        <w:t>etape</w:t>
      </w:r>
      <w:proofErr w:type="spellEnd"/>
      <w:r>
        <w:rPr>
          <w:rFonts w:ascii="Times New Roman" w:hAnsi="Times New Roman"/>
          <w:sz w:val="28"/>
          <w:szCs w:val="28"/>
        </w:rPr>
        <w:t>:</w:t>
      </w:r>
    </w:p>
    <w:p w:rsidR="00CE400C" w:rsidRDefault="00CE400C" w:rsidP="00CE400C">
      <w:pPr>
        <w:spacing w:after="0" w:line="240" w:lineRule="auto"/>
        <w:jc w:val="both"/>
        <w:rPr>
          <w:rFonts w:ascii="Times New Roman" w:hAnsi="Times New Roman"/>
          <w:sz w:val="28"/>
          <w:szCs w:val="28"/>
        </w:rPr>
      </w:pPr>
      <w:r>
        <w:rPr>
          <w:rFonts w:ascii="Times New Roman" w:hAnsi="Times New Roman"/>
          <w:sz w:val="28"/>
          <w:szCs w:val="28"/>
        </w:rPr>
        <w:t xml:space="preserve">              - </w:t>
      </w:r>
      <w:proofErr w:type="spellStart"/>
      <w:proofErr w:type="gramStart"/>
      <w:r>
        <w:rPr>
          <w:rFonts w:ascii="Times New Roman" w:hAnsi="Times New Roman"/>
          <w:sz w:val="28"/>
          <w:szCs w:val="28"/>
        </w:rPr>
        <w:t>anunţ</w:t>
      </w:r>
      <w:proofErr w:type="spellEnd"/>
      <w:proofErr w:type="gramEnd"/>
      <w:r>
        <w:rPr>
          <w:rFonts w:ascii="Times New Roman" w:hAnsi="Times New Roman"/>
          <w:sz w:val="28"/>
          <w:szCs w:val="28"/>
        </w:rPr>
        <w:t xml:space="preserve"> public </w:t>
      </w:r>
      <w:proofErr w:type="spellStart"/>
      <w:r>
        <w:rPr>
          <w:rFonts w:ascii="Times New Roman" w:hAnsi="Times New Roman"/>
          <w:sz w:val="28"/>
          <w:szCs w:val="28"/>
        </w:rPr>
        <w:t>privind</w:t>
      </w:r>
      <w:proofErr w:type="spellEnd"/>
      <w:r>
        <w:rPr>
          <w:rFonts w:ascii="Times New Roman" w:hAnsi="Times New Roman"/>
          <w:sz w:val="28"/>
          <w:szCs w:val="28"/>
        </w:rPr>
        <w:t xml:space="preserve"> </w:t>
      </w:r>
      <w:proofErr w:type="spellStart"/>
      <w:r>
        <w:rPr>
          <w:rFonts w:ascii="Times New Roman" w:hAnsi="Times New Roman"/>
          <w:sz w:val="28"/>
          <w:szCs w:val="28"/>
        </w:rPr>
        <w:t>solicitarea</w:t>
      </w:r>
      <w:proofErr w:type="spellEnd"/>
      <w:r>
        <w:rPr>
          <w:rFonts w:ascii="Times New Roman" w:hAnsi="Times New Roman"/>
          <w:sz w:val="28"/>
          <w:szCs w:val="28"/>
        </w:rPr>
        <w:t xml:space="preserve"> </w:t>
      </w:r>
      <w:proofErr w:type="spellStart"/>
      <w:r>
        <w:rPr>
          <w:rFonts w:ascii="Times New Roman" w:hAnsi="Times New Roman"/>
          <w:sz w:val="28"/>
          <w:szCs w:val="28"/>
        </w:rPr>
        <w:t>acordului</w:t>
      </w:r>
      <w:proofErr w:type="spellEnd"/>
      <w:r>
        <w:rPr>
          <w:rFonts w:ascii="Times New Roman" w:hAnsi="Times New Roman"/>
          <w:sz w:val="28"/>
          <w:szCs w:val="28"/>
        </w:rPr>
        <w:t xml:space="preserve"> de </w:t>
      </w:r>
      <w:proofErr w:type="spellStart"/>
      <w:r>
        <w:rPr>
          <w:rFonts w:ascii="Times New Roman" w:hAnsi="Times New Roman"/>
          <w:sz w:val="28"/>
          <w:szCs w:val="28"/>
        </w:rPr>
        <w:t>mediu</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ziarul</w:t>
      </w:r>
      <w:proofErr w:type="spellEnd"/>
      <w:r>
        <w:rPr>
          <w:rFonts w:ascii="Times New Roman" w:hAnsi="Times New Roman"/>
          <w:sz w:val="28"/>
          <w:szCs w:val="28"/>
        </w:rPr>
        <w:t xml:space="preserve"> “</w:t>
      </w:r>
      <w:proofErr w:type="spellStart"/>
      <w:r>
        <w:rPr>
          <w:rFonts w:ascii="Times New Roman" w:hAnsi="Times New Roman"/>
          <w:sz w:val="28"/>
          <w:szCs w:val="28"/>
        </w:rPr>
        <w:t>Realitatea</w:t>
      </w:r>
      <w:proofErr w:type="spellEnd"/>
      <w:r>
        <w:rPr>
          <w:rFonts w:ascii="Times New Roman" w:hAnsi="Times New Roman"/>
          <w:sz w:val="28"/>
          <w:szCs w:val="28"/>
        </w:rPr>
        <w:t xml:space="preserve">” din 01.03.2018 </w:t>
      </w:r>
      <w:proofErr w:type="spellStart"/>
      <w:r>
        <w:rPr>
          <w:rFonts w:ascii="Times New Roman" w:hAnsi="Times New Roman"/>
          <w:sz w:val="28"/>
          <w:szCs w:val="28"/>
        </w:rPr>
        <w:t>şi</w:t>
      </w:r>
      <w:proofErr w:type="spellEnd"/>
      <w:r>
        <w:rPr>
          <w:rFonts w:ascii="Times New Roman" w:hAnsi="Times New Roman"/>
          <w:sz w:val="28"/>
          <w:szCs w:val="28"/>
        </w:rPr>
        <w:t xml:space="preserve"> </w:t>
      </w:r>
      <w:proofErr w:type="spellStart"/>
      <w:r>
        <w:rPr>
          <w:rFonts w:ascii="Times New Roman" w:hAnsi="Times New Roman"/>
          <w:sz w:val="28"/>
          <w:szCs w:val="28"/>
        </w:rPr>
        <w:t>pe</w:t>
      </w:r>
      <w:proofErr w:type="spellEnd"/>
      <w:r>
        <w:rPr>
          <w:rFonts w:ascii="Times New Roman" w:hAnsi="Times New Roman"/>
          <w:sz w:val="28"/>
          <w:szCs w:val="28"/>
        </w:rPr>
        <w:t xml:space="preserve"> </w:t>
      </w:r>
      <w:proofErr w:type="spellStart"/>
      <w:r>
        <w:rPr>
          <w:rFonts w:ascii="Times New Roman" w:hAnsi="Times New Roman"/>
          <w:sz w:val="28"/>
          <w:szCs w:val="28"/>
        </w:rPr>
        <w:t>pagina</w:t>
      </w:r>
      <w:proofErr w:type="spellEnd"/>
      <w:r>
        <w:rPr>
          <w:rFonts w:ascii="Times New Roman" w:hAnsi="Times New Roman"/>
          <w:sz w:val="28"/>
          <w:szCs w:val="28"/>
        </w:rPr>
        <w:t xml:space="preserve"> de internet </w:t>
      </w:r>
      <w:proofErr w:type="spellStart"/>
      <w:r>
        <w:rPr>
          <w:rFonts w:ascii="Times New Roman" w:hAnsi="Times New Roman"/>
          <w:sz w:val="28"/>
          <w:szCs w:val="28"/>
        </w:rPr>
        <w:t>a</w:t>
      </w:r>
      <w:proofErr w:type="spellEnd"/>
      <w:r>
        <w:rPr>
          <w:rFonts w:ascii="Times New Roman" w:hAnsi="Times New Roman"/>
          <w:sz w:val="28"/>
          <w:szCs w:val="28"/>
        </w:rPr>
        <w:t xml:space="preserve"> </w:t>
      </w:r>
      <w:proofErr w:type="spellStart"/>
      <w:r>
        <w:rPr>
          <w:rFonts w:ascii="Times New Roman" w:hAnsi="Times New Roman"/>
          <w:sz w:val="28"/>
          <w:szCs w:val="28"/>
        </w:rPr>
        <w:t>A.P.M.Neamţ</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data de 28.02.2018 – nu s-au </w:t>
      </w:r>
      <w:proofErr w:type="spellStart"/>
      <w:r>
        <w:rPr>
          <w:rFonts w:ascii="Times New Roman" w:hAnsi="Times New Roman"/>
          <w:sz w:val="28"/>
          <w:szCs w:val="28"/>
        </w:rPr>
        <w:t>înregistrat</w:t>
      </w:r>
      <w:proofErr w:type="spellEnd"/>
      <w:r>
        <w:rPr>
          <w:rFonts w:ascii="Times New Roman" w:hAnsi="Times New Roman"/>
          <w:sz w:val="28"/>
          <w:szCs w:val="28"/>
        </w:rPr>
        <w:t xml:space="preserve"> </w:t>
      </w:r>
      <w:proofErr w:type="spellStart"/>
      <w:r>
        <w:rPr>
          <w:rFonts w:ascii="Times New Roman" w:hAnsi="Times New Roman"/>
          <w:sz w:val="28"/>
          <w:szCs w:val="28"/>
        </w:rPr>
        <w:t>contestaţii</w:t>
      </w:r>
      <w:proofErr w:type="spellEnd"/>
      <w:r>
        <w:rPr>
          <w:rFonts w:ascii="Times New Roman" w:hAnsi="Times New Roman"/>
          <w:sz w:val="28"/>
          <w:szCs w:val="28"/>
        </w:rPr>
        <w:t>;</w:t>
      </w:r>
    </w:p>
    <w:p w:rsidR="00CE400C" w:rsidRDefault="00CE400C" w:rsidP="00CE400C">
      <w:pPr>
        <w:spacing w:after="0" w:line="240" w:lineRule="auto"/>
        <w:jc w:val="center"/>
        <w:rPr>
          <w:rFonts w:ascii="Times New Roman" w:hAnsi="Times New Roman"/>
          <w:sz w:val="28"/>
          <w:szCs w:val="28"/>
        </w:rPr>
      </w:pPr>
      <w:r>
        <w:rPr>
          <w:rFonts w:ascii="Times New Roman" w:hAnsi="Times New Roman"/>
          <w:b/>
          <w:sz w:val="28"/>
          <w:szCs w:val="28"/>
        </w:rPr>
        <w:t>- 6 -</w:t>
      </w:r>
    </w:p>
    <w:p w:rsidR="00CE400C" w:rsidRDefault="00CE400C" w:rsidP="00CE400C">
      <w:pPr>
        <w:spacing w:after="0" w:line="240" w:lineRule="auto"/>
        <w:jc w:val="both"/>
        <w:rPr>
          <w:rFonts w:ascii="Times New Roman" w:hAnsi="Times New Roman"/>
          <w:sz w:val="28"/>
          <w:szCs w:val="28"/>
        </w:rPr>
      </w:pPr>
    </w:p>
    <w:p w:rsidR="00CE400C" w:rsidRDefault="00CE400C" w:rsidP="00CE400C">
      <w:pPr>
        <w:spacing w:after="0" w:line="240" w:lineRule="auto"/>
        <w:jc w:val="both"/>
        <w:rPr>
          <w:rFonts w:ascii="Times New Roman" w:hAnsi="Times New Roman"/>
          <w:sz w:val="28"/>
          <w:szCs w:val="28"/>
        </w:rPr>
      </w:pPr>
      <w:r>
        <w:rPr>
          <w:rFonts w:ascii="Times New Roman" w:hAnsi="Times New Roman"/>
          <w:sz w:val="28"/>
          <w:szCs w:val="28"/>
        </w:rPr>
        <w:t xml:space="preserve">             - </w:t>
      </w:r>
      <w:proofErr w:type="spellStart"/>
      <w:proofErr w:type="gramStart"/>
      <w:r>
        <w:rPr>
          <w:rFonts w:ascii="Times New Roman" w:hAnsi="Times New Roman"/>
          <w:sz w:val="28"/>
          <w:szCs w:val="28"/>
        </w:rPr>
        <w:t>anunţ</w:t>
      </w:r>
      <w:proofErr w:type="spellEnd"/>
      <w:proofErr w:type="gramEnd"/>
      <w:r>
        <w:rPr>
          <w:rFonts w:ascii="Times New Roman" w:hAnsi="Times New Roman"/>
          <w:sz w:val="28"/>
          <w:szCs w:val="28"/>
        </w:rPr>
        <w:t xml:space="preserve"> public </w:t>
      </w:r>
      <w:proofErr w:type="spellStart"/>
      <w:r>
        <w:rPr>
          <w:rFonts w:ascii="Times New Roman" w:hAnsi="Times New Roman"/>
          <w:sz w:val="28"/>
          <w:szCs w:val="28"/>
        </w:rPr>
        <w:t>privind</w:t>
      </w:r>
      <w:proofErr w:type="spellEnd"/>
      <w:r>
        <w:rPr>
          <w:rFonts w:ascii="Times New Roman" w:hAnsi="Times New Roman"/>
          <w:sz w:val="28"/>
          <w:szCs w:val="28"/>
        </w:rPr>
        <w:t xml:space="preserve"> </w:t>
      </w:r>
      <w:proofErr w:type="spellStart"/>
      <w:r>
        <w:rPr>
          <w:rFonts w:ascii="Times New Roman" w:hAnsi="Times New Roman"/>
          <w:sz w:val="28"/>
          <w:szCs w:val="28"/>
        </w:rPr>
        <w:t>decizia</w:t>
      </w:r>
      <w:proofErr w:type="spellEnd"/>
      <w:r>
        <w:rPr>
          <w:rFonts w:ascii="Times New Roman" w:hAnsi="Times New Roman"/>
          <w:sz w:val="28"/>
          <w:szCs w:val="28"/>
        </w:rPr>
        <w:t xml:space="preserve"> </w:t>
      </w:r>
      <w:proofErr w:type="spellStart"/>
      <w:r>
        <w:rPr>
          <w:rFonts w:ascii="Times New Roman" w:hAnsi="Times New Roman"/>
          <w:sz w:val="28"/>
          <w:szCs w:val="28"/>
        </w:rPr>
        <w:t>etapei</w:t>
      </w:r>
      <w:proofErr w:type="spellEnd"/>
      <w:r>
        <w:rPr>
          <w:rFonts w:ascii="Times New Roman" w:hAnsi="Times New Roman"/>
          <w:sz w:val="28"/>
          <w:szCs w:val="28"/>
        </w:rPr>
        <w:t xml:space="preserve"> de </w:t>
      </w:r>
      <w:proofErr w:type="spellStart"/>
      <w:r>
        <w:rPr>
          <w:rFonts w:ascii="Times New Roman" w:hAnsi="Times New Roman"/>
          <w:sz w:val="28"/>
          <w:szCs w:val="28"/>
        </w:rPr>
        <w:t>încadrare</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ziarul</w:t>
      </w:r>
      <w:proofErr w:type="spellEnd"/>
      <w:r>
        <w:rPr>
          <w:rFonts w:ascii="Times New Roman" w:hAnsi="Times New Roman"/>
          <w:sz w:val="28"/>
          <w:szCs w:val="28"/>
        </w:rPr>
        <w:t xml:space="preserve"> “</w:t>
      </w:r>
      <w:proofErr w:type="spellStart"/>
      <w:r>
        <w:rPr>
          <w:rFonts w:ascii="Times New Roman" w:hAnsi="Times New Roman"/>
          <w:sz w:val="28"/>
          <w:szCs w:val="28"/>
        </w:rPr>
        <w:t>Realitatea</w:t>
      </w:r>
      <w:proofErr w:type="spellEnd"/>
      <w:r>
        <w:rPr>
          <w:rFonts w:ascii="Times New Roman" w:hAnsi="Times New Roman"/>
          <w:sz w:val="28"/>
          <w:szCs w:val="28"/>
        </w:rPr>
        <w:t xml:space="preserve">” din 08.03.2018 </w:t>
      </w:r>
      <w:proofErr w:type="spellStart"/>
      <w:r>
        <w:rPr>
          <w:rFonts w:ascii="Times New Roman" w:hAnsi="Times New Roman"/>
          <w:sz w:val="28"/>
          <w:szCs w:val="28"/>
        </w:rPr>
        <w:t>şi</w:t>
      </w:r>
      <w:proofErr w:type="spellEnd"/>
      <w:r>
        <w:rPr>
          <w:rFonts w:ascii="Times New Roman" w:hAnsi="Times New Roman"/>
          <w:sz w:val="28"/>
          <w:szCs w:val="28"/>
        </w:rPr>
        <w:t xml:space="preserve"> </w:t>
      </w:r>
      <w:proofErr w:type="spellStart"/>
      <w:r>
        <w:rPr>
          <w:rFonts w:ascii="Times New Roman" w:hAnsi="Times New Roman"/>
          <w:sz w:val="28"/>
          <w:szCs w:val="28"/>
        </w:rPr>
        <w:t>pe</w:t>
      </w:r>
      <w:proofErr w:type="spellEnd"/>
      <w:r>
        <w:rPr>
          <w:rFonts w:ascii="Times New Roman" w:hAnsi="Times New Roman"/>
          <w:sz w:val="28"/>
          <w:szCs w:val="28"/>
        </w:rPr>
        <w:t xml:space="preserve"> </w:t>
      </w:r>
      <w:proofErr w:type="spellStart"/>
      <w:r>
        <w:rPr>
          <w:rFonts w:ascii="Times New Roman" w:hAnsi="Times New Roman"/>
          <w:sz w:val="28"/>
          <w:szCs w:val="28"/>
        </w:rPr>
        <w:t>pagina</w:t>
      </w:r>
      <w:proofErr w:type="spellEnd"/>
      <w:r>
        <w:rPr>
          <w:rFonts w:ascii="Times New Roman" w:hAnsi="Times New Roman"/>
          <w:sz w:val="28"/>
          <w:szCs w:val="28"/>
        </w:rPr>
        <w:t xml:space="preserve"> de internet </w:t>
      </w:r>
      <w:proofErr w:type="spellStart"/>
      <w:r>
        <w:rPr>
          <w:rFonts w:ascii="Times New Roman" w:hAnsi="Times New Roman"/>
          <w:sz w:val="28"/>
          <w:szCs w:val="28"/>
        </w:rPr>
        <w:t>a</w:t>
      </w:r>
      <w:proofErr w:type="spellEnd"/>
      <w:r>
        <w:rPr>
          <w:rFonts w:ascii="Times New Roman" w:hAnsi="Times New Roman"/>
          <w:sz w:val="28"/>
          <w:szCs w:val="28"/>
        </w:rPr>
        <w:t xml:space="preserve"> </w:t>
      </w:r>
      <w:proofErr w:type="spellStart"/>
      <w:r>
        <w:rPr>
          <w:rFonts w:ascii="Times New Roman" w:hAnsi="Times New Roman"/>
          <w:sz w:val="28"/>
          <w:szCs w:val="28"/>
        </w:rPr>
        <w:t>A.P.M.Neamţ</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data de 08.03.2018 – nu s-au </w:t>
      </w:r>
      <w:proofErr w:type="spellStart"/>
      <w:r>
        <w:rPr>
          <w:rFonts w:ascii="Times New Roman" w:hAnsi="Times New Roman"/>
          <w:sz w:val="28"/>
          <w:szCs w:val="28"/>
        </w:rPr>
        <w:t>înregistrat</w:t>
      </w:r>
      <w:proofErr w:type="spellEnd"/>
      <w:r>
        <w:rPr>
          <w:rFonts w:ascii="Times New Roman" w:hAnsi="Times New Roman"/>
          <w:sz w:val="28"/>
          <w:szCs w:val="28"/>
        </w:rPr>
        <w:t xml:space="preserve"> </w:t>
      </w:r>
      <w:proofErr w:type="spellStart"/>
      <w:r>
        <w:rPr>
          <w:rFonts w:ascii="Times New Roman" w:hAnsi="Times New Roman"/>
          <w:sz w:val="28"/>
          <w:szCs w:val="28"/>
        </w:rPr>
        <w:t>contestaţii</w:t>
      </w:r>
      <w:proofErr w:type="spellEnd"/>
      <w:r>
        <w:rPr>
          <w:rFonts w:ascii="Times New Roman" w:hAnsi="Times New Roman"/>
          <w:sz w:val="28"/>
          <w:szCs w:val="28"/>
        </w:rPr>
        <w:t>;</w:t>
      </w:r>
    </w:p>
    <w:p w:rsidR="00CE400C" w:rsidRDefault="00CE400C" w:rsidP="00CE400C">
      <w:pPr>
        <w:spacing w:after="0" w:line="240" w:lineRule="auto"/>
        <w:jc w:val="both"/>
        <w:rPr>
          <w:rFonts w:ascii="Times New Roman" w:hAnsi="Times New Roman"/>
          <w:sz w:val="28"/>
          <w:szCs w:val="28"/>
        </w:rPr>
      </w:pPr>
      <w:r>
        <w:rPr>
          <w:rFonts w:ascii="Times New Roman" w:hAnsi="Times New Roman"/>
          <w:sz w:val="28"/>
          <w:szCs w:val="28"/>
        </w:rPr>
        <w:t xml:space="preserve">              - </w:t>
      </w:r>
      <w:proofErr w:type="spellStart"/>
      <w:proofErr w:type="gramStart"/>
      <w:r>
        <w:rPr>
          <w:rFonts w:ascii="Times New Roman" w:hAnsi="Times New Roman"/>
          <w:sz w:val="28"/>
          <w:szCs w:val="28"/>
        </w:rPr>
        <w:t>anunţ</w:t>
      </w:r>
      <w:proofErr w:type="spellEnd"/>
      <w:proofErr w:type="gramEnd"/>
      <w:r>
        <w:rPr>
          <w:rFonts w:ascii="Times New Roman" w:hAnsi="Times New Roman"/>
          <w:sz w:val="28"/>
          <w:szCs w:val="28"/>
        </w:rPr>
        <w:t xml:space="preserve"> public </w:t>
      </w:r>
      <w:proofErr w:type="spellStart"/>
      <w:r>
        <w:rPr>
          <w:rFonts w:ascii="Times New Roman" w:hAnsi="Times New Roman"/>
          <w:sz w:val="28"/>
          <w:szCs w:val="28"/>
        </w:rPr>
        <w:t>privind</w:t>
      </w:r>
      <w:proofErr w:type="spellEnd"/>
      <w:r>
        <w:rPr>
          <w:rFonts w:ascii="Times New Roman" w:hAnsi="Times New Roman"/>
          <w:sz w:val="28"/>
          <w:szCs w:val="28"/>
        </w:rPr>
        <w:t xml:space="preserve"> </w:t>
      </w:r>
      <w:proofErr w:type="spellStart"/>
      <w:r>
        <w:rPr>
          <w:rFonts w:ascii="Times New Roman" w:hAnsi="Times New Roman"/>
          <w:sz w:val="28"/>
          <w:szCs w:val="28"/>
        </w:rPr>
        <w:t>depunerea</w:t>
      </w:r>
      <w:proofErr w:type="spellEnd"/>
      <w:r>
        <w:rPr>
          <w:rFonts w:ascii="Times New Roman" w:hAnsi="Times New Roman"/>
          <w:sz w:val="28"/>
          <w:szCs w:val="28"/>
        </w:rPr>
        <w:t xml:space="preserve"> </w:t>
      </w:r>
      <w:proofErr w:type="spellStart"/>
      <w:r>
        <w:rPr>
          <w:rFonts w:ascii="Times New Roman" w:hAnsi="Times New Roman"/>
          <w:sz w:val="28"/>
          <w:szCs w:val="28"/>
        </w:rPr>
        <w:t>Studiului</w:t>
      </w:r>
      <w:proofErr w:type="spellEnd"/>
      <w:r>
        <w:rPr>
          <w:rFonts w:ascii="Times New Roman" w:hAnsi="Times New Roman"/>
          <w:sz w:val="28"/>
          <w:szCs w:val="28"/>
        </w:rPr>
        <w:t xml:space="preserve"> de </w:t>
      </w:r>
      <w:proofErr w:type="spellStart"/>
      <w:r>
        <w:rPr>
          <w:rFonts w:ascii="Times New Roman" w:hAnsi="Times New Roman"/>
          <w:sz w:val="28"/>
          <w:szCs w:val="28"/>
        </w:rPr>
        <w:t>evaluare</w:t>
      </w:r>
      <w:proofErr w:type="spellEnd"/>
      <w:r>
        <w:rPr>
          <w:rFonts w:ascii="Times New Roman" w:hAnsi="Times New Roman"/>
          <w:sz w:val="28"/>
          <w:szCs w:val="28"/>
        </w:rPr>
        <w:t xml:space="preserve"> </w:t>
      </w:r>
      <w:proofErr w:type="spellStart"/>
      <w:r>
        <w:rPr>
          <w:rFonts w:ascii="Times New Roman" w:hAnsi="Times New Roman"/>
          <w:sz w:val="28"/>
          <w:szCs w:val="28"/>
        </w:rPr>
        <w:t>adecvată</w:t>
      </w:r>
      <w:proofErr w:type="spellEnd"/>
      <w:r>
        <w:rPr>
          <w:rFonts w:ascii="Times New Roman" w:hAnsi="Times New Roman"/>
          <w:sz w:val="28"/>
          <w:szCs w:val="28"/>
        </w:rPr>
        <w:t xml:space="preserve">, </w:t>
      </w:r>
      <w:proofErr w:type="spellStart"/>
      <w:r>
        <w:rPr>
          <w:rFonts w:ascii="Times New Roman" w:hAnsi="Times New Roman"/>
          <w:sz w:val="28"/>
          <w:szCs w:val="28"/>
        </w:rPr>
        <w:t>pe</w:t>
      </w:r>
      <w:proofErr w:type="spellEnd"/>
      <w:r>
        <w:rPr>
          <w:rFonts w:ascii="Times New Roman" w:hAnsi="Times New Roman"/>
          <w:sz w:val="28"/>
          <w:szCs w:val="28"/>
        </w:rPr>
        <w:t xml:space="preserve"> </w:t>
      </w:r>
      <w:proofErr w:type="spellStart"/>
      <w:r>
        <w:rPr>
          <w:rFonts w:ascii="Times New Roman" w:hAnsi="Times New Roman"/>
          <w:sz w:val="28"/>
          <w:szCs w:val="28"/>
        </w:rPr>
        <w:t>pagina</w:t>
      </w:r>
      <w:proofErr w:type="spellEnd"/>
      <w:r>
        <w:rPr>
          <w:rFonts w:ascii="Times New Roman" w:hAnsi="Times New Roman"/>
          <w:sz w:val="28"/>
          <w:szCs w:val="28"/>
        </w:rPr>
        <w:t xml:space="preserve"> de internet a A.P.M. </w:t>
      </w:r>
      <w:proofErr w:type="spellStart"/>
      <w:r>
        <w:rPr>
          <w:rFonts w:ascii="Times New Roman" w:hAnsi="Times New Roman"/>
          <w:sz w:val="28"/>
          <w:szCs w:val="28"/>
        </w:rPr>
        <w:t>Neamţ</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data de 23.03.2018 – nu s-au </w:t>
      </w:r>
      <w:proofErr w:type="spellStart"/>
      <w:r>
        <w:rPr>
          <w:rFonts w:ascii="Times New Roman" w:hAnsi="Times New Roman"/>
          <w:sz w:val="28"/>
          <w:szCs w:val="28"/>
        </w:rPr>
        <w:t>înregistrat</w:t>
      </w:r>
      <w:proofErr w:type="spellEnd"/>
      <w:r>
        <w:rPr>
          <w:rFonts w:ascii="Times New Roman" w:hAnsi="Times New Roman"/>
          <w:sz w:val="28"/>
          <w:szCs w:val="28"/>
        </w:rPr>
        <w:t xml:space="preserve"> </w:t>
      </w:r>
      <w:proofErr w:type="spellStart"/>
      <w:r>
        <w:rPr>
          <w:rFonts w:ascii="Times New Roman" w:hAnsi="Times New Roman"/>
          <w:sz w:val="28"/>
          <w:szCs w:val="28"/>
        </w:rPr>
        <w:t>contestaţii</w:t>
      </w:r>
      <w:proofErr w:type="spellEnd"/>
      <w:r>
        <w:rPr>
          <w:rFonts w:ascii="Times New Roman" w:hAnsi="Times New Roman"/>
          <w:sz w:val="28"/>
          <w:szCs w:val="28"/>
        </w:rPr>
        <w:t>;</w:t>
      </w:r>
    </w:p>
    <w:p w:rsidR="00CE400C" w:rsidRDefault="00CE400C" w:rsidP="00CE400C">
      <w:pPr>
        <w:spacing w:after="0" w:line="240" w:lineRule="auto"/>
        <w:jc w:val="both"/>
        <w:rPr>
          <w:rFonts w:ascii="Times New Roman" w:hAnsi="Times New Roman"/>
          <w:sz w:val="28"/>
          <w:szCs w:val="28"/>
        </w:rPr>
      </w:pPr>
      <w:r>
        <w:rPr>
          <w:rFonts w:ascii="Times New Roman" w:hAnsi="Times New Roman"/>
          <w:sz w:val="28"/>
          <w:szCs w:val="28"/>
        </w:rPr>
        <w:t xml:space="preserve">              - </w:t>
      </w:r>
      <w:proofErr w:type="spellStart"/>
      <w:proofErr w:type="gramStart"/>
      <w:r>
        <w:rPr>
          <w:rFonts w:ascii="Times New Roman" w:hAnsi="Times New Roman"/>
          <w:sz w:val="28"/>
          <w:szCs w:val="28"/>
        </w:rPr>
        <w:t>anunţ</w:t>
      </w:r>
      <w:proofErr w:type="spellEnd"/>
      <w:proofErr w:type="gramEnd"/>
      <w:r>
        <w:rPr>
          <w:rFonts w:ascii="Times New Roman" w:hAnsi="Times New Roman"/>
          <w:sz w:val="28"/>
          <w:szCs w:val="28"/>
        </w:rPr>
        <w:t xml:space="preserve"> public </w:t>
      </w:r>
      <w:proofErr w:type="spellStart"/>
      <w:r>
        <w:rPr>
          <w:rFonts w:ascii="Times New Roman" w:hAnsi="Times New Roman"/>
          <w:sz w:val="28"/>
          <w:szCs w:val="28"/>
        </w:rPr>
        <w:t>privind</w:t>
      </w:r>
      <w:proofErr w:type="spellEnd"/>
      <w:r>
        <w:rPr>
          <w:rFonts w:ascii="Times New Roman" w:hAnsi="Times New Roman"/>
          <w:sz w:val="28"/>
          <w:szCs w:val="28"/>
        </w:rPr>
        <w:t xml:space="preserve"> </w:t>
      </w:r>
      <w:proofErr w:type="spellStart"/>
      <w:r>
        <w:rPr>
          <w:rFonts w:ascii="Times New Roman" w:hAnsi="Times New Roman"/>
          <w:sz w:val="28"/>
          <w:szCs w:val="28"/>
        </w:rPr>
        <w:t>etapa</w:t>
      </w:r>
      <w:proofErr w:type="spellEnd"/>
      <w:r>
        <w:rPr>
          <w:rFonts w:ascii="Times New Roman" w:hAnsi="Times New Roman"/>
          <w:sz w:val="28"/>
          <w:szCs w:val="28"/>
        </w:rPr>
        <w:t xml:space="preserve"> de </w:t>
      </w:r>
      <w:proofErr w:type="spellStart"/>
      <w:r>
        <w:rPr>
          <w:rFonts w:ascii="Times New Roman" w:hAnsi="Times New Roman"/>
          <w:sz w:val="28"/>
          <w:szCs w:val="28"/>
        </w:rPr>
        <w:t>definire</w:t>
      </w:r>
      <w:proofErr w:type="spellEnd"/>
      <w:r>
        <w:rPr>
          <w:rFonts w:ascii="Times New Roman" w:hAnsi="Times New Roman"/>
          <w:sz w:val="28"/>
          <w:szCs w:val="28"/>
        </w:rPr>
        <w:t xml:space="preserve"> a </w:t>
      </w:r>
      <w:proofErr w:type="spellStart"/>
      <w:r>
        <w:rPr>
          <w:rFonts w:ascii="Times New Roman" w:hAnsi="Times New Roman"/>
          <w:sz w:val="28"/>
          <w:szCs w:val="28"/>
        </w:rPr>
        <w:t>domeniului</w:t>
      </w:r>
      <w:proofErr w:type="spellEnd"/>
      <w:r>
        <w:rPr>
          <w:rFonts w:ascii="Times New Roman" w:hAnsi="Times New Roman"/>
          <w:sz w:val="28"/>
          <w:szCs w:val="28"/>
        </w:rPr>
        <w:t xml:space="preserve"> </w:t>
      </w:r>
      <w:proofErr w:type="spellStart"/>
      <w:r>
        <w:rPr>
          <w:rFonts w:ascii="Times New Roman" w:hAnsi="Times New Roman"/>
          <w:sz w:val="28"/>
          <w:szCs w:val="28"/>
        </w:rPr>
        <w:t>evaluării</w:t>
      </w:r>
      <w:proofErr w:type="spellEnd"/>
      <w:r>
        <w:rPr>
          <w:rFonts w:ascii="Times New Roman" w:hAnsi="Times New Roman"/>
          <w:sz w:val="28"/>
          <w:szCs w:val="28"/>
        </w:rPr>
        <w:t xml:space="preserve"> </w:t>
      </w:r>
      <w:proofErr w:type="spellStart"/>
      <w:r>
        <w:rPr>
          <w:rFonts w:ascii="Times New Roman" w:hAnsi="Times New Roman"/>
          <w:sz w:val="28"/>
          <w:szCs w:val="28"/>
        </w:rPr>
        <w:t>pe</w:t>
      </w:r>
      <w:proofErr w:type="spellEnd"/>
      <w:r>
        <w:rPr>
          <w:rFonts w:ascii="Times New Roman" w:hAnsi="Times New Roman"/>
          <w:sz w:val="28"/>
          <w:szCs w:val="28"/>
        </w:rPr>
        <w:t xml:space="preserve"> </w:t>
      </w:r>
      <w:proofErr w:type="spellStart"/>
      <w:r>
        <w:rPr>
          <w:rFonts w:ascii="Times New Roman" w:hAnsi="Times New Roman"/>
          <w:sz w:val="28"/>
          <w:szCs w:val="28"/>
        </w:rPr>
        <w:t>pagina</w:t>
      </w:r>
      <w:proofErr w:type="spellEnd"/>
      <w:r>
        <w:rPr>
          <w:rFonts w:ascii="Times New Roman" w:hAnsi="Times New Roman"/>
          <w:sz w:val="28"/>
          <w:szCs w:val="28"/>
        </w:rPr>
        <w:t xml:space="preserve"> de internet a A.P.M. </w:t>
      </w:r>
      <w:proofErr w:type="spellStart"/>
      <w:r>
        <w:rPr>
          <w:rFonts w:ascii="Times New Roman" w:hAnsi="Times New Roman"/>
          <w:sz w:val="28"/>
          <w:szCs w:val="28"/>
        </w:rPr>
        <w:t>Neamţ</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data de 29.03.2018 – nu s-au </w:t>
      </w:r>
      <w:proofErr w:type="spellStart"/>
      <w:r>
        <w:rPr>
          <w:rFonts w:ascii="Times New Roman" w:hAnsi="Times New Roman"/>
          <w:sz w:val="28"/>
          <w:szCs w:val="28"/>
        </w:rPr>
        <w:t>înregistrat</w:t>
      </w:r>
      <w:proofErr w:type="spellEnd"/>
      <w:r>
        <w:rPr>
          <w:rFonts w:ascii="Times New Roman" w:hAnsi="Times New Roman"/>
          <w:sz w:val="28"/>
          <w:szCs w:val="28"/>
        </w:rPr>
        <w:t xml:space="preserve"> </w:t>
      </w:r>
      <w:proofErr w:type="spellStart"/>
      <w:r>
        <w:rPr>
          <w:rFonts w:ascii="Times New Roman" w:hAnsi="Times New Roman"/>
          <w:sz w:val="28"/>
          <w:szCs w:val="28"/>
        </w:rPr>
        <w:t>contestaţii</w:t>
      </w:r>
      <w:proofErr w:type="spellEnd"/>
      <w:r>
        <w:rPr>
          <w:rFonts w:ascii="Times New Roman" w:hAnsi="Times New Roman"/>
          <w:sz w:val="28"/>
          <w:szCs w:val="28"/>
        </w:rPr>
        <w:t xml:space="preserve">; </w:t>
      </w:r>
    </w:p>
    <w:p w:rsidR="00CE400C" w:rsidRDefault="00CE400C" w:rsidP="00CE400C">
      <w:pPr>
        <w:spacing w:after="0" w:line="240" w:lineRule="auto"/>
        <w:jc w:val="both"/>
        <w:rPr>
          <w:rFonts w:ascii="Times New Roman" w:hAnsi="Times New Roman"/>
          <w:sz w:val="28"/>
          <w:szCs w:val="28"/>
        </w:rPr>
      </w:pPr>
      <w:r>
        <w:rPr>
          <w:rFonts w:ascii="Times New Roman" w:hAnsi="Times New Roman"/>
          <w:sz w:val="28"/>
          <w:szCs w:val="28"/>
        </w:rPr>
        <w:t xml:space="preserve">              - </w:t>
      </w:r>
      <w:proofErr w:type="spellStart"/>
      <w:r>
        <w:rPr>
          <w:rFonts w:ascii="Times New Roman" w:hAnsi="Times New Roman"/>
          <w:sz w:val="28"/>
          <w:szCs w:val="28"/>
        </w:rPr>
        <w:t>anunţ</w:t>
      </w:r>
      <w:proofErr w:type="spellEnd"/>
      <w:r>
        <w:rPr>
          <w:rFonts w:ascii="Times New Roman" w:hAnsi="Times New Roman"/>
          <w:sz w:val="28"/>
          <w:szCs w:val="28"/>
        </w:rPr>
        <w:t xml:space="preserve"> public </w:t>
      </w:r>
      <w:proofErr w:type="spellStart"/>
      <w:r>
        <w:rPr>
          <w:rFonts w:ascii="Times New Roman" w:hAnsi="Times New Roman"/>
          <w:sz w:val="28"/>
          <w:szCs w:val="28"/>
        </w:rPr>
        <w:t>privind</w:t>
      </w:r>
      <w:proofErr w:type="spellEnd"/>
      <w:r>
        <w:rPr>
          <w:rFonts w:ascii="Times New Roman" w:hAnsi="Times New Roman"/>
          <w:sz w:val="28"/>
          <w:szCs w:val="28"/>
        </w:rPr>
        <w:t xml:space="preserve"> </w:t>
      </w:r>
      <w:proofErr w:type="spellStart"/>
      <w:r>
        <w:rPr>
          <w:rFonts w:ascii="Times New Roman" w:hAnsi="Times New Roman"/>
          <w:sz w:val="28"/>
          <w:szCs w:val="28"/>
        </w:rPr>
        <w:t>depunerea</w:t>
      </w:r>
      <w:proofErr w:type="spellEnd"/>
      <w:r>
        <w:rPr>
          <w:rFonts w:ascii="Times New Roman" w:hAnsi="Times New Roman"/>
          <w:sz w:val="28"/>
          <w:szCs w:val="28"/>
        </w:rPr>
        <w:t xml:space="preserve"> </w:t>
      </w:r>
      <w:proofErr w:type="spellStart"/>
      <w:r>
        <w:rPr>
          <w:rFonts w:ascii="Times New Roman" w:hAnsi="Times New Roman"/>
          <w:sz w:val="28"/>
          <w:szCs w:val="28"/>
        </w:rPr>
        <w:t>Raportului</w:t>
      </w:r>
      <w:proofErr w:type="spellEnd"/>
      <w:r>
        <w:rPr>
          <w:rFonts w:ascii="Times New Roman" w:hAnsi="Times New Roman"/>
          <w:sz w:val="28"/>
          <w:szCs w:val="28"/>
        </w:rPr>
        <w:t xml:space="preserve"> </w:t>
      </w:r>
      <w:proofErr w:type="spellStart"/>
      <w:r>
        <w:rPr>
          <w:rFonts w:ascii="Times New Roman" w:hAnsi="Times New Roman"/>
          <w:sz w:val="28"/>
          <w:szCs w:val="28"/>
        </w:rPr>
        <w:t>privind</w:t>
      </w:r>
      <w:proofErr w:type="spellEnd"/>
      <w:r>
        <w:rPr>
          <w:rFonts w:ascii="Times New Roman" w:hAnsi="Times New Roman"/>
          <w:sz w:val="28"/>
          <w:szCs w:val="28"/>
        </w:rPr>
        <w:t xml:space="preserve"> </w:t>
      </w:r>
      <w:proofErr w:type="spellStart"/>
      <w:r>
        <w:rPr>
          <w:rFonts w:ascii="Times New Roman" w:hAnsi="Times New Roman"/>
          <w:sz w:val="28"/>
          <w:szCs w:val="28"/>
        </w:rPr>
        <w:t>impactul</w:t>
      </w:r>
      <w:proofErr w:type="spellEnd"/>
      <w:r>
        <w:rPr>
          <w:rFonts w:ascii="Times New Roman" w:hAnsi="Times New Roman"/>
          <w:sz w:val="28"/>
          <w:szCs w:val="28"/>
        </w:rPr>
        <w:t xml:space="preserve"> </w:t>
      </w:r>
      <w:proofErr w:type="spellStart"/>
      <w:r>
        <w:rPr>
          <w:rFonts w:ascii="Times New Roman" w:hAnsi="Times New Roman"/>
          <w:sz w:val="28"/>
          <w:szCs w:val="28"/>
        </w:rPr>
        <w:t>asupra</w:t>
      </w:r>
      <w:proofErr w:type="spellEnd"/>
      <w:r>
        <w:rPr>
          <w:rFonts w:ascii="Times New Roman" w:hAnsi="Times New Roman"/>
          <w:sz w:val="28"/>
          <w:szCs w:val="28"/>
        </w:rPr>
        <w:t xml:space="preserve"> </w:t>
      </w:r>
      <w:proofErr w:type="spellStart"/>
      <w:r>
        <w:rPr>
          <w:rFonts w:ascii="Times New Roman" w:hAnsi="Times New Roman"/>
          <w:sz w:val="28"/>
          <w:szCs w:val="28"/>
        </w:rPr>
        <w:t>mediului</w:t>
      </w:r>
      <w:proofErr w:type="spellEnd"/>
      <w:r>
        <w:rPr>
          <w:rFonts w:ascii="Times New Roman" w:hAnsi="Times New Roman"/>
          <w:sz w:val="28"/>
          <w:szCs w:val="28"/>
        </w:rPr>
        <w:t xml:space="preserve"> </w:t>
      </w:r>
      <w:proofErr w:type="spellStart"/>
      <w:r>
        <w:rPr>
          <w:rFonts w:ascii="Times New Roman" w:hAnsi="Times New Roman"/>
          <w:sz w:val="28"/>
          <w:szCs w:val="28"/>
        </w:rPr>
        <w:t>şi</w:t>
      </w:r>
      <w:proofErr w:type="spellEnd"/>
      <w:r>
        <w:rPr>
          <w:rFonts w:ascii="Times New Roman" w:hAnsi="Times New Roman"/>
          <w:sz w:val="28"/>
          <w:szCs w:val="28"/>
        </w:rPr>
        <w:t xml:space="preserve"> </w:t>
      </w:r>
      <w:proofErr w:type="spellStart"/>
      <w:r>
        <w:rPr>
          <w:rFonts w:ascii="Times New Roman" w:hAnsi="Times New Roman"/>
          <w:sz w:val="28"/>
          <w:szCs w:val="28"/>
        </w:rPr>
        <w:t>comunicarea</w:t>
      </w:r>
      <w:proofErr w:type="spellEnd"/>
      <w:r>
        <w:rPr>
          <w:rFonts w:ascii="Times New Roman" w:hAnsi="Times New Roman"/>
          <w:sz w:val="28"/>
          <w:szCs w:val="28"/>
        </w:rPr>
        <w:t xml:space="preserve"> </w:t>
      </w:r>
      <w:proofErr w:type="spellStart"/>
      <w:r>
        <w:rPr>
          <w:rFonts w:ascii="Times New Roman" w:hAnsi="Times New Roman"/>
          <w:sz w:val="28"/>
          <w:szCs w:val="28"/>
        </w:rPr>
        <w:t>datei</w:t>
      </w:r>
      <w:proofErr w:type="spellEnd"/>
      <w:r>
        <w:rPr>
          <w:rFonts w:ascii="Times New Roman" w:hAnsi="Times New Roman"/>
          <w:sz w:val="28"/>
          <w:szCs w:val="28"/>
        </w:rPr>
        <w:t xml:space="preserve">, </w:t>
      </w:r>
      <w:proofErr w:type="spellStart"/>
      <w:r>
        <w:rPr>
          <w:rFonts w:ascii="Times New Roman" w:hAnsi="Times New Roman"/>
          <w:sz w:val="28"/>
          <w:szCs w:val="28"/>
        </w:rPr>
        <w:t>orei</w:t>
      </w:r>
      <w:proofErr w:type="spellEnd"/>
      <w:r>
        <w:rPr>
          <w:rFonts w:ascii="Times New Roman" w:hAnsi="Times New Roman"/>
          <w:sz w:val="28"/>
          <w:szCs w:val="28"/>
        </w:rPr>
        <w:t xml:space="preserve"> </w:t>
      </w:r>
      <w:proofErr w:type="spellStart"/>
      <w:r>
        <w:rPr>
          <w:rFonts w:ascii="Times New Roman" w:hAnsi="Times New Roman"/>
          <w:sz w:val="28"/>
          <w:szCs w:val="28"/>
        </w:rPr>
        <w:t>şi</w:t>
      </w:r>
      <w:proofErr w:type="spellEnd"/>
      <w:r>
        <w:rPr>
          <w:rFonts w:ascii="Times New Roman" w:hAnsi="Times New Roman"/>
          <w:sz w:val="28"/>
          <w:szCs w:val="28"/>
        </w:rPr>
        <w:t xml:space="preserve"> </w:t>
      </w:r>
      <w:proofErr w:type="spellStart"/>
      <w:r>
        <w:rPr>
          <w:rFonts w:ascii="Times New Roman" w:hAnsi="Times New Roman"/>
          <w:sz w:val="28"/>
          <w:szCs w:val="28"/>
        </w:rPr>
        <w:t>locului</w:t>
      </w:r>
      <w:proofErr w:type="spellEnd"/>
      <w:r>
        <w:rPr>
          <w:rFonts w:ascii="Times New Roman" w:hAnsi="Times New Roman"/>
          <w:sz w:val="28"/>
          <w:szCs w:val="28"/>
        </w:rPr>
        <w:t xml:space="preserve"> de </w:t>
      </w:r>
      <w:proofErr w:type="spellStart"/>
      <w:r>
        <w:rPr>
          <w:rFonts w:ascii="Times New Roman" w:hAnsi="Times New Roman"/>
          <w:sz w:val="28"/>
          <w:szCs w:val="28"/>
        </w:rPr>
        <w:t>organizare</w:t>
      </w:r>
      <w:proofErr w:type="spellEnd"/>
      <w:r>
        <w:rPr>
          <w:rFonts w:ascii="Times New Roman" w:hAnsi="Times New Roman"/>
          <w:sz w:val="28"/>
          <w:szCs w:val="28"/>
        </w:rPr>
        <w:t xml:space="preserve"> a </w:t>
      </w:r>
      <w:proofErr w:type="spellStart"/>
      <w:r>
        <w:rPr>
          <w:rFonts w:ascii="Times New Roman" w:hAnsi="Times New Roman"/>
          <w:sz w:val="28"/>
          <w:szCs w:val="28"/>
        </w:rPr>
        <w:t>şedinţei</w:t>
      </w:r>
      <w:proofErr w:type="spellEnd"/>
      <w:r>
        <w:rPr>
          <w:rFonts w:ascii="Times New Roman" w:hAnsi="Times New Roman"/>
          <w:sz w:val="28"/>
          <w:szCs w:val="28"/>
        </w:rPr>
        <w:t xml:space="preserve"> de </w:t>
      </w:r>
      <w:proofErr w:type="spellStart"/>
      <w:r>
        <w:rPr>
          <w:rFonts w:ascii="Times New Roman" w:hAnsi="Times New Roman"/>
          <w:sz w:val="28"/>
          <w:szCs w:val="28"/>
        </w:rPr>
        <w:t>dezbatere</w:t>
      </w:r>
      <w:proofErr w:type="spellEnd"/>
      <w:r>
        <w:rPr>
          <w:rFonts w:ascii="Times New Roman" w:hAnsi="Times New Roman"/>
          <w:sz w:val="28"/>
          <w:szCs w:val="28"/>
        </w:rPr>
        <w:t xml:space="preserve"> </w:t>
      </w:r>
      <w:proofErr w:type="spellStart"/>
      <w:r>
        <w:rPr>
          <w:rFonts w:ascii="Times New Roman" w:hAnsi="Times New Roman"/>
          <w:sz w:val="28"/>
          <w:szCs w:val="28"/>
        </w:rPr>
        <w:t>publică</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ziarul</w:t>
      </w:r>
      <w:proofErr w:type="spellEnd"/>
      <w:r>
        <w:rPr>
          <w:rFonts w:ascii="Times New Roman" w:hAnsi="Times New Roman"/>
          <w:sz w:val="28"/>
          <w:szCs w:val="28"/>
        </w:rPr>
        <w:t xml:space="preserve"> “</w:t>
      </w:r>
      <w:proofErr w:type="spellStart"/>
      <w:r>
        <w:rPr>
          <w:rFonts w:ascii="Times New Roman" w:hAnsi="Times New Roman"/>
          <w:sz w:val="28"/>
          <w:szCs w:val="28"/>
        </w:rPr>
        <w:t>Realitatea</w:t>
      </w:r>
      <w:proofErr w:type="spellEnd"/>
      <w:r>
        <w:rPr>
          <w:rFonts w:ascii="Times New Roman" w:hAnsi="Times New Roman"/>
          <w:sz w:val="28"/>
          <w:szCs w:val="28"/>
        </w:rPr>
        <w:t xml:space="preserve">” din 03.04.2018, </w:t>
      </w:r>
      <w:proofErr w:type="spellStart"/>
      <w:r>
        <w:rPr>
          <w:rFonts w:ascii="Times New Roman" w:hAnsi="Times New Roman"/>
          <w:sz w:val="28"/>
          <w:szCs w:val="28"/>
        </w:rPr>
        <w:t>pe</w:t>
      </w:r>
      <w:proofErr w:type="spellEnd"/>
      <w:r>
        <w:rPr>
          <w:rFonts w:ascii="Times New Roman" w:hAnsi="Times New Roman"/>
          <w:sz w:val="28"/>
          <w:szCs w:val="28"/>
        </w:rPr>
        <w:t xml:space="preserve"> </w:t>
      </w:r>
      <w:proofErr w:type="spellStart"/>
      <w:r>
        <w:rPr>
          <w:rFonts w:ascii="Times New Roman" w:hAnsi="Times New Roman"/>
          <w:sz w:val="28"/>
          <w:szCs w:val="28"/>
        </w:rPr>
        <w:t>pagina</w:t>
      </w:r>
      <w:proofErr w:type="spellEnd"/>
      <w:r>
        <w:rPr>
          <w:rFonts w:ascii="Times New Roman" w:hAnsi="Times New Roman"/>
          <w:sz w:val="28"/>
          <w:szCs w:val="28"/>
        </w:rPr>
        <w:t xml:space="preserve"> de internet </w:t>
      </w:r>
      <w:proofErr w:type="spellStart"/>
      <w:r>
        <w:rPr>
          <w:rFonts w:ascii="Times New Roman" w:hAnsi="Times New Roman"/>
          <w:sz w:val="28"/>
          <w:szCs w:val="28"/>
        </w:rPr>
        <w:t>a</w:t>
      </w:r>
      <w:proofErr w:type="spellEnd"/>
      <w:r>
        <w:rPr>
          <w:rFonts w:ascii="Times New Roman" w:hAnsi="Times New Roman"/>
          <w:sz w:val="28"/>
          <w:szCs w:val="28"/>
        </w:rPr>
        <w:t xml:space="preserve"> </w:t>
      </w:r>
      <w:proofErr w:type="spellStart"/>
      <w:r>
        <w:rPr>
          <w:rFonts w:ascii="Times New Roman" w:hAnsi="Times New Roman"/>
          <w:sz w:val="28"/>
          <w:szCs w:val="28"/>
        </w:rPr>
        <w:t>A.P.M.Neamţ</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data de 03.04.2018 </w:t>
      </w:r>
      <w:proofErr w:type="spellStart"/>
      <w:r>
        <w:rPr>
          <w:rFonts w:ascii="Times New Roman" w:hAnsi="Times New Roman"/>
          <w:sz w:val="28"/>
          <w:szCs w:val="28"/>
        </w:rPr>
        <w:t>şi</w:t>
      </w:r>
      <w:proofErr w:type="spellEnd"/>
      <w:r>
        <w:rPr>
          <w:rFonts w:ascii="Times New Roman" w:hAnsi="Times New Roman"/>
          <w:sz w:val="28"/>
          <w:szCs w:val="28"/>
        </w:rPr>
        <w:t xml:space="preserve"> la </w:t>
      </w:r>
      <w:proofErr w:type="spellStart"/>
      <w:r>
        <w:rPr>
          <w:rFonts w:ascii="Times New Roman" w:hAnsi="Times New Roman"/>
          <w:sz w:val="28"/>
          <w:szCs w:val="28"/>
        </w:rPr>
        <w:t>sediul</w:t>
      </w:r>
      <w:proofErr w:type="spellEnd"/>
      <w:r>
        <w:rPr>
          <w:rFonts w:ascii="Times New Roman" w:hAnsi="Times New Roman"/>
          <w:sz w:val="28"/>
          <w:szCs w:val="28"/>
        </w:rPr>
        <w:t xml:space="preserve"> </w:t>
      </w:r>
      <w:proofErr w:type="spellStart"/>
      <w:r>
        <w:rPr>
          <w:rFonts w:ascii="Times New Roman" w:hAnsi="Times New Roman"/>
          <w:sz w:val="28"/>
          <w:szCs w:val="28"/>
        </w:rPr>
        <w:t>Primăriei</w:t>
      </w:r>
      <w:proofErr w:type="spellEnd"/>
      <w:r>
        <w:rPr>
          <w:rFonts w:ascii="Times New Roman" w:hAnsi="Times New Roman"/>
          <w:sz w:val="28"/>
          <w:szCs w:val="28"/>
        </w:rPr>
        <w:t xml:space="preserve"> </w:t>
      </w:r>
      <w:proofErr w:type="spellStart"/>
      <w:r>
        <w:rPr>
          <w:rFonts w:ascii="Times New Roman" w:hAnsi="Times New Roman"/>
          <w:sz w:val="28"/>
          <w:szCs w:val="28"/>
        </w:rPr>
        <w:t>comunei</w:t>
      </w:r>
      <w:proofErr w:type="spellEnd"/>
      <w:r>
        <w:rPr>
          <w:rFonts w:ascii="Times New Roman" w:hAnsi="Times New Roman"/>
          <w:sz w:val="28"/>
          <w:szCs w:val="28"/>
        </w:rPr>
        <w:t xml:space="preserve"> </w:t>
      </w:r>
      <w:proofErr w:type="spellStart"/>
      <w:r>
        <w:rPr>
          <w:rFonts w:ascii="Times New Roman" w:hAnsi="Times New Roman"/>
          <w:sz w:val="28"/>
          <w:szCs w:val="28"/>
        </w:rPr>
        <w:t>Icușești</w:t>
      </w:r>
      <w:proofErr w:type="spellEnd"/>
      <w:r>
        <w:rPr>
          <w:rFonts w:ascii="Times New Roman" w:hAnsi="Times New Roman"/>
          <w:sz w:val="28"/>
          <w:szCs w:val="28"/>
        </w:rPr>
        <w:t xml:space="preserve"> (nr. de </w:t>
      </w:r>
      <w:proofErr w:type="spellStart"/>
      <w:r>
        <w:rPr>
          <w:rFonts w:ascii="Times New Roman" w:hAnsi="Times New Roman"/>
          <w:sz w:val="28"/>
          <w:szCs w:val="28"/>
        </w:rPr>
        <w:t>înregistrare</w:t>
      </w:r>
      <w:proofErr w:type="spellEnd"/>
      <w:r>
        <w:rPr>
          <w:rFonts w:ascii="Times New Roman" w:hAnsi="Times New Roman"/>
          <w:sz w:val="28"/>
          <w:szCs w:val="28"/>
        </w:rPr>
        <w:t xml:space="preserve"> 2945 /25.04.2018);</w:t>
      </w:r>
    </w:p>
    <w:p w:rsidR="00CE400C" w:rsidRDefault="00CE400C" w:rsidP="00CE400C">
      <w:pPr>
        <w:pStyle w:val="CaracterCaracter1"/>
        <w:jc w:val="both"/>
        <w:rPr>
          <w:sz w:val="28"/>
          <w:szCs w:val="28"/>
        </w:rPr>
      </w:pPr>
      <w:r>
        <w:rPr>
          <w:sz w:val="28"/>
          <w:szCs w:val="28"/>
        </w:rPr>
        <w:t xml:space="preserve">              - dezbatere publică Raport privind impactul asupra mediului (Proces verbal nr. 2 /25.04.2018) la sediul Primăriei comunei Icușești – nu s-au înr</w:t>
      </w:r>
      <w:proofErr w:type="spellStart"/>
      <w:r>
        <w:rPr>
          <w:sz w:val="28"/>
          <w:szCs w:val="28"/>
        </w:rPr>
        <w:t>egistrat</w:t>
      </w:r>
      <w:proofErr w:type="spellEnd"/>
      <w:r>
        <w:rPr>
          <w:sz w:val="28"/>
          <w:szCs w:val="28"/>
        </w:rPr>
        <w:t xml:space="preserve"> </w:t>
      </w:r>
      <w:proofErr w:type="spellStart"/>
      <w:r>
        <w:rPr>
          <w:sz w:val="28"/>
          <w:szCs w:val="28"/>
        </w:rPr>
        <w:t>contestaţii</w:t>
      </w:r>
      <w:proofErr w:type="spellEnd"/>
      <w:r>
        <w:rPr>
          <w:sz w:val="28"/>
          <w:szCs w:val="28"/>
        </w:rPr>
        <w:t xml:space="preserve">;              </w:t>
      </w:r>
    </w:p>
    <w:p w:rsidR="00CE400C" w:rsidRDefault="00CE400C" w:rsidP="00CE400C">
      <w:pPr>
        <w:pStyle w:val="CaracterCaracter1"/>
        <w:jc w:val="both"/>
        <w:rPr>
          <w:sz w:val="28"/>
          <w:szCs w:val="28"/>
        </w:rPr>
      </w:pPr>
      <w:r>
        <w:rPr>
          <w:sz w:val="28"/>
          <w:szCs w:val="28"/>
        </w:rPr>
        <w:t xml:space="preserve">              - anunţ public privind decizia de emitere a Acordului de mediu în ziarul</w:t>
      </w:r>
    </w:p>
    <w:p w:rsidR="00CE400C" w:rsidRDefault="00CE400C" w:rsidP="00CE400C">
      <w:pPr>
        <w:spacing w:after="0" w:line="240" w:lineRule="auto"/>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Realitatea</w:t>
      </w:r>
      <w:proofErr w:type="spellEnd"/>
      <w:r>
        <w:rPr>
          <w:rFonts w:ascii="Times New Roman" w:hAnsi="Times New Roman"/>
          <w:sz w:val="28"/>
          <w:szCs w:val="28"/>
        </w:rPr>
        <w:t xml:space="preserve">” din 27.04.2018 </w:t>
      </w:r>
      <w:proofErr w:type="spellStart"/>
      <w:r>
        <w:rPr>
          <w:rFonts w:ascii="Times New Roman" w:hAnsi="Times New Roman"/>
          <w:sz w:val="28"/>
          <w:szCs w:val="28"/>
        </w:rPr>
        <w:t>şi</w:t>
      </w:r>
      <w:proofErr w:type="spellEnd"/>
      <w:r>
        <w:rPr>
          <w:rFonts w:ascii="Times New Roman" w:hAnsi="Times New Roman"/>
          <w:sz w:val="28"/>
          <w:szCs w:val="28"/>
        </w:rPr>
        <w:t xml:space="preserve"> </w:t>
      </w:r>
      <w:proofErr w:type="spellStart"/>
      <w:r>
        <w:rPr>
          <w:rFonts w:ascii="Times New Roman" w:hAnsi="Times New Roman"/>
          <w:sz w:val="28"/>
          <w:szCs w:val="28"/>
        </w:rPr>
        <w:t>pe</w:t>
      </w:r>
      <w:proofErr w:type="spellEnd"/>
      <w:r>
        <w:rPr>
          <w:rFonts w:ascii="Times New Roman" w:hAnsi="Times New Roman"/>
          <w:sz w:val="28"/>
          <w:szCs w:val="28"/>
        </w:rPr>
        <w:t xml:space="preserve"> </w:t>
      </w:r>
      <w:proofErr w:type="spellStart"/>
      <w:r>
        <w:rPr>
          <w:rFonts w:ascii="Times New Roman" w:hAnsi="Times New Roman"/>
          <w:sz w:val="28"/>
          <w:szCs w:val="28"/>
        </w:rPr>
        <w:t>pagina</w:t>
      </w:r>
      <w:proofErr w:type="spellEnd"/>
      <w:r>
        <w:rPr>
          <w:rFonts w:ascii="Times New Roman" w:hAnsi="Times New Roman"/>
          <w:sz w:val="28"/>
          <w:szCs w:val="28"/>
        </w:rPr>
        <w:t xml:space="preserve"> de internet </w:t>
      </w:r>
      <w:proofErr w:type="gramStart"/>
      <w:r>
        <w:rPr>
          <w:rFonts w:ascii="Times New Roman" w:hAnsi="Times New Roman"/>
          <w:sz w:val="28"/>
          <w:szCs w:val="28"/>
        </w:rPr>
        <w:t>a</w:t>
      </w:r>
      <w:proofErr w:type="gramEnd"/>
      <w:r>
        <w:rPr>
          <w:rFonts w:ascii="Times New Roman" w:hAnsi="Times New Roman"/>
          <w:sz w:val="28"/>
          <w:szCs w:val="28"/>
        </w:rPr>
        <w:t xml:space="preserve"> A.P.M. </w:t>
      </w:r>
      <w:proofErr w:type="spellStart"/>
      <w:r>
        <w:rPr>
          <w:rFonts w:ascii="Times New Roman" w:hAnsi="Times New Roman"/>
          <w:sz w:val="28"/>
          <w:szCs w:val="28"/>
        </w:rPr>
        <w:t>Neamţ</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data de </w:t>
      </w:r>
    </w:p>
    <w:p w:rsidR="00CE400C" w:rsidRDefault="00CE400C" w:rsidP="00CE400C">
      <w:pPr>
        <w:spacing w:after="0" w:line="240" w:lineRule="auto"/>
        <w:jc w:val="both"/>
        <w:rPr>
          <w:rFonts w:ascii="Times New Roman" w:hAnsi="Times New Roman"/>
          <w:sz w:val="28"/>
          <w:szCs w:val="28"/>
        </w:rPr>
      </w:pPr>
      <w:proofErr w:type="gramStart"/>
      <w:r>
        <w:rPr>
          <w:rFonts w:ascii="Times New Roman" w:hAnsi="Times New Roman"/>
          <w:sz w:val="28"/>
          <w:szCs w:val="28"/>
        </w:rPr>
        <w:t xml:space="preserve">26.04.2018 – nu s-au </w:t>
      </w:r>
      <w:proofErr w:type="spellStart"/>
      <w:r>
        <w:rPr>
          <w:rFonts w:ascii="Times New Roman" w:hAnsi="Times New Roman"/>
          <w:sz w:val="28"/>
          <w:szCs w:val="28"/>
        </w:rPr>
        <w:t>înregistrat</w:t>
      </w:r>
      <w:proofErr w:type="spellEnd"/>
      <w:r>
        <w:rPr>
          <w:rFonts w:ascii="Times New Roman" w:hAnsi="Times New Roman"/>
          <w:sz w:val="28"/>
          <w:szCs w:val="28"/>
        </w:rPr>
        <w:t xml:space="preserve"> </w:t>
      </w:r>
      <w:proofErr w:type="spellStart"/>
      <w:r>
        <w:rPr>
          <w:rFonts w:ascii="Times New Roman" w:hAnsi="Times New Roman"/>
          <w:sz w:val="28"/>
          <w:szCs w:val="28"/>
        </w:rPr>
        <w:t>contestaţii</w:t>
      </w:r>
      <w:proofErr w:type="spellEnd"/>
      <w:r>
        <w:rPr>
          <w:rFonts w:ascii="Times New Roman" w:hAnsi="Times New Roman"/>
          <w:sz w:val="28"/>
          <w:szCs w:val="28"/>
        </w:rPr>
        <w:t>.</w:t>
      </w:r>
      <w:proofErr w:type="gramEnd"/>
    </w:p>
    <w:p w:rsidR="00CE400C" w:rsidRDefault="00CE400C" w:rsidP="00CE400C">
      <w:pPr>
        <w:spacing w:after="0" w:line="240" w:lineRule="auto"/>
        <w:jc w:val="both"/>
        <w:rPr>
          <w:rFonts w:ascii="Times New Roman" w:hAnsi="Times New Roman"/>
          <w:b/>
          <w:sz w:val="28"/>
          <w:szCs w:val="28"/>
        </w:rPr>
      </w:pPr>
      <w:r>
        <w:rPr>
          <w:rFonts w:ascii="Times New Roman" w:hAnsi="Times New Roman"/>
          <w:sz w:val="28"/>
          <w:szCs w:val="28"/>
        </w:rPr>
        <w:t xml:space="preserve">              </w:t>
      </w:r>
      <w:proofErr w:type="spellStart"/>
      <w:r>
        <w:rPr>
          <w:rFonts w:ascii="Times New Roman" w:hAnsi="Times New Roman"/>
          <w:b/>
          <w:sz w:val="28"/>
          <w:szCs w:val="28"/>
        </w:rPr>
        <w:t>Documentaţia</w:t>
      </w:r>
      <w:proofErr w:type="spellEnd"/>
      <w:r>
        <w:rPr>
          <w:rFonts w:ascii="Times New Roman" w:hAnsi="Times New Roman"/>
          <w:b/>
          <w:sz w:val="28"/>
          <w:szCs w:val="28"/>
        </w:rPr>
        <w:t xml:space="preserve"> </w:t>
      </w:r>
      <w:proofErr w:type="spellStart"/>
      <w:proofErr w:type="gramStart"/>
      <w:r>
        <w:rPr>
          <w:rFonts w:ascii="Times New Roman" w:hAnsi="Times New Roman"/>
          <w:b/>
          <w:sz w:val="28"/>
          <w:szCs w:val="28"/>
        </w:rPr>
        <w:t>ce</w:t>
      </w:r>
      <w:proofErr w:type="spellEnd"/>
      <w:proofErr w:type="gramEnd"/>
      <w:r>
        <w:rPr>
          <w:rFonts w:ascii="Times New Roman" w:hAnsi="Times New Roman"/>
          <w:b/>
          <w:sz w:val="28"/>
          <w:szCs w:val="28"/>
        </w:rPr>
        <w:t xml:space="preserve"> a stat la </w:t>
      </w:r>
      <w:proofErr w:type="spellStart"/>
      <w:r>
        <w:rPr>
          <w:rFonts w:ascii="Times New Roman" w:hAnsi="Times New Roman"/>
          <w:b/>
          <w:sz w:val="28"/>
          <w:szCs w:val="28"/>
        </w:rPr>
        <w:t>baza</w:t>
      </w:r>
      <w:proofErr w:type="spellEnd"/>
      <w:r>
        <w:rPr>
          <w:rFonts w:ascii="Times New Roman" w:hAnsi="Times New Roman"/>
          <w:b/>
          <w:sz w:val="28"/>
          <w:szCs w:val="28"/>
        </w:rPr>
        <w:t xml:space="preserve"> </w:t>
      </w:r>
      <w:proofErr w:type="spellStart"/>
      <w:r>
        <w:rPr>
          <w:rFonts w:ascii="Times New Roman" w:hAnsi="Times New Roman"/>
          <w:b/>
          <w:sz w:val="28"/>
          <w:szCs w:val="28"/>
        </w:rPr>
        <w:t>emiterii</w:t>
      </w:r>
      <w:proofErr w:type="spellEnd"/>
      <w:r>
        <w:rPr>
          <w:rFonts w:ascii="Times New Roman" w:hAnsi="Times New Roman"/>
          <w:b/>
          <w:sz w:val="28"/>
          <w:szCs w:val="28"/>
        </w:rPr>
        <w:t xml:space="preserve"> </w:t>
      </w:r>
      <w:proofErr w:type="spellStart"/>
      <w:r>
        <w:rPr>
          <w:rFonts w:ascii="Times New Roman" w:hAnsi="Times New Roman"/>
          <w:b/>
          <w:sz w:val="28"/>
          <w:szCs w:val="28"/>
        </w:rPr>
        <w:t>acordului</w:t>
      </w:r>
      <w:proofErr w:type="spellEnd"/>
      <w:r>
        <w:rPr>
          <w:rFonts w:ascii="Times New Roman" w:hAnsi="Times New Roman"/>
          <w:b/>
          <w:sz w:val="28"/>
          <w:szCs w:val="28"/>
        </w:rPr>
        <w:t xml:space="preserve"> de </w:t>
      </w:r>
      <w:proofErr w:type="spellStart"/>
      <w:r>
        <w:rPr>
          <w:rFonts w:ascii="Times New Roman" w:hAnsi="Times New Roman"/>
          <w:b/>
          <w:sz w:val="28"/>
          <w:szCs w:val="28"/>
        </w:rPr>
        <w:t>mediu</w:t>
      </w:r>
      <w:proofErr w:type="spellEnd"/>
      <w:r>
        <w:rPr>
          <w:rFonts w:ascii="Times New Roman" w:hAnsi="Times New Roman"/>
          <w:b/>
          <w:sz w:val="28"/>
          <w:szCs w:val="28"/>
        </w:rPr>
        <w:t xml:space="preserve"> </w:t>
      </w:r>
      <w:proofErr w:type="spellStart"/>
      <w:r>
        <w:rPr>
          <w:rFonts w:ascii="Times New Roman" w:hAnsi="Times New Roman"/>
          <w:b/>
          <w:sz w:val="28"/>
          <w:szCs w:val="28"/>
        </w:rPr>
        <w:t>conţine</w:t>
      </w:r>
      <w:proofErr w:type="spellEnd"/>
      <w:r>
        <w:rPr>
          <w:rFonts w:ascii="Times New Roman" w:hAnsi="Times New Roman"/>
          <w:b/>
          <w:sz w:val="28"/>
          <w:szCs w:val="28"/>
        </w:rPr>
        <w:t>:</w:t>
      </w:r>
    </w:p>
    <w:p w:rsidR="00CE400C" w:rsidRDefault="00CE400C" w:rsidP="00CE400C">
      <w:pPr>
        <w:spacing w:after="0" w:line="240" w:lineRule="auto"/>
        <w:jc w:val="both"/>
        <w:rPr>
          <w:rFonts w:ascii="Times New Roman" w:hAnsi="Times New Roman"/>
          <w:sz w:val="28"/>
          <w:szCs w:val="28"/>
        </w:rPr>
      </w:pPr>
      <w:r>
        <w:rPr>
          <w:rFonts w:ascii="Times New Roman" w:hAnsi="Times New Roman"/>
          <w:sz w:val="28"/>
          <w:szCs w:val="28"/>
        </w:rPr>
        <w:t xml:space="preserve">              - </w:t>
      </w:r>
      <w:proofErr w:type="spellStart"/>
      <w:r>
        <w:rPr>
          <w:rFonts w:ascii="Times New Roman" w:hAnsi="Times New Roman"/>
          <w:sz w:val="28"/>
          <w:szCs w:val="28"/>
        </w:rPr>
        <w:t>Proces</w:t>
      </w:r>
      <w:proofErr w:type="spellEnd"/>
      <w:r>
        <w:rPr>
          <w:rFonts w:ascii="Times New Roman" w:hAnsi="Times New Roman"/>
          <w:sz w:val="28"/>
          <w:szCs w:val="28"/>
        </w:rPr>
        <w:t xml:space="preserve"> verbal de </w:t>
      </w:r>
      <w:proofErr w:type="spellStart"/>
      <w:r>
        <w:rPr>
          <w:rFonts w:ascii="Times New Roman" w:hAnsi="Times New Roman"/>
          <w:sz w:val="28"/>
          <w:szCs w:val="28"/>
        </w:rPr>
        <w:t>verificare</w:t>
      </w:r>
      <w:proofErr w:type="spellEnd"/>
      <w:r>
        <w:rPr>
          <w:rFonts w:ascii="Times New Roman" w:hAnsi="Times New Roman"/>
          <w:sz w:val="28"/>
          <w:szCs w:val="28"/>
        </w:rPr>
        <w:t xml:space="preserve"> </w:t>
      </w:r>
      <w:proofErr w:type="gramStart"/>
      <w:r>
        <w:rPr>
          <w:rFonts w:ascii="Times New Roman" w:hAnsi="Times New Roman"/>
          <w:sz w:val="28"/>
          <w:szCs w:val="28"/>
        </w:rPr>
        <w:t>a</w:t>
      </w:r>
      <w:proofErr w:type="gramEnd"/>
      <w:r>
        <w:rPr>
          <w:rFonts w:ascii="Times New Roman" w:hAnsi="Times New Roman"/>
          <w:sz w:val="28"/>
          <w:szCs w:val="28"/>
        </w:rPr>
        <w:t xml:space="preserve"> </w:t>
      </w:r>
      <w:proofErr w:type="spellStart"/>
      <w:r>
        <w:rPr>
          <w:rFonts w:ascii="Times New Roman" w:hAnsi="Times New Roman"/>
          <w:sz w:val="28"/>
          <w:szCs w:val="28"/>
        </w:rPr>
        <w:t>amplasamentului</w:t>
      </w:r>
      <w:proofErr w:type="spellEnd"/>
      <w:r>
        <w:rPr>
          <w:rFonts w:ascii="Times New Roman" w:hAnsi="Times New Roman"/>
          <w:sz w:val="28"/>
          <w:szCs w:val="28"/>
        </w:rPr>
        <w:t xml:space="preserve"> nr. 1218 /20.02.2018;</w:t>
      </w:r>
    </w:p>
    <w:p w:rsidR="00CE400C" w:rsidRDefault="00CE400C" w:rsidP="00CE400C">
      <w:pPr>
        <w:spacing w:after="0" w:line="240" w:lineRule="auto"/>
        <w:jc w:val="both"/>
        <w:rPr>
          <w:rFonts w:ascii="Times New Roman" w:hAnsi="Times New Roman"/>
          <w:sz w:val="28"/>
          <w:szCs w:val="28"/>
        </w:rPr>
      </w:pPr>
      <w:r>
        <w:rPr>
          <w:rFonts w:ascii="Times New Roman" w:hAnsi="Times New Roman"/>
          <w:sz w:val="28"/>
          <w:szCs w:val="28"/>
        </w:rPr>
        <w:t xml:space="preserve">              - </w:t>
      </w:r>
      <w:proofErr w:type="spellStart"/>
      <w:r>
        <w:rPr>
          <w:rFonts w:ascii="Times New Roman" w:hAnsi="Times New Roman"/>
          <w:sz w:val="28"/>
          <w:szCs w:val="28"/>
        </w:rPr>
        <w:t>Decizia</w:t>
      </w:r>
      <w:proofErr w:type="spellEnd"/>
      <w:r>
        <w:rPr>
          <w:rFonts w:ascii="Times New Roman" w:hAnsi="Times New Roman"/>
          <w:sz w:val="28"/>
          <w:szCs w:val="28"/>
        </w:rPr>
        <w:t xml:space="preserve"> </w:t>
      </w:r>
      <w:proofErr w:type="spellStart"/>
      <w:r>
        <w:rPr>
          <w:rFonts w:ascii="Times New Roman" w:hAnsi="Times New Roman"/>
          <w:sz w:val="28"/>
          <w:szCs w:val="28"/>
        </w:rPr>
        <w:t>etapei</w:t>
      </w:r>
      <w:proofErr w:type="spellEnd"/>
      <w:r>
        <w:rPr>
          <w:rFonts w:ascii="Times New Roman" w:hAnsi="Times New Roman"/>
          <w:sz w:val="28"/>
          <w:szCs w:val="28"/>
        </w:rPr>
        <w:t xml:space="preserve"> de </w:t>
      </w:r>
      <w:proofErr w:type="spellStart"/>
      <w:r>
        <w:rPr>
          <w:rFonts w:ascii="Times New Roman" w:hAnsi="Times New Roman"/>
          <w:sz w:val="28"/>
          <w:szCs w:val="28"/>
        </w:rPr>
        <w:t>evaluare</w:t>
      </w:r>
      <w:proofErr w:type="spellEnd"/>
      <w:r>
        <w:rPr>
          <w:rFonts w:ascii="Times New Roman" w:hAnsi="Times New Roman"/>
          <w:sz w:val="28"/>
          <w:szCs w:val="28"/>
        </w:rPr>
        <w:t xml:space="preserve"> </w:t>
      </w:r>
      <w:proofErr w:type="spellStart"/>
      <w:r>
        <w:rPr>
          <w:rFonts w:ascii="Times New Roman" w:hAnsi="Times New Roman"/>
          <w:sz w:val="28"/>
          <w:szCs w:val="28"/>
        </w:rPr>
        <w:t>iniţială</w:t>
      </w:r>
      <w:proofErr w:type="spellEnd"/>
      <w:r>
        <w:rPr>
          <w:rFonts w:ascii="Times New Roman" w:hAnsi="Times New Roman"/>
          <w:sz w:val="28"/>
          <w:szCs w:val="28"/>
        </w:rPr>
        <w:t xml:space="preserve"> nr. 799 /26.02.2018;</w:t>
      </w:r>
    </w:p>
    <w:p w:rsidR="00CE400C" w:rsidRDefault="00CE400C" w:rsidP="00CE400C">
      <w:pPr>
        <w:spacing w:after="0" w:line="240" w:lineRule="auto"/>
        <w:jc w:val="both"/>
        <w:rPr>
          <w:rFonts w:ascii="Times New Roman" w:hAnsi="Times New Roman"/>
          <w:sz w:val="28"/>
          <w:szCs w:val="28"/>
        </w:rPr>
      </w:pPr>
      <w:r>
        <w:rPr>
          <w:rFonts w:ascii="Times New Roman" w:hAnsi="Times New Roman"/>
          <w:b/>
          <w:sz w:val="28"/>
          <w:szCs w:val="28"/>
        </w:rPr>
        <w:t xml:space="preserve">               </w:t>
      </w:r>
      <w:proofErr w:type="gramStart"/>
      <w:r>
        <w:rPr>
          <w:rFonts w:ascii="Times New Roman" w:hAnsi="Times New Roman"/>
          <w:sz w:val="28"/>
          <w:szCs w:val="28"/>
        </w:rPr>
        <w:t xml:space="preserve">- </w:t>
      </w:r>
      <w:proofErr w:type="spellStart"/>
      <w:r>
        <w:rPr>
          <w:rFonts w:ascii="Times New Roman" w:hAnsi="Times New Roman"/>
          <w:sz w:val="28"/>
          <w:szCs w:val="28"/>
        </w:rPr>
        <w:t>Memoriu</w:t>
      </w:r>
      <w:proofErr w:type="spellEnd"/>
      <w:r>
        <w:rPr>
          <w:rFonts w:ascii="Times New Roman" w:hAnsi="Times New Roman"/>
          <w:sz w:val="28"/>
          <w:szCs w:val="28"/>
        </w:rPr>
        <w:t xml:space="preserve"> </w:t>
      </w:r>
      <w:proofErr w:type="spellStart"/>
      <w:r>
        <w:rPr>
          <w:rFonts w:ascii="Times New Roman" w:hAnsi="Times New Roman"/>
          <w:sz w:val="28"/>
          <w:szCs w:val="28"/>
        </w:rPr>
        <w:t>tehnic</w:t>
      </w:r>
      <w:proofErr w:type="spellEnd"/>
      <w:r>
        <w:rPr>
          <w:rFonts w:ascii="Times New Roman" w:hAnsi="Times New Roman"/>
          <w:sz w:val="28"/>
          <w:szCs w:val="28"/>
        </w:rPr>
        <w:t xml:space="preserve"> </w:t>
      </w:r>
      <w:proofErr w:type="spellStart"/>
      <w:r>
        <w:rPr>
          <w:rFonts w:ascii="Times New Roman" w:hAnsi="Times New Roman"/>
          <w:sz w:val="28"/>
          <w:szCs w:val="28"/>
        </w:rPr>
        <w:t>întocmit</w:t>
      </w:r>
      <w:proofErr w:type="spellEnd"/>
      <w:r>
        <w:rPr>
          <w:rFonts w:ascii="Times New Roman" w:hAnsi="Times New Roman"/>
          <w:sz w:val="28"/>
          <w:szCs w:val="28"/>
        </w:rPr>
        <w:t xml:space="preserve"> de S.C.”</w:t>
      </w:r>
      <w:proofErr w:type="gramEnd"/>
      <w:r>
        <w:rPr>
          <w:rFonts w:ascii="Times New Roman" w:hAnsi="Times New Roman"/>
          <w:sz w:val="28"/>
          <w:szCs w:val="28"/>
        </w:rPr>
        <w:t xml:space="preserve">EUDES PROJECT” S.R.L. Piatra </w:t>
      </w:r>
      <w:proofErr w:type="spellStart"/>
      <w:r>
        <w:rPr>
          <w:rFonts w:ascii="Times New Roman" w:hAnsi="Times New Roman"/>
          <w:sz w:val="28"/>
          <w:szCs w:val="28"/>
        </w:rPr>
        <w:t>Neamț</w:t>
      </w:r>
      <w:proofErr w:type="spellEnd"/>
      <w:r>
        <w:rPr>
          <w:rFonts w:ascii="Times New Roman" w:hAnsi="Times New Roman"/>
          <w:sz w:val="28"/>
          <w:szCs w:val="28"/>
        </w:rPr>
        <w:t xml:space="preserve"> (</w:t>
      </w:r>
      <w:proofErr w:type="spellStart"/>
      <w:r>
        <w:rPr>
          <w:rFonts w:ascii="Times New Roman" w:hAnsi="Times New Roman"/>
          <w:sz w:val="28"/>
          <w:szCs w:val="28"/>
        </w:rPr>
        <w:t>înregistrat</w:t>
      </w:r>
      <w:proofErr w:type="spellEnd"/>
      <w:r>
        <w:rPr>
          <w:rFonts w:ascii="Times New Roman" w:hAnsi="Times New Roman"/>
          <w:sz w:val="28"/>
          <w:szCs w:val="28"/>
        </w:rPr>
        <w:t xml:space="preserve"> la A.P.M. </w:t>
      </w:r>
      <w:proofErr w:type="spellStart"/>
      <w:r>
        <w:rPr>
          <w:rFonts w:ascii="Times New Roman" w:hAnsi="Times New Roman"/>
          <w:sz w:val="28"/>
          <w:szCs w:val="28"/>
        </w:rPr>
        <w:t>Neamț</w:t>
      </w:r>
      <w:proofErr w:type="spellEnd"/>
      <w:r>
        <w:rPr>
          <w:rFonts w:ascii="Times New Roman" w:hAnsi="Times New Roman"/>
          <w:sz w:val="28"/>
          <w:szCs w:val="28"/>
        </w:rPr>
        <w:t xml:space="preserve"> sub nr. 1461 /28.02.2018);</w:t>
      </w:r>
    </w:p>
    <w:p w:rsidR="00CE400C" w:rsidRDefault="00CE400C" w:rsidP="00CE400C">
      <w:pPr>
        <w:spacing w:after="0" w:line="240" w:lineRule="auto"/>
        <w:jc w:val="both"/>
        <w:rPr>
          <w:rFonts w:ascii="Times New Roman" w:hAnsi="Times New Roman"/>
          <w:sz w:val="28"/>
          <w:szCs w:val="28"/>
        </w:rPr>
      </w:pPr>
      <w:r>
        <w:rPr>
          <w:rFonts w:ascii="Times New Roman" w:hAnsi="Times New Roman"/>
          <w:sz w:val="28"/>
          <w:szCs w:val="28"/>
        </w:rPr>
        <w:t xml:space="preserve">              - </w:t>
      </w:r>
      <w:proofErr w:type="spellStart"/>
      <w:r>
        <w:rPr>
          <w:rFonts w:ascii="Times New Roman" w:hAnsi="Times New Roman"/>
          <w:sz w:val="28"/>
          <w:szCs w:val="28"/>
        </w:rPr>
        <w:t>Listele</w:t>
      </w:r>
      <w:proofErr w:type="spellEnd"/>
      <w:r>
        <w:rPr>
          <w:rFonts w:ascii="Times New Roman" w:hAnsi="Times New Roman"/>
          <w:sz w:val="28"/>
          <w:szCs w:val="28"/>
        </w:rPr>
        <w:t xml:space="preserve"> de control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etapa</w:t>
      </w:r>
      <w:proofErr w:type="spellEnd"/>
      <w:r>
        <w:rPr>
          <w:rFonts w:ascii="Times New Roman" w:hAnsi="Times New Roman"/>
          <w:sz w:val="28"/>
          <w:szCs w:val="28"/>
        </w:rPr>
        <w:t xml:space="preserve"> de </w:t>
      </w:r>
      <w:proofErr w:type="spellStart"/>
      <w:r>
        <w:rPr>
          <w:rFonts w:ascii="Times New Roman" w:hAnsi="Times New Roman"/>
          <w:sz w:val="28"/>
          <w:szCs w:val="28"/>
        </w:rPr>
        <w:t>încadrare</w:t>
      </w:r>
      <w:proofErr w:type="spellEnd"/>
      <w:r>
        <w:rPr>
          <w:rFonts w:ascii="Times New Roman" w:hAnsi="Times New Roman"/>
          <w:sz w:val="28"/>
          <w:szCs w:val="28"/>
        </w:rPr>
        <w:t xml:space="preserve"> din 28.02.2018;</w:t>
      </w:r>
    </w:p>
    <w:p w:rsidR="00CE400C" w:rsidRDefault="00CE400C" w:rsidP="00CE400C">
      <w:pPr>
        <w:spacing w:after="0" w:line="240" w:lineRule="auto"/>
        <w:jc w:val="both"/>
        <w:rPr>
          <w:rFonts w:ascii="Times New Roman" w:hAnsi="Times New Roman"/>
          <w:sz w:val="28"/>
          <w:szCs w:val="28"/>
        </w:rPr>
      </w:pPr>
      <w:r>
        <w:rPr>
          <w:rFonts w:ascii="Times New Roman" w:hAnsi="Times New Roman"/>
          <w:sz w:val="28"/>
          <w:szCs w:val="28"/>
        </w:rPr>
        <w:t xml:space="preserve">              - </w:t>
      </w:r>
      <w:proofErr w:type="spellStart"/>
      <w:r>
        <w:rPr>
          <w:rFonts w:ascii="Times New Roman" w:hAnsi="Times New Roman"/>
          <w:sz w:val="28"/>
          <w:szCs w:val="28"/>
        </w:rPr>
        <w:t>Decizia</w:t>
      </w:r>
      <w:proofErr w:type="spellEnd"/>
      <w:r>
        <w:rPr>
          <w:rFonts w:ascii="Times New Roman" w:hAnsi="Times New Roman"/>
          <w:sz w:val="28"/>
          <w:szCs w:val="28"/>
        </w:rPr>
        <w:t xml:space="preserve"> </w:t>
      </w:r>
      <w:proofErr w:type="spellStart"/>
      <w:r>
        <w:rPr>
          <w:rFonts w:ascii="Times New Roman" w:hAnsi="Times New Roman"/>
          <w:sz w:val="28"/>
          <w:szCs w:val="28"/>
        </w:rPr>
        <w:t>etapei</w:t>
      </w:r>
      <w:proofErr w:type="spellEnd"/>
      <w:r>
        <w:rPr>
          <w:rFonts w:ascii="Times New Roman" w:hAnsi="Times New Roman"/>
          <w:sz w:val="28"/>
          <w:szCs w:val="28"/>
        </w:rPr>
        <w:t xml:space="preserve"> de </w:t>
      </w:r>
      <w:proofErr w:type="spellStart"/>
      <w:r>
        <w:rPr>
          <w:rFonts w:ascii="Times New Roman" w:hAnsi="Times New Roman"/>
          <w:sz w:val="28"/>
          <w:szCs w:val="28"/>
        </w:rPr>
        <w:t>încadrare</w:t>
      </w:r>
      <w:proofErr w:type="spellEnd"/>
      <w:r>
        <w:rPr>
          <w:rFonts w:ascii="Times New Roman" w:hAnsi="Times New Roman"/>
          <w:sz w:val="28"/>
          <w:szCs w:val="28"/>
        </w:rPr>
        <w:t xml:space="preserve"> (</w:t>
      </w:r>
      <w:proofErr w:type="spellStart"/>
      <w:r>
        <w:rPr>
          <w:rFonts w:ascii="Times New Roman" w:hAnsi="Times New Roman"/>
          <w:sz w:val="28"/>
          <w:szCs w:val="28"/>
        </w:rPr>
        <w:t>după</w:t>
      </w:r>
      <w:proofErr w:type="spellEnd"/>
      <w:r>
        <w:rPr>
          <w:rFonts w:ascii="Times New Roman" w:hAnsi="Times New Roman"/>
          <w:sz w:val="28"/>
          <w:szCs w:val="28"/>
        </w:rPr>
        <w:t xml:space="preserve"> </w:t>
      </w:r>
      <w:proofErr w:type="spellStart"/>
      <w:r>
        <w:rPr>
          <w:rFonts w:ascii="Times New Roman" w:hAnsi="Times New Roman"/>
          <w:sz w:val="28"/>
          <w:szCs w:val="28"/>
        </w:rPr>
        <w:t>analizare</w:t>
      </w:r>
      <w:proofErr w:type="spellEnd"/>
      <w:r>
        <w:rPr>
          <w:rFonts w:ascii="Times New Roman" w:hAnsi="Times New Roman"/>
          <w:sz w:val="28"/>
          <w:szCs w:val="28"/>
        </w:rPr>
        <w:t xml:space="preserve"> </w:t>
      </w:r>
      <w:proofErr w:type="spellStart"/>
      <w:r>
        <w:rPr>
          <w:rFonts w:ascii="Times New Roman" w:hAnsi="Times New Roman"/>
          <w:sz w:val="28"/>
          <w:szCs w:val="28"/>
        </w:rPr>
        <w:t>solicitare</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C.A.T.) nr. 1704 /07.03.2018;</w:t>
      </w:r>
    </w:p>
    <w:p w:rsidR="00CE400C" w:rsidRDefault="00CE400C" w:rsidP="00CE400C">
      <w:pPr>
        <w:spacing w:after="0" w:line="240" w:lineRule="auto"/>
        <w:jc w:val="both"/>
        <w:rPr>
          <w:rFonts w:ascii="Times New Roman" w:hAnsi="Times New Roman"/>
          <w:sz w:val="28"/>
          <w:szCs w:val="28"/>
        </w:rPr>
      </w:pPr>
      <w:r>
        <w:rPr>
          <w:rFonts w:ascii="Times New Roman" w:hAnsi="Times New Roman"/>
          <w:sz w:val="28"/>
          <w:szCs w:val="28"/>
        </w:rPr>
        <w:t xml:space="preserve">              - </w:t>
      </w:r>
      <w:proofErr w:type="spellStart"/>
      <w:r>
        <w:rPr>
          <w:rFonts w:ascii="Times New Roman" w:hAnsi="Times New Roman"/>
          <w:sz w:val="28"/>
          <w:szCs w:val="28"/>
        </w:rPr>
        <w:t>Decizia</w:t>
      </w:r>
      <w:proofErr w:type="spellEnd"/>
      <w:r>
        <w:rPr>
          <w:rFonts w:ascii="Times New Roman" w:hAnsi="Times New Roman"/>
          <w:sz w:val="28"/>
          <w:szCs w:val="28"/>
        </w:rPr>
        <w:t xml:space="preserve"> </w:t>
      </w:r>
      <w:proofErr w:type="spellStart"/>
      <w:r>
        <w:rPr>
          <w:rFonts w:ascii="Times New Roman" w:hAnsi="Times New Roman"/>
          <w:sz w:val="28"/>
          <w:szCs w:val="28"/>
        </w:rPr>
        <w:t>etapei</w:t>
      </w:r>
      <w:proofErr w:type="spellEnd"/>
      <w:r>
        <w:rPr>
          <w:rFonts w:ascii="Times New Roman" w:hAnsi="Times New Roman"/>
          <w:sz w:val="28"/>
          <w:szCs w:val="28"/>
        </w:rPr>
        <w:t xml:space="preserve"> de </w:t>
      </w:r>
      <w:proofErr w:type="spellStart"/>
      <w:r>
        <w:rPr>
          <w:rFonts w:ascii="Times New Roman" w:hAnsi="Times New Roman"/>
          <w:sz w:val="28"/>
          <w:szCs w:val="28"/>
        </w:rPr>
        <w:t>încadrare</w:t>
      </w:r>
      <w:proofErr w:type="spellEnd"/>
      <w:r>
        <w:rPr>
          <w:rFonts w:ascii="Times New Roman" w:hAnsi="Times New Roman"/>
          <w:sz w:val="28"/>
          <w:szCs w:val="28"/>
        </w:rPr>
        <w:t xml:space="preserve"> </w:t>
      </w:r>
      <w:proofErr w:type="spellStart"/>
      <w:r>
        <w:rPr>
          <w:rFonts w:ascii="Times New Roman" w:hAnsi="Times New Roman"/>
          <w:sz w:val="28"/>
          <w:szCs w:val="28"/>
        </w:rPr>
        <w:t>finală</w:t>
      </w:r>
      <w:proofErr w:type="spellEnd"/>
      <w:r>
        <w:rPr>
          <w:rFonts w:ascii="Times New Roman" w:hAnsi="Times New Roman"/>
          <w:sz w:val="28"/>
          <w:szCs w:val="28"/>
        </w:rPr>
        <w:t xml:space="preserve"> nr. 1461 /16.03.2018; </w:t>
      </w:r>
    </w:p>
    <w:p w:rsidR="00CE400C" w:rsidRDefault="00CE400C" w:rsidP="00CE400C">
      <w:pPr>
        <w:spacing w:after="0" w:line="240" w:lineRule="auto"/>
        <w:jc w:val="both"/>
        <w:rPr>
          <w:rFonts w:ascii="Times New Roman" w:hAnsi="Times New Roman"/>
          <w:sz w:val="28"/>
          <w:szCs w:val="28"/>
        </w:rPr>
      </w:pPr>
      <w:r>
        <w:rPr>
          <w:rFonts w:ascii="Times New Roman" w:hAnsi="Times New Roman"/>
          <w:sz w:val="28"/>
          <w:szCs w:val="28"/>
        </w:rPr>
        <w:t xml:space="preserve">              - </w:t>
      </w:r>
      <w:proofErr w:type="spellStart"/>
      <w:r>
        <w:rPr>
          <w:rFonts w:ascii="Times New Roman" w:hAnsi="Times New Roman"/>
          <w:sz w:val="28"/>
          <w:szCs w:val="28"/>
        </w:rPr>
        <w:t>Studiu</w:t>
      </w:r>
      <w:proofErr w:type="spellEnd"/>
      <w:r>
        <w:rPr>
          <w:rFonts w:ascii="Times New Roman" w:hAnsi="Times New Roman"/>
          <w:sz w:val="28"/>
          <w:szCs w:val="28"/>
        </w:rPr>
        <w:t xml:space="preserve"> de </w:t>
      </w:r>
      <w:proofErr w:type="spellStart"/>
      <w:r>
        <w:rPr>
          <w:rFonts w:ascii="Times New Roman" w:hAnsi="Times New Roman"/>
          <w:sz w:val="28"/>
          <w:szCs w:val="28"/>
        </w:rPr>
        <w:t>evaluare</w:t>
      </w:r>
      <w:proofErr w:type="spellEnd"/>
      <w:r>
        <w:rPr>
          <w:rFonts w:ascii="Times New Roman" w:hAnsi="Times New Roman"/>
          <w:sz w:val="28"/>
          <w:szCs w:val="28"/>
        </w:rPr>
        <w:t xml:space="preserve"> </w:t>
      </w:r>
      <w:proofErr w:type="spellStart"/>
      <w:r>
        <w:rPr>
          <w:rFonts w:ascii="Times New Roman" w:hAnsi="Times New Roman"/>
          <w:sz w:val="28"/>
          <w:szCs w:val="28"/>
        </w:rPr>
        <w:t>adecvată</w:t>
      </w:r>
      <w:proofErr w:type="spellEnd"/>
      <w:r>
        <w:rPr>
          <w:rFonts w:ascii="Times New Roman" w:hAnsi="Times New Roman"/>
          <w:sz w:val="28"/>
          <w:szCs w:val="28"/>
        </w:rPr>
        <w:t xml:space="preserve"> (</w:t>
      </w:r>
      <w:proofErr w:type="spellStart"/>
      <w:r>
        <w:rPr>
          <w:rFonts w:ascii="Times New Roman" w:hAnsi="Times New Roman"/>
          <w:sz w:val="28"/>
          <w:szCs w:val="28"/>
        </w:rPr>
        <w:t>înregistrat</w:t>
      </w:r>
      <w:proofErr w:type="spellEnd"/>
      <w:r>
        <w:rPr>
          <w:rFonts w:ascii="Times New Roman" w:hAnsi="Times New Roman"/>
          <w:sz w:val="28"/>
          <w:szCs w:val="28"/>
        </w:rPr>
        <w:t xml:space="preserve"> la A.P.M. </w:t>
      </w:r>
      <w:proofErr w:type="spellStart"/>
      <w:r>
        <w:rPr>
          <w:rFonts w:ascii="Times New Roman" w:hAnsi="Times New Roman"/>
          <w:sz w:val="28"/>
          <w:szCs w:val="28"/>
        </w:rPr>
        <w:t>Neamț</w:t>
      </w:r>
      <w:proofErr w:type="spellEnd"/>
      <w:r>
        <w:rPr>
          <w:rFonts w:ascii="Times New Roman" w:hAnsi="Times New Roman"/>
          <w:sz w:val="28"/>
          <w:szCs w:val="28"/>
        </w:rPr>
        <w:t xml:space="preserve"> sub nr. 2095 /21.03.2018) </w:t>
      </w:r>
      <w:proofErr w:type="spellStart"/>
      <w:r>
        <w:rPr>
          <w:rFonts w:ascii="Times New Roman" w:hAnsi="Times New Roman"/>
          <w:sz w:val="28"/>
          <w:szCs w:val="28"/>
        </w:rPr>
        <w:t>întocmit</w:t>
      </w:r>
      <w:proofErr w:type="spellEnd"/>
      <w:r>
        <w:rPr>
          <w:rFonts w:ascii="Times New Roman" w:hAnsi="Times New Roman"/>
          <w:sz w:val="28"/>
          <w:szCs w:val="28"/>
        </w:rPr>
        <w:t xml:space="preserve"> de </w:t>
      </w:r>
      <w:proofErr w:type="spellStart"/>
      <w:r>
        <w:rPr>
          <w:rFonts w:ascii="Times New Roman" w:hAnsi="Times New Roman"/>
          <w:sz w:val="28"/>
          <w:szCs w:val="28"/>
        </w:rPr>
        <w:t>Zaharia</w:t>
      </w:r>
      <w:proofErr w:type="spellEnd"/>
      <w:r>
        <w:rPr>
          <w:rFonts w:ascii="Times New Roman" w:hAnsi="Times New Roman"/>
          <w:sz w:val="28"/>
          <w:szCs w:val="28"/>
        </w:rPr>
        <w:t xml:space="preserve"> </w:t>
      </w:r>
      <w:proofErr w:type="spellStart"/>
      <w:r>
        <w:rPr>
          <w:rFonts w:ascii="Times New Roman" w:hAnsi="Times New Roman"/>
          <w:sz w:val="28"/>
          <w:szCs w:val="28"/>
        </w:rPr>
        <w:t>Lăcrămioara</w:t>
      </w:r>
      <w:proofErr w:type="spellEnd"/>
      <w:r>
        <w:rPr>
          <w:rFonts w:ascii="Times New Roman" w:hAnsi="Times New Roman"/>
          <w:sz w:val="28"/>
          <w:szCs w:val="28"/>
        </w:rPr>
        <w:t xml:space="preserve"> Gabriela, sat </w:t>
      </w:r>
      <w:proofErr w:type="spellStart"/>
      <w:r>
        <w:rPr>
          <w:rFonts w:ascii="Times New Roman" w:hAnsi="Times New Roman"/>
          <w:sz w:val="28"/>
          <w:szCs w:val="28"/>
        </w:rPr>
        <w:t>Măgura</w:t>
      </w:r>
      <w:proofErr w:type="spellEnd"/>
      <w:r>
        <w:rPr>
          <w:rFonts w:ascii="Times New Roman" w:hAnsi="Times New Roman"/>
          <w:sz w:val="28"/>
          <w:szCs w:val="28"/>
        </w:rPr>
        <w:t xml:space="preserve">, </w:t>
      </w:r>
      <w:proofErr w:type="spellStart"/>
      <w:r>
        <w:rPr>
          <w:rFonts w:ascii="Times New Roman" w:hAnsi="Times New Roman"/>
          <w:sz w:val="28"/>
          <w:szCs w:val="28"/>
        </w:rPr>
        <w:t>comuna</w:t>
      </w:r>
      <w:proofErr w:type="spellEnd"/>
      <w:r>
        <w:rPr>
          <w:rFonts w:ascii="Times New Roman" w:hAnsi="Times New Roman"/>
          <w:sz w:val="28"/>
          <w:szCs w:val="28"/>
        </w:rPr>
        <w:t xml:space="preserve"> </w:t>
      </w:r>
      <w:proofErr w:type="spellStart"/>
      <w:r>
        <w:rPr>
          <w:rFonts w:ascii="Times New Roman" w:hAnsi="Times New Roman"/>
          <w:sz w:val="28"/>
          <w:szCs w:val="28"/>
        </w:rPr>
        <w:t>Măgura</w:t>
      </w:r>
      <w:proofErr w:type="spellEnd"/>
      <w:r>
        <w:rPr>
          <w:rFonts w:ascii="Times New Roman" w:hAnsi="Times New Roman"/>
          <w:sz w:val="28"/>
          <w:szCs w:val="28"/>
        </w:rPr>
        <w:t xml:space="preserve">, </w:t>
      </w:r>
      <w:proofErr w:type="spellStart"/>
      <w:r>
        <w:rPr>
          <w:rFonts w:ascii="Times New Roman" w:hAnsi="Times New Roman"/>
          <w:sz w:val="28"/>
          <w:szCs w:val="28"/>
        </w:rPr>
        <w:t>județul</w:t>
      </w:r>
      <w:proofErr w:type="spellEnd"/>
      <w:r>
        <w:rPr>
          <w:rFonts w:ascii="Times New Roman" w:hAnsi="Times New Roman"/>
          <w:sz w:val="28"/>
          <w:szCs w:val="28"/>
        </w:rPr>
        <w:t xml:space="preserve"> </w:t>
      </w:r>
      <w:proofErr w:type="spellStart"/>
      <w:r>
        <w:rPr>
          <w:rFonts w:ascii="Times New Roman" w:hAnsi="Times New Roman"/>
          <w:sz w:val="28"/>
          <w:szCs w:val="28"/>
        </w:rPr>
        <w:t>Bacău</w:t>
      </w:r>
      <w:proofErr w:type="spellEnd"/>
      <w:r>
        <w:rPr>
          <w:rFonts w:ascii="Times New Roman" w:hAnsi="Times New Roman"/>
          <w:sz w:val="28"/>
          <w:szCs w:val="28"/>
        </w:rPr>
        <w:t xml:space="preserve"> (</w:t>
      </w:r>
      <w:proofErr w:type="spellStart"/>
      <w:r>
        <w:rPr>
          <w:rFonts w:ascii="Times New Roman" w:hAnsi="Times New Roman"/>
          <w:sz w:val="28"/>
          <w:szCs w:val="28"/>
        </w:rPr>
        <w:t>Certificat</w:t>
      </w:r>
      <w:proofErr w:type="spellEnd"/>
      <w:r>
        <w:rPr>
          <w:rFonts w:ascii="Times New Roman" w:hAnsi="Times New Roman"/>
          <w:sz w:val="28"/>
          <w:szCs w:val="28"/>
        </w:rPr>
        <w:t xml:space="preserve"> de </w:t>
      </w:r>
      <w:proofErr w:type="spellStart"/>
      <w:r>
        <w:rPr>
          <w:rFonts w:ascii="Times New Roman" w:hAnsi="Times New Roman"/>
          <w:sz w:val="28"/>
          <w:szCs w:val="28"/>
        </w:rPr>
        <w:t>înregistrare</w:t>
      </w:r>
      <w:proofErr w:type="spellEnd"/>
      <w:r>
        <w:rPr>
          <w:rFonts w:ascii="Times New Roman" w:hAnsi="Times New Roman"/>
          <w:sz w:val="28"/>
          <w:szCs w:val="28"/>
        </w:rPr>
        <w:t xml:space="preserve"> </w:t>
      </w:r>
      <w:proofErr w:type="spellStart"/>
      <w:r>
        <w:rPr>
          <w:rFonts w:ascii="Times New Roman" w:hAnsi="Times New Roman"/>
          <w:sz w:val="28"/>
          <w:szCs w:val="28"/>
        </w:rPr>
        <w:t>emis</w:t>
      </w:r>
      <w:proofErr w:type="spellEnd"/>
      <w:r>
        <w:rPr>
          <w:rFonts w:ascii="Times New Roman" w:hAnsi="Times New Roman"/>
          <w:sz w:val="28"/>
          <w:szCs w:val="28"/>
        </w:rPr>
        <w:t xml:space="preserve"> de M.M.A.P. </w:t>
      </w:r>
      <w:proofErr w:type="spellStart"/>
      <w:r>
        <w:rPr>
          <w:rFonts w:ascii="Times New Roman" w:hAnsi="Times New Roman"/>
          <w:sz w:val="28"/>
          <w:szCs w:val="28"/>
        </w:rPr>
        <w:t>în</w:t>
      </w:r>
      <w:proofErr w:type="spellEnd"/>
      <w:r>
        <w:rPr>
          <w:rFonts w:ascii="Times New Roman" w:hAnsi="Times New Roman"/>
          <w:sz w:val="28"/>
          <w:szCs w:val="28"/>
        </w:rPr>
        <w:t xml:space="preserve"> data de 04.02.2016) </w:t>
      </w:r>
      <w:proofErr w:type="spellStart"/>
      <w:r>
        <w:rPr>
          <w:rFonts w:ascii="Times New Roman" w:hAnsi="Times New Roman"/>
          <w:sz w:val="28"/>
          <w:szCs w:val="28"/>
        </w:rPr>
        <w:t>și</w:t>
      </w:r>
      <w:proofErr w:type="spellEnd"/>
      <w:r>
        <w:rPr>
          <w:rFonts w:ascii="Times New Roman" w:hAnsi="Times New Roman"/>
          <w:sz w:val="28"/>
          <w:szCs w:val="28"/>
        </w:rPr>
        <w:t xml:space="preserve"> Tudor Andrei </w:t>
      </w:r>
      <w:proofErr w:type="spellStart"/>
      <w:r>
        <w:rPr>
          <w:rFonts w:ascii="Times New Roman" w:hAnsi="Times New Roman"/>
          <w:sz w:val="28"/>
          <w:szCs w:val="28"/>
        </w:rPr>
        <w:t>Anca</w:t>
      </w:r>
      <w:proofErr w:type="spellEnd"/>
      <w:r>
        <w:rPr>
          <w:rFonts w:ascii="Times New Roman" w:hAnsi="Times New Roman"/>
          <w:sz w:val="28"/>
          <w:szCs w:val="28"/>
        </w:rPr>
        <w:t xml:space="preserve">, </w:t>
      </w:r>
      <w:proofErr w:type="spellStart"/>
      <w:r>
        <w:rPr>
          <w:rFonts w:ascii="Times New Roman" w:hAnsi="Times New Roman"/>
          <w:sz w:val="28"/>
          <w:szCs w:val="28"/>
        </w:rPr>
        <w:t>Bacău</w:t>
      </w:r>
      <w:proofErr w:type="spellEnd"/>
      <w:r>
        <w:rPr>
          <w:rFonts w:ascii="Times New Roman" w:hAnsi="Times New Roman"/>
          <w:sz w:val="28"/>
          <w:szCs w:val="28"/>
        </w:rPr>
        <w:t xml:space="preserve">, str. </w:t>
      </w:r>
      <w:proofErr w:type="spellStart"/>
      <w:r>
        <w:rPr>
          <w:rFonts w:ascii="Times New Roman" w:hAnsi="Times New Roman"/>
          <w:sz w:val="28"/>
          <w:szCs w:val="28"/>
        </w:rPr>
        <w:t>Cornișa</w:t>
      </w:r>
      <w:proofErr w:type="spellEnd"/>
      <w:r>
        <w:rPr>
          <w:rFonts w:ascii="Times New Roman" w:hAnsi="Times New Roman"/>
          <w:sz w:val="28"/>
          <w:szCs w:val="28"/>
        </w:rPr>
        <w:t xml:space="preserve"> </w:t>
      </w:r>
      <w:proofErr w:type="spellStart"/>
      <w:r>
        <w:rPr>
          <w:rFonts w:ascii="Times New Roman" w:hAnsi="Times New Roman"/>
          <w:sz w:val="28"/>
          <w:szCs w:val="28"/>
        </w:rPr>
        <w:t>Bistriței</w:t>
      </w:r>
      <w:proofErr w:type="spellEnd"/>
      <w:r>
        <w:rPr>
          <w:rFonts w:ascii="Times New Roman" w:hAnsi="Times New Roman"/>
          <w:sz w:val="28"/>
          <w:szCs w:val="28"/>
        </w:rPr>
        <w:t xml:space="preserve">, nr. </w:t>
      </w:r>
      <w:proofErr w:type="gramStart"/>
      <w:r>
        <w:rPr>
          <w:rFonts w:ascii="Times New Roman" w:hAnsi="Times New Roman"/>
          <w:sz w:val="28"/>
          <w:szCs w:val="28"/>
        </w:rPr>
        <w:t>9, bl. 9, sc.</w:t>
      </w:r>
      <w:proofErr w:type="gramEnd"/>
      <w:r>
        <w:rPr>
          <w:rFonts w:ascii="Times New Roman" w:hAnsi="Times New Roman"/>
          <w:sz w:val="28"/>
          <w:szCs w:val="28"/>
        </w:rPr>
        <w:t xml:space="preserve"> </w:t>
      </w:r>
      <w:proofErr w:type="gramStart"/>
      <w:r>
        <w:rPr>
          <w:rFonts w:ascii="Times New Roman" w:hAnsi="Times New Roman"/>
          <w:sz w:val="28"/>
          <w:szCs w:val="28"/>
        </w:rPr>
        <w:t>A, at.</w:t>
      </w:r>
      <w:proofErr w:type="gramEnd"/>
      <w:r>
        <w:rPr>
          <w:rFonts w:ascii="Times New Roman" w:hAnsi="Times New Roman"/>
          <w:sz w:val="28"/>
          <w:szCs w:val="28"/>
        </w:rPr>
        <w:t xml:space="preserve"> 2, ap. 12, </w:t>
      </w:r>
      <w:proofErr w:type="spellStart"/>
      <w:r>
        <w:rPr>
          <w:rFonts w:ascii="Times New Roman" w:hAnsi="Times New Roman"/>
          <w:sz w:val="28"/>
          <w:szCs w:val="28"/>
        </w:rPr>
        <w:t>județul</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Bacău</w:t>
      </w:r>
      <w:proofErr w:type="spellEnd"/>
      <w:r>
        <w:rPr>
          <w:rFonts w:ascii="Times New Roman" w:hAnsi="Times New Roman"/>
          <w:sz w:val="28"/>
          <w:szCs w:val="28"/>
        </w:rPr>
        <w:t xml:space="preserve">  (</w:t>
      </w:r>
      <w:proofErr w:type="spellStart"/>
      <w:proofErr w:type="gramEnd"/>
      <w:r>
        <w:rPr>
          <w:rFonts w:ascii="Times New Roman" w:hAnsi="Times New Roman"/>
          <w:sz w:val="28"/>
          <w:szCs w:val="28"/>
        </w:rPr>
        <w:t>Certificat</w:t>
      </w:r>
      <w:proofErr w:type="spellEnd"/>
      <w:r>
        <w:rPr>
          <w:rFonts w:ascii="Times New Roman" w:hAnsi="Times New Roman"/>
          <w:sz w:val="28"/>
          <w:szCs w:val="28"/>
        </w:rPr>
        <w:t xml:space="preserve"> de </w:t>
      </w:r>
      <w:proofErr w:type="spellStart"/>
      <w:r>
        <w:rPr>
          <w:rFonts w:ascii="Times New Roman" w:hAnsi="Times New Roman"/>
          <w:sz w:val="28"/>
          <w:szCs w:val="28"/>
        </w:rPr>
        <w:t>înregistrare</w:t>
      </w:r>
      <w:proofErr w:type="spellEnd"/>
      <w:r>
        <w:rPr>
          <w:rFonts w:ascii="Times New Roman" w:hAnsi="Times New Roman"/>
          <w:sz w:val="28"/>
          <w:szCs w:val="28"/>
        </w:rPr>
        <w:t xml:space="preserve"> </w:t>
      </w:r>
      <w:proofErr w:type="spellStart"/>
      <w:r>
        <w:rPr>
          <w:rFonts w:ascii="Times New Roman" w:hAnsi="Times New Roman"/>
          <w:sz w:val="28"/>
          <w:szCs w:val="28"/>
        </w:rPr>
        <w:t>emis</w:t>
      </w:r>
      <w:proofErr w:type="spellEnd"/>
      <w:r>
        <w:rPr>
          <w:rFonts w:ascii="Times New Roman" w:hAnsi="Times New Roman"/>
          <w:sz w:val="28"/>
          <w:szCs w:val="28"/>
        </w:rPr>
        <w:t xml:space="preserve"> de M.M.A.P. </w:t>
      </w:r>
      <w:proofErr w:type="spellStart"/>
      <w:r>
        <w:rPr>
          <w:rFonts w:ascii="Times New Roman" w:hAnsi="Times New Roman"/>
          <w:sz w:val="28"/>
          <w:szCs w:val="28"/>
        </w:rPr>
        <w:t>în</w:t>
      </w:r>
      <w:proofErr w:type="spellEnd"/>
      <w:r>
        <w:rPr>
          <w:rFonts w:ascii="Times New Roman" w:hAnsi="Times New Roman"/>
          <w:sz w:val="28"/>
          <w:szCs w:val="28"/>
        </w:rPr>
        <w:t xml:space="preserve"> data de 04.02.2016);</w:t>
      </w:r>
    </w:p>
    <w:p w:rsidR="00CE400C" w:rsidRDefault="00CE400C" w:rsidP="00CE400C">
      <w:pPr>
        <w:spacing w:after="0" w:line="240" w:lineRule="auto"/>
        <w:jc w:val="both"/>
        <w:rPr>
          <w:rFonts w:ascii="Times New Roman" w:hAnsi="Times New Roman"/>
          <w:sz w:val="28"/>
          <w:szCs w:val="28"/>
        </w:rPr>
      </w:pPr>
      <w:r>
        <w:rPr>
          <w:rFonts w:ascii="Times New Roman" w:hAnsi="Times New Roman"/>
          <w:sz w:val="28"/>
          <w:szCs w:val="28"/>
        </w:rPr>
        <w:t xml:space="preserve">              - </w:t>
      </w:r>
      <w:proofErr w:type="spellStart"/>
      <w:r>
        <w:rPr>
          <w:rFonts w:ascii="Times New Roman" w:hAnsi="Times New Roman"/>
          <w:sz w:val="28"/>
          <w:szCs w:val="28"/>
        </w:rPr>
        <w:t>Lista</w:t>
      </w:r>
      <w:proofErr w:type="spellEnd"/>
      <w:r>
        <w:rPr>
          <w:rFonts w:ascii="Times New Roman" w:hAnsi="Times New Roman"/>
          <w:sz w:val="28"/>
          <w:szCs w:val="28"/>
        </w:rPr>
        <w:t xml:space="preserve"> de control </w:t>
      </w:r>
      <w:proofErr w:type="spellStart"/>
      <w:r>
        <w:rPr>
          <w:rFonts w:ascii="Times New Roman" w:hAnsi="Times New Roman"/>
          <w:sz w:val="28"/>
          <w:szCs w:val="28"/>
        </w:rPr>
        <w:t>pentru</w:t>
      </w:r>
      <w:proofErr w:type="spellEnd"/>
      <w:r>
        <w:rPr>
          <w:rFonts w:ascii="Times New Roman" w:hAnsi="Times New Roman"/>
          <w:sz w:val="28"/>
          <w:szCs w:val="28"/>
        </w:rPr>
        <w:t xml:space="preserve"> </w:t>
      </w:r>
      <w:proofErr w:type="spellStart"/>
      <w:r>
        <w:rPr>
          <w:rFonts w:ascii="Times New Roman" w:hAnsi="Times New Roman"/>
          <w:sz w:val="28"/>
          <w:szCs w:val="28"/>
        </w:rPr>
        <w:t>analiza</w:t>
      </w:r>
      <w:proofErr w:type="spellEnd"/>
      <w:r>
        <w:rPr>
          <w:rFonts w:ascii="Times New Roman" w:hAnsi="Times New Roman"/>
          <w:sz w:val="28"/>
          <w:szCs w:val="28"/>
        </w:rPr>
        <w:t xml:space="preserve"> </w:t>
      </w:r>
      <w:proofErr w:type="spellStart"/>
      <w:r>
        <w:rPr>
          <w:rFonts w:ascii="Times New Roman" w:hAnsi="Times New Roman"/>
          <w:sz w:val="28"/>
          <w:szCs w:val="28"/>
        </w:rPr>
        <w:t>Studiului</w:t>
      </w:r>
      <w:proofErr w:type="spellEnd"/>
      <w:r>
        <w:rPr>
          <w:rFonts w:ascii="Times New Roman" w:hAnsi="Times New Roman"/>
          <w:sz w:val="28"/>
          <w:szCs w:val="28"/>
        </w:rPr>
        <w:t xml:space="preserve"> de </w:t>
      </w:r>
      <w:proofErr w:type="spellStart"/>
      <w:r>
        <w:rPr>
          <w:rFonts w:ascii="Times New Roman" w:hAnsi="Times New Roman"/>
          <w:sz w:val="28"/>
          <w:szCs w:val="28"/>
        </w:rPr>
        <w:t>evaluare</w:t>
      </w:r>
      <w:proofErr w:type="spellEnd"/>
      <w:r>
        <w:rPr>
          <w:rFonts w:ascii="Times New Roman" w:hAnsi="Times New Roman"/>
          <w:sz w:val="28"/>
          <w:szCs w:val="28"/>
        </w:rPr>
        <w:t xml:space="preserve"> </w:t>
      </w:r>
      <w:proofErr w:type="spellStart"/>
      <w:r>
        <w:rPr>
          <w:rFonts w:ascii="Times New Roman" w:hAnsi="Times New Roman"/>
          <w:sz w:val="28"/>
          <w:szCs w:val="28"/>
        </w:rPr>
        <w:t>adecvată</w:t>
      </w:r>
      <w:proofErr w:type="spellEnd"/>
      <w:r>
        <w:rPr>
          <w:rFonts w:ascii="Times New Roman" w:hAnsi="Times New Roman"/>
          <w:sz w:val="28"/>
          <w:szCs w:val="28"/>
        </w:rPr>
        <w:t xml:space="preserve"> din 23.03.2018; </w:t>
      </w:r>
    </w:p>
    <w:p w:rsidR="00CE400C" w:rsidRDefault="00CE400C" w:rsidP="00CE400C">
      <w:pPr>
        <w:spacing w:after="0" w:line="240" w:lineRule="auto"/>
        <w:jc w:val="both"/>
        <w:rPr>
          <w:rFonts w:ascii="Times New Roman" w:hAnsi="Times New Roman"/>
          <w:sz w:val="28"/>
          <w:szCs w:val="28"/>
        </w:rPr>
      </w:pPr>
      <w:r>
        <w:rPr>
          <w:rFonts w:ascii="Times New Roman" w:hAnsi="Times New Roman"/>
          <w:sz w:val="28"/>
          <w:szCs w:val="28"/>
        </w:rPr>
        <w:t xml:space="preserve">               - </w:t>
      </w:r>
      <w:proofErr w:type="spellStart"/>
      <w:r>
        <w:rPr>
          <w:rFonts w:ascii="Times New Roman" w:hAnsi="Times New Roman"/>
          <w:sz w:val="28"/>
          <w:szCs w:val="28"/>
        </w:rPr>
        <w:t>Lista</w:t>
      </w:r>
      <w:proofErr w:type="spellEnd"/>
      <w:r>
        <w:rPr>
          <w:rFonts w:ascii="Times New Roman" w:hAnsi="Times New Roman"/>
          <w:sz w:val="28"/>
          <w:szCs w:val="28"/>
        </w:rPr>
        <w:t xml:space="preserve"> de control </w:t>
      </w:r>
      <w:proofErr w:type="spellStart"/>
      <w:r>
        <w:rPr>
          <w:rFonts w:ascii="Times New Roman" w:hAnsi="Times New Roman"/>
          <w:sz w:val="28"/>
          <w:szCs w:val="28"/>
        </w:rPr>
        <w:t>pentru</w:t>
      </w:r>
      <w:proofErr w:type="spellEnd"/>
      <w:r>
        <w:rPr>
          <w:rFonts w:ascii="Times New Roman" w:hAnsi="Times New Roman"/>
          <w:sz w:val="28"/>
          <w:szCs w:val="28"/>
        </w:rPr>
        <w:t xml:space="preserve"> </w:t>
      </w:r>
      <w:proofErr w:type="spellStart"/>
      <w:r>
        <w:rPr>
          <w:rFonts w:ascii="Times New Roman" w:hAnsi="Times New Roman"/>
          <w:sz w:val="28"/>
          <w:szCs w:val="28"/>
        </w:rPr>
        <w:t>definirea</w:t>
      </w:r>
      <w:proofErr w:type="spellEnd"/>
      <w:r>
        <w:rPr>
          <w:rFonts w:ascii="Times New Roman" w:hAnsi="Times New Roman"/>
          <w:sz w:val="28"/>
          <w:szCs w:val="28"/>
        </w:rPr>
        <w:t xml:space="preserve"> </w:t>
      </w:r>
      <w:proofErr w:type="spellStart"/>
      <w:r>
        <w:rPr>
          <w:rFonts w:ascii="Times New Roman" w:hAnsi="Times New Roman"/>
          <w:sz w:val="28"/>
          <w:szCs w:val="28"/>
        </w:rPr>
        <w:t>domeniului</w:t>
      </w:r>
      <w:proofErr w:type="spellEnd"/>
      <w:r>
        <w:rPr>
          <w:rFonts w:ascii="Times New Roman" w:hAnsi="Times New Roman"/>
          <w:sz w:val="28"/>
          <w:szCs w:val="28"/>
        </w:rPr>
        <w:t xml:space="preserve"> </w:t>
      </w:r>
      <w:proofErr w:type="spellStart"/>
      <w:r>
        <w:rPr>
          <w:rFonts w:ascii="Times New Roman" w:hAnsi="Times New Roman"/>
          <w:sz w:val="28"/>
          <w:szCs w:val="28"/>
        </w:rPr>
        <w:t>evaluării</w:t>
      </w:r>
      <w:proofErr w:type="spellEnd"/>
      <w:r>
        <w:rPr>
          <w:rFonts w:ascii="Times New Roman" w:hAnsi="Times New Roman"/>
          <w:sz w:val="28"/>
          <w:szCs w:val="28"/>
        </w:rPr>
        <w:t xml:space="preserve"> din 29.03.2018;</w:t>
      </w:r>
    </w:p>
    <w:p w:rsidR="00CE400C" w:rsidRDefault="00CE400C" w:rsidP="00CE400C">
      <w:pPr>
        <w:spacing w:after="0" w:line="240" w:lineRule="auto"/>
        <w:jc w:val="both"/>
        <w:rPr>
          <w:rFonts w:ascii="Times New Roman" w:hAnsi="Times New Roman"/>
          <w:sz w:val="28"/>
          <w:szCs w:val="28"/>
        </w:rPr>
      </w:pPr>
    </w:p>
    <w:p w:rsidR="00CE400C" w:rsidRDefault="00CE400C" w:rsidP="00CE400C">
      <w:pPr>
        <w:spacing w:after="0" w:line="240" w:lineRule="auto"/>
        <w:jc w:val="center"/>
        <w:rPr>
          <w:rFonts w:ascii="Times New Roman" w:hAnsi="Times New Roman"/>
          <w:sz w:val="28"/>
          <w:szCs w:val="28"/>
        </w:rPr>
      </w:pPr>
      <w:r>
        <w:rPr>
          <w:rFonts w:ascii="Times New Roman" w:hAnsi="Times New Roman"/>
          <w:b/>
          <w:sz w:val="28"/>
          <w:szCs w:val="28"/>
        </w:rPr>
        <w:t>- 7 -</w:t>
      </w:r>
    </w:p>
    <w:p w:rsidR="00CE400C" w:rsidRDefault="00CE400C" w:rsidP="00CE400C">
      <w:pPr>
        <w:spacing w:after="0" w:line="240" w:lineRule="auto"/>
        <w:jc w:val="both"/>
        <w:rPr>
          <w:rFonts w:ascii="Times New Roman" w:hAnsi="Times New Roman"/>
          <w:sz w:val="28"/>
          <w:szCs w:val="28"/>
        </w:rPr>
      </w:pPr>
    </w:p>
    <w:p w:rsidR="00CE400C" w:rsidRDefault="00CE400C" w:rsidP="00CE400C">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 </w:t>
      </w:r>
      <w:proofErr w:type="spellStart"/>
      <w:r>
        <w:rPr>
          <w:rFonts w:ascii="Times New Roman" w:hAnsi="Times New Roman"/>
          <w:sz w:val="28"/>
          <w:szCs w:val="28"/>
        </w:rPr>
        <w:t>Adresa</w:t>
      </w:r>
      <w:proofErr w:type="spellEnd"/>
      <w:r>
        <w:rPr>
          <w:rFonts w:ascii="Times New Roman" w:hAnsi="Times New Roman"/>
          <w:sz w:val="28"/>
          <w:szCs w:val="28"/>
        </w:rPr>
        <w:t xml:space="preserve"> A.P.M. </w:t>
      </w:r>
      <w:proofErr w:type="spellStart"/>
      <w:r>
        <w:rPr>
          <w:rFonts w:ascii="Times New Roman" w:hAnsi="Times New Roman"/>
          <w:sz w:val="28"/>
          <w:szCs w:val="28"/>
        </w:rPr>
        <w:t>Neamţ</w:t>
      </w:r>
      <w:proofErr w:type="spellEnd"/>
      <w:r>
        <w:rPr>
          <w:rFonts w:ascii="Times New Roman" w:hAnsi="Times New Roman"/>
          <w:sz w:val="28"/>
          <w:szCs w:val="28"/>
        </w:rPr>
        <w:t xml:space="preserve"> nr.</w:t>
      </w:r>
      <w:proofErr w:type="gramEnd"/>
      <w:r>
        <w:rPr>
          <w:rFonts w:ascii="Times New Roman" w:hAnsi="Times New Roman"/>
          <w:sz w:val="28"/>
          <w:szCs w:val="28"/>
        </w:rPr>
        <w:t xml:space="preserve"> 2095 /29.03.2018 </w:t>
      </w:r>
      <w:proofErr w:type="spellStart"/>
      <w:r>
        <w:rPr>
          <w:rFonts w:ascii="Times New Roman" w:hAnsi="Times New Roman"/>
          <w:sz w:val="28"/>
          <w:szCs w:val="28"/>
        </w:rPr>
        <w:t>privind</w:t>
      </w:r>
      <w:proofErr w:type="spellEnd"/>
      <w:r>
        <w:rPr>
          <w:rFonts w:ascii="Times New Roman" w:hAnsi="Times New Roman"/>
          <w:sz w:val="28"/>
          <w:szCs w:val="28"/>
        </w:rPr>
        <w:t xml:space="preserve"> </w:t>
      </w:r>
      <w:proofErr w:type="spellStart"/>
      <w:r>
        <w:rPr>
          <w:rFonts w:ascii="Times New Roman" w:hAnsi="Times New Roman"/>
          <w:sz w:val="28"/>
          <w:szCs w:val="28"/>
        </w:rPr>
        <w:t>conţinutul</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Raportului</w:t>
      </w:r>
      <w:proofErr w:type="spellEnd"/>
      <w:r>
        <w:rPr>
          <w:rFonts w:ascii="Times New Roman" w:hAnsi="Times New Roman"/>
          <w:sz w:val="28"/>
          <w:szCs w:val="28"/>
        </w:rPr>
        <w:t xml:space="preserve">  </w:t>
      </w:r>
      <w:proofErr w:type="spellStart"/>
      <w:r>
        <w:rPr>
          <w:rFonts w:ascii="Times New Roman" w:hAnsi="Times New Roman"/>
          <w:sz w:val="28"/>
          <w:szCs w:val="28"/>
        </w:rPr>
        <w:t>evaluării</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impactului</w:t>
      </w:r>
      <w:proofErr w:type="spellEnd"/>
      <w:r>
        <w:rPr>
          <w:rFonts w:ascii="Times New Roman" w:hAnsi="Times New Roman"/>
          <w:sz w:val="28"/>
          <w:szCs w:val="28"/>
        </w:rPr>
        <w:t xml:space="preserve"> </w:t>
      </w:r>
      <w:proofErr w:type="spellStart"/>
      <w:r>
        <w:rPr>
          <w:rFonts w:ascii="Times New Roman" w:hAnsi="Times New Roman"/>
          <w:sz w:val="28"/>
          <w:szCs w:val="28"/>
        </w:rPr>
        <w:t>asupra</w:t>
      </w:r>
      <w:proofErr w:type="spellEnd"/>
      <w:r>
        <w:rPr>
          <w:rFonts w:ascii="Times New Roman" w:hAnsi="Times New Roman"/>
          <w:sz w:val="28"/>
          <w:szCs w:val="28"/>
        </w:rPr>
        <w:t xml:space="preserve"> </w:t>
      </w:r>
      <w:proofErr w:type="spellStart"/>
      <w:r>
        <w:rPr>
          <w:rFonts w:ascii="Times New Roman" w:hAnsi="Times New Roman"/>
          <w:sz w:val="28"/>
          <w:szCs w:val="28"/>
        </w:rPr>
        <w:t>mediului</w:t>
      </w:r>
      <w:proofErr w:type="spellEnd"/>
      <w:r>
        <w:rPr>
          <w:rFonts w:ascii="Times New Roman" w:hAnsi="Times New Roman"/>
          <w:sz w:val="28"/>
          <w:szCs w:val="28"/>
        </w:rPr>
        <w:t>;</w:t>
      </w:r>
    </w:p>
    <w:p w:rsidR="00CE400C" w:rsidRDefault="00CE400C" w:rsidP="00CE400C">
      <w:pPr>
        <w:spacing w:after="0" w:line="240" w:lineRule="auto"/>
        <w:jc w:val="both"/>
        <w:rPr>
          <w:rFonts w:ascii="Times New Roman" w:hAnsi="Times New Roman"/>
          <w:sz w:val="28"/>
          <w:szCs w:val="28"/>
        </w:rPr>
      </w:pPr>
      <w:r>
        <w:rPr>
          <w:rFonts w:ascii="Times New Roman" w:hAnsi="Times New Roman"/>
          <w:sz w:val="28"/>
          <w:szCs w:val="28"/>
        </w:rPr>
        <w:t xml:space="preserve">               - </w:t>
      </w:r>
      <w:proofErr w:type="spellStart"/>
      <w:r>
        <w:rPr>
          <w:rFonts w:ascii="Times New Roman" w:hAnsi="Times New Roman"/>
          <w:sz w:val="28"/>
          <w:szCs w:val="28"/>
        </w:rPr>
        <w:t>Raport</w:t>
      </w:r>
      <w:proofErr w:type="spellEnd"/>
      <w:r>
        <w:rPr>
          <w:rFonts w:ascii="Times New Roman" w:hAnsi="Times New Roman"/>
          <w:sz w:val="28"/>
          <w:szCs w:val="28"/>
        </w:rPr>
        <w:t xml:space="preserve"> la </w:t>
      </w:r>
      <w:proofErr w:type="spellStart"/>
      <w:r>
        <w:rPr>
          <w:rFonts w:ascii="Times New Roman" w:hAnsi="Times New Roman"/>
          <w:sz w:val="28"/>
          <w:szCs w:val="28"/>
        </w:rPr>
        <w:t>studiul</w:t>
      </w:r>
      <w:proofErr w:type="spellEnd"/>
      <w:r>
        <w:rPr>
          <w:rFonts w:ascii="Times New Roman" w:hAnsi="Times New Roman"/>
          <w:sz w:val="28"/>
          <w:szCs w:val="28"/>
        </w:rPr>
        <w:t xml:space="preserve"> de impact </w:t>
      </w:r>
      <w:proofErr w:type="spellStart"/>
      <w:r>
        <w:rPr>
          <w:rFonts w:ascii="Times New Roman" w:hAnsi="Times New Roman"/>
          <w:sz w:val="28"/>
          <w:szCs w:val="28"/>
        </w:rPr>
        <w:t>asupra</w:t>
      </w:r>
      <w:proofErr w:type="spellEnd"/>
      <w:r>
        <w:rPr>
          <w:rFonts w:ascii="Times New Roman" w:hAnsi="Times New Roman"/>
          <w:sz w:val="28"/>
          <w:szCs w:val="28"/>
        </w:rPr>
        <w:t xml:space="preserve"> </w:t>
      </w:r>
      <w:proofErr w:type="spellStart"/>
      <w:r>
        <w:rPr>
          <w:rFonts w:ascii="Times New Roman" w:hAnsi="Times New Roman"/>
          <w:sz w:val="28"/>
          <w:szCs w:val="28"/>
        </w:rPr>
        <w:t>mediului</w:t>
      </w:r>
      <w:proofErr w:type="spellEnd"/>
      <w:r>
        <w:rPr>
          <w:rFonts w:ascii="Times New Roman" w:hAnsi="Times New Roman"/>
          <w:sz w:val="28"/>
          <w:szCs w:val="28"/>
        </w:rPr>
        <w:t xml:space="preserve"> (</w:t>
      </w:r>
      <w:proofErr w:type="spellStart"/>
      <w:r>
        <w:rPr>
          <w:rFonts w:ascii="Times New Roman" w:hAnsi="Times New Roman"/>
          <w:sz w:val="28"/>
          <w:szCs w:val="28"/>
        </w:rPr>
        <w:t>înregistrat</w:t>
      </w:r>
      <w:proofErr w:type="spellEnd"/>
      <w:r>
        <w:rPr>
          <w:rFonts w:ascii="Times New Roman" w:hAnsi="Times New Roman"/>
          <w:sz w:val="28"/>
          <w:szCs w:val="28"/>
        </w:rPr>
        <w:t xml:space="preserve"> la A.P.M. </w:t>
      </w:r>
      <w:proofErr w:type="spellStart"/>
      <w:r>
        <w:rPr>
          <w:rFonts w:ascii="Times New Roman" w:hAnsi="Times New Roman"/>
          <w:sz w:val="28"/>
          <w:szCs w:val="28"/>
        </w:rPr>
        <w:t>Neamț</w:t>
      </w:r>
      <w:proofErr w:type="spellEnd"/>
      <w:r>
        <w:rPr>
          <w:rFonts w:ascii="Times New Roman" w:hAnsi="Times New Roman"/>
          <w:sz w:val="28"/>
          <w:szCs w:val="28"/>
        </w:rPr>
        <w:t xml:space="preserve"> sub nr. 2437 /02.04.2018) </w:t>
      </w:r>
      <w:proofErr w:type="spellStart"/>
      <w:r>
        <w:rPr>
          <w:rFonts w:ascii="Times New Roman" w:hAnsi="Times New Roman"/>
          <w:sz w:val="28"/>
          <w:szCs w:val="28"/>
        </w:rPr>
        <w:t>întocmit</w:t>
      </w:r>
      <w:proofErr w:type="spellEnd"/>
      <w:r>
        <w:rPr>
          <w:rFonts w:ascii="Times New Roman" w:hAnsi="Times New Roman"/>
          <w:sz w:val="28"/>
          <w:szCs w:val="28"/>
        </w:rPr>
        <w:t xml:space="preserve"> de </w:t>
      </w:r>
      <w:proofErr w:type="spellStart"/>
      <w:r>
        <w:rPr>
          <w:rFonts w:ascii="Times New Roman" w:hAnsi="Times New Roman"/>
          <w:sz w:val="28"/>
          <w:szCs w:val="28"/>
        </w:rPr>
        <w:t>Zaharia</w:t>
      </w:r>
      <w:proofErr w:type="spellEnd"/>
      <w:r>
        <w:rPr>
          <w:rFonts w:ascii="Times New Roman" w:hAnsi="Times New Roman"/>
          <w:sz w:val="28"/>
          <w:szCs w:val="28"/>
        </w:rPr>
        <w:t xml:space="preserve"> </w:t>
      </w:r>
      <w:proofErr w:type="spellStart"/>
      <w:r>
        <w:rPr>
          <w:rFonts w:ascii="Times New Roman" w:hAnsi="Times New Roman"/>
          <w:sz w:val="28"/>
          <w:szCs w:val="28"/>
        </w:rPr>
        <w:t>Lăcrămioara</w:t>
      </w:r>
      <w:proofErr w:type="spellEnd"/>
      <w:r>
        <w:rPr>
          <w:rFonts w:ascii="Times New Roman" w:hAnsi="Times New Roman"/>
          <w:sz w:val="28"/>
          <w:szCs w:val="28"/>
        </w:rPr>
        <w:t xml:space="preserve"> Gabriela, sat </w:t>
      </w:r>
      <w:proofErr w:type="spellStart"/>
      <w:r>
        <w:rPr>
          <w:rFonts w:ascii="Times New Roman" w:hAnsi="Times New Roman"/>
          <w:sz w:val="28"/>
          <w:szCs w:val="28"/>
        </w:rPr>
        <w:t>Măgura</w:t>
      </w:r>
      <w:proofErr w:type="spellEnd"/>
      <w:r>
        <w:rPr>
          <w:rFonts w:ascii="Times New Roman" w:hAnsi="Times New Roman"/>
          <w:sz w:val="28"/>
          <w:szCs w:val="28"/>
        </w:rPr>
        <w:t xml:space="preserve">, </w:t>
      </w:r>
      <w:proofErr w:type="spellStart"/>
      <w:r>
        <w:rPr>
          <w:rFonts w:ascii="Times New Roman" w:hAnsi="Times New Roman"/>
          <w:sz w:val="28"/>
          <w:szCs w:val="28"/>
        </w:rPr>
        <w:t>comuna</w:t>
      </w:r>
      <w:proofErr w:type="spellEnd"/>
      <w:r>
        <w:rPr>
          <w:rFonts w:ascii="Times New Roman" w:hAnsi="Times New Roman"/>
          <w:sz w:val="28"/>
          <w:szCs w:val="28"/>
        </w:rPr>
        <w:t xml:space="preserve"> </w:t>
      </w:r>
      <w:proofErr w:type="spellStart"/>
      <w:r>
        <w:rPr>
          <w:rFonts w:ascii="Times New Roman" w:hAnsi="Times New Roman"/>
          <w:sz w:val="28"/>
          <w:szCs w:val="28"/>
        </w:rPr>
        <w:t>Măgura</w:t>
      </w:r>
      <w:proofErr w:type="spellEnd"/>
      <w:r>
        <w:rPr>
          <w:rFonts w:ascii="Times New Roman" w:hAnsi="Times New Roman"/>
          <w:sz w:val="28"/>
          <w:szCs w:val="28"/>
        </w:rPr>
        <w:t xml:space="preserve">, </w:t>
      </w:r>
      <w:proofErr w:type="spellStart"/>
      <w:r>
        <w:rPr>
          <w:rFonts w:ascii="Times New Roman" w:hAnsi="Times New Roman"/>
          <w:sz w:val="28"/>
          <w:szCs w:val="28"/>
        </w:rPr>
        <w:t>județul</w:t>
      </w:r>
      <w:proofErr w:type="spellEnd"/>
      <w:r>
        <w:rPr>
          <w:rFonts w:ascii="Times New Roman" w:hAnsi="Times New Roman"/>
          <w:sz w:val="28"/>
          <w:szCs w:val="28"/>
        </w:rPr>
        <w:t xml:space="preserve"> </w:t>
      </w:r>
      <w:proofErr w:type="spellStart"/>
      <w:r>
        <w:rPr>
          <w:rFonts w:ascii="Times New Roman" w:hAnsi="Times New Roman"/>
          <w:sz w:val="28"/>
          <w:szCs w:val="28"/>
        </w:rPr>
        <w:t>Bacău</w:t>
      </w:r>
      <w:proofErr w:type="spellEnd"/>
      <w:r>
        <w:rPr>
          <w:rFonts w:ascii="Times New Roman" w:hAnsi="Times New Roman"/>
          <w:sz w:val="28"/>
          <w:szCs w:val="28"/>
        </w:rPr>
        <w:t xml:space="preserve"> (</w:t>
      </w:r>
      <w:proofErr w:type="spellStart"/>
      <w:r>
        <w:rPr>
          <w:rFonts w:ascii="Times New Roman" w:hAnsi="Times New Roman"/>
          <w:sz w:val="28"/>
          <w:szCs w:val="28"/>
        </w:rPr>
        <w:t>Certificat</w:t>
      </w:r>
      <w:proofErr w:type="spellEnd"/>
      <w:r>
        <w:rPr>
          <w:rFonts w:ascii="Times New Roman" w:hAnsi="Times New Roman"/>
          <w:sz w:val="28"/>
          <w:szCs w:val="28"/>
        </w:rPr>
        <w:t xml:space="preserve"> de </w:t>
      </w:r>
      <w:proofErr w:type="spellStart"/>
      <w:r>
        <w:rPr>
          <w:rFonts w:ascii="Times New Roman" w:hAnsi="Times New Roman"/>
          <w:sz w:val="28"/>
          <w:szCs w:val="28"/>
        </w:rPr>
        <w:t>înregistrare</w:t>
      </w:r>
      <w:proofErr w:type="spellEnd"/>
      <w:r>
        <w:rPr>
          <w:rFonts w:ascii="Times New Roman" w:hAnsi="Times New Roman"/>
          <w:sz w:val="28"/>
          <w:szCs w:val="28"/>
        </w:rPr>
        <w:t xml:space="preserve"> </w:t>
      </w:r>
      <w:proofErr w:type="spellStart"/>
      <w:r>
        <w:rPr>
          <w:rFonts w:ascii="Times New Roman" w:hAnsi="Times New Roman"/>
          <w:sz w:val="28"/>
          <w:szCs w:val="28"/>
        </w:rPr>
        <w:t>emis</w:t>
      </w:r>
      <w:proofErr w:type="spellEnd"/>
      <w:r>
        <w:rPr>
          <w:rFonts w:ascii="Times New Roman" w:hAnsi="Times New Roman"/>
          <w:sz w:val="28"/>
          <w:szCs w:val="28"/>
        </w:rPr>
        <w:t xml:space="preserve"> de M.M.A.P. </w:t>
      </w:r>
      <w:proofErr w:type="spellStart"/>
      <w:r>
        <w:rPr>
          <w:rFonts w:ascii="Times New Roman" w:hAnsi="Times New Roman"/>
          <w:sz w:val="28"/>
          <w:szCs w:val="28"/>
        </w:rPr>
        <w:t>în</w:t>
      </w:r>
      <w:proofErr w:type="spellEnd"/>
      <w:r>
        <w:rPr>
          <w:rFonts w:ascii="Times New Roman" w:hAnsi="Times New Roman"/>
          <w:sz w:val="28"/>
          <w:szCs w:val="28"/>
        </w:rPr>
        <w:t xml:space="preserve"> data de 04.02.2016) </w:t>
      </w:r>
      <w:proofErr w:type="spellStart"/>
      <w:r>
        <w:rPr>
          <w:rFonts w:ascii="Times New Roman" w:hAnsi="Times New Roman"/>
          <w:sz w:val="28"/>
          <w:szCs w:val="28"/>
        </w:rPr>
        <w:t>și</w:t>
      </w:r>
      <w:proofErr w:type="spellEnd"/>
      <w:r>
        <w:rPr>
          <w:rFonts w:ascii="Times New Roman" w:hAnsi="Times New Roman"/>
          <w:sz w:val="28"/>
          <w:szCs w:val="28"/>
        </w:rPr>
        <w:t xml:space="preserve"> Tudor Andrei </w:t>
      </w:r>
      <w:proofErr w:type="spellStart"/>
      <w:r>
        <w:rPr>
          <w:rFonts w:ascii="Times New Roman" w:hAnsi="Times New Roman"/>
          <w:sz w:val="28"/>
          <w:szCs w:val="28"/>
        </w:rPr>
        <w:t>Anca</w:t>
      </w:r>
      <w:proofErr w:type="spellEnd"/>
      <w:r>
        <w:rPr>
          <w:rFonts w:ascii="Times New Roman" w:hAnsi="Times New Roman"/>
          <w:sz w:val="28"/>
          <w:szCs w:val="28"/>
        </w:rPr>
        <w:t xml:space="preserve">, </w:t>
      </w:r>
      <w:proofErr w:type="spellStart"/>
      <w:r>
        <w:rPr>
          <w:rFonts w:ascii="Times New Roman" w:hAnsi="Times New Roman"/>
          <w:sz w:val="28"/>
          <w:szCs w:val="28"/>
        </w:rPr>
        <w:t>Bacău</w:t>
      </w:r>
      <w:proofErr w:type="spellEnd"/>
      <w:r>
        <w:rPr>
          <w:rFonts w:ascii="Times New Roman" w:hAnsi="Times New Roman"/>
          <w:sz w:val="28"/>
          <w:szCs w:val="28"/>
        </w:rPr>
        <w:t xml:space="preserve">, str. </w:t>
      </w:r>
      <w:proofErr w:type="spellStart"/>
      <w:r>
        <w:rPr>
          <w:rFonts w:ascii="Times New Roman" w:hAnsi="Times New Roman"/>
          <w:sz w:val="28"/>
          <w:szCs w:val="28"/>
        </w:rPr>
        <w:t>Cornișa</w:t>
      </w:r>
      <w:proofErr w:type="spellEnd"/>
      <w:r>
        <w:rPr>
          <w:rFonts w:ascii="Times New Roman" w:hAnsi="Times New Roman"/>
          <w:sz w:val="28"/>
          <w:szCs w:val="28"/>
        </w:rPr>
        <w:t xml:space="preserve"> </w:t>
      </w:r>
      <w:proofErr w:type="spellStart"/>
      <w:r>
        <w:rPr>
          <w:rFonts w:ascii="Times New Roman" w:hAnsi="Times New Roman"/>
          <w:sz w:val="28"/>
          <w:szCs w:val="28"/>
        </w:rPr>
        <w:t>Bistriței</w:t>
      </w:r>
      <w:proofErr w:type="spellEnd"/>
      <w:r>
        <w:rPr>
          <w:rFonts w:ascii="Times New Roman" w:hAnsi="Times New Roman"/>
          <w:sz w:val="28"/>
          <w:szCs w:val="28"/>
        </w:rPr>
        <w:t xml:space="preserve">, nr. </w:t>
      </w:r>
      <w:proofErr w:type="gramStart"/>
      <w:r>
        <w:rPr>
          <w:rFonts w:ascii="Times New Roman" w:hAnsi="Times New Roman"/>
          <w:sz w:val="28"/>
          <w:szCs w:val="28"/>
        </w:rPr>
        <w:t>9, bl. 9, sc.</w:t>
      </w:r>
      <w:proofErr w:type="gramEnd"/>
      <w:r>
        <w:rPr>
          <w:rFonts w:ascii="Times New Roman" w:hAnsi="Times New Roman"/>
          <w:sz w:val="28"/>
          <w:szCs w:val="28"/>
        </w:rPr>
        <w:t xml:space="preserve"> </w:t>
      </w:r>
      <w:proofErr w:type="gramStart"/>
      <w:r>
        <w:rPr>
          <w:rFonts w:ascii="Times New Roman" w:hAnsi="Times New Roman"/>
          <w:sz w:val="28"/>
          <w:szCs w:val="28"/>
        </w:rPr>
        <w:t>A, at.</w:t>
      </w:r>
      <w:proofErr w:type="gramEnd"/>
      <w:r>
        <w:rPr>
          <w:rFonts w:ascii="Times New Roman" w:hAnsi="Times New Roman"/>
          <w:sz w:val="28"/>
          <w:szCs w:val="28"/>
        </w:rPr>
        <w:t xml:space="preserve"> 2, ap. 12, </w:t>
      </w:r>
      <w:proofErr w:type="spellStart"/>
      <w:r>
        <w:rPr>
          <w:rFonts w:ascii="Times New Roman" w:hAnsi="Times New Roman"/>
          <w:sz w:val="28"/>
          <w:szCs w:val="28"/>
        </w:rPr>
        <w:t>județul</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Bacău</w:t>
      </w:r>
      <w:proofErr w:type="spellEnd"/>
      <w:r>
        <w:rPr>
          <w:rFonts w:ascii="Times New Roman" w:hAnsi="Times New Roman"/>
          <w:sz w:val="28"/>
          <w:szCs w:val="28"/>
        </w:rPr>
        <w:t xml:space="preserve">  (</w:t>
      </w:r>
      <w:proofErr w:type="spellStart"/>
      <w:proofErr w:type="gramEnd"/>
      <w:r>
        <w:rPr>
          <w:rFonts w:ascii="Times New Roman" w:hAnsi="Times New Roman"/>
          <w:sz w:val="28"/>
          <w:szCs w:val="28"/>
        </w:rPr>
        <w:t>Certificat</w:t>
      </w:r>
      <w:proofErr w:type="spellEnd"/>
      <w:r>
        <w:rPr>
          <w:rFonts w:ascii="Times New Roman" w:hAnsi="Times New Roman"/>
          <w:sz w:val="28"/>
          <w:szCs w:val="28"/>
        </w:rPr>
        <w:t xml:space="preserve"> de </w:t>
      </w:r>
      <w:proofErr w:type="spellStart"/>
      <w:r>
        <w:rPr>
          <w:rFonts w:ascii="Times New Roman" w:hAnsi="Times New Roman"/>
          <w:sz w:val="28"/>
          <w:szCs w:val="28"/>
        </w:rPr>
        <w:t>înregistrare</w:t>
      </w:r>
      <w:proofErr w:type="spellEnd"/>
      <w:r>
        <w:rPr>
          <w:rFonts w:ascii="Times New Roman" w:hAnsi="Times New Roman"/>
          <w:sz w:val="28"/>
          <w:szCs w:val="28"/>
        </w:rPr>
        <w:t xml:space="preserve"> </w:t>
      </w:r>
      <w:proofErr w:type="spellStart"/>
      <w:r>
        <w:rPr>
          <w:rFonts w:ascii="Times New Roman" w:hAnsi="Times New Roman"/>
          <w:sz w:val="28"/>
          <w:szCs w:val="28"/>
        </w:rPr>
        <w:t>emis</w:t>
      </w:r>
      <w:proofErr w:type="spellEnd"/>
      <w:r>
        <w:rPr>
          <w:rFonts w:ascii="Times New Roman" w:hAnsi="Times New Roman"/>
          <w:sz w:val="28"/>
          <w:szCs w:val="28"/>
        </w:rPr>
        <w:t xml:space="preserve"> de M.M.A.P. </w:t>
      </w:r>
      <w:proofErr w:type="spellStart"/>
      <w:r>
        <w:rPr>
          <w:rFonts w:ascii="Times New Roman" w:hAnsi="Times New Roman"/>
          <w:sz w:val="28"/>
          <w:szCs w:val="28"/>
        </w:rPr>
        <w:t>în</w:t>
      </w:r>
      <w:proofErr w:type="spellEnd"/>
      <w:r>
        <w:rPr>
          <w:rFonts w:ascii="Times New Roman" w:hAnsi="Times New Roman"/>
          <w:sz w:val="28"/>
          <w:szCs w:val="28"/>
        </w:rPr>
        <w:t xml:space="preserve"> data de 04.02.2016);</w:t>
      </w:r>
    </w:p>
    <w:p w:rsidR="00CE400C" w:rsidRDefault="00CE400C" w:rsidP="00CE400C">
      <w:pPr>
        <w:spacing w:after="0" w:line="240" w:lineRule="auto"/>
        <w:jc w:val="both"/>
        <w:rPr>
          <w:rFonts w:ascii="Times New Roman" w:hAnsi="Times New Roman"/>
          <w:sz w:val="28"/>
          <w:szCs w:val="28"/>
        </w:rPr>
      </w:pPr>
      <w:r>
        <w:rPr>
          <w:rFonts w:ascii="Times New Roman" w:hAnsi="Times New Roman"/>
          <w:sz w:val="28"/>
          <w:szCs w:val="28"/>
        </w:rPr>
        <w:t xml:space="preserve">              - </w:t>
      </w:r>
      <w:proofErr w:type="spellStart"/>
      <w:r>
        <w:rPr>
          <w:rFonts w:ascii="Times New Roman" w:hAnsi="Times New Roman"/>
          <w:sz w:val="28"/>
          <w:szCs w:val="28"/>
        </w:rPr>
        <w:t>Lista</w:t>
      </w:r>
      <w:proofErr w:type="spellEnd"/>
      <w:r>
        <w:rPr>
          <w:rFonts w:ascii="Times New Roman" w:hAnsi="Times New Roman"/>
          <w:sz w:val="28"/>
          <w:szCs w:val="28"/>
        </w:rPr>
        <w:t xml:space="preserve"> de control </w:t>
      </w:r>
      <w:proofErr w:type="spellStart"/>
      <w:r>
        <w:rPr>
          <w:rFonts w:ascii="Times New Roman" w:hAnsi="Times New Roman"/>
          <w:sz w:val="28"/>
          <w:szCs w:val="28"/>
        </w:rPr>
        <w:t>pentru</w:t>
      </w:r>
      <w:proofErr w:type="spellEnd"/>
      <w:r>
        <w:rPr>
          <w:rFonts w:ascii="Times New Roman" w:hAnsi="Times New Roman"/>
          <w:sz w:val="28"/>
          <w:szCs w:val="28"/>
        </w:rPr>
        <w:t xml:space="preserve"> </w:t>
      </w:r>
      <w:proofErr w:type="spellStart"/>
      <w:r>
        <w:rPr>
          <w:rFonts w:ascii="Times New Roman" w:hAnsi="Times New Roman"/>
          <w:sz w:val="28"/>
          <w:szCs w:val="28"/>
        </w:rPr>
        <w:t>etapa</w:t>
      </w:r>
      <w:proofErr w:type="spellEnd"/>
      <w:r>
        <w:rPr>
          <w:rFonts w:ascii="Times New Roman" w:hAnsi="Times New Roman"/>
          <w:sz w:val="28"/>
          <w:szCs w:val="28"/>
        </w:rPr>
        <w:t xml:space="preserve"> de </w:t>
      </w:r>
      <w:proofErr w:type="spellStart"/>
      <w:r>
        <w:rPr>
          <w:rFonts w:ascii="Times New Roman" w:hAnsi="Times New Roman"/>
          <w:sz w:val="28"/>
          <w:szCs w:val="28"/>
        </w:rPr>
        <w:t>analiză</w:t>
      </w:r>
      <w:proofErr w:type="spellEnd"/>
      <w:r>
        <w:rPr>
          <w:rFonts w:ascii="Times New Roman" w:hAnsi="Times New Roman"/>
          <w:sz w:val="28"/>
          <w:szCs w:val="28"/>
        </w:rPr>
        <w:t xml:space="preserve"> a </w:t>
      </w:r>
      <w:proofErr w:type="spellStart"/>
      <w:r>
        <w:rPr>
          <w:rFonts w:ascii="Times New Roman" w:hAnsi="Times New Roman"/>
          <w:sz w:val="28"/>
          <w:szCs w:val="28"/>
        </w:rPr>
        <w:t>Raportului</w:t>
      </w:r>
      <w:proofErr w:type="spellEnd"/>
      <w:r>
        <w:rPr>
          <w:rFonts w:ascii="Times New Roman" w:hAnsi="Times New Roman"/>
          <w:sz w:val="28"/>
          <w:szCs w:val="28"/>
        </w:rPr>
        <w:t xml:space="preserve"> la </w:t>
      </w:r>
      <w:proofErr w:type="spellStart"/>
      <w:r>
        <w:rPr>
          <w:rFonts w:ascii="Times New Roman" w:hAnsi="Times New Roman"/>
          <w:sz w:val="28"/>
          <w:szCs w:val="28"/>
        </w:rPr>
        <w:t>studiul</w:t>
      </w:r>
      <w:proofErr w:type="spellEnd"/>
      <w:r>
        <w:rPr>
          <w:rFonts w:ascii="Times New Roman" w:hAnsi="Times New Roman"/>
          <w:sz w:val="28"/>
          <w:szCs w:val="28"/>
        </w:rPr>
        <w:t xml:space="preserve"> de impact </w:t>
      </w:r>
      <w:proofErr w:type="spellStart"/>
      <w:r>
        <w:rPr>
          <w:rFonts w:ascii="Times New Roman" w:hAnsi="Times New Roman"/>
          <w:sz w:val="28"/>
          <w:szCs w:val="28"/>
        </w:rPr>
        <w:t>asupra</w:t>
      </w:r>
      <w:proofErr w:type="spellEnd"/>
      <w:r>
        <w:rPr>
          <w:rFonts w:ascii="Times New Roman" w:hAnsi="Times New Roman"/>
          <w:sz w:val="28"/>
          <w:szCs w:val="28"/>
        </w:rPr>
        <w:t xml:space="preserve"> </w:t>
      </w:r>
      <w:proofErr w:type="spellStart"/>
      <w:r>
        <w:rPr>
          <w:rFonts w:ascii="Times New Roman" w:hAnsi="Times New Roman"/>
          <w:sz w:val="28"/>
          <w:szCs w:val="28"/>
        </w:rPr>
        <w:t>mediului</w:t>
      </w:r>
      <w:proofErr w:type="spellEnd"/>
      <w:r>
        <w:rPr>
          <w:rFonts w:ascii="Times New Roman" w:hAnsi="Times New Roman"/>
          <w:sz w:val="28"/>
          <w:szCs w:val="28"/>
        </w:rPr>
        <w:t xml:space="preserve"> din 02.04.2018;</w:t>
      </w:r>
    </w:p>
    <w:p w:rsidR="00CE400C" w:rsidRDefault="00CE400C" w:rsidP="00CE400C">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 </w:t>
      </w:r>
      <w:proofErr w:type="spellStart"/>
      <w:r>
        <w:rPr>
          <w:rFonts w:ascii="Times New Roman" w:hAnsi="Times New Roman"/>
          <w:sz w:val="28"/>
          <w:szCs w:val="28"/>
        </w:rPr>
        <w:t>Adresa</w:t>
      </w:r>
      <w:proofErr w:type="spellEnd"/>
      <w:r>
        <w:rPr>
          <w:rFonts w:ascii="Times New Roman" w:hAnsi="Times New Roman"/>
          <w:sz w:val="28"/>
          <w:szCs w:val="28"/>
        </w:rPr>
        <w:t xml:space="preserve"> A.P.M. </w:t>
      </w:r>
      <w:proofErr w:type="spellStart"/>
      <w:r>
        <w:rPr>
          <w:rFonts w:ascii="Times New Roman" w:hAnsi="Times New Roman"/>
          <w:sz w:val="28"/>
          <w:szCs w:val="28"/>
        </w:rPr>
        <w:t>Neamţ</w:t>
      </w:r>
      <w:proofErr w:type="spellEnd"/>
      <w:r>
        <w:rPr>
          <w:rFonts w:ascii="Times New Roman" w:hAnsi="Times New Roman"/>
          <w:sz w:val="28"/>
          <w:szCs w:val="28"/>
        </w:rPr>
        <w:t xml:space="preserve"> nr.</w:t>
      </w:r>
      <w:proofErr w:type="gramEnd"/>
      <w:r>
        <w:rPr>
          <w:rFonts w:ascii="Times New Roman" w:hAnsi="Times New Roman"/>
          <w:sz w:val="28"/>
          <w:szCs w:val="28"/>
        </w:rPr>
        <w:t xml:space="preserve"> 2437 /26.04.2018 </w:t>
      </w:r>
      <w:proofErr w:type="spellStart"/>
      <w:r>
        <w:rPr>
          <w:rFonts w:ascii="Times New Roman" w:hAnsi="Times New Roman"/>
          <w:sz w:val="28"/>
          <w:szCs w:val="28"/>
        </w:rPr>
        <w:t>privind</w:t>
      </w:r>
      <w:proofErr w:type="spellEnd"/>
      <w:r>
        <w:rPr>
          <w:rFonts w:ascii="Times New Roman" w:hAnsi="Times New Roman"/>
          <w:sz w:val="28"/>
          <w:szCs w:val="28"/>
        </w:rPr>
        <w:t xml:space="preserve"> </w:t>
      </w:r>
      <w:proofErr w:type="spellStart"/>
      <w:r>
        <w:rPr>
          <w:rFonts w:ascii="Times New Roman" w:hAnsi="Times New Roman"/>
          <w:sz w:val="28"/>
          <w:szCs w:val="28"/>
        </w:rPr>
        <w:t>decizia</w:t>
      </w:r>
      <w:proofErr w:type="spellEnd"/>
      <w:r>
        <w:rPr>
          <w:rFonts w:ascii="Times New Roman" w:hAnsi="Times New Roman"/>
          <w:sz w:val="28"/>
          <w:szCs w:val="28"/>
        </w:rPr>
        <w:t xml:space="preserve"> </w:t>
      </w:r>
      <w:proofErr w:type="spellStart"/>
      <w:r>
        <w:rPr>
          <w:rFonts w:ascii="Times New Roman" w:hAnsi="Times New Roman"/>
          <w:sz w:val="28"/>
          <w:szCs w:val="28"/>
        </w:rPr>
        <w:t>emiterii</w:t>
      </w:r>
      <w:proofErr w:type="spellEnd"/>
      <w:r>
        <w:rPr>
          <w:rFonts w:ascii="Times New Roman" w:hAnsi="Times New Roman"/>
          <w:sz w:val="28"/>
          <w:szCs w:val="28"/>
        </w:rPr>
        <w:t xml:space="preserve"> </w:t>
      </w:r>
      <w:proofErr w:type="spellStart"/>
      <w:r>
        <w:rPr>
          <w:rFonts w:ascii="Times New Roman" w:hAnsi="Times New Roman"/>
          <w:sz w:val="28"/>
          <w:szCs w:val="28"/>
        </w:rPr>
        <w:t>acordului</w:t>
      </w:r>
      <w:proofErr w:type="spellEnd"/>
      <w:r>
        <w:rPr>
          <w:rFonts w:ascii="Times New Roman" w:hAnsi="Times New Roman"/>
          <w:sz w:val="28"/>
          <w:szCs w:val="28"/>
        </w:rPr>
        <w:t xml:space="preserve"> de </w:t>
      </w:r>
      <w:proofErr w:type="spellStart"/>
      <w:r>
        <w:rPr>
          <w:rFonts w:ascii="Times New Roman" w:hAnsi="Times New Roman"/>
          <w:sz w:val="28"/>
          <w:szCs w:val="28"/>
        </w:rPr>
        <w:t>mediu</w:t>
      </w:r>
      <w:proofErr w:type="spellEnd"/>
      <w:r>
        <w:rPr>
          <w:rFonts w:ascii="Times New Roman" w:hAnsi="Times New Roman"/>
          <w:sz w:val="28"/>
          <w:szCs w:val="28"/>
        </w:rPr>
        <w:t>;</w:t>
      </w:r>
    </w:p>
    <w:p w:rsidR="00CE400C" w:rsidRDefault="00CE400C" w:rsidP="00CE400C">
      <w:pPr>
        <w:spacing w:after="0" w:line="240" w:lineRule="auto"/>
        <w:jc w:val="both"/>
        <w:rPr>
          <w:rFonts w:ascii="Times New Roman" w:hAnsi="Times New Roman"/>
          <w:sz w:val="28"/>
          <w:szCs w:val="28"/>
        </w:rPr>
      </w:pPr>
      <w:r>
        <w:rPr>
          <w:rFonts w:ascii="Times New Roman" w:hAnsi="Times New Roman"/>
          <w:sz w:val="28"/>
          <w:szCs w:val="28"/>
        </w:rPr>
        <w:t xml:space="preserve">              - </w:t>
      </w:r>
      <w:proofErr w:type="spellStart"/>
      <w:r>
        <w:rPr>
          <w:rFonts w:ascii="Times New Roman" w:hAnsi="Times New Roman"/>
          <w:sz w:val="28"/>
          <w:szCs w:val="28"/>
        </w:rPr>
        <w:t>Decizia</w:t>
      </w:r>
      <w:proofErr w:type="spellEnd"/>
      <w:r>
        <w:rPr>
          <w:rFonts w:ascii="Times New Roman" w:hAnsi="Times New Roman"/>
          <w:sz w:val="28"/>
          <w:szCs w:val="28"/>
        </w:rPr>
        <w:t xml:space="preserve"> de </w:t>
      </w:r>
      <w:proofErr w:type="spellStart"/>
      <w:r>
        <w:rPr>
          <w:rFonts w:ascii="Times New Roman" w:hAnsi="Times New Roman"/>
          <w:sz w:val="28"/>
          <w:szCs w:val="28"/>
        </w:rPr>
        <w:t>emitere</w:t>
      </w:r>
      <w:proofErr w:type="spellEnd"/>
      <w:r>
        <w:rPr>
          <w:rFonts w:ascii="Times New Roman" w:hAnsi="Times New Roman"/>
          <w:sz w:val="28"/>
          <w:szCs w:val="28"/>
        </w:rPr>
        <w:t xml:space="preserve"> </w:t>
      </w:r>
      <w:proofErr w:type="gramStart"/>
      <w:r>
        <w:rPr>
          <w:rFonts w:ascii="Times New Roman" w:hAnsi="Times New Roman"/>
          <w:sz w:val="28"/>
          <w:szCs w:val="28"/>
        </w:rPr>
        <w:t>a</w:t>
      </w:r>
      <w:proofErr w:type="gramEnd"/>
      <w:r>
        <w:rPr>
          <w:rFonts w:ascii="Times New Roman" w:hAnsi="Times New Roman"/>
          <w:sz w:val="28"/>
          <w:szCs w:val="28"/>
        </w:rPr>
        <w:t xml:space="preserve"> </w:t>
      </w:r>
      <w:proofErr w:type="spellStart"/>
      <w:r>
        <w:rPr>
          <w:rFonts w:ascii="Times New Roman" w:hAnsi="Times New Roman"/>
          <w:sz w:val="28"/>
          <w:szCs w:val="28"/>
        </w:rPr>
        <w:t>acordului</w:t>
      </w:r>
      <w:proofErr w:type="spellEnd"/>
      <w:r>
        <w:rPr>
          <w:rFonts w:ascii="Times New Roman" w:hAnsi="Times New Roman"/>
          <w:sz w:val="28"/>
          <w:szCs w:val="28"/>
        </w:rPr>
        <w:t xml:space="preserve"> de </w:t>
      </w:r>
      <w:proofErr w:type="spellStart"/>
      <w:r>
        <w:rPr>
          <w:rFonts w:ascii="Times New Roman" w:hAnsi="Times New Roman"/>
          <w:sz w:val="28"/>
          <w:szCs w:val="28"/>
        </w:rPr>
        <w:t>mediu</w:t>
      </w:r>
      <w:proofErr w:type="spellEnd"/>
      <w:r>
        <w:rPr>
          <w:rFonts w:ascii="Times New Roman" w:hAnsi="Times New Roman"/>
          <w:sz w:val="28"/>
          <w:szCs w:val="28"/>
        </w:rPr>
        <w:t xml:space="preserve"> (</w:t>
      </w:r>
      <w:proofErr w:type="spellStart"/>
      <w:r>
        <w:rPr>
          <w:rFonts w:ascii="Times New Roman" w:hAnsi="Times New Roman"/>
          <w:sz w:val="28"/>
          <w:szCs w:val="28"/>
        </w:rPr>
        <w:t>după</w:t>
      </w:r>
      <w:proofErr w:type="spellEnd"/>
      <w:r>
        <w:rPr>
          <w:rFonts w:ascii="Times New Roman" w:hAnsi="Times New Roman"/>
          <w:sz w:val="28"/>
          <w:szCs w:val="28"/>
        </w:rPr>
        <w:t xml:space="preserve"> </w:t>
      </w:r>
      <w:proofErr w:type="spellStart"/>
      <w:r>
        <w:rPr>
          <w:rFonts w:ascii="Times New Roman" w:hAnsi="Times New Roman"/>
          <w:sz w:val="28"/>
          <w:szCs w:val="28"/>
        </w:rPr>
        <w:t>analizare</w:t>
      </w:r>
      <w:proofErr w:type="spellEnd"/>
      <w:r>
        <w:rPr>
          <w:rFonts w:ascii="Times New Roman" w:hAnsi="Times New Roman"/>
          <w:sz w:val="28"/>
          <w:szCs w:val="28"/>
        </w:rPr>
        <w:t xml:space="preserve"> </w:t>
      </w:r>
      <w:proofErr w:type="spellStart"/>
      <w:r>
        <w:rPr>
          <w:rFonts w:ascii="Times New Roman" w:hAnsi="Times New Roman"/>
          <w:sz w:val="28"/>
          <w:szCs w:val="28"/>
        </w:rPr>
        <w:t>Raport</w:t>
      </w:r>
      <w:proofErr w:type="spellEnd"/>
      <w:r>
        <w:rPr>
          <w:rFonts w:ascii="Times New Roman" w:hAnsi="Times New Roman"/>
          <w:sz w:val="28"/>
          <w:szCs w:val="28"/>
        </w:rPr>
        <w:t xml:space="preserve"> la </w:t>
      </w:r>
      <w:proofErr w:type="spellStart"/>
      <w:r>
        <w:rPr>
          <w:rFonts w:ascii="Times New Roman" w:hAnsi="Times New Roman"/>
          <w:sz w:val="28"/>
          <w:szCs w:val="28"/>
        </w:rPr>
        <w:t>studiul</w:t>
      </w:r>
      <w:proofErr w:type="spellEnd"/>
      <w:r>
        <w:rPr>
          <w:rFonts w:ascii="Times New Roman" w:hAnsi="Times New Roman"/>
          <w:sz w:val="28"/>
          <w:szCs w:val="28"/>
        </w:rPr>
        <w:t xml:space="preserve"> de impact </w:t>
      </w:r>
      <w:proofErr w:type="spellStart"/>
      <w:r>
        <w:rPr>
          <w:rFonts w:ascii="Times New Roman" w:hAnsi="Times New Roman"/>
          <w:sz w:val="28"/>
          <w:szCs w:val="28"/>
        </w:rPr>
        <w:t>asupra</w:t>
      </w:r>
      <w:proofErr w:type="spellEnd"/>
      <w:r>
        <w:rPr>
          <w:rFonts w:ascii="Times New Roman" w:hAnsi="Times New Roman"/>
          <w:sz w:val="28"/>
          <w:szCs w:val="28"/>
        </w:rPr>
        <w:t xml:space="preserve"> </w:t>
      </w:r>
      <w:proofErr w:type="spellStart"/>
      <w:r>
        <w:rPr>
          <w:rFonts w:ascii="Times New Roman" w:hAnsi="Times New Roman"/>
          <w:sz w:val="28"/>
          <w:szCs w:val="28"/>
        </w:rPr>
        <w:t>mediului</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C.A.T.) nr. 3117 /26.04.2018;</w:t>
      </w:r>
    </w:p>
    <w:p w:rsidR="00CE400C" w:rsidRDefault="00CE400C" w:rsidP="00CE400C">
      <w:pPr>
        <w:spacing w:after="0" w:line="240" w:lineRule="auto"/>
        <w:jc w:val="both"/>
        <w:rPr>
          <w:rFonts w:ascii="Times New Roman" w:hAnsi="Times New Roman"/>
          <w:sz w:val="28"/>
          <w:szCs w:val="28"/>
        </w:rPr>
      </w:pPr>
      <w:r>
        <w:rPr>
          <w:rFonts w:ascii="Times New Roman" w:hAnsi="Times New Roman"/>
          <w:sz w:val="28"/>
          <w:szCs w:val="28"/>
        </w:rPr>
        <w:t xml:space="preserve">              - </w:t>
      </w:r>
      <w:proofErr w:type="spellStart"/>
      <w:r>
        <w:rPr>
          <w:rFonts w:ascii="Times New Roman" w:hAnsi="Times New Roman"/>
          <w:sz w:val="28"/>
          <w:szCs w:val="28"/>
        </w:rPr>
        <w:t>Certificat</w:t>
      </w:r>
      <w:proofErr w:type="spellEnd"/>
      <w:r>
        <w:rPr>
          <w:rFonts w:ascii="Times New Roman" w:hAnsi="Times New Roman"/>
          <w:sz w:val="28"/>
          <w:szCs w:val="28"/>
        </w:rPr>
        <w:t xml:space="preserve"> de urbanism nr. 9 /30.01.2018;</w:t>
      </w:r>
    </w:p>
    <w:p w:rsidR="00CE400C" w:rsidRDefault="00CE400C" w:rsidP="00CE400C">
      <w:pPr>
        <w:spacing w:after="0" w:line="240" w:lineRule="auto"/>
        <w:jc w:val="both"/>
        <w:rPr>
          <w:rFonts w:ascii="Times New Roman" w:hAnsi="Times New Roman"/>
          <w:sz w:val="28"/>
          <w:szCs w:val="28"/>
        </w:rPr>
      </w:pPr>
      <w:r>
        <w:rPr>
          <w:rFonts w:ascii="Times New Roman" w:hAnsi="Times New Roman"/>
          <w:sz w:val="28"/>
          <w:szCs w:val="28"/>
        </w:rPr>
        <w:t xml:space="preserve">              - </w:t>
      </w:r>
      <w:proofErr w:type="spellStart"/>
      <w:r>
        <w:rPr>
          <w:rFonts w:ascii="Times New Roman" w:hAnsi="Times New Roman"/>
          <w:sz w:val="28"/>
          <w:szCs w:val="28"/>
        </w:rPr>
        <w:t>Aviz</w:t>
      </w:r>
      <w:proofErr w:type="spellEnd"/>
      <w:r>
        <w:rPr>
          <w:rFonts w:ascii="Times New Roman" w:hAnsi="Times New Roman"/>
          <w:sz w:val="28"/>
          <w:szCs w:val="28"/>
        </w:rPr>
        <w:t xml:space="preserve"> de </w:t>
      </w:r>
      <w:proofErr w:type="spellStart"/>
      <w:r>
        <w:rPr>
          <w:rFonts w:ascii="Times New Roman" w:hAnsi="Times New Roman"/>
          <w:sz w:val="28"/>
          <w:szCs w:val="28"/>
        </w:rPr>
        <w:t>gospodărire</w:t>
      </w:r>
      <w:proofErr w:type="spellEnd"/>
      <w:r>
        <w:rPr>
          <w:rFonts w:ascii="Times New Roman" w:hAnsi="Times New Roman"/>
          <w:sz w:val="28"/>
          <w:szCs w:val="28"/>
        </w:rPr>
        <w:t xml:space="preserve"> </w:t>
      </w:r>
      <w:proofErr w:type="gramStart"/>
      <w:r>
        <w:rPr>
          <w:rFonts w:ascii="Times New Roman" w:hAnsi="Times New Roman"/>
          <w:sz w:val="28"/>
          <w:szCs w:val="28"/>
        </w:rPr>
        <w:t>a</w:t>
      </w:r>
      <w:proofErr w:type="gramEnd"/>
      <w:r>
        <w:rPr>
          <w:rFonts w:ascii="Times New Roman" w:hAnsi="Times New Roman"/>
          <w:sz w:val="28"/>
          <w:szCs w:val="28"/>
        </w:rPr>
        <w:t xml:space="preserve"> </w:t>
      </w:r>
      <w:proofErr w:type="spellStart"/>
      <w:r>
        <w:rPr>
          <w:rFonts w:ascii="Times New Roman" w:hAnsi="Times New Roman"/>
          <w:sz w:val="28"/>
          <w:szCs w:val="28"/>
        </w:rPr>
        <w:t>apelor</w:t>
      </w:r>
      <w:proofErr w:type="spellEnd"/>
      <w:r>
        <w:rPr>
          <w:rFonts w:ascii="Times New Roman" w:hAnsi="Times New Roman"/>
          <w:sz w:val="28"/>
          <w:szCs w:val="28"/>
        </w:rPr>
        <w:t xml:space="preserve"> nr. 84 /17.04.2018, </w:t>
      </w:r>
      <w:proofErr w:type="spellStart"/>
      <w:r>
        <w:rPr>
          <w:rFonts w:ascii="Times New Roman" w:hAnsi="Times New Roman"/>
          <w:sz w:val="28"/>
          <w:szCs w:val="28"/>
        </w:rPr>
        <w:t>emis</w:t>
      </w:r>
      <w:proofErr w:type="spellEnd"/>
      <w:r>
        <w:rPr>
          <w:rFonts w:ascii="Times New Roman" w:hAnsi="Times New Roman"/>
          <w:sz w:val="28"/>
          <w:szCs w:val="28"/>
        </w:rPr>
        <w:t xml:space="preserve"> de A.B.A. </w:t>
      </w:r>
      <w:proofErr w:type="spellStart"/>
      <w:r>
        <w:rPr>
          <w:rFonts w:ascii="Times New Roman" w:hAnsi="Times New Roman"/>
          <w:sz w:val="28"/>
          <w:szCs w:val="28"/>
        </w:rPr>
        <w:t>Siret</w:t>
      </w:r>
      <w:proofErr w:type="spellEnd"/>
      <w:r>
        <w:rPr>
          <w:rFonts w:ascii="Times New Roman" w:hAnsi="Times New Roman"/>
          <w:sz w:val="28"/>
          <w:szCs w:val="28"/>
        </w:rPr>
        <w:t xml:space="preserve"> </w:t>
      </w:r>
      <w:proofErr w:type="spellStart"/>
      <w:r>
        <w:rPr>
          <w:rFonts w:ascii="Times New Roman" w:hAnsi="Times New Roman"/>
          <w:sz w:val="28"/>
          <w:szCs w:val="28"/>
        </w:rPr>
        <w:t>Bacău</w:t>
      </w:r>
      <w:proofErr w:type="spellEnd"/>
      <w:r>
        <w:rPr>
          <w:rFonts w:ascii="Times New Roman" w:hAnsi="Times New Roman"/>
          <w:sz w:val="28"/>
          <w:szCs w:val="28"/>
        </w:rPr>
        <w:t>;</w:t>
      </w:r>
    </w:p>
    <w:p w:rsidR="00CE400C" w:rsidRDefault="00CE400C" w:rsidP="00CE400C">
      <w:pPr>
        <w:spacing w:after="0" w:line="240" w:lineRule="auto"/>
        <w:jc w:val="both"/>
        <w:rPr>
          <w:rFonts w:ascii="Times New Roman" w:hAnsi="Times New Roman"/>
          <w:sz w:val="28"/>
          <w:szCs w:val="28"/>
        </w:rPr>
      </w:pPr>
      <w:r>
        <w:rPr>
          <w:rFonts w:ascii="Times New Roman" w:hAnsi="Times New Roman"/>
          <w:sz w:val="28"/>
          <w:szCs w:val="28"/>
        </w:rPr>
        <w:t xml:space="preserve">              - Contract de </w:t>
      </w:r>
      <w:proofErr w:type="spellStart"/>
      <w:r>
        <w:rPr>
          <w:rFonts w:ascii="Times New Roman" w:hAnsi="Times New Roman"/>
          <w:sz w:val="28"/>
          <w:szCs w:val="28"/>
        </w:rPr>
        <w:t>închiriere</w:t>
      </w:r>
      <w:proofErr w:type="spellEnd"/>
      <w:r>
        <w:rPr>
          <w:rFonts w:ascii="Times New Roman" w:hAnsi="Times New Roman"/>
          <w:sz w:val="28"/>
          <w:szCs w:val="28"/>
        </w:rPr>
        <w:t xml:space="preserve"> nr. 243 /19.12.2017 </w:t>
      </w:r>
      <w:proofErr w:type="spellStart"/>
      <w:r>
        <w:rPr>
          <w:rFonts w:ascii="Times New Roman" w:hAnsi="Times New Roman"/>
          <w:sz w:val="28"/>
          <w:szCs w:val="28"/>
        </w:rPr>
        <w:t>încheiat</w:t>
      </w:r>
      <w:proofErr w:type="spellEnd"/>
      <w:r>
        <w:rPr>
          <w:rFonts w:ascii="Times New Roman" w:hAnsi="Times New Roman"/>
          <w:sz w:val="28"/>
          <w:szCs w:val="28"/>
        </w:rPr>
        <w:t xml:space="preserve"> cu A.B.A. </w:t>
      </w:r>
      <w:proofErr w:type="spellStart"/>
      <w:r>
        <w:rPr>
          <w:rFonts w:ascii="Times New Roman" w:hAnsi="Times New Roman"/>
          <w:sz w:val="28"/>
          <w:szCs w:val="28"/>
        </w:rPr>
        <w:t>Siret</w:t>
      </w:r>
      <w:proofErr w:type="spellEnd"/>
      <w:r>
        <w:rPr>
          <w:rFonts w:ascii="Times New Roman" w:hAnsi="Times New Roman"/>
          <w:sz w:val="28"/>
          <w:szCs w:val="28"/>
        </w:rPr>
        <w:t xml:space="preserve"> </w:t>
      </w:r>
      <w:proofErr w:type="spellStart"/>
      <w:r>
        <w:rPr>
          <w:rFonts w:ascii="Times New Roman" w:hAnsi="Times New Roman"/>
          <w:sz w:val="28"/>
          <w:szCs w:val="28"/>
        </w:rPr>
        <w:t>Bacău</w:t>
      </w:r>
      <w:proofErr w:type="spellEnd"/>
      <w:r>
        <w:rPr>
          <w:rFonts w:ascii="Times New Roman" w:hAnsi="Times New Roman"/>
          <w:sz w:val="28"/>
          <w:szCs w:val="28"/>
        </w:rPr>
        <w:t>;</w:t>
      </w:r>
    </w:p>
    <w:p w:rsidR="00CE400C" w:rsidRDefault="00CE400C" w:rsidP="00CE400C">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 </w:t>
      </w:r>
      <w:proofErr w:type="spellStart"/>
      <w:r>
        <w:rPr>
          <w:rFonts w:ascii="Times New Roman" w:hAnsi="Times New Roman"/>
          <w:sz w:val="28"/>
          <w:szCs w:val="28"/>
        </w:rPr>
        <w:t>Avizul</w:t>
      </w:r>
      <w:proofErr w:type="spellEnd"/>
      <w:r>
        <w:rPr>
          <w:rFonts w:ascii="Times New Roman" w:hAnsi="Times New Roman"/>
          <w:sz w:val="28"/>
          <w:szCs w:val="28"/>
        </w:rPr>
        <w:t xml:space="preserve"> A.V.P.S. Roman nr.</w:t>
      </w:r>
      <w:proofErr w:type="gramEnd"/>
      <w:r>
        <w:rPr>
          <w:rFonts w:ascii="Times New Roman" w:hAnsi="Times New Roman"/>
          <w:sz w:val="28"/>
          <w:szCs w:val="28"/>
        </w:rPr>
        <w:t xml:space="preserve"> 142 /28.03.2018;              </w:t>
      </w:r>
    </w:p>
    <w:p w:rsidR="00CE400C" w:rsidRDefault="00CE400C" w:rsidP="00CE400C">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 </w:t>
      </w:r>
      <w:proofErr w:type="spellStart"/>
      <w:r>
        <w:rPr>
          <w:rFonts w:ascii="Times New Roman" w:hAnsi="Times New Roman"/>
          <w:sz w:val="28"/>
          <w:szCs w:val="28"/>
        </w:rPr>
        <w:t>Aviz</w:t>
      </w:r>
      <w:proofErr w:type="spellEnd"/>
      <w:r>
        <w:rPr>
          <w:rFonts w:ascii="Times New Roman" w:hAnsi="Times New Roman"/>
          <w:sz w:val="28"/>
          <w:szCs w:val="28"/>
        </w:rPr>
        <w:t xml:space="preserve"> I.S.U. </w:t>
      </w:r>
      <w:proofErr w:type="spellStart"/>
      <w:r>
        <w:rPr>
          <w:rFonts w:ascii="Times New Roman" w:hAnsi="Times New Roman"/>
          <w:sz w:val="28"/>
          <w:szCs w:val="28"/>
        </w:rPr>
        <w:t>Petrodava</w:t>
      </w:r>
      <w:proofErr w:type="spellEnd"/>
      <w:r>
        <w:rPr>
          <w:rFonts w:ascii="Times New Roman" w:hAnsi="Times New Roman"/>
          <w:sz w:val="28"/>
          <w:szCs w:val="28"/>
        </w:rPr>
        <w:t xml:space="preserve"> al </w:t>
      </w:r>
      <w:proofErr w:type="spellStart"/>
      <w:r>
        <w:rPr>
          <w:rFonts w:ascii="Times New Roman" w:hAnsi="Times New Roman"/>
          <w:sz w:val="28"/>
          <w:szCs w:val="28"/>
        </w:rPr>
        <w:t>judeţului</w:t>
      </w:r>
      <w:proofErr w:type="spellEnd"/>
      <w:r>
        <w:rPr>
          <w:rFonts w:ascii="Times New Roman" w:hAnsi="Times New Roman"/>
          <w:sz w:val="28"/>
          <w:szCs w:val="28"/>
        </w:rPr>
        <w:t xml:space="preserve"> </w:t>
      </w:r>
      <w:proofErr w:type="spellStart"/>
      <w:r>
        <w:rPr>
          <w:rFonts w:ascii="Times New Roman" w:hAnsi="Times New Roman"/>
          <w:sz w:val="28"/>
          <w:szCs w:val="28"/>
        </w:rPr>
        <w:t>Neamţ</w:t>
      </w:r>
      <w:proofErr w:type="spellEnd"/>
      <w:r>
        <w:rPr>
          <w:rFonts w:ascii="Times New Roman" w:hAnsi="Times New Roman"/>
          <w:sz w:val="28"/>
          <w:szCs w:val="28"/>
        </w:rPr>
        <w:t xml:space="preserve"> nr.</w:t>
      </w:r>
      <w:proofErr w:type="gramEnd"/>
      <w:r>
        <w:rPr>
          <w:rFonts w:ascii="Times New Roman" w:hAnsi="Times New Roman"/>
          <w:sz w:val="28"/>
          <w:szCs w:val="28"/>
        </w:rPr>
        <w:t xml:space="preserve"> </w:t>
      </w:r>
      <w:proofErr w:type="gramStart"/>
      <w:r>
        <w:rPr>
          <w:rFonts w:ascii="Times New Roman" w:hAnsi="Times New Roman"/>
          <w:sz w:val="28"/>
          <w:szCs w:val="28"/>
        </w:rPr>
        <w:t>3847107 /05.03.2018;</w:t>
      </w:r>
      <w:proofErr w:type="gramEnd"/>
    </w:p>
    <w:p w:rsidR="00CE400C" w:rsidRDefault="00CE400C" w:rsidP="00CE400C">
      <w:pPr>
        <w:spacing w:after="0" w:line="240" w:lineRule="auto"/>
        <w:jc w:val="both"/>
        <w:rPr>
          <w:rFonts w:ascii="Times New Roman" w:hAnsi="Times New Roman"/>
          <w:sz w:val="28"/>
          <w:szCs w:val="28"/>
        </w:rPr>
      </w:pPr>
      <w:r>
        <w:rPr>
          <w:rFonts w:ascii="Times New Roman" w:hAnsi="Times New Roman"/>
          <w:sz w:val="28"/>
          <w:szCs w:val="28"/>
        </w:rPr>
        <w:t xml:space="preserve">              - </w:t>
      </w:r>
      <w:proofErr w:type="spellStart"/>
      <w:r>
        <w:rPr>
          <w:rFonts w:ascii="Times New Roman" w:hAnsi="Times New Roman"/>
          <w:sz w:val="28"/>
          <w:szCs w:val="28"/>
        </w:rPr>
        <w:t>Acord</w:t>
      </w:r>
      <w:proofErr w:type="spellEnd"/>
      <w:r>
        <w:rPr>
          <w:rFonts w:ascii="Times New Roman" w:hAnsi="Times New Roman"/>
          <w:sz w:val="28"/>
          <w:szCs w:val="28"/>
        </w:rPr>
        <w:t xml:space="preserve"> de </w:t>
      </w:r>
      <w:proofErr w:type="spellStart"/>
      <w:r>
        <w:rPr>
          <w:rFonts w:ascii="Times New Roman" w:hAnsi="Times New Roman"/>
          <w:sz w:val="28"/>
          <w:szCs w:val="28"/>
        </w:rPr>
        <w:t>reabilitare</w:t>
      </w:r>
      <w:proofErr w:type="spellEnd"/>
      <w:r>
        <w:rPr>
          <w:rFonts w:ascii="Times New Roman" w:hAnsi="Times New Roman"/>
          <w:sz w:val="28"/>
          <w:szCs w:val="28"/>
        </w:rPr>
        <w:t xml:space="preserve"> </w:t>
      </w:r>
      <w:proofErr w:type="spellStart"/>
      <w:r>
        <w:rPr>
          <w:rFonts w:ascii="Times New Roman" w:hAnsi="Times New Roman"/>
          <w:sz w:val="28"/>
          <w:szCs w:val="28"/>
        </w:rPr>
        <w:t>emis</w:t>
      </w:r>
      <w:proofErr w:type="spellEnd"/>
      <w:r>
        <w:rPr>
          <w:rFonts w:ascii="Times New Roman" w:hAnsi="Times New Roman"/>
          <w:sz w:val="28"/>
          <w:szCs w:val="28"/>
        </w:rPr>
        <w:t xml:space="preserve"> de </w:t>
      </w:r>
      <w:proofErr w:type="spellStart"/>
      <w:r>
        <w:rPr>
          <w:rFonts w:ascii="Times New Roman" w:hAnsi="Times New Roman"/>
          <w:sz w:val="28"/>
          <w:szCs w:val="28"/>
        </w:rPr>
        <w:t>Comuna</w:t>
      </w:r>
      <w:proofErr w:type="spellEnd"/>
      <w:r>
        <w:rPr>
          <w:rFonts w:ascii="Times New Roman" w:hAnsi="Times New Roman"/>
          <w:sz w:val="28"/>
          <w:szCs w:val="28"/>
        </w:rPr>
        <w:t xml:space="preserve"> </w:t>
      </w:r>
      <w:proofErr w:type="spellStart"/>
      <w:r>
        <w:rPr>
          <w:rFonts w:ascii="Times New Roman" w:hAnsi="Times New Roman"/>
          <w:sz w:val="28"/>
          <w:szCs w:val="28"/>
        </w:rPr>
        <w:t>Icușești</w:t>
      </w:r>
      <w:proofErr w:type="spellEnd"/>
      <w:r>
        <w:rPr>
          <w:rFonts w:ascii="Times New Roman" w:hAnsi="Times New Roman"/>
          <w:sz w:val="28"/>
          <w:szCs w:val="28"/>
        </w:rPr>
        <w:t xml:space="preserve"> sub nr. 1384 /19.02.2018;</w:t>
      </w:r>
    </w:p>
    <w:p w:rsidR="00CE400C" w:rsidRDefault="00CE400C" w:rsidP="00CE400C">
      <w:pPr>
        <w:spacing w:after="0" w:line="240" w:lineRule="auto"/>
        <w:jc w:val="both"/>
        <w:rPr>
          <w:rFonts w:ascii="Times New Roman" w:hAnsi="Times New Roman"/>
          <w:sz w:val="28"/>
          <w:szCs w:val="28"/>
        </w:rPr>
      </w:pPr>
      <w:r>
        <w:rPr>
          <w:rFonts w:ascii="Times New Roman" w:hAnsi="Times New Roman"/>
          <w:sz w:val="28"/>
          <w:szCs w:val="28"/>
        </w:rPr>
        <w:t xml:space="preserve">               - </w:t>
      </w:r>
      <w:proofErr w:type="spellStart"/>
      <w:r>
        <w:rPr>
          <w:rFonts w:ascii="Times New Roman" w:hAnsi="Times New Roman"/>
          <w:sz w:val="28"/>
          <w:szCs w:val="28"/>
        </w:rPr>
        <w:t>Ziarele</w:t>
      </w:r>
      <w:proofErr w:type="spellEnd"/>
      <w:r>
        <w:rPr>
          <w:rFonts w:ascii="Times New Roman" w:hAnsi="Times New Roman"/>
          <w:sz w:val="28"/>
          <w:szCs w:val="28"/>
        </w:rPr>
        <w:t xml:space="preserve"> “</w:t>
      </w:r>
      <w:proofErr w:type="spellStart"/>
      <w:r>
        <w:rPr>
          <w:rFonts w:ascii="Times New Roman" w:hAnsi="Times New Roman"/>
          <w:sz w:val="28"/>
          <w:szCs w:val="28"/>
        </w:rPr>
        <w:t>Realitatea</w:t>
      </w:r>
      <w:proofErr w:type="spellEnd"/>
      <w:r>
        <w:rPr>
          <w:rFonts w:ascii="Times New Roman" w:hAnsi="Times New Roman"/>
          <w:sz w:val="28"/>
          <w:szCs w:val="28"/>
        </w:rPr>
        <w:t xml:space="preserve">” din 01.03.2018, 08.03.2018, 03.04.2018 </w:t>
      </w:r>
      <w:proofErr w:type="spellStart"/>
      <w:r>
        <w:rPr>
          <w:rFonts w:ascii="Times New Roman" w:hAnsi="Times New Roman"/>
          <w:sz w:val="28"/>
          <w:szCs w:val="28"/>
        </w:rPr>
        <w:t>și</w:t>
      </w:r>
      <w:proofErr w:type="spellEnd"/>
      <w:r>
        <w:rPr>
          <w:rFonts w:ascii="Times New Roman" w:hAnsi="Times New Roman"/>
          <w:sz w:val="28"/>
          <w:szCs w:val="28"/>
        </w:rPr>
        <w:t xml:space="preserve"> 27.04.2018;    </w:t>
      </w:r>
    </w:p>
    <w:p w:rsidR="00CE400C" w:rsidRDefault="00CE400C" w:rsidP="00CE400C">
      <w:pPr>
        <w:spacing w:after="0" w:line="240" w:lineRule="auto"/>
        <w:jc w:val="both"/>
        <w:rPr>
          <w:rFonts w:ascii="Times New Roman" w:hAnsi="Times New Roman"/>
          <w:sz w:val="28"/>
          <w:szCs w:val="28"/>
        </w:rPr>
      </w:pPr>
      <w:r>
        <w:rPr>
          <w:rFonts w:ascii="Times New Roman" w:hAnsi="Times New Roman"/>
          <w:sz w:val="28"/>
          <w:szCs w:val="28"/>
        </w:rPr>
        <w:t xml:space="preserve">              - </w:t>
      </w:r>
      <w:proofErr w:type="spellStart"/>
      <w:r>
        <w:rPr>
          <w:rFonts w:ascii="Times New Roman" w:hAnsi="Times New Roman"/>
          <w:sz w:val="28"/>
          <w:szCs w:val="28"/>
        </w:rPr>
        <w:t>Dovada</w:t>
      </w:r>
      <w:proofErr w:type="spellEnd"/>
      <w:r>
        <w:rPr>
          <w:rFonts w:ascii="Times New Roman" w:hAnsi="Times New Roman"/>
          <w:sz w:val="28"/>
          <w:szCs w:val="28"/>
        </w:rPr>
        <w:t xml:space="preserve"> </w:t>
      </w:r>
      <w:proofErr w:type="spellStart"/>
      <w:r>
        <w:rPr>
          <w:rFonts w:ascii="Times New Roman" w:hAnsi="Times New Roman"/>
          <w:sz w:val="28"/>
          <w:szCs w:val="28"/>
        </w:rPr>
        <w:t>afişării</w:t>
      </w:r>
      <w:proofErr w:type="spellEnd"/>
      <w:r>
        <w:rPr>
          <w:rFonts w:ascii="Times New Roman" w:hAnsi="Times New Roman"/>
          <w:sz w:val="28"/>
          <w:szCs w:val="28"/>
        </w:rPr>
        <w:t xml:space="preserve"> la </w:t>
      </w:r>
      <w:proofErr w:type="spellStart"/>
      <w:r>
        <w:rPr>
          <w:rFonts w:ascii="Times New Roman" w:hAnsi="Times New Roman"/>
          <w:sz w:val="28"/>
          <w:szCs w:val="28"/>
        </w:rPr>
        <w:t>sediul</w:t>
      </w:r>
      <w:proofErr w:type="spellEnd"/>
      <w:r>
        <w:rPr>
          <w:rFonts w:ascii="Times New Roman" w:hAnsi="Times New Roman"/>
          <w:sz w:val="28"/>
          <w:szCs w:val="28"/>
        </w:rPr>
        <w:t xml:space="preserve"> </w:t>
      </w:r>
      <w:proofErr w:type="spellStart"/>
      <w:r>
        <w:rPr>
          <w:rFonts w:ascii="Times New Roman" w:hAnsi="Times New Roman"/>
          <w:sz w:val="28"/>
          <w:szCs w:val="28"/>
        </w:rPr>
        <w:t>Primăriei</w:t>
      </w:r>
      <w:proofErr w:type="spellEnd"/>
      <w:r>
        <w:rPr>
          <w:rFonts w:ascii="Times New Roman" w:hAnsi="Times New Roman"/>
          <w:sz w:val="28"/>
          <w:szCs w:val="28"/>
        </w:rPr>
        <w:t xml:space="preserve"> </w:t>
      </w:r>
      <w:proofErr w:type="spellStart"/>
      <w:r>
        <w:rPr>
          <w:rFonts w:ascii="Times New Roman" w:hAnsi="Times New Roman"/>
          <w:sz w:val="28"/>
          <w:szCs w:val="28"/>
        </w:rPr>
        <w:t>comunei</w:t>
      </w:r>
      <w:proofErr w:type="spellEnd"/>
      <w:r>
        <w:rPr>
          <w:rFonts w:ascii="Times New Roman" w:hAnsi="Times New Roman"/>
          <w:sz w:val="28"/>
          <w:szCs w:val="28"/>
        </w:rPr>
        <w:t xml:space="preserve"> </w:t>
      </w:r>
      <w:proofErr w:type="spellStart"/>
      <w:r>
        <w:rPr>
          <w:rFonts w:ascii="Times New Roman" w:hAnsi="Times New Roman"/>
          <w:sz w:val="28"/>
          <w:szCs w:val="28"/>
        </w:rPr>
        <w:t>Icușești</w:t>
      </w:r>
      <w:proofErr w:type="spellEnd"/>
      <w:r>
        <w:rPr>
          <w:rFonts w:ascii="Times New Roman" w:hAnsi="Times New Roman"/>
          <w:sz w:val="28"/>
          <w:szCs w:val="28"/>
        </w:rPr>
        <w:t xml:space="preserve"> </w:t>
      </w:r>
      <w:proofErr w:type="gramStart"/>
      <w:r>
        <w:rPr>
          <w:rFonts w:ascii="Times New Roman" w:hAnsi="Times New Roman"/>
          <w:sz w:val="28"/>
          <w:szCs w:val="28"/>
        </w:rPr>
        <w:t>a</w:t>
      </w:r>
      <w:proofErr w:type="gramEnd"/>
      <w:r>
        <w:rPr>
          <w:rFonts w:ascii="Times New Roman" w:hAnsi="Times New Roman"/>
          <w:sz w:val="28"/>
          <w:szCs w:val="28"/>
        </w:rPr>
        <w:t xml:space="preserve"> </w:t>
      </w:r>
      <w:proofErr w:type="spellStart"/>
      <w:r>
        <w:rPr>
          <w:rFonts w:ascii="Times New Roman" w:hAnsi="Times New Roman"/>
          <w:sz w:val="28"/>
          <w:szCs w:val="28"/>
        </w:rPr>
        <w:t>anunţului</w:t>
      </w:r>
      <w:proofErr w:type="spellEnd"/>
      <w:r>
        <w:rPr>
          <w:rFonts w:ascii="Times New Roman" w:hAnsi="Times New Roman"/>
          <w:sz w:val="28"/>
          <w:szCs w:val="28"/>
        </w:rPr>
        <w:t xml:space="preserve"> public </w:t>
      </w:r>
      <w:proofErr w:type="spellStart"/>
      <w:r>
        <w:rPr>
          <w:rFonts w:ascii="Times New Roman" w:hAnsi="Times New Roman"/>
          <w:sz w:val="28"/>
          <w:szCs w:val="28"/>
        </w:rPr>
        <w:t>privind</w:t>
      </w:r>
      <w:proofErr w:type="spellEnd"/>
      <w:r>
        <w:rPr>
          <w:rFonts w:ascii="Times New Roman" w:hAnsi="Times New Roman"/>
          <w:sz w:val="28"/>
          <w:szCs w:val="28"/>
        </w:rPr>
        <w:t xml:space="preserve"> </w:t>
      </w:r>
      <w:proofErr w:type="spellStart"/>
      <w:r>
        <w:rPr>
          <w:rFonts w:ascii="Times New Roman" w:hAnsi="Times New Roman"/>
          <w:sz w:val="28"/>
          <w:szCs w:val="28"/>
        </w:rPr>
        <w:t>dezbaterea</w:t>
      </w:r>
      <w:proofErr w:type="spellEnd"/>
      <w:r>
        <w:rPr>
          <w:rFonts w:ascii="Times New Roman" w:hAnsi="Times New Roman"/>
          <w:sz w:val="28"/>
          <w:szCs w:val="28"/>
        </w:rPr>
        <w:t xml:space="preserve"> </w:t>
      </w:r>
      <w:proofErr w:type="spellStart"/>
      <w:r>
        <w:rPr>
          <w:rFonts w:ascii="Times New Roman" w:hAnsi="Times New Roman"/>
          <w:sz w:val="28"/>
          <w:szCs w:val="28"/>
        </w:rPr>
        <w:t>publică</w:t>
      </w:r>
      <w:proofErr w:type="spellEnd"/>
      <w:r>
        <w:rPr>
          <w:rFonts w:ascii="Times New Roman" w:hAnsi="Times New Roman"/>
          <w:sz w:val="28"/>
          <w:szCs w:val="28"/>
        </w:rPr>
        <w:t xml:space="preserve"> a </w:t>
      </w:r>
      <w:proofErr w:type="spellStart"/>
      <w:r>
        <w:rPr>
          <w:rFonts w:ascii="Times New Roman" w:hAnsi="Times New Roman"/>
          <w:sz w:val="28"/>
          <w:szCs w:val="28"/>
        </w:rPr>
        <w:t>Raportului</w:t>
      </w:r>
      <w:proofErr w:type="spellEnd"/>
      <w:r>
        <w:rPr>
          <w:rFonts w:ascii="Times New Roman" w:hAnsi="Times New Roman"/>
          <w:sz w:val="28"/>
          <w:szCs w:val="28"/>
        </w:rPr>
        <w:t xml:space="preserve"> </w:t>
      </w:r>
      <w:proofErr w:type="spellStart"/>
      <w:r>
        <w:rPr>
          <w:rFonts w:ascii="Times New Roman" w:hAnsi="Times New Roman"/>
          <w:sz w:val="28"/>
          <w:szCs w:val="28"/>
        </w:rPr>
        <w:t>privind</w:t>
      </w:r>
      <w:proofErr w:type="spellEnd"/>
      <w:r>
        <w:rPr>
          <w:rFonts w:ascii="Times New Roman" w:hAnsi="Times New Roman"/>
          <w:sz w:val="28"/>
          <w:szCs w:val="28"/>
        </w:rPr>
        <w:t xml:space="preserve"> </w:t>
      </w:r>
      <w:proofErr w:type="spellStart"/>
      <w:r>
        <w:rPr>
          <w:rFonts w:ascii="Times New Roman" w:hAnsi="Times New Roman"/>
          <w:sz w:val="28"/>
          <w:szCs w:val="28"/>
        </w:rPr>
        <w:t>impactul</w:t>
      </w:r>
      <w:proofErr w:type="spellEnd"/>
      <w:r>
        <w:rPr>
          <w:rFonts w:ascii="Times New Roman" w:hAnsi="Times New Roman"/>
          <w:sz w:val="28"/>
          <w:szCs w:val="28"/>
        </w:rPr>
        <w:t xml:space="preserve"> </w:t>
      </w:r>
      <w:proofErr w:type="spellStart"/>
      <w:r>
        <w:rPr>
          <w:rFonts w:ascii="Times New Roman" w:hAnsi="Times New Roman"/>
          <w:sz w:val="28"/>
          <w:szCs w:val="28"/>
        </w:rPr>
        <w:t>asupra</w:t>
      </w:r>
      <w:proofErr w:type="spellEnd"/>
      <w:r>
        <w:rPr>
          <w:rFonts w:ascii="Times New Roman" w:hAnsi="Times New Roman"/>
          <w:sz w:val="28"/>
          <w:szCs w:val="28"/>
        </w:rPr>
        <w:t xml:space="preserve"> </w:t>
      </w:r>
      <w:proofErr w:type="spellStart"/>
      <w:r>
        <w:rPr>
          <w:rFonts w:ascii="Times New Roman" w:hAnsi="Times New Roman"/>
          <w:sz w:val="28"/>
          <w:szCs w:val="28"/>
        </w:rPr>
        <w:t>mediului</w:t>
      </w:r>
      <w:proofErr w:type="spellEnd"/>
      <w:r>
        <w:rPr>
          <w:rFonts w:ascii="Times New Roman" w:hAnsi="Times New Roman"/>
          <w:sz w:val="28"/>
          <w:szCs w:val="28"/>
        </w:rPr>
        <w:t xml:space="preserve"> nr. 2945 /25.04.2018);</w:t>
      </w:r>
    </w:p>
    <w:p w:rsidR="00CE400C" w:rsidRDefault="00CE400C" w:rsidP="00CE400C">
      <w:pPr>
        <w:spacing w:after="0" w:line="240" w:lineRule="auto"/>
        <w:jc w:val="both"/>
        <w:rPr>
          <w:rFonts w:ascii="Times New Roman" w:hAnsi="Times New Roman"/>
          <w:sz w:val="28"/>
          <w:szCs w:val="28"/>
        </w:rPr>
      </w:pPr>
      <w:r>
        <w:rPr>
          <w:rFonts w:ascii="Times New Roman" w:hAnsi="Times New Roman"/>
          <w:sz w:val="28"/>
          <w:szCs w:val="28"/>
        </w:rPr>
        <w:t xml:space="preserve">              - </w:t>
      </w:r>
      <w:proofErr w:type="spellStart"/>
      <w:r>
        <w:rPr>
          <w:rFonts w:ascii="Times New Roman" w:hAnsi="Times New Roman"/>
          <w:sz w:val="28"/>
          <w:szCs w:val="28"/>
        </w:rPr>
        <w:t>Proces</w:t>
      </w:r>
      <w:proofErr w:type="spellEnd"/>
      <w:r>
        <w:rPr>
          <w:rFonts w:ascii="Times New Roman" w:hAnsi="Times New Roman"/>
          <w:sz w:val="28"/>
          <w:szCs w:val="28"/>
        </w:rPr>
        <w:t xml:space="preserve"> verbal </w:t>
      </w:r>
      <w:proofErr w:type="spellStart"/>
      <w:r>
        <w:rPr>
          <w:rFonts w:ascii="Times New Roman" w:hAnsi="Times New Roman"/>
          <w:sz w:val="28"/>
          <w:szCs w:val="28"/>
        </w:rPr>
        <w:t>dezbatere</w:t>
      </w:r>
      <w:proofErr w:type="spellEnd"/>
      <w:r>
        <w:rPr>
          <w:rFonts w:ascii="Times New Roman" w:hAnsi="Times New Roman"/>
          <w:sz w:val="28"/>
          <w:szCs w:val="28"/>
        </w:rPr>
        <w:t xml:space="preserve"> </w:t>
      </w:r>
      <w:proofErr w:type="spellStart"/>
      <w:r>
        <w:rPr>
          <w:rFonts w:ascii="Times New Roman" w:hAnsi="Times New Roman"/>
          <w:sz w:val="28"/>
          <w:szCs w:val="28"/>
        </w:rPr>
        <w:t>publică</w:t>
      </w:r>
      <w:proofErr w:type="spellEnd"/>
      <w:r>
        <w:rPr>
          <w:rFonts w:ascii="Times New Roman" w:hAnsi="Times New Roman"/>
          <w:sz w:val="28"/>
          <w:szCs w:val="28"/>
        </w:rPr>
        <w:t xml:space="preserve"> a </w:t>
      </w:r>
      <w:proofErr w:type="spellStart"/>
      <w:r>
        <w:rPr>
          <w:rFonts w:ascii="Times New Roman" w:hAnsi="Times New Roman"/>
          <w:sz w:val="28"/>
          <w:szCs w:val="28"/>
        </w:rPr>
        <w:t>Raportului</w:t>
      </w:r>
      <w:proofErr w:type="spellEnd"/>
      <w:r>
        <w:rPr>
          <w:rFonts w:ascii="Times New Roman" w:hAnsi="Times New Roman"/>
          <w:sz w:val="28"/>
          <w:szCs w:val="28"/>
        </w:rPr>
        <w:t xml:space="preserve"> </w:t>
      </w:r>
      <w:proofErr w:type="spellStart"/>
      <w:r>
        <w:rPr>
          <w:rFonts w:ascii="Times New Roman" w:hAnsi="Times New Roman"/>
          <w:sz w:val="28"/>
          <w:szCs w:val="28"/>
        </w:rPr>
        <w:t>privind</w:t>
      </w:r>
      <w:proofErr w:type="spellEnd"/>
      <w:r>
        <w:rPr>
          <w:rFonts w:ascii="Times New Roman" w:hAnsi="Times New Roman"/>
          <w:sz w:val="28"/>
          <w:szCs w:val="28"/>
        </w:rPr>
        <w:t xml:space="preserve"> </w:t>
      </w:r>
      <w:proofErr w:type="spellStart"/>
      <w:r>
        <w:rPr>
          <w:rFonts w:ascii="Times New Roman" w:hAnsi="Times New Roman"/>
          <w:sz w:val="28"/>
          <w:szCs w:val="28"/>
        </w:rPr>
        <w:t>impactul</w:t>
      </w:r>
      <w:proofErr w:type="spellEnd"/>
      <w:r>
        <w:rPr>
          <w:rFonts w:ascii="Times New Roman" w:hAnsi="Times New Roman"/>
          <w:sz w:val="28"/>
          <w:szCs w:val="28"/>
        </w:rPr>
        <w:t xml:space="preserve"> </w:t>
      </w:r>
      <w:proofErr w:type="spellStart"/>
      <w:r>
        <w:rPr>
          <w:rFonts w:ascii="Times New Roman" w:hAnsi="Times New Roman"/>
          <w:sz w:val="28"/>
          <w:szCs w:val="28"/>
        </w:rPr>
        <w:t>asupra</w:t>
      </w:r>
      <w:proofErr w:type="spellEnd"/>
      <w:r>
        <w:rPr>
          <w:rFonts w:ascii="Times New Roman" w:hAnsi="Times New Roman"/>
          <w:sz w:val="28"/>
          <w:szCs w:val="28"/>
        </w:rPr>
        <w:t xml:space="preserve"> </w:t>
      </w:r>
      <w:proofErr w:type="spellStart"/>
      <w:r>
        <w:rPr>
          <w:rFonts w:ascii="Times New Roman" w:hAnsi="Times New Roman"/>
          <w:sz w:val="28"/>
          <w:szCs w:val="28"/>
        </w:rPr>
        <w:t>mediului</w:t>
      </w:r>
      <w:proofErr w:type="spellEnd"/>
      <w:r>
        <w:rPr>
          <w:rFonts w:ascii="Times New Roman" w:hAnsi="Times New Roman"/>
          <w:sz w:val="28"/>
          <w:szCs w:val="28"/>
        </w:rPr>
        <w:t xml:space="preserve"> nr. 2 /25.04.2018;</w:t>
      </w:r>
    </w:p>
    <w:p w:rsidR="00CE400C" w:rsidRDefault="00CE400C" w:rsidP="00CE400C">
      <w:pPr>
        <w:spacing w:after="0" w:line="240" w:lineRule="auto"/>
        <w:jc w:val="both"/>
        <w:rPr>
          <w:rFonts w:ascii="Times New Roman" w:hAnsi="Times New Roman"/>
          <w:sz w:val="28"/>
          <w:szCs w:val="28"/>
        </w:rPr>
      </w:pPr>
      <w:r>
        <w:rPr>
          <w:rFonts w:ascii="Times New Roman" w:hAnsi="Times New Roman"/>
          <w:sz w:val="28"/>
          <w:szCs w:val="28"/>
        </w:rPr>
        <w:t xml:space="preserve">              - </w:t>
      </w:r>
      <w:proofErr w:type="spellStart"/>
      <w:r>
        <w:rPr>
          <w:rFonts w:ascii="Times New Roman" w:hAnsi="Times New Roman"/>
          <w:sz w:val="28"/>
          <w:szCs w:val="28"/>
        </w:rPr>
        <w:t>Chitanţele</w:t>
      </w:r>
      <w:proofErr w:type="spellEnd"/>
      <w:r>
        <w:rPr>
          <w:rFonts w:ascii="Times New Roman" w:hAnsi="Times New Roman"/>
          <w:sz w:val="28"/>
          <w:szCs w:val="28"/>
        </w:rPr>
        <w:t xml:space="preserve"> nr. </w:t>
      </w:r>
      <w:proofErr w:type="gramStart"/>
      <w:r>
        <w:rPr>
          <w:rFonts w:ascii="Times New Roman" w:hAnsi="Times New Roman"/>
          <w:sz w:val="28"/>
          <w:szCs w:val="28"/>
        </w:rPr>
        <w:t xml:space="preserve">181350 /05.02.2018, 181545 /28.02.2018, 181761 /21.03.2018 </w:t>
      </w:r>
      <w:proofErr w:type="spellStart"/>
      <w:r>
        <w:rPr>
          <w:rFonts w:ascii="Times New Roman" w:hAnsi="Times New Roman"/>
          <w:sz w:val="28"/>
          <w:szCs w:val="28"/>
        </w:rPr>
        <w:t>şi</w:t>
      </w:r>
      <w:proofErr w:type="spellEnd"/>
      <w:r>
        <w:rPr>
          <w:rFonts w:ascii="Times New Roman" w:hAnsi="Times New Roman"/>
          <w:sz w:val="28"/>
          <w:szCs w:val="28"/>
        </w:rPr>
        <w:t xml:space="preserve"> nr.</w:t>
      </w:r>
      <w:proofErr w:type="gramEnd"/>
      <w:r>
        <w:rPr>
          <w:rFonts w:ascii="Times New Roman" w:hAnsi="Times New Roman"/>
          <w:sz w:val="28"/>
          <w:szCs w:val="28"/>
        </w:rPr>
        <w:t xml:space="preserve"> </w:t>
      </w:r>
      <w:proofErr w:type="gramStart"/>
      <w:r>
        <w:rPr>
          <w:rFonts w:ascii="Times New Roman" w:hAnsi="Times New Roman"/>
          <w:sz w:val="28"/>
          <w:szCs w:val="28"/>
        </w:rPr>
        <w:t xml:space="preserve">181846 /02.04.2018, </w:t>
      </w:r>
      <w:proofErr w:type="spellStart"/>
      <w:r>
        <w:rPr>
          <w:rFonts w:ascii="Times New Roman" w:hAnsi="Times New Roman"/>
          <w:sz w:val="28"/>
          <w:szCs w:val="28"/>
        </w:rPr>
        <w:t>Ordin</w:t>
      </w:r>
      <w:proofErr w:type="spellEnd"/>
      <w:r>
        <w:rPr>
          <w:rFonts w:ascii="Times New Roman" w:hAnsi="Times New Roman"/>
          <w:sz w:val="28"/>
          <w:szCs w:val="28"/>
        </w:rPr>
        <w:t xml:space="preserve"> de </w:t>
      </w:r>
      <w:proofErr w:type="spellStart"/>
      <w:r>
        <w:rPr>
          <w:rFonts w:ascii="Times New Roman" w:hAnsi="Times New Roman"/>
          <w:sz w:val="28"/>
          <w:szCs w:val="28"/>
        </w:rPr>
        <w:t>plată</w:t>
      </w:r>
      <w:proofErr w:type="spellEnd"/>
      <w:r>
        <w:rPr>
          <w:rFonts w:ascii="Times New Roman" w:hAnsi="Times New Roman"/>
          <w:sz w:val="28"/>
          <w:szCs w:val="28"/>
        </w:rPr>
        <w:t xml:space="preserve"> nr.</w:t>
      </w:r>
      <w:proofErr w:type="gramEnd"/>
      <w:r>
        <w:rPr>
          <w:rFonts w:ascii="Times New Roman" w:hAnsi="Times New Roman"/>
          <w:sz w:val="28"/>
          <w:szCs w:val="28"/>
        </w:rPr>
        <w:t xml:space="preserve"> </w:t>
      </w:r>
      <w:proofErr w:type="gramStart"/>
      <w:r>
        <w:rPr>
          <w:rFonts w:ascii="Times New Roman" w:hAnsi="Times New Roman"/>
          <w:sz w:val="28"/>
          <w:szCs w:val="28"/>
        </w:rPr>
        <w:t>150 /27.04.2018.</w:t>
      </w:r>
      <w:proofErr w:type="gramEnd"/>
    </w:p>
    <w:p w:rsidR="00CE400C" w:rsidRDefault="00CE400C" w:rsidP="00CE400C">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cazul</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care </w:t>
      </w:r>
      <w:proofErr w:type="spellStart"/>
      <w:r>
        <w:rPr>
          <w:rFonts w:ascii="Times New Roman" w:hAnsi="Times New Roman"/>
          <w:sz w:val="28"/>
          <w:szCs w:val="28"/>
        </w:rPr>
        <w:t>proiectul</w:t>
      </w:r>
      <w:proofErr w:type="spellEnd"/>
      <w:r>
        <w:rPr>
          <w:rFonts w:ascii="Times New Roman" w:hAnsi="Times New Roman"/>
          <w:sz w:val="28"/>
          <w:szCs w:val="28"/>
        </w:rPr>
        <w:t xml:space="preserve"> </w:t>
      </w:r>
      <w:proofErr w:type="spellStart"/>
      <w:r>
        <w:rPr>
          <w:rFonts w:ascii="Times New Roman" w:hAnsi="Times New Roman"/>
          <w:sz w:val="28"/>
          <w:szCs w:val="28"/>
        </w:rPr>
        <w:t>suferă</w:t>
      </w:r>
      <w:proofErr w:type="spellEnd"/>
      <w:r>
        <w:rPr>
          <w:rFonts w:ascii="Times New Roman" w:hAnsi="Times New Roman"/>
          <w:sz w:val="28"/>
          <w:szCs w:val="28"/>
        </w:rPr>
        <w:t xml:space="preserve"> </w:t>
      </w:r>
      <w:proofErr w:type="spellStart"/>
      <w:r>
        <w:rPr>
          <w:rFonts w:ascii="Times New Roman" w:hAnsi="Times New Roman"/>
          <w:sz w:val="28"/>
          <w:szCs w:val="28"/>
        </w:rPr>
        <w:t>modificări</w:t>
      </w:r>
      <w:proofErr w:type="spellEnd"/>
      <w:r>
        <w:rPr>
          <w:rFonts w:ascii="Times New Roman" w:hAnsi="Times New Roman"/>
          <w:sz w:val="28"/>
          <w:szCs w:val="28"/>
        </w:rPr>
        <w:t xml:space="preserve">, </w:t>
      </w:r>
      <w:proofErr w:type="spellStart"/>
      <w:r>
        <w:rPr>
          <w:rFonts w:ascii="Times New Roman" w:hAnsi="Times New Roman"/>
          <w:sz w:val="28"/>
          <w:szCs w:val="28"/>
        </w:rPr>
        <w:t>titularul</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este</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obligat</w:t>
      </w:r>
      <w:proofErr w:type="spellEnd"/>
      <w:r>
        <w:rPr>
          <w:rFonts w:ascii="Times New Roman" w:hAnsi="Times New Roman"/>
          <w:sz w:val="28"/>
          <w:szCs w:val="28"/>
        </w:rPr>
        <w:t xml:space="preserve"> </w:t>
      </w:r>
      <w:proofErr w:type="spellStart"/>
      <w:r>
        <w:rPr>
          <w:rFonts w:ascii="Times New Roman" w:hAnsi="Times New Roman"/>
          <w:sz w:val="28"/>
          <w:szCs w:val="28"/>
        </w:rPr>
        <w:t>să</w:t>
      </w:r>
      <w:proofErr w:type="spellEnd"/>
      <w:r>
        <w:rPr>
          <w:rFonts w:ascii="Times New Roman" w:hAnsi="Times New Roman"/>
          <w:sz w:val="28"/>
          <w:szCs w:val="28"/>
        </w:rPr>
        <w:t xml:space="preserve"> </w:t>
      </w:r>
      <w:proofErr w:type="spellStart"/>
      <w:r>
        <w:rPr>
          <w:rFonts w:ascii="Times New Roman" w:hAnsi="Times New Roman"/>
          <w:sz w:val="28"/>
          <w:szCs w:val="28"/>
        </w:rPr>
        <w:t>notifice</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scris</w:t>
      </w:r>
      <w:proofErr w:type="spellEnd"/>
      <w:r>
        <w:rPr>
          <w:rFonts w:ascii="Times New Roman" w:hAnsi="Times New Roman"/>
          <w:sz w:val="28"/>
          <w:szCs w:val="28"/>
        </w:rPr>
        <w:t xml:space="preserve"> </w:t>
      </w:r>
      <w:proofErr w:type="spellStart"/>
      <w:r>
        <w:rPr>
          <w:rFonts w:ascii="Times New Roman" w:hAnsi="Times New Roman"/>
          <w:sz w:val="28"/>
          <w:szCs w:val="28"/>
        </w:rPr>
        <w:t>autoritatea</w:t>
      </w:r>
      <w:proofErr w:type="spellEnd"/>
      <w:r>
        <w:rPr>
          <w:rFonts w:ascii="Times New Roman" w:hAnsi="Times New Roman"/>
          <w:sz w:val="28"/>
          <w:szCs w:val="28"/>
        </w:rPr>
        <w:t xml:space="preserve"> </w:t>
      </w:r>
      <w:proofErr w:type="spellStart"/>
      <w:r>
        <w:rPr>
          <w:rFonts w:ascii="Times New Roman" w:hAnsi="Times New Roman"/>
          <w:sz w:val="28"/>
          <w:szCs w:val="28"/>
        </w:rPr>
        <w:t>publică</w:t>
      </w:r>
      <w:proofErr w:type="spellEnd"/>
      <w:r>
        <w:rPr>
          <w:rFonts w:ascii="Times New Roman" w:hAnsi="Times New Roman"/>
          <w:sz w:val="28"/>
          <w:szCs w:val="28"/>
        </w:rPr>
        <w:t xml:space="preserve"> </w:t>
      </w:r>
      <w:proofErr w:type="spellStart"/>
      <w:r>
        <w:rPr>
          <w:rFonts w:ascii="Times New Roman" w:hAnsi="Times New Roman"/>
          <w:sz w:val="28"/>
          <w:szCs w:val="28"/>
        </w:rPr>
        <w:t>pentru</w:t>
      </w:r>
      <w:proofErr w:type="spellEnd"/>
      <w:r>
        <w:rPr>
          <w:rFonts w:ascii="Times New Roman" w:hAnsi="Times New Roman"/>
          <w:sz w:val="28"/>
          <w:szCs w:val="28"/>
        </w:rPr>
        <w:t xml:space="preserve"> </w:t>
      </w:r>
      <w:proofErr w:type="spellStart"/>
      <w:r>
        <w:rPr>
          <w:rFonts w:ascii="Times New Roman" w:hAnsi="Times New Roman"/>
          <w:sz w:val="28"/>
          <w:szCs w:val="28"/>
        </w:rPr>
        <w:t>protecţia</w:t>
      </w:r>
      <w:proofErr w:type="spellEnd"/>
      <w:r>
        <w:rPr>
          <w:rFonts w:ascii="Times New Roman" w:hAnsi="Times New Roman"/>
          <w:sz w:val="28"/>
          <w:szCs w:val="28"/>
        </w:rPr>
        <w:t xml:space="preserve"> </w:t>
      </w:r>
      <w:proofErr w:type="spellStart"/>
      <w:r>
        <w:rPr>
          <w:rFonts w:ascii="Times New Roman" w:hAnsi="Times New Roman"/>
          <w:sz w:val="28"/>
          <w:szCs w:val="28"/>
        </w:rPr>
        <w:t>mediului</w:t>
      </w:r>
      <w:proofErr w:type="spellEnd"/>
      <w:r>
        <w:rPr>
          <w:rFonts w:ascii="Times New Roman" w:hAnsi="Times New Roman"/>
          <w:sz w:val="28"/>
          <w:szCs w:val="28"/>
        </w:rPr>
        <w:t xml:space="preserve"> </w:t>
      </w:r>
      <w:proofErr w:type="spellStart"/>
      <w:r>
        <w:rPr>
          <w:rFonts w:ascii="Times New Roman" w:hAnsi="Times New Roman"/>
          <w:sz w:val="28"/>
          <w:szCs w:val="28"/>
        </w:rPr>
        <w:t>emitentă</w:t>
      </w:r>
      <w:proofErr w:type="spellEnd"/>
      <w:r>
        <w:rPr>
          <w:rFonts w:ascii="Times New Roman" w:hAnsi="Times New Roman"/>
          <w:sz w:val="28"/>
          <w:szCs w:val="28"/>
        </w:rPr>
        <w:t xml:space="preserve"> </w:t>
      </w:r>
      <w:proofErr w:type="spellStart"/>
      <w:r>
        <w:rPr>
          <w:rFonts w:ascii="Times New Roman" w:hAnsi="Times New Roman"/>
          <w:sz w:val="28"/>
          <w:szCs w:val="28"/>
        </w:rPr>
        <w:t>asupra</w:t>
      </w:r>
      <w:proofErr w:type="spellEnd"/>
      <w:r>
        <w:rPr>
          <w:rFonts w:ascii="Times New Roman" w:hAnsi="Times New Roman"/>
          <w:sz w:val="28"/>
          <w:szCs w:val="28"/>
        </w:rPr>
        <w:t xml:space="preserve"> </w:t>
      </w:r>
      <w:proofErr w:type="spellStart"/>
      <w:r>
        <w:rPr>
          <w:rFonts w:ascii="Times New Roman" w:hAnsi="Times New Roman"/>
          <w:sz w:val="28"/>
          <w:szCs w:val="28"/>
        </w:rPr>
        <w:t>acestor</w:t>
      </w:r>
      <w:proofErr w:type="spellEnd"/>
      <w:r>
        <w:rPr>
          <w:rFonts w:ascii="Times New Roman" w:hAnsi="Times New Roman"/>
          <w:sz w:val="28"/>
          <w:szCs w:val="28"/>
        </w:rPr>
        <w:t xml:space="preserve"> </w:t>
      </w:r>
      <w:proofErr w:type="spellStart"/>
      <w:r>
        <w:rPr>
          <w:rFonts w:ascii="Times New Roman" w:hAnsi="Times New Roman"/>
          <w:sz w:val="28"/>
          <w:szCs w:val="28"/>
        </w:rPr>
        <w:t>modificări</w:t>
      </w:r>
      <w:proofErr w:type="spellEnd"/>
      <w:r>
        <w:rPr>
          <w:rFonts w:ascii="Times New Roman" w:hAnsi="Times New Roman"/>
          <w:sz w:val="28"/>
          <w:szCs w:val="28"/>
        </w:rPr>
        <w:t>.</w:t>
      </w:r>
    </w:p>
    <w:p w:rsidR="00CE400C" w:rsidRDefault="00CE400C" w:rsidP="00CE400C">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Prezentul</w:t>
      </w:r>
      <w:proofErr w:type="spellEnd"/>
      <w:r>
        <w:rPr>
          <w:rFonts w:ascii="Times New Roman" w:hAnsi="Times New Roman"/>
          <w:sz w:val="28"/>
          <w:szCs w:val="28"/>
        </w:rPr>
        <w:t xml:space="preserve"> </w:t>
      </w:r>
      <w:proofErr w:type="spellStart"/>
      <w:r>
        <w:rPr>
          <w:rFonts w:ascii="Times New Roman" w:hAnsi="Times New Roman"/>
          <w:sz w:val="28"/>
          <w:szCs w:val="28"/>
        </w:rPr>
        <w:t>acord</w:t>
      </w:r>
      <w:proofErr w:type="spellEnd"/>
      <w:r>
        <w:rPr>
          <w:rFonts w:ascii="Times New Roman" w:hAnsi="Times New Roman"/>
          <w:sz w:val="28"/>
          <w:szCs w:val="28"/>
        </w:rPr>
        <w:t xml:space="preserve"> de </w:t>
      </w:r>
      <w:proofErr w:type="spellStart"/>
      <w:r>
        <w:rPr>
          <w:rFonts w:ascii="Times New Roman" w:hAnsi="Times New Roman"/>
          <w:sz w:val="28"/>
          <w:szCs w:val="28"/>
        </w:rPr>
        <w:t>mediu</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este</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valabil</w:t>
      </w:r>
      <w:proofErr w:type="spellEnd"/>
      <w:r>
        <w:rPr>
          <w:rFonts w:ascii="Times New Roman" w:hAnsi="Times New Roman"/>
          <w:sz w:val="28"/>
          <w:szCs w:val="28"/>
        </w:rPr>
        <w:t xml:space="preserve"> </w:t>
      </w:r>
      <w:proofErr w:type="spellStart"/>
      <w:r>
        <w:rPr>
          <w:rFonts w:ascii="Times New Roman" w:hAnsi="Times New Roman"/>
          <w:sz w:val="28"/>
          <w:szCs w:val="28"/>
        </w:rPr>
        <w:t>pe</w:t>
      </w:r>
      <w:proofErr w:type="spellEnd"/>
      <w:r>
        <w:rPr>
          <w:rFonts w:ascii="Times New Roman" w:hAnsi="Times New Roman"/>
          <w:sz w:val="28"/>
          <w:szCs w:val="28"/>
        </w:rPr>
        <w:t xml:space="preserve"> </w:t>
      </w:r>
      <w:proofErr w:type="spellStart"/>
      <w:r>
        <w:rPr>
          <w:rFonts w:ascii="Times New Roman" w:hAnsi="Times New Roman"/>
          <w:sz w:val="28"/>
          <w:szCs w:val="28"/>
        </w:rPr>
        <w:t>toată</w:t>
      </w:r>
      <w:proofErr w:type="spellEnd"/>
      <w:r>
        <w:rPr>
          <w:rFonts w:ascii="Times New Roman" w:hAnsi="Times New Roman"/>
          <w:sz w:val="28"/>
          <w:szCs w:val="28"/>
        </w:rPr>
        <w:t xml:space="preserve"> </w:t>
      </w:r>
      <w:proofErr w:type="spellStart"/>
      <w:r>
        <w:rPr>
          <w:rFonts w:ascii="Times New Roman" w:hAnsi="Times New Roman"/>
          <w:sz w:val="28"/>
          <w:szCs w:val="28"/>
        </w:rPr>
        <w:t>perioada</w:t>
      </w:r>
      <w:proofErr w:type="spellEnd"/>
      <w:r>
        <w:rPr>
          <w:rFonts w:ascii="Times New Roman" w:hAnsi="Times New Roman"/>
          <w:sz w:val="28"/>
          <w:szCs w:val="28"/>
        </w:rPr>
        <w:t xml:space="preserve"> </w:t>
      </w:r>
      <w:proofErr w:type="spellStart"/>
      <w:r>
        <w:rPr>
          <w:rFonts w:ascii="Times New Roman" w:hAnsi="Times New Roman"/>
          <w:sz w:val="28"/>
          <w:szCs w:val="28"/>
        </w:rPr>
        <w:t>punerii</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aplicare</w:t>
      </w:r>
      <w:proofErr w:type="spellEnd"/>
      <w:r>
        <w:rPr>
          <w:rFonts w:ascii="Times New Roman" w:hAnsi="Times New Roman"/>
          <w:sz w:val="28"/>
          <w:szCs w:val="28"/>
        </w:rPr>
        <w:t xml:space="preserve"> a </w:t>
      </w:r>
      <w:proofErr w:type="spellStart"/>
      <w:r>
        <w:rPr>
          <w:rFonts w:ascii="Times New Roman" w:hAnsi="Times New Roman"/>
          <w:sz w:val="28"/>
          <w:szCs w:val="28"/>
        </w:rPr>
        <w:t>proiectului</w:t>
      </w:r>
      <w:proofErr w:type="spellEnd"/>
      <w:r>
        <w:rPr>
          <w:rFonts w:ascii="Times New Roman" w:hAnsi="Times New Roman"/>
          <w:sz w:val="28"/>
          <w:szCs w:val="28"/>
        </w:rPr>
        <w:t>.</w:t>
      </w:r>
    </w:p>
    <w:p w:rsidR="00CE400C" w:rsidRPr="00157B58" w:rsidRDefault="00CE400C" w:rsidP="00CE400C">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Nerespectarea</w:t>
      </w:r>
      <w:proofErr w:type="spellEnd"/>
      <w:r>
        <w:rPr>
          <w:rFonts w:ascii="Times New Roman" w:hAnsi="Times New Roman"/>
          <w:sz w:val="28"/>
          <w:szCs w:val="28"/>
        </w:rPr>
        <w:t xml:space="preserve"> </w:t>
      </w:r>
      <w:proofErr w:type="spellStart"/>
      <w:r>
        <w:rPr>
          <w:rFonts w:ascii="Times New Roman" w:hAnsi="Times New Roman"/>
          <w:sz w:val="28"/>
          <w:szCs w:val="28"/>
        </w:rPr>
        <w:t>prevederilor</w:t>
      </w:r>
      <w:proofErr w:type="spellEnd"/>
      <w:r>
        <w:rPr>
          <w:rFonts w:ascii="Times New Roman" w:hAnsi="Times New Roman"/>
          <w:sz w:val="28"/>
          <w:szCs w:val="28"/>
        </w:rPr>
        <w:t xml:space="preserve"> </w:t>
      </w:r>
      <w:proofErr w:type="spellStart"/>
      <w:r>
        <w:rPr>
          <w:rFonts w:ascii="Times New Roman" w:hAnsi="Times New Roman"/>
          <w:sz w:val="28"/>
          <w:szCs w:val="28"/>
        </w:rPr>
        <w:t>prezentului</w:t>
      </w:r>
      <w:proofErr w:type="spellEnd"/>
      <w:r>
        <w:rPr>
          <w:rFonts w:ascii="Times New Roman" w:hAnsi="Times New Roman"/>
          <w:sz w:val="28"/>
          <w:szCs w:val="28"/>
        </w:rPr>
        <w:t xml:space="preserve"> accord </w:t>
      </w:r>
      <w:r w:rsidRPr="00157B58">
        <w:rPr>
          <w:rFonts w:ascii="Times New Roman" w:hAnsi="Times New Roman"/>
          <w:sz w:val="28"/>
          <w:szCs w:val="28"/>
        </w:rPr>
        <w:t xml:space="preserve">se </w:t>
      </w:r>
      <w:proofErr w:type="spellStart"/>
      <w:r w:rsidRPr="00157B58">
        <w:rPr>
          <w:rFonts w:ascii="Times New Roman" w:hAnsi="Times New Roman"/>
          <w:sz w:val="28"/>
          <w:szCs w:val="28"/>
        </w:rPr>
        <w:t>sancționează</w:t>
      </w:r>
      <w:proofErr w:type="spellEnd"/>
      <w:r w:rsidRPr="00157B58">
        <w:rPr>
          <w:rFonts w:ascii="Times New Roman" w:hAnsi="Times New Roman"/>
          <w:sz w:val="28"/>
          <w:szCs w:val="28"/>
        </w:rPr>
        <w:t xml:space="preserve"> conform </w:t>
      </w:r>
      <w:proofErr w:type="spellStart"/>
      <w:r w:rsidRPr="00157B58">
        <w:rPr>
          <w:rFonts w:ascii="Times New Roman" w:hAnsi="Times New Roman"/>
          <w:sz w:val="28"/>
          <w:szCs w:val="28"/>
        </w:rPr>
        <w:t>prevederilor</w:t>
      </w:r>
      <w:proofErr w:type="spellEnd"/>
      <w:r w:rsidRPr="00157B58">
        <w:rPr>
          <w:rFonts w:ascii="Times New Roman" w:hAnsi="Times New Roman"/>
          <w:sz w:val="28"/>
          <w:szCs w:val="28"/>
        </w:rPr>
        <w:t xml:space="preserve"> </w:t>
      </w:r>
      <w:proofErr w:type="spellStart"/>
      <w:r w:rsidRPr="00157B58">
        <w:rPr>
          <w:rFonts w:ascii="Times New Roman" w:hAnsi="Times New Roman"/>
          <w:sz w:val="28"/>
          <w:szCs w:val="28"/>
        </w:rPr>
        <w:t>legale</w:t>
      </w:r>
      <w:proofErr w:type="spellEnd"/>
      <w:r w:rsidRPr="00157B58">
        <w:rPr>
          <w:rFonts w:ascii="Times New Roman" w:hAnsi="Times New Roman"/>
          <w:sz w:val="28"/>
          <w:szCs w:val="28"/>
        </w:rPr>
        <w:t xml:space="preserve"> </w:t>
      </w:r>
      <w:proofErr w:type="spellStart"/>
      <w:r w:rsidRPr="00157B58">
        <w:rPr>
          <w:rFonts w:ascii="Times New Roman" w:hAnsi="Times New Roman"/>
          <w:sz w:val="28"/>
          <w:szCs w:val="28"/>
        </w:rPr>
        <w:t>în</w:t>
      </w:r>
      <w:proofErr w:type="spellEnd"/>
      <w:r w:rsidRPr="00157B58">
        <w:rPr>
          <w:rFonts w:ascii="Times New Roman" w:hAnsi="Times New Roman"/>
          <w:sz w:val="28"/>
          <w:szCs w:val="28"/>
        </w:rPr>
        <w:t xml:space="preserve"> </w:t>
      </w:r>
      <w:proofErr w:type="spellStart"/>
      <w:r w:rsidRPr="00157B58">
        <w:rPr>
          <w:rFonts w:ascii="Times New Roman" w:hAnsi="Times New Roman"/>
          <w:sz w:val="28"/>
          <w:szCs w:val="28"/>
        </w:rPr>
        <w:t>vigoare</w:t>
      </w:r>
      <w:proofErr w:type="spellEnd"/>
      <w:r w:rsidRPr="00157B58">
        <w:rPr>
          <w:rFonts w:ascii="Times New Roman" w:hAnsi="Times New Roman"/>
          <w:sz w:val="28"/>
          <w:szCs w:val="28"/>
        </w:rPr>
        <w:t>.</w:t>
      </w:r>
    </w:p>
    <w:p w:rsidR="00CE400C" w:rsidRDefault="00CE400C" w:rsidP="00CE400C">
      <w:pPr>
        <w:spacing w:after="0" w:line="240" w:lineRule="auto"/>
        <w:jc w:val="both"/>
        <w:rPr>
          <w:rFonts w:ascii="Times New Roman" w:hAnsi="Times New Roman"/>
          <w:sz w:val="28"/>
          <w:szCs w:val="28"/>
        </w:rPr>
      </w:pPr>
      <w:r>
        <w:rPr>
          <w:rFonts w:ascii="Times New Roman" w:hAnsi="Times New Roman"/>
          <w:sz w:val="28"/>
          <w:szCs w:val="28"/>
        </w:rPr>
        <w:t xml:space="preserve">              </w:t>
      </w:r>
    </w:p>
    <w:p w:rsidR="00CE400C" w:rsidRDefault="00CE400C" w:rsidP="00CE400C">
      <w:pPr>
        <w:spacing w:after="0" w:line="240" w:lineRule="auto"/>
        <w:jc w:val="both"/>
        <w:rPr>
          <w:rFonts w:ascii="Times New Roman" w:hAnsi="Times New Roman"/>
          <w:sz w:val="28"/>
          <w:szCs w:val="28"/>
        </w:rPr>
      </w:pPr>
    </w:p>
    <w:p w:rsidR="00CE400C" w:rsidRPr="00CE400C" w:rsidRDefault="00CE400C" w:rsidP="00CE400C">
      <w:pPr>
        <w:spacing w:after="0" w:line="240" w:lineRule="auto"/>
        <w:jc w:val="center"/>
        <w:rPr>
          <w:rFonts w:ascii="Times New Roman" w:hAnsi="Times New Roman"/>
          <w:b/>
          <w:sz w:val="28"/>
          <w:szCs w:val="28"/>
        </w:rPr>
      </w:pPr>
      <w:r>
        <w:rPr>
          <w:rFonts w:ascii="Times New Roman" w:hAnsi="Times New Roman"/>
          <w:b/>
          <w:sz w:val="28"/>
          <w:szCs w:val="28"/>
        </w:rPr>
        <w:t>- 8 -</w:t>
      </w:r>
    </w:p>
    <w:p w:rsidR="00CE400C" w:rsidRDefault="00CE400C" w:rsidP="00CE400C">
      <w:pPr>
        <w:spacing w:after="0" w:line="240" w:lineRule="auto"/>
        <w:jc w:val="both"/>
        <w:rPr>
          <w:rFonts w:ascii="Times New Roman" w:hAnsi="Times New Roman"/>
          <w:sz w:val="28"/>
          <w:szCs w:val="28"/>
        </w:rPr>
      </w:pPr>
    </w:p>
    <w:p w:rsidR="00CE400C" w:rsidRDefault="00CE400C" w:rsidP="00CE400C">
      <w:pPr>
        <w:spacing w:after="0" w:line="240" w:lineRule="auto"/>
        <w:jc w:val="both"/>
        <w:rPr>
          <w:rFonts w:ascii="Times New Roman" w:hAnsi="Times New Roman"/>
          <w:sz w:val="28"/>
          <w:szCs w:val="28"/>
          <w:lang w:val="ro-RO"/>
        </w:rPr>
      </w:pPr>
      <w:r>
        <w:rPr>
          <w:rFonts w:ascii="Times New Roman" w:hAnsi="Times New Roman"/>
          <w:sz w:val="28"/>
          <w:szCs w:val="28"/>
        </w:rPr>
        <w:t xml:space="preserve">              </w:t>
      </w:r>
      <w:proofErr w:type="spellStart"/>
      <w:proofErr w:type="gramStart"/>
      <w:r>
        <w:rPr>
          <w:rFonts w:ascii="Times New Roman" w:hAnsi="Times New Roman"/>
          <w:sz w:val="28"/>
          <w:szCs w:val="28"/>
        </w:rPr>
        <w:t>Prezentul</w:t>
      </w:r>
      <w:proofErr w:type="spellEnd"/>
      <w:r>
        <w:rPr>
          <w:rFonts w:ascii="Times New Roman" w:hAnsi="Times New Roman"/>
          <w:sz w:val="28"/>
          <w:szCs w:val="28"/>
        </w:rPr>
        <w:t xml:space="preserve"> </w:t>
      </w:r>
      <w:proofErr w:type="spellStart"/>
      <w:r>
        <w:rPr>
          <w:rFonts w:ascii="Times New Roman" w:hAnsi="Times New Roman"/>
          <w:sz w:val="28"/>
          <w:szCs w:val="28"/>
        </w:rPr>
        <w:t>acord</w:t>
      </w:r>
      <w:proofErr w:type="spellEnd"/>
      <w:r>
        <w:rPr>
          <w:rFonts w:ascii="Times New Roman" w:hAnsi="Times New Roman"/>
          <w:sz w:val="28"/>
          <w:szCs w:val="28"/>
        </w:rPr>
        <w:t xml:space="preserve"> </w:t>
      </w:r>
      <w:proofErr w:type="spellStart"/>
      <w:r>
        <w:rPr>
          <w:rFonts w:ascii="Times New Roman" w:hAnsi="Times New Roman"/>
          <w:sz w:val="28"/>
          <w:szCs w:val="28"/>
        </w:rPr>
        <w:t>poate</w:t>
      </w:r>
      <w:proofErr w:type="spellEnd"/>
      <w:r>
        <w:rPr>
          <w:rFonts w:ascii="Times New Roman" w:hAnsi="Times New Roman"/>
          <w:sz w:val="28"/>
          <w:szCs w:val="28"/>
        </w:rPr>
        <w:t xml:space="preserve"> </w:t>
      </w:r>
      <w:proofErr w:type="spellStart"/>
      <w:r>
        <w:rPr>
          <w:rFonts w:ascii="Times New Roman" w:hAnsi="Times New Roman"/>
          <w:sz w:val="28"/>
          <w:szCs w:val="28"/>
        </w:rPr>
        <w:t>fi</w:t>
      </w:r>
      <w:proofErr w:type="spellEnd"/>
      <w:r>
        <w:rPr>
          <w:rFonts w:ascii="Times New Roman" w:hAnsi="Times New Roman"/>
          <w:sz w:val="28"/>
          <w:szCs w:val="28"/>
        </w:rPr>
        <w:t xml:space="preserve"> </w:t>
      </w:r>
      <w:proofErr w:type="spellStart"/>
      <w:r>
        <w:rPr>
          <w:rFonts w:ascii="Times New Roman" w:hAnsi="Times New Roman"/>
          <w:sz w:val="28"/>
          <w:szCs w:val="28"/>
        </w:rPr>
        <w:t>contestat</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conformitate</w:t>
      </w:r>
      <w:proofErr w:type="spellEnd"/>
      <w:r>
        <w:rPr>
          <w:rFonts w:ascii="Times New Roman" w:hAnsi="Times New Roman"/>
          <w:sz w:val="28"/>
          <w:szCs w:val="28"/>
        </w:rPr>
        <w:t xml:space="preserve"> cu </w:t>
      </w:r>
      <w:proofErr w:type="spellStart"/>
      <w:r>
        <w:rPr>
          <w:rFonts w:ascii="Times New Roman" w:hAnsi="Times New Roman"/>
          <w:sz w:val="28"/>
          <w:szCs w:val="28"/>
        </w:rPr>
        <w:t>prevederile</w:t>
      </w:r>
      <w:proofErr w:type="spellEnd"/>
      <w:r>
        <w:rPr>
          <w:rFonts w:ascii="Times New Roman" w:hAnsi="Times New Roman"/>
          <w:sz w:val="28"/>
          <w:szCs w:val="28"/>
        </w:rPr>
        <w:t xml:space="preserve"> </w:t>
      </w:r>
      <w:proofErr w:type="spellStart"/>
      <w:r>
        <w:rPr>
          <w:rFonts w:ascii="Times New Roman" w:hAnsi="Times New Roman"/>
          <w:sz w:val="28"/>
          <w:szCs w:val="28"/>
        </w:rPr>
        <w:t>Hotărârii</w:t>
      </w:r>
      <w:proofErr w:type="spellEnd"/>
      <w:r>
        <w:rPr>
          <w:rFonts w:ascii="Times New Roman" w:hAnsi="Times New Roman"/>
          <w:sz w:val="28"/>
          <w:szCs w:val="28"/>
        </w:rPr>
        <w:t xml:space="preserve"> </w:t>
      </w:r>
      <w:proofErr w:type="spellStart"/>
      <w:r>
        <w:rPr>
          <w:rFonts w:ascii="Times New Roman" w:hAnsi="Times New Roman"/>
          <w:sz w:val="28"/>
          <w:szCs w:val="28"/>
        </w:rPr>
        <w:t>Guvernului</w:t>
      </w:r>
      <w:proofErr w:type="spellEnd"/>
      <w:r>
        <w:rPr>
          <w:rFonts w:ascii="Times New Roman" w:hAnsi="Times New Roman"/>
          <w:sz w:val="28"/>
          <w:szCs w:val="28"/>
        </w:rPr>
        <w:t xml:space="preserve"> nr.</w:t>
      </w:r>
      <w:proofErr w:type="gramEnd"/>
      <w:r>
        <w:rPr>
          <w:rFonts w:ascii="Times New Roman" w:hAnsi="Times New Roman"/>
          <w:sz w:val="28"/>
          <w:szCs w:val="28"/>
        </w:rPr>
        <w:t xml:space="preserve"> </w:t>
      </w:r>
      <w:proofErr w:type="gramStart"/>
      <w:r>
        <w:rPr>
          <w:rFonts w:ascii="Times New Roman" w:hAnsi="Times New Roman"/>
          <w:sz w:val="28"/>
          <w:szCs w:val="28"/>
        </w:rPr>
        <w:t xml:space="preserve">445 /2009 </w:t>
      </w:r>
      <w:proofErr w:type="spellStart"/>
      <w:r>
        <w:rPr>
          <w:rFonts w:ascii="Times New Roman" w:hAnsi="Times New Roman"/>
          <w:sz w:val="28"/>
          <w:szCs w:val="28"/>
        </w:rPr>
        <w:t>şi</w:t>
      </w:r>
      <w:proofErr w:type="spellEnd"/>
      <w:r>
        <w:rPr>
          <w:rFonts w:ascii="Times New Roman" w:hAnsi="Times New Roman"/>
          <w:sz w:val="28"/>
          <w:szCs w:val="28"/>
        </w:rPr>
        <w:t xml:space="preserve"> ale </w:t>
      </w:r>
      <w:proofErr w:type="spellStart"/>
      <w:r>
        <w:rPr>
          <w:rFonts w:ascii="Times New Roman" w:hAnsi="Times New Roman"/>
          <w:sz w:val="28"/>
          <w:szCs w:val="28"/>
        </w:rPr>
        <w:t>Legii</w:t>
      </w:r>
      <w:proofErr w:type="spellEnd"/>
      <w:r>
        <w:rPr>
          <w:rFonts w:ascii="Times New Roman" w:hAnsi="Times New Roman"/>
          <w:sz w:val="28"/>
          <w:szCs w:val="28"/>
        </w:rPr>
        <w:t xml:space="preserve"> </w:t>
      </w:r>
      <w:proofErr w:type="spellStart"/>
      <w:r>
        <w:rPr>
          <w:rFonts w:ascii="Times New Roman" w:hAnsi="Times New Roman"/>
          <w:sz w:val="28"/>
          <w:szCs w:val="28"/>
        </w:rPr>
        <w:t>contenciosului</w:t>
      </w:r>
      <w:proofErr w:type="spellEnd"/>
      <w:r>
        <w:rPr>
          <w:rFonts w:ascii="Times New Roman" w:hAnsi="Times New Roman"/>
          <w:sz w:val="28"/>
          <w:szCs w:val="28"/>
        </w:rPr>
        <w:t xml:space="preserve"> </w:t>
      </w:r>
      <w:proofErr w:type="spellStart"/>
      <w:r>
        <w:rPr>
          <w:rFonts w:ascii="Times New Roman" w:hAnsi="Times New Roman"/>
          <w:sz w:val="28"/>
          <w:szCs w:val="28"/>
        </w:rPr>
        <w:t>administrativ</w:t>
      </w:r>
      <w:proofErr w:type="spellEnd"/>
      <w:r>
        <w:rPr>
          <w:rFonts w:ascii="Times New Roman" w:hAnsi="Times New Roman"/>
          <w:sz w:val="28"/>
          <w:szCs w:val="28"/>
        </w:rPr>
        <w:t xml:space="preserve"> nr.</w:t>
      </w:r>
      <w:proofErr w:type="gramEnd"/>
      <w:r>
        <w:rPr>
          <w:rFonts w:ascii="Times New Roman" w:hAnsi="Times New Roman"/>
          <w:sz w:val="28"/>
          <w:szCs w:val="28"/>
        </w:rPr>
        <w:t xml:space="preserve"> </w:t>
      </w:r>
      <w:proofErr w:type="gramStart"/>
      <w:r>
        <w:rPr>
          <w:rFonts w:ascii="Times New Roman" w:hAnsi="Times New Roman"/>
          <w:sz w:val="28"/>
          <w:szCs w:val="28"/>
        </w:rPr>
        <w:t xml:space="preserve">554 /2004, cu </w:t>
      </w:r>
      <w:proofErr w:type="spellStart"/>
      <w:r>
        <w:rPr>
          <w:rFonts w:ascii="Times New Roman" w:hAnsi="Times New Roman"/>
          <w:sz w:val="28"/>
          <w:szCs w:val="28"/>
        </w:rPr>
        <w:t>modificările</w:t>
      </w:r>
      <w:proofErr w:type="spellEnd"/>
      <w:r>
        <w:rPr>
          <w:rFonts w:ascii="Times New Roman" w:hAnsi="Times New Roman"/>
          <w:sz w:val="28"/>
          <w:szCs w:val="28"/>
        </w:rPr>
        <w:t xml:space="preserve"> </w:t>
      </w:r>
      <w:proofErr w:type="spellStart"/>
      <w:r>
        <w:rPr>
          <w:rFonts w:ascii="Times New Roman" w:hAnsi="Times New Roman"/>
          <w:sz w:val="28"/>
          <w:szCs w:val="28"/>
        </w:rPr>
        <w:t>şi</w:t>
      </w:r>
      <w:proofErr w:type="spellEnd"/>
      <w:r>
        <w:rPr>
          <w:rFonts w:ascii="Times New Roman" w:hAnsi="Times New Roman"/>
          <w:sz w:val="28"/>
          <w:szCs w:val="28"/>
        </w:rPr>
        <w:t xml:space="preserve"> </w:t>
      </w:r>
      <w:proofErr w:type="spellStart"/>
      <w:r>
        <w:rPr>
          <w:rFonts w:ascii="Times New Roman" w:hAnsi="Times New Roman"/>
          <w:sz w:val="28"/>
          <w:szCs w:val="28"/>
        </w:rPr>
        <w:t>completările</w:t>
      </w:r>
      <w:proofErr w:type="spellEnd"/>
      <w:r>
        <w:rPr>
          <w:rFonts w:ascii="Times New Roman" w:hAnsi="Times New Roman"/>
          <w:sz w:val="28"/>
          <w:szCs w:val="28"/>
        </w:rPr>
        <w:t xml:space="preserve"> </w:t>
      </w:r>
      <w:proofErr w:type="spellStart"/>
      <w:r>
        <w:rPr>
          <w:rFonts w:ascii="Times New Roman" w:hAnsi="Times New Roman"/>
          <w:sz w:val="28"/>
          <w:szCs w:val="28"/>
        </w:rPr>
        <w:t>ulterioare</w:t>
      </w:r>
      <w:proofErr w:type="spellEnd"/>
      <w:r>
        <w:rPr>
          <w:rFonts w:ascii="Times New Roman" w:hAnsi="Times New Roman"/>
          <w:sz w:val="28"/>
          <w:szCs w:val="28"/>
        </w:rPr>
        <w:t>.</w:t>
      </w:r>
      <w:proofErr w:type="gramEnd"/>
    </w:p>
    <w:p w:rsidR="00CE400C" w:rsidRDefault="00CE400C" w:rsidP="00CE400C">
      <w:pPr>
        <w:spacing w:after="0" w:line="240" w:lineRule="auto"/>
        <w:jc w:val="both"/>
        <w:rPr>
          <w:rFonts w:ascii="Times New Roman" w:hAnsi="Times New Roman"/>
          <w:b/>
          <w:sz w:val="28"/>
          <w:szCs w:val="28"/>
        </w:rPr>
      </w:pPr>
      <w:r>
        <w:rPr>
          <w:rFonts w:ascii="Times New Roman" w:hAnsi="Times New Roman"/>
          <w:sz w:val="28"/>
          <w:szCs w:val="28"/>
          <w:lang w:val="ro-RO"/>
        </w:rPr>
        <w:t xml:space="preserve">              </w:t>
      </w:r>
      <w:proofErr w:type="spellStart"/>
      <w:proofErr w:type="gramStart"/>
      <w:r w:rsidRPr="00751A5E">
        <w:rPr>
          <w:rFonts w:ascii="Times New Roman" w:hAnsi="Times New Roman"/>
          <w:b/>
          <w:sz w:val="28"/>
          <w:szCs w:val="28"/>
        </w:rPr>
        <w:t>Menţiuni</w:t>
      </w:r>
      <w:proofErr w:type="spellEnd"/>
      <w:r w:rsidRPr="00751A5E">
        <w:rPr>
          <w:rFonts w:ascii="Times New Roman" w:hAnsi="Times New Roman"/>
          <w:b/>
          <w:sz w:val="28"/>
          <w:szCs w:val="28"/>
        </w:rPr>
        <w:t xml:space="preserve"> </w:t>
      </w:r>
      <w:proofErr w:type="spellStart"/>
      <w:r w:rsidRPr="00751A5E">
        <w:rPr>
          <w:rFonts w:ascii="Times New Roman" w:hAnsi="Times New Roman"/>
          <w:b/>
          <w:sz w:val="28"/>
          <w:szCs w:val="28"/>
        </w:rPr>
        <w:t>despre</w:t>
      </w:r>
      <w:proofErr w:type="spellEnd"/>
      <w:r w:rsidRPr="00751A5E">
        <w:rPr>
          <w:rFonts w:ascii="Times New Roman" w:hAnsi="Times New Roman"/>
          <w:b/>
          <w:sz w:val="28"/>
          <w:szCs w:val="28"/>
        </w:rPr>
        <w:t xml:space="preserve"> </w:t>
      </w:r>
      <w:proofErr w:type="spellStart"/>
      <w:r w:rsidRPr="00751A5E">
        <w:rPr>
          <w:rFonts w:ascii="Times New Roman" w:hAnsi="Times New Roman"/>
          <w:b/>
          <w:sz w:val="28"/>
          <w:szCs w:val="28"/>
        </w:rPr>
        <w:t>procedura</w:t>
      </w:r>
      <w:proofErr w:type="spellEnd"/>
      <w:r w:rsidRPr="00751A5E">
        <w:rPr>
          <w:rFonts w:ascii="Times New Roman" w:hAnsi="Times New Roman"/>
          <w:b/>
          <w:sz w:val="28"/>
          <w:szCs w:val="28"/>
        </w:rPr>
        <w:t xml:space="preserve"> de </w:t>
      </w:r>
      <w:proofErr w:type="spellStart"/>
      <w:r w:rsidRPr="00751A5E">
        <w:rPr>
          <w:rFonts w:ascii="Times New Roman" w:hAnsi="Times New Roman"/>
          <w:b/>
          <w:sz w:val="28"/>
          <w:szCs w:val="28"/>
        </w:rPr>
        <w:t>c</w:t>
      </w:r>
      <w:r>
        <w:rPr>
          <w:rFonts w:ascii="Times New Roman" w:hAnsi="Times New Roman"/>
          <w:b/>
          <w:sz w:val="28"/>
          <w:szCs w:val="28"/>
        </w:rPr>
        <w:t>ontestare</w:t>
      </w:r>
      <w:proofErr w:type="spellEnd"/>
      <w:r>
        <w:rPr>
          <w:rFonts w:ascii="Times New Roman" w:hAnsi="Times New Roman"/>
          <w:b/>
          <w:sz w:val="28"/>
          <w:szCs w:val="28"/>
        </w:rPr>
        <w:t xml:space="preserve"> </w:t>
      </w:r>
      <w:proofErr w:type="spellStart"/>
      <w:r>
        <w:rPr>
          <w:rFonts w:ascii="Times New Roman" w:hAnsi="Times New Roman"/>
          <w:b/>
          <w:sz w:val="28"/>
          <w:szCs w:val="28"/>
        </w:rPr>
        <w:t>administrativă</w:t>
      </w:r>
      <w:proofErr w:type="spellEnd"/>
      <w:r>
        <w:rPr>
          <w:rFonts w:ascii="Times New Roman" w:hAnsi="Times New Roman"/>
          <w:b/>
          <w:sz w:val="28"/>
          <w:szCs w:val="28"/>
        </w:rPr>
        <w:t xml:space="preserve"> </w:t>
      </w:r>
      <w:proofErr w:type="spellStart"/>
      <w:r>
        <w:rPr>
          <w:rFonts w:ascii="Times New Roman" w:hAnsi="Times New Roman"/>
          <w:b/>
          <w:sz w:val="28"/>
          <w:szCs w:val="28"/>
        </w:rPr>
        <w:t>şi</w:t>
      </w:r>
      <w:proofErr w:type="spellEnd"/>
      <w:r>
        <w:rPr>
          <w:rFonts w:ascii="Times New Roman" w:hAnsi="Times New Roman"/>
          <w:b/>
          <w:sz w:val="28"/>
          <w:szCs w:val="28"/>
        </w:rPr>
        <w:t xml:space="preserve"> </w:t>
      </w:r>
      <w:proofErr w:type="spellStart"/>
      <w:r>
        <w:rPr>
          <w:rFonts w:ascii="Times New Roman" w:hAnsi="Times New Roman"/>
          <w:b/>
          <w:sz w:val="28"/>
          <w:szCs w:val="28"/>
        </w:rPr>
        <w:t>con</w:t>
      </w:r>
      <w:r w:rsidRPr="00751A5E">
        <w:rPr>
          <w:rFonts w:ascii="Times New Roman" w:hAnsi="Times New Roman"/>
          <w:b/>
          <w:sz w:val="28"/>
          <w:szCs w:val="28"/>
        </w:rPr>
        <w:t>tencios</w:t>
      </w:r>
      <w:proofErr w:type="spellEnd"/>
      <w:r w:rsidRPr="00751A5E">
        <w:rPr>
          <w:rFonts w:ascii="Times New Roman" w:hAnsi="Times New Roman"/>
          <w:b/>
          <w:sz w:val="28"/>
          <w:szCs w:val="28"/>
        </w:rPr>
        <w:t xml:space="preserve"> </w:t>
      </w:r>
      <w:proofErr w:type="spellStart"/>
      <w:r w:rsidRPr="00751A5E">
        <w:rPr>
          <w:rFonts w:ascii="Times New Roman" w:hAnsi="Times New Roman"/>
          <w:b/>
          <w:sz w:val="28"/>
          <w:szCs w:val="28"/>
        </w:rPr>
        <w:t>administrativ</w:t>
      </w:r>
      <w:proofErr w:type="spellEnd"/>
      <w:r w:rsidRPr="00751A5E">
        <w:rPr>
          <w:rFonts w:ascii="Times New Roman" w:hAnsi="Times New Roman"/>
          <w:b/>
          <w:sz w:val="28"/>
          <w:szCs w:val="28"/>
        </w:rPr>
        <w:t>.</w:t>
      </w:r>
      <w:proofErr w:type="gramEnd"/>
    </w:p>
    <w:p w:rsidR="00CE400C" w:rsidRPr="00751A5E" w:rsidRDefault="00CE400C" w:rsidP="00CE400C">
      <w:pPr>
        <w:spacing w:after="0" w:line="240" w:lineRule="auto"/>
        <w:jc w:val="both"/>
        <w:rPr>
          <w:rFonts w:ascii="Times New Roman" w:hAnsi="Times New Roman"/>
          <w:sz w:val="28"/>
          <w:szCs w:val="28"/>
        </w:rPr>
      </w:pPr>
      <w:r>
        <w:rPr>
          <w:b/>
          <w:sz w:val="28"/>
          <w:szCs w:val="28"/>
        </w:rPr>
        <w:t xml:space="preserve">              </w:t>
      </w:r>
      <w:proofErr w:type="spellStart"/>
      <w:r w:rsidRPr="00751A5E">
        <w:rPr>
          <w:rFonts w:ascii="Times New Roman" w:hAnsi="Times New Roman"/>
          <w:sz w:val="28"/>
          <w:szCs w:val="28"/>
        </w:rPr>
        <w:t>Orice</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persoană</w:t>
      </w:r>
      <w:proofErr w:type="spellEnd"/>
      <w:r w:rsidRPr="00751A5E">
        <w:rPr>
          <w:rFonts w:ascii="Times New Roman" w:hAnsi="Times New Roman"/>
          <w:sz w:val="28"/>
          <w:szCs w:val="28"/>
        </w:rPr>
        <w:t xml:space="preserve"> care face parte din </w:t>
      </w:r>
      <w:proofErr w:type="spellStart"/>
      <w:r w:rsidRPr="00751A5E">
        <w:rPr>
          <w:rFonts w:ascii="Times New Roman" w:hAnsi="Times New Roman"/>
          <w:sz w:val="28"/>
          <w:szCs w:val="28"/>
        </w:rPr>
        <w:t>publicul</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interesat</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şi</w:t>
      </w:r>
      <w:proofErr w:type="spellEnd"/>
      <w:r w:rsidRPr="00751A5E">
        <w:rPr>
          <w:rFonts w:ascii="Times New Roman" w:hAnsi="Times New Roman"/>
          <w:sz w:val="28"/>
          <w:szCs w:val="28"/>
        </w:rPr>
        <w:t xml:space="preserve"> care se </w:t>
      </w:r>
      <w:proofErr w:type="spellStart"/>
      <w:r w:rsidRPr="00751A5E">
        <w:rPr>
          <w:rFonts w:ascii="Times New Roman" w:hAnsi="Times New Roman"/>
          <w:sz w:val="28"/>
          <w:szCs w:val="28"/>
        </w:rPr>
        <w:t>consi</w:t>
      </w:r>
      <w:r>
        <w:rPr>
          <w:rFonts w:ascii="Times New Roman" w:hAnsi="Times New Roman"/>
          <w:sz w:val="28"/>
          <w:szCs w:val="28"/>
        </w:rPr>
        <w:t>deră</w:t>
      </w:r>
      <w:proofErr w:type="spellEnd"/>
      <w:r>
        <w:rPr>
          <w:rFonts w:ascii="Times New Roman" w:hAnsi="Times New Roman"/>
          <w:sz w:val="28"/>
          <w:szCs w:val="28"/>
        </w:rPr>
        <w:t xml:space="preserve"> </w:t>
      </w:r>
      <w:proofErr w:type="spellStart"/>
      <w:r w:rsidRPr="00751A5E">
        <w:rPr>
          <w:rFonts w:ascii="Times New Roman" w:hAnsi="Times New Roman"/>
          <w:sz w:val="28"/>
          <w:szCs w:val="28"/>
        </w:rPr>
        <w:t>vătămată</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într</w:t>
      </w:r>
      <w:proofErr w:type="spellEnd"/>
      <w:r w:rsidRPr="00751A5E">
        <w:rPr>
          <w:rFonts w:ascii="Times New Roman" w:hAnsi="Times New Roman"/>
          <w:sz w:val="28"/>
          <w:szCs w:val="28"/>
        </w:rPr>
        <w:t xml:space="preserve">-un </w:t>
      </w:r>
      <w:proofErr w:type="spellStart"/>
      <w:r w:rsidRPr="00751A5E">
        <w:rPr>
          <w:rFonts w:ascii="Times New Roman" w:hAnsi="Times New Roman"/>
          <w:sz w:val="28"/>
          <w:szCs w:val="28"/>
        </w:rPr>
        <w:t>drept</w:t>
      </w:r>
      <w:proofErr w:type="spellEnd"/>
      <w:r w:rsidRPr="00751A5E">
        <w:rPr>
          <w:rFonts w:ascii="Times New Roman" w:hAnsi="Times New Roman"/>
          <w:sz w:val="28"/>
          <w:szCs w:val="28"/>
        </w:rPr>
        <w:t xml:space="preserve"> al </w:t>
      </w:r>
      <w:proofErr w:type="spellStart"/>
      <w:r w:rsidRPr="00751A5E">
        <w:rPr>
          <w:rFonts w:ascii="Times New Roman" w:hAnsi="Times New Roman"/>
          <w:sz w:val="28"/>
          <w:szCs w:val="28"/>
        </w:rPr>
        <w:t>său</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ori</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într</w:t>
      </w:r>
      <w:proofErr w:type="spellEnd"/>
      <w:r w:rsidRPr="00751A5E">
        <w:rPr>
          <w:rFonts w:ascii="Times New Roman" w:hAnsi="Times New Roman"/>
          <w:sz w:val="28"/>
          <w:szCs w:val="28"/>
        </w:rPr>
        <w:t xml:space="preserve">-un </w:t>
      </w:r>
      <w:proofErr w:type="spellStart"/>
      <w:r w:rsidRPr="00751A5E">
        <w:rPr>
          <w:rFonts w:ascii="Times New Roman" w:hAnsi="Times New Roman"/>
          <w:sz w:val="28"/>
          <w:szCs w:val="28"/>
        </w:rPr>
        <w:t>interes</w:t>
      </w:r>
      <w:proofErr w:type="spellEnd"/>
      <w:r>
        <w:rPr>
          <w:rFonts w:ascii="Times New Roman" w:hAnsi="Times New Roman"/>
          <w:sz w:val="28"/>
          <w:szCs w:val="28"/>
        </w:rPr>
        <w:t xml:space="preserve"> </w:t>
      </w:r>
      <w:proofErr w:type="spellStart"/>
      <w:r>
        <w:rPr>
          <w:rFonts w:ascii="Times New Roman" w:hAnsi="Times New Roman"/>
          <w:sz w:val="28"/>
          <w:szCs w:val="28"/>
        </w:rPr>
        <w:t>legitim</w:t>
      </w:r>
      <w:proofErr w:type="spellEnd"/>
      <w:r>
        <w:rPr>
          <w:rFonts w:ascii="Times New Roman" w:hAnsi="Times New Roman"/>
          <w:sz w:val="28"/>
          <w:szCs w:val="28"/>
        </w:rPr>
        <w:t xml:space="preserve"> se </w:t>
      </w:r>
      <w:proofErr w:type="spellStart"/>
      <w:r>
        <w:rPr>
          <w:rFonts w:ascii="Times New Roman" w:hAnsi="Times New Roman"/>
          <w:sz w:val="28"/>
          <w:szCs w:val="28"/>
        </w:rPr>
        <w:t>poate</w:t>
      </w:r>
      <w:proofErr w:type="spellEnd"/>
      <w:r>
        <w:rPr>
          <w:rFonts w:ascii="Times New Roman" w:hAnsi="Times New Roman"/>
          <w:sz w:val="28"/>
          <w:szCs w:val="28"/>
        </w:rPr>
        <w:t xml:space="preserve"> </w:t>
      </w:r>
      <w:proofErr w:type="spellStart"/>
      <w:r>
        <w:rPr>
          <w:rFonts w:ascii="Times New Roman" w:hAnsi="Times New Roman"/>
          <w:sz w:val="28"/>
          <w:szCs w:val="28"/>
        </w:rPr>
        <w:t>adresa</w:t>
      </w:r>
      <w:proofErr w:type="spellEnd"/>
      <w:r>
        <w:rPr>
          <w:rFonts w:ascii="Times New Roman" w:hAnsi="Times New Roman"/>
          <w:sz w:val="28"/>
          <w:szCs w:val="28"/>
        </w:rPr>
        <w:t xml:space="preserve"> </w:t>
      </w:r>
      <w:proofErr w:type="spellStart"/>
      <w:r>
        <w:rPr>
          <w:rFonts w:ascii="Times New Roman" w:hAnsi="Times New Roman"/>
          <w:sz w:val="28"/>
          <w:szCs w:val="28"/>
        </w:rPr>
        <w:t>ins</w:t>
      </w:r>
      <w:r w:rsidRPr="00751A5E">
        <w:rPr>
          <w:rFonts w:ascii="Times New Roman" w:hAnsi="Times New Roman"/>
          <w:sz w:val="28"/>
          <w:szCs w:val="28"/>
        </w:rPr>
        <w:t>tanţei</w:t>
      </w:r>
      <w:proofErr w:type="spellEnd"/>
      <w:r w:rsidRPr="00751A5E">
        <w:rPr>
          <w:rFonts w:ascii="Times New Roman" w:hAnsi="Times New Roman"/>
          <w:sz w:val="28"/>
          <w:szCs w:val="28"/>
        </w:rPr>
        <w:t xml:space="preserve"> de </w:t>
      </w:r>
      <w:proofErr w:type="spellStart"/>
      <w:r w:rsidRPr="00751A5E">
        <w:rPr>
          <w:rFonts w:ascii="Times New Roman" w:hAnsi="Times New Roman"/>
          <w:sz w:val="28"/>
          <w:szCs w:val="28"/>
        </w:rPr>
        <w:t>contencios</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administrativ</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competente</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pentru</w:t>
      </w:r>
      <w:proofErr w:type="spellEnd"/>
      <w:r w:rsidRPr="00751A5E">
        <w:rPr>
          <w:rFonts w:ascii="Times New Roman" w:hAnsi="Times New Roman"/>
          <w:sz w:val="28"/>
          <w:szCs w:val="28"/>
        </w:rPr>
        <w:t xml:space="preserve"> a </w:t>
      </w:r>
      <w:proofErr w:type="spellStart"/>
      <w:r w:rsidRPr="00751A5E">
        <w:rPr>
          <w:rFonts w:ascii="Times New Roman" w:hAnsi="Times New Roman"/>
          <w:sz w:val="28"/>
          <w:szCs w:val="28"/>
        </w:rPr>
        <w:t>ataca</w:t>
      </w:r>
      <w:proofErr w:type="spellEnd"/>
      <w:r w:rsidRPr="00751A5E">
        <w:rPr>
          <w:rFonts w:ascii="Times New Roman" w:hAnsi="Times New Roman"/>
          <w:sz w:val="28"/>
          <w:szCs w:val="28"/>
        </w:rPr>
        <w:t xml:space="preserve">, din </w:t>
      </w:r>
      <w:proofErr w:type="spellStart"/>
      <w:r w:rsidRPr="00751A5E">
        <w:rPr>
          <w:rFonts w:ascii="Times New Roman" w:hAnsi="Times New Roman"/>
          <w:sz w:val="28"/>
          <w:szCs w:val="28"/>
        </w:rPr>
        <w:t>punct</w:t>
      </w:r>
      <w:proofErr w:type="spellEnd"/>
      <w:r w:rsidRPr="00751A5E">
        <w:rPr>
          <w:rFonts w:ascii="Times New Roman" w:hAnsi="Times New Roman"/>
          <w:sz w:val="28"/>
          <w:szCs w:val="28"/>
        </w:rPr>
        <w:t xml:space="preserve"> de </w:t>
      </w:r>
      <w:proofErr w:type="spellStart"/>
      <w:r w:rsidRPr="00751A5E">
        <w:rPr>
          <w:rFonts w:ascii="Times New Roman" w:hAnsi="Times New Roman"/>
          <w:sz w:val="28"/>
          <w:szCs w:val="28"/>
        </w:rPr>
        <w:t>vedere</w:t>
      </w:r>
      <w:proofErr w:type="spellEnd"/>
      <w:r w:rsidRPr="00751A5E">
        <w:rPr>
          <w:rFonts w:ascii="Times New Roman" w:hAnsi="Times New Roman"/>
          <w:sz w:val="28"/>
          <w:szCs w:val="28"/>
        </w:rPr>
        <w:t xml:space="preserve"> procedural </w:t>
      </w:r>
      <w:proofErr w:type="spellStart"/>
      <w:r w:rsidRPr="00751A5E">
        <w:rPr>
          <w:rFonts w:ascii="Times New Roman" w:hAnsi="Times New Roman"/>
          <w:sz w:val="28"/>
          <w:szCs w:val="28"/>
        </w:rPr>
        <w:t>sau</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substanţial</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actele</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deciziile</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sau</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omisiunile</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autorităţii</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publice</w:t>
      </w:r>
      <w:proofErr w:type="spellEnd"/>
      <w:r>
        <w:rPr>
          <w:rFonts w:ascii="Times New Roman" w:hAnsi="Times New Roman"/>
          <w:sz w:val="28"/>
          <w:szCs w:val="28"/>
        </w:rPr>
        <w:t xml:space="preserve"> </w:t>
      </w:r>
      <w:proofErr w:type="spellStart"/>
      <w:r w:rsidRPr="00751A5E">
        <w:rPr>
          <w:rFonts w:ascii="Times New Roman" w:hAnsi="Times New Roman"/>
          <w:sz w:val="28"/>
          <w:szCs w:val="28"/>
        </w:rPr>
        <w:t>competente</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pentru</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protecţia</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mediului</w:t>
      </w:r>
      <w:proofErr w:type="spellEnd"/>
      <w:r w:rsidRPr="00751A5E">
        <w:rPr>
          <w:rFonts w:ascii="Times New Roman" w:hAnsi="Times New Roman"/>
          <w:sz w:val="28"/>
          <w:szCs w:val="28"/>
        </w:rPr>
        <w:t xml:space="preserve">, care </w:t>
      </w:r>
      <w:proofErr w:type="spellStart"/>
      <w:r w:rsidRPr="00751A5E">
        <w:rPr>
          <w:rFonts w:ascii="Times New Roman" w:hAnsi="Times New Roman"/>
          <w:sz w:val="28"/>
          <w:szCs w:val="28"/>
        </w:rPr>
        <w:t>fac</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obiectul</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participării</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publicului</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în</w:t>
      </w:r>
      <w:proofErr w:type="spellEnd"/>
      <w:r>
        <w:rPr>
          <w:rFonts w:ascii="Times New Roman" w:hAnsi="Times New Roman"/>
          <w:sz w:val="28"/>
          <w:szCs w:val="28"/>
        </w:rPr>
        <w:t xml:space="preserve"> </w:t>
      </w:r>
      <w:proofErr w:type="spellStart"/>
      <w:r w:rsidRPr="00751A5E">
        <w:rPr>
          <w:rFonts w:ascii="Times New Roman" w:hAnsi="Times New Roman"/>
          <w:sz w:val="28"/>
          <w:szCs w:val="28"/>
        </w:rPr>
        <w:t>procedura</w:t>
      </w:r>
      <w:proofErr w:type="spellEnd"/>
      <w:r w:rsidRPr="00751A5E">
        <w:rPr>
          <w:rFonts w:ascii="Times New Roman" w:hAnsi="Times New Roman"/>
          <w:sz w:val="28"/>
          <w:szCs w:val="28"/>
        </w:rPr>
        <w:t xml:space="preserve"> de </w:t>
      </w:r>
      <w:proofErr w:type="spellStart"/>
      <w:r w:rsidRPr="00751A5E">
        <w:rPr>
          <w:rFonts w:ascii="Times New Roman" w:hAnsi="Times New Roman"/>
          <w:sz w:val="28"/>
          <w:szCs w:val="28"/>
        </w:rPr>
        <w:t>evaluare</w:t>
      </w:r>
      <w:proofErr w:type="spellEnd"/>
      <w:r w:rsidRPr="00751A5E">
        <w:rPr>
          <w:rFonts w:ascii="Times New Roman" w:hAnsi="Times New Roman"/>
          <w:sz w:val="28"/>
          <w:szCs w:val="28"/>
        </w:rPr>
        <w:t xml:space="preserve"> a </w:t>
      </w:r>
      <w:proofErr w:type="spellStart"/>
      <w:r w:rsidRPr="00751A5E">
        <w:rPr>
          <w:rFonts w:ascii="Times New Roman" w:hAnsi="Times New Roman"/>
          <w:sz w:val="28"/>
          <w:szCs w:val="28"/>
        </w:rPr>
        <w:t>impactului</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asupra</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mediului</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prevăzute</w:t>
      </w:r>
      <w:proofErr w:type="spellEnd"/>
      <w:r w:rsidRPr="00751A5E">
        <w:rPr>
          <w:rFonts w:ascii="Times New Roman" w:hAnsi="Times New Roman"/>
          <w:sz w:val="28"/>
          <w:szCs w:val="28"/>
        </w:rPr>
        <w:t xml:space="preserve"> de HG 445 /2009, cu </w:t>
      </w:r>
      <w:proofErr w:type="spellStart"/>
      <w:r w:rsidRPr="00751A5E">
        <w:rPr>
          <w:rFonts w:ascii="Times New Roman" w:hAnsi="Times New Roman"/>
          <w:sz w:val="28"/>
          <w:szCs w:val="28"/>
        </w:rPr>
        <w:t>respectarea</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prevederilor</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Legii</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contenciosului</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administrativ</w:t>
      </w:r>
      <w:proofErr w:type="spellEnd"/>
      <w:r w:rsidRPr="00751A5E">
        <w:rPr>
          <w:rFonts w:ascii="Times New Roman" w:hAnsi="Times New Roman"/>
          <w:sz w:val="28"/>
          <w:szCs w:val="28"/>
        </w:rPr>
        <w:t xml:space="preserve"> nr. </w:t>
      </w:r>
      <w:proofErr w:type="gramStart"/>
      <w:r w:rsidRPr="00751A5E">
        <w:rPr>
          <w:rFonts w:ascii="Times New Roman" w:hAnsi="Times New Roman"/>
          <w:sz w:val="28"/>
          <w:szCs w:val="28"/>
        </w:rPr>
        <w:t xml:space="preserve">554 /2004, cu </w:t>
      </w:r>
      <w:proofErr w:type="spellStart"/>
      <w:r w:rsidRPr="00751A5E">
        <w:rPr>
          <w:rFonts w:ascii="Times New Roman" w:hAnsi="Times New Roman"/>
          <w:sz w:val="28"/>
          <w:szCs w:val="28"/>
        </w:rPr>
        <w:t>modificările</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ulterioare</w:t>
      </w:r>
      <w:proofErr w:type="spellEnd"/>
      <w:r w:rsidRPr="00751A5E">
        <w:rPr>
          <w:rFonts w:ascii="Times New Roman" w:hAnsi="Times New Roman"/>
          <w:sz w:val="28"/>
          <w:szCs w:val="28"/>
        </w:rPr>
        <w:t>.</w:t>
      </w:r>
      <w:proofErr w:type="gramEnd"/>
    </w:p>
    <w:p w:rsidR="00CE400C" w:rsidRPr="00751A5E" w:rsidRDefault="00CE400C" w:rsidP="00CE400C">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sidRPr="00751A5E">
        <w:rPr>
          <w:rFonts w:ascii="Times New Roman" w:hAnsi="Times New Roman"/>
          <w:sz w:val="28"/>
          <w:szCs w:val="28"/>
        </w:rPr>
        <w:t>Actele</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sau</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omisiunile</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autorităţii</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publice</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competente</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pentru</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protecţia</w:t>
      </w:r>
      <w:proofErr w:type="spellEnd"/>
      <w:r>
        <w:rPr>
          <w:rFonts w:ascii="Times New Roman" w:hAnsi="Times New Roman"/>
          <w:sz w:val="28"/>
          <w:szCs w:val="28"/>
        </w:rPr>
        <w:t xml:space="preserve"> </w:t>
      </w:r>
      <w:proofErr w:type="spellStart"/>
      <w:r>
        <w:rPr>
          <w:rFonts w:ascii="Times New Roman" w:hAnsi="Times New Roman"/>
          <w:sz w:val="28"/>
          <w:szCs w:val="28"/>
        </w:rPr>
        <w:t>mediului</w:t>
      </w:r>
      <w:proofErr w:type="spellEnd"/>
      <w:r>
        <w:rPr>
          <w:rFonts w:ascii="Times New Roman" w:hAnsi="Times New Roman"/>
          <w:sz w:val="28"/>
          <w:szCs w:val="28"/>
        </w:rPr>
        <w:t xml:space="preserve">, </w:t>
      </w:r>
      <w:r w:rsidRPr="00751A5E">
        <w:rPr>
          <w:rFonts w:ascii="Times New Roman" w:hAnsi="Times New Roman"/>
          <w:sz w:val="28"/>
          <w:szCs w:val="28"/>
        </w:rPr>
        <w:t xml:space="preserve">care </w:t>
      </w:r>
      <w:proofErr w:type="spellStart"/>
      <w:r w:rsidRPr="00751A5E">
        <w:rPr>
          <w:rFonts w:ascii="Times New Roman" w:hAnsi="Times New Roman"/>
          <w:sz w:val="28"/>
          <w:szCs w:val="28"/>
        </w:rPr>
        <w:t>fac</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obiectul</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participării</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publiculu</w:t>
      </w:r>
      <w:r>
        <w:rPr>
          <w:rFonts w:ascii="Times New Roman" w:hAnsi="Times New Roman"/>
          <w:sz w:val="28"/>
          <w:szCs w:val="28"/>
        </w:rPr>
        <w:t>i</w:t>
      </w:r>
      <w:proofErr w:type="spellEnd"/>
      <w:r>
        <w:rPr>
          <w:rFonts w:ascii="Times New Roman" w:hAnsi="Times New Roman"/>
          <w:sz w:val="28"/>
          <w:szCs w:val="28"/>
        </w:rPr>
        <w:t xml:space="preserve"> </w:t>
      </w: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procedura</w:t>
      </w:r>
      <w:proofErr w:type="spellEnd"/>
      <w:r>
        <w:rPr>
          <w:rFonts w:ascii="Times New Roman" w:hAnsi="Times New Roman"/>
          <w:sz w:val="28"/>
          <w:szCs w:val="28"/>
        </w:rPr>
        <w:t xml:space="preserve"> de </w:t>
      </w:r>
      <w:proofErr w:type="spellStart"/>
      <w:r>
        <w:rPr>
          <w:rFonts w:ascii="Times New Roman" w:hAnsi="Times New Roman"/>
          <w:sz w:val="28"/>
          <w:szCs w:val="28"/>
        </w:rPr>
        <w:t>evaluare</w:t>
      </w:r>
      <w:proofErr w:type="spellEnd"/>
      <w:r>
        <w:rPr>
          <w:rFonts w:ascii="Times New Roman" w:hAnsi="Times New Roman"/>
          <w:sz w:val="28"/>
          <w:szCs w:val="28"/>
        </w:rPr>
        <w:t xml:space="preserve"> </w:t>
      </w:r>
      <w:proofErr w:type="gramStart"/>
      <w:r>
        <w:rPr>
          <w:rFonts w:ascii="Times New Roman" w:hAnsi="Times New Roman"/>
          <w:sz w:val="28"/>
          <w:szCs w:val="28"/>
        </w:rPr>
        <w:t>a</w:t>
      </w:r>
      <w:proofErr w:type="gramEnd"/>
      <w:r>
        <w:rPr>
          <w:rFonts w:ascii="Times New Roman" w:hAnsi="Times New Roman"/>
          <w:sz w:val="28"/>
          <w:szCs w:val="28"/>
        </w:rPr>
        <w:t xml:space="preserve"> </w:t>
      </w:r>
      <w:proofErr w:type="spellStart"/>
      <w:r>
        <w:rPr>
          <w:rFonts w:ascii="Times New Roman" w:hAnsi="Times New Roman"/>
          <w:sz w:val="28"/>
          <w:szCs w:val="28"/>
        </w:rPr>
        <w:t>impactului</w:t>
      </w:r>
      <w:proofErr w:type="spellEnd"/>
      <w:r>
        <w:rPr>
          <w:rFonts w:ascii="Times New Roman" w:hAnsi="Times New Roman"/>
          <w:sz w:val="28"/>
          <w:szCs w:val="28"/>
        </w:rPr>
        <w:t xml:space="preserve"> </w:t>
      </w:r>
      <w:proofErr w:type="spellStart"/>
      <w:r w:rsidRPr="00751A5E">
        <w:rPr>
          <w:rFonts w:ascii="Times New Roman" w:hAnsi="Times New Roman"/>
          <w:sz w:val="28"/>
          <w:szCs w:val="28"/>
        </w:rPr>
        <w:t>asupra</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mediului</w:t>
      </w:r>
      <w:proofErr w:type="spellEnd"/>
      <w:r w:rsidRPr="00751A5E">
        <w:rPr>
          <w:rFonts w:ascii="Times New Roman" w:hAnsi="Times New Roman"/>
          <w:sz w:val="28"/>
          <w:szCs w:val="28"/>
        </w:rPr>
        <w:t xml:space="preserve">, se </w:t>
      </w:r>
      <w:proofErr w:type="spellStart"/>
      <w:r w:rsidRPr="00751A5E">
        <w:rPr>
          <w:rFonts w:ascii="Times New Roman" w:hAnsi="Times New Roman"/>
          <w:sz w:val="28"/>
          <w:szCs w:val="28"/>
        </w:rPr>
        <w:t>atacă</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odată</w:t>
      </w:r>
      <w:proofErr w:type="spellEnd"/>
      <w:r w:rsidRPr="00751A5E">
        <w:rPr>
          <w:rFonts w:ascii="Times New Roman" w:hAnsi="Times New Roman"/>
          <w:sz w:val="28"/>
          <w:szCs w:val="28"/>
        </w:rPr>
        <w:t xml:space="preserve"> cu </w:t>
      </w:r>
      <w:proofErr w:type="spellStart"/>
      <w:r w:rsidRPr="00751A5E">
        <w:rPr>
          <w:rFonts w:ascii="Times New Roman" w:hAnsi="Times New Roman"/>
          <w:sz w:val="28"/>
          <w:szCs w:val="28"/>
        </w:rPr>
        <w:t>decizia</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etapei</w:t>
      </w:r>
      <w:proofErr w:type="spellEnd"/>
      <w:r w:rsidRPr="00751A5E">
        <w:rPr>
          <w:rFonts w:ascii="Times New Roman" w:hAnsi="Times New Roman"/>
          <w:sz w:val="28"/>
          <w:szCs w:val="28"/>
        </w:rPr>
        <w:t xml:space="preserve"> de </w:t>
      </w:r>
      <w:proofErr w:type="spellStart"/>
      <w:r w:rsidRPr="00751A5E">
        <w:rPr>
          <w:rFonts w:ascii="Times New Roman" w:hAnsi="Times New Roman"/>
          <w:sz w:val="28"/>
          <w:szCs w:val="28"/>
        </w:rPr>
        <w:t>încadrare</w:t>
      </w:r>
      <w:proofErr w:type="spellEnd"/>
      <w:r w:rsidRPr="00751A5E">
        <w:rPr>
          <w:rFonts w:ascii="Times New Roman" w:hAnsi="Times New Roman"/>
          <w:sz w:val="28"/>
          <w:szCs w:val="28"/>
        </w:rPr>
        <w:t>.</w:t>
      </w:r>
    </w:p>
    <w:p w:rsidR="00CE400C" w:rsidRPr="00751A5E" w:rsidRDefault="00CE400C" w:rsidP="00CE400C">
      <w:pPr>
        <w:spacing w:after="0" w:line="240" w:lineRule="auto"/>
        <w:jc w:val="both"/>
        <w:rPr>
          <w:rFonts w:ascii="Times New Roman" w:hAnsi="Times New Roman"/>
          <w:sz w:val="28"/>
          <w:szCs w:val="28"/>
        </w:rPr>
      </w:pPr>
      <w:r w:rsidRPr="00751A5E">
        <w:rPr>
          <w:rFonts w:ascii="Times New Roman" w:hAnsi="Times New Roman"/>
          <w:sz w:val="28"/>
          <w:szCs w:val="28"/>
        </w:rPr>
        <w:t xml:space="preserve">          </w:t>
      </w:r>
      <w:r>
        <w:rPr>
          <w:rFonts w:ascii="Times New Roman" w:hAnsi="Times New Roman"/>
          <w:sz w:val="28"/>
          <w:szCs w:val="28"/>
        </w:rPr>
        <w:t xml:space="preserve">   </w:t>
      </w:r>
      <w:r w:rsidRPr="00751A5E">
        <w:rPr>
          <w:rFonts w:ascii="Times New Roman" w:hAnsi="Times New Roman"/>
          <w:sz w:val="28"/>
          <w:szCs w:val="28"/>
        </w:rPr>
        <w:t xml:space="preserve">Se pot </w:t>
      </w:r>
      <w:proofErr w:type="spellStart"/>
      <w:r w:rsidRPr="00751A5E">
        <w:rPr>
          <w:rFonts w:ascii="Times New Roman" w:hAnsi="Times New Roman"/>
          <w:sz w:val="28"/>
          <w:szCs w:val="28"/>
        </w:rPr>
        <w:t>adresa</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instanţei</w:t>
      </w:r>
      <w:proofErr w:type="spellEnd"/>
      <w:r w:rsidRPr="00751A5E">
        <w:rPr>
          <w:rFonts w:ascii="Times New Roman" w:hAnsi="Times New Roman"/>
          <w:sz w:val="28"/>
          <w:szCs w:val="28"/>
        </w:rPr>
        <w:t xml:space="preserve"> de </w:t>
      </w:r>
      <w:proofErr w:type="spellStart"/>
      <w:r w:rsidRPr="00751A5E">
        <w:rPr>
          <w:rFonts w:ascii="Times New Roman" w:hAnsi="Times New Roman"/>
          <w:sz w:val="28"/>
          <w:szCs w:val="28"/>
        </w:rPr>
        <w:t>contencios</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administrativ</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competente</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şi</w:t>
      </w:r>
      <w:proofErr w:type="spellEnd"/>
      <w:r>
        <w:rPr>
          <w:sz w:val="28"/>
          <w:szCs w:val="28"/>
        </w:rPr>
        <w:t xml:space="preserve"> </w:t>
      </w:r>
      <w:proofErr w:type="spellStart"/>
      <w:proofErr w:type="gramStart"/>
      <w:r w:rsidRPr="00751A5E">
        <w:rPr>
          <w:rFonts w:ascii="Times New Roman" w:hAnsi="Times New Roman"/>
          <w:sz w:val="28"/>
          <w:szCs w:val="28"/>
        </w:rPr>
        <w:t>or</w:t>
      </w:r>
      <w:r>
        <w:rPr>
          <w:rFonts w:ascii="Times New Roman" w:hAnsi="Times New Roman"/>
          <w:sz w:val="28"/>
          <w:szCs w:val="28"/>
        </w:rPr>
        <w:t>ganizaţiile</w:t>
      </w:r>
      <w:proofErr w:type="spellEnd"/>
      <w:r w:rsidRPr="00751A5E">
        <w:rPr>
          <w:rFonts w:ascii="Times New Roman" w:hAnsi="Times New Roman"/>
          <w:sz w:val="28"/>
          <w:szCs w:val="28"/>
        </w:rPr>
        <w:t xml:space="preserve">  </w:t>
      </w:r>
      <w:proofErr w:type="spellStart"/>
      <w:r>
        <w:rPr>
          <w:rFonts w:ascii="Times New Roman" w:hAnsi="Times New Roman"/>
          <w:sz w:val="28"/>
          <w:szCs w:val="28"/>
        </w:rPr>
        <w:t>n</w:t>
      </w:r>
      <w:r w:rsidRPr="00751A5E">
        <w:rPr>
          <w:rFonts w:ascii="Times New Roman" w:hAnsi="Times New Roman"/>
          <w:sz w:val="28"/>
          <w:szCs w:val="28"/>
        </w:rPr>
        <w:t>eguvernamentale</w:t>
      </w:r>
      <w:proofErr w:type="spellEnd"/>
      <w:proofErr w:type="gramEnd"/>
      <w:r w:rsidRPr="00751A5E">
        <w:rPr>
          <w:rFonts w:ascii="Times New Roman" w:hAnsi="Times New Roman"/>
          <w:sz w:val="28"/>
          <w:szCs w:val="28"/>
        </w:rPr>
        <w:t xml:space="preserve"> care </w:t>
      </w:r>
      <w:proofErr w:type="spellStart"/>
      <w:r w:rsidRPr="00751A5E">
        <w:rPr>
          <w:rFonts w:ascii="Times New Roman" w:hAnsi="Times New Roman"/>
          <w:sz w:val="28"/>
          <w:szCs w:val="28"/>
        </w:rPr>
        <w:t>promovează</w:t>
      </w:r>
      <w:proofErr w:type="spellEnd"/>
      <w:r>
        <w:rPr>
          <w:rFonts w:ascii="Times New Roman" w:hAnsi="Times New Roman"/>
          <w:sz w:val="28"/>
          <w:szCs w:val="28"/>
        </w:rPr>
        <w:t xml:space="preserve"> </w:t>
      </w:r>
      <w:proofErr w:type="spellStart"/>
      <w:r w:rsidRPr="00751A5E">
        <w:rPr>
          <w:rFonts w:ascii="Times New Roman" w:hAnsi="Times New Roman"/>
          <w:sz w:val="28"/>
          <w:szCs w:val="28"/>
        </w:rPr>
        <w:t>protecţia</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mediului</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şi</w:t>
      </w:r>
      <w:proofErr w:type="spellEnd"/>
      <w:r w:rsidRPr="00751A5E">
        <w:rPr>
          <w:rFonts w:ascii="Times New Roman" w:hAnsi="Times New Roman"/>
          <w:sz w:val="28"/>
          <w:szCs w:val="28"/>
        </w:rPr>
        <w:t xml:space="preserve"> </w:t>
      </w:r>
      <w:proofErr w:type="spellStart"/>
      <w:r>
        <w:rPr>
          <w:rFonts w:ascii="Times New Roman" w:hAnsi="Times New Roman"/>
          <w:sz w:val="28"/>
          <w:szCs w:val="28"/>
        </w:rPr>
        <w:t>îndeplinesc</w:t>
      </w:r>
      <w:proofErr w:type="spellEnd"/>
      <w:r>
        <w:rPr>
          <w:rFonts w:ascii="Times New Roman" w:hAnsi="Times New Roman"/>
          <w:sz w:val="28"/>
          <w:szCs w:val="28"/>
        </w:rPr>
        <w:t xml:space="preserve"> </w:t>
      </w:r>
      <w:proofErr w:type="spellStart"/>
      <w:r w:rsidRPr="00751A5E">
        <w:rPr>
          <w:rFonts w:ascii="Times New Roman" w:hAnsi="Times New Roman"/>
          <w:sz w:val="28"/>
          <w:szCs w:val="28"/>
        </w:rPr>
        <w:t>condiţiile</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cerute</w:t>
      </w:r>
      <w:proofErr w:type="spellEnd"/>
      <w:r w:rsidRPr="00751A5E">
        <w:rPr>
          <w:rFonts w:ascii="Times New Roman" w:hAnsi="Times New Roman"/>
          <w:sz w:val="28"/>
          <w:szCs w:val="28"/>
        </w:rPr>
        <w:t xml:space="preserve"> de </w:t>
      </w:r>
      <w:proofErr w:type="spellStart"/>
      <w:r w:rsidRPr="00751A5E">
        <w:rPr>
          <w:rFonts w:ascii="Times New Roman" w:hAnsi="Times New Roman"/>
          <w:sz w:val="28"/>
          <w:szCs w:val="28"/>
        </w:rPr>
        <w:t>legislaţia</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în</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vigoare</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considerându</w:t>
      </w:r>
      <w:proofErr w:type="spellEnd"/>
      <w:r w:rsidRPr="00751A5E">
        <w:rPr>
          <w:rFonts w:ascii="Times New Roman" w:hAnsi="Times New Roman"/>
          <w:sz w:val="28"/>
          <w:szCs w:val="28"/>
        </w:rPr>
        <w:t xml:space="preserve">-se </w:t>
      </w:r>
      <w:proofErr w:type="spellStart"/>
      <w:r w:rsidRPr="00751A5E">
        <w:rPr>
          <w:rFonts w:ascii="Times New Roman" w:hAnsi="Times New Roman"/>
          <w:sz w:val="28"/>
          <w:szCs w:val="28"/>
        </w:rPr>
        <w:t>că</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acestea</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sunt</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vătămate</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într</w:t>
      </w:r>
      <w:proofErr w:type="spellEnd"/>
      <w:r w:rsidRPr="00751A5E">
        <w:rPr>
          <w:rFonts w:ascii="Times New Roman" w:hAnsi="Times New Roman"/>
          <w:sz w:val="28"/>
          <w:szCs w:val="28"/>
        </w:rPr>
        <w:t xml:space="preserve">-un </w:t>
      </w:r>
      <w:proofErr w:type="spellStart"/>
      <w:r w:rsidRPr="00751A5E">
        <w:rPr>
          <w:rFonts w:ascii="Times New Roman" w:hAnsi="Times New Roman"/>
          <w:sz w:val="28"/>
          <w:szCs w:val="28"/>
        </w:rPr>
        <w:t>drept</w:t>
      </w:r>
      <w:proofErr w:type="spellEnd"/>
      <w:r w:rsidRPr="00751A5E">
        <w:rPr>
          <w:rFonts w:ascii="Times New Roman" w:hAnsi="Times New Roman"/>
          <w:sz w:val="28"/>
          <w:szCs w:val="28"/>
        </w:rPr>
        <w:t xml:space="preserve"> al </w:t>
      </w:r>
      <w:proofErr w:type="spellStart"/>
      <w:r w:rsidRPr="00751A5E">
        <w:rPr>
          <w:rFonts w:ascii="Times New Roman" w:hAnsi="Times New Roman"/>
          <w:sz w:val="28"/>
          <w:szCs w:val="28"/>
        </w:rPr>
        <w:t>lor</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sau</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într</w:t>
      </w:r>
      <w:proofErr w:type="spellEnd"/>
      <w:r w:rsidRPr="00751A5E">
        <w:rPr>
          <w:rFonts w:ascii="Times New Roman" w:hAnsi="Times New Roman"/>
          <w:sz w:val="28"/>
          <w:szCs w:val="28"/>
        </w:rPr>
        <w:t xml:space="preserve">-un </w:t>
      </w:r>
      <w:proofErr w:type="spellStart"/>
      <w:r w:rsidRPr="00751A5E">
        <w:rPr>
          <w:rFonts w:ascii="Times New Roman" w:hAnsi="Times New Roman"/>
          <w:sz w:val="28"/>
          <w:szCs w:val="28"/>
        </w:rPr>
        <w:t>interes</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legitim</w:t>
      </w:r>
      <w:proofErr w:type="spellEnd"/>
      <w:r w:rsidRPr="00751A5E">
        <w:rPr>
          <w:rFonts w:ascii="Times New Roman" w:hAnsi="Times New Roman"/>
          <w:sz w:val="28"/>
          <w:szCs w:val="28"/>
        </w:rPr>
        <w:t>.</w:t>
      </w:r>
    </w:p>
    <w:p w:rsidR="00CE400C" w:rsidRDefault="00CE400C" w:rsidP="00CE400C">
      <w:pPr>
        <w:spacing w:after="0" w:line="240" w:lineRule="auto"/>
        <w:jc w:val="both"/>
        <w:rPr>
          <w:rFonts w:ascii="Times New Roman" w:hAnsi="Times New Roman"/>
          <w:sz w:val="28"/>
          <w:szCs w:val="28"/>
        </w:rPr>
      </w:pPr>
      <w:r w:rsidRPr="00751A5E">
        <w:rPr>
          <w:rFonts w:ascii="Times New Roman" w:hAnsi="Times New Roman"/>
          <w:sz w:val="28"/>
          <w:szCs w:val="28"/>
        </w:rPr>
        <w:t xml:space="preserve">              </w:t>
      </w:r>
      <w:proofErr w:type="spellStart"/>
      <w:proofErr w:type="gramStart"/>
      <w:r w:rsidRPr="00751A5E">
        <w:rPr>
          <w:rFonts w:ascii="Times New Roman" w:hAnsi="Times New Roman"/>
          <w:sz w:val="28"/>
          <w:szCs w:val="28"/>
        </w:rPr>
        <w:t>Soluţionarea</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cererii</w:t>
      </w:r>
      <w:proofErr w:type="spellEnd"/>
      <w:r w:rsidRPr="00751A5E">
        <w:rPr>
          <w:rFonts w:ascii="Times New Roman" w:hAnsi="Times New Roman"/>
          <w:sz w:val="28"/>
          <w:szCs w:val="28"/>
        </w:rPr>
        <w:t xml:space="preserve"> se face </w:t>
      </w:r>
      <w:proofErr w:type="spellStart"/>
      <w:r w:rsidRPr="00751A5E">
        <w:rPr>
          <w:rFonts w:ascii="Times New Roman" w:hAnsi="Times New Roman"/>
          <w:sz w:val="28"/>
          <w:szCs w:val="28"/>
        </w:rPr>
        <w:t>potrivit</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dispoziţiilor</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Legii</w:t>
      </w:r>
      <w:proofErr w:type="spellEnd"/>
      <w:r w:rsidRPr="00751A5E">
        <w:rPr>
          <w:rFonts w:ascii="Times New Roman" w:hAnsi="Times New Roman"/>
          <w:sz w:val="28"/>
          <w:szCs w:val="28"/>
        </w:rPr>
        <w:t xml:space="preserve"> nr.554 /2004,</w:t>
      </w:r>
      <w:r>
        <w:rPr>
          <w:rFonts w:ascii="Times New Roman" w:hAnsi="Times New Roman"/>
          <w:sz w:val="28"/>
          <w:szCs w:val="28"/>
        </w:rPr>
        <w:t xml:space="preserve"> cu </w:t>
      </w:r>
      <w:proofErr w:type="spellStart"/>
      <w:r w:rsidRPr="00751A5E">
        <w:rPr>
          <w:rFonts w:ascii="Times New Roman" w:hAnsi="Times New Roman"/>
          <w:sz w:val="28"/>
          <w:szCs w:val="28"/>
        </w:rPr>
        <w:t>modificările</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ulterioare</w:t>
      </w:r>
      <w:proofErr w:type="spellEnd"/>
      <w:r w:rsidRPr="00751A5E">
        <w:rPr>
          <w:rFonts w:ascii="Times New Roman" w:hAnsi="Times New Roman"/>
          <w:sz w:val="28"/>
          <w:szCs w:val="28"/>
        </w:rPr>
        <w:t>.</w:t>
      </w:r>
      <w:proofErr w:type="gramEnd"/>
    </w:p>
    <w:p w:rsidR="00CE400C" w:rsidRDefault="00CE400C" w:rsidP="00CE400C">
      <w:pPr>
        <w:spacing w:after="0" w:line="240" w:lineRule="auto"/>
        <w:jc w:val="both"/>
        <w:rPr>
          <w:rFonts w:ascii="Times New Roman" w:hAnsi="Times New Roman"/>
          <w:sz w:val="28"/>
          <w:szCs w:val="28"/>
        </w:rPr>
      </w:pPr>
      <w:r w:rsidRPr="00751A5E">
        <w:rPr>
          <w:rFonts w:ascii="Times New Roman" w:hAnsi="Times New Roman"/>
          <w:sz w:val="28"/>
          <w:szCs w:val="28"/>
        </w:rPr>
        <w:t xml:space="preserve">              </w:t>
      </w:r>
      <w:proofErr w:type="spellStart"/>
      <w:r w:rsidRPr="00751A5E">
        <w:rPr>
          <w:rFonts w:ascii="Times New Roman" w:hAnsi="Times New Roman"/>
          <w:sz w:val="28"/>
          <w:szCs w:val="28"/>
        </w:rPr>
        <w:t>Înainte</w:t>
      </w:r>
      <w:proofErr w:type="spellEnd"/>
      <w:r w:rsidRPr="00751A5E">
        <w:rPr>
          <w:rFonts w:ascii="Times New Roman" w:hAnsi="Times New Roman"/>
          <w:sz w:val="28"/>
          <w:szCs w:val="28"/>
        </w:rPr>
        <w:t xml:space="preserve"> de a se </w:t>
      </w:r>
      <w:proofErr w:type="spellStart"/>
      <w:r w:rsidRPr="00751A5E">
        <w:rPr>
          <w:rFonts w:ascii="Times New Roman" w:hAnsi="Times New Roman"/>
          <w:sz w:val="28"/>
          <w:szCs w:val="28"/>
        </w:rPr>
        <w:t>adresa</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instanţei</w:t>
      </w:r>
      <w:proofErr w:type="spellEnd"/>
      <w:r w:rsidRPr="00751A5E">
        <w:rPr>
          <w:rFonts w:ascii="Times New Roman" w:hAnsi="Times New Roman"/>
          <w:sz w:val="28"/>
          <w:szCs w:val="28"/>
        </w:rPr>
        <w:t xml:space="preserve"> de </w:t>
      </w:r>
      <w:proofErr w:type="spellStart"/>
      <w:r w:rsidRPr="00751A5E">
        <w:rPr>
          <w:rFonts w:ascii="Times New Roman" w:hAnsi="Times New Roman"/>
          <w:sz w:val="28"/>
          <w:szCs w:val="28"/>
        </w:rPr>
        <w:t>contencios</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administrativ</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competen</w:t>
      </w:r>
      <w:r>
        <w:rPr>
          <w:rFonts w:ascii="Times New Roman" w:hAnsi="Times New Roman"/>
          <w:sz w:val="28"/>
          <w:szCs w:val="28"/>
        </w:rPr>
        <w:t>te</w:t>
      </w:r>
      <w:proofErr w:type="spellEnd"/>
      <w:r>
        <w:rPr>
          <w:rFonts w:ascii="Times New Roman" w:hAnsi="Times New Roman"/>
          <w:sz w:val="28"/>
          <w:szCs w:val="28"/>
        </w:rPr>
        <w:t xml:space="preserve">, </w:t>
      </w:r>
      <w:proofErr w:type="spellStart"/>
      <w:r w:rsidRPr="00751A5E">
        <w:rPr>
          <w:rFonts w:ascii="Times New Roman" w:hAnsi="Times New Roman"/>
          <w:sz w:val="28"/>
          <w:szCs w:val="28"/>
        </w:rPr>
        <w:t>persoanele</w:t>
      </w:r>
      <w:proofErr w:type="spellEnd"/>
      <w:r w:rsidRPr="00751A5E">
        <w:rPr>
          <w:rFonts w:ascii="Times New Roman" w:hAnsi="Times New Roman"/>
          <w:sz w:val="28"/>
          <w:szCs w:val="28"/>
        </w:rPr>
        <w:t xml:space="preserve"> care </w:t>
      </w:r>
      <w:proofErr w:type="spellStart"/>
      <w:r w:rsidRPr="00751A5E">
        <w:rPr>
          <w:rFonts w:ascii="Times New Roman" w:hAnsi="Times New Roman"/>
          <w:sz w:val="28"/>
          <w:szCs w:val="28"/>
        </w:rPr>
        <w:t>fac</w:t>
      </w:r>
      <w:proofErr w:type="spellEnd"/>
      <w:r w:rsidRPr="00751A5E">
        <w:rPr>
          <w:rFonts w:ascii="Times New Roman" w:hAnsi="Times New Roman"/>
          <w:sz w:val="28"/>
          <w:szCs w:val="28"/>
        </w:rPr>
        <w:t xml:space="preserve"> parte din </w:t>
      </w:r>
      <w:proofErr w:type="spellStart"/>
      <w:r w:rsidRPr="00751A5E">
        <w:rPr>
          <w:rFonts w:ascii="Times New Roman" w:hAnsi="Times New Roman"/>
          <w:sz w:val="28"/>
          <w:szCs w:val="28"/>
        </w:rPr>
        <w:t>publicul</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interesat</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şi</w:t>
      </w:r>
      <w:proofErr w:type="spellEnd"/>
      <w:r w:rsidRPr="00751A5E">
        <w:rPr>
          <w:rFonts w:ascii="Times New Roman" w:hAnsi="Times New Roman"/>
          <w:sz w:val="28"/>
          <w:szCs w:val="28"/>
        </w:rPr>
        <w:t xml:space="preserve"> care se </w:t>
      </w:r>
      <w:proofErr w:type="spellStart"/>
      <w:r w:rsidRPr="00751A5E">
        <w:rPr>
          <w:rFonts w:ascii="Times New Roman" w:hAnsi="Times New Roman"/>
          <w:sz w:val="28"/>
          <w:szCs w:val="28"/>
        </w:rPr>
        <w:t>consideră</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vătămate</w:t>
      </w:r>
      <w:proofErr w:type="spellEnd"/>
      <w:r>
        <w:rPr>
          <w:rFonts w:ascii="Times New Roman" w:hAnsi="Times New Roman"/>
          <w:sz w:val="28"/>
          <w:szCs w:val="28"/>
        </w:rPr>
        <w:t xml:space="preserve"> </w:t>
      </w:r>
      <w:proofErr w:type="spellStart"/>
      <w:r w:rsidRPr="00751A5E">
        <w:rPr>
          <w:rFonts w:ascii="Times New Roman" w:hAnsi="Times New Roman"/>
          <w:sz w:val="28"/>
          <w:szCs w:val="28"/>
        </w:rPr>
        <w:t>într</w:t>
      </w:r>
      <w:proofErr w:type="spellEnd"/>
      <w:r w:rsidRPr="00751A5E">
        <w:rPr>
          <w:rFonts w:ascii="Times New Roman" w:hAnsi="Times New Roman"/>
          <w:sz w:val="28"/>
          <w:szCs w:val="28"/>
        </w:rPr>
        <w:t xml:space="preserve">-un </w:t>
      </w:r>
      <w:proofErr w:type="spellStart"/>
      <w:r w:rsidRPr="00751A5E">
        <w:rPr>
          <w:rFonts w:ascii="Times New Roman" w:hAnsi="Times New Roman"/>
          <w:sz w:val="28"/>
          <w:szCs w:val="28"/>
        </w:rPr>
        <w:t>drept</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ori</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într</w:t>
      </w:r>
      <w:proofErr w:type="spellEnd"/>
      <w:r w:rsidRPr="00751A5E">
        <w:rPr>
          <w:rFonts w:ascii="Times New Roman" w:hAnsi="Times New Roman"/>
          <w:sz w:val="28"/>
          <w:szCs w:val="28"/>
        </w:rPr>
        <w:t xml:space="preserve">-un </w:t>
      </w:r>
      <w:proofErr w:type="spellStart"/>
      <w:r w:rsidRPr="00751A5E">
        <w:rPr>
          <w:rFonts w:ascii="Times New Roman" w:hAnsi="Times New Roman"/>
          <w:sz w:val="28"/>
          <w:szCs w:val="28"/>
        </w:rPr>
        <w:t>interes</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legitim</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trebuie</w:t>
      </w:r>
      <w:proofErr w:type="spellEnd"/>
      <w:r w:rsidRPr="00751A5E">
        <w:rPr>
          <w:rFonts w:ascii="Times New Roman" w:hAnsi="Times New Roman"/>
          <w:sz w:val="28"/>
          <w:szCs w:val="28"/>
        </w:rPr>
        <w:t xml:space="preserve"> </w:t>
      </w:r>
      <w:proofErr w:type="spellStart"/>
      <w:proofErr w:type="gramStart"/>
      <w:r w:rsidRPr="00751A5E">
        <w:rPr>
          <w:rFonts w:ascii="Times New Roman" w:hAnsi="Times New Roman"/>
          <w:sz w:val="28"/>
          <w:szCs w:val="28"/>
        </w:rPr>
        <w:t>să</w:t>
      </w:r>
      <w:proofErr w:type="spellEnd"/>
      <w:proofErr w:type="gramEnd"/>
      <w:r w:rsidRPr="00751A5E">
        <w:rPr>
          <w:rFonts w:ascii="Times New Roman" w:hAnsi="Times New Roman"/>
          <w:sz w:val="28"/>
          <w:szCs w:val="28"/>
        </w:rPr>
        <w:t xml:space="preserve"> </w:t>
      </w:r>
      <w:proofErr w:type="spellStart"/>
      <w:r w:rsidRPr="00751A5E">
        <w:rPr>
          <w:rFonts w:ascii="Times New Roman" w:hAnsi="Times New Roman"/>
          <w:sz w:val="28"/>
          <w:szCs w:val="28"/>
        </w:rPr>
        <w:t>solicite</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autorităţii</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publice</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emitente</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în</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termen</w:t>
      </w:r>
      <w:proofErr w:type="spellEnd"/>
      <w:r w:rsidRPr="00751A5E">
        <w:rPr>
          <w:rFonts w:ascii="Times New Roman" w:hAnsi="Times New Roman"/>
          <w:sz w:val="28"/>
          <w:szCs w:val="28"/>
        </w:rPr>
        <w:t xml:space="preserve"> de 30 de </w:t>
      </w:r>
      <w:proofErr w:type="spellStart"/>
      <w:r w:rsidRPr="00751A5E">
        <w:rPr>
          <w:rFonts w:ascii="Times New Roman" w:hAnsi="Times New Roman"/>
          <w:sz w:val="28"/>
          <w:szCs w:val="28"/>
        </w:rPr>
        <w:t>zile</w:t>
      </w:r>
      <w:proofErr w:type="spellEnd"/>
      <w:r w:rsidRPr="00751A5E">
        <w:rPr>
          <w:rFonts w:ascii="Times New Roman" w:hAnsi="Times New Roman"/>
          <w:sz w:val="28"/>
          <w:szCs w:val="28"/>
        </w:rPr>
        <w:t xml:space="preserve"> de la data </w:t>
      </w:r>
      <w:proofErr w:type="spellStart"/>
      <w:r w:rsidRPr="00751A5E">
        <w:rPr>
          <w:rFonts w:ascii="Times New Roman" w:hAnsi="Times New Roman"/>
          <w:sz w:val="28"/>
          <w:szCs w:val="28"/>
        </w:rPr>
        <w:t>aducerii</w:t>
      </w:r>
      <w:proofErr w:type="spellEnd"/>
      <w:r w:rsidRPr="00751A5E">
        <w:rPr>
          <w:rFonts w:ascii="Times New Roman" w:hAnsi="Times New Roman"/>
          <w:sz w:val="28"/>
          <w:szCs w:val="28"/>
        </w:rPr>
        <w:t xml:space="preserve"> la </w:t>
      </w:r>
      <w:proofErr w:type="spellStart"/>
      <w:r w:rsidRPr="00751A5E">
        <w:rPr>
          <w:rFonts w:ascii="Times New Roman" w:hAnsi="Times New Roman"/>
          <w:sz w:val="28"/>
          <w:szCs w:val="28"/>
        </w:rPr>
        <w:t>cunoştinţa</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publicului</w:t>
      </w:r>
      <w:proofErr w:type="spellEnd"/>
      <w:r w:rsidRPr="00751A5E">
        <w:rPr>
          <w:rFonts w:ascii="Times New Roman" w:hAnsi="Times New Roman"/>
          <w:sz w:val="28"/>
          <w:szCs w:val="28"/>
        </w:rPr>
        <w:t xml:space="preserve"> a </w:t>
      </w:r>
      <w:proofErr w:type="spellStart"/>
      <w:r w:rsidRPr="00751A5E">
        <w:rPr>
          <w:rFonts w:ascii="Times New Roman" w:hAnsi="Times New Roman"/>
          <w:sz w:val="28"/>
          <w:szCs w:val="28"/>
        </w:rPr>
        <w:t>deciziei</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etapei</w:t>
      </w:r>
      <w:proofErr w:type="spellEnd"/>
      <w:r w:rsidRPr="00751A5E">
        <w:rPr>
          <w:rFonts w:ascii="Times New Roman" w:hAnsi="Times New Roman"/>
          <w:sz w:val="28"/>
          <w:szCs w:val="28"/>
        </w:rPr>
        <w:t xml:space="preserve"> de </w:t>
      </w:r>
      <w:proofErr w:type="spellStart"/>
      <w:r w:rsidRPr="00751A5E">
        <w:rPr>
          <w:rFonts w:ascii="Times New Roman" w:hAnsi="Times New Roman"/>
          <w:sz w:val="28"/>
          <w:szCs w:val="28"/>
        </w:rPr>
        <w:t>încadrare</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revocarea</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respectivei</w:t>
      </w:r>
      <w:proofErr w:type="spellEnd"/>
      <w:r w:rsidRPr="00751A5E">
        <w:rPr>
          <w:rFonts w:ascii="Times New Roman" w:hAnsi="Times New Roman"/>
          <w:sz w:val="28"/>
          <w:szCs w:val="28"/>
        </w:rPr>
        <w:t xml:space="preserve"> </w:t>
      </w:r>
      <w:proofErr w:type="spellStart"/>
      <w:r w:rsidRPr="00751A5E">
        <w:rPr>
          <w:rFonts w:ascii="Times New Roman" w:hAnsi="Times New Roman"/>
          <w:sz w:val="28"/>
          <w:szCs w:val="28"/>
        </w:rPr>
        <w:t>decizii</w:t>
      </w:r>
      <w:proofErr w:type="spellEnd"/>
      <w:r w:rsidRPr="00751A5E">
        <w:rPr>
          <w:rFonts w:ascii="Times New Roman" w:hAnsi="Times New Roman"/>
          <w:sz w:val="28"/>
          <w:szCs w:val="28"/>
        </w:rPr>
        <w:t>.</w:t>
      </w:r>
    </w:p>
    <w:p w:rsidR="00CE400C" w:rsidRDefault="00CE400C" w:rsidP="00CE400C">
      <w:pPr>
        <w:spacing w:after="0" w:line="240" w:lineRule="auto"/>
        <w:jc w:val="both"/>
        <w:rPr>
          <w:rFonts w:ascii="Times New Roman" w:hAnsi="Times New Roman"/>
          <w:sz w:val="28"/>
          <w:szCs w:val="28"/>
        </w:rPr>
      </w:pPr>
      <w:r w:rsidRPr="0049753F">
        <w:rPr>
          <w:rFonts w:ascii="Times New Roman" w:hAnsi="Times New Roman"/>
          <w:sz w:val="28"/>
          <w:szCs w:val="28"/>
        </w:rPr>
        <w:t xml:space="preserve">              </w:t>
      </w:r>
      <w:proofErr w:type="spellStart"/>
      <w:r w:rsidRPr="0049753F">
        <w:rPr>
          <w:rFonts w:ascii="Times New Roman" w:hAnsi="Times New Roman"/>
          <w:sz w:val="28"/>
          <w:szCs w:val="28"/>
        </w:rPr>
        <w:t>Autoritatea</w:t>
      </w:r>
      <w:proofErr w:type="spellEnd"/>
      <w:r w:rsidRPr="0049753F">
        <w:rPr>
          <w:rFonts w:ascii="Times New Roman" w:hAnsi="Times New Roman"/>
          <w:sz w:val="28"/>
          <w:szCs w:val="28"/>
        </w:rPr>
        <w:t xml:space="preserve"> </w:t>
      </w:r>
      <w:proofErr w:type="spellStart"/>
      <w:r w:rsidRPr="0049753F">
        <w:rPr>
          <w:rFonts w:ascii="Times New Roman" w:hAnsi="Times New Roman"/>
          <w:sz w:val="28"/>
          <w:szCs w:val="28"/>
        </w:rPr>
        <w:t>publică</w:t>
      </w:r>
      <w:proofErr w:type="spellEnd"/>
      <w:r w:rsidRPr="0049753F">
        <w:rPr>
          <w:rFonts w:ascii="Times New Roman" w:hAnsi="Times New Roman"/>
          <w:sz w:val="28"/>
          <w:szCs w:val="28"/>
        </w:rPr>
        <w:t xml:space="preserve"> </w:t>
      </w:r>
      <w:proofErr w:type="spellStart"/>
      <w:r w:rsidRPr="0049753F">
        <w:rPr>
          <w:rFonts w:ascii="Times New Roman" w:hAnsi="Times New Roman"/>
          <w:sz w:val="28"/>
          <w:szCs w:val="28"/>
        </w:rPr>
        <w:t>emitentă</w:t>
      </w:r>
      <w:proofErr w:type="spellEnd"/>
      <w:r w:rsidRPr="0049753F">
        <w:rPr>
          <w:rFonts w:ascii="Times New Roman" w:hAnsi="Times New Roman"/>
          <w:sz w:val="28"/>
          <w:szCs w:val="28"/>
        </w:rPr>
        <w:t xml:space="preserve"> are </w:t>
      </w:r>
      <w:proofErr w:type="spellStart"/>
      <w:r w:rsidRPr="0049753F">
        <w:rPr>
          <w:rFonts w:ascii="Times New Roman" w:hAnsi="Times New Roman"/>
          <w:sz w:val="28"/>
          <w:szCs w:val="28"/>
        </w:rPr>
        <w:t>obligaţia</w:t>
      </w:r>
      <w:proofErr w:type="spellEnd"/>
      <w:r w:rsidRPr="0049753F">
        <w:rPr>
          <w:rFonts w:ascii="Times New Roman" w:hAnsi="Times New Roman"/>
          <w:sz w:val="28"/>
          <w:szCs w:val="28"/>
        </w:rPr>
        <w:t xml:space="preserve"> de </w:t>
      </w:r>
      <w:proofErr w:type="gramStart"/>
      <w:r w:rsidRPr="0049753F">
        <w:rPr>
          <w:rFonts w:ascii="Times New Roman" w:hAnsi="Times New Roman"/>
          <w:sz w:val="28"/>
          <w:szCs w:val="28"/>
        </w:rPr>
        <w:t>a</w:t>
      </w:r>
      <w:proofErr w:type="gramEnd"/>
      <w:r w:rsidRPr="0049753F">
        <w:rPr>
          <w:rFonts w:ascii="Times New Roman" w:hAnsi="Times New Roman"/>
          <w:sz w:val="28"/>
          <w:szCs w:val="28"/>
        </w:rPr>
        <w:t xml:space="preserve"> </w:t>
      </w:r>
      <w:proofErr w:type="spellStart"/>
      <w:r w:rsidRPr="0049753F">
        <w:rPr>
          <w:rFonts w:ascii="Times New Roman" w:hAnsi="Times New Roman"/>
          <w:sz w:val="28"/>
          <w:szCs w:val="28"/>
        </w:rPr>
        <w:t>răspunde</w:t>
      </w:r>
      <w:proofErr w:type="spellEnd"/>
      <w:r w:rsidRPr="0049753F">
        <w:rPr>
          <w:rFonts w:ascii="Times New Roman" w:hAnsi="Times New Roman"/>
          <w:sz w:val="28"/>
          <w:szCs w:val="28"/>
        </w:rPr>
        <w:t xml:space="preserve"> la </w:t>
      </w:r>
      <w:proofErr w:type="spellStart"/>
      <w:r w:rsidRPr="0049753F">
        <w:rPr>
          <w:rFonts w:ascii="Times New Roman" w:hAnsi="Times New Roman"/>
          <w:sz w:val="28"/>
          <w:szCs w:val="28"/>
        </w:rPr>
        <w:t>plângerea</w:t>
      </w:r>
      <w:proofErr w:type="spellEnd"/>
      <w:r>
        <w:rPr>
          <w:rFonts w:ascii="Times New Roman" w:hAnsi="Times New Roman"/>
          <w:sz w:val="28"/>
          <w:szCs w:val="28"/>
        </w:rPr>
        <w:t xml:space="preserve">                     </w:t>
      </w:r>
    </w:p>
    <w:p w:rsidR="00CE400C" w:rsidRPr="0049753F" w:rsidRDefault="00CE400C" w:rsidP="00CE400C">
      <w:pPr>
        <w:spacing w:after="0" w:line="240" w:lineRule="auto"/>
        <w:jc w:val="both"/>
        <w:rPr>
          <w:rFonts w:ascii="Times New Roman" w:hAnsi="Times New Roman"/>
          <w:sz w:val="28"/>
          <w:szCs w:val="28"/>
        </w:rPr>
      </w:pPr>
      <w:proofErr w:type="spellStart"/>
      <w:r w:rsidRPr="0049753F">
        <w:rPr>
          <w:rFonts w:ascii="Times New Roman" w:hAnsi="Times New Roman"/>
          <w:sz w:val="28"/>
          <w:szCs w:val="28"/>
        </w:rPr>
        <w:t>prealabilă</w:t>
      </w:r>
      <w:proofErr w:type="spellEnd"/>
      <w:r w:rsidRPr="0049753F">
        <w:rPr>
          <w:rFonts w:ascii="Times New Roman" w:hAnsi="Times New Roman"/>
          <w:sz w:val="28"/>
          <w:szCs w:val="28"/>
        </w:rPr>
        <w:t xml:space="preserve"> </w:t>
      </w:r>
      <w:proofErr w:type="spellStart"/>
      <w:r w:rsidRPr="0049753F">
        <w:rPr>
          <w:rFonts w:ascii="Times New Roman" w:hAnsi="Times New Roman"/>
          <w:sz w:val="28"/>
          <w:szCs w:val="28"/>
        </w:rPr>
        <w:t>în</w:t>
      </w:r>
      <w:proofErr w:type="spellEnd"/>
      <w:r w:rsidRPr="0049753F">
        <w:rPr>
          <w:rFonts w:ascii="Times New Roman" w:hAnsi="Times New Roman"/>
          <w:sz w:val="28"/>
          <w:szCs w:val="28"/>
        </w:rPr>
        <w:t xml:space="preserve"> </w:t>
      </w:r>
      <w:proofErr w:type="spellStart"/>
      <w:r w:rsidRPr="0049753F">
        <w:rPr>
          <w:rFonts w:ascii="Times New Roman" w:hAnsi="Times New Roman"/>
          <w:sz w:val="28"/>
          <w:szCs w:val="28"/>
        </w:rPr>
        <w:t>termen</w:t>
      </w:r>
      <w:proofErr w:type="spellEnd"/>
      <w:r w:rsidRPr="0049753F">
        <w:rPr>
          <w:rFonts w:ascii="Times New Roman" w:hAnsi="Times New Roman"/>
          <w:sz w:val="28"/>
          <w:szCs w:val="28"/>
        </w:rPr>
        <w:t xml:space="preserve"> de 30 de </w:t>
      </w:r>
      <w:proofErr w:type="spellStart"/>
      <w:r w:rsidRPr="0049753F">
        <w:rPr>
          <w:rFonts w:ascii="Times New Roman" w:hAnsi="Times New Roman"/>
          <w:sz w:val="28"/>
          <w:szCs w:val="28"/>
        </w:rPr>
        <w:t>zile</w:t>
      </w:r>
      <w:proofErr w:type="spellEnd"/>
      <w:r w:rsidRPr="0049753F">
        <w:rPr>
          <w:rFonts w:ascii="Times New Roman" w:hAnsi="Times New Roman"/>
          <w:sz w:val="28"/>
          <w:szCs w:val="28"/>
        </w:rPr>
        <w:t xml:space="preserve"> de la data </w:t>
      </w:r>
      <w:proofErr w:type="spellStart"/>
      <w:r w:rsidRPr="0049753F">
        <w:rPr>
          <w:rFonts w:ascii="Times New Roman" w:hAnsi="Times New Roman"/>
          <w:sz w:val="28"/>
          <w:szCs w:val="28"/>
        </w:rPr>
        <w:t>înregistrării</w:t>
      </w:r>
      <w:proofErr w:type="spellEnd"/>
      <w:r w:rsidRPr="0049753F">
        <w:rPr>
          <w:rFonts w:ascii="Times New Roman" w:hAnsi="Times New Roman"/>
          <w:sz w:val="28"/>
          <w:szCs w:val="28"/>
        </w:rPr>
        <w:t xml:space="preserve"> </w:t>
      </w:r>
      <w:proofErr w:type="spellStart"/>
      <w:r w:rsidRPr="0049753F">
        <w:rPr>
          <w:rFonts w:ascii="Times New Roman" w:hAnsi="Times New Roman"/>
          <w:sz w:val="28"/>
          <w:szCs w:val="28"/>
        </w:rPr>
        <w:t>acesteia</w:t>
      </w:r>
      <w:proofErr w:type="spellEnd"/>
      <w:r w:rsidRPr="0049753F">
        <w:rPr>
          <w:rFonts w:ascii="Times New Roman" w:hAnsi="Times New Roman"/>
          <w:sz w:val="28"/>
          <w:szCs w:val="28"/>
        </w:rPr>
        <w:t xml:space="preserve"> la </w:t>
      </w:r>
      <w:proofErr w:type="spellStart"/>
      <w:r w:rsidRPr="0049753F">
        <w:rPr>
          <w:rFonts w:ascii="Times New Roman" w:hAnsi="Times New Roman"/>
          <w:sz w:val="28"/>
          <w:szCs w:val="28"/>
        </w:rPr>
        <w:t>acea</w:t>
      </w:r>
      <w:proofErr w:type="spellEnd"/>
      <w:r w:rsidRPr="0049753F">
        <w:rPr>
          <w:rFonts w:ascii="Times New Roman" w:hAnsi="Times New Roman"/>
          <w:sz w:val="28"/>
          <w:szCs w:val="28"/>
        </w:rPr>
        <w:t xml:space="preserve"> </w:t>
      </w:r>
      <w:proofErr w:type="spellStart"/>
      <w:r w:rsidRPr="0049753F">
        <w:rPr>
          <w:rFonts w:ascii="Times New Roman" w:hAnsi="Times New Roman"/>
          <w:sz w:val="28"/>
          <w:szCs w:val="28"/>
        </w:rPr>
        <w:t>autoritate</w:t>
      </w:r>
      <w:proofErr w:type="spellEnd"/>
      <w:r w:rsidRPr="0049753F">
        <w:rPr>
          <w:rFonts w:ascii="Times New Roman" w:hAnsi="Times New Roman"/>
          <w:sz w:val="28"/>
          <w:szCs w:val="28"/>
        </w:rPr>
        <w:t>.</w:t>
      </w:r>
    </w:p>
    <w:p w:rsidR="00CE400C" w:rsidRDefault="00CE400C" w:rsidP="00CE400C">
      <w:pPr>
        <w:spacing w:after="0" w:line="240" w:lineRule="auto"/>
        <w:jc w:val="both"/>
        <w:rPr>
          <w:b/>
          <w:sz w:val="28"/>
          <w:szCs w:val="28"/>
        </w:rPr>
      </w:pPr>
      <w:r w:rsidRPr="0049753F">
        <w:rPr>
          <w:rFonts w:ascii="Times New Roman" w:hAnsi="Times New Roman"/>
          <w:sz w:val="28"/>
          <w:szCs w:val="28"/>
        </w:rPr>
        <w:t xml:space="preserve">              </w:t>
      </w:r>
      <w:proofErr w:type="spellStart"/>
      <w:r w:rsidRPr="0049753F">
        <w:rPr>
          <w:rFonts w:ascii="Times New Roman" w:hAnsi="Times New Roman"/>
          <w:sz w:val="28"/>
          <w:szCs w:val="28"/>
        </w:rPr>
        <w:t>Procedura</w:t>
      </w:r>
      <w:proofErr w:type="spellEnd"/>
      <w:r w:rsidRPr="0049753F">
        <w:rPr>
          <w:rFonts w:ascii="Times New Roman" w:hAnsi="Times New Roman"/>
          <w:sz w:val="28"/>
          <w:szCs w:val="28"/>
        </w:rPr>
        <w:t xml:space="preserve"> </w:t>
      </w:r>
      <w:proofErr w:type="spellStart"/>
      <w:r w:rsidRPr="0049753F">
        <w:rPr>
          <w:rFonts w:ascii="Times New Roman" w:hAnsi="Times New Roman"/>
          <w:sz w:val="28"/>
          <w:szCs w:val="28"/>
        </w:rPr>
        <w:t>administrativă</w:t>
      </w:r>
      <w:proofErr w:type="spellEnd"/>
      <w:r w:rsidRPr="0049753F">
        <w:rPr>
          <w:rFonts w:ascii="Times New Roman" w:hAnsi="Times New Roman"/>
          <w:sz w:val="28"/>
          <w:szCs w:val="28"/>
        </w:rPr>
        <w:t xml:space="preserve"> </w:t>
      </w:r>
      <w:proofErr w:type="spellStart"/>
      <w:r w:rsidRPr="0049753F">
        <w:rPr>
          <w:rFonts w:ascii="Times New Roman" w:hAnsi="Times New Roman"/>
          <w:sz w:val="28"/>
          <w:szCs w:val="28"/>
        </w:rPr>
        <w:t>prealabilă</w:t>
      </w:r>
      <w:proofErr w:type="spellEnd"/>
      <w:r w:rsidRPr="0049753F">
        <w:rPr>
          <w:rFonts w:ascii="Times New Roman" w:hAnsi="Times New Roman"/>
          <w:sz w:val="28"/>
          <w:szCs w:val="28"/>
        </w:rPr>
        <w:t xml:space="preserve"> </w:t>
      </w:r>
      <w:proofErr w:type="spellStart"/>
      <w:proofErr w:type="gramStart"/>
      <w:r w:rsidRPr="0049753F">
        <w:rPr>
          <w:rFonts w:ascii="Times New Roman" w:hAnsi="Times New Roman"/>
          <w:sz w:val="28"/>
          <w:szCs w:val="28"/>
        </w:rPr>
        <w:t>este</w:t>
      </w:r>
      <w:proofErr w:type="spellEnd"/>
      <w:proofErr w:type="gramEnd"/>
      <w:r w:rsidRPr="0049753F">
        <w:rPr>
          <w:rFonts w:ascii="Times New Roman" w:hAnsi="Times New Roman"/>
          <w:sz w:val="28"/>
          <w:szCs w:val="28"/>
        </w:rPr>
        <w:t xml:space="preserve"> </w:t>
      </w:r>
      <w:proofErr w:type="spellStart"/>
      <w:r w:rsidRPr="0049753F">
        <w:rPr>
          <w:rFonts w:ascii="Times New Roman" w:hAnsi="Times New Roman"/>
          <w:sz w:val="28"/>
          <w:szCs w:val="28"/>
        </w:rPr>
        <w:t>gratuită</w:t>
      </w:r>
      <w:proofErr w:type="spellEnd"/>
      <w:r w:rsidRPr="0049753F">
        <w:rPr>
          <w:rFonts w:ascii="Times New Roman" w:hAnsi="Times New Roman"/>
          <w:sz w:val="28"/>
          <w:szCs w:val="28"/>
        </w:rPr>
        <w:t xml:space="preserve">.  </w:t>
      </w:r>
    </w:p>
    <w:p w:rsidR="0042744B" w:rsidRPr="0042744B" w:rsidRDefault="0042744B" w:rsidP="0042744B">
      <w:pPr>
        <w:spacing w:after="0" w:line="240" w:lineRule="auto"/>
        <w:jc w:val="center"/>
        <w:rPr>
          <w:rFonts w:ascii="Times New Roman" w:hAnsi="Times New Roman" w:cs="Times New Roman"/>
          <w:b/>
          <w:sz w:val="28"/>
          <w:szCs w:val="28"/>
          <w:lang w:val="ro-RO"/>
        </w:rPr>
      </w:pPr>
    </w:p>
    <w:sectPr w:rsidR="0042744B" w:rsidRPr="0042744B" w:rsidSect="00F505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42744B"/>
    <w:rsid w:val="00017991"/>
    <w:rsid w:val="0042744B"/>
    <w:rsid w:val="00CE400C"/>
    <w:rsid w:val="00F505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5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1">
    <w:name w:val="Caracter Caracter1"/>
    <w:basedOn w:val="Normal"/>
    <w:rsid w:val="0042744B"/>
    <w:pPr>
      <w:spacing w:after="0" w:line="240" w:lineRule="auto"/>
    </w:pPr>
    <w:rPr>
      <w:rFonts w:ascii="Times New Roman" w:eastAsia="Times New Roman" w:hAnsi="Times New Roman" w:cs="Times New Roman"/>
      <w:sz w:val="24"/>
      <w:szCs w:val="24"/>
      <w:lang w:val="pl-PL" w:eastAsia="pl-PL"/>
    </w:rPr>
  </w:style>
  <w:style w:type="table" w:styleId="TableGrid">
    <w:name w:val="Table Grid"/>
    <w:basedOn w:val="TableNormal"/>
    <w:rsid w:val="0042744B"/>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2770</Words>
  <Characters>15792</Characters>
  <Application>Microsoft Office Word</Application>
  <DocSecurity>0</DocSecurity>
  <Lines>131</Lines>
  <Paragraphs>37</Paragraphs>
  <ScaleCrop>false</ScaleCrop>
  <Company/>
  <LinksUpToDate>false</LinksUpToDate>
  <CharactersWithSpaces>18525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liviu.jigau</dc:creator>
  <cp:lastModifiedBy>liviu.jigau</cp:lastModifiedBy>
  <cp:revision>2</cp:revision>
  <dcterms:created xsi:type="dcterms:W3CDTF">2018-05-07T09:09:00Z</dcterms:created>
  <dcterms:modified xsi:type="dcterms:W3CDTF">2018-05-07T09:09:00Z</dcterms:modified>
</cp:coreProperties>
</file>