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9A39CE" w:rsidP="004048CA">
      <w:pPr>
        <w:jc w:val="both"/>
        <w:rPr>
          <w:rFonts w:ascii="Times New Roman" w:hAnsi="Times New Roman"/>
          <w:b/>
          <w:color w:val="00214E"/>
          <w:sz w:val="28"/>
          <w:szCs w:val="36"/>
        </w:rPr>
      </w:pPr>
      <w:r>
        <w:rPr>
          <w:rFonts w:ascii="Times New Roman" w:hAnsi="Times New Roman"/>
          <w:b/>
          <w:noProof/>
          <w:color w:val="00214E"/>
          <w:sz w:val="28"/>
          <w:szCs w:val="36"/>
          <w:lang w:val="en-GB" w:eastAsia="en-GB"/>
        </w:rPr>
        <w:drawing>
          <wp:anchor distT="0" distB="0" distL="114300" distR="114300" simplePos="0" relativeHeight="251661312" behindDoc="0" locked="0" layoutInCell="1" allowOverlap="1">
            <wp:simplePos x="0" y="0"/>
            <wp:positionH relativeFrom="column">
              <wp:posOffset>5443855</wp:posOffset>
            </wp:positionH>
            <wp:positionV relativeFrom="paragraph">
              <wp:posOffset>-1270</wp:posOffset>
            </wp:positionV>
            <wp:extent cx="746760" cy="68897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46760" cy="688975"/>
                    </a:xfrm>
                    <a:prstGeom prst="rect">
                      <a:avLst/>
                    </a:prstGeom>
                    <a:noFill/>
                    <a:ln w="9525">
                      <a:noFill/>
                      <a:miter lim="800000"/>
                      <a:headEnd/>
                      <a:tailEnd/>
                    </a:ln>
                  </pic:spPr>
                </pic:pic>
              </a:graphicData>
            </a:graphic>
          </wp:anchor>
        </w:drawing>
      </w:r>
      <w:r w:rsidRPr="009A39CE">
        <w:rPr>
          <w:rFonts w:ascii="Times New Roman" w:hAnsi="Times New Roman"/>
          <w:b/>
          <w:noProof/>
          <w:color w:val="00214E"/>
          <w:sz w:val="28"/>
          <w:szCs w:val="36"/>
          <w:lang w:val="en-GB" w:eastAsia="en-GB"/>
        </w:rPr>
        <w:drawing>
          <wp:inline distT="0" distB="0" distL="0" distR="0">
            <wp:extent cx="2326585" cy="691763"/>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327062" cy="691905"/>
                    </a:xfrm>
                    <a:prstGeom prst="rect">
                      <a:avLst/>
                    </a:prstGeom>
                    <a:noFill/>
                    <a:ln w="9525">
                      <a:noFill/>
                      <a:miter lim="800000"/>
                      <a:headEnd/>
                      <a:tailEnd/>
                    </a:ln>
                  </pic:spPr>
                </pic:pic>
              </a:graphicData>
            </a:graphic>
          </wp:inline>
        </w:drawing>
      </w:r>
    </w:p>
    <w:p w:rsidR="006510DB" w:rsidRPr="00AB2EF2" w:rsidRDefault="006510DB" w:rsidP="009A39CE">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9A39CE">
            <w:pPr>
              <w:pStyle w:val="Header"/>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D41C4A" w:rsidRDefault="00D41C4A" w:rsidP="002C2D78">
      <w:pPr>
        <w:rPr>
          <w:rFonts w:ascii="Times New Roman" w:hAnsi="Times New Roman"/>
          <w:sz w:val="36"/>
          <w:szCs w:val="36"/>
          <w:lang w:val="pt-BR"/>
        </w:rPr>
      </w:pPr>
    </w:p>
    <w:p w:rsidR="00674443" w:rsidRPr="00410510"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00740B12">
        <w:rPr>
          <w:rFonts w:ascii="Times New Roman" w:hAnsi="Times New Roman"/>
          <w:sz w:val="28"/>
          <w:szCs w:val="28"/>
          <w:lang w:val="pt-BR"/>
        </w:rPr>
        <w:t>5275</w:t>
      </w:r>
      <w:r w:rsidR="00582CDC">
        <w:rPr>
          <w:rFonts w:ascii="Times New Roman" w:hAnsi="Times New Roman"/>
          <w:sz w:val="28"/>
          <w:szCs w:val="28"/>
          <w:lang w:val="pt-BR"/>
        </w:rPr>
        <w:t>/</w:t>
      </w:r>
      <w:r w:rsidR="00582CDC" w:rsidRPr="00740B12">
        <w:rPr>
          <w:rFonts w:ascii="Times New Roman" w:hAnsi="Times New Roman"/>
          <w:sz w:val="28"/>
          <w:szCs w:val="28"/>
          <w:lang w:val="pt-BR"/>
        </w:rPr>
        <w:t>1</w:t>
      </w:r>
      <w:r w:rsidR="00AA57B1" w:rsidRPr="00740B12">
        <w:rPr>
          <w:rFonts w:ascii="Times New Roman" w:hAnsi="Times New Roman"/>
          <w:sz w:val="28"/>
          <w:szCs w:val="28"/>
          <w:lang w:val="pt-BR"/>
        </w:rPr>
        <w:t>6</w:t>
      </w:r>
      <w:r w:rsidR="00582CDC" w:rsidRPr="00740B12">
        <w:rPr>
          <w:rFonts w:ascii="Times New Roman" w:hAnsi="Times New Roman"/>
          <w:sz w:val="28"/>
          <w:szCs w:val="28"/>
          <w:lang w:val="pt-BR"/>
        </w:rPr>
        <w:t>.</w:t>
      </w:r>
      <w:r w:rsidR="00582CDC">
        <w:rPr>
          <w:rFonts w:ascii="Times New Roman" w:hAnsi="Times New Roman"/>
          <w:sz w:val="28"/>
          <w:szCs w:val="28"/>
          <w:lang w:val="pt-BR"/>
        </w:rPr>
        <w:t>07</w:t>
      </w:r>
      <w:r w:rsidR="00B5336F" w:rsidRPr="00410510">
        <w:rPr>
          <w:rFonts w:ascii="Times New Roman" w:hAnsi="Times New Roman"/>
          <w:sz w:val="28"/>
          <w:szCs w:val="28"/>
          <w:lang w:val="pt-BR"/>
        </w:rPr>
        <w:t>.2018</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582CDC">
        <w:rPr>
          <w:rFonts w:ascii="Times New Roman" w:hAnsi="Times New Roman"/>
          <w:b/>
          <w:sz w:val="36"/>
          <w:szCs w:val="36"/>
        </w:rPr>
        <w:t xml:space="preserve">                    </w:t>
      </w:r>
      <w:r w:rsidR="00C71294">
        <w:rPr>
          <w:rFonts w:ascii="Times New Roman" w:hAnsi="Times New Roman"/>
          <w:b/>
          <w:sz w:val="36"/>
          <w:szCs w:val="36"/>
        </w:rPr>
        <w:t>I</w:t>
      </w:r>
      <w:r w:rsidR="00582CDC">
        <w:rPr>
          <w:rFonts w:ascii="Times New Roman" w:hAnsi="Times New Roman"/>
          <w:b/>
          <w:sz w:val="36"/>
          <w:szCs w:val="36"/>
        </w:rPr>
        <w:t>UNIE</w:t>
      </w:r>
      <w:r w:rsidR="00D71FF5">
        <w:rPr>
          <w:rFonts w:ascii="Times New Roman" w:hAnsi="Times New Roman"/>
          <w:b/>
          <w:sz w:val="36"/>
          <w:szCs w:val="36"/>
        </w:rPr>
        <w:t xml:space="preserve"> </w:t>
      </w:r>
      <w:r w:rsidR="009A39CE">
        <w:rPr>
          <w:rFonts w:ascii="Times New Roman" w:hAnsi="Times New Roman"/>
          <w:b/>
          <w:sz w:val="36"/>
          <w:szCs w:val="36"/>
        </w:rPr>
        <w:t>2018</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E53E5A"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C935E3" w:rsidP="002C2D78">
      <w:pPr>
        <w:pStyle w:val="Header"/>
        <w:jc w:val="center"/>
        <w:rPr>
          <w:rFonts w:ascii="Times New Roman" w:hAnsi="Times New Roman"/>
          <w:b/>
          <w:color w:val="00214E"/>
          <w:szCs w:val="24"/>
          <w:lang w:val="pt-BR"/>
        </w:rPr>
      </w:pPr>
      <w:r w:rsidRPr="00C935E3">
        <w:rPr>
          <w:rFonts w:ascii="Times New Roman" w:hAnsi="Times New Roman"/>
          <w:b/>
          <w:noProof/>
          <w:sz w:val="28"/>
          <w:szCs w:val="28"/>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6.3pt;margin-top:6.65pt;width:41.9pt;height:34.45pt;z-index:-251657216">
            <v:imagedata r:id="rId10" o:title=""/>
          </v:shape>
          <o:OLEObject Type="Embed" ProgID="CorelDRAW.Graphic.13" ShapeID="_x0000_s1164" DrawAspect="Content" ObjectID="_1593259258" r:id="rId11"/>
        </w:pict>
      </w:r>
      <w:r w:rsidRPr="00C935E3">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782565" w:rsidRDefault="006510DB" w:rsidP="006C1AF9">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6C1AF9" w:rsidRPr="006C1AF9" w:rsidRDefault="006C1AF9" w:rsidP="006C1AF9">
      <w:pPr>
        <w:pStyle w:val="Header"/>
        <w:jc w:val="center"/>
        <w:rPr>
          <w:rFonts w:ascii="Times New Roman" w:hAnsi="Times New Roman"/>
          <w:szCs w:val="24"/>
          <w:lang w:val="pt-BR"/>
        </w:rPr>
      </w:pP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0816B1"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5865A7" w:rsidRPr="002F3093" w:rsidRDefault="005865A7" w:rsidP="006F16A9">
            <w:pPr>
              <w:jc w:val="center"/>
              <w:rPr>
                <w:rFonts w:ascii="Times New Roman" w:hAnsi="Times New Roman"/>
                <w:bCs/>
                <w:sz w:val="28"/>
                <w:szCs w:val="28"/>
              </w:rPr>
            </w:pPr>
            <w:r w:rsidRPr="002F3093">
              <w:rPr>
                <w:rFonts w:ascii="Times New Roman" w:hAnsi="Times New Roman"/>
                <w:bCs/>
                <w:sz w:val="28"/>
                <w:szCs w:val="28"/>
              </w:rPr>
              <w:t>Valori măsurate la staţiile automate de monitorizare a calităţii aerului 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6F16A9">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6F16A9">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6F16A9">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6F16A9">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6F16A9">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6F16A9">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6F16A9">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6F16A9">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6F16A9">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6F16A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582CDC" w:rsidP="006F16A9">
            <w:pPr>
              <w:jc w:val="center"/>
              <w:rPr>
                <w:rFonts w:ascii="Times New Roman" w:hAnsi="Times New Roman"/>
                <w:sz w:val="28"/>
                <w:szCs w:val="28"/>
              </w:rPr>
            </w:pPr>
            <w:r>
              <w:rPr>
                <w:rFonts w:ascii="Times New Roman" w:hAnsi="Times New Roman"/>
                <w:sz w:val="28"/>
                <w:szCs w:val="28"/>
              </w:rPr>
              <w:t>8</w:t>
            </w:r>
            <w:r w:rsidR="00DA25EF">
              <w:rPr>
                <w:rFonts w:ascii="Times New Roman" w:hAnsi="Times New Roman"/>
                <w:sz w:val="28"/>
                <w:szCs w:val="28"/>
              </w:rPr>
              <w:t>,</w:t>
            </w:r>
            <w:r>
              <w:rPr>
                <w:rFonts w:ascii="Times New Roman" w:hAnsi="Times New Roman"/>
                <w:sz w:val="28"/>
                <w:szCs w:val="28"/>
              </w:rPr>
              <w:t>05</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6F16A9">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582CDC" w:rsidP="006F16A9">
            <w:pPr>
              <w:jc w:val="center"/>
              <w:rPr>
                <w:rFonts w:ascii="Times New Roman" w:hAnsi="Times New Roman"/>
                <w:bCs/>
                <w:sz w:val="28"/>
                <w:szCs w:val="28"/>
              </w:rPr>
            </w:pPr>
            <w:r>
              <w:rPr>
                <w:rFonts w:ascii="Times New Roman" w:hAnsi="Times New Roman"/>
                <w:bCs/>
                <w:sz w:val="28"/>
                <w:szCs w:val="28"/>
              </w:rPr>
              <w:t>89</w:t>
            </w:r>
            <w:r w:rsidR="00BB70A8">
              <w:rPr>
                <w:rFonts w:ascii="Times New Roman" w:hAnsi="Times New Roman"/>
                <w:bCs/>
                <w:sz w:val="28"/>
                <w:szCs w:val="28"/>
              </w:rPr>
              <w:t>,</w:t>
            </w:r>
            <w:r>
              <w:rPr>
                <w:rFonts w:ascii="Times New Roman" w:hAnsi="Times New Roman"/>
                <w:bCs/>
                <w:sz w:val="28"/>
                <w:szCs w:val="28"/>
              </w:rPr>
              <w:t>31</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6F16A9">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6F16A9">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6F16A9">
            <w:pPr>
              <w:jc w:val="center"/>
              <w:rPr>
                <w:rFonts w:ascii="Times New Roman" w:hAnsi="Times New Roman"/>
                <w:bCs/>
                <w:sz w:val="28"/>
                <w:szCs w:val="28"/>
              </w:rPr>
            </w:pP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6F16A9">
            <w:pPr>
              <w:jc w:val="center"/>
              <w:rPr>
                <w:rFonts w:ascii="Times New Roman" w:hAnsi="Times New Roman"/>
                <w:sz w:val="28"/>
                <w:szCs w:val="28"/>
              </w:rPr>
            </w:pP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2F3093" w:rsidP="006F16A9">
            <w:pPr>
              <w:jc w:val="center"/>
              <w:rPr>
                <w:rFonts w:ascii="Times New Roman" w:hAnsi="Times New Roman"/>
                <w:bCs/>
                <w:sz w:val="28"/>
                <w:szCs w:val="28"/>
              </w:rPr>
            </w:pP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6F16A9">
            <w:pPr>
              <w:jc w:val="center"/>
              <w:rPr>
                <w:rFonts w:ascii="Times New Roman" w:hAnsi="Times New Roman"/>
                <w:bCs/>
                <w:sz w:val="28"/>
                <w:szCs w:val="28"/>
              </w:rPr>
            </w:pP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6F16A9">
            <w:pPr>
              <w:jc w:val="center"/>
              <w:rPr>
                <w:rFonts w:ascii="Times New Roman" w:hAnsi="Times New Roman"/>
                <w:bCs/>
                <w:sz w:val="28"/>
                <w:szCs w:val="28"/>
              </w:rPr>
            </w:pP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582CDC" w:rsidP="006F16A9">
            <w:pPr>
              <w:jc w:val="center"/>
              <w:rPr>
                <w:rFonts w:ascii="Times New Roman" w:hAnsi="Times New Roman"/>
                <w:bCs/>
                <w:sz w:val="28"/>
                <w:szCs w:val="28"/>
              </w:rPr>
            </w:pPr>
            <w:r>
              <w:rPr>
                <w:rFonts w:ascii="Times New Roman" w:hAnsi="Times New Roman"/>
                <w:bCs/>
                <w:sz w:val="28"/>
                <w:szCs w:val="28"/>
              </w:rPr>
              <w:t>defect</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6F16A9">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6F16A9">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6F16A9">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6A2C23" w:rsidP="006F16A9">
            <w:pPr>
              <w:jc w:val="center"/>
              <w:rPr>
                <w:rFonts w:ascii="Times New Roman" w:hAnsi="Times New Roman"/>
                <w:bCs/>
                <w:sz w:val="28"/>
                <w:szCs w:val="28"/>
              </w:rPr>
            </w:pPr>
            <w:r>
              <w:rPr>
                <w:rFonts w:ascii="Times New Roman" w:hAnsi="Times New Roman"/>
                <w:bCs/>
                <w:sz w:val="28"/>
                <w:szCs w:val="28"/>
              </w:rPr>
              <w:t>0,</w:t>
            </w:r>
            <w:r w:rsidR="00144B9F">
              <w:rPr>
                <w:rFonts w:ascii="Times New Roman" w:hAnsi="Times New Roman"/>
                <w:bCs/>
                <w:sz w:val="28"/>
                <w:szCs w:val="28"/>
              </w:rPr>
              <w:t>0</w:t>
            </w:r>
            <w:r w:rsidR="00582CDC">
              <w:rPr>
                <w:rFonts w:ascii="Times New Roman" w:hAnsi="Times New Roman"/>
                <w:bCs/>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6F16A9">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400C6A" w:rsidP="006F16A9">
            <w:pPr>
              <w:jc w:val="center"/>
              <w:rPr>
                <w:rFonts w:ascii="Times New Roman" w:hAnsi="Times New Roman"/>
                <w:bCs/>
                <w:sz w:val="28"/>
                <w:szCs w:val="28"/>
              </w:rPr>
            </w:pPr>
            <w:r>
              <w:rPr>
                <w:rFonts w:ascii="Times New Roman" w:hAnsi="Times New Roman"/>
                <w:bCs/>
                <w:sz w:val="28"/>
                <w:szCs w:val="28"/>
              </w:rPr>
              <w:t>9</w:t>
            </w:r>
            <w:r w:rsidR="00582CDC">
              <w:rPr>
                <w:rFonts w:ascii="Times New Roman" w:hAnsi="Times New Roman"/>
                <w:bCs/>
                <w:sz w:val="28"/>
                <w:szCs w:val="28"/>
              </w:rPr>
              <w:t>5</w:t>
            </w:r>
            <w:r w:rsidR="00BB70A8">
              <w:rPr>
                <w:rFonts w:ascii="Times New Roman" w:hAnsi="Times New Roman"/>
                <w:bCs/>
                <w:sz w:val="28"/>
                <w:szCs w:val="28"/>
              </w:rPr>
              <w:t>,</w:t>
            </w:r>
            <w:r w:rsidR="00582CDC">
              <w:rPr>
                <w:rFonts w:ascii="Times New Roman" w:hAnsi="Times New Roman"/>
                <w:bCs/>
                <w:sz w:val="28"/>
                <w:szCs w:val="28"/>
              </w:rPr>
              <w:t>42</w:t>
            </w:r>
          </w:p>
        </w:tc>
      </w:tr>
      <w:tr w:rsidR="002F3093" w:rsidRPr="002F3093" w:rsidTr="00C93215">
        <w:trPr>
          <w:trHeight w:val="420"/>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6F16A9">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6F16A9">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6F16A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582CDC" w:rsidP="006F16A9">
            <w:pPr>
              <w:jc w:val="center"/>
              <w:rPr>
                <w:rFonts w:ascii="Times New Roman" w:hAnsi="Times New Roman"/>
                <w:bCs/>
                <w:sz w:val="28"/>
                <w:szCs w:val="28"/>
              </w:rPr>
            </w:pPr>
            <w:r>
              <w:rPr>
                <w:rFonts w:ascii="Times New Roman" w:hAnsi="Times New Roman"/>
                <w:sz w:val="28"/>
                <w:szCs w:val="28"/>
              </w:rPr>
              <w:t>46</w:t>
            </w:r>
            <w:r w:rsidR="00124BD0">
              <w:rPr>
                <w:rFonts w:ascii="Times New Roman" w:hAnsi="Times New Roman"/>
                <w:sz w:val="28"/>
                <w:szCs w:val="28"/>
              </w:rPr>
              <w:t>,</w:t>
            </w:r>
            <w:r>
              <w:rPr>
                <w:rFonts w:ascii="Times New Roman" w:hAnsi="Times New Roman"/>
                <w:sz w:val="28"/>
                <w:szCs w:val="28"/>
              </w:rPr>
              <w:t>33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C93215"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582CDC" w:rsidP="006F16A9">
            <w:pPr>
              <w:jc w:val="center"/>
              <w:rPr>
                <w:rFonts w:ascii="Times New Roman" w:hAnsi="Times New Roman"/>
                <w:bCs/>
                <w:sz w:val="28"/>
                <w:szCs w:val="28"/>
              </w:rPr>
            </w:pPr>
            <w:r>
              <w:rPr>
                <w:rFonts w:ascii="Times New Roman" w:hAnsi="Times New Roman"/>
                <w:bCs/>
                <w:sz w:val="28"/>
                <w:szCs w:val="28"/>
              </w:rPr>
              <w:t>93</w:t>
            </w:r>
            <w:r w:rsidR="00BB70A8">
              <w:rPr>
                <w:rFonts w:ascii="Times New Roman" w:hAnsi="Times New Roman"/>
                <w:bCs/>
                <w:sz w:val="28"/>
                <w:szCs w:val="28"/>
              </w:rPr>
              <w:t>,</w:t>
            </w:r>
            <w:r>
              <w:rPr>
                <w:rFonts w:ascii="Times New Roman" w:hAnsi="Times New Roman"/>
                <w:bCs/>
                <w:sz w:val="28"/>
                <w:szCs w:val="28"/>
              </w:rPr>
              <w:t>75</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6F16A9">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0D0169" w:rsidRDefault="00400C6A" w:rsidP="006F16A9">
            <w:pPr>
              <w:jc w:val="center"/>
              <w:rPr>
                <w:rFonts w:ascii="Times New Roman" w:hAnsi="Times New Roman"/>
                <w:bCs/>
                <w:sz w:val="28"/>
                <w:szCs w:val="28"/>
              </w:rPr>
            </w:pPr>
            <w:r>
              <w:rPr>
                <w:rFonts w:ascii="Times New Roman" w:hAnsi="Times New Roman"/>
                <w:bCs/>
                <w:sz w:val="28"/>
                <w:szCs w:val="28"/>
              </w:rPr>
              <w:t>9</w:t>
            </w:r>
            <w:r w:rsidR="00BB70A8" w:rsidRPr="000D0169">
              <w:rPr>
                <w:rFonts w:ascii="Times New Roman" w:hAnsi="Times New Roman"/>
                <w:bCs/>
                <w:sz w:val="28"/>
                <w:szCs w:val="28"/>
              </w:rPr>
              <w:t>,</w:t>
            </w:r>
            <w:r w:rsidR="00582CDC">
              <w:rPr>
                <w:rFonts w:ascii="Times New Roman" w:hAnsi="Times New Roman"/>
                <w:bCs/>
                <w:sz w:val="28"/>
                <w:szCs w:val="28"/>
              </w:rPr>
              <w:t>02</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44B9F"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64920" w:rsidP="006F16A9">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86725" w:rsidP="006F16A9">
            <w:pPr>
              <w:jc w:val="center"/>
              <w:rPr>
                <w:rFonts w:ascii="Times New Roman" w:hAnsi="Times New Roman"/>
                <w:bCs/>
                <w:sz w:val="28"/>
                <w:szCs w:val="28"/>
              </w:rPr>
            </w:pPr>
            <w:r>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6F16A9">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BB70A8" w:rsidRPr="004F29DC" w:rsidRDefault="00400C6A" w:rsidP="006F16A9">
            <w:pPr>
              <w:jc w:val="center"/>
              <w:rPr>
                <w:rFonts w:ascii="Times New Roman" w:hAnsi="Times New Roman"/>
                <w:bCs/>
                <w:sz w:val="28"/>
                <w:szCs w:val="28"/>
              </w:rPr>
            </w:pPr>
            <w:r w:rsidRPr="004F29DC">
              <w:rPr>
                <w:rFonts w:ascii="Times New Roman" w:hAnsi="Times New Roman"/>
                <w:bCs/>
                <w:sz w:val="28"/>
                <w:szCs w:val="28"/>
              </w:rPr>
              <w:t>14</w:t>
            </w:r>
            <w:r w:rsidR="008B6872" w:rsidRPr="004F29DC">
              <w:rPr>
                <w:rFonts w:ascii="Times New Roman" w:hAnsi="Times New Roman"/>
                <w:bCs/>
                <w:sz w:val="28"/>
                <w:szCs w:val="28"/>
              </w:rPr>
              <w:t>,</w:t>
            </w:r>
            <w:r w:rsidR="004F29DC" w:rsidRPr="004F29DC">
              <w:rPr>
                <w:rFonts w:ascii="Times New Roman" w:hAnsi="Times New Roman"/>
                <w:bCs/>
                <w:sz w:val="28"/>
                <w:szCs w:val="28"/>
              </w:rPr>
              <w:t>03</w:t>
            </w:r>
          </w:p>
        </w:tc>
        <w:tc>
          <w:tcPr>
            <w:tcW w:w="992" w:type="dxa"/>
            <w:tcBorders>
              <w:top w:val="nil"/>
              <w:left w:val="nil"/>
              <w:bottom w:val="single" w:sz="4" w:space="0" w:color="auto"/>
              <w:right w:val="single" w:sz="4" w:space="0" w:color="auto"/>
            </w:tcBorders>
            <w:shd w:val="clear" w:color="auto" w:fill="auto"/>
            <w:vAlign w:val="bottom"/>
          </w:tcPr>
          <w:p w:rsidR="00BB70A8" w:rsidRPr="004F29DC" w:rsidRDefault="00BB70A8" w:rsidP="006F16A9">
            <w:pPr>
              <w:jc w:val="center"/>
              <w:rPr>
                <w:rFonts w:ascii="Times New Roman" w:hAnsi="Times New Roman"/>
                <w:bCs/>
                <w:sz w:val="28"/>
                <w:szCs w:val="28"/>
              </w:rPr>
            </w:pPr>
            <w:r w:rsidRPr="004F29DC">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4F29DC" w:rsidRDefault="00144B9F" w:rsidP="006F16A9">
            <w:pPr>
              <w:jc w:val="center"/>
              <w:rPr>
                <w:rFonts w:ascii="Times New Roman" w:hAnsi="Times New Roman"/>
                <w:bCs/>
                <w:sz w:val="28"/>
                <w:szCs w:val="28"/>
              </w:rPr>
            </w:pPr>
            <w:r w:rsidRPr="004F29DC">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4F29DC" w:rsidRDefault="00864920" w:rsidP="006F16A9">
            <w:pPr>
              <w:jc w:val="center"/>
              <w:rPr>
                <w:rFonts w:ascii="Times New Roman" w:hAnsi="Times New Roman"/>
                <w:bCs/>
                <w:sz w:val="28"/>
                <w:szCs w:val="28"/>
              </w:rPr>
            </w:pPr>
            <w:r w:rsidRPr="004F29DC">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4F29DC" w:rsidRDefault="004F29DC" w:rsidP="006F16A9">
            <w:pPr>
              <w:jc w:val="center"/>
              <w:rPr>
                <w:rFonts w:ascii="Times New Roman" w:hAnsi="Times New Roman"/>
                <w:bCs/>
                <w:sz w:val="28"/>
                <w:szCs w:val="28"/>
              </w:rPr>
            </w:pPr>
            <w:r w:rsidRPr="004F29DC">
              <w:rPr>
                <w:rFonts w:ascii="Times New Roman" w:hAnsi="Times New Roman"/>
                <w:bCs/>
                <w:sz w:val="28"/>
                <w:szCs w:val="28"/>
              </w:rPr>
              <w:t>93</w:t>
            </w:r>
            <w:r w:rsidR="00400C6A" w:rsidRPr="004F29DC">
              <w:rPr>
                <w:rFonts w:ascii="Times New Roman" w:hAnsi="Times New Roman"/>
                <w:bCs/>
                <w:sz w:val="28"/>
                <w:szCs w:val="28"/>
              </w:rPr>
              <w:t>,</w:t>
            </w:r>
            <w:r w:rsidRPr="004F29DC">
              <w:rPr>
                <w:rFonts w:ascii="Times New Roman" w:hAnsi="Times New Roman"/>
                <w:bCs/>
                <w:sz w:val="28"/>
                <w:szCs w:val="28"/>
              </w:rPr>
              <w:t>33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PM2,5</w:t>
            </w:r>
            <w:r w:rsidR="00631067">
              <w:rPr>
                <w:rFonts w:ascii="Times New Roman" w:hAnsi="Times New Roman"/>
                <w:bCs/>
                <w:sz w:val="28"/>
                <w:szCs w:val="28"/>
              </w:rPr>
              <w:t xml:space="preserve"> </w:t>
            </w:r>
            <w:r>
              <w:rPr>
                <w:rFonts w:ascii="Times New Roman" w:hAnsi="Times New Roman"/>
                <w:bCs/>
                <w:sz w:val="28"/>
                <w:szCs w:val="28"/>
              </w:rPr>
              <w:t>g</w:t>
            </w:r>
            <w:r w:rsidRPr="002F3093">
              <w:rPr>
                <w:rFonts w:ascii="Times New Roman" w:hAnsi="Times New Roman"/>
                <w:bCs/>
                <w:sz w:val="28"/>
                <w:szCs w:val="28"/>
              </w:rPr>
              <w:t>rav</w:t>
            </w:r>
            <w:r>
              <w:rPr>
                <w:rFonts w:ascii="Times New Roman" w:hAnsi="Times New Roman"/>
                <w:bCs/>
                <w:sz w:val="28"/>
                <w:szCs w:val="28"/>
              </w:rPr>
              <w:t>.</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p>
        </w:tc>
        <w:tc>
          <w:tcPr>
            <w:tcW w:w="992" w:type="dxa"/>
            <w:tcBorders>
              <w:top w:val="nil"/>
              <w:left w:val="nil"/>
              <w:bottom w:val="single" w:sz="4" w:space="0" w:color="auto"/>
              <w:right w:val="single" w:sz="4" w:space="0" w:color="auto"/>
            </w:tcBorders>
            <w:shd w:val="clear" w:color="auto" w:fill="auto"/>
            <w:vAlign w:val="bottom"/>
          </w:tcPr>
          <w:p w:rsidR="00BB70A8" w:rsidRPr="00582CDC" w:rsidRDefault="00BB70A8" w:rsidP="006F16A9">
            <w:pPr>
              <w:jc w:val="center"/>
              <w:rPr>
                <w:rFonts w:ascii="Times New Roman" w:hAnsi="Times New Roman"/>
                <w:bCs/>
                <w:color w:val="FF0000"/>
                <w:sz w:val="28"/>
                <w:szCs w:val="28"/>
              </w:rPr>
            </w:pPr>
          </w:p>
        </w:tc>
        <w:tc>
          <w:tcPr>
            <w:tcW w:w="992" w:type="dxa"/>
            <w:tcBorders>
              <w:top w:val="nil"/>
              <w:left w:val="nil"/>
              <w:bottom w:val="single" w:sz="4" w:space="0" w:color="auto"/>
              <w:right w:val="single" w:sz="4" w:space="0" w:color="auto"/>
            </w:tcBorders>
            <w:shd w:val="clear" w:color="auto" w:fill="auto"/>
            <w:vAlign w:val="bottom"/>
          </w:tcPr>
          <w:p w:rsidR="00BB70A8" w:rsidRPr="00D372F0" w:rsidRDefault="00BB70A8" w:rsidP="006F16A9">
            <w:pPr>
              <w:jc w:val="center"/>
              <w:rPr>
                <w:rFonts w:ascii="Times New Roman" w:hAnsi="Times New Roman"/>
                <w:bCs/>
                <w:sz w:val="28"/>
                <w:szCs w:val="28"/>
              </w:rPr>
            </w:pP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BB70A8" w:rsidP="006F16A9">
            <w:pPr>
              <w:jc w:val="center"/>
              <w:rPr>
                <w:rFonts w:ascii="Times New Roman" w:hAnsi="Times New Roman"/>
                <w:bCs/>
                <w:sz w:val="28"/>
                <w:szCs w:val="28"/>
              </w:rPr>
            </w:pP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BB70A8" w:rsidP="006F16A9">
            <w:pPr>
              <w:jc w:val="center"/>
              <w:rPr>
                <w:rFonts w:ascii="Times New Roman" w:hAnsi="Times New Roman"/>
                <w:bCs/>
                <w:sz w:val="28"/>
                <w:szCs w:val="28"/>
              </w:rPr>
            </w:pP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582CDC" w:rsidP="006F16A9">
            <w:pPr>
              <w:jc w:val="center"/>
              <w:rPr>
                <w:rFonts w:ascii="Times New Roman" w:hAnsi="Times New Roman"/>
                <w:bCs/>
                <w:sz w:val="28"/>
                <w:szCs w:val="28"/>
              </w:rPr>
            </w:pPr>
            <w:r>
              <w:rPr>
                <w:rFonts w:ascii="Times New Roman" w:hAnsi="Times New Roman"/>
                <w:bCs/>
                <w:sz w:val="28"/>
                <w:szCs w:val="28"/>
              </w:rPr>
              <w:t>defect</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400C6A" w:rsidP="006F16A9">
            <w:pPr>
              <w:jc w:val="center"/>
              <w:rPr>
                <w:rFonts w:ascii="Times New Roman" w:hAnsi="Times New Roman"/>
                <w:bCs/>
                <w:sz w:val="28"/>
                <w:szCs w:val="28"/>
              </w:rPr>
            </w:pPr>
            <w:r>
              <w:rPr>
                <w:rFonts w:ascii="Times New Roman" w:hAnsi="Times New Roman"/>
                <w:bCs/>
                <w:sz w:val="28"/>
                <w:szCs w:val="28"/>
              </w:rPr>
              <w:t>1</w:t>
            </w:r>
            <w:r w:rsidR="008B6872">
              <w:rPr>
                <w:rFonts w:ascii="Times New Roman" w:hAnsi="Times New Roman"/>
                <w:bCs/>
                <w:sz w:val="28"/>
                <w:szCs w:val="28"/>
              </w:rPr>
              <w:t>,</w:t>
            </w:r>
            <w:r w:rsidR="00582CDC">
              <w:rPr>
                <w:rFonts w:ascii="Times New Roman" w:hAnsi="Times New Roman"/>
                <w:bCs/>
                <w:sz w:val="28"/>
                <w:szCs w:val="28"/>
              </w:rPr>
              <w:t>28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86725" w:rsidP="006F16A9">
            <w:pPr>
              <w:jc w:val="center"/>
              <w:rPr>
                <w:rFonts w:ascii="Times New Roman" w:hAnsi="Times New Roman"/>
                <w:bCs/>
                <w:sz w:val="28"/>
                <w:szCs w:val="28"/>
              </w:rPr>
            </w:pPr>
            <w:r>
              <w:rPr>
                <w:rFonts w:ascii="Times New Roman" w:hAnsi="Times New Roman"/>
                <w:bCs/>
                <w:sz w:val="28"/>
                <w:szCs w:val="28"/>
              </w:rPr>
              <w:t>72,50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400C6A" w:rsidP="006F16A9">
            <w:pPr>
              <w:jc w:val="center"/>
              <w:rPr>
                <w:rFonts w:ascii="Times New Roman" w:hAnsi="Times New Roman"/>
                <w:sz w:val="28"/>
                <w:szCs w:val="28"/>
              </w:rPr>
            </w:pPr>
            <w:r>
              <w:rPr>
                <w:rFonts w:ascii="Times New Roman" w:hAnsi="Times New Roman"/>
                <w:sz w:val="28"/>
                <w:szCs w:val="28"/>
              </w:rPr>
              <w:t>5</w:t>
            </w:r>
            <w:r w:rsidR="00BB70A8" w:rsidRPr="002F3093">
              <w:rPr>
                <w:rFonts w:ascii="Times New Roman" w:hAnsi="Times New Roman"/>
                <w:sz w:val="28"/>
                <w:szCs w:val="28"/>
              </w:rPr>
              <w:t>,</w:t>
            </w:r>
            <w:r w:rsidR="00582CDC">
              <w:rPr>
                <w:rFonts w:ascii="Times New Roman" w:hAnsi="Times New Roman"/>
                <w:sz w:val="28"/>
                <w:szCs w:val="28"/>
              </w:rPr>
              <w:t>3</w:t>
            </w:r>
            <w:r>
              <w:rPr>
                <w:rFonts w:ascii="Times New Roman" w:hAnsi="Times New Roman"/>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A27FF9" w:rsidP="00A27FF9">
            <w:pPr>
              <w:jc w:val="center"/>
              <w:rPr>
                <w:rFonts w:ascii="Times New Roman" w:hAnsi="Times New Roman"/>
                <w:bCs/>
                <w:sz w:val="28"/>
                <w:szCs w:val="28"/>
              </w:rPr>
            </w:pPr>
            <w:r>
              <w:rPr>
                <w:rFonts w:ascii="Times New Roman" w:hAnsi="Times New Roman"/>
                <w:bCs/>
                <w:sz w:val="28"/>
                <w:szCs w:val="28"/>
              </w:rPr>
              <w:t>95,</w:t>
            </w:r>
            <w:r w:rsidR="00F86725">
              <w:rPr>
                <w:rFonts w:ascii="Times New Roman" w:hAnsi="Times New Roman"/>
                <w:bCs/>
                <w:sz w:val="28"/>
                <w:szCs w:val="28"/>
              </w:rPr>
              <w:t>83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582CDC" w:rsidP="006F16A9">
            <w:pPr>
              <w:jc w:val="center"/>
              <w:rPr>
                <w:rFonts w:ascii="Times New Roman" w:hAnsi="Times New Roman"/>
                <w:sz w:val="28"/>
                <w:szCs w:val="28"/>
              </w:rPr>
            </w:pPr>
            <w:r>
              <w:rPr>
                <w:rFonts w:ascii="Times New Roman" w:hAnsi="Times New Roman"/>
                <w:sz w:val="28"/>
                <w:szCs w:val="28"/>
              </w:rPr>
              <w:t>12</w:t>
            </w:r>
            <w:r w:rsidR="006E77AA">
              <w:rPr>
                <w:rFonts w:ascii="Times New Roman" w:hAnsi="Times New Roman"/>
                <w:sz w:val="28"/>
                <w:szCs w:val="28"/>
              </w:rPr>
              <w:t>,</w:t>
            </w:r>
            <w:r>
              <w:rPr>
                <w:rFonts w:ascii="Times New Roman" w:hAnsi="Times New Roman"/>
                <w:sz w:val="28"/>
                <w:szCs w:val="28"/>
              </w:rPr>
              <w:t>06</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86725" w:rsidP="006F16A9">
            <w:pPr>
              <w:jc w:val="center"/>
              <w:rPr>
                <w:rFonts w:ascii="Times New Roman" w:hAnsi="Times New Roman"/>
                <w:bCs/>
                <w:sz w:val="28"/>
                <w:szCs w:val="28"/>
              </w:rPr>
            </w:pPr>
            <w:r>
              <w:rPr>
                <w:rFonts w:ascii="Times New Roman" w:hAnsi="Times New Roman"/>
                <w:bCs/>
                <w:sz w:val="28"/>
                <w:szCs w:val="28"/>
              </w:rPr>
              <w:t>95</w:t>
            </w:r>
            <w:r w:rsidR="00296F6E">
              <w:rPr>
                <w:rFonts w:ascii="Times New Roman" w:hAnsi="Times New Roman"/>
                <w:bCs/>
                <w:sz w:val="28"/>
                <w:szCs w:val="28"/>
              </w:rPr>
              <w:t>,</w:t>
            </w:r>
            <w:r>
              <w:rPr>
                <w:rFonts w:ascii="Times New Roman" w:hAnsi="Times New Roman"/>
                <w:bCs/>
                <w:sz w:val="28"/>
                <w:szCs w:val="28"/>
              </w:rPr>
              <w:t>83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6F16A9">
            <w:pPr>
              <w:jc w:val="center"/>
              <w:rPr>
                <w:rFonts w:ascii="Times New Roman" w:hAnsi="Times New Roman"/>
                <w:sz w:val="28"/>
                <w:szCs w:val="28"/>
              </w:rPr>
            </w:pPr>
            <w:r>
              <w:rPr>
                <w:rFonts w:ascii="Times New Roman" w:hAnsi="Times New Roman"/>
                <w:sz w:val="28"/>
                <w:szCs w:val="28"/>
              </w:rPr>
              <w:t>0,</w:t>
            </w:r>
            <w:r w:rsidR="00582CDC">
              <w:rPr>
                <w:rFonts w:ascii="Times New Roman" w:hAnsi="Times New Roman"/>
                <w:sz w:val="28"/>
                <w:szCs w:val="28"/>
              </w:rPr>
              <w:t>7</w:t>
            </w:r>
            <w:r w:rsidR="00400C6A">
              <w:rPr>
                <w:rFonts w:ascii="Times New Roman" w:hAnsi="Times New Roman"/>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400C6A" w:rsidP="006F16A9">
            <w:pPr>
              <w:jc w:val="center"/>
              <w:rPr>
                <w:rFonts w:ascii="Times New Roman" w:hAnsi="Times New Roman"/>
                <w:bCs/>
                <w:sz w:val="28"/>
                <w:szCs w:val="28"/>
              </w:rPr>
            </w:pPr>
            <w:r>
              <w:rPr>
                <w:rFonts w:ascii="Times New Roman" w:hAnsi="Times New Roman"/>
                <w:bCs/>
                <w:sz w:val="28"/>
                <w:szCs w:val="28"/>
              </w:rPr>
              <w:t>95</w:t>
            </w:r>
            <w:r w:rsidR="00296F6E">
              <w:rPr>
                <w:rFonts w:ascii="Times New Roman" w:hAnsi="Times New Roman"/>
                <w:bCs/>
                <w:sz w:val="28"/>
                <w:szCs w:val="28"/>
              </w:rPr>
              <w:t>,</w:t>
            </w:r>
            <w:r w:rsidR="00F86725">
              <w:rPr>
                <w:rFonts w:ascii="Times New Roman" w:hAnsi="Times New Roman"/>
                <w:bCs/>
                <w:sz w:val="28"/>
                <w:szCs w:val="28"/>
              </w:rPr>
              <w:t>83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582CDC" w:rsidP="006F16A9">
            <w:pPr>
              <w:jc w:val="center"/>
              <w:rPr>
                <w:rFonts w:ascii="Times New Roman" w:hAnsi="Times New Roman"/>
                <w:sz w:val="28"/>
                <w:szCs w:val="28"/>
              </w:rPr>
            </w:pPr>
            <w:r>
              <w:rPr>
                <w:rFonts w:ascii="Times New Roman" w:hAnsi="Times New Roman"/>
                <w:sz w:val="28"/>
                <w:szCs w:val="28"/>
              </w:rPr>
              <w:t>54</w:t>
            </w:r>
            <w:r w:rsidR="00BB70A8" w:rsidRPr="002F3093">
              <w:rPr>
                <w:rFonts w:ascii="Times New Roman" w:hAnsi="Times New Roman"/>
                <w:sz w:val="28"/>
                <w:szCs w:val="28"/>
              </w:rPr>
              <w:t>,</w:t>
            </w:r>
            <w:r>
              <w:rPr>
                <w:rFonts w:ascii="Times New Roman" w:hAnsi="Times New Roman"/>
                <w:sz w:val="28"/>
                <w:szCs w:val="28"/>
              </w:rPr>
              <w:t>3</w:t>
            </w:r>
            <w:r w:rsidR="00400C6A">
              <w:rPr>
                <w:rFonts w:ascii="Times New Roman" w:hAnsi="Times New Roman"/>
                <w:sz w:val="28"/>
                <w:szCs w:val="28"/>
              </w:rPr>
              <w:t>2</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A27FF9" w:rsidP="006F16A9">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F86725">
              <w:rPr>
                <w:rFonts w:ascii="Times New Roman" w:hAnsi="Times New Roman"/>
                <w:bCs/>
                <w:sz w:val="28"/>
                <w:szCs w:val="28"/>
              </w:rPr>
              <w:t>69</w:t>
            </w:r>
          </w:p>
        </w:tc>
      </w:tr>
      <w:tr w:rsidR="00BB70A8"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F02600" w:rsidP="006F16A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F02600" w:rsidP="006F16A9">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6F16A9">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A27FF9" w:rsidRDefault="00582CDC" w:rsidP="006F16A9">
            <w:pPr>
              <w:jc w:val="center"/>
              <w:rPr>
                <w:rFonts w:ascii="Times New Roman" w:hAnsi="Times New Roman"/>
                <w:sz w:val="28"/>
                <w:szCs w:val="28"/>
              </w:rPr>
            </w:pPr>
            <w:r>
              <w:rPr>
                <w:rFonts w:ascii="Times New Roman" w:hAnsi="Times New Roman"/>
                <w:sz w:val="28"/>
                <w:szCs w:val="28"/>
              </w:rPr>
              <w:t>10</w:t>
            </w:r>
            <w:r w:rsidR="008B6872" w:rsidRPr="00A27FF9">
              <w:rPr>
                <w:rFonts w:ascii="Times New Roman" w:hAnsi="Times New Roman"/>
                <w:sz w:val="28"/>
                <w:szCs w:val="28"/>
              </w:rPr>
              <w:t>,</w:t>
            </w:r>
            <w:r>
              <w:rPr>
                <w:rFonts w:ascii="Times New Roman" w:hAnsi="Times New Roman"/>
                <w:sz w:val="28"/>
                <w:szCs w:val="28"/>
              </w:rPr>
              <w:t>50</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F02600" w:rsidP="00C93215">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0D0169"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296F6E" w:rsidP="006F16A9">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86725" w:rsidP="006F16A9">
            <w:pPr>
              <w:jc w:val="center"/>
              <w:rPr>
                <w:rFonts w:ascii="Times New Roman" w:hAnsi="Times New Roman"/>
                <w:bCs/>
                <w:sz w:val="28"/>
                <w:szCs w:val="28"/>
              </w:rPr>
            </w:pPr>
            <w:r>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400C6A" w:rsidP="006F16A9">
            <w:pPr>
              <w:jc w:val="center"/>
              <w:rPr>
                <w:rFonts w:ascii="Times New Roman" w:hAnsi="Times New Roman"/>
                <w:sz w:val="28"/>
                <w:szCs w:val="28"/>
              </w:rPr>
            </w:pPr>
            <w:r>
              <w:rPr>
                <w:rFonts w:ascii="Times New Roman" w:hAnsi="Times New Roman"/>
                <w:sz w:val="28"/>
                <w:szCs w:val="28"/>
              </w:rPr>
              <w:t>0</w:t>
            </w:r>
            <w:r w:rsidR="00E361B4">
              <w:rPr>
                <w:rFonts w:ascii="Times New Roman" w:hAnsi="Times New Roman"/>
                <w:sz w:val="28"/>
                <w:szCs w:val="28"/>
              </w:rPr>
              <w:t>,</w:t>
            </w:r>
            <w:r w:rsidR="00582CDC">
              <w:rPr>
                <w:rFonts w:ascii="Times New Roman" w:hAnsi="Times New Roman"/>
                <w:sz w:val="28"/>
                <w:szCs w:val="28"/>
              </w:rPr>
              <w:t>69</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6F16A9">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86725" w:rsidP="00BB70A8">
            <w:pPr>
              <w:jc w:val="center"/>
              <w:rPr>
                <w:rFonts w:ascii="Times New Roman" w:hAnsi="Times New Roman"/>
                <w:bCs/>
                <w:sz w:val="28"/>
                <w:szCs w:val="28"/>
              </w:rPr>
            </w:pPr>
            <w:r>
              <w:rPr>
                <w:rFonts w:ascii="Times New Roman" w:hAnsi="Times New Roman"/>
                <w:bCs/>
                <w:sz w:val="28"/>
                <w:szCs w:val="28"/>
              </w:rPr>
              <w:t>98</w:t>
            </w:r>
            <w:r w:rsidR="00BB70A8">
              <w:rPr>
                <w:rFonts w:ascii="Times New Roman" w:hAnsi="Times New Roman"/>
                <w:bCs/>
                <w:sz w:val="28"/>
                <w:szCs w:val="28"/>
              </w:rPr>
              <w:t>,</w:t>
            </w:r>
            <w:r w:rsidR="00400C6A">
              <w:rPr>
                <w:rFonts w:ascii="Times New Roman" w:hAnsi="Times New Roman"/>
                <w:bCs/>
                <w:sz w:val="28"/>
                <w:szCs w:val="28"/>
              </w:rPr>
              <w:t>6</w:t>
            </w:r>
            <w:r>
              <w:rPr>
                <w:rFonts w:ascii="Times New Roman" w:hAnsi="Times New Roman"/>
                <w:bCs/>
                <w:sz w:val="28"/>
                <w:szCs w:val="28"/>
              </w:rPr>
              <w:t>1</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582CDC" w:rsidP="006F16A9">
            <w:pPr>
              <w:jc w:val="center"/>
              <w:rPr>
                <w:rFonts w:ascii="Times New Roman" w:hAnsi="Times New Roman"/>
                <w:sz w:val="28"/>
                <w:szCs w:val="28"/>
              </w:rPr>
            </w:pPr>
            <w:r>
              <w:rPr>
                <w:rFonts w:ascii="Times New Roman" w:hAnsi="Times New Roman"/>
                <w:sz w:val="28"/>
                <w:szCs w:val="28"/>
              </w:rPr>
              <w:t>9</w:t>
            </w:r>
            <w:r w:rsidR="00BB70A8" w:rsidRPr="002F3093">
              <w:rPr>
                <w:rFonts w:ascii="Times New Roman" w:hAnsi="Times New Roman"/>
                <w:sz w:val="28"/>
                <w:szCs w:val="28"/>
              </w:rPr>
              <w:t>,</w:t>
            </w:r>
            <w:r>
              <w:rPr>
                <w:rFonts w:ascii="Times New Roman" w:hAnsi="Times New Roman"/>
                <w:sz w:val="28"/>
                <w:szCs w:val="28"/>
              </w:rPr>
              <w:t>82</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6F16A9">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371DF" w:rsidP="006F16A9">
            <w:pPr>
              <w:jc w:val="center"/>
              <w:rPr>
                <w:rFonts w:ascii="Times New Roman" w:hAnsi="Times New Roman"/>
                <w:bCs/>
                <w:sz w:val="28"/>
                <w:szCs w:val="28"/>
              </w:rPr>
            </w:pPr>
            <w:r>
              <w:rPr>
                <w:rFonts w:ascii="Times New Roman" w:hAnsi="Times New Roman"/>
                <w:bCs/>
                <w:sz w:val="28"/>
                <w:szCs w:val="28"/>
              </w:rPr>
              <w:t>95</w:t>
            </w:r>
            <w:r w:rsidR="008B6872">
              <w:rPr>
                <w:rFonts w:ascii="Times New Roman" w:hAnsi="Times New Roman"/>
                <w:bCs/>
                <w:sz w:val="28"/>
                <w:szCs w:val="28"/>
              </w:rPr>
              <w:t>,</w:t>
            </w:r>
            <w:r w:rsidR="00F86725">
              <w:rPr>
                <w:rFonts w:ascii="Times New Roman" w:hAnsi="Times New Roman"/>
                <w:bCs/>
                <w:sz w:val="28"/>
                <w:szCs w:val="28"/>
              </w:rPr>
              <w:t>69</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400C6A" w:rsidP="006F16A9">
            <w:pPr>
              <w:jc w:val="center"/>
              <w:rPr>
                <w:rFonts w:ascii="Times New Roman" w:hAnsi="Times New Roman"/>
                <w:sz w:val="28"/>
                <w:szCs w:val="28"/>
              </w:rPr>
            </w:pPr>
            <w:r>
              <w:rPr>
                <w:rFonts w:ascii="Times New Roman" w:hAnsi="Times New Roman"/>
                <w:sz w:val="28"/>
                <w:szCs w:val="28"/>
              </w:rPr>
              <w:t>12</w:t>
            </w:r>
            <w:r w:rsidR="00BB70A8" w:rsidRPr="002F3093">
              <w:rPr>
                <w:rFonts w:ascii="Times New Roman" w:hAnsi="Times New Roman"/>
                <w:sz w:val="28"/>
                <w:szCs w:val="28"/>
              </w:rPr>
              <w:t>,</w:t>
            </w:r>
            <w:r w:rsidR="00144B9F">
              <w:rPr>
                <w:rFonts w:ascii="Times New Roman" w:hAnsi="Times New Roman"/>
                <w:sz w:val="28"/>
                <w:szCs w:val="28"/>
              </w:rPr>
              <w:t>5</w:t>
            </w:r>
            <w:r w:rsidR="00582CDC">
              <w:rPr>
                <w:rFonts w:ascii="Times New Roman" w:hAnsi="Times New Roman"/>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6F16A9">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371DF" w:rsidP="008B687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F86725">
              <w:rPr>
                <w:rFonts w:ascii="Times New Roman" w:hAnsi="Times New Roman"/>
                <w:bCs/>
                <w:sz w:val="28"/>
                <w:szCs w:val="28"/>
              </w:rPr>
              <w:t>69</w:t>
            </w:r>
          </w:p>
        </w:tc>
      </w:tr>
      <w:tr w:rsidR="006A2C23" w:rsidRPr="002F3093" w:rsidTr="006F16A9">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6F16A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6F16A9">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6F16A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6A2C23" w:rsidRPr="00A27FF9" w:rsidRDefault="00400C6A" w:rsidP="006F16A9">
            <w:pPr>
              <w:jc w:val="center"/>
              <w:rPr>
                <w:rFonts w:ascii="Times New Roman" w:hAnsi="Times New Roman"/>
                <w:bCs/>
                <w:sz w:val="28"/>
                <w:szCs w:val="28"/>
              </w:rPr>
            </w:pPr>
            <w:r>
              <w:rPr>
                <w:rFonts w:ascii="Times New Roman" w:hAnsi="Times New Roman"/>
                <w:bCs/>
                <w:sz w:val="28"/>
                <w:szCs w:val="28"/>
              </w:rPr>
              <w:t>6</w:t>
            </w:r>
            <w:r w:rsidR="006A2C23" w:rsidRPr="00A27FF9">
              <w:rPr>
                <w:rFonts w:ascii="Times New Roman" w:hAnsi="Times New Roman"/>
                <w:bCs/>
                <w:sz w:val="28"/>
                <w:szCs w:val="28"/>
              </w:rPr>
              <w:t>,</w:t>
            </w:r>
            <w:r w:rsidR="00582CDC">
              <w:rPr>
                <w:rFonts w:ascii="Times New Roman" w:hAnsi="Times New Roman"/>
                <w:bCs/>
                <w:sz w:val="28"/>
                <w:szCs w:val="28"/>
              </w:rPr>
              <w:t>77</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6A2C23" w:rsidP="006F16A9">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144B9F"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A2C23" w:rsidRPr="00F37B7D" w:rsidRDefault="00864920" w:rsidP="006F16A9">
            <w:pPr>
              <w:jc w:val="center"/>
              <w:rPr>
                <w:rFonts w:ascii="Times New Roman" w:hAnsi="Times New Roman"/>
                <w:bCs/>
                <w:sz w:val="28"/>
                <w:szCs w:val="28"/>
              </w:rPr>
            </w:pPr>
            <w:r>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F86725" w:rsidP="006F16A9">
            <w:pPr>
              <w:jc w:val="center"/>
              <w:rPr>
                <w:rFonts w:ascii="Times New Roman" w:hAnsi="Times New Roman"/>
                <w:bCs/>
                <w:sz w:val="28"/>
                <w:szCs w:val="28"/>
              </w:rPr>
            </w:pPr>
            <w:r>
              <w:rPr>
                <w:rFonts w:ascii="Times New Roman" w:hAnsi="Times New Roman"/>
                <w:bCs/>
                <w:sz w:val="28"/>
                <w:szCs w:val="28"/>
              </w:rPr>
              <w:t>100</w:t>
            </w:r>
          </w:p>
        </w:tc>
      </w:tr>
      <w:tr w:rsidR="006A2C23" w:rsidRPr="002F3093" w:rsidTr="006F16A9">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6F16A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6F16A9">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6F16A9">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6A2C23" w:rsidRPr="004F29DC" w:rsidRDefault="00400C6A" w:rsidP="006F16A9">
            <w:pPr>
              <w:jc w:val="center"/>
              <w:rPr>
                <w:rFonts w:ascii="Times New Roman" w:hAnsi="Times New Roman"/>
                <w:bCs/>
                <w:sz w:val="28"/>
                <w:szCs w:val="28"/>
              </w:rPr>
            </w:pPr>
            <w:r w:rsidRPr="004F29DC">
              <w:rPr>
                <w:rFonts w:ascii="Times New Roman" w:hAnsi="Times New Roman"/>
                <w:bCs/>
                <w:sz w:val="28"/>
                <w:szCs w:val="28"/>
              </w:rPr>
              <w:t>12</w:t>
            </w:r>
            <w:r w:rsidR="005D0365" w:rsidRPr="004F29DC">
              <w:rPr>
                <w:rFonts w:ascii="Times New Roman" w:hAnsi="Times New Roman"/>
                <w:bCs/>
                <w:sz w:val="28"/>
                <w:szCs w:val="28"/>
              </w:rPr>
              <w:t>,</w:t>
            </w:r>
            <w:r w:rsidR="004F29DC" w:rsidRPr="004F29DC">
              <w:rPr>
                <w:rFonts w:ascii="Times New Roman" w:hAnsi="Times New Roman"/>
                <w:bCs/>
                <w:sz w:val="28"/>
                <w:szCs w:val="28"/>
              </w:rPr>
              <w:t>86</w:t>
            </w:r>
          </w:p>
        </w:tc>
        <w:tc>
          <w:tcPr>
            <w:tcW w:w="992" w:type="dxa"/>
            <w:tcBorders>
              <w:top w:val="nil"/>
              <w:left w:val="nil"/>
              <w:bottom w:val="single" w:sz="4" w:space="0" w:color="auto"/>
              <w:right w:val="single" w:sz="4" w:space="0" w:color="auto"/>
            </w:tcBorders>
            <w:shd w:val="clear" w:color="auto" w:fill="auto"/>
            <w:vAlign w:val="bottom"/>
          </w:tcPr>
          <w:p w:rsidR="006A2C23" w:rsidRPr="004F29DC" w:rsidRDefault="006A2C23" w:rsidP="006F16A9">
            <w:pPr>
              <w:jc w:val="center"/>
              <w:rPr>
                <w:rFonts w:ascii="Times New Roman" w:hAnsi="Times New Roman"/>
                <w:bCs/>
                <w:sz w:val="28"/>
                <w:szCs w:val="28"/>
              </w:rPr>
            </w:pPr>
            <w:r w:rsidRPr="004F29DC">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4F29DC" w:rsidRDefault="00144B9F" w:rsidP="006F16A9">
            <w:pPr>
              <w:jc w:val="center"/>
              <w:rPr>
                <w:rFonts w:ascii="Times New Roman" w:hAnsi="Times New Roman"/>
                <w:bCs/>
                <w:sz w:val="28"/>
                <w:szCs w:val="28"/>
              </w:rPr>
            </w:pPr>
            <w:r w:rsidRPr="004F29DC">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A2C23" w:rsidRPr="004F29DC" w:rsidRDefault="00864920" w:rsidP="006F16A9">
            <w:pPr>
              <w:jc w:val="center"/>
              <w:rPr>
                <w:rFonts w:ascii="Times New Roman" w:hAnsi="Times New Roman"/>
                <w:bCs/>
                <w:sz w:val="28"/>
                <w:szCs w:val="28"/>
              </w:rPr>
            </w:pPr>
            <w:r w:rsidRPr="004F29DC">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6A2C23" w:rsidRPr="004F29DC" w:rsidRDefault="00F86725" w:rsidP="006F16A9">
            <w:pPr>
              <w:jc w:val="center"/>
              <w:rPr>
                <w:rFonts w:ascii="Times New Roman" w:hAnsi="Times New Roman"/>
                <w:bCs/>
                <w:sz w:val="28"/>
                <w:szCs w:val="28"/>
              </w:rPr>
            </w:pPr>
            <w:r w:rsidRPr="004F29DC">
              <w:rPr>
                <w:rFonts w:ascii="Times New Roman" w:hAnsi="Times New Roman"/>
                <w:bCs/>
                <w:sz w:val="28"/>
                <w:szCs w:val="28"/>
              </w:rPr>
              <w:t>100</w:t>
            </w:r>
          </w:p>
        </w:tc>
      </w:tr>
      <w:tr w:rsidR="004746E8" w:rsidRPr="002F3093" w:rsidTr="006F16A9">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4746E8" w:rsidRPr="002F3093" w:rsidRDefault="004746E8" w:rsidP="006F16A9">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4746E8" w:rsidRPr="002F3093" w:rsidRDefault="004746E8" w:rsidP="006F16A9">
            <w:pPr>
              <w:jc w:val="center"/>
              <w:rPr>
                <w:rFonts w:ascii="Times New Roman" w:hAnsi="Times New Roman"/>
                <w:bCs/>
                <w:sz w:val="28"/>
                <w:szCs w:val="28"/>
              </w:rPr>
            </w:pPr>
            <w:r>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6F16A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582CDC" w:rsidP="006F16A9">
            <w:pPr>
              <w:jc w:val="center"/>
              <w:rPr>
                <w:rFonts w:ascii="Times New Roman" w:hAnsi="Times New Roman"/>
                <w:sz w:val="28"/>
                <w:szCs w:val="28"/>
              </w:rPr>
            </w:pPr>
            <w:r>
              <w:rPr>
                <w:rFonts w:ascii="Times New Roman" w:hAnsi="Times New Roman"/>
                <w:sz w:val="28"/>
                <w:szCs w:val="28"/>
              </w:rPr>
              <w:t>16</w:t>
            </w:r>
            <w:r w:rsidR="004746E8">
              <w:rPr>
                <w:rFonts w:ascii="Times New Roman" w:hAnsi="Times New Roman"/>
                <w:sz w:val="28"/>
                <w:szCs w:val="28"/>
              </w:rPr>
              <w:t>,</w:t>
            </w:r>
            <w:r>
              <w:rPr>
                <w:rFonts w:ascii="Times New Roman" w:hAnsi="Times New Roman"/>
                <w:sz w:val="28"/>
                <w:szCs w:val="28"/>
              </w:rPr>
              <w:t>28</w:t>
            </w:r>
          </w:p>
        </w:tc>
        <w:tc>
          <w:tcPr>
            <w:tcW w:w="992" w:type="dxa"/>
            <w:tcBorders>
              <w:top w:val="nil"/>
              <w:left w:val="nil"/>
              <w:bottom w:val="single" w:sz="4" w:space="0" w:color="auto"/>
              <w:right w:val="single" w:sz="4" w:space="0" w:color="auto"/>
            </w:tcBorders>
            <w:shd w:val="clear" w:color="auto" w:fill="auto"/>
            <w:vAlign w:val="center"/>
          </w:tcPr>
          <w:p w:rsidR="004746E8" w:rsidRDefault="004746E8" w:rsidP="006F16A9">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F86725" w:rsidP="006F16A9">
            <w:pPr>
              <w:jc w:val="center"/>
              <w:rPr>
                <w:rFonts w:ascii="Times New Roman" w:hAnsi="Times New Roman"/>
                <w:bCs/>
                <w:sz w:val="28"/>
                <w:szCs w:val="28"/>
              </w:rPr>
            </w:pPr>
            <w:r>
              <w:rPr>
                <w:rFonts w:ascii="Times New Roman" w:hAnsi="Times New Roman"/>
                <w:bCs/>
                <w:sz w:val="28"/>
                <w:szCs w:val="28"/>
              </w:rPr>
              <w:t>99,8</w:t>
            </w:r>
            <w:r w:rsidR="004746E8">
              <w:rPr>
                <w:rFonts w:ascii="Times New Roman" w:hAnsi="Times New Roman"/>
                <w:bCs/>
                <w:sz w:val="28"/>
                <w:szCs w:val="28"/>
              </w:rPr>
              <w:t>0</w:t>
            </w:r>
          </w:p>
        </w:tc>
      </w:tr>
      <w:tr w:rsidR="004746E8" w:rsidRPr="002F3093" w:rsidTr="006F16A9">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4746E8" w:rsidRPr="002F3093" w:rsidRDefault="004746E8" w:rsidP="006F16A9">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4746E8" w:rsidRPr="002F3093" w:rsidRDefault="004746E8" w:rsidP="006F16A9">
            <w:pPr>
              <w:jc w:val="center"/>
              <w:rPr>
                <w:rFonts w:ascii="Times New Roman" w:hAnsi="Times New Roman"/>
                <w:bCs/>
                <w:sz w:val="28"/>
                <w:szCs w:val="28"/>
              </w:rPr>
            </w:pPr>
            <w:r>
              <w:rPr>
                <w:rFonts w:ascii="Times New Roman" w:hAnsi="Times New Roman"/>
                <w:bCs/>
                <w:sz w:val="28"/>
                <w:szCs w:val="28"/>
              </w:rPr>
              <w:t>NH3</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6F16A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582CDC" w:rsidP="006F16A9">
            <w:pPr>
              <w:jc w:val="center"/>
              <w:rPr>
                <w:rFonts w:ascii="Times New Roman" w:hAnsi="Times New Roman"/>
                <w:sz w:val="28"/>
                <w:szCs w:val="28"/>
              </w:rPr>
            </w:pPr>
            <w:r>
              <w:rPr>
                <w:rFonts w:ascii="Times New Roman" w:hAnsi="Times New Roman"/>
                <w:sz w:val="28"/>
                <w:szCs w:val="28"/>
              </w:rPr>
              <w:t>8</w:t>
            </w:r>
            <w:r w:rsidR="004746E8">
              <w:rPr>
                <w:rFonts w:ascii="Times New Roman" w:hAnsi="Times New Roman"/>
                <w:sz w:val="28"/>
                <w:szCs w:val="28"/>
              </w:rPr>
              <w:t>,</w:t>
            </w:r>
            <w:r>
              <w:rPr>
                <w:rFonts w:ascii="Times New Roman" w:hAnsi="Times New Roman"/>
                <w:sz w:val="28"/>
                <w:szCs w:val="28"/>
              </w:rPr>
              <w:t>99</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4746E8" w:rsidP="006F16A9">
            <w:pPr>
              <w:jc w:val="center"/>
              <w:rPr>
                <w:rFonts w:ascii="Times New Roman" w:hAnsi="Times New Roman"/>
                <w:bCs/>
                <w:sz w:val="28"/>
                <w:szCs w:val="28"/>
              </w:rPr>
            </w:pPr>
            <w:r>
              <w:rPr>
                <w:rFonts w:ascii="Times New Roman" w:hAnsi="Times New Roman"/>
                <w:bCs/>
                <w:sz w:val="28"/>
                <w:szCs w:val="28"/>
              </w:rPr>
              <w:t>100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6F16A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F86725" w:rsidP="006F16A9">
            <w:pPr>
              <w:jc w:val="center"/>
              <w:rPr>
                <w:rFonts w:ascii="Times New Roman" w:hAnsi="Times New Roman"/>
                <w:bCs/>
                <w:sz w:val="28"/>
                <w:szCs w:val="28"/>
              </w:rPr>
            </w:pPr>
            <w:r>
              <w:rPr>
                <w:rFonts w:ascii="Times New Roman" w:hAnsi="Times New Roman"/>
                <w:bCs/>
                <w:sz w:val="28"/>
                <w:szCs w:val="28"/>
              </w:rPr>
              <w:t>99,8</w:t>
            </w:r>
            <w:r w:rsidR="004746E8">
              <w:rPr>
                <w:rFonts w:ascii="Times New Roman" w:hAnsi="Times New Roman"/>
                <w:bCs/>
                <w:sz w:val="28"/>
                <w:szCs w:val="28"/>
              </w:rPr>
              <w:t>0</w:t>
            </w:r>
          </w:p>
        </w:tc>
      </w:tr>
    </w:tbl>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CF566B" w:rsidRDefault="0090248C" w:rsidP="006B0DE4">
      <w:pPr>
        <w:jc w:val="both"/>
        <w:rPr>
          <w:rFonts w:ascii="Times New Roman" w:hAnsi="Times New Roman"/>
          <w:sz w:val="28"/>
          <w:szCs w:val="28"/>
        </w:rPr>
      </w:pPr>
      <w:r w:rsidRPr="0034684F">
        <w:rPr>
          <w:rFonts w:ascii="Times New Roman" w:hAnsi="Times New Roman"/>
          <w:sz w:val="28"/>
          <w:szCs w:val="28"/>
        </w:rPr>
        <w:lastRenderedPageBreak/>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AC29A1">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PM10</w:t>
      </w:r>
      <w:r w:rsidR="00AD5083" w:rsidRPr="0034684F">
        <w:rPr>
          <w:rFonts w:ascii="Times New Roman" w:hAnsi="Times New Roman"/>
          <w:sz w:val="28"/>
          <w:szCs w:val="28"/>
        </w:rPr>
        <w:t xml:space="preserve"> </w:t>
      </w:r>
      <w:r w:rsidR="00AC29A1" w:rsidRPr="0034684F">
        <w:rPr>
          <w:rFonts w:ascii="Times New Roman" w:hAnsi="Times New Roman"/>
          <w:sz w:val="28"/>
          <w:szCs w:val="28"/>
        </w:rPr>
        <w:t xml:space="preserve">şi </w:t>
      </w:r>
      <w:r w:rsidR="00AC29A1">
        <w:rPr>
          <w:rFonts w:ascii="Times New Roman" w:hAnsi="Times New Roman"/>
          <w:sz w:val="28"/>
          <w:szCs w:val="28"/>
        </w:rPr>
        <w:t xml:space="preserve">benzen,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D96204" w:rsidRDefault="00D96204" w:rsidP="006B0DE4">
      <w:pPr>
        <w:jc w:val="both"/>
        <w:rPr>
          <w:rFonts w:ascii="Times New Roman" w:hAnsi="Times New Roman"/>
          <w:sz w:val="28"/>
          <w:szCs w:val="28"/>
        </w:rPr>
      </w:pPr>
    </w:p>
    <w:p w:rsidR="00CF566B" w:rsidRDefault="00CF566B" w:rsidP="002578F2">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513E28" w:rsidRDefault="00513E28" w:rsidP="002578F2">
      <w:pPr>
        <w:jc w:val="center"/>
        <w:rPr>
          <w:rFonts w:ascii="Times New Roman" w:hAnsi="Times New Roman"/>
          <w:bCs/>
          <w:sz w:val="28"/>
          <w:szCs w:val="28"/>
          <w:lang w:val="en-GB" w:eastAsia="en-GB"/>
        </w:rPr>
      </w:pPr>
    </w:p>
    <w:p w:rsidR="00513E28" w:rsidRDefault="00513E28"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83845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15050" cy="2838450"/>
                    </a:xfrm>
                    <a:prstGeom prst="rect">
                      <a:avLst/>
                    </a:prstGeom>
                    <a:noFill/>
                    <a:ln w="9525">
                      <a:noFill/>
                      <a:miter lim="800000"/>
                      <a:headEnd/>
                      <a:tailEnd/>
                    </a:ln>
                  </pic:spPr>
                </pic:pic>
              </a:graphicData>
            </a:graphic>
          </wp:inline>
        </w:drawing>
      </w:r>
    </w:p>
    <w:p w:rsidR="00CD51E7" w:rsidRDefault="00CD51E7" w:rsidP="00513E28">
      <w:pPr>
        <w:rPr>
          <w:rFonts w:ascii="Times New Roman" w:hAnsi="Times New Roman"/>
          <w:bCs/>
          <w:sz w:val="28"/>
          <w:szCs w:val="28"/>
          <w:lang w:val="en-GB" w:eastAsia="en-GB"/>
        </w:rPr>
      </w:pPr>
    </w:p>
    <w:p w:rsidR="00CF566B" w:rsidRDefault="00CF566B" w:rsidP="002C2D78">
      <w:pPr>
        <w:tabs>
          <w:tab w:val="left" w:pos="5715"/>
        </w:tabs>
        <w:jc w:val="both"/>
        <w:rPr>
          <w:rFonts w:ascii="Times New Roman" w:hAnsi="Times New Roman"/>
          <w:sz w:val="28"/>
          <w:szCs w:val="28"/>
        </w:rPr>
      </w:pPr>
    </w:p>
    <w:p w:rsidR="00CF566B" w:rsidRDefault="00CF566B" w:rsidP="002578F2">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513E28" w:rsidRDefault="00513E28" w:rsidP="002578F2">
      <w:pPr>
        <w:tabs>
          <w:tab w:val="left" w:pos="5715"/>
        </w:tabs>
        <w:jc w:val="center"/>
        <w:rPr>
          <w:rFonts w:ascii="Times New Roman" w:hAnsi="Times New Roman"/>
          <w:bCs/>
          <w:sz w:val="28"/>
          <w:szCs w:val="28"/>
          <w:lang w:val="en-GB" w:eastAsia="en-GB"/>
        </w:rPr>
      </w:pPr>
    </w:p>
    <w:p w:rsidR="00D96204" w:rsidRDefault="00513E28"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90195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115050" cy="2901950"/>
                    </a:xfrm>
                    <a:prstGeom prst="rect">
                      <a:avLst/>
                    </a:prstGeom>
                    <a:noFill/>
                    <a:ln w="9525">
                      <a:noFill/>
                      <a:miter lim="800000"/>
                      <a:headEnd/>
                      <a:tailEnd/>
                    </a:ln>
                  </pic:spPr>
                </pic:pic>
              </a:graphicData>
            </a:graphic>
          </wp:inline>
        </w:drawing>
      </w:r>
    </w:p>
    <w:p w:rsidR="006B0DE4" w:rsidRDefault="006B0DE4" w:rsidP="002578F2">
      <w:pPr>
        <w:tabs>
          <w:tab w:val="left" w:pos="5715"/>
        </w:tabs>
        <w:jc w:val="center"/>
        <w:rPr>
          <w:rFonts w:ascii="Times New Roman" w:hAnsi="Times New Roman"/>
          <w:bCs/>
          <w:sz w:val="28"/>
          <w:szCs w:val="28"/>
          <w:lang w:val="en-GB" w:eastAsia="en-GB"/>
        </w:rPr>
      </w:pPr>
    </w:p>
    <w:p w:rsidR="006B0DE4" w:rsidRDefault="006B0DE4" w:rsidP="002578F2">
      <w:pPr>
        <w:tabs>
          <w:tab w:val="left" w:pos="5715"/>
        </w:tabs>
        <w:jc w:val="center"/>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D96204" w:rsidRDefault="00D96204" w:rsidP="00A528B9">
      <w:pPr>
        <w:jc w:val="both"/>
        <w:rPr>
          <w:rFonts w:ascii="Times New Roman" w:hAnsi="Times New Roman"/>
          <w:bCs/>
          <w:sz w:val="28"/>
          <w:szCs w:val="28"/>
          <w:lang w:val="en-GB" w:eastAsia="en-GB"/>
        </w:rPr>
      </w:pPr>
    </w:p>
    <w:p w:rsidR="00D96204" w:rsidRDefault="00D96204" w:rsidP="00A528B9">
      <w:pPr>
        <w:jc w:val="both"/>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3A53AD" w:rsidRPr="006B0DE4" w:rsidRDefault="00513E28" w:rsidP="006B0DE4">
      <w:pP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21615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115050" cy="2216150"/>
                    </a:xfrm>
                    <a:prstGeom prst="rect">
                      <a:avLst/>
                    </a:prstGeom>
                    <a:noFill/>
                    <a:ln w="9525">
                      <a:noFill/>
                      <a:miter lim="800000"/>
                      <a:headEnd/>
                      <a:tailEnd/>
                    </a:ln>
                  </pic:spPr>
                </pic:pic>
              </a:graphicData>
            </a:graphic>
          </wp:inline>
        </w:drawing>
      </w:r>
    </w:p>
    <w:p w:rsidR="00D96204" w:rsidRDefault="00D96204" w:rsidP="002578F2">
      <w:pPr>
        <w:jc w:val="center"/>
        <w:rPr>
          <w:rFonts w:ascii="Times New Roman" w:hAnsi="Times New Roman"/>
          <w:bCs/>
          <w:sz w:val="28"/>
          <w:szCs w:val="28"/>
          <w:lang w:val="en-GB" w:eastAsia="en-GB"/>
        </w:rPr>
      </w:pPr>
    </w:p>
    <w:p w:rsidR="00FF6CDE" w:rsidRDefault="00FF6CDE" w:rsidP="002578F2">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513E28" w:rsidRDefault="00513E28" w:rsidP="002578F2">
      <w:pPr>
        <w:jc w:val="center"/>
        <w:rPr>
          <w:rFonts w:ascii="Times New Roman" w:hAnsi="Times New Roman"/>
          <w:bCs/>
          <w:sz w:val="28"/>
          <w:szCs w:val="28"/>
          <w:lang w:val="en-GB" w:eastAsia="en-GB"/>
        </w:rPr>
      </w:pPr>
    </w:p>
    <w:p w:rsidR="006A7CF8" w:rsidRDefault="00513E28"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9307" cy="24765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120130" cy="2476833"/>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4947DB" w:rsidRDefault="00513E28" w:rsidP="006B0DE4">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609850"/>
            <wp:effectExtent l="1905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115050" cy="2609850"/>
                    </a:xfrm>
                    <a:prstGeom prst="rect">
                      <a:avLst/>
                    </a:prstGeom>
                    <a:noFill/>
                    <a:ln w="9525">
                      <a:noFill/>
                      <a:miter lim="800000"/>
                      <a:headEnd/>
                      <a:tailEnd/>
                    </a:ln>
                  </pic:spPr>
                </pic:pic>
              </a:graphicData>
            </a:graphic>
          </wp:inline>
        </w:drawing>
      </w:r>
    </w:p>
    <w:p w:rsidR="004947DB" w:rsidRDefault="004947DB" w:rsidP="002578F2">
      <w:pPr>
        <w:tabs>
          <w:tab w:val="left" w:pos="5715"/>
        </w:tabs>
        <w:jc w:val="center"/>
        <w:rPr>
          <w:rFonts w:ascii="Times New Roman" w:hAnsi="Times New Roman"/>
          <w:bCs/>
          <w:sz w:val="28"/>
          <w:szCs w:val="28"/>
          <w:lang w:val="en-GB" w:eastAsia="en-GB"/>
        </w:rPr>
      </w:pPr>
    </w:p>
    <w:p w:rsidR="00CD51E7" w:rsidRDefault="004330CA" w:rsidP="00CD51E7">
      <w:pPr>
        <w:tabs>
          <w:tab w:val="left" w:pos="5715"/>
        </w:tabs>
        <w:jc w:val="center"/>
        <w:rPr>
          <w:rFonts w:ascii="Times New Roman" w:hAnsi="Times New Roman"/>
          <w:bCs/>
          <w:sz w:val="28"/>
          <w:szCs w:val="28"/>
          <w:lang w:val="en-GB" w:eastAsia="en-GB"/>
        </w:rPr>
      </w:pPr>
      <w:r w:rsidRPr="0030369D">
        <w:rPr>
          <w:rFonts w:ascii="Times New Roman" w:hAnsi="Times New Roman"/>
          <w:bCs/>
          <w:sz w:val="28"/>
          <w:szCs w:val="28"/>
          <w:lang w:val="en-GB" w:eastAsia="en-GB"/>
        </w:rPr>
        <w:lastRenderedPageBreak/>
        <w:t xml:space="preserve">PM </w:t>
      </w:r>
      <w:proofErr w:type="spellStart"/>
      <w:r w:rsidRPr="0030369D">
        <w:rPr>
          <w:rFonts w:ascii="Times New Roman" w:hAnsi="Times New Roman"/>
          <w:bCs/>
          <w:sz w:val="28"/>
          <w:szCs w:val="28"/>
          <w:lang w:val="en-GB" w:eastAsia="en-GB"/>
        </w:rPr>
        <w:t>Neamț</w:t>
      </w:r>
      <w:proofErr w:type="spellEnd"/>
      <w:r w:rsidRPr="0030369D">
        <w:rPr>
          <w:rFonts w:ascii="Times New Roman" w:hAnsi="Times New Roman"/>
          <w:bCs/>
          <w:sz w:val="28"/>
          <w:szCs w:val="28"/>
          <w:lang w:val="en-GB" w:eastAsia="en-GB"/>
        </w:rPr>
        <w:t xml:space="preserve"> - </w:t>
      </w:r>
      <w:proofErr w:type="spellStart"/>
      <w:r w:rsidRPr="0030369D">
        <w:rPr>
          <w:rFonts w:ascii="Times New Roman" w:hAnsi="Times New Roman"/>
          <w:bCs/>
          <w:sz w:val="28"/>
          <w:szCs w:val="28"/>
          <w:lang w:val="en-GB" w:eastAsia="en-GB"/>
        </w:rPr>
        <w:t>Variația</w:t>
      </w:r>
      <w:proofErr w:type="spellEnd"/>
      <w:r w:rsidRPr="0030369D">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30369D">
        <w:rPr>
          <w:rFonts w:ascii="Times New Roman" w:hAnsi="Times New Roman"/>
          <w:bCs/>
          <w:sz w:val="28"/>
          <w:szCs w:val="28"/>
          <w:lang w:val="en-GB" w:eastAsia="en-GB"/>
        </w:rPr>
        <w:t xml:space="preserve"> la NT2</w:t>
      </w:r>
    </w:p>
    <w:p w:rsidR="00513E28" w:rsidRDefault="00513E28" w:rsidP="00CD51E7">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6987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6115050" cy="2698750"/>
                    </a:xfrm>
                    <a:prstGeom prst="rect">
                      <a:avLst/>
                    </a:prstGeom>
                    <a:noFill/>
                    <a:ln w="9525">
                      <a:noFill/>
                      <a:miter lim="800000"/>
                      <a:headEnd/>
                      <a:tailEnd/>
                    </a:ln>
                  </pic:spPr>
                </pic:pic>
              </a:graphicData>
            </a:graphic>
          </wp:inline>
        </w:drawing>
      </w:r>
    </w:p>
    <w:p w:rsidR="0037444E" w:rsidRDefault="0037444E" w:rsidP="002C2D78">
      <w:pPr>
        <w:tabs>
          <w:tab w:val="left" w:pos="5715"/>
        </w:tabs>
        <w:jc w:val="both"/>
        <w:rPr>
          <w:rFonts w:ascii="Times New Roman" w:hAnsi="Times New Roman"/>
          <w:noProof/>
          <w:sz w:val="28"/>
          <w:szCs w:val="28"/>
          <w:lang w:val="en-GB" w:eastAsia="en-GB"/>
        </w:rPr>
      </w:pPr>
    </w:p>
    <w:p w:rsidR="0037444E" w:rsidRPr="00BB7DB6" w:rsidRDefault="004330CA"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784C82" w:rsidRPr="00CD51E7" w:rsidRDefault="00513E28" w:rsidP="00CD51E7">
      <w:pPr>
        <w:tabs>
          <w:tab w:val="left" w:pos="5715"/>
        </w:tabs>
        <w:jc w:val="center"/>
        <w:rPr>
          <w:rFonts w:ascii="Calibri" w:hAnsi="Calibri" w:cs="Calibri"/>
          <w:noProof/>
          <w:sz w:val="22"/>
          <w:szCs w:val="22"/>
          <w:lang w:val="en-GB" w:eastAsia="en-GB"/>
        </w:rPr>
      </w:pPr>
      <w:r>
        <w:rPr>
          <w:rFonts w:ascii="Calibri" w:hAnsi="Calibri" w:cs="Calibri"/>
          <w:noProof/>
          <w:sz w:val="22"/>
          <w:szCs w:val="22"/>
          <w:lang w:val="en-GB" w:eastAsia="en-GB"/>
        </w:rPr>
        <w:drawing>
          <wp:inline distT="0" distB="0" distL="0" distR="0">
            <wp:extent cx="6115050" cy="2495550"/>
            <wp:effectExtent l="1905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115050" cy="2495550"/>
                    </a:xfrm>
                    <a:prstGeom prst="rect">
                      <a:avLst/>
                    </a:prstGeom>
                    <a:noFill/>
                    <a:ln w="9525">
                      <a:noFill/>
                      <a:miter lim="800000"/>
                      <a:headEnd/>
                      <a:tailEnd/>
                    </a:ln>
                  </pic:spPr>
                </pic:pic>
              </a:graphicData>
            </a:graphic>
          </wp:inline>
        </w:drawing>
      </w:r>
    </w:p>
    <w:p w:rsidR="00513E28" w:rsidRDefault="00513E28" w:rsidP="00CB2CF4">
      <w:pPr>
        <w:tabs>
          <w:tab w:val="left" w:pos="5715"/>
        </w:tabs>
        <w:jc w:val="center"/>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PM10 </w:t>
      </w:r>
      <w:proofErr w:type="spellStart"/>
      <w:r w:rsidRPr="00BF74CC">
        <w:rPr>
          <w:rFonts w:ascii="Times New Roman" w:hAnsi="Times New Roman"/>
          <w:bCs/>
          <w:sz w:val="28"/>
          <w:szCs w:val="28"/>
          <w:lang w:val="en-GB" w:eastAsia="en-GB"/>
        </w:rPr>
        <w:t>nefelometric</w:t>
      </w:r>
      <w:proofErr w:type="spellEnd"/>
      <w:r w:rsidRPr="00BF74CC">
        <w:rPr>
          <w:rFonts w:ascii="Times New Roman" w:hAnsi="Times New Roman"/>
          <w:bCs/>
          <w:sz w:val="28"/>
          <w:szCs w:val="28"/>
          <w:lang w:val="en-GB" w:eastAsia="en-GB"/>
        </w:rPr>
        <w:t xml:space="preserve"> </w:t>
      </w:r>
      <w:r w:rsidR="00CB2CF4" w:rsidRPr="00BF74CC">
        <w:rPr>
          <w:rFonts w:ascii="Times New Roman" w:hAnsi="Times New Roman"/>
          <w:bCs/>
          <w:sz w:val="28"/>
          <w:szCs w:val="28"/>
          <w:lang w:val="en-GB" w:eastAsia="en-GB"/>
        </w:rPr>
        <w:t>NT1</w:t>
      </w:r>
      <w:r w:rsidR="00065464">
        <w:rPr>
          <w:rFonts w:ascii="Times New Roman" w:hAnsi="Times New Roman"/>
          <w:bCs/>
          <w:sz w:val="28"/>
          <w:szCs w:val="28"/>
          <w:lang w:val="en-GB" w:eastAsia="en-GB"/>
        </w:rPr>
        <w:t xml:space="preserve">, 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9B2C43" w:rsidRDefault="00BB7DB6" w:rsidP="00BB7DB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30505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115050" cy="2305050"/>
                    </a:xfrm>
                    <a:prstGeom prst="rect">
                      <a:avLst/>
                    </a:prstGeom>
                    <a:noFill/>
                    <a:ln w="9525">
                      <a:noFill/>
                      <a:miter lim="800000"/>
                      <a:headEnd/>
                      <a:tailEnd/>
                    </a:ln>
                  </pic:spPr>
                </pic:pic>
              </a:graphicData>
            </a:graphic>
          </wp:inline>
        </w:drawing>
      </w:r>
    </w:p>
    <w:p w:rsidR="004330CA" w:rsidRDefault="004330CA" w:rsidP="00983B91">
      <w:pPr>
        <w:tabs>
          <w:tab w:val="left" w:pos="5715"/>
        </w:tabs>
        <w:jc w:val="center"/>
        <w:rPr>
          <w:rFonts w:ascii="Times New Roman" w:hAnsi="Times New Roman"/>
          <w:bCs/>
          <w:sz w:val="28"/>
          <w:szCs w:val="28"/>
          <w:lang w:val="en-GB" w:eastAsia="en-GB"/>
        </w:rPr>
      </w:pPr>
      <w:proofErr w:type="gramStart"/>
      <w:r w:rsidRPr="00D5600C">
        <w:rPr>
          <w:rFonts w:ascii="Times New Roman" w:hAnsi="Times New Roman"/>
          <w:bCs/>
          <w:sz w:val="28"/>
          <w:szCs w:val="28"/>
          <w:lang w:val="en-GB" w:eastAsia="en-GB"/>
        </w:rPr>
        <w:lastRenderedPageBreak/>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w:t>
      </w:r>
      <w:r w:rsidR="00BB4F39"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PM10</w:t>
      </w:r>
      <w:r w:rsidR="00AE715F">
        <w:rPr>
          <w:rFonts w:ascii="Times New Roman" w:hAnsi="Times New Roman"/>
          <w:bCs/>
          <w:sz w:val="28"/>
          <w:szCs w:val="28"/>
          <w:lang w:val="en-GB" w:eastAsia="en-GB"/>
        </w:rPr>
        <w:t xml:space="preserve"> </w:t>
      </w:r>
      <w:proofErr w:type="spellStart"/>
      <w:r w:rsidR="00AE715F">
        <w:rPr>
          <w:rFonts w:ascii="Times New Roman" w:hAnsi="Times New Roman"/>
          <w:bCs/>
          <w:sz w:val="28"/>
          <w:szCs w:val="28"/>
          <w:lang w:val="en-GB" w:eastAsia="en-GB"/>
        </w:rPr>
        <w:t>nef</w:t>
      </w:r>
      <w:proofErr w:type="spellEnd"/>
      <w:r w:rsidR="00AE715F">
        <w:rPr>
          <w:rFonts w:ascii="Times New Roman" w:hAnsi="Times New Roman"/>
          <w:bCs/>
          <w:sz w:val="28"/>
          <w:szCs w:val="28"/>
          <w:lang w:val="en-GB" w:eastAsia="en-GB"/>
        </w:rPr>
        <w:t>.</w:t>
      </w:r>
      <w:proofErr w:type="gramEnd"/>
      <w:r w:rsidR="00AE715F">
        <w:rPr>
          <w:rFonts w:ascii="Times New Roman" w:hAnsi="Times New Roman"/>
          <w:bCs/>
          <w:sz w:val="28"/>
          <w:szCs w:val="28"/>
          <w:lang w:val="en-GB" w:eastAsia="en-GB"/>
        </w:rPr>
        <w:t xml:space="preserve"> </w:t>
      </w:r>
      <w:proofErr w:type="gramStart"/>
      <w:r w:rsidR="00AE715F">
        <w:rPr>
          <w:rFonts w:ascii="Times New Roman" w:hAnsi="Times New Roman"/>
          <w:bCs/>
          <w:sz w:val="28"/>
          <w:szCs w:val="28"/>
          <w:lang w:val="en-GB" w:eastAsia="en-GB"/>
        </w:rPr>
        <w:t>PM 10</w:t>
      </w:r>
      <w:r w:rsidRPr="00D5600C">
        <w:rPr>
          <w:rFonts w:ascii="Times New Roman" w:hAnsi="Times New Roman"/>
          <w:bCs/>
          <w:sz w:val="28"/>
          <w:szCs w:val="28"/>
          <w:lang w:val="en-GB" w:eastAsia="en-GB"/>
        </w:rPr>
        <w:t xml:space="preserve"> </w:t>
      </w:r>
      <w:proofErr w:type="spellStart"/>
      <w:r w:rsidRPr="00D5600C">
        <w:rPr>
          <w:rFonts w:ascii="Times New Roman" w:hAnsi="Times New Roman"/>
          <w:bCs/>
          <w:sz w:val="28"/>
          <w:szCs w:val="28"/>
          <w:lang w:val="en-GB" w:eastAsia="en-GB"/>
        </w:rPr>
        <w:t>grav</w:t>
      </w:r>
      <w:proofErr w:type="spellEnd"/>
      <w:r w:rsidR="00BB4F39" w:rsidRPr="00D5600C">
        <w:rPr>
          <w:rFonts w:ascii="Times New Roman" w:hAnsi="Times New Roman"/>
          <w:bCs/>
          <w:sz w:val="28"/>
          <w:szCs w:val="28"/>
          <w:lang w:val="en-GB" w:eastAsia="en-GB"/>
        </w:rPr>
        <w:t>.</w:t>
      </w:r>
      <w:proofErr w:type="gramEnd"/>
      <w:r w:rsidR="00AE715F">
        <w:rPr>
          <w:rFonts w:ascii="Times New Roman" w:hAnsi="Times New Roman"/>
          <w:bCs/>
          <w:sz w:val="28"/>
          <w:szCs w:val="28"/>
          <w:lang w:val="en-GB" w:eastAsia="en-GB"/>
        </w:rPr>
        <w:t xml:space="preserve"> </w:t>
      </w:r>
      <w:proofErr w:type="spellStart"/>
      <w:proofErr w:type="gramStart"/>
      <w:r w:rsidR="00FD634D" w:rsidRPr="00D5600C">
        <w:rPr>
          <w:rFonts w:ascii="Times New Roman" w:hAnsi="Times New Roman"/>
          <w:bCs/>
          <w:sz w:val="28"/>
          <w:szCs w:val="28"/>
          <w:lang w:val="en-GB" w:eastAsia="en-GB"/>
        </w:rPr>
        <w:t>medii</w:t>
      </w:r>
      <w:proofErr w:type="spellEnd"/>
      <w:proofErr w:type="gramEnd"/>
      <w:r w:rsidR="00FD634D" w:rsidRPr="00D5600C">
        <w:rPr>
          <w:rFonts w:ascii="Times New Roman" w:hAnsi="Times New Roman"/>
          <w:bCs/>
          <w:sz w:val="28"/>
          <w:szCs w:val="28"/>
          <w:lang w:val="en-GB" w:eastAsia="en-GB"/>
        </w:rPr>
        <w:t xml:space="preserve"> </w:t>
      </w:r>
      <w:proofErr w:type="spellStart"/>
      <w:r w:rsidR="00FD634D" w:rsidRPr="00D5600C">
        <w:rPr>
          <w:rFonts w:ascii="Times New Roman" w:hAnsi="Times New Roman"/>
          <w:bCs/>
          <w:sz w:val="28"/>
          <w:szCs w:val="28"/>
          <w:lang w:val="en-GB" w:eastAsia="en-GB"/>
        </w:rPr>
        <w:t>zilnice</w:t>
      </w:r>
      <w:proofErr w:type="spellEnd"/>
      <w:r w:rsidR="00FD634D"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 xml:space="preserve"> la NT1</w:t>
      </w:r>
      <w:r w:rsidR="002578F2" w:rsidRPr="00D5600C">
        <w:rPr>
          <w:rFonts w:ascii="Times New Roman" w:hAnsi="Times New Roman"/>
          <w:bCs/>
          <w:sz w:val="28"/>
          <w:szCs w:val="28"/>
          <w:lang w:val="en-GB" w:eastAsia="en-GB"/>
        </w:rPr>
        <w:t xml:space="preserve">, </w:t>
      </w:r>
      <w:r w:rsidR="00812D83" w:rsidRPr="00D5600C">
        <w:rPr>
          <w:rFonts w:ascii="Times New Roman" w:hAnsi="Times New Roman"/>
          <w:bCs/>
          <w:sz w:val="28"/>
          <w:szCs w:val="28"/>
          <w:lang w:val="en-GB" w:eastAsia="en-GB"/>
        </w:rPr>
        <w:t>VL= 50 µg/mc</w:t>
      </w:r>
    </w:p>
    <w:p w:rsidR="002E3603" w:rsidRDefault="00AE715F" w:rsidP="00983B91">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374900"/>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115050" cy="2374900"/>
                    </a:xfrm>
                    <a:prstGeom prst="rect">
                      <a:avLst/>
                    </a:prstGeom>
                    <a:noFill/>
                    <a:ln w="9525">
                      <a:noFill/>
                      <a:miter lim="800000"/>
                      <a:headEnd/>
                      <a:tailEnd/>
                    </a:ln>
                  </pic:spPr>
                </pic:pic>
              </a:graphicData>
            </a:graphic>
          </wp:inline>
        </w:drawing>
      </w:r>
    </w:p>
    <w:p w:rsidR="0037444E" w:rsidRDefault="0037444E" w:rsidP="00784C82">
      <w:pPr>
        <w:tabs>
          <w:tab w:val="left" w:pos="5715"/>
        </w:tabs>
        <w:rPr>
          <w:rFonts w:ascii="Times New Roman" w:hAnsi="Times New Roman"/>
          <w:bCs/>
          <w:sz w:val="28"/>
          <w:szCs w:val="28"/>
          <w:lang w:val="en-GB" w:eastAsia="en-GB"/>
        </w:rPr>
      </w:pPr>
    </w:p>
    <w:p w:rsidR="0037444E" w:rsidRDefault="0037444E" w:rsidP="007C7306">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9470B6">
        <w:rPr>
          <w:rFonts w:ascii="Times New Roman" w:hAnsi="Times New Roman"/>
          <w:bCs/>
          <w:sz w:val="28"/>
          <w:szCs w:val="28"/>
          <w:lang w:val="en-GB" w:eastAsia="en-GB"/>
        </w:rPr>
        <w:t xml:space="preserve">M10 </w:t>
      </w:r>
      <w:proofErr w:type="spellStart"/>
      <w:r w:rsidR="009470B6">
        <w:rPr>
          <w:rFonts w:ascii="Times New Roman" w:hAnsi="Times New Roman"/>
          <w:bCs/>
          <w:sz w:val="28"/>
          <w:szCs w:val="28"/>
          <w:lang w:val="en-GB" w:eastAsia="en-GB"/>
        </w:rPr>
        <w:t>grav</w:t>
      </w:r>
      <w:proofErr w:type="spellEnd"/>
      <w:r w:rsidR="009470B6">
        <w:rPr>
          <w:rFonts w:ascii="Times New Roman" w:hAnsi="Times New Roman"/>
          <w:bCs/>
          <w:sz w:val="28"/>
          <w:szCs w:val="28"/>
          <w:lang w:val="en-GB" w:eastAsia="en-GB"/>
        </w:rPr>
        <w:t xml:space="preserve">.  </w:t>
      </w:r>
      <w:proofErr w:type="spellStart"/>
      <w:proofErr w:type="gramStart"/>
      <w:r w:rsidR="009470B6">
        <w:rPr>
          <w:rFonts w:ascii="Times New Roman" w:hAnsi="Times New Roman"/>
          <w:bCs/>
          <w:sz w:val="28"/>
          <w:szCs w:val="28"/>
          <w:lang w:val="en-GB" w:eastAsia="en-GB"/>
        </w:rPr>
        <w:t>medii</w:t>
      </w:r>
      <w:proofErr w:type="spellEnd"/>
      <w:proofErr w:type="gramEnd"/>
      <w:r w:rsidR="009470B6">
        <w:rPr>
          <w:rFonts w:ascii="Times New Roman" w:hAnsi="Times New Roman"/>
          <w:bCs/>
          <w:sz w:val="28"/>
          <w:szCs w:val="28"/>
          <w:lang w:val="en-GB" w:eastAsia="en-GB"/>
        </w:rPr>
        <w:t xml:space="preserve"> </w:t>
      </w:r>
      <w:proofErr w:type="spellStart"/>
      <w:r w:rsidR="009470B6">
        <w:rPr>
          <w:rFonts w:ascii="Times New Roman" w:hAnsi="Times New Roman"/>
          <w:bCs/>
          <w:sz w:val="28"/>
          <w:szCs w:val="28"/>
          <w:lang w:val="en-GB" w:eastAsia="en-GB"/>
        </w:rPr>
        <w:t>zilnice</w:t>
      </w:r>
      <w:proofErr w:type="spellEnd"/>
      <w:r w:rsidR="009470B6">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9470B6" w:rsidRDefault="009470B6" w:rsidP="0037444E">
      <w:pPr>
        <w:tabs>
          <w:tab w:val="left" w:pos="5715"/>
        </w:tabs>
        <w:jc w:val="center"/>
        <w:rPr>
          <w:rFonts w:ascii="Calibri" w:hAnsi="Calibri" w:cs="Calibri"/>
          <w:noProof/>
          <w:sz w:val="22"/>
          <w:szCs w:val="22"/>
          <w:lang w:val="en-GB" w:eastAsia="en-GB"/>
        </w:rPr>
      </w:pPr>
    </w:p>
    <w:p w:rsidR="00D63942" w:rsidRDefault="002E3603" w:rsidP="003348F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527300"/>
            <wp:effectExtent l="19050" t="0" r="0" b="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6115050" cy="2527300"/>
                    </a:xfrm>
                    <a:prstGeom prst="rect">
                      <a:avLst/>
                    </a:prstGeom>
                    <a:noFill/>
                    <a:ln w="9525">
                      <a:noFill/>
                      <a:miter lim="800000"/>
                      <a:headEnd/>
                      <a:tailEnd/>
                    </a:ln>
                  </pic:spPr>
                </pic:pic>
              </a:graphicData>
            </a:graphic>
          </wp:inline>
        </w:drawing>
      </w:r>
    </w:p>
    <w:p w:rsidR="003F479A" w:rsidRDefault="003F479A" w:rsidP="003F479A">
      <w:pPr>
        <w:tabs>
          <w:tab w:val="left" w:pos="5715"/>
        </w:tabs>
        <w:jc w:val="both"/>
        <w:rPr>
          <w:rFonts w:ascii="Times New Roman" w:hAnsi="Times New Roman"/>
          <w:bCs/>
          <w:sz w:val="28"/>
          <w:szCs w:val="28"/>
          <w:lang w:val="en-GB" w:eastAsia="en-GB"/>
        </w:rPr>
      </w:pPr>
    </w:p>
    <w:p w:rsidR="003F479A" w:rsidRPr="00BF74CC" w:rsidRDefault="003F479A" w:rsidP="003F479A">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la NT1 </w:t>
      </w:r>
      <w:proofErr w:type="spellStart"/>
      <w:r>
        <w:rPr>
          <w:rFonts w:ascii="Times New Roman" w:hAnsi="Times New Roman"/>
          <w:bCs/>
          <w:sz w:val="28"/>
          <w:szCs w:val="28"/>
          <w:lang w:val="en-GB" w:eastAsia="en-GB"/>
        </w:rPr>
        <w:t>ș</w:t>
      </w:r>
      <w:r w:rsidRPr="00BF74CC">
        <w:rPr>
          <w:rFonts w:ascii="Times New Roman" w:hAnsi="Times New Roman"/>
          <w:bCs/>
          <w:sz w:val="28"/>
          <w:szCs w:val="28"/>
          <w:lang w:val="en-GB" w:eastAsia="en-GB"/>
        </w:rPr>
        <w:t>i</w:t>
      </w:r>
      <w:proofErr w:type="spellEnd"/>
      <w:r w:rsidRPr="00BF74CC">
        <w:rPr>
          <w:rFonts w:ascii="Times New Roman" w:hAnsi="Times New Roman"/>
          <w:bCs/>
          <w:sz w:val="28"/>
          <w:szCs w:val="28"/>
          <w:lang w:val="en-GB" w:eastAsia="en-GB"/>
        </w:rPr>
        <w:t xml:space="preserve"> NT2</w:t>
      </w:r>
      <w:r>
        <w:rPr>
          <w:rFonts w:ascii="Times New Roman" w:hAnsi="Times New Roman"/>
          <w:bCs/>
          <w:sz w:val="28"/>
          <w:szCs w:val="28"/>
          <w:lang w:val="en-GB" w:eastAsia="en-GB"/>
        </w:rPr>
        <w:t xml:space="preserve">,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713098" w:rsidRDefault="00BB7DB6" w:rsidP="003B3CC1">
      <w:pP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54000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6115050" cy="2540000"/>
                    </a:xfrm>
                    <a:prstGeom prst="rect">
                      <a:avLst/>
                    </a:prstGeom>
                    <a:noFill/>
                    <a:ln w="9525">
                      <a:noFill/>
                      <a:miter lim="800000"/>
                      <a:headEnd/>
                      <a:tailEnd/>
                    </a:ln>
                  </pic:spPr>
                </pic:pic>
              </a:graphicData>
            </a:graphic>
          </wp:inline>
        </w:drawing>
      </w:r>
    </w:p>
    <w:p w:rsidR="00FF689F" w:rsidRDefault="00FF689F" w:rsidP="00162845">
      <w:pPr>
        <w:rPr>
          <w:rFonts w:ascii="Times New Roman" w:hAnsi="Times New Roman"/>
          <w:bCs/>
          <w:sz w:val="28"/>
          <w:szCs w:val="28"/>
          <w:lang w:val="en-GB" w:eastAsia="en-GB"/>
        </w:rPr>
      </w:pPr>
    </w:p>
    <w:p w:rsidR="003348F6" w:rsidRDefault="003348F6" w:rsidP="003348F6">
      <w:pPr>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NO/NOX/NO2/</w:t>
      </w:r>
      <w:proofErr w:type="gramStart"/>
      <w:r>
        <w:rPr>
          <w:rFonts w:ascii="Times New Roman" w:hAnsi="Times New Roman"/>
          <w:bCs/>
          <w:sz w:val="28"/>
          <w:szCs w:val="28"/>
          <w:lang w:val="en-GB" w:eastAsia="en-GB"/>
        </w:rPr>
        <w:t xml:space="preserve">NH3 </w:t>
      </w:r>
      <w:r w:rsidRPr="007C1020">
        <w:rPr>
          <w:rFonts w:ascii="Times New Roman" w:hAnsi="Times New Roman"/>
          <w:bCs/>
          <w:sz w:val="28"/>
          <w:szCs w:val="28"/>
          <w:lang w:val="en-GB" w:eastAsia="en-GB"/>
        </w:rPr>
        <w:t xml:space="preserve"> la</w:t>
      </w:r>
      <w:proofErr w:type="gramEnd"/>
      <w:r w:rsidRPr="007C1020">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autolaborator</w:t>
      </w:r>
      <w:proofErr w:type="spellEnd"/>
      <w:r>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medii</w:t>
      </w:r>
      <w:proofErr w:type="spellEnd"/>
      <w:r w:rsidRPr="007C1020">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w:t>
      </w:r>
    </w:p>
    <w:p w:rsidR="003348F6" w:rsidRDefault="003348F6" w:rsidP="003348F6">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VL </w:t>
      </w:r>
      <w:proofErr w:type="spellStart"/>
      <w:r>
        <w:rPr>
          <w:rFonts w:ascii="Times New Roman" w:hAnsi="Times New Roman"/>
          <w:bCs/>
          <w:sz w:val="28"/>
          <w:szCs w:val="28"/>
          <w:lang w:val="en-GB" w:eastAsia="en-GB"/>
        </w:rPr>
        <w:t>amoniac</w:t>
      </w:r>
      <w:proofErr w:type="spellEnd"/>
      <w:r>
        <w:rPr>
          <w:rFonts w:ascii="Times New Roman" w:hAnsi="Times New Roman"/>
          <w:bCs/>
          <w:sz w:val="28"/>
          <w:szCs w:val="28"/>
          <w:lang w:val="en-GB" w:eastAsia="en-GB"/>
        </w:rPr>
        <w:t>=100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r>
        <w:rPr>
          <w:rFonts w:ascii="Times New Roman" w:hAnsi="Times New Roman"/>
          <w:bCs/>
          <w:sz w:val="28"/>
          <w:szCs w:val="28"/>
          <w:lang w:val="en-GB" w:eastAsia="en-GB"/>
        </w:rPr>
        <w:t>, VL NO2=200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p>
    <w:p w:rsidR="00FF689F" w:rsidRDefault="00DB5A09" w:rsidP="003348F6">
      <w:pPr>
        <w:rPr>
          <w:rFonts w:ascii="Times New Roman" w:hAnsi="Times New Roman"/>
          <w:bCs/>
          <w:sz w:val="28"/>
          <w:szCs w:val="28"/>
          <w:lang w:val="en-GB" w:eastAsia="en-GB"/>
        </w:rPr>
      </w:pPr>
      <w:r w:rsidRPr="00DB5A09">
        <w:rPr>
          <w:rFonts w:ascii="Calibri" w:hAnsi="Calibri" w:cs="Calibri"/>
          <w:noProof/>
          <w:sz w:val="22"/>
          <w:szCs w:val="22"/>
          <w:bdr w:val="single" w:sz="4" w:space="0" w:color="auto"/>
          <w:lang w:val="en-GB" w:eastAsia="en-GB"/>
        </w:rPr>
        <w:drawing>
          <wp:inline distT="0" distB="0" distL="0" distR="0">
            <wp:extent cx="6115050" cy="2355850"/>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6115050" cy="2355850"/>
                    </a:xfrm>
                    <a:prstGeom prst="rect">
                      <a:avLst/>
                    </a:prstGeom>
                    <a:noFill/>
                    <a:ln w="9525">
                      <a:noFill/>
                      <a:miter lim="800000"/>
                      <a:headEnd/>
                      <a:tailEnd/>
                    </a:ln>
                  </pic:spPr>
                </pic:pic>
              </a:graphicData>
            </a:graphic>
          </wp:inline>
        </w:drawing>
      </w:r>
    </w:p>
    <w:p w:rsidR="00DB5A09" w:rsidRDefault="00DB5A09" w:rsidP="00935F4B">
      <w:pPr>
        <w:pStyle w:val="BodyTextIndent3"/>
        <w:ind w:firstLine="0"/>
        <w:rPr>
          <w:rFonts w:ascii="Times New Roman" w:hAnsi="Times New Roman"/>
          <w:bCs/>
          <w:szCs w:val="28"/>
          <w:lang w:val="ro-RO"/>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1C3438" w:rsidRDefault="001C3438" w:rsidP="00935F4B">
      <w:pPr>
        <w:jc w:val="both"/>
        <w:rPr>
          <w:rFonts w:ascii="Times New Roman" w:hAnsi="Times New Roman"/>
          <w:bCs/>
          <w:sz w:val="28"/>
          <w:szCs w:val="28"/>
        </w:rPr>
      </w:pP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E83DDC" w:rsidRDefault="00295B20" w:rsidP="00E83DDC">
      <w:pPr>
        <w:jc w:val="both"/>
        <w:rPr>
          <w:rFonts w:ascii="Times New Roman" w:hAnsi="Times New Roman"/>
          <w:sz w:val="28"/>
          <w:szCs w:val="28"/>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sidR="001A77EF">
        <w:rPr>
          <w:rFonts w:ascii="Times New Roman" w:hAnsi="Times New Roman"/>
          <w:sz w:val="28"/>
          <w:szCs w:val="28"/>
          <w:lang w:val="it-IT"/>
        </w:rPr>
        <w:t xml:space="preserve"> </w:t>
      </w:r>
      <w:r w:rsidRPr="00284085">
        <w:rPr>
          <w:rFonts w:ascii="Times New Roman" w:hAnsi="Times New Roman"/>
          <w:sz w:val="28"/>
          <w:szCs w:val="28"/>
          <w:lang w:val="it-IT"/>
        </w:rPr>
        <w:t xml:space="preserve"> și PM 10 gravimetric</w:t>
      </w:r>
      <w:r w:rsidR="00AD6AB2">
        <w:rPr>
          <w:rFonts w:ascii="Times New Roman" w:hAnsi="Times New Roman"/>
          <w:sz w:val="28"/>
          <w:szCs w:val="28"/>
          <w:lang w:val="it-IT"/>
        </w:rPr>
        <w:t xml:space="preserve"> </w:t>
      </w:r>
      <w:r w:rsidR="00AD6AB2" w:rsidRPr="007E1D80">
        <w:rPr>
          <w:rFonts w:ascii="Times New Roman" w:hAnsi="Times New Roman"/>
          <w:sz w:val="28"/>
          <w:szCs w:val="28"/>
        </w:rPr>
        <w:t>(</w:t>
      </w:r>
      <w:r w:rsidR="00AD6AB2">
        <w:rPr>
          <w:rFonts w:ascii="Times New Roman" w:hAnsi="Times New Roman"/>
          <w:sz w:val="28"/>
          <w:szCs w:val="28"/>
        </w:rPr>
        <w:t>c</w:t>
      </w:r>
      <w:r w:rsidR="00AD6AB2" w:rsidRPr="007E1D80">
        <w:rPr>
          <w:rFonts w:ascii="Times New Roman" w:hAnsi="Times New Roman"/>
          <w:sz w:val="28"/>
          <w:szCs w:val="28"/>
        </w:rPr>
        <w:t>onform OM nr.1095/2007).</w:t>
      </w:r>
    </w:p>
    <w:p w:rsidR="00AD6AB2" w:rsidRPr="00AD6AB2" w:rsidRDefault="00CD75BC" w:rsidP="00E83DDC">
      <w:pPr>
        <w:jc w:val="both"/>
        <w:rPr>
          <w:rFonts w:ascii="Times New Roman" w:hAnsi="Times New Roman"/>
          <w:sz w:val="28"/>
          <w:szCs w:val="28"/>
          <w:lang w:val="it-IT"/>
        </w:rPr>
      </w:pPr>
      <w:r w:rsidRPr="00CD75BC">
        <w:rPr>
          <w:rFonts w:ascii="Times New Roman" w:hAnsi="Times New Roman"/>
          <w:sz w:val="28"/>
          <w:szCs w:val="28"/>
        </w:rPr>
        <w:t xml:space="preserve"> </w:t>
      </w:r>
    </w:p>
    <w:p w:rsidR="00AD6AB2" w:rsidRDefault="00AD6AB2" w:rsidP="00AD6AB2">
      <w:pPr>
        <w:tabs>
          <w:tab w:val="left" w:pos="284"/>
        </w:tabs>
        <w:ind w:right="-40"/>
        <w:jc w:val="both"/>
        <w:rPr>
          <w:rFonts w:ascii="Times New Roman" w:hAnsi="Times New Roman"/>
          <w:sz w:val="28"/>
          <w:szCs w:val="28"/>
        </w:rPr>
      </w:pPr>
    </w:p>
    <w:p w:rsidR="00E83DDC" w:rsidRDefault="00DB5A09" w:rsidP="00126FC0">
      <w:pPr>
        <w:jc w:val="both"/>
        <w:rPr>
          <w:rFonts w:ascii="Times New Roman" w:hAnsi="Times New Roman"/>
          <w:b/>
          <w:sz w:val="28"/>
          <w:szCs w:val="28"/>
          <w:lang w:val="it-IT"/>
        </w:rPr>
      </w:pPr>
      <w:r w:rsidRPr="00E83DDC">
        <w:rPr>
          <w:rFonts w:ascii="Times New Roman" w:hAnsi="Times New Roman"/>
          <w:noProof/>
          <w:sz w:val="28"/>
          <w:szCs w:val="28"/>
          <w:lang w:val="en-GB" w:eastAsia="en-GB"/>
        </w:rPr>
        <w:lastRenderedPageBreak/>
        <w:drawing>
          <wp:inline distT="0" distB="0" distL="0" distR="0">
            <wp:extent cx="6107430" cy="2774950"/>
            <wp:effectExtent l="19050" t="0" r="26670" b="6350"/>
            <wp:docPr id="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83DDC" w:rsidRPr="00126FC0" w:rsidRDefault="00E83DDC" w:rsidP="00126FC0">
      <w:pPr>
        <w:jc w:val="both"/>
        <w:rPr>
          <w:rFonts w:ascii="Times New Roman" w:hAnsi="Times New Roman"/>
          <w:b/>
          <w:sz w:val="28"/>
          <w:szCs w:val="28"/>
          <w:lang w:val="it-IT"/>
        </w:rPr>
      </w:pPr>
    </w:p>
    <w:p w:rsidR="00295B20"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E83DDC"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 xml:space="preserve">. </w:t>
      </w:r>
    </w:p>
    <w:p w:rsidR="00E83DDC" w:rsidRDefault="00E83DDC" w:rsidP="00295B20">
      <w:pPr>
        <w:pStyle w:val="ListParagraph"/>
        <w:ind w:left="0"/>
        <w:jc w:val="both"/>
        <w:rPr>
          <w:rFonts w:ascii="Times New Roman" w:hAnsi="Times New Roman"/>
          <w:b/>
          <w:sz w:val="28"/>
          <w:szCs w:val="28"/>
        </w:rPr>
      </w:pPr>
    </w:p>
    <w:p w:rsidR="00E83DDC" w:rsidRDefault="00E83DDC" w:rsidP="00295B20">
      <w:pPr>
        <w:pStyle w:val="ListParagraph"/>
        <w:ind w:left="0"/>
        <w:jc w:val="both"/>
        <w:rPr>
          <w:rFonts w:ascii="Times New Roman" w:hAnsi="Times New Roman"/>
          <w:b/>
          <w:sz w:val="28"/>
          <w:szCs w:val="28"/>
        </w:rPr>
      </w:pPr>
      <w:r w:rsidRPr="00E83DDC">
        <w:rPr>
          <w:rFonts w:ascii="Times New Roman" w:hAnsi="Times New Roman"/>
          <w:b/>
          <w:noProof/>
          <w:sz w:val="28"/>
          <w:szCs w:val="28"/>
          <w:lang w:val="en-GB" w:eastAsia="en-GB"/>
        </w:rPr>
        <w:drawing>
          <wp:inline distT="0" distB="0" distL="0" distR="0">
            <wp:extent cx="6107430" cy="2603500"/>
            <wp:effectExtent l="19050" t="0" r="26670"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83DDC" w:rsidRDefault="00E83DDC"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E83DDC" w:rsidRDefault="007C7A58" w:rsidP="00736EB5">
      <w:pPr>
        <w:pStyle w:val="ListParagraph"/>
        <w:spacing w:after="200"/>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p>
    <w:p w:rsidR="007C46BE" w:rsidRDefault="00736EB5" w:rsidP="00736EB5">
      <w:pPr>
        <w:pStyle w:val="ListParagraph"/>
        <w:spacing w:after="200"/>
        <w:ind w:left="0"/>
        <w:jc w:val="both"/>
        <w:rPr>
          <w:rFonts w:ascii="Times New Roman" w:hAnsi="Times New Roman"/>
          <w:sz w:val="28"/>
          <w:szCs w:val="28"/>
          <w:lang w:val="it-IT"/>
        </w:rPr>
      </w:pPr>
      <w:r w:rsidRPr="00736EB5">
        <w:rPr>
          <w:rFonts w:ascii="Times New Roman" w:hAnsi="Times New Roman"/>
          <w:sz w:val="28"/>
          <w:szCs w:val="28"/>
          <w:lang w:val="it-IT"/>
        </w:rPr>
        <w:t xml:space="preserve"> </w:t>
      </w:r>
    </w:p>
    <w:p w:rsidR="00AD6AB2" w:rsidRPr="000E1348" w:rsidRDefault="00E83DDC" w:rsidP="000E1348">
      <w:pPr>
        <w:pStyle w:val="ListParagraph"/>
        <w:spacing w:after="200"/>
        <w:ind w:left="0"/>
        <w:jc w:val="both"/>
        <w:rPr>
          <w:rFonts w:ascii="Times New Roman" w:hAnsi="Times New Roman"/>
          <w:sz w:val="28"/>
          <w:szCs w:val="28"/>
          <w:lang w:val="it-IT"/>
        </w:rPr>
      </w:pPr>
      <w:r w:rsidRPr="00E83DDC">
        <w:rPr>
          <w:rFonts w:ascii="Times New Roman" w:hAnsi="Times New Roman"/>
          <w:noProof/>
          <w:sz w:val="28"/>
          <w:szCs w:val="28"/>
          <w:lang w:val="en-GB" w:eastAsia="en-GB"/>
        </w:rPr>
        <w:lastRenderedPageBreak/>
        <w:drawing>
          <wp:inline distT="0" distB="0" distL="0" distR="0">
            <wp:extent cx="6153150" cy="25400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AD6AB2" w:rsidP="008562BD">
      <w:pPr>
        <w:ind w:right="98"/>
        <w:jc w:val="both"/>
        <w:rPr>
          <w:rFonts w:ascii="Times New Roman" w:hAnsi="Times New Roman"/>
          <w:sz w:val="28"/>
          <w:szCs w:val="28"/>
        </w:rPr>
      </w:pPr>
      <w:r>
        <w:rPr>
          <w:rFonts w:ascii="Times New Roman" w:hAnsi="Times New Roman"/>
          <w:sz w:val="28"/>
          <w:szCs w:val="28"/>
        </w:rPr>
        <w:t xml:space="preserve">S-au efectuat </w:t>
      </w:r>
      <w:r w:rsidR="003318EF">
        <w:rPr>
          <w:rFonts w:ascii="Times New Roman" w:hAnsi="Times New Roman"/>
          <w:sz w:val="28"/>
          <w:szCs w:val="28"/>
        </w:rPr>
        <w:t>17</w:t>
      </w:r>
      <w:r w:rsidR="00295B20">
        <w:rPr>
          <w:rFonts w:ascii="Times New Roman" w:hAnsi="Times New Roman"/>
          <w:sz w:val="28"/>
          <w:szCs w:val="28"/>
        </w:rPr>
        <w:t xml:space="preserve"> determină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w:t>
      </w:r>
      <w:r w:rsidR="000F0F1F">
        <w:rPr>
          <w:rFonts w:ascii="Times New Roman" w:hAnsi="Times New Roman"/>
          <w:sz w:val="28"/>
          <w:szCs w:val="28"/>
        </w:rPr>
        <w:t>.</w:t>
      </w:r>
      <w:r w:rsidR="00295B20">
        <w:rPr>
          <w:rFonts w:ascii="Times New Roman" w:hAnsi="Times New Roman"/>
          <w:sz w:val="28"/>
          <w:szCs w:val="28"/>
        </w:rPr>
        <w:t xml:space="preserve"> </w:t>
      </w:r>
      <w:r w:rsidR="002578F2">
        <w:rPr>
          <w:rFonts w:ascii="Times New Roman" w:hAnsi="Times New Roman"/>
          <w:sz w:val="28"/>
          <w:szCs w:val="28"/>
        </w:rPr>
        <w:t>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275032"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AD6AB2" w:rsidRDefault="00BA6755" w:rsidP="00787178">
      <w:pPr>
        <w:jc w:val="both"/>
        <w:rPr>
          <w:rFonts w:ascii="Times New Roman" w:hAnsi="Times New Roman"/>
          <w:sz w:val="28"/>
          <w:szCs w:val="28"/>
        </w:rPr>
      </w:pPr>
      <w:r w:rsidRPr="003318EF">
        <w:rPr>
          <w:rFonts w:ascii="Times New Roman" w:hAnsi="Times New Roman"/>
          <w:noProof/>
          <w:sz w:val="28"/>
          <w:szCs w:val="28"/>
          <w:bdr w:val="single" w:sz="4" w:space="0" w:color="auto"/>
          <w:lang w:val="en-GB" w:eastAsia="en-GB"/>
        </w:rPr>
        <w:drawing>
          <wp:inline distT="0" distB="0" distL="0" distR="0">
            <wp:extent cx="6134100" cy="2349500"/>
            <wp:effectExtent l="19050" t="0" r="1905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D6AB2" w:rsidRDefault="00AD6AB2" w:rsidP="00787178">
      <w:pPr>
        <w:jc w:val="both"/>
        <w:rPr>
          <w:rFonts w:ascii="Times New Roman" w:hAnsi="Times New Roman"/>
          <w:sz w:val="28"/>
          <w:szCs w:val="28"/>
        </w:rPr>
      </w:pPr>
    </w:p>
    <w:p w:rsidR="002F4F9F" w:rsidRPr="000E1348"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2F4F9F" w:rsidRDefault="002F4F9F"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FF689F" w:rsidRPr="002845AA" w:rsidRDefault="00FF689F" w:rsidP="00661704">
      <w:pPr>
        <w:jc w:val="both"/>
        <w:rPr>
          <w:rFonts w:ascii="Times New Roman" w:hAnsi="Times New Roman"/>
          <w:sz w:val="28"/>
          <w:szCs w:val="28"/>
        </w:rPr>
      </w:pPr>
    </w:p>
    <w:p w:rsidR="002258FC" w:rsidRPr="00DA5A46" w:rsidRDefault="003318EF" w:rsidP="002258FC">
      <w:pPr>
        <w:jc w:val="both"/>
        <w:rPr>
          <w:rFonts w:ascii="Times New Roman" w:hAnsi="Times New Roman"/>
          <w:sz w:val="28"/>
          <w:szCs w:val="28"/>
        </w:rPr>
      </w:pPr>
      <w:r w:rsidRPr="00DA5A46">
        <w:rPr>
          <w:rFonts w:ascii="Times New Roman" w:hAnsi="Times New Roman"/>
          <w:sz w:val="28"/>
          <w:szCs w:val="28"/>
        </w:rPr>
        <w:t>În cursul lunii s-au realizat 40</w:t>
      </w:r>
      <w:r w:rsidR="002258FC" w:rsidRPr="00DA5A46">
        <w:rPr>
          <w:rFonts w:ascii="Times New Roman" w:hAnsi="Times New Roman"/>
          <w:sz w:val="28"/>
          <w:szCs w:val="28"/>
        </w:rPr>
        <w:t xml:space="preserve"> măsurători ale nivelului de zgomot  repartizate astfel: </w:t>
      </w:r>
    </w:p>
    <w:p w:rsidR="00950D5A" w:rsidRPr="000E1348" w:rsidRDefault="003318EF" w:rsidP="000E1348">
      <w:pPr>
        <w:jc w:val="both"/>
        <w:rPr>
          <w:rFonts w:ascii="Times New Roman" w:hAnsi="Times New Roman"/>
          <w:sz w:val="28"/>
          <w:szCs w:val="28"/>
        </w:rPr>
      </w:pPr>
      <w:r w:rsidRPr="00DA5A46">
        <w:rPr>
          <w:rFonts w:ascii="Times New Roman" w:hAnsi="Times New Roman"/>
          <w:sz w:val="28"/>
          <w:szCs w:val="28"/>
        </w:rPr>
        <w:t>26</w:t>
      </w:r>
      <w:r w:rsidR="0054092F" w:rsidRPr="00DA5A46">
        <w:rPr>
          <w:rFonts w:ascii="Times New Roman" w:hAnsi="Times New Roman"/>
          <w:sz w:val="28"/>
          <w:szCs w:val="28"/>
        </w:rPr>
        <w:t xml:space="preserve"> măsurători în </w:t>
      </w:r>
      <w:r w:rsidR="002F4F9F" w:rsidRPr="00DA5A46">
        <w:rPr>
          <w:rFonts w:ascii="Times New Roman" w:hAnsi="Times New Roman"/>
          <w:sz w:val="28"/>
          <w:szCs w:val="28"/>
        </w:rPr>
        <w:t>7</w:t>
      </w:r>
      <w:r w:rsidR="006753C3" w:rsidRPr="00DA5A46">
        <w:rPr>
          <w:rFonts w:ascii="Times New Roman" w:hAnsi="Times New Roman"/>
          <w:sz w:val="28"/>
          <w:szCs w:val="28"/>
        </w:rPr>
        <w:t xml:space="preserve"> intersecții din </w:t>
      </w:r>
      <w:r w:rsidRPr="00DA5A46">
        <w:rPr>
          <w:rFonts w:ascii="Times New Roman" w:hAnsi="Times New Roman"/>
          <w:sz w:val="28"/>
          <w:szCs w:val="28"/>
        </w:rPr>
        <w:t>Piatra</w:t>
      </w:r>
      <w:r w:rsidR="006753C3" w:rsidRPr="00DA5A46">
        <w:rPr>
          <w:rFonts w:ascii="Times New Roman" w:hAnsi="Times New Roman"/>
          <w:sz w:val="28"/>
          <w:szCs w:val="28"/>
        </w:rPr>
        <w:t xml:space="preserve"> Neamț</w:t>
      </w:r>
      <w:r w:rsidR="00410510" w:rsidRPr="00DA5A46">
        <w:rPr>
          <w:rFonts w:ascii="Times New Roman" w:hAnsi="Times New Roman"/>
          <w:sz w:val="28"/>
          <w:szCs w:val="28"/>
        </w:rPr>
        <w:t xml:space="preserve">, </w:t>
      </w:r>
      <w:r w:rsidRPr="00DA5A46">
        <w:rPr>
          <w:rFonts w:ascii="Times New Roman" w:hAnsi="Times New Roman"/>
          <w:sz w:val="28"/>
          <w:szCs w:val="28"/>
        </w:rPr>
        <w:t>14</w:t>
      </w:r>
      <w:r w:rsidR="0054092F" w:rsidRPr="00DA5A46">
        <w:rPr>
          <w:rFonts w:ascii="Times New Roman" w:hAnsi="Times New Roman"/>
          <w:sz w:val="28"/>
          <w:szCs w:val="28"/>
        </w:rPr>
        <w:t xml:space="preserve"> măsurători în</w:t>
      </w:r>
      <w:r w:rsidRPr="00DA5A46">
        <w:rPr>
          <w:rFonts w:ascii="Times New Roman" w:hAnsi="Times New Roman"/>
          <w:sz w:val="28"/>
          <w:szCs w:val="28"/>
        </w:rPr>
        <w:t xml:space="preserve"> 4 intersecții</w:t>
      </w:r>
      <w:r w:rsidR="006753C3" w:rsidRPr="00DA5A46">
        <w:rPr>
          <w:rFonts w:ascii="Times New Roman" w:hAnsi="Times New Roman"/>
          <w:sz w:val="28"/>
          <w:szCs w:val="28"/>
        </w:rPr>
        <w:t xml:space="preserve"> din Roman,</w:t>
      </w:r>
      <w:r w:rsidR="00EC1D2D" w:rsidRPr="00DA5A46">
        <w:rPr>
          <w:rFonts w:ascii="Times New Roman" w:hAnsi="Times New Roman"/>
          <w:sz w:val="28"/>
          <w:szCs w:val="28"/>
        </w:rPr>
        <w:t>.  S-a</w:t>
      </w:r>
      <w:r w:rsidR="00DA5A46" w:rsidRPr="00DA5A46">
        <w:rPr>
          <w:rFonts w:ascii="Times New Roman" w:hAnsi="Times New Roman"/>
          <w:sz w:val="28"/>
          <w:szCs w:val="28"/>
        </w:rPr>
        <w:t>u</w:t>
      </w:r>
      <w:r w:rsidR="002258FC" w:rsidRPr="00DA5A46">
        <w:rPr>
          <w:rFonts w:ascii="Times New Roman" w:hAnsi="Times New Roman"/>
          <w:sz w:val="28"/>
          <w:szCs w:val="28"/>
        </w:rPr>
        <w:t xml:space="preserve">  înregistrat </w:t>
      </w:r>
      <w:r w:rsidR="00DA5A46" w:rsidRPr="00DA5A46">
        <w:rPr>
          <w:rFonts w:ascii="Times New Roman" w:hAnsi="Times New Roman"/>
          <w:sz w:val="28"/>
          <w:szCs w:val="28"/>
        </w:rPr>
        <w:t>2  depășiri</w:t>
      </w:r>
      <w:r w:rsidR="00EC1D2D" w:rsidRPr="00DA5A46">
        <w:rPr>
          <w:rFonts w:ascii="Times New Roman" w:hAnsi="Times New Roman"/>
          <w:sz w:val="28"/>
          <w:szCs w:val="28"/>
        </w:rPr>
        <w:t xml:space="preserve"> a limitei admisibile de 70 dB </w:t>
      </w:r>
      <w:r w:rsidR="002258FC" w:rsidRPr="00DA5A46">
        <w:rPr>
          <w:rFonts w:ascii="Times New Roman" w:hAnsi="Times New Roman"/>
          <w:sz w:val="28"/>
          <w:szCs w:val="28"/>
        </w:rPr>
        <w:t xml:space="preserve"> prevăzute de SR</w:t>
      </w:r>
      <w:r w:rsidR="00EC1D2D" w:rsidRPr="00DA5A46">
        <w:rPr>
          <w:rFonts w:ascii="Times New Roman" w:hAnsi="Times New Roman"/>
          <w:sz w:val="28"/>
          <w:szCs w:val="28"/>
        </w:rPr>
        <w:t xml:space="preserve"> 10009/2017 în</w:t>
      </w:r>
      <w:r w:rsidR="00DA5A46" w:rsidRPr="00DA5A46">
        <w:rPr>
          <w:rFonts w:ascii="Times New Roman" w:hAnsi="Times New Roman"/>
          <w:sz w:val="28"/>
          <w:szCs w:val="28"/>
        </w:rPr>
        <w:t xml:space="preserve"> Piatra Neamț și</w:t>
      </w:r>
      <w:r w:rsidR="0054092F" w:rsidRPr="00DA5A46">
        <w:rPr>
          <w:rFonts w:ascii="Times New Roman" w:hAnsi="Times New Roman"/>
          <w:sz w:val="28"/>
          <w:szCs w:val="28"/>
        </w:rPr>
        <w:t xml:space="preserve"> </w:t>
      </w:r>
      <w:r w:rsidR="00DA5A46" w:rsidRPr="00DA5A46">
        <w:rPr>
          <w:rFonts w:ascii="Times New Roman" w:hAnsi="Times New Roman"/>
          <w:sz w:val="28"/>
          <w:szCs w:val="28"/>
        </w:rPr>
        <w:t>2 în Roman, 3  depășiri a limitei admisibile de 65 dB  în Piatra Neamț și una în Roman.</w:t>
      </w:r>
      <w:r w:rsidR="00DA5A46">
        <w:rPr>
          <w:rFonts w:ascii="Times New Roman" w:hAnsi="Times New Roman"/>
          <w:sz w:val="28"/>
          <w:szCs w:val="28"/>
        </w:rPr>
        <w:t xml:space="preserve"> S-au efectuat și 4 măsurători la solicitarea unui agent economic.</w:t>
      </w: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lastRenderedPageBreak/>
        <w:t>III. MONITORIZAREA CALITĂŢII  PRECIPITAŢIILOR</w:t>
      </w:r>
    </w:p>
    <w:p w:rsidR="00950D5A" w:rsidRDefault="00950D5A" w:rsidP="00B871ED">
      <w:pPr>
        <w:rPr>
          <w:rFonts w:ascii="Times New Roman" w:hAnsi="Times New Roman"/>
          <w:b/>
          <w:color w:val="0000FF"/>
          <w:sz w:val="28"/>
          <w:szCs w:val="28"/>
        </w:rPr>
      </w:pPr>
    </w:p>
    <w:p w:rsidR="00784C82" w:rsidRPr="00570C35" w:rsidRDefault="00784C82" w:rsidP="00784C82">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sidR="003318EF">
        <w:rPr>
          <w:rFonts w:ascii="Times New Roman" w:hAnsi="Times New Roman"/>
          <w:sz w:val="28"/>
          <w:szCs w:val="28"/>
        </w:rPr>
        <w:t xml:space="preserve"> - 4</w:t>
      </w:r>
      <w:r w:rsidRPr="00AD1ABD">
        <w:rPr>
          <w:rFonts w:ascii="Times New Roman" w:hAnsi="Times New Roman"/>
          <w:sz w:val="28"/>
          <w:szCs w:val="28"/>
        </w:rPr>
        <w:t xml:space="preserve"> </w:t>
      </w:r>
      <w:r w:rsidR="00AD6AB2">
        <w:rPr>
          <w:rFonts w:ascii="Times New Roman" w:hAnsi="Times New Roman"/>
          <w:sz w:val="28"/>
          <w:szCs w:val="28"/>
        </w:rPr>
        <w:t>probe</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azotaţi</w:t>
      </w:r>
      <w:r w:rsidRPr="00F70CFF">
        <w:rPr>
          <w:rFonts w:ascii="Times New Roman" w:hAnsi="Times New Roman"/>
          <w:sz w:val="28"/>
          <w:szCs w:val="28"/>
        </w:rPr>
        <w:t xml:space="preserve">, azot amoniacal, </w:t>
      </w:r>
      <w:r>
        <w:rPr>
          <w:rFonts w:ascii="Times New Roman" w:hAnsi="Times New Roman"/>
          <w:sz w:val="28"/>
          <w:szCs w:val="28"/>
        </w:rPr>
        <w:t>cloruri, 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0F0F1F" w:rsidRDefault="000F0F1F"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0E1348" w:rsidRDefault="000E1348" w:rsidP="000E1348">
      <w:pPr>
        <w:pStyle w:val="BodyTextIndent"/>
        <w:ind w:firstLine="0"/>
        <w:rPr>
          <w:rFonts w:ascii="Times New Roman" w:hAnsi="Times New Roman"/>
          <w:szCs w:val="28"/>
          <w:lang w:val="ro-RO"/>
        </w:rPr>
      </w:pPr>
    </w:p>
    <w:p w:rsidR="000E1348" w:rsidRDefault="000E1348" w:rsidP="000E1348">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r w:rsidRPr="0034528B">
        <w:rPr>
          <w:rFonts w:ascii="Times New Roman" w:hAnsi="Times New Roman"/>
          <w:szCs w:val="28"/>
        </w:rPr>
        <w:t xml:space="preserve">La SSRM Piatra </w:t>
      </w:r>
      <w:proofErr w:type="spellStart"/>
      <w:r w:rsidRPr="0034528B">
        <w:rPr>
          <w:rFonts w:ascii="Times New Roman" w:hAnsi="Times New Roman"/>
          <w:szCs w:val="28"/>
        </w:rPr>
        <w:t>Neamt</w:t>
      </w:r>
      <w:proofErr w:type="spellEnd"/>
      <w:r w:rsidRPr="0034528B">
        <w:rPr>
          <w:rFonts w:ascii="Times New Roman" w:hAnsi="Times New Roman"/>
          <w:szCs w:val="28"/>
        </w:rPr>
        <w:t xml:space="preserve"> a </w:t>
      </w:r>
      <w:proofErr w:type="spellStart"/>
      <w:r>
        <w:rPr>
          <w:rFonts w:ascii="Times New Roman" w:hAnsi="Times New Roman"/>
          <w:szCs w:val="28"/>
        </w:rPr>
        <w:t>continuat</w:t>
      </w:r>
      <w:proofErr w:type="spellEnd"/>
      <w:r>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executarea</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programului</w:t>
      </w:r>
      <w:proofErr w:type="spellEnd"/>
      <w:r w:rsidRPr="0034528B">
        <w:rPr>
          <w:rFonts w:ascii="Times New Roman" w:hAnsi="Times New Roman"/>
          <w:szCs w:val="28"/>
        </w:rPr>
        <w:t xml:space="preserve"> special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201</w:t>
      </w:r>
      <w:r>
        <w:rPr>
          <w:rFonts w:ascii="Times New Roman" w:hAnsi="Times New Roman"/>
          <w:szCs w:val="28"/>
        </w:rPr>
        <w:t>8</w:t>
      </w:r>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din </w:t>
      </w:r>
      <w:proofErr w:type="spellStart"/>
      <w:r w:rsidRPr="0034528B">
        <w:rPr>
          <w:rFonts w:ascii="Times New Roman" w:hAnsi="Times New Roman"/>
          <w:szCs w:val="28"/>
        </w:rPr>
        <w:t>zonele</w:t>
      </w:r>
      <w:proofErr w:type="spellEnd"/>
      <w:r w:rsidRPr="0034528B">
        <w:rPr>
          <w:rFonts w:ascii="Times New Roman" w:hAnsi="Times New Roman"/>
          <w:szCs w:val="28"/>
        </w:rPr>
        <w:t xml:space="preserve"> </w:t>
      </w:r>
      <w:proofErr w:type="spellStart"/>
      <w:r w:rsidRPr="0034528B">
        <w:rPr>
          <w:rFonts w:ascii="Times New Roman" w:hAnsi="Times New Roman"/>
          <w:szCs w:val="28"/>
        </w:rPr>
        <w:t>judeţului</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cu </w:t>
      </w:r>
      <w:proofErr w:type="spellStart"/>
      <w:r w:rsidRPr="0034528B">
        <w:rPr>
          <w:rFonts w:ascii="Times New Roman" w:hAnsi="Times New Roman"/>
          <w:szCs w:val="28"/>
        </w:rPr>
        <w:t>fondul</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w:t>
      </w:r>
      <w:proofErr w:type="spellEnd"/>
      <w:r w:rsidRPr="0034528B">
        <w:rPr>
          <w:rFonts w:ascii="Times New Roman" w:hAnsi="Times New Roman"/>
          <w:szCs w:val="28"/>
        </w:rPr>
        <w:t xml:space="preserve"> </w:t>
      </w:r>
      <w:proofErr w:type="spellStart"/>
      <w:r w:rsidRPr="0034528B">
        <w:rPr>
          <w:rFonts w:ascii="Times New Roman" w:hAnsi="Times New Roman"/>
          <w:szCs w:val="28"/>
        </w:rPr>
        <w:t>modificat</w:t>
      </w:r>
      <w:proofErr w:type="spellEnd"/>
      <w:r w:rsidRPr="0034528B">
        <w:rPr>
          <w:rFonts w:ascii="Times New Roman" w:hAnsi="Times New Roman"/>
          <w:szCs w:val="28"/>
        </w:rPr>
        <w:t xml:space="preserve"> </w:t>
      </w:r>
      <w:proofErr w:type="spellStart"/>
      <w:r w:rsidRPr="0034528B">
        <w:rPr>
          <w:rFonts w:ascii="Times New Roman" w:hAnsi="Times New Roman"/>
          <w:szCs w:val="28"/>
        </w:rPr>
        <w:t>antropic</w:t>
      </w:r>
      <w:proofErr w:type="spellEnd"/>
      <w:r w:rsidRPr="0034528B">
        <w:rPr>
          <w:rFonts w:ascii="Times New Roman" w:hAnsi="Times New Roman"/>
          <w:szCs w:val="28"/>
        </w:rPr>
        <w:t>.</w:t>
      </w:r>
    </w:p>
    <w:p w:rsidR="000E1348" w:rsidRPr="002209C7" w:rsidRDefault="000E1348" w:rsidP="000E1348">
      <w:pPr>
        <w:jc w:val="both"/>
        <w:rPr>
          <w:rFonts w:ascii="Times New Roman" w:hAnsi="Times New Roman"/>
          <w:sz w:val="28"/>
          <w:szCs w:val="28"/>
        </w:rPr>
      </w:pPr>
      <w:r w:rsidRPr="002209C7">
        <w:rPr>
          <w:rFonts w:ascii="Times New Roman" w:hAnsi="Times New Roman"/>
          <w:sz w:val="28"/>
          <w:szCs w:val="28"/>
        </w:rPr>
        <w:t>Urmare a dispoziţiilor primite în acest sens</w:t>
      </w:r>
      <w:r>
        <w:rPr>
          <w:rFonts w:ascii="Times New Roman" w:hAnsi="Times New Roman"/>
          <w:sz w:val="28"/>
          <w:szCs w:val="28"/>
        </w:rPr>
        <w:t xml:space="preserve">  de la LNR-ANPM</w:t>
      </w:r>
      <w:r w:rsidRPr="002209C7">
        <w:rPr>
          <w:rFonts w:ascii="Times New Roman" w:hAnsi="Times New Roman"/>
          <w:sz w:val="28"/>
          <w:szCs w:val="28"/>
        </w:rPr>
        <w:t>, pentru verificări referitoare la un posibil incident nuclear în Ucraina cu impact transf</w:t>
      </w:r>
      <w:r>
        <w:rPr>
          <w:rFonts w:ascii="Times New Roman" w:hAnsi="Times New Roman"/>
          <w:sz w:val="28"/>
          <w:szCs w:val="28"/>
        </w:rPr>
        <w:t>r</w:t>
      </w:r>
      <w:r w:rsidRPr="002209C7">
        <w:rPr>
          <w:rFonts w:ascii="Times New Roman" w:hAnsi="Times New Roman"/>
          <w:sz w:val="28"/>
          <w:szCs w:val="28"/>
        </w:rPr>
        <w:t>ontalier, filtrele de aerosoli atmosferici din perioada 01.06.2018-07.06.2018 şi proba de depuneri atmosferice totale din data de 06.06.2018 au fost trimise în regim de urgenţă la APM Iaşi pentru efectuarea la SSRM Iaşi  a măsurătorilor gama spectrometrice.</w:t>
      </w:r>
    </w:p>
    <w:p w:rsidR="000E1348" w:rsidRPr="0034528B" w:rsidRDefault="000E1348" w:rsidP="000E1348">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iunie</w:t>
      </w:r>
      <w:proofErr w:type="spellEnd"/>
      <w:r>
        <w:rPr>
          <w:rFonts w:ascii="Times New Roman" w:hAnsi="Times New Roman"/>
          <w:szCs w:val="28"/>
        </w:rPr>
        <w:t xml:space="preserve"> 2018</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color w:val="000000" w:themeColor="text1"/>
          <w:szCs w:val="28"/>
        </w:rPr>
        <w:t>554</w:t>
      </w:r>
      <w:r>
        <w:rPr>
          <w:rFonts w:ascii="Times New Roman" w:hAnsi="Times New Roman"/>
          <w:color w:val="000000"/>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 indicator </w:t>
      </w:r>
      <w:proofErr w:type="spellStart"/>
      <w:r>
        <w:rPr>
          <w:rFonts w:ascii="Times New Roman" w:hAnsi="Times New Roman"/>
          <w:szCs w:val="28"/>
        </w:rPr>
        <w:t>referitor</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w:t>
      </w:r>
      <w:proofErr w:type="spellStart"/>
      <w:r>
        <w:rPr>
          <w:rFonts w:ascii="Times New Roman" w:hAnsi="Times New Roman"/>
          <w:szCs w:val="28"/>
        </w:rPr>
        <w:t>alfa</w:t>
      </w:r>
      <w:proofErr w:type="spellEnd"/>
      <w:r w:rsidRPr="0034528B">
        <w:rPr>
          <w:rFonts w:ascii="Times New Roman" w:hAnsi="Times New Roman"/>
          <w:szCs w:val="28"/>
        </w:rPr>
        <w:t xml:space="preserve"> </w:t>
      </w:r>
      <w:r>
        <w:rPr>
          <w:rFonts w:ascii="Times New Roman" w:hAnsi="Times New Roman"/>
          <w:szCs w:val="28"/>
        </w:rPr>
        <w:t xml:space="preserve">global, 176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176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2621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0E1348" w:rsidRDefault="000E1348" w:rsidP="000E1348">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41</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iunie 2018</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19 </w:t>
      </w:r>
      <w:r w:rsidRPr="0034528B">
        <w:rPr>
          <w:rFonts w:ascii="Times New Roman" w:hAnsi="Times New Roman"/>
          <w:sz w:val="28"/>
          <w:szCs w:val="28"/>
        </w:rPr>
        <w:t xml:space="preserve">probe la SSRM Piatra Neamţ şi </w:t>
      </w:r>
      <w:r>
        <w:rPr>
          <w:rFonts w:ascii="Times New Roman" w:hAnsi="Times New Roman"/>
          <w:sz w:val="28"/>
          <w:szCs w:val="28"/>
        </w:rPr>
        <w:t>22</w:t>
      </w:r>
      <w:r w:rsidRPr="0034528B">
        <w:rPr>
          <w:rFonts w:ascii="Times New Roman" w:hAnsi="Times New Roman"/>
          <w:color w:val="000000"/>
          <w:sz w:val="28"/>
          <w:szCs w:val="28"/>
        </w:rPr>
        <w:t xml:space="preserve"> </w:t>
      </w:r>
      <w:r w:rsidRPr="0034528B">
        <w:rPr>
          <w:rFonts w:ascii="Times New Roman" w:hAnsi="Times New Roman"/>
          <w:sz w:val="28"/>
          <w:szCs w:val="28"/>
        </w:rPr>
        <w:t xml:space="preserve">probe la SSRM  Toaca). De asemenea tot pentru determinarea de către LNRR-ANPM a activităţii specifice a tritiului au fost recoltate zilnic şi probe de apă de suprafaţă din râul Bistriţa la Piatra Neamţ. </w:t>
      </w:r>
    </w:p>
    <w:p w:rsidR="000E1348" w:rsidRDefault="000E1348" w:rsidP="000E1348">
      <w:pPr>
        <w:autoSpaceDE w:val="0"/>
        <w:autoSpaceDN w:val="0"/>
        <w:adjustRightInd w:val="0"/>
        <w:jc w:val="both"/>
        <w:rPr>
          <w:rFonts w:ascii="Times New Roman" w:hAnsi="Times New Roman"/>
          <w:sz w:val="28"/>
          <w:szCs w:val="28"/>
        </w:rPr>
      </w:pPr>
      <w:r w:rsidRPr="0034528B">
        <w:rPr>
          <w:rFonts w:ascii="Times New Roman" w:hAnsi="Times New Roman"/>
          <w:sz w:val="28"/>
          <w:szCs w:val="28"/>
        </w:rPr>
        <w:t>Aceste probe au fost pregătite şi cumulate în probe lunare şi au fost expediate la LNRR-ANPM pentru efectuarea determinărilor propriu zise.</w:t>
      </w:r>
    </w:p>
    <w:p w:rsidR="000E1348" w:rsidRDefault="000E1348" w:rsidP="000E1348">
      <w:pPr>
        <w:pStyle w:val="BodyTextIndent"/>
        <w:ind w:firstLine="0"/>
        <w:rPr>
          <w:rFonts w:ascii="Times New Roman" w:hAnsi="Times New Roman"/>
          <w:szCs w:val="28"/>
        </w:rPr>
      </w:pPr>
      <w:proofErr w:type="spellStart"/>
      <w:r w:rsidRPr="0034528B">
        <w:rPr>
          <w:rFonts w:ascii="Times New Roman" w:hAnsi="Times New Roman"/>
          <w:szCs w:val="28"/>
        </w:rPr>
        <w:t>Monitorizarea</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aerului</w:t>
      </w:r>
      <w:proofErr w:type="spellEnd"/>
      <w:r w:rsidRPr="0034528B">
        <w:rPr>
          <w:rFonts w:ascii="Times New Roman" w:hAnsi="Times New Roman"/>
          <w:szCs w:val="28"/>
        </w:rPr>
        <w:t xml:space="preserve"> s-a </w:t>
      </w:r>
      <w:proofErr w:type="spellStart"/>
      <w:r w:rsidRPr="0034528B">
        <w:rPr>
          <w:rFonts w:ascii="Times New Roman" w:hAnsi="Times New Roman"/>
          <w:szCs w:val="28"/>
        </w:rPr>
        <w:t>facut</w:t>
      </w:r>
      <w:proofErr w:type="spellEnd"/>
      <w:r w:rsidRPr="0034528B">
        <w:rPr>
          <w:rFonts w:ascii="Times New Roman" w:hAnsi="Times New Roman"/>
          <w:szCs w:val="28"/>
        </w:rPr>
        <w:t xml:space="preserve"> la </w:t>
      </w:r>
      <w:proofErr w:type="spellStart"/>
      <w:r w:rsidRPr="0034528B">
        <w:rPr>
          <w:rFonts w:ascii="Times New Roman" w:hAnsi="Times New Roman"/>
          <w:szCs w:val="28"/>
        </w:rPr>
        <w:t>ambele</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măsurători</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globale</w:t>
      </w:r>
      <w:proofErr w:type="spellEnd"/>
      <w:r w:rsidRPr="0034528B">
        <w:rPr>
          <w:rFonts w:ascii="Times New Roman" w:hAnsi="Times New Roman"/>
          <w:szCs w:val="28"/>
        </w:rPr>
        <w:t xml:space="preserve"> ale </w:t>
      </w:r>
      <w:proofErr w:type="spellStart"/>
      <w:r w:rsidRPr="0034528B">
        <w:rPr>
          <w:rFonts w:ascii="Times New Roman" w:hAnsi="Times New Roman"/>
          <w:szCs w:val="28"/>
        </w:rPr>
        <w:t>aerosolilor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atmosferici</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depunerilor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atmosferice</w:t>
      </w:r>
      <w:proofErr w:type="spellEnd"/>
      <w:r w:rsidRPr="0034528B">
        <w:rPr>
          <w:rFonts w:ascii="Times New Roman" w:hAnsi="Times New Roman"/>
          <w:szCs w:val="28"/>
        </w:rPr>
        <w:t xml:space="preserve"> </w:t>
      </w:r>
      <w:proofErr w:type="spellStart"/>
      <w:r w:rsidRPr="0034528B">
        <w:rPr>
          <w:rFonts w:ascii="Times New Roman" w:hAnsi="Times New Roman"/>
          <w:szCs w:val="28"/>
        </w:rPr>
        <w:t>totale</w:t>
      </w:r>
      <w:proofErr w:type="spellEnd"/>
      <w:r>
        <w:rPr>
          <w:rFonts w:ascii="Times New Roman" w:hAnsi="Times New Roman"/>
          <w:szCs w:val="28"/>
        </w:rPr>
        <w:t xml:space="preserve">, </w:t>
      </w:r>
      <w:proofErr w:type="spellStart"/>
      <w:r>
        <w:rPr>
          <w:rFonts w:ascii="Times New Roman" w:hAnsi="Times New Roman"/>
          <w:szCs w:val="28"/>
        </w:rPr>
        <w:t>precum</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urmărirea</w:t>
      </w:r>
      <w:proofErr w:type="spellEnd"/>
      <w:r w:rsidRPr="0034528B">
        <w:rPr>
          <w:rFonts w:ascii="Times New Roman" w:hAnsi="Times New Roman"/>
          <w:szCs w:val="28"/>
        </w:rPr>
        <w:t xml:space="preserve"> </w:t>
      </w:r>
      <w:proofErr w:type="spellStart"/>
      <w:r w:rsidRPr="0034528B">
        <w:rPr>
          <w:rFonts w:ascii="Times New Roman" w:hAnsi="Times New Roman"/>
          <w:szCs w:val="28"/>
        </w:rPr>
        <w:t>variaţiei</w:t>
      </w:r>
      <w:proofErr w:type="spellEnd"/>
      <w:r w:rsidRPr="0034528B">
        <w:rPr>
          <w:rFonts w:ascii="Times New Roman" w:hAnsi="Times New Roman"/>
          <w:szCs w:val="28"/>
        </w:rPr>
        <w:t xml:space="preserv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proofErr w:type="gramStart"/>
      <w:r w:rsidRPr="0034528B">
        <w:rPr>
          <w:rFonts w:ascii="Times New Roman" w:hAnsi="Times New Roman"/>
          <w:szCs w:val="28"/>
        </w:rPr>
        <w:t>gama</w:t>
      </w:r>
      <w:proofErr w:type="spellEnd"/>
      <w:proofErr w:type="gramEnd"/>
      <w:r w:rsidRPr="0034528B">
        <w:rPr>
          <w:rFonts w:ascii="Times New Roman" w:hAnsi="Times New Roman"/>
          <w:szCs w:val="28"/>
        </w:rPr>
        <w:t xml:space="preserve"> </w:t>
      </w:r>
      <w:proofErr w:type="spellStart"/>
      <w:r w:rsidRPr="0034528B">
        <w:rPr>
          <w:rFonts w:ascii="Times New Roman" w:hAnsi="Times New Roman"/>
          <w:szCs w:val="28"/>
        </w:rPr>
        <w:t>externe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atmosfera</w:t>
      </w:r>
      <w:proofErr w:type="spellEnd"/>
      <w:r w:rsidRPr="0034528B">
        <w:rPr>
          <w:rFonts w:ascii="Times New Roman" w:hAnsi="Times New Roman"/>
          <w:szCs w:val="28"/>
        </w:rPr>
        <w:t xml:space="preserve"> </w:t>
      </w:r>
      <w:proofErr w:type="spellStart"/>
      <w:r w:rsidRPr="0034528B">
        <w:rPr>
          <w:rFonts w:ascii="Times New Roman" w:hAnsi="Times New Roman"/>
          <w:szCs w:val="28"/>
        </w:rPr>
        <w:t>liberă</w:t>
      </w:r>
      <w:proofErr w:type="spellEnd"/>
      <w:r w:rsidRPr="0034528B">
        <w:rPr>
          <w:rFonts w:ascii="Times New Roman" w:hAnsi="Times New Roman"/>
          <w:szCs w:val="28"/>
        </w:rPr>
        <w:t>.</w:t>
      </w:r>
      <w:r w:rsidRPr="00193595">
        <w:rPr>
          <w:rFonts w:ascii="Times New Roman" w:hAnsi="Times New Roman"/>
          <w:szCs w:val="28"/>
          <w:lang w:val="ro-RO"/>
        </w:rPr>
        <w:t xml:space="preserve"> </w:t>
      </w:r>
      <w:r w:rsidRPr="0034528B">
        <w:rPr>
          <w:rFonts w:ascii="Times New Roman" w:hAnsi="Times New Roman"/>
          <w:szCs w:val="28"/>
          <w:lang w:val="ro-RO"/>
        </w:rPr>
        <w:t xml:space="preserve">Prin </w:t>
      </w:r>
      <w:r w:rsidRPr="0034528B">
        <w:rPr>
          <w:rFonts w:ascii="Times New Roman" w:hAnsi="Times New Roman"/>
          <w:szCs w:val="28"/>
          <w:lang w:val="ro-RO"/>
        </w:rPr>
        <w:lastRenderedPageBreak/>
        <w:t>metoda măsurătorilor repetate la ambele SSRM-uri s-au determinat şi activităţile specifice ale radonului, toronului şi descendenţilor acestora în atmosfera liberă.</w:t>
      </w:r>
    </w:p>
    <w:p w:rsidR="000E1348" w:rsidRPr="0034528B" w:rsidRDefault="000E1348" w:rsidP="000E1348">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 xml:space="preserve">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w:t>
      </w:r>
      <w:r>
        <w:rPr>
          <w:rFonts w:ascii="Times New Roman" w:eastAsia="ArialMT" w:hAnsi="Times New Roman"/>
          <w:sz w:val="28"/>
          <w:szCs w:val="28"/>
          <w:lang w:eastAsia="en-US"/>
        </w:rPr>
        <w:t>.</w:t>
      </w:r>
    </w:p>
    <w:p w:rsidR="000E1348" w:rsidRPr="0034528B" w:rsidRDefault="000E1348" w:rsidP="000E1348">
      <w:pPr>
        <w:pStyle w:val="BodyTextIndent"/>
        <w:ind w:firstLine="0"/>
        <w:rPr>
          <w:rFonts w:ascii="Times New Roman" w:hAnsi="Times New Roman"/>
          <w:szCs w:val="28"/>
          <w:lang w:val="ro-RO"/>
        </w:rPr>
      </w:pPr>
      <w:r w:rsidRPr="000E1348">
        <w:rPr>
          <w:rFonts w:ascii="Times New Roman" w:hAnsi="Times New Roman"/>
          <w:szCs w:val="28"/>
          <w:lang w:val="ro-RO"/>
        </w:rPr>
        <w:t>Valorile zilnice</w:t>
      </w:r>
      <w:r w:rsidRPr="0034528B">
        <w:rPr>
          <w:rFonts w:ascii="Times New Roman" w:hAnsi="Times New Roman"/>
          <w:szCs w:val="28"/>
          <w:lang w:val="ro-RO"/>
        </w:rPr>
        <w:t xml:space="preserve"> determinate pentru activităţile specifice ale radonului au fost de </w:t>
      </w:r>
      <w:r>
        <w:rPr>
          <w:rFonts w:ascii="Times New Roman" w:hAnsi="Times New Roman"/>
          <w:color w:val="000000" w:themeColor="text1"/>
          <w:szCs w:val="28"/>
          <w:lang w:val="ro-RO"/>
        </w:rPr>
        <w:t>0,57</w:t>
      </w:r>
      <w:r w:rsidRPr="0034528B">
        <w:rPr>
          <w:rFonts w:ascii="Times New Roman" w:hAnsi="Times New Roman"/>
          <w:szCs w:val="28"/>
          <w:lang w:val="ro-RO"/>
        </w:rPr>
        <w:t>÷</w:t>
      </w:r>
      <w:r>
        <w:rPr>
          <w:rFonts w:ascii="Times New Roman" w:hAnsi="Times New Roman"/>
          <w:szCs w:val="28"/>
          <w:lang w:val="ro-RO"/>
        </w:rPr>
        <w:t>5,36</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color w:val="000000" w:themeColor="text1"/>
          <w:szCs w:val="28"/>
          <w:lang w:val="ro-RO"/>
        </w:rPr>
        <w:t>0,07</w:t>
      </w:r>
      <w:r w:rsidRPr="008A1F30">
        <w:rPr>
          <w:rFonts w:ascii="Times New Roman" w:hAnsi="Times New Roman"/>
          <w:color w:val="000000" w:themeColor="text1"/>
          <w:szCs w:val="28"/>
          <w:lang w:val="ro-RO"/>
        </w:rPr>
        <w:t>÷</w:t>
      </w:r>
      <w:r>
        <w:rPr>
          <w:rFonts w:ascii="Times New Roman" w:hAnsi="Times New Roman"/>
          <w:color w:val="000000" w:themeColor="text1"/>
          <w:szCs w:val="28"/>
          <w:lang w:val="ro-RO"/>
        </w:rPr>
        <w:t>2</w:t>
      </w:r>
      <w:r w:rsidRPr="00C72814">
        <w:rPr>
          <w:rFonts w:ascii="Times New Roman" w:hAnsi="Times New Roman"/>
          <w:color w:val="000000" w:themeColor="text1"/>
          <w:szCs w:val="28"/>
          <w:lang w:val="ro-RO"/>
        </w:rPr>
        <w:t>,</w:t>
      </w:r>
      <w:r>
        <w:rPr>
          <w:rFonts w:ascii="Times New Roman" w:hAnsi="Times New Roman"/>
          <w:color w:val="000000" w:themeColor="text1"/>
          <w:szCs w:val="28"/>
          <w:lang w:val="ro-RO"/>
        </w:rPr>
        <w:t>84</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0,004</w:t>
      </w:r>
      <w:r w:rsidRPr="0034528B">
        <w:rPr>
          <w:rFonts w:ascii="Times New Roman" w:hAnsi="Times New Roman"/>
          <w:szCs w:val="28"/>
          <w:lang w:val="ro-RO"/>
        </w:rPr>
        <w:t>÷</w:t>
      </w:r>
      <w:r>
        <w:rPr>
          <w:rFonts w:ascii="Times New Roman" w:hAnsi="Times New Roman"/>
          <w:szCs w:val="28"/>
          <w:lang w:val="ro-RO"/>
        </w:rPr>
        <w:t xml:space="preserve">0,076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0,00</w:t>
      </w:r>
      <w:r>
        <w:rPr>
          <w:rFonts w:ascii="Times New Roman" w:hAnsi="Times New Roman"/>
          <w:color w:val="000000" w:themeColor="text1"/>
          <w:szCs w:val="28"/>
          <w:lang w:val="ro-RO"/>
        </w:rPr>
        <w:t>4</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062</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0E1348" w:rsidRDefault="000E1348" w:rsidP="000E1348">
      <w:pPr>
        <w:autoSpaceDE w:val="0"/>
        <w:autoSpaceDN w:val="0"/>
        <w:adjustRightInd w:val="0"/>
        <w:jc w:val="center"/>
        <w:rPr>
          <w:rFonts w:ascii="Times New Roman" w:hAnsi="Times New Roman"/>
          <w:sz w:val="28"/>
          <w:szCs w:val="28"/>
        </w:rPr>
      </w:pPr>
      <w:r w:rsidRPr="002F349F">
        <w:rPr>
          <w:rFonts w:ascii="Times New Roman" w:hAnsi="Times New Roman"/>
          <w:noProof/>
          <w:sz w:val="28"/>
          <w:szCs w:val="28"/>
          <w:lang w:val="en-GB" w:eastAsia="en-GB"/>
        </w:rPr>
        <w:drawing>
          <wp:inline distT="0" distB="0" distL="0" distR="0">
            <wp:extent cx="5943600" cy="2641600"/>
            <wp:effectExtent l="57150" t="19050" r="95250" b="8255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E1348" w:rsidRPr="0034528B" w:rsidRDefault="000E1348" w:rsidP="000E134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0E1348" w:rsidRPr="000E1348" w:rsidRDefault="000E1348" w:rsidP="000E134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0E1348" w:rsidRDefault="000E1348" w:rsidP="000E1348">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0E1348" w:rsidRPr="000E1348" w:rsidRDefault="000E1348" w:rsidP="000E1348">
      <w:pPr>
        <w:autoSpaceDE w:val="0"/>
        <w:autoSpaceDN w:val="0"/>
        <w:adjustRightInd w:val="0"/>
        <w:jc w:val="center"/>
        <w:rPr>
          <w:rFonts w:ascii="Times New Roman" w:hAnsi="Times New Roman"/>
          <w:sz w:val="28"/>
          <w:szCs w:val="28"/>
        </w:rPr>
      </w:pPr>
      <w:r w:rsidRPr="002F349F">
        <w:rPr>
          <w:rFonts w:ascii="Times New Roman" w:hAnsi="Times New Roman"/>
          <w:noProof/>
          <w:sz w:val="28"/>
          <w:szCs w:val="28"/>
          <w:lang w:val="en-GB" w:eastAsia="en-GB"/>
        </w:rPr>
        <w:drawing>
          <wp:inline distT="0" distB="0" distL="0" distR="0">
            <wp:extent cx="5943600" cy="2444750"/>
            <wp:effectExtent l="0" t="19050" r="76200" b="5080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E1348" w:rsidRPr="0034528B" w:rsidRDefault="000E1348" w:rsidP="000E1348">
      <w:pPr>
        <w:autoSpaceDE w:val="0"/>
        <w:autoSpaceDN w:val="0"/>
        <w:adjustRightInd w:val="0"/>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globalea depunerilor atmosferice totale</w:t>
      </w:r>
    </w:p>
    <w:p w:rsidR="000E1348" w:rsidRDefault="000E1348" w:rsidP="000E1348">
      <w:pPr>
        <w:pStyle w:val="BodyTextIndent"/>
        <w:ind w:firstLine="0"/>
        <w:rPr>
          <w:rFonts w:ascii="Times New Roman" w:hAnsi="Times New Roman"/>
          <w:szCs w:val="28"/>
          <w:lang w:val="ro-RO"/>
        </w:rPr>
      </w:pPr>
      <w:r>
        <w:rPr>
          <w:rFonts w:ascii="Times New Roman" w:hAnsi="Times New Roman"/>
          <w:szCs w:val="28"/>
          <w:lang w:val="ro-RO"/>
        </w:rPr>
        <w:lastRenderedPageBreak/>
        <w:t>Toate v</w:t>
      </w:r>
      <w:r w:rsidRPr="0034528B">
        <w:rPr>
          <w:rFonts w:ascii="Times New Roman" w:hAnsi="Times New Roman"/>
          <w:szCs w:val="28"/>
          <w:lang w:val="ro-RO"/>
        </w:rPr>
        <w:t xml:space="preserve">alorile înregistrate în luna </w:t>
      </w:r>
      <w:r>
        <w:rPr>
          <w:rFonts w:ascii="Times New Roman" w:hAnsi="Times New Roman"/>
          <w:szCs w:val="28"/>
          <w:lang w:val="ro-RO"/>
        </w:rPr>
        <w:t>iunie 2018</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2D7E1C" w:rsidRDefault="002D7E1C" w:rsidP="000E1348">
      <w:pPr>
        <w:pStyle w:val="BodyTextIndent"/>
        <w:ind w:firstLine="0"/>
        <w:rPr>
          <w:rFonts w:ascii="Times New Roman" w:hAnsi="Times New Roman"/>
          <w:szCs w:val="28"/>
          <w:lang w:val="ro-RO"/>
        </w:rPr>
      </w:pPr>
    </w:p>
    <w:p w:rsidR="000E1348" w:rsidRDefault="000E1348" w:rsidP="000E1348">
      <w:pPr>
        <w:pStyle w:val="BodyTextIndent"/>
        <w:ind w:firstLine="0"/>
        <w:jc w:val="center"/>
        <w:rPr>
          <w:rFonts w:ascii="Times New Roman" w:hAnsi="Times New Roman"/>
          <w:szCs w:val="28"/>
          <w:lang w:val="ro-RO"/>
        </w:rPr>
      </w:pPr>
      <w:r w:rsidRPr="002F349F">
        <w:rPr>
          <w:rFonts w:ascii="Times New Roman" w:hAnsi="Times New Roman"/>
          <w:noProof/>
          <w:szCs w:val="28"/>
          <w:lang w:eastAsia="en-GB"/>
        </w:rPr>
        <w:drawing>
          <wp:inline distT="0" distB="0" distL="0" distR="0">
            <wp:extent cx="5943600" cy="2286000"/>
            <wp:effectExtent l="0" t="19050" r="76200" b="57150"/>
            <wp:docPr id="2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E1348" w:rsidRDefault="000E1348" w:rsidP="000E134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0E1348" w:rsidRPr="0034528B" w:rsidRDefault="000E1348" w:rsidP="000E1348">
      <w:pPr>
        <w:autoSpaceDE w:val="0"/>
        <w:autoSpaceDN w:val="0"/>
        <w:adjustRightInd w:val="0"/>
        <w:jc w:val="center"/>
        <w:rPr>
          <w:rFonts w:ascii="Times New Roman" w:eastAsia="ArialMT" w:hAnsi="Times New Roman"/>
          <w:sz w:val="28"/>
          <w:szCs w:val="28"/>
          <w:lang w:eastAsia="en-US"/>
        </w:rPr>
      </w:pPr>
    </w:p>
    <w:p w:rsidR="000E1348" w:rsidRPr="0034528B" w:rsidRDefault="000E1348" w:rsidP="000E1348">
      <w:pPr>
        <w:jc w:val="both"/>
        <w:rPr>
          <w:rFonts w:ascii="Times New Roman" w:hAnsi="Times New Roman"/>
          <w:sz w:val="28"/>
          <w:szCs w:val="28"/>
        </w:rPr>
      </w:pPr>
      <w:r w:rsidRPr="0034528B">
        <w:rPr>
          <w:rFonts w:ascii="Times New Roman" w:hAnsi="Times New Roman"/>
          <w:sz w:val="28"/>
          <w:szCs w:val="28"/>
        </w:rPr>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w:t>
      </w:r>
      <w:r>
        <w:rPr>
          <w:rFonts w:ascii="Times New Roman" w:hAnsi="Times New Roman"/>
          <w:sz w:val="28"/>
          <w:szCs w:val="28"/>
        </w:rPr>
        <w:t xml:space="preserve"> </w:t>
      </w:r>
      <w:r w:rsidRPr="0034528B">
        <w:rPr>
          <w:rFonts w:ascii="Times New Roman" w:hAnsi="Times New Roman"/>
          <w:sz w:val="28"/>
          <w:szCs w:val="28"/>
        </w:rPr>
        <w:t xml:space="preserve">echivalent </w:t>
      </w:r>
      <w:r w:rsidRPr="0034528B">
        <w:rPr>
          <w:rFonts w:ascii="Times New Roman" w:hAnsi="Times New Roman"/>
          <w:sz w:val="28"/>
          <w:szCs w:val="28"/>
          <w:vertAlign w:val="superscript"/>
        </w:rPr>
        <w:t>90</w:t>
      </w:r>
      <w:r w:rsidRPr="0034528B">
        <w:rPr>
          <w:rFonts w:ascii="Times New Roman" w:hAnsi="Times New Roman"/>
          <w:sz w:val="28"/>
          <w:szCs w:val="28"/>
        </w:rPr>
        <w:t>Sr (</w:t>
      </w:r>
      <w:r>
        <w:rPr>
          <w:rFonts w:ascii="Times New Roman" w:hAnsi="Times New Roman"/>
          <w:color w:val="000000" w:themeColor="text1"/>
          <w:sz w:val="28"/>
          <w:szCs w:val="28"/>
        </w:rPr>
        <w:t>94,5</w:t>
      </w:r>
      <w:r>
        <w:rPr>
          <w:rFonts w:ascii="Times New Roman" w:hAnsi="Times New Roman"/>
          <w:sz w:val="28"/>
          <w:szCs w:val="28"/>
        </w:rPr>
        <w:t>÷671</w:t>
      </w:r>
      <w:r w:rsidRPr="0034528B">
        <w:rPr>
          <w:rFonts w:ascii="Times New Roman" w:hAnsi="Times New Roman"/>
          <w:sz w:val="28"/>
          <w:szCs w:val="28"/>
        </w:rPr>
        <w:t>,</w:t>
      </w:r>
      <w:r>
        <w:rPr>
          <w:rFonts w:ascii="Times New Roman" w:hAnsi="Times New Roman"/>
          <w:sz w:val="28"/>
          <w:szCs w:val="28"/>
        </w:rPr>
        <w:t>9</w:t>
      </w:r>
      <w:r w:rsidRPr="0034528B">
        <w:rPr>
          <w:rFonts w:ascii="Times New Roman" w:hAnsi="Times New Roman"/>
          <w:sz w:val="28"/>
          <w:szCs w:val="28"/>
        </w:rPr>
        <w:t xml:space="preserve"> Bq/m</w:t>
      </w:r>
      <w:r w:rsidRPr="0034528B">
        <w:rPr>
          <w:rFonts w:ascii="Times New Roman" w:hAnsi="Times New Roman"/>
          <w:sz w:val="28"/>
          <w:szCs w:val="28"/>
          <w:vertAlign w:val="superscript"/>
        </w:rPr>
        <w:t>3</w:t>
      </w:r>
      <w:r w:rsidRPr="0034528B">
        <w:rPr>
          <w:rFonts w:ascii="Times New Roman" w:hAnsi="Times New Roman"/>
          <w:sz w:val="28"/>
          <w:szCs w:val="28"/>
        </w:rPr>
        <w:t xml:space="preserve">) au fost în totalitate </w:t>
      </w:r>
      <w:r>
        <w:rPr>
          <w:rFonts w:ascii="Times New Roman" w:hAnsi="Times New Roman"/>
          <w:sz w:val="28"/>
          <w:szCs w:val="28"/>
        </w:rPr>
        <w:t>iunie</w:t>
      </w:r>
      <w:r w:rsidRPr="0034528B">
        <w:rPr>
          <w:rFonts w:ascii="Times New Roman" w:hAnsi="Times New Roman"/>
          <w:sz w:val="28"/>
          <w:szCs w:val="28"/>
        </w:rPr>
        <w:t xml:space="preserve"> mici decât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2000 Bq/ m</w:t>
      </w:r>
      <w:r w:rsidRPr="0034528B">
        <w:rPr>
          <w:rFonts w:ascii="Times New Roman" w:hAnsi="Times New Roman"/>
          <w:sz w:val="28"/>
          <w:szCs w:val="28"/>
          <w:vertAlign w:val="superscript"/>
        </w:rPr>
        <w:t>3</w:t>
      </w:r>
      <w:r w:rsidRPr="0034528B">
        <w:rPr>
          <w:rFonts w:ascii="Times New Roman" w:hAnsi="Times New Roman"/>
          <w:sz w:val="28"/>
          <w:szCs w:val="28"/>
        </w:rPr>
        <w:t xml:space="preserve"> şi în  </w:t>
      </w:r>
      <w:r>
        <w:rPr>
          <w:rFonts w:ascii="Times New Roman" w:hAnsi="Times New Roman"/>
          <w:sz w:val="28"/>
          <w:szCs w:val="28"/>
        </w:rPr>
        <w:t>general</w:t>
      </w:r>
      <w:r w:rsidRPr="0034528B">
        <w:rPr>
          <w:rFonts w:ascii="Times New Roman" w:hAnsi="Times New Roman"/>
          <w:sz w:val="28"/>
          <w:szCs w:val="28"/>
        </w:rPr>
        <w:t xml:space="preserve"> </w:t>
      </w:r>
      <w:r>
        <w:rPr>
          <w:rFonts w:ascii="Times New Roman" w:hAnsi="Times New Roman"/>
          <w:sz w:val="28"/>
          <w:szCs w:val="28"/>
        </w:rPr>
        <w:t>iunie</w:t>
      </w:r>
      <w:r w:rsidRPr="0034528B">
        <w:rPr>
          <w:rFonts w:ascii="Times New Roman" w:hAnsi="Times New Roman"/>
          <w:sz w:val="28"/>
          <w:szCs w:val="28"/>
        </w:rPr>
        <w:t xml:space="preserve"> mici ca limita de detecţie a aparaturii de măsură.</w:t>
      </w:r>
    </w:p>
    <w:p w:rsidR="000E1348" w:rsidRDefault="000E1348" w:rsidP="000E1348">
      <w:pPr>
        <w:pStyle w:val="Style1"/>
        <w:adjustRightInd/>
        <w:jc w:val="both"/>
        <w:rPr>
          <w:sz w:val="28"/>
          <w:szCs w:val="28"/>
          <w:lang w:val="ro-RO"/>
        </w:rPr>
      </w:pPr>
      <w:r w:rsidRPr="00EF343F">
        <w:rPr>
          <w:color w:val="000000" w:themeColor="text1"/>
          <w:sz w:val="28"/>
          <w:szCs w:val="28"/>
          <w:lang w:val="ro-RO"/>
        </w:rPr>
        <w:t>Pentru</w:t>
      </w:r>
      <w:r w:rsidRPr="00FB2A8D">
        <w:rPr>
          <w:color w:val="000000" w:themeColor="text1"/>
          <w:sz w:val="28"/>
          <w:szCs w:val="28"/>
          <w:lang w:val="ro-RO"/>
        </w:rPr>
        <w:t xml:space="preserve"> probele</w:t>
      </w:r>
      <w:r>
        <w:rPr>
          <w:sz w:val="28"/>
          <w:szCs w:val="28"/>
          <w:lang w:val="ro-RO"/>
        </w:rPr>
        <w:t xml:space="preserve"> de sol necultivat (279</w:t>
      </w:r>
      <w:r>
        <w:rPr>
          <w:color w:val="000000"/>
          <w:sz w:val="28"/>
          <w:szCs w:val="28"/>
          <w:lang w:val="ro-RO"/>
        </w:rPr>
        <w:t>,1</w:t>
      </w:r>
      <w:r>
        <w:rPr>
          <w:sz w:val="28"/>
          <w:szCs w:val="28"/>
          <w:lang w:val="ro-RO"/>
        </w:rPr>
        <w:t xml:space="preserve">÷403,6 Bq/Kg la SSRM Piatra Neamţ, respectiv </w:t>
      </w:r>
      <w:r>
        <w:rPr>
          <w:color w:val="000000"/>
          <w:sz w:val="28"/>
          <w:szCs w:val="28"/>
          <w:lang w:val="ro-RO"/>
        </w:rPr>
        <w:t>322,4</w:t>
      </w:r>
      <w:r>
        <w:rPr>
          <w:sz w:val="28"/>
          <w:szCs w:val="28"/>
          <w:lang w:val="ro-RO"/>
        </w:rPr>
        <w:t>÷519,4 Bq/Kg la SSRM Toaca) şi cele pentru vegetaţia spontană (</w:t>
      </w:r>
      <w:r>
        <w:rPr>
          <w:color w:val="000000"/>
          <w:sz w:val="28"/>
          <w:szCs w:val="28"/>
          <w:lang w:val="ro-RO"/>
        </w:rPr>
        <w:t>142,8</w:t>
      </w:r>
      <w:r>
        <w:rPr>
          <w:sz w:val="28"/>
          <w:szCs w:val="28"/>
          <w:lang w:val="ro-RO"/>
        </w:rPr>
        <w:t>÷240,8 Bq/Kg la SSRM Piatra Neamţ, respectiv 162,2÷215,1 Bq/Kg la SSRM Toaca) valorile determinate sunt comparabile cu media valorilor multianuale.</w:t>
      </w:r>
    </w:p>
    <w:p w:rsidR="000E1348" w:rsidRDefault="000E1348" w:rsidP="000E1348">
      <w:pPr>
        <w:jc w:val="both"/>
        <w:rPr>
          <w:rFonts w:ascii="Times New Roman" w:hAnsi="Times New Roman"/>
          <w:sz w:val="28"/>
          <w:szCs w:val="28"/>
        </w:rPr>
      </w:pPr>
      <w:r w:rsidRPr="00262976">
        <w:rPr>
          <w:rFonts w:ascii="Times New Roman" w:hAnsi="Times New Roman"/>
          <w:sz w:val="28"/>
          <w:szCs w:val="28"/>
        </w:rPr>
        <w:t xml:space="preserve">Reziduurile de la probele zilnice de apă de suprafaţă din râul Bistriţa la Piatra Neamţ aval de acumularea Bâtca Doamnei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iunie 2018</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0E1348" w:rsidRPr="0034528B" w:rsidRDefault="000E1348" w:rsidP="000E1348">
      <w:pPr>
        <w:jc w:val="both"/>
        <w:rPr>
          <w:rFonts w:ascii="Times New Roman" w:hAnsi="Times New Roman"/>
          <w:sz w:val="28"/>
          <w:szCs w:val="28"/>
        </w:rPr>
      </w:pPr>
      <w:r w:rsidRPr="0034528B">
        <w:rPr>
          <w:rFonts w:ascii="Times New Roman" w:hAnsi="Times New Roman"/>
          <w:sz w:val="28"/>
          <w:szCs w:val="28"/>
        </w:rPr>
        <w:t>Conform programului special de monitorizare în 201</w:t>
      </w:r>
      <w:r>
        <w:rPr>
          <w:rFonts w:ascii="Times New Roman" w:hAnsi="Times New Roman"/>
          <w:sz w:val="28"/>
          <w:szCs w:val="28"/>
        </w:rPr>
        <w:t>8</w:t>
      </w:r>
      <w:r w:rsidRPr="0034528B">
        <w:rPr>
          <w:rFonts w:ascii="Times New Roman" w:hAnsi="Times New Roman"/>
          <w:sz w:val="28"/>
          <w:szCs w:val="28"/>
        </w:rPr>
        <w:t xml:space="preserve"> a radioactivităţii factorilor de mediu din zonele judeţului Neamţ cu fondul radioactiv natural modificat antropic</w:t>
      </w:r>
      <w:r>
        <w:rPr>
          <w:rFonts w:ascii="Times New Roman" w:hAnsi="Times New Roman"/>
          <w:sz w:val="28"/>
          <w:szCs w:val="28"/>
        </w:rPr>
        <w:t>,</w:t>
      </w:r>
      <w:r w:rsidRPr="0034528B">
        <w:rPr>
          <w:rFonts w:ascii="Times New Roman" w:hAnsi="Times New Roman"/>
          <w:sz w:val="28"/>
          <w:szCs w:val="28"/>
        </w:rPr>
        <w:t xml:space="preserve"> </w:t>
      </w:r>
      <w:r>
        <w:rPr>
          <w:rFonts w:ascii="Times New Roman" w:hAnsi="Times New Roman"/>
          <w:sz w:val="28"/>
          <w:szCs w:val="28"/>
        </w:rPr>
        <w:t xml:space="preserve">atât </w:t>
      </w:r>
      <w:r w:rsidRPr="0034528B">
        <w:rPr>
          <w:rFonts w:ascii="Times New Roman" w:hAnsi="Times New Roman"/>
          <w:sz w:val="28"/>
          <w:szCs w:val="28"/>
        </w:rPr>
        <w:t xml:space="preserve">din zona Tulgheş- Grinţieş </w:t>
      </w:r>
      <w:r>
        <w:rPr>
          <w:rFonts w:ascii="Times New Roman" w:hAnsi="Times New Roman"/>
          <w:sz w:val="28"/>
          <w:szCs w:val="28"/>
        </w:rPr>
        <w:t xml:space="preserve">cât şi din zona Bicazu Ardelean-Telec </w:t>
      </w:r>
      <w:r w:rsidRPr="0034528B">
        <w:rPr>
          <w:rFonts w:ascii="Times New Roman" w:hAnsi="Times New Roman"/>
          <w:sz w:val="28"/>
          <w:szCs w:val="28"/>
        </w:rPr>
        <w:t xml:space="preserve">au fost prelevate pentru măsurători beta globale, alfa globale şi gama spectrometrice </w:t>
      </w:r>
      <w:r>
        <w:rPr>
          <w:rFonts w:ascii="Times New Roman" w:hAnsi="Times New Roman"/>
          <w:sz w:val="28"/>
          <w:szCs w:val="28"/>
        </w:rPr>
        <w:t>câte o</w:t>
      </w:r>
      <w:r w:rsidRPr="0034528B">
        <w:rPr>
          <w:rFonts w:ascii="Times New Roman" w:hAnsi="Times New Roman"/>
          <w:sz w:val="28"/>
          <w:szCs w:val="28"/>
        </w:rPr>
        <w:t xml:space="preserve"> prob</w:t>
      </w:r>
      <w:r>
        <w:rPr>
          <w:rFonts w:ascii="Times New Roman" w:hAnsi="Times New Roman"/>
          <w:sz w:val="28"/>
          <w:szCs w:val="28"/>
        </w:rPr>
        <w:t xml:space="preserve">ă de apă de suprafaţă, </w:t>
      </w:r>
      <w:r w:rsidRPr="0034528B">
        <w:rPr>
          <w:rFonts w:ascii="Times New Roman" w:hAnsi="Times New Roman"/>
          <w:sz w:val="28"/>
          <w:szCs w:val="28"/>
        </w:rPr>
        <w:t>o prob</w:t>
      </w:r>
      <w:r>
        <w:rPr>
          <w:rFonts w:ascii="Times New Roman" w:hAnsi="Times New Roman"/>
          <w:sz w:val="28"/>
          <w:szCs w:val="28"/>
        </w:rPr>
        <w:t>ă</w:t>
      </w:r>
      <w:r w:rsidRPr="0034528B">
        <w:rPr>
          <w:rFonts w:ascii="Times New Roman" w:hAnsi="Times New Roman"/>
          <w:sz w:val="28"/>
          <w:szCs w:val="28"/>
        </w:rPr>
        <w:t xml:space="preserve"> de sediment acvatic</w:t>
      </w:r>
      <w:r>
        <w:rPr>
          <w:rFonts w:ascii="Times New Roman" w:hAnsi="Times New Roman"/>
          <w:sz w:val="28"/>
          <w:szCs w:val="28"/>
        </w:rPr>
        <w:t>, 8 probe de sol necultivat, 7 probe de vegetaţie spontană (iarbă) şi o probă de muşchi de sol</w:t>
      </w:r>
      <w:r w:rsidRPr="0034528B">
        <w:rPr>
          <w:rFonts w:ascii="Times New Roman" w:hAnsi="Times New Roman"/>
          <w:sz w:val="28"/>
          <w:szCs w:val="28"/>
        </w:rPr>
        <w:t xml:space="preserve">. La SSRM Piatra Neamţ aceste probe au fost pregătite pentru efectuarea determinărilor impuse prin </w:t>
      </w:r>
      <w:r w:rsidRPr="0034528B">
        <w:rPr>
          <w:rFonts w:ascii="Times New Roman" w:hAnsi="Times New Roman"/>
          <w:sz w:val="28"/>
          <w:szCs w:val="28"/>
        </w:rPr>
        <w:lastRenderedPageBreak/>
        <w:t>program, s-au efectuat măsurătorile alfa şi</w:t>
      </w:r>
      <w:r>
        <w:rPr>
          <w:rFonts w:ascii="Times New Roman" w:hAnsi="Times New Roman"/>
          <w:sz w:val="28"/>
          <w:szCs w:val="28"/>
        </w:rPr>
        <w:t>/sau</w:t>
      </w:r>
      <w:r w:rsidRPr="0034528B">
        <w:rPr>
          <w:rFonts w:ascii="Times New Roman" w:hAnsi="Times New Roman"/>
          <w:sz w:val="28"/>
          <w:szCs w:val="28"/>
        </w:rPr>
        <w:t xml:space="preserve"> beta globale şi au fost trimise la APM Iaşi în vederea efectuării la SSRM Iaşi a măsurătorilor gama spectrometrice.</w:t>
      </w:r>
    </w:p>
    <w:p w:rsidR="000E1348" w:rsidRDefault="000E1348" w:rsidP="000E1348">
      <w:pPr>
        <w:jc w:val="both"/>
        <w:rPr>
          <w:rFonts w:ascii="Times New Roman" w:hAnsi="Times New Roman"/>
          <w:sz w:val="28"/>
          <w:szCs w:val="28"/>
        </w:rPr>
      </w:pPr>
      <w:r w:rsidRPr="0034528B">
        <w:rPr>
          <w:rFonts w:ascii="Times New Roman" w:hAnsi="Times New Roman"/>
          <w:sz w:val="28"/>
          <w:szCs w:val="28"/>
        </w:rPr>
        <w:t>Rezultatele determinărilor beta şi alfa globale obţinute sunt comparabile cu cele din anii precedenţi, încadrându-se în limitele de variaţie a fondului radioactiv specific zonei de recoltar</w:t>
      </w:r>
      <w:r>
        <w:rPr>
          <w:rFonts w:ascii="Times New Roman" w:hAnsi="Times New Roman"/>
          <w:sz w:val="28"/>
          <w:szCs w:val="28"/>
        </w:rPr>
        <w:t>e.</w:t>
      </w:r>
    </w:p>
    <w:p w:rsidR="000E1348" w:rsidRPr="00262976" w:rsidRDefault="000E1348" w:rsidP="000E1348">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iunie 2018</w:t>
      </w:r>
      <w:r w:rsidRPr="00262976">
        <w:rPr>
          <w:rFonts w:ascii="Times New Roman" w:hAnsi="Times New Roman"/>
          <w:sz w:val="28"/>
          <w:szCs w:val="28"/>
        </w:rPr>
        <w:t xml:space="preserve"> privind radioactivitatea factorilor de mediu monitorizaţi la cele două staţii din judeţul Neamţ. </w:t>
      </w:r>
    </w:p>
    <w:p w:rsidR="000E1348" w:rsidRDefault="000E1348" w:rsidP="000E1348">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proofErr w:type="gramStart"/>
      <w:r w:rsidRPr="00262976">
        <w:rPr>
          <w:sz w:val="28"/>
          <w:szCs w:val="28"/>
        </w:rPr>
        <w:t>transmise</w:t>
      </w:r>
      <w:proofErr w:type="spellEnd"/>
      <w:r w:rsidRPr="00262976">
        <w:rPr>
          <w:sz w:val="28"/>
          <w:szCs w:val="28"/>
        </w:rPr>
        <w:t xml:space="preserve">  anterior</w:t>
      </w:r>
      <w:proofErr w:type="gramEnd"/>
      <w:r w:rsidRPr="00262976">
        <w:rPr>
          <w:sz w:val="28"/>
          <w:szCs w:val="28"/>
        </w:rPr>
        <w:t xml:space="preserve">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sidRPr="00262976">
        <w:rPr>
          <w:sz w:val="28"/>
          <w:szCs w:val="28"/>
        </w:rPr>
        <w:t>rezultatele</w:t>
      </w:r>
      <w:proofErr w:type="spellEnd"/>
      <w:r w:rsidRPr="00262976">
        <w:rPr>
          <w:sz w:val="28"/>
          <w:szCs w:val="28"/>
        </w:rPr>
        <w:t xml:space="preserve"> </w:t>
      </w:r>
      <w:proofErr w:type="spellStart"/>
      <w:r w:rsidRPr="00262976">
        <w:rPr>
          <w:sz w:val="28"/>
          <w:szCs w:val="28"/>
        </w:rPr>
        <w:t>măsurătorilor</w:t>
      </w:r>
      <w:proofErr w:type="spellEnd"/>
      <w:r w:rsidRPr="00262976">
        <w:rPr>
          <w:sz w:val="28"/>
          <w:szCs w:val="28"/>
        </w:rPr>
        <w:t xml:space="preserve"> gamma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0E1348" w:rsidRPr="0034528B" w:rsidRDefault="000E1348" w:rsidP="000E1348">
      <w:pPr>
        <w:jc w:val="both"/>
        <w:rPr>
          <w:rFonts w:ascii="Times New Roman" w:hAnsi="Times New Roman"/>
          <w:sz w:val="28"/>
          <w:szCs w:val="28"/>
        </w:rPr>
      </w:pPr>
      <w:r w:rsidRPr="0034528B">
        <w:rPr>
          <w:rFonts w:ascii="Times New Roman" w:hAnsi="Times New Roman"/>
          <w:sz w:val="28"/>
          <w:szCs w:val="28"/>
        </w:rPr>
        <w:t xml:space="preserve">Datele obţinute în urma executării în luna </w:t>
      </w:r>
      <w:r>
        <w:rPr>
          <w:rFonts w:ascii="Times New Roman" w:hAnsi="Times New Roman"/>
          <w:sz w:val="28"/>
          <w:szCs w:val="28"/>
        </w:rPr>
        <w:t>iunie 2018</w:t>
      </w:r>
      <w:r w:rsidRPr="0034528B">
        <w:rPr>
          <w:rFonts w:ascii="Times New Roman" w:hAnsi="Times New Roman"/>
          <w:sz w:val="28"/>
          <w:szCs w:val="28"/>
        </w:rPr>
        <w:t xml:space="preserve"> a programelor dispuse arată că, la ambele SSRM-uri din judeţul Neamţ, Piatra Neamţ şi Toaca, nu au fost depăşite limitele de atenţionare pentru debitul dozei gama în aer </w:t>
      </w:r>
      <w:r>
        <w:rPr>
          <w:rFonts w:ascii="Times New Roman" w:hAnsi="Times New Roman"/>
          <w:sz w:val="28"/>
          <w:szCs w:val="28"/>
        </w:rPr>
        <w:t xml:space="preserve">şi nici pentru </w:t>
      </w:r>
      <w:r w:rsidRPr="0034528B">
        <w:rPr>
          <w:rFonts w:ascii="Times New Roman" w:hAnsi="Times New Roman"/>
          <w:sz w:val="28"/>
          <w:szCs w:val="28"/>
        </w:rPr>
        <w:t xml:space="preserve">activităţile specifice beta globale (echivalent </w:t>
      </w:r>
      <w:r w:rsidRPr="0034528B">
        <w:rPr>
          <w:rFonts w:ascii="Times New Roman" w:hAnsi="Times New Roman"/>
          <w:sz w:val="28"/>
          <w:szCs w:val="28"/>
          <w:vertAlign w:val="superscript"/>
        </w:rPr>
        <w:t>90</w:t>
      </w:r>
      <w:r w:rsidRPr="0034528B">
        <w:rPr>
          <w:rFonts w:ascii="Times New Roman" w:hAnsi="Times New Roman"/>
          <w:sz w:val="28"/>
          <w:szCs w:val="28"/>
        </w:rPr>
        <w:t>Sr) ale factorilor de mediu monitorizaţi: aer (prin aerosoli atmosferici</w:t>
      </w:r>
      <w:r>
        <w:rPr>
          <w:rFonts w:ascii="Times New Roman" w:hAnsi="Times New Roman"/>
          <w:sz w:val="28"/>
          <w:szCs w:val="28"/>
        </w:rPr>
        <w:t xml:space="preserve"> şi</w:t>
      </w:r>
      <w:r w:rsidRPr="0034528B">
        <w:rPr>
          <w:rFonts w:ascii="Times New Roman" w:hAnsi="Times New Roman"/>
          <w:sz w:val="28"/>
          <w:szCs w:val="28"/>
        </w:rPr>
        <w:t xml:space="preserve"> depuneri atmosferice totale)</w:t>
      </w:r>
      <w:r>
        <w:rPr>
          <w:rFonts w:ascii="Times New Roman" w:hAnsi="Times New Roman"/>
          <w:sz w:val="28"/>
          <w:szCs w:val="28"/>
        </w:rPr>
        <w:t>,</w:t>
      </w:r>
      <w:r w:rsidRPr="0034528B">
        <w:rPr>
          <w:rFonts w:ascii="Times New Roman" w:hAnsi="Times New Roman"/>
          <w:sz w:val="28"/>
          <w:szCs w:val="28"/>
        </w:rPr>
        <w:t xml:space="preserve"> ape de suprafaţă</w:t>
      </w:r>
      <w:r>
        <w:rPr>
          <w:rFonts w:ascii="Times New Roman" w:hAnsi="Times New Roman"/>
          <w:sz w:val="28"/>
          <w:szCs w:val="28"/>
        </w:rPr>
        <w:t>, ape freatice, vegetaţie şi sol necultivat.</w:t>
      </w:r>
    </w:p>
    <w:p w:rsidR="006C1AF9" w:rsidRDefault="006C1AF9" w:rsidP="007403DD">
      <w:pPr>
        <w:jc w:val="both"/>
        <w:rPr>
          <w:rFonts w:ascii="Times New Roman" w:hAnsi="Times New Roman"/>
          <w:b/>
          <w:color w:val="0000FF"/>
          <w:sz w:val="28"/>
          <w:szCs w:val="28"/>
        </w:rPr>
      </w:pPr>
    </w:p>
    <w:p w:rsidR="00306E5C" w:rsidRPr="002C2D78"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0E1348" w:rsidRDefault="000E1348" w:rsidP="008B2562">
      <w:pPr>
        <w:jc w:val="both"/>
        <w:rPr>
          <w:rFonts w:ascii="Times New Roman" w:hAnsi="Times New Roman"/>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3318EF" w:rsidRPr="003318EF">
        <w:rPr>
          <w:rFonts w:ascii="Times New Roman" w:hAnsi="Times New Roman"/>
          <w:b/>
          <w:sz w:val="28"/>
          <w:szCs w:val="28"/>
        </w:rPr>
        <w:t>iunie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81256" w:rsidRPr="00C14570" w:rsidRDefault="00481256" w:rsidP="00481256">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481256" w:rsidRPr="00D95ACD" w:rsidRDefault="00481256" w:rsidP="00481256">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D95ACD" w:rsidRPr="001909F9" w:rsidRDefault="00D95ACD" w:rsidP="00D95ACD">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t>S-au analizat studiile de evaluare adecvată elaborate pentru proiecte desfășurate pe raza ariilor naturale protejate și s-au stabilit condiții/ măsuri de protecție;</w:t>
      </w:r>
    </w:p>
    <w:p w:rsidR="00D95ACD" w:rsidRPr="0058745C" w:rsidRDefault="00D95ACD" w:rsidP="00D95ACD">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w:t>
      </w:r>
      <w:r w:rsidRPr="001909F9">
        <w:rPr>
          <w:rFonts w:ascii="Times New Roman" w:hAnsi="Times New Roman"/>
          <w:sz w:val="28"/>
          <w:szCs w:val="28"/>
        </w:rPr>
        <w:t>-a</w:t>
      </w:r>
      <w:r>
        <w:rPr>
          <w:rFonts w:ascii="Times New Roman" w:hAnsi="Times New Roman"/>
          <w:sz w:val="28"/>
          <w:szCs w:val="28"/>
        </w:rPr>
        <w:t>u</w:t>
      </w:r>
      <w:r w:rsidRPr="001909F9">
        <w:rPr>
          <w:rFonts w:ascii="Times New Roman" w:hAnsi="Times New Roman"/>
          <w:sz w:val="28"/>
          <w:szCs w:val="28"/>
        </w:rPr>
        <w:t xml:space="preserve"> emis </w:t>
      </w:r>
      <w:r>
        <w:rPr>
          <w:rFonts w:ascii="Times New Roman" w:hAnsi="Times New Roman"/>
          <w:sz w:val="28"/>
          <w:szCs w:val="28"/>
        </w:rPr>
        <w:t>6</w:t>
      </w:r>
      <w:r w:rsidRPr="001909F9">
        <w:rPr>
          <w:rFonts w:ascii="Times New Roman" w:hAnsi="Times New Roman"/>
          <w:sz w:val="28"/>
          <w:szCs w:val="28"/>
        </w:rPr>
        <w:t xml:space="preserve"> autorizați</w:t>
      </w:r>
      <w:r>
        <w:rPr>
          <w:rFonts w:ascii="Times New Roman" w:hAnsi="Times New Roman"/>
          <w:sz w:val="28"/>
          <w:szCs w:val="28"/>
        </w:rPr>
        <w:t>i</w:t>
      </w:r>
      <w:r w:rsidRPr="001909F9">
        <w:rPr>
          <w:rFonts w:ascii="Times New Roman" w:hAnsi="Times New Roman"/>
          <w:sz w:val="28"/>
          <w:szCs w:val="28"/>
        </w:rPr>
        <w:t xml:space="preserve"> de recoltar</w:t>
      </w:r>
      <w:r>
        <w:rPr>
          <w:rFonts w:ascii="Times New Roman" w:hAnsi="Times New Roman"/>
          <w:sz w:val="28"/>
          <w:szCs w:val="28"/>
        </w:rPr>
        <w:t>e/capturare/achiziț</w:t>
      </w:r>
      <w:r w:rsidRPr="001909F9">
        <w:rPr>
          <w:rFonts w:ascii="Times New Roman" w:hAnsi="Times New Roman"/>
          <w:sz w:val="28"/>
          <w:szCs w:val="28"/>
        </w:rPr>
        <w:t>ion</w:t>
      </w:r>
      <w:r>
        <w:rPr>
          <w:rFonts w:ascii="Times New Roman" w:hAnsi="Times New Roman"/>
          <w:sz w:val="28"/>
          <w:szCs w:val="28"/>
        </w:rPr>
        <w:t>are/comercializare a plantelor ș</w:t>
      </w:r>
      <w:r w:rsidRPr="001909F9">
        <w:rPr>
          <w:rFonts w:ascii="Times New Roman" w:hAnsi="Times New Roman"/>
          <w:sz w:val="28"/>
          <w:szCs w:val="28"/>
        </w:rPr>
        <w:t xml:space="preserve">i </w:t>
      </w:r>
      <w:r>
        <w:rPr>
          <w:rFonts w:ascii="Times New Roman" w:hAnsi="Times New Roman"/>
          <w:sz w:val="28"/>
          <w:szCs w:val="28"/>
        </w:rPr>
        <w:t>animalelor din flora și fauna s</w:t>
      </w:r>
      <w:r w:rsidR="00225F5D">
        <w:rPr>
          <w:rFonts w:ascii="Times New Roman" w:hAnsi="Times New Roman"/>
          <w:sz w:val="28"/>
          <w:szCs w:val="28"/>
        </w:rPr>
        <w:t>a</w:t>
      </w:r>
      <w:r w:rsidRPr="001909F9">
        <w:rPr>
          <w:rFonts w:ascii="Times New Roman" w:hAnsi="Times New Roman"/>
          <w:sz w:val="28"/>
          <w:szCs w:val="28"/>
        </w:rPr>
        <w:t>lbatice</w:t>
      </w:r>
      <w:r>
        <w:rPr>
          <w:rFonts w:ascii="Times New Roman" w:hAnsi="Times New Roman"/>
          <w:sz w:val="28"/>
          <w:szCs w:val="28"/>
        </w:rPr>
        <w:t>;</w:t>
      </w:r>
    </w:p>
    <w:p w:rsidR="00D95ACD" w:rsidRPr="00DF0691" w:rsidRDefault="00D95ACD" w:rsidP="00D95ACD">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o acțiune de verificare a stării de conservare a ariei naturale protejate ROSCI0364 Râul Moldova între Tupilați și Roman;</w:t>
      </w:r>
    </w:p>
    <w:p w:rsidR="00D95ACD" w:rsidRPr="00DF0691" w:rsidRDefault="00D95ACD" w:rsidP="00D95ACD">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întâlnirea organizată de custodele sitului de importanță comunitară ROSCI0364 Râul Moldova între Tupilați și Roman pentru stabilirea zonelor de liniște în cadrul acestei arii naturale protejate;</w:t>
      </w:r>
    </w:p>
    <w:p w:rsidR="002D7E1C" w:rsidRPr="006F16A9" w:rsidRDefault="00D95ACD" w:rsidP="002D10D2">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ședința Consiliului științific al Parcului Natural Vânători N</w:t>
      </w:r>
      <w:r w:rsidR="006F16A9">
        <w:rPr>
          <w:rFonts w:ascii="Times New Roman" w:hAnsi="Times New Roman"/>
          <w:sz w:val="28"/>
          <w:szCs w:val="28"/>
        </w:rPr>
        <w:t>eamț.</w:t>
      </w:r>
    </w:p>
    <w:p w:rsidR="006F16A9" w:rsidRDefault="006F16A9" w:rsidP="006F16A9">
      <w:pPr>
        <w:jc w:val="both"/>
        <w:rPr>
          <w:rFonts w:ascii="Times New Roman" w:hAnsi="Times New Roman"/>
          <w:sz w:val="28"/>
          <w:szCs w:val="28"/>
        </w:rPr>
      </w:pPr>
    </w:p>
    <w:p w:rsidR="006F16A9" w:rsidRDefault="006F16A9" w:rsidP="006F16A9">
      <w:pPr>
        <w:jc w:val="both"/>
        <w:rPr>
          <w:rFonts w:ascii="Times New Roman" w:hAnsi="Times New Roman"/>
          <w:sz w:val="28"/>
          <w:szCs w:val="28"/>
        </w:rPr>
      </w:pPr>
    </w:p>
    <w:p w:rsidR="006F16A9" w:rsidRDefault="006F16A9" w:rsidP="006F16A9">
      <w:pPr>
        <w:jc w:val="both"/>
        <w:rPr>
          <w:rFonts w:ascii="Times New Roman" w:hAnsi="Times New Roman"/>
          <w:sz w:val="28"/>
          <w:szCs w:val="28"/>
        </w:rPr>
      </w:pPr>
    </w:p>
    <w:p w:rsidR="006F16A9" w:rsidRDefault="006F16A9" w:rsidP="006F16A9">
      <w:pPr>
        <w:jc w:val="both"/>
        <w:rPr>
          <w:rFonts w:ascii="Times New Roman" w:hAnsi="Times New Roman"/>
          <w:sz w:val="28"/>
          <w:szCs w:val="28"/>
        </w:rPr>
      </w:pPr>
    </w:p>
    <w:p w:rsidR="006F16A9" w:rsidRDefault="006F16A9" w:rsidP="006F16A9">
      <w:pPr>
        <w:jc w:val="both"/>
        <w:rPr>
          <w:rFonts w:ascii="Times New Roman" w:hAnsi="Times New Roman"/>
          <w:sz w:val="28"/>
          <w:szCs w:val="28"/>
        </w:rPr>
      </w:pPr>
    </w:p>
    <w:p w:rsidR="006F16A9" w:rsidRDefault="006F16A9" w:rsidP="006F16A9">
      <w:pPr>
        <w:jc w:val="both"/>
        <w:rPr>
          <w:rFonts w:ascii="Times New Roman" w:hAnsi="Times New Roman"/>
          <w:sz w:val="28"/>
          <w:szCs w:val="28"/>
        </w:rPr>
      </w:pPr>
    </w:p>
    <w:p w:rsidR="002D7E1C" w:rsidRDefault="00D06EB5" w:rsidP="002D10D2">
      <w:pPr>
        <w:jc w:val="both"/>
        <w:rPr>
          <w:rFonts w:ascii="Times New Roman" w:hAnsi="Times New Roman"/>
          <w:b/>
          <w:color w:val="0000FF"/>
          <w:sz w:val="28"/>
          <w:szCs w:val="28"/>
        </w:rPr>
      </w:pPr>
      <w:r w:rsidRPr="006F16A9">
        <w:rPr>
          <w:rFonts w:ascii="Times New Roman" w:hAnsi="Times New Roman"/>
          <w:sz w:val="28"/>
          <w:szCs w:val="28"/>
        </w:rPr>
        <w:object w:dxaOrig="3053" w:dyaOrig="4320">
          <v:shape id="_x0000_i1042" type="#_x0000_t75" style="width:487pt;height:644pt" o:ole="">
            <v:imagedata r:id="rId32" o:title=""/>
          </v:shape>
          <o:OLEObject Type="Embed" ProgID="FoxitReader.Document" ShapeID="_x0000_i1042" DrawAspect="Content" ObjectID="_1593259257" r:id="rId33"/>
        </w:object>
      </w:r>
    </w:p>
    <w:p w:rsidR="006F16A9" w:rsidRDefault="006F16A9" w:rsidP="002D10D2">
      <w:pPr>
        <w:jc w:val="both"/>
        <w:rPr>
          <w:rFonts w:ascii="Times New Roman" w:hAnsi="Times New Roman"/>
          <w:b/>
          <w:color w:val="0000FF"/>
          <w:sz w:val="28"/>
          <w:szCs w:val="28"/>
        </w:rPr>
      </w:pPr>
    </w:p>
    <w:p w:rsidR="006F16A9" w:rsidRDefault="006F16A9" w:rsidP="002D10D2">
      <w:pPr>
        <w:jc w:val="both"/>
        <w:rPr>
          <w:rFonts w:ascii="Times New Roman" w:hAnsi="Times New Roman"/>
          <w:b/>
          <w:color w:val="0000FF"/>
          <w:sz w:val="28"/>
          <w:szCs w:val="28"/>
        </w:rPr>
      </w:pPr>
    </w:p>
    <w:sectPr w:rsidR="006F16A9" w:rsidSect="00FF689F">
      <w:headerReference w:type="default" r:id="rId34"/>
      <w:footerReference w:type="even" r:id="rId35"/>
      <w:footerReference w:type="default" r:id="rId36"/>
      <w:pgSz w:w="11907" w:h="16840" w:code="9"/>
      <w:pgMar w:top="962" w:right="851" w:bottom="1134"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16A9" w:rsidRDefault="006F16A9">
      <w:r>
        <w:separator/>
      </w:r>
    </w:p>
    <w:p w:rsidR="006F16A9" w:rsidRDefault="006F16A9"/>
  </w:endnote>
  <w:endnote w:type="continuationSeparator" w:id="1">
    <w:p w:rsidR="006F16A9" w:rsidRDefault="006F16A9">
      <w:r>
        <w:continuationSeparator/>
      </w:r>
    </w:p>
    <w:p w:rsidR="006F16A9" w:rsidRDefault="006F16A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A9" w:rsidRDefault="006F16A9" w:rsidP="008579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F16A9" w:rsidRDefault="006F16A9">
    <w:pPr>
      <w:pStyle w:val="Footer"/>
    </w:pPr>
  </w:p>
  <w:p w:rsidR="006F16A9" w:rsidRDefault="006F16A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A9" w:rsidRDefault="006F16A9">
    <w:pPr>
      <w:pStyle w:val="Footer"/>
    </w:pPr>
  </w:p>
  <w:p w:rsidR="006F16A9" w:rsidRDefault="006F16A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16A9" w:rsidRDefault="006F16A9">
      <w:r>
        <w:separator/>
      </w:r>
    </w:p>
    <w:p w:rsidR="006F16A9" w:rsidRDefault="006F16A9"/>
  </w:footnote>
  <w:footnote w:type="continuationSeparator" w:id="1">
    <w:p w:rsidR="006F16A9" w:rsidRDefault="006F16A9">
      <w:r>
        <w:continuationSeparator/>
      </w:r>
    </w:p>
    <w:p w:rsidR="006F16A9" w:rsidRDefault="006F16A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A9" w:rsidRPr="00FD34B3" w:rsidRDefault="006F16A9">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6F16A9" w:rsidRDefault="006F16A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F83"/>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A56"/>
    <w:rsid w:val="00047021"/>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D"/>
    <w:rsid w:val="00051CD6"/>
    <w:rsid w:val="00052195"/>
    <w:rsid w:val="000524AF"/>
    <w:rsid w:val="00052534"/>
    <w:rsid w:val="000528B2"/>
    <w:rsid w:val="00052BFC"/>
    <w:rsid w:val="00052EB1"/>
    <w:rsid w:val="00052FE5"/>
    <w:rsid w:val="0005318E"/>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BB6"/>
    <w:rsid w:val="00077C81"/>
    <w:rsid w:val="00077D3C"/>
    <w:rsid w:val="00080425"/>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4BCD"/>
    <w:rsid w:val="00084BE7"/>
    <w:rsid w:val="00084E77"/>
    <w:rsid w:val="00085322"/>
    <w:rsid w:val="00085348"/>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D5"/>
    <w:rsid w:val="000C7F0C"/>
    <w:rsid w:val="000D0043"/>
    <w:rsid w:val="000D00CD"/>
    <w:rsid w:val="000D0169"/>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70D"/>
    <w:rsid w:val="00141726"/>
    <w:rsid w:val="00142321"/>
    <w:rsid w:val="00142336"/>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CA1"/>
    <w:rsid w:val="00161CDB"/>
    <w:rsid w:val="00161EA8"/>
    <w:rsid w:val="00161F4E"/>
    <w:rsid w:val="00161F60"/>
    <w:rsid w:val="001623EA"/>
    <w:rsid w:val="00162845"/>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046"/>
    <w:rsid w:val="001717A5"/>
    <w:rsid w:val="00171BBB"/>
    <w:rsid w:val="00171EE5"/>
    <w:rsid w:val="001720F8"/>
    <w:rsid w:val="0017241A"/>
    <w:rsid w:val="001726D0"/>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55B"/>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A77EF"/>
    <w:rsid w:val="001B03D4"/>
    <w:rsid w:val="001B03F5"/>
    <w:rsid w:val="001B06C7"/>
    <w:rsid w:val="001B070E"/>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7B05"/>
    <w:rsid w:val="001D0341"/>
    <w:rsid w:val="001D063A"/>
    <w:rsid w:val="001D06EF"/>
    <w:rsid w:val="001D091D"/>
    <w:rsid w:val="001D0BAE"/>
    <w:rsid w:val="001D0D2B"/>
    <w:rsid w:val="001D11C5"/>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B41"/>
    <w:rsid w:val="001F2B58"/>
    <w:rsid w:val="001F2F17"/>
    <w:rsid w:val="001F33BE"/>
    <w:rsid w:val="001F369B"/>
    <w:rsid w:val="001F3803"/>
    <w:rsid w:val="001F3F3D"/>
    <w:rsid w:val="001F4412"/>
    <w:rsid w:val="001F4580"/>
    <w:rsid w:val="001F4CE1"/>
    <w:rsid w:val="001F4D2D"/>
    <w:rsid w:val="001F50A3"/>
    <w:rsid w:val="001F51C4"/>
    <w:rsid w:val="001F542B"/>
    <w:rsid w:val="001F6356"/>
    <w:rsid w:val="001F6601"/>
    <w:rsid w:val="001F6770"/>
    <w:rsid w:val="001F67B1"/>
    <w:rsid w:val="001F6E65"/>
    <w:rsid w:val="001F6ECB"/>
    <w:rsid w:val="001F7757"/>
    <w:rsid w:val="001F79E1"/>
    <w:rsid w:val="001F79F0"/>
    <w:rsid w:val="0020043F"/>
    <w:rsid w:val="00200F30"/>
    <w:rsid w:val="00200F6C"/>
    <w:rsid w:val="002011DF"/>
    <w:rsid w:val="002019B8"/>
    <w:rsid w:val="00201BD9"/>
    <w:rsid w:val="00201F4F"/>
    <w:rsid w:val="00201FBA"/>
    <w:rsid w:val="0020299B"/>
    <w:rsid w:val="00202A42"/>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8F"/>
    <w:rsid w:val="002250BC"/>
    <w:rsid w:val="00225466"/>
    <w:rsid w:val="002258FC"/>
    <w:rsid w:val="00225F39"/>
    <w:rsid w:val="00225F5D"/>
    <w:rsid w:val="002263BC"/>
    <w:rsid w:val="002265D9"/>
    <w:rsid w:val="00226859"/>
    <w:rsid w:val="00226B04"/>
    <w:rsid w:val="00226FEA"/>
    <w:rsid w:val="0022701B"/>
    <w:rsid w:val="00227023"/>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638"/>
    <w:rsid w:val="002B4760"/>
    <w:rsid w:val="002B4958"/>
    <w:rsid w:val="002B4A13"/>
    <w:rsid w:val="002B4A7E"/>
    <w:rsid w:val="002B4C21"/>
    <w:rsid w:val="002B538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D2C"/>
    <w:rsid w:val="002D10D2"/>
    <w:rsid w:val="002D1333"/>
    <w:rsid w:val="002D1546"/>
    <w:rsid w:val="002D2370"/>
    <w:rsid w:val="002D271E"/>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0A"/>
    <w:rsid w:val="002D5D17"/>
    <w:rsid w:val="002D6127"/>
    <w:rsid w:val="002D6C29"/>
    <w:rsid w:val="002D6C92"/>
    <w:rsid w:val="002D6C99"/>
    <w:rsid w:val="002D6E26"/>
    <w:rsid w:val="002D6EDE"/>
    <w:rsid w:val="002D7225"/>
    <w:rsid w:val="002D755A"/>
    <w:rsid w:val="002D757A"/>
    <w:rsid w:val="002D75B8"/>
    <w:rsid w:val="002D7863"/>
    <w:rsid w:val="002D7D44"/>
    <w:rsid w:val="002D7D48"/>
    <w:rsid w:val="002D7E1C"/>
    <w:rsid w:val="002E024D"/>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66E"/>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1279"/>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D58"/>
    <w:rsid w:val="00395DA7"/>
    <w:rsid w:val="0039639C"/>
    <w:rsid w:val="00396650"/>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977"/>
    <w:rsid w:val="003B3CC1"/>
    <w:rsid w:val="003B3D04"/>
    <w:rsid w:val="003B3E49"/>
    <w:rsid w:val="003B400D"/>
    <w:rsid w:val="003B43E5"/>
    <w:rsid w:val="003B43F4"/>
    <w:rsid w:val="003B445D"/>
    <w:rsid w:val="003B4491"/>
    <w:rsid w:val="003B4652"/>
    <w:rsid w:val="003B488A"/>
    <w:rsid w:val="003B50D4"/>
    <w:rsid w:val="003B52F8"/>
    <w:rsid w:val="003B5306"/>
    <w:rsid w:val="003B53BD"/>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653"/>
    <w:rsid w:val="003F479A"/>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A27"/>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1C54"/>
    <w:rsid w:val="00472272"/>
    <w:rsid w:val="00472D80"/>
    <w:rsid w:val="00472F0D"/>
    <w:rsid w:val="00472F80"/>
    <w:rsid w:val="004733A2"/>
    <w:rsid w:val="004738A4"/>
    <w:rsid w:val="00473AD8"/>
    <w:rsid w:val="00473C65"/>
    <w:rsid w:val="00474285"/>
    <w:rsid w:val="0047431E"/>
    <w:rsid w:val="0047444D"/>
    <w:rsid w:val="0047458F"/>
    <w:rsid w:val="004746E8"/>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5035"/>
    <w:rsid w:val="004A53C6"/>
    <w:rsid w:val="004A56EE"/>
    <w:rsid w:val="004A57B9"/>
    <w:rsid w:val="004A5CFE"/>
    <w:rsid w:val="004A5DC5"/>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9EF"/>
    <w:rsid w:val="004D1A44"/>
    <w:rsid w:val="004D1D71"/>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00F"/>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3E28"/>
    <w:rsid w:val="00514829"/>
    <w:rsid w:val="00514A8F"/>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DBC"/>
    <w:rsid w:val="00532FB6"/>
    <w:rsid w:val="005336B8"/>
    <w:rsid w:val="00533A72"/>
    <w:rsid w:val="00533AC6"/>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380"/>
    <w:rsid w:val="005378D9"/>
    <w:rsid w:val="00537E23"/>
    <w:rsid w:val="00540247"/>
    <w:rsid w:val="005403CF"/>
    <w:rsid w:val="00540641"/>
    <w:rsid w:val="0054092F"/>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B54"/>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E0E"/>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39E"/>
    <w:rsid w:val="005A7749"/>
    <w:rsid w:val="005A77EE"/>
    <w:rsid w:val="005A7BCA"/>
    <w:rsid w:val="005A7C5E"/>
    <w:rsid w:val="005B07B3"/>
    <w:rsid w:val="005B0855"/>
    <w:rsid w:val="005B0ABA"/>
    <w:rsid w:val="005B1242"/>
    <w:rsid w:val="005B13F1"/>
    <w:rsid w:val="005B1E93"/>
    <w:rsid w:val="005B1F84"/>
    <w:rsid w:val="005B2072"/>
    <w:rsid w:val="005B2120"/>
    <w:rsid w:val="005B23E2"/>
    <w:rsid w:val="005B25AD"/>
    <w:rsid w:val="005B2667"/>
    <w:rsid w:val="005B2884"/>
    <w:rsid w:val="005B2A87"/>
    <w:rsid w:val="005B2AA2"/>
    <w:rsid w:val="005B2AB7"/>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D9A"/>
    <w:rsid w:val="005D5F0C"/>
    <w:rsid w:val="005D5F4B"/>
    <w:rsid w:val="005D62D3"/>
    <w:rsid w:val="005D68BE"/>
    <w:rsid w:val="005D6A7F"/>
    <w:rsid w:val="005D6CEF"/>
    <w:rsid w:val="005D7B47"/>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7E6"/>
    <w:rsid w:val="006B791E"/>
    <w:rsid w:val="006B7A12"/>
    <w:rsid w:val="006B7BBD"/>
    <w:rsid w:val="006B7DDE"/>
    <w:rsid w:val="006C016F"/>
    <w:rsid w:val="006C01EE"/>
    <w:rsid w:val="006C0214"/>
    <w:rsid w:val="006C048A"/>
    <w:rsid w:val="006C0871"/>
    <w:rsid w:val="006C133E"/>
    <w:rsid w:val="006C1369"/>
    <w:rsid w:val="006C14DF"/>
    <w:rsid w:val="006C173C"/>
    <w:rsid w:val="006C1AF9"/>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7AA"/>
    <w:rsid w:val="006E7969"/>
    <w:rsid w:val="006E7BD8"/>
    <w:rsid w:val="006E7C70"/>
    <w:rsid w:val="006F0010"/>
    <w:rsid w:val="006F065C"/>
    <w:rsid w:val="006F0C99"/>
    <w:rsid w:val="006F10F4"/>
    <w:rsid w:val="006F1181"/>
    <w:rsid w:val="006F137F"/>
    <w:rsid w:val="006F14CF"/>
    <w:rsid w:val="006F16A9"/>
    <w:rsid w:val="006F1AF3"/>
    <w:rsid w:val="006F1B1E"/>
    <w:rsid w:val="006F1B54"/>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8F7"/>
    <w:rsid w:val="00720921"/>
    <w:rsid w:val="007209D1"/>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6A9"/>
    <w:rsid w:val="007257FC"/>
    <w:rsid w:val="00725F7C"/>
    <w:rsid w:val="00726115"/>
    <w:rsid w:val="0072611F"/>
    <w:rsid w:val="00726174"/>
    <w:rsid w:val="00726386"/>
    <w:rsid w:val="00726A0E"/>
    <w:rsid w:val="00726A38"/>
    <w:rsid w:val="00726A53"/>
    <w:rsid w:val="00726EDC"/>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992"/>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AF2"/>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D0"/>
    <w:rsid w:val="007A698D"/>
    <w:rsid w:val="007A6A6B"/>
    <w:rsid w:val="007A6D04"/>
    <w:rsid w:val="007A6EFF"/>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B5"/>
    <w:rsid w:val="00861A0A"/>
    <w:rsid w:val="00861C16"/>
    <w:rsid w:val="00861C40"/>
    <w:rsid w:val="00862BF9"/>
    <w:rsid w:val="00863ACE"/>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734B"/>
    <w:rsid w:val="008773C1"/>
    <w:rsid w:val="00877A63"/>
    <w:rsid w:val="00877ADA"/>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8CD"/>
    <w:rsid w:val="008B5B34"/>
    <w:rsid w:val="008B5DC0"/>
    <w:rsid w:val="008B5F63"/>
    <w:rsid w:val="008B5FB6"/>
    <w:rsid w:val="008B62B6"/>
    <w:rsid w:val="008B63DE"/>
    <w:rsid w:val="008B64B5"/>
    <w:rsid w:val="008B67CB"/>
    <w:rsid w:val="008B6872"/>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9A3"/>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718"/>
    <w:rsid w:val="008F1ABF"/>
    <w:rsid w:val="008F1B25"/>
    <w:rsid w:val="008F1B6E"/>
    <w:rsid w:val="008F1CF9"/>
    <w:rsid w:val="008F2108"/>
    <w:rsid w:val="008F258B"/>
    <w:rsid w:val="008F2A88"/>
    <w:rsid w:val="008F2BF0"/>
    <w:rsid w:val="008F2F6E"/>
    <w:rsid w:val="008F32F3"/>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A0E"/>
    <w:rsid w:val="008F6F10"/>
    <w:rsid w:val="008F7767"/>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9A6"/>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F4D"/>
    <w:rsid w:val="0099618E"/>
    <w:rsid w:val="00996795"/>
    <w:rsid w:val="00996CD5"/>
    <w:rsid w:val="00996CFC"/>
    <w:rsid w:val="00996F2E"/>
    <w:rsid w:val="0099785E"/>
    <w:rsid w:val="009979E5"/>
    <w:rsid w:val="00997ACF"/>
    <w:rsid w:val="009A002C"/>
    <w:rsid w:val="009A0214"/>
    <w:rsid w:val="009A0996"/>
    <w:rsid w:val="009A1371"/>
    <w:rsid w:val="009A1385"/>
    <w:rsid w:val="009A1512"/>
    <w:rsid w:val="009A1BCE"/>
    <w:rsid w:val="009A1D69"/>
    <w:rsid w:val="009A28A8"/>
    <w:rsid w:val="009A2967"/>
    <w:rsid w:val="009A29A4"/>
    <w:rsid w:val="009A29E6"/>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8BD"/>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5FE"/>
    <w:rsid w:val="00A167BB"/>
    <w:rsid w:val="00A16C74"/>
    <w:rsid w:val="00A16D72"/>
    <w:rsid w:val="00A16E8E"/>
    <w:rsid w:val="00A16F05"/>
    <w:rsid w:val="00A16F26"/>
    <w:rsid w:val="00A17619"/>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ACD"/>
    <w:rsid w:val="00A35BFF"/>
    <w:rsid w:val="00A35C77"/>
    <w:rsid w:val="00A35CAD"/>
    <w:rsid w:val="00A363D9"/>
    <w:rsid w:val="00A3641E"/>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48"/>
    <w:rsid w:val="00AA0761"/>
    <w:rsid w:val="00AA07ED"/>
    <w:rsid w:val="00AA0BEB"/>
    <w:rsid w:val="00AA0C45"/>
    <w:rsid w:val="00AA0D77"/>
    <w:rsid w:val="00AA0F7C"/>
    <w:rsid w:val="00AA14B7"/>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37"/>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755"/>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CA9"/>
    <w:rsid w:val="00BF41A5"/>
    <w:rsid w:val="00BF4ADC"/>
    <w:rsid w:val="00BF4B89"/>
    <w:rsid w:val="00BF4D3E"/>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3CD"/>
    <w:rsid w:val="00C60472"/>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5E3"/>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A6B"/>
    <w:rsid w:val="00CB0B6D"/>
    <w:rsid w:val="00CB0DE1"/>
    <w:rsid w:val="00CB12D8"/>
    <w:rsid w:val="00CB1325"/>
    <w:rsid w:val="00CB145F"/>
    <w:rsid w:val="00CB157C"/>
    <w:rsid w:val="00CB17A8"/>
    <w:rsid w:val="00CB17C3"/>
    <w:rsid w:val="00CB1BC1"/>
    <w:rsid w:val="00CB1C6D"/>
    <w:rsid w:val="00CB1CB9"/>
    <w:rsid w:val="00CB1D4C"/>
    <w:rsid w:val="00CB1D88"/>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C0E"/>
    <w:rsid w:val="00CC0CE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12E"/>
    <w:rsid w:val="00CE6526"/>
    <w:rsid w:val="00CE656F"/>
    <w:rsid w:val="00CE6664"/>
    <w:rsid w:val="00CE67DB"/>
    <w:rsid w:val="00CE6B1C"/>
    <w:rsid w:val="00CE6B9D"/>
    <w:rsid w:val="00CE6C74"/>
    <w:rsid w:val="00CE74E2"/>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6EB5"/>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942"/>
    <w:rsid w:val="00D63C4D"/>
    <w:rsid w:val="00D63CB2"/>
    <w:rsid w:val="00D63DF6"/>
    <w:rsid w:val="00D63E6B"/>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DB"/>
    <w:rsid w:val="00E1342F"/>
    <w:rsid w:val="00E13452"/>
    <w:rsid w:val="00E135D9"/>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44AD"/>
    <w:rsid w:val="00E448DE"/>
    <w:rsid w:val="00E44BF2"/>
    <w:rsid w:val="00E45106"/>
    <w:rsid w:val="00E451D4"/>
    <w:rsid w:val="00E4524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EFF"/>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C59"/>
    <w:rsid w:val="00E94098"/>
    <w:rsid w:val="00E94313"/>
    <w:rsid w:val="00E9436F"/>
    <w:rsid w:val="00E9495F"/>
    <w:rsid w:val="00E94CF7"/>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413F"/>
    <w:rsid w:val="00EC46A8"/>
    <w:rsid w:val="00EC46AF"/>
    <w:rsid w:val="00EC532A"/>
    <w:rsid w:val="00EC543B"/>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CF5"/>
    <w:rsid w:val="00ED70D3"/>
    <w:rsid w:val="00ED72C5"/>
    <w:rsid w:val="00ED78D6"/>
    <w:rsid w:val="00ED7973"/>
    <w:rsid w:val="00ED7AC7"/>
    <w:rsid w:val="00ED7B0E"/>
    <w:rsid w:val="00EE0219"/>
    <w:rsid w:val="00EE03A8"/>
    <w:rsid w:val="00EE050B"/>
    <w:rsid w:val="00EE05B4"/>
    <w:rsid w:val="00EE141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F1C"/>
    <w:rsid w:val="00F5769A"/>
    <w:rsid w:val="00F57747"/>
    <w:rsid w:val="00F5777A"/>
    <w:rsid w:val="00F577C2"/>
    <w:rsid w:val="00F57B60"/>
    <w:rsid w:val="00F57BD7"/>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7CA"/>
    <w:rsid w:val="00F807E4"/>
    <w:rsid w:val="00F80A33"/>
    <w:rsid w:val="00F80D67"/>
    <w:rsid w:val="00F8114E"/>
    <w:rsid w:val="00F81306"/>
    <w:rsid w:val="00F813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7F"/>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5AD"/>
    <w:rsid w:val="00FB7856"/>
    <w:rsid w:val="00FB7BE3"/>
    <w:rsid w:val="00FB7C32"/>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D84"/>
    <w:rsid w:val="00FE0FAC"/>
    <w:rsid w:val="00FE11DF"/>
    <w:rsid w:val="00FE13F5"/>
    <w:rsid w:val="00FE15B5"/>
    <w:rsid w:val="00FE15DF"/>
    <w:rsid w:val="00FE15E7"/>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5"/>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D64EA"/>
    <w:pPr>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oleObject" Target="embeddings/oleObject2.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emf"/><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4.xml"/><Relationship Id="rId36"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18%20COMENZI\RI%20MONITORIZARE\AMONIAC%20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6.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6.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6.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6192189499444251"/>
          <c:y val="4.6583850931677023E-2"/>
        </c:manualLayout>
      </c:layout>
      <c:spPr>
        <a:noFill/>
        <a:ln w="25400">
          <a:noFill/>
        </a:ln>
      </c:spPr>
    </c:title>
    <c:plotArea>
      <c:layout>
        <c:manualLayout>
          <c:layoutTarget val="inner"/>
          <c:xMode val="edge"/>
          <c:yMode val="edge"/>
          <c:x val="0.12389449288538222"/>
          <c:y val="0.16379530641325296"/>
          <c:w val="0.8458572186275084"/>
          <c:h val="0.48216833691684258"/>
        </c:manualLayout>
      </c:layout>
      <c:lineChart>
        <c:grouping val="standard"/>
        <c:ser>
          <c:idx val="0"/>
          <c:order val="0"/>
          <c:tx>
            <c:strRef>
              <c:f>'iunie 2018'!$C$4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'iunie 2018'!$B$5:$B$34</c:f>
              <c:numCache>
                <c:formatCode>dd/mm/yyyy</c:formatCode>
                <c:ptCount val="30"/>
                <c:pt idx="0">
                  <c:v>43252</c:v>
                </c:pt>
                <c:pt idx="1">
                  <c:v>43253</c:v>
                </c:pt>
                <c:pt idx="2">
                  <c:v>43254</c:v>
                </c:pt>
                <c:pt idx="3">
                  <c:v>43255</c:v>
                </c:pt>
                <c:pt idx="4">
                  <c:v>43256</c:v>
                </c:pt>
                <c:pt idx="5">
                  <c:v>43257</c:v>
                </c:pt>
                <c:pt idx="6">
                  <c:v>43258</c:v>
                </c:pt>
                <c:pt idx="7">
                  <c:v>43259</c:v>
                </c:pt>
                <c:pt idx="8">
                  <c:v>43260</c:v>
                </c:pt>
                <c:pt idx="9">
                  <c:v>43261</c:v>
                </c:pt>
                <c:pt idx="10">
                  <c:v>43262</c:v>
                </c:pt>
                <c:pt idx="11">
                  <c:v>43263</c:v>
                </c:pt>
                <c:pt idx="12">
                  <c:v>43264</c:v>
                </c:pt>
                <c:pt idx="13">
                  <c:v>43265</c:v>
                </c:pt>
                <c:pt idx="14">
                  <c:v>43266</c:v>
                </c:pt>
                <c:pt idx="15">
                  <c:v>43267</c:v>
                </c:pt>
                <c:pt idx="16">
                  <c:v>43268</c:v>
                </c:pt>
                <c:pt idx="17">
                  <c:v>43269</c:v>
                </c:pt>
                <c:pt idx="18">
                  <c:v>43270</c:v>
                </c:pt>
                <c:pt idx="19">
                  <c:v>43271</c:v>
                </c:pt>
                <c:pt idx="20">
                  <c:v>43272</c:v>
                </c:pt>
                <c:pt idx="21">
                  <c:v>43273</c:v>
                </c:pt>
                <c:pt idx="22">
                  <c:v>43274</c:v>
                </c:pt>
                <c:pt idx="23">
                  <c:v>43275</c:v>
                </c:pt>
                <c:pt idx="24">
                  <c:v>43276</c:v>
                </c:pt>
                <c:pt idx="25">
                  <c:v>43277</c:v>
                </c:pt>
                <c:pt idx="26">
                  <c:v>43278</c:v>
                </c:pt>
                <c:pt idx="27">
                  <c:v>43279</c:v>
                </c:pt>
                <c:pt idx="28">
                  <c:v>43280</c:v>
                </c:pt>
                <c:pt idx="29">
                  <c:v>43281</c:v>
                </c:pt>
              </c:numCache>
            </c:numRef>
          </c:cat>
          <c:val>
            <c:numRef>
              <c:f>'iunie 2018'!$C$5:$C$34</c:f>
              <c:numCache>
                <c:formatCode>General</c:formatCode>
                <c:ptCount val="30"/>
                <c:pt idx="0">
                  <c:v>3</c:v>
                </c:pt>
                <c:pt idx="1">
                  <c:v>2</c:v>
                </c:pt>
                <c:pt idx="2">
                  <c:v>2</c:v>
                </c:pt>
                <c:pt idx="3">
                  <c:v>3</c:v>
                </c:pt>
                <c:pt idx="4">
                  <c:v>3</c:v>
                </c:pt>
                <c:pt idx="5">
                  <c:v>2</c:v>
                </c:pt>
                <c:pt idx="6">
                  <c:v>3</c:v>
                </c:pt>
                <c:pt idx="7">
                  <c:v>2</c:v>
                </c:pt>
                <c:pt idx="9">
                  <c:v>2</c:v>
                </c:pt>
                <c:pt idx="10">
                  <c:v>2</c:v>
                </c:pt>
                <c:pt idx="11">
                  <c:v>2</c:v>
                </c:pt>
                <c:pt idx="12">
                  <c:v>2</c:v>
                </c:pt>
                <c:pt idx="13">
                  <c:v>2</c:v>
                </c:pt>
                <c:pt idx="14">
                  <c:v>2</c:v>
                </c:pt>
                <c:pt idx="15">
                  <c:v>2</c:v>
                </c:pt>
                <c:pt idx="16">
                  <c:v>2</c:v>
                </c:pt>
                <c:pt idx="17">
                  <c:v>2</c:v>
                </c:pt>
                <c:pt idx="18">
                  <c:v>3</c:v>
                </c:pt>
                <c:pt idx="19">
                  <c:v>2</c:v>
                </c:pt>
                <c:pt idx="20">
                  <c:v>2</c:v>
                </c:pt>
                <c:pt idx="21">
                  <c:v>2</c:v>
                </c:pt>
                <c:pt idx="22">
                  <c:v>2</c:v>
                </c:pt>
                <c:pt idx="23">
                  <c:v>2</c:v>
                </c:pt>
                <c:pt idx="24">
                  <c:v>2</c:v>
                </c:pt>
                <c:pt idx="25">
                  <c:v>2</c:v>
                </c:pt>
                <c:pt idx="26">
                  <c:v>2</c:v>
                </c:pt>
                <c:pt idx="27">
                  <c:v>2</c:v>
                </c:pt>
                <c:pt idx="28">
                  <c:v>2</c:v>
                </c:pt>
                <c:pt idx="29">
                  <c:v>2</c:v>
                </c:pt>
              </c:numCache>
            </c:numRef>
          </c:val>
        </c:ser>
        <c:marker val="1"/>
        <c:axId val="127495552"/>
        <c:axId val="133187072"/>
      </c:lineChart>
      <c:dateAx>
        <c:axId val="127495552"/>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33187072"/>
        <c:crosses val="autoZero"/>
        <c:auto val="1"/>
        <c:lblOffset val="100"/>
        <c:baseTimeUnit val="days"/>
        <c:majorUnit val="2"/>
        <c:majorTimeUnit val="days"/>
        <c:minorUnit val="1"/>
        <c:minorTimeUnit val="days"/>
      </c:dateAx>
      <c:valAx>
        <c:axId val="133187072"/>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27495552"/>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6103455190067941"/>
          <c:y val="3.6465959136756543E-2"/>
          <c:w val="0.40569432379671522"/>
          <c:h val="9.9378881987577397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0.1104830320683812"/>
          <c:y val="0.15258939635475074"/>
          <c:w val="0.85703981945401975"/>
          <c:h val="0.4789906719470865"/>
        </c:manualLayout>
      </c:layout>
      <c:lineChart>
        <c:grouping val="standard"/>
        <c:ser>
          <c:idx val="0"/>
          <c:order val="0"/>
          <c:tx>
            <c:strRef>
              <c:f>'iunie 2018'!$C$37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'iunie 2018'!$B$38:$B$67</c:f>
              <c:numCache>
                <c:formatCode>dd/mm/yyyy</c:formatCode>
                <c:ptCount val="30"/>
                <c:pt idx="0">
                  <c:v>43252</c:v>
                </c:pt>
                <c:pt idx="1">
                  <c:v>43253</c:v>
                </c:pt>
                <c:pt idx="2">
                  <c:v>43254</c:v>
                </c:pt>
                <c:pt idx="3">
                  <c:v>43255</c:v>
                </c:pt>
                <c:pt idx="4">
                  <c:v>43256</c:v>
                </c:pt>
                <c:pt idx="5">
                  <c:v>43257</c:v>
                </c:pt>
                <c:pt idx="6">
                  <c:v>43258</c:v>
                </c:pt>
                <c:pt idx="7">
                  <c:v>43259</c:v>
                </c:pt>
                <c:pt idx="8">
                  <c:v>43260</c:v>
                </c:pt>
                <c:pt idx="9">
                  <c:v>43261</c:v>
                </c:pt>
                <c:pt idx="10">
                  <c:v>43262</c:v>
                </c:pt>
                <c:pt idx="11">
                  <c:v>43263</c:v>
                </c:pt>
                <c:pt idx="12">
                  <c:v>43264</c:v>
                </c:pt>
                <c:pt idx="13">
                  <c:v>43265</c:v>
                </c:pt>
                <c:pt idx="14">
                  <c:v>43266</c:v>
                </c:pt>
                <c:pt idx="15">
                  <c:v>43267</c:v>
                </c:pt>
                <c:pt idx="16">
                  <c:v>43268</c:v>
                </c:pt>
                <c:pt idx="17">
                  <c:v>43269</c:v>
                </c:pt>
                <c:pt idx="18">
                  <c:v>43270</c:v>
                </c:pt>
                <c:pt idx="19">
                  <c:v>43271</c:v>
                </c:pt>
                <c:pt idx="20">
                  <c:v>43272</c:v>
                </c:pt>
                <c:pt idx="21">
                  <c:v>43273</c:v>
                </c:pt>
                <c:pt idx="22">
                  <c:v>43274</c:v>
                </c:pt>
                <c:pt idx="23">
                  <c:v>43275</c:v>
                </c:pt>
                <c:pt idx="24">
                  <c:v>43276</c:v>
                </c:pt>
                <c:pt idx="25">
                  <c:v>43277</c:v>
                </c:pt>
                <c:pt idx="26">
                  <c:v>43278</c:v>
                </c:pt>
                <c:pt idx="27">
                  <c:v>43279</c:v>
                </c:pt>
                <c:pt idx="28">
                  <c:v>43280</c:v>
                </c:pt>
                <c:pt idx="29">
                  <c:v>43281</c:v>
                </c:pt>
              </c:numCache>
            </c:numRef>
          </c:cat>
          <c:val>
            <c:numRef>
              <c:f>'iunie 2018'!$C$38:$C$67</c:f>
              <c:numCache>
                <c:formatCode>General</c:formatCode>
                <c:ptCount val="30"/>
                <c:pt idx="0">
                  <c:v>3</c:v>
                </c:pt>
                <c:pt idx="1">
                  <c:v>2</c:v>
                </c:pt>
                <c:pt idx="2">
                  <c:v>2</c:v>
                </c:pt>
                <c:pt idx="3">
                  <c:v>3</c:v>
                </c:pt>
                <c:pt idx="4">
                  <c:v>3</c:v>
                </c:pt>
                <c:pt idx="5">
                  <c:v>3</c:v>
                </c:pt>
                <c:pt idx="6">
                  <c:v>3</c:v>
                </c:pt>
                <c:pt idx="7">
                  <c:v>3</c:v>
                </c:pt>
                <c:pt idx="8">
                  <c:v>4</c:v>
                </c:pt>
                <c:pt idx="9">
                  <c:v>3</c:v>
                </c:pt>
                <c:pt idx="10">
                  <c:v>3</c:v>
                </c:pt>
                <c:pt idx="11">
                  <c:v>3</c:v>
                </c:pt>
                <c:pt idx="12">
                  <c:v>3</c:v>
                </c:pt>
                <c:pt idx="13">
                  <c:v>2</c:v>
                </c:pt>
                <c:pt idx="14">
                  <c:v>2</c:v>
                </c:pt>
                <c:pt idx="15">
                  <c:v>3</c:v>
                </c:pt>
                <c:pt idx="16">
                  <c:v>3</c:v>
                </c:pt>
                <c:pt idx="17">
                  <c:v>2</c:v>
                </c:pt>
                <c:pt idx="18">
                  <c:v>3</c:v>
                </c:pt>
                <c:pt idx="19">
                  <c:v>3</c:v>
                </c:pt>
                <c:pt idx="20">
                  <c:v>3</c:v>
                </c:pt>
                <c:pt idx="21">
                  <c:v>2</c:v>
                </c:pt>
                <c:pt idx="22">
                  <c:v>3</c:v>
                </c:pt>
                <c:pt idx="23">
                  <c:v>2</c:v>
                </c:pt>
                <c:pt idx="24">
                  <c:v>3</c:v>
                </c:pt>
                <c:pt idx="25">
                  <c:v>3</c:v>
                </c:pt>
                <c:pt idx="26">
                  <c:v>3</c:v>
                </c:pt>
                <c:pt idx="27">
                  <c:v>2</c:v>
                </c:pt>
                <c:pt idx="28">
                  <c:v>2</c:v>
                </c:pt>
                <c:pt idx="29">
                  <c:v>2</c:v>
                </c:pt>
              </c:numCache>
            </c:numRef>
          </c:val>
        </c:ser>
        <c:marker val="1"/>
        <c:axId val="77403264"/>
        <c:axId val="77405184"/>
      </c:lineChart>
      <c:dateAx>
        <c:axId val="77403264"/>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77405184"/>
        <c:crosses val="autoZero"/>
        <c:auto val="1"/>
        <c:lblOffset val="100"/>
        <c:baseTimeUnit val="days"/>
        <c:majorUnit val="2"/>
        <c:majorTimeUnit val="days"/>
        <c:minorUnit val="1"/>
        <c:minorTimeUnit val="days"/>
      </c:dateAx>
      <c:valAx>
        <c:axId val="7740518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7740326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2.5875292263028492E-2"/>
          <c:w val="0.38749195889285415"/>
          <c:h val="0.10442953896857407"/>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INDICE GENERAL NT3</a:t>
            </a:r>
          </a:p>
        </c:rich>
      </c:tx>
      <c:layout>
        <c:manualLayout>
          <c:xMode val="edge"/>
          <c:yMode val="edge"/>
          <c:x val="0.18600700454238897"/>
          <c:y val="1.7459055118110241E-2"/>
        </c:manualLayout>
      </c:layout>
      <c:spPr>
        <a:noFill/>
        <a:ln w="25400">
          <a:noFill/>
        </a:ln>
      </c:spPr>
    </c:title>
    <c:plotArea>
      <c:layout>
        <c:manualLayout>
          <c:layoutTarget val="inner"/>
          <c:xMode val="edge"/>
          <c:yMode val="edge"/>
          <c:x val="0.10347293444274815"/>
          <c:y val="0.15210590551181108"/>
          <c:w val="0.86410464219826777"/>
          <c:h val="0.47592165354330707"/>
        </c:manualLayout>
      </c:layout>
      <c:lineChart>
        <c:grouping val="standard"/>
        <c:ser>
          <c:idx val="0"/>
          <c:order val="0"/>
          <c:tx>
            <c:strRef>
              <c:f>'iunie 2018'!$C$70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'iunie 2018'!$B$71:$B$100</c:f>
              <c:numCache>
                <c:formatCode>dd/mm/yyyy</c:formatCode>
                <c:ptCount val="30"/>
                <c:pt idx="0">
                  <c:v>43252</c:v>
                </c:pt>
                <c:pt idx="1">
                  <c:v>43253</c:v>
                </c:pt>
                <c:pt idx="2">
                  <c:v>43254</c:v>
                </c:pt>
                <c:pt idx="3">
                  <c:v>43255</c:v>
                </c:pt>
                <c:pt idx="4">
                  <c:v>43256</c:v>
                </c:pt>
                <c:pt idx="5">
                  <c:v>43257</c:v>
                </c:pt>
                <c:pt idx="6">
                  <c:v>43258</c:v>
                </c:pt>
                <c:pt idx="7">
                  <c:v>43259</c:v>
                </c:pt>
                <c:pt idx="8">
                  <c:v>43260</c:v>
                </c:pt>
                <c:pt idx="9">
                  <c:v>43261</c:v>
                </c:pt>
                <c:pt idx="10">
                  <c:v>43262</c:v>
                </c:pt>
                <c:pt idx="11">
                  <c:v>43263</c:v>
                </c:pt>
                <c:pt idx="12">
                  <c:v>43264</c:v>
                </c:pt>
                <c:pt idx="13">
                  <c:v>43265</c:v>
                </c:pt>
                <c:pt idx="14">
                  <c:v>43266</c:v>
                </c:pt>
                <c:pt idx="15">
                  <c:v>43267</c:v>
                </c:pt>
                <c:pt idx="16">
                  <c:v>43268</c:v>
                </c:pt>
                <c:pt idx="17">
                  <c:v>43269</c:v>
                </c:pt>
                <c:pt idx="18">
                  <c:v>43270</c:v>
                </c:pt>
                <c:pt idx="19">
                  <c:v>43271</c:v>
                </c:pt>
                <c:pt idx="20">
                  <c:v>43272</c:v>
                </c:pt>
                <c:pt idx="21">
                  <c:v>43273</c:v>
                </c:pt>
                <c:pt idx="22">
                  <c:v>43274</c:v>
                </c:pt>
                <c:pt idx="23">
                  <c:v>43275</c:v>
                </c:pt>
                <c:pt idx="24">
                  <c:v>43276</c:v>
                </c:pt>
                <c:pt idx="25">
                  <c:v>43277</c:v>
                </c:pt>
                <c:pt idx="26">
                  <c:v>43278</c:v>
                </c:pt>
                <c:pt idx="27">
                  <c:v>43279</c:v>
                </c:pt>
                <c:pt idx="28">
                  <c:v>43280</c:v>
                </c:pt>
                <c:pt idx="29">
                  <c:v>43281</c:v>
                </c:pt>
              </c:numCache>
            </c:numRef>
          </c:cat>
          <c:val>
            <c:numRef>
              <c:f>'iunie 2018'!$C$71:$C$100</c:f>
              <c:numCache>
                <c:formatCode>General</c:formatCode>
                <c:ptCount val="30"/>
                <c:pt idx="0">
                  <c:v>2</c:v>
                </c:pt>
                <c:pt idx="1">
                  <c:v>2</c:v>
                </c:pt>
                <c:pt idx="2">
                  <c:v>1</c:v>
                </c:pt>
                <c:pt idx="3">
                  <c:v>2</c:v>
                </c:pt>
                <c:pt idx="4">
                  <c:v>2</c:v>
                </c:pt>
                <c:pt idx="5">
                  <c:v>2</c:v>
                </c:pt>
                <c:pt idx="6">
                  <c:v>2</c:v>
                </c:pt>
                <c:pt idx="7">
                  <c:v>2</c:v>
                </c:pt>
                <c:pt idx="8">
                  <c:v>2</c:v>
                </c:pt>
                <c:pt idx="9">
                  <c:v>2</c:v>
                </c:pt>
                <c:pt idx="10">
                  <c:v>2</c:v>
                </c:pt>
                <c:pt idx="11">
                  <c:v>2</c:v>
                </c:pt>
                <c:pt idx="12">
                  <c:v>2</c:v>
                </c:pt>
                <c:pt idx="13">
                  <c:v>2</c:v>
                </c:pt>
                <c:pt idx="14">
                  <c:v>1</c:v>
                </c:pt>
                <c:pt idx="15">
                  <c:v>2</c:v>
                </c:pt>
                <c:pt idx="16">
                  <c:v>2</c:v>
                </c:pt>
                <c:pt idx="17">
                  <c:v>2</c:v>
                </c:pt>
                <c:pt idx="18">
                  <c:v>2</c:v>
                </c:pt>
                <c:pt idx="19">
                  <c:v>2</c:v>
                </c:pt>
                <c:pt idx="20">
                  <c:v>2</c:v>
                </c:pt>
                <c:pt idx="21">
                  <c:v>2</c:v>
                </c:pt>
                <c:pt idx="22">
                  <c:v>2</c:v>
                </c:pt>
                <c:pt idx="23">
                  <c:v>1</c:v>
                </c:pt>
                <c:pt idx="24">
                  <c:v>2</c:v>
                </c:pt>
                <c:pt idx="25">
                  <c:v>2</c:v>
                </c:pt>
                <c:pt idx="26">
                  <c:v>2</c:v>
                </c:pt>
                <c:pt idx="27">
                  <c:v>2</c:v>
                </c:pt>
                <c:pt idx="28">
                  <c:v>2</c:v>
                </c:pt>
                <c:pt idx="29">
                  <c:v>2</c:v>
                </c:pt>
              </c:numCache>
            </c:numRef>
          </c:val>
        </c:ser>
        <c:marker val="1"/>
        <c:axId val="77428608"/>
        <c:axId val="77447168"/>
      </c:lineChart>
      <c:dateAx>
        <c:axId val="77428608"/>
        <c:scaling>
          <c:orientation val="minMax"/>
        </c:scaling>
        <c:axPos val="b"/>
        <c:numFmt formatCode="dd/mm/yyyy" sourceLinked="0"/>
        <c:tickLblPos val="nextTo"/>
        <c:spPr>
          <a:ln w="3175">
            <a:solidFill>
              <a:srgbClr val="000000"/>
            </a:solidFill>
            <a:prstDash val="solid"/>
          </a:ln>
        </c:spPr>
        <c:txPr>
          <a:bodyPr rot="-2700000" vert="horz"/>
          <a:lstStyle/>
          <a:p>
            <a:pPr>
              <a:defRPr/>
            </a:pPr>
            <a:endParaRPr lang="en-US"/>
          </a:p>
        </c:txPr>
        <c:crossAx val="77447168"/>
        <c:crosses val="autoZero"/>
        <c:auto val="1"/>
        <c:lblOffset val="100"/>
        <c:baseTimeUnit val="days"/>
        <c:majorUnit val="2"/>
        <c:majorTimeUnit val="days"/>
        <c:minorUnit val="2"/>
        <c:minorTimeUnit val="days"/>
      </c:dateAx>
      <c:valAx>
        <c:axId val="77447168"/>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a:pPr>
            <a:endParaRPr lang="en-US"/>
          </a:p>
        </c:txPr>
        <c:crossAx val="7742860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6161384626739802"/>
          <c:y val="3.3177737102275173E-2"/>
          <c:w val="0.34805846714199934"/>
          <c:h val="9.9779389275185607E-2"/>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 AMONIAC PIATRA NEAM</a:t>
            </a:r>
            <a:r>
              <a:rPr lang="ro-RO"/>
              <a:t>Ț</a:t>
            </a:r>
            <a:endParaRPr lang="en-US"/>
          </a:p>
        </c:rich>
      </c:tx>
      <c:layout>
        <c:manualLayout>
          <c:xMode val="edge"/>
          <c:yMode val="edge"/>
          <c:x val="0.1435309173309858"/>
          <c:y val="2.1054892061937232E-2"/>
        </c:manualLayout>
      </c:layout>
      <c:spPr>
        <a:noFill/>
        <a:ln w="25400">
          <a:noFill/>
        </a:ln>
      </c:spPr>
    </c:title>
    <c:plotArea>
      <c:layout>
        <c:manualLayout>
          <c:layoutTarget val="inner"/>
          <c:xMode val="edge"/>
          <c:yMode val="edge"/>
          <c:x val="0.10157741151921228"/>
          <c:y val="0.18088204883480474"/>
          <c:w val="0.87641463295349242"/>
          <c:h val="0.44003777936848831"/>
        </c:manualLayout>
      </c:layout>
      <c:lineChart>
        <c:grouping val="standard"/>
        <c:ser>
          <c:idx val="0"/>
          <c:order val="0"/>
          <c:tx>
            <c:strRef>
              <c:f>'06'!$C$5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'06'!$B$6:$B$22</c:f>
              <c:numCache>
                <c:formatCode>m/d/yyyy;@</c:formatCode>
                <c:ptCount val="17"/>
                <c:pt idx="0">
                  <c:v>43254</c:v>
                </c:pt>
                <c:pt idx="1">
                  <c:v>43255</c:v>
                </c:pt>
                <c:pt idx="2">
                  <c:v>43256</c:v>
                </c:pt>
                <c:pt idx="3">
                  <c:v>43257</c:v>
                </c:pt>
                <c:pt idx="4">
                  <c:v>43258</c:v>
                </c:pt>
                <c:pt idx="5">
                  <c:v>43261</c:v>
                </c:pt>
                <c:pt idx="6">
                  <c:v>43264</c:v>
                </c:pt>
                <c:pt idx="7">
                  <c:v>43265</c:v>
                </c:pt>
                <c:pt idx="8">
                  <c:v>43268</c:v>
                </c:pt>
                <c:pt idx="9">
                  <c:v>43269</c:v>
                </c:pt>
                <c:pt idx="10">
                  <c:v>43270</c:v>
                </c:pt>
                <c:pt idx="11">
                  <c:v>43271</c:v>
                </c:pt>
                <c:pt idx="12">
                  <c:v>43275</c:v>
                </c:pt>
                <c:pt idx="13">
                  <c:v>43276</c:v>
                </c:pt>
                <c:pt idx="14">
                  <c:v>43277</c:v>
                </c:pt>
                <c:pt idx="15">
                  <c:v>43278</c:v>
                </c:pt>
                <c:pt idx="16">
                  <c:v>43279</c:v>
                </c:pt>
              </c:numCache>
            </c:numRef>
          </c:cat>
          <c:val>
            <c:numRef>
              <c:f>'06'!$C$6:$C$22</c:f>
              <c:numCache>
                <c:formatCode>0.00</c:formatCode>
                <c:ptCount val="17"/>
                <c:pt idx="0">
                  <c:v>11.89</c:v>
                </c:pt>
                <c:pt idx="1">
                  <c:v>6.78</c:v>
                </c:pt>
                <c:pt idx="2">
                  <c:v>6.94</c:v>
                </c:pt>
                <c:pt idx="3">
                  <c:v>7.89</c:v>
                </c:pt>
                <c:pt idx="4">
                  <c:v>10.98</c:v>
                </c:pt>
                <c:pt idx="5">
                  <c:v>9.08</c:v>
                </c:pt>
                <c:pt idx="6">
                  <c:v>7.94</c:v>
                </c:pt>
                <c:pt idx="7">
                  <c:v>8.0500000000000007</c:v>
                </c:pt>
                <c:pt idx="8">
                  <c:v>15.7</c:v>
                </c:pt>
                <c:pt idx="9">
                  <c:v>5.3</c:v>
                </c:pt>
                <c:pt idx="10">
                  <c:v>16.979999999999986</c:v>
                </c:pt>
                <c:pt idx="11">
                  <c:v>10.9</c:v>
                </c:pt>
                <c:pt idx="12">
                  <c:v>3.69</c:v>
                </c:pt>
                <c:pt idx="13">
                  <c:v>3.3699999999999997</c:v>
                </c:pt>
                <c:pt idx="14">
                  <c:v>6.25</c:v>
                </c:pt>
                <c:pt idx="15">
                  <c:v>5.1599999999999975</c:v>
                </c:pt>
                <c:pt idx="16">
                  <c:v>15.46</c:v>
                </c:pt>
              </c:numCache>
            </c:numRef>
          </c:val>
        </c:ser>
        <c:ser>
          <c:idx val="1"/>
          <c:order val="1"/>
          <c:tx>
            <c:strRef>
              <c:f>'06'!$D$5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'06'!$B$6:$B$22</c:f>
              <c:numCache>
                <c:formatCode>m/d/yyyy;@</c:formatCode>
                <c:ptCount val="17"/>
                <c:pt idx="0">
                  <c:v>43254</c:v>
                </c:pt>
                <c:pt idx="1">
                  <c:v>43255</c:v>
                </c:pt>
                <c:pt idx="2">
                  <c:v>43256</c:v>
                </c:pt>
                <c:pt idx="3">
                  <c:v>43257</c:v>
                </c:pt>
                <c:pt idx="4">
                  <c:v>43258</c:v>
                </c:pt>
                <c:pt idx="5">
                  <c:v>43261</c:v>
                </c:pt>
                <c:pt idx="6">
                  <c:v>43264</c:v>
                </c:pt>
                <c:pt idx="7">
                  <c:v>43265</c:v>
                </c:pt>
                <c:pt idx="8">
                  <c:v>43268</c:v>
                </c:pt>
                <c:pt idx="9">
                  <c:v>43269</c:v>
                </c:pt>
                <c:pt idx="10">
                  <c:v>43270</c:v>
                </c:pt>
                <c:pt idx="11">
                  <c:v>43271</c:v>
                </c:pt>
                <c:pt idx="12">
                  <c:v>43275</c:v>
                </c:pt>
                <c:pt idx="13">
                  <c:v>43276</c:v>
                </c:pt>
                <c:pt idx="14">
                  <c:v>43277</c:v>
                </c:pt>
                <c:pt idx="15">
                  <c:v>43278</c:v>
                </c:pt>
                <c:pt idx="16">
                  <c:v>43279</c:v>
                </c:pt>
              </c:numCache>
            </c:numRef>
          </c:cat>
          <c:val>
            <c:numRef>
              <c:f>'06'!$D$6:$D$22</c:f>
              <c:numCache>
                <c:formatCode>0</c:formatCode>
                <c:ptCount val="1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numCache>
            </c:numRef>
          </c:val>
        </c:ser>
        <c:marker val="1"/>
        <c:axId val="133365760"/>
        <c:axId val="133367680"/>
      </c:lineChart>
      <c:dateAx>
        <c:axId val="133365760"/>
        <c:scaling>
          <c:orientation val="minMax"/>
        </c:scaling>
        <c:axPos val="b"/>
        <c:numFmt formatCode="dd/mm/yyyy" sourceLinked="0"/>
        <c:tickLblPos val="nextTo"/>
        <c:spPr>
          <a:ln w="3175">
            <a:solidFill>
              <a:srgbClr val="000000"/>
            </a:solidFill>
            <a:prstDash val="solid"/>
          </a:ln>
        </c:spPr>
        <c:txPr>
          <a:bodyPr rot="-2700000" vert="horz"/>
          <a:lstStyle/>
          <a:p>
            <a:pPr>
              <a:defRPr/>
            </a:pPr>
            <a:endParaRPr lang="en-US"/>
          </a:p>
        </c:txPr>
        <c:crossAx val="133367680"/>
        <c:crosses val="autoZero"/>
        <c:auto val="1"/>
        <c:lblOffset val="100"/>
        <c:baseTimeUnit val="days"/>
        <c:majorUnit val="2"/>
        <c:majorTimeUnit val="days"/>
        <c:minorUnit val="1"/>
        <c:minorTimeUnit val="days"/>
      </c:dateAx>
      <c:valAx>
        <c:axId val="133367680"/>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n-US"/>
          </a:p>
        </c:txPr>
        <c:crossAx val="133365760"/>
        <c:crosses val="autoZero"/>
        <c:crossBetween val="between"/>
      </c:valAx>
      <c:spPr>
        <a:solidFill>
          <a:srgbClr val="FFFFFF"/>
        </a:solidFill>
        <a:ln w="3175">
          <a:solidFill>
            <a:srgbClr val="000000"/>
          </a:solidFill>
          <a:prstDash val="solid"/>
        </a:ln>
      </c:spPr>
    </c:plotArea>
    <c:legend>
      <c:legendPos val="t"/>
      <c:layout>
        <c:manualLayout>
          <c:xMode val="edge"/>
          <c:yMode val="edge"/>
          <c:x val="0.60502692998204033"/>
          <c:y val="1.9523582279487875E-2"/>
          <c:w val="0.37114393309531962"/>
          <c:h val="0.14028274874731594"/>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I</a:t>
            </a:r>
            <a:r>
              <a:rPr lang="ro-RO" sz="1200" b="0" i="0" strike="noStrike">
                <a:solidFill>
                  <a:srgbClr val="000000"/>
                </a:solidFill>
                <a:latin typeface="Times New Roman"/>
                <a:cs typeface="Times New Roman"/>
              </a:rPr>
              <a:t>UNIE</a:t>
            </a:r>
            <a:r>
              <a:rPr lang="vi-VN" sz="1200" b="0" i="0" strike="noStrike">
                <a:solidFill>
                  <a:srgbClr val="000000"/>
                </a:solidFill>
                <a:latin typeface="Times New Roman"/>
                <a:cs typeface="Times New Roman"/>
              </a:rPr>
              <a:t>  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7.0075586346099283E-2"/>
          <c:y val="1.3248200708435803E-2"/>
        </c:manualLayout>
      </c:layout>
      <c:spPr>
        <a:noFill/>
        <a:ln w="25400">
          <a:noFill/>
        </a:ln>
      </c:spPr>
    </c:title>
    <c:plotArea>
      <c:layout>
        <c:manualLayout>
          <c:layoutTarget val="inner"/>
          <c:xMode val="edge"/>
          <c:yMode val="edge"/>
          <c:x val="7.4797391397504534E-2"/>
          <c:y val="0.17933172393565319"/>
          <c:w val="0.69653543307086641"/>
          <c:h val="0.61299641269770411"/>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Sheet1!$A$4:$A$33</c:f>
              <c:numCache>
                <c:formatCode>0.00</c:formatCode>
                <c:ptCount val="30"/>
                <c:pt idx="0">
                  <c:v>1.46</c:v>
                </c:pt>
                <c:pt idx="1">
                  <c:v>1.7900000000000003</c:v>
                </c:pt>
                <c:pt idx="2">
                  <c:v>0.92</c:v>
                </c:pt>
                <c:pt idx="3">
                  <c:v>1.3</c:v>
                </c:pt>
                <c:pt idx="4">
                  <c:v>0.91</c:v>
                </c:pt>
                <c:pt idx="5">
                  <c:v>1.1900000000000011</c:v>
                </c:pt>
                <c:pt idx="6">
                  <c:v>1.1000000000000001</c:v>
                </c:pt>
                <c:pt idx="7">
                  <c:v>1.01</c:v>
                </c:pt>
                <c:pt idx="8">
                  <c:v>1.08</c:v>
                </c:pt>
                <c:pt idx="9">
                  <c:v>1.37</c:v>
                </c:pt>
                <c:pt idx="10">
                  <c:v>1.3800000000000001</c:v>
                </c:pt>
                <c:pt idx="11">
                  <c:v>0.96000000000000052</c:v>
                </c:pt>
                <c:pt idx="12">
                  <c:v>0.45</c:v>
                </c:pt>
                <c:pt idx="13">
                  <c:v>0.49000000000000027</c:v>
                </c:pt>
                <c:pt idx="14">
                  <c:v>1.31</c:v>
                </c:pt>
                <c:pt idx="15">
                  <c:v>0.3300000000000004</c:v>
                </c:pt>
                <c:pt idx="16">
                  <c:v>0.58000000000000007</c:v>
                </c:pt>
                <c:pt idx="17">
                  <c:v>1.1299999999999988</c:v>
                </c:pt>
                <c:pt idx="18">
                  <c:v>1.06</c:v>
                </c:pt>
                <c:pt idx="19">
                  <c:v>1.41</c:v>
                </c:pt>
                <c:pt idx="20">
                  <c:v>1.22</c:v>
                </c:pt>
                <c:pt idx="21">
                  <c:v>0.83000000000000052</c:v>
                </c:pt>
                <c:pt idx="22">
                  <c:v>0.29000000000000026</c:v>
                </c:pt>
                <c:pt idx="23">
                  <c:v>0.55000000000000004</c:v>
                </c:pt>
                <c:pt idx="24">
                  <c:v>0.71000000000000052</c:v>
                </c:pt>
                <c:pt idx="25">
                  <c:v>0.9400000000000005</c:v>
                </c:pt>
                <c:pt idx="26">
                  <c:v>0.56999999999999995</c:v>
                </c:pt>
                <c:pt idx="27">
                  <c:v>1.1599999999999988</c:v>
                </c:pt>
                <c:pt idx="28">
                  <c:v>0.6500000000000008</c:v>
                </c:pt>
                <c:pt idx="29">
                  <c:v>0.62000000000000055</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Sheet1!$B$4:$B$33</c:f>
              <c:numCache>
                <c:formatCode>0.00</c:formatCode>
                <c:ptCount val="30"/>
                <c:pt idx="0">
                  <c:v>0.74000000000000055</c:v>
                </c:pt>
                <c:pt idx="1">
                  <c:v>0.73000000000000054</c:v>
                </c:pt>
                <c:pt idx="2">
                  <c:v>0.46</c:v>
                </c:pt>
                <c:pt idx="3">
                  <c:v>0.30000000000000027</c:v>
                </c:pt>
                <c:pt idx="4">
                  <c:v>0.34000000000000008</c:v>
                </c:pt>
                <c:pt idx="5">
                  <c:v>0.34000000000000008</c:v>
                </c:pt>
                <c:pt idx="6">
                  <c:v>0.56000000000000005</c:v>
                </c:pt>
                <c:pt idx="7">
                  <c:v>0.6800000000000006</c:v>
                </c:pt>
                <c:pt idx="8">
                  <c:v>0.38000000000000034</c:v>
                </c:pt>
                <c:pt idx="9">
                  <c:v>0.51</c:v>
                </c:pt>
                <c:pt idx="10">
                  <c:v>0.75000000000000056</c:v>
                </c:pt>
                <c:pt idx="11">
                  <c:v>0.5</c:v>
                </c:pt>
                <c:pt idx="12">
                  <c:v>0.54</c:v>
                </c:pt>
                <c:pt idx="13">
                  <c:v>0.27</c:v>
                </c:pt>
                <c:pt idx="14">
                  <c:v>0.43000000000000027</c:v>
                </c:pt>
                <c:pt idx="15">
                  <c:v>0.31000000000000028</c:v>
                </c:pt>
                <c:pt idx="16">
                  <c:v>0.39000000000000035</c:v>
                </c:pt>
                <c:pt idx="17">
                  <c:v>0.43000000000000027</c:v>
                </c:pt>
                <c:pt idx="18">
                  <c:v>0.37000000000000027</c:v>
                </c:pt>
                <c:pt idx="19">
                  <c:v>0.42000000000000026</c:v>
                </c:pt>
                <c:pt idx="20">
                  <c:v>0.51</c:v>
                </c:pt>
                <c:pt idx="21">
                  <c:v>0.39000000000000035</c:v>
                </c:pt>
                <c:pt idx="22">
                  <c:v>0.19000000000000003</c:v>
                </c:pt>
                <c:pt idx="23">
                  <c:v>0.26</c:v>
                </c:pt>
                <c:pt idx="24">
                  <c:v>0.35000000000000026</c:v>
                </c:pt>
                <c:pt idx="25">
                  <c:v>0.32000000000000034</c:v>
                </c:pt>
                <c:pt idx="26">
                  <c:v>0.61000000000000054</c:v>
                </c:pt>
                <c:pt idx="27">
                  <c:v>0.64000000000000068</c:v>
                </c:pt>
                <c:pt idx="28">
                  <c:v>0.48000000000000026</c:v>
                </c:pt>
                <c:pt idx="29">
                  <c:v>0.2</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Sheet1!$C$4:$C$33</c:f>
              <c:numCache>
                <c:formatCode>0.00</c:formatCode>
                <c:ptCount val="30"/>
                <c:pt idx="0">
                  <c:v>0.41000000000000025</c:v>
                </c:pt>
                <c:pt idx="1">
                  <c:v>0.63000000000000056</c:v>
                </c:pt>
                <c:pt idx="2">
                  <c:v>0.54</c:v>
                </c:pt>
                <c:pt idx="3">
                  <c:v>0.36000000000000026</c:v>
                </c:pt>
                <c:pt idx="4">
                  <c:v>0.30000000000000027</c:v>
                </c:pt>
                <c:pt idx="5">
                  <c:v>0.56000000000000005</c:v>
                </c:pt>
                <c:pt idx="6">
                  <c:v>0.43000000000000027</c:v>
                </c:pt>
                <c:pt idx="7">
                  <c:v>0.55000000000000004</c:v>
                </c:pt>
                <c:pt idx="8">
                  <c:v>0.31000000000000028</c:v>
                </c:pt>
                <c:pt idx="9">
                  <c:v>0.6500000000000008</c:v>
                </c:pt>
                <c:pt idx="10">
                  <c:v>0.36000000000000026</c:v>
                </c:pt>
                <c:pt idx="11">
                  <c:v>0.54</c:v>
                </c:pt>
                <c:pt idx="12">
                  <c:v>0.12000000000000002</c:v>
                </c:pt>
                <c:pt idx="13">
                  <c:v>0.30000000000000027</c:v>
                </c:pt>
                <c:pt idx="14">
                  <c:v>0.22000000000000003</c:v>
                </c:pt>
                <c:pt idx="15">
                  <c:v>0.11000000000000001</c:v>
                </c:pt>
                <c:pt idx="16">
                  <c:v>0.13</c:v>
                </c:pt>
                <c:pt idx="17">
                  <c:v>0.12000000000000002</c:v>
                </c:pt>
                <c:pt idx="18">
                  <c:v>0.59000000000000008</c:v>
                </c:pt>
                <c:pt idx="19">
                  <c:v>0.45</c:v>
                </c:pt>
                <c:pt idx="20">
                  <c:v>0.37000000000000027</c:v>
                </c:pt>
                <c:pt idx="21">
                  <c:v>0.3300000000000004</c:v>
                </c:pt>
                <c:pt idx="22">
                  <c:v>0.11000000000000001</c:v>
                </c:pt>
                <c:pt idx="23">
                  <c:v>0.2</c:v>
                </c:pt>
                <c:pt idx="24">
                  <c:v>0.26</c:v>
                </c:pt>
                <c:pt idx="25">
                  <c:v>0.22000000000000003</c:v>
                </c:pt>
                <c:pt idx="26">
                  <c:v>0.47000000000000008</c:v>
                </c:pt>
                <c:pt idx="27">
                  <c:v>0.22000000000000003</c:v>
                </c:pt>
                <c:pt idx="28">
                  <c:v>0.1</c:v>
                </c:pt>
                <c:pt idx="29">
                  <c:v>4.0000000000000022E-2</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Sheet1!$D$4:$D$33</c:f>
              <c:numCache>
                <c:formatCode>0.00</c:formatCode>
                <c:ptCount val="30"/>
                <c:pt idx="0">
                  <c:v>0.69000000000000061</c:v>
                </c:pt>
                <c:pt idx="1">
                  <c:v>0.46</c:v>
                </c:pt>
                <c:pt idx="2">
                  <c:v>0.69000000000000061</c:v>
                </c:pt>
                <c:pt idx="3">
                  <c:v>0.41000000000000025</c:v>
                </c:pt>
                <c:pt idx="4">
                  <c:v>0.55000000000000004</c:v>
                </c:pt>
                <c:pt idx="5">
                  <c:v>0.72000000000000053</c:v>
                </c:pt>
                <c:pt idx="6">
                  <c:v>0.70000000000000051</c:v>
                </c:pt>
                <c:pt idx="7">
                  <c:v>0.55000000000000004</c:v>
                </c:pt>
                <c:pt idx="8">
                  <c:v>0.61000000000000054</c:v>
                </c:pt>
                <c:pt idx="9">
                  <c:v>0.75000000000000056</c:v>
                </c:pt>
                <c:pt idx="10">
                  <c:v>0.72000000000000053</c:v>
                </c:pt>
                <c:pt idx="11">
                  <c:v>0.76000000000000056</c:v>
                </c:pt>
                <c:pt idx="12">
                  <c:v>0.39000000000000035</c:v>
                </c:pt>
                <c:pt idx="13">
                  <c:v>0.16000000000000003</c:v>
                </c:pt>
                <c:pt idx="14">
                  <c:v>0.53</c:v>
                </c:pt>
                <c:pt idx="15">
                  <c:v>0.17</c:v>
                </c:pt>
                <c:pt idx="16">
                  <c:v>0.13</c:v>
                </c:pt>
                <c:pt idx="17">
                  <c:v>0.53</c:v>
                </c:pt>
                <c:pt idx="18">
                  <c:v>0.54</c:v>
                </c:pt>
                <c:pt idx="19">
                  <c:v>0.77000000000000046</c:v>
                </c:pt>
                <c:pt idx="20">
                  <c:v>0.9</c:v>
                </c:pt>
                <c:pt idx="21">
                  <c:v>0.41000000000000025</c:v>
                </c:pt>
                <c:pt idx="22">
                  <c:v>0.12000000000000002</c:v>
                </c:pt>
                <c:pt idx="23">
                  <c:v>0.30000000000000027</c:v>
                </c:pt>
                <c:pt idx="24">
                  <c:v>0.4</c:v>
                </c:pt>
                <c:pt idx="25">
                  <c:v>0.59000000000000008</c:v>
                </c:pt>
                <c:pt idx="26">
                  <c:v>0.26</c:v>
                </c:pt>
                <c:pt idx="27">
                  <c:v>9.0000000000000024E-2</c:v>
                </c:pt>
                <c:pt idx="28">
                  <c:v>0.24000000000000013</c:v>
                </c:pt>
                <c:pt idx="29">
                  <c:v>7.0000000000000021E-2</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Sheet1!$E$4:$E$33</c:f>
              <c:numCache>
                <c:formatCode>0.00</c:formatCode>
                <c:ptCount val="30"/>
                <c:pt idx="0">
                  <c:v>0.6500000000000008</c:v>
                </c:pt>
                <c:pt idx="1">
                  <c:v>0.39000000000000035</c:v>
                </c:pt>
                <c:pt idx="2">
                  <c:v>0.49000000000000027</c:v>
                </c:pt>
                <c:pt idx="3">
                  <c:v>0.29000000000000026</c:v>
                </c:pt>
                <c:pt idx="4">
                  <c:v>0.48000000000000026</c:v>
                </c:pt>
                <c:pt idx="5">
                  <c:v>0.56999999999999995</c:v>
                </c:pt>
                <c:pt idx="6">
                  <c:v>0.4</c:v>
                </c:pt>
                <c:pt idx="7">
                  <c:v>0.43000000000000027</c:v>
                </c:pt>
                <c:pt idx="8">
                  <c:v>0.60000000000000053</c:v>
                </c:pt>
                <c:pt idx="9">
                  <c:v>0.69000000000000061</c:v>
                </c:pt>
                <c:pt idx="10">
                  <c:v>0.5</c:v>
                </c:pt>
                <c:pt idx="11">
                  <c:v>0.58000000000000007</c:v>
                </c:pt>
                <c:pt idx="12">
                  <c:v>0.70000000000000051</c:v>
                </c:pt>
                <c:pt idx="13">
                  <c:v>0.37000000000000027</c:v>
                </c:pt>
                <c:pt idx="14">
                  <c:v>0.35000000000000026</c:v>
                </c:pt>
                <c:pt idx="15">
                  <c:v>0.24000000000000013</c:v>
                </c:pt>
                <c:pt idx="16">
                  <c:v>0.12000000000000002</c:v>
                </c:pt>
                <c:pt idx="17">
                  <c:v>0.59000000000000008</c:v>
                </c:pt>
                <c:pt idx="18">
                  <c:v>0.5</c:v>
                </c:pt>
                <c:pt idx="19">
                  <c:v>0.66000000000000081</c:v>
                </c:pt>
                <c:pt idx="20">
                  <c:v>0.42000000000000026</c:v>
                </c:pt>
                <c:pt idx="21">
                  <c:v>0.18000000000000013</c:v>
                </c:pt>
                <c:pt idx="22">
                  <c:v>0.18000000000000013</c:v>
                </c:pt>
                <c:pt idx="23">
                  <c:v>0.36000000000000026</c:v>
                </c:pt>
                <c:pt idx="24">
                  <c:v>0.49000000000000027</c:v>
                </c:pt>
                <c:pt idx="25">
                  <c:v>0.71000000000000052</c:v>
                </c:pt>
                <c:pt idx="26">
                  <c:v>0.14000000000000001</c:v>
                </c:pt>
                <c:pt idx="27">
                  <c:v>0.25</c:v>
                </c:pt>
                <c:pt idx="28">
                  <c:v>0.24000000000000013</c:v>
                </c:pt>
                <c:pt idx="29">
                  <c:v>8.0000000000000043E-2</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Sheet1!$F$4:$F$33</c:f>
              <c:numCache>
                <c:formatCode>0.00</c:formatCode>
                <c:ptCount val="30"/>
                <c:pt idx="0">
                  <c:v>0.70000000000000051</c:v>
                </c:pt>
                <c:pt idx="1">
                  <c:v>0.54</c:v>
                </c:pt>
                <c:pt idx="2">
                  <c:v>0.45</c:v>
                </c:pt>
                <c:pt idx="3">
                  <c:v>0.35000000000000026</c:v>
                </c:pt>
                <c:pt idx="4">
                  <c:v>0.42000000000000026</c:v>
                </c:pt>
                <c:pt idx="5">
                  <c:v>0.55000000000000004</c:v>
                </c:pt>
                <c:pt idx="6">
                  <c:v>0.5</c:v>
                </c:pt>
                <c:pt idx="7">
                  <c:v>0.4</c:v>
                </c:pt>
                <c:pt idx="8">
                  <c:v>0.69000000000000061</c:v>
                </c:pt>
                <c:pt idx="9">
                  <c:v>0.37000000000000027</c:v>
                </c:pt>
                <c:pt idx="10">
                  <c:v>0.29000000000000026</c:v>
                </c:pt>
                <c:pt idx="11">
                  <c:v>0.17</c:v>
                </c:pt>
                <c:pt idx="12">
                  <c:v>0.26</c:v>
                </c:pt>
                <c:pt idx="13">
                  <c:v>0.34000000000000008</c:v>
                </c:pt>
                <c:pt idx="14">
                  <c:v>0.23</c:v>
                </c:pt>
                <c:pt idx="15">
                  <c:v>0.19000000000000003</c:v>
                </c:pt>
                <c:pt idx="16">
                  <c:v>0.22000000000000003</c:v>
                </c:pt>
                <c:pt idx="17">
                  <c:v>0.63000000000000056</c:v>
                </c:pt>
                <c:pt idx="18">
                  <c:v>0.64000000000000068</c:v>
                </c:pt>
                <c:pt idx="19">
                  <c:v>0.6800000000000006</c:v>
                </c:pt>
                <c:pt idx="20">
                  <c:v>0.44000000000000006</c:v>
                </c:pt>
                <c:pt idx="21">
                  <c:v>0.12000000000000002</c:v>
                </c:pt>
                <c:pt idx="22">
                  <c:v>0.21000000000000013</c:v>
                </c:pt>
                <c:pt idx="23">
                  <c:v>0.34000000000000008</c:v>
                </c:pt>
                <c:pt idx="24">
                  <c:v>0.51</c:v>
                </c:pt>
                <c:pt idx="25">
                  <c:v>0.69000000000000061</c:v>
                </c:pt>
                <c:pt idx="26">
                  <c:v>9.0000000000000024E-2</c:v>
                </c:pt>
                <c:pt idx="27">
                  <c:v>0.18000000000000013</c:v>
                </c:pt>
                <c:pt idx="28">
                  <c:v>0.1</c:v>
                </c:pt>
                <c:pt idx="29">
                  <c:v>3.0000000000000016E-2</c:v>
                </c:pt>
              </c:numCache>
            </c:numRef>
          </c:val>
        </c:ser>
        <c:marker val="1"/>
        <c:axId val="133526272"/>
        <c:axId val="133528576"/>
      </c:lineChart>
      <c:catAx>
        <c:axId val="133526272"/>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56"/>
              <c:y val="0.88947529123329505"/>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33528576"/>
        <c:crosses val="autoZero"/>
        <c:auto val="1"/>
        <c:lblAlgn val="ctr"/>
        <c:lblOffset val="100"/>
        <c:tickLblSkip val="1"/>
        <c:tickMarkSkip val="1"/>
      </c:catAx>
      <c:valAx>
        <c:axId val="133528576"/>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33526272"/>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5399389305586"/>
          <c:y val="7.6161812151704519E-2"/>
          <c:w val="0.22404420791274623"/>
          <c:h val="0.8005342598650813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I</a:t>
            </a:r>
            <a:r>
              <a:rPr lang="ro-RO" sz="1200" b="0" i="0" strike="noStrike">
                <a:solidFill>
                  <a:srgbClr val="000000"/>
                </a:solidFill>
                <a:latin typeface="Times New Roman"/>
                <a:cs typeface="Times New Roman"/>
              </a:rPr>
              <a:t>UNIE</a:t>
            </a:r>
            <a:r>
              <a:rPr lang="en-US"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0.14020896426408239"/>
          <c:y val="5.4402290622761274E-5"/>
        </c:manualLayout>
      </c:layout>
      <c:spPr>
        <a:noFill/>
        <a:ln w="25400">
          <a:noFill/>
        </a:ln>
      </c:spPr>
    </c:title>
    <c:plotArea>
      <c:layout>
        <c:manualLayout>
          <c:layoutTarget val="inner"/>
          <c:xMode val="edge"/>
          <c:yMode val="edge"/>
          <c:x val="8.8815061332924244E-2"/>
          <c:y val="0.15164945290929549"/>
          <c:w val="0.68470876236624267"/>
          <c:h val="0.681460681051231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0.00</c:formatCode>
                <c:ptCount val="30"/>
                <c:pt idx="0">
                  <c:v>0.29000000000000026</c:v>
                </c:pt>
                <c:pt idx="1">
                  <c:v>0.30000000000000027</c:v>
                </c:pt>
                <c:pt idx="2">
                  <c:v>0.29000000000000026</c:v>
                </c:pt>
                <c:pt idx="3">
                  <c:v>0.73000000000000054</c:v>
                </c:pt>
                <c:pt idx="4">
                  <c:v>0.34</c:v>
                </c:pt>
                <c:pt idx="5">
                  <c:v>0.30000000000000027</c:v>
                </c:pt>
                <c:pt idx="6">
                  <c:v>0.31000000000000028</c:v>
                </c:pt>
                <c:pt idx="7">
                  <c:v>0.56000000000000005</c:v>
                </c:pt>
                <c:pt idx="8">
                  <c:v>0.29000000000000026</c:v>
                </c:pt>
                <c:pt idx="9">
                  <c:v>0.30000000000000027</c:v>
                </c:pt>
                <c:pt idx="10">
                  <c:v>1.180000000000001</c:v>
                </c:pt>
                <c:pt idx="11">
                  <c:v>0.29000000000000026</c:v>
                </c:pt>
                <c:pt idx="12">
                  <c:v>2.67</c:v>
                </c:pt>
                <c:pt idx="13">
                  <c:v>0.31000000000000028</c:v>
                </c:pt>
                <c:pt idx="14">
                  <c:v>0.61000000000000054</c:v>
                </c:pt>
                <c:pt idx="15">
                  <c:v>0.68</c:v>
                </c:pt>
                <c:pt idx="16">
                  <c:v>0.64000000000000068</c:v>
                </c:pt>
                <c:pt idx="17">
                  <c:v>0.47000000000000008</c:v>
                </c:pt>
                <c:pt idx="18">
                  <c:v>0.31000000000000028</c:v>
                </c:pt>
                <c:pt idx="19">
                  <c:v>0.30000000000000027</c:v>
                </c:pt>
                <c:pt idx="20">
                  <c:v>0.30000000000000027</c:v>
                </c:pt>
                <c:pt idx="21">
                  <c:v>1.5</c:v>
                </c:pt>
                <c:pt idx="22">
                  <c:v>0.28000000000000008</c:v>
                </c:pt>
                <c:pt idx="23">
                  <c:v>0.88</c:v>
                </c:pt>
                <c:pt idx="24">
                  <c:v>0.31000000000000028</c:v>
                </c:pt>
                <c:pt idx="25">
                  <c:v>0.29000000000000026</c:v>
                </c:pt>
                <c:pt idx="26">
                  <c:v>3.03</c:v>
                </c:pt>
                <c:pt idx="27">
                  <c:v>5.09</c:v>
                </c:pt>
                <c:pt idx="28">
                  <c:v>2.19</c:v>
                </c:pt>
                <c:pt idx="29">
                  <c:v>0.31000000000000028</c:v>
                </c:pt>
              </c:numCache>
            </c:numRef>
          </c:val>
        </c:ser>
        <c:ser>
          <c:idx val="1"/>
          <c:order val="1"/>
          <c:tx>
            <c:strRef>
              <c:f>Sheet2!$B$3</c:f>
              <c:strCache>
                <c:ptCount val="1"/>
                <c:pt idx="0">
                  <c:v>SSRM Piatra Neamţ - valori după 5 zile</c:v>
                </c:pt>
              </c:strCache>
            </c:strRef>
          </c:tx>
          <c:marker>
            <c:symbol val="triangle"/>
            <c:size val="4"/>
          </c:marker>
          <c:val>
            <c:numRef>
              <c:f>Sheet2!$B$4:$B$33</c:f>
              <c:numCache>
                <c:formatCode>0.00</c:formatCode>
                <c:ptCount val="30"/>
                <c:pt idx="0">
                  <c:v>0.21000000000000013</c:v>
                </c:pt>
                <c:pt idx="1">
                  <c:v>0.23</c:v>
                </c:pt>
                <c:pt idx="2">
                  <c:v>0.22</c:v>
                </c:pt>
                <c:pt idx="3">
                  <c:v>0.32000000000000034</c:v>
                </c:pt>
                <c:pt idx="4">
                  <c:v>0.22</c:v>
                </c:pt>
                <c:pt idx="5">
                  <c:v>0.21000000000000013</c:v>
                </c:pt>
                <c:pt idx="6">
                  <c:v>0.21000000000000013</c:v>
                </c:pt>
                <c:pt idx="7">
                  <c:v>0.21000000000000013</c:v>
                </c:pt>
                <c:pt idx="8">
                  <c:v>0.21000000000000013</c:v>
                </c:pt>
                <c:pt idx="9">
                  <c:v>0.21000000000000013</c:v>
                </c:pt>
                <c:pt idx="10">
                  <c:v>0.30000000000000027</c:v>
                </c:pt>
                <c:pt idx="11">
                  <c:v>0.22</c:v>
                </c:pt>
                <c:pt idx="12">
                  <c:v>0.21000000000000013</c:v>
                </c:pt>
                <c:pt idx="13">
                  <c:v>0.22</c:v>
                </c:pt>
                <c:pt idx="14">
                  <c:v>0.42000000000000026</c:v>
                </c:pt>
                <c:pt idx="15">
                  <c:v>0.53</c:v>
                </c:pt>
                <c:pt idx="16">
                  <c:v>0.44</c:v>
                </c:pt>
                <c:pt idx="17">
                  <c:v>0.38000000000000034</c:v>
                </c:pt>
                <c:pt idx="18">
                  <c:v>0.2</c:v>
                </c:pt>
                <c:pt idx="19">
                  <c:v>0.21000000000000013</c:v>
                </c:pt>
                <c:pt idx="20">
                  <c:v>0.21000000000000013</c:v>
                </c:pt>
                <c:pt idx="21">
                  <c:v>0.58000000000000007</c:v>
                </c:pt>
                <c:pt idx="22">
                  <c:v>0.22</c:v>
                </c:pt>
                <c:pt idx="23">
                  <c:v>0.3300000000000004</c:v>
                </c:pt>
                <c:pt idx="24">
                  <c:v>0.21000000000000013</c:v>
                </c:pt>
                <c:pt idx="25">
                  <c:v>0.21000000000000013</c:v>
                </c:pt>
                <c:pt idx="26">
                  <c:v>1.06</c:v>
                </c:pt>
                <c:pt idx="27">
                  <c:v>1.26</c:v>
                </c:pt>
                <c:pt idx="28">
                  <c:v>1.04</c:v>
                </c:pt>
                <c:pt idx="29">
                  <c:v>0.21000000000000013</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0.00</c:formatCode>
                <c:ptCount val="30"/>
                <c:pt idx="0">
                  <c:v>0.37000000000000027</c:v>
                </c:pt>
                <c:pt idx="1">
                  <c:v>0.74000000000000055</c:v>
                </c:pt>
                <c:pt idx="2">
                  <c:v>2.48</c:v>
                </c:pt>
                <c:pt idx="3">
                  <c:v>0.78</c:v>
                </c:pt>
                <c:pt idx="4">
                  <c:v>0.37000000000000027</c:v>
                </c:pt>
                <c:pt idx="5">
                  <c:v>0.37000000000000027</c:v>
                </c:pt>
                <c:pt idx="6">
                  <c:v>0.37000000000000027</c:v>
                </c:pt>
                <c:pt idx="7">
                  <c:v>0.38000000000000034</c:v>
                </c:pt>
                <c:pt idx="8">
                  <c:v>0.37000000000000027</c:v>
                </c:pt>
                <c:pt idx="9">
                  <c:v>0.49000000000000027</c:v>
                </c:pt>
                <c:pt idx="10">
                  <c:v>0.42000000000000026</c:v>
                </c:pt>
                <c:pt idx="11">
                  <c:v>0.61000000000000054</c:v>
                </c:pt>
                <c:pt idx="12">
                  <c:v>1.84</c:v>
                </c:pt>
                <c:pt idx="13">
                  <c:v>4.75</c:v>
                </c:pt>
                <c:pt idx="14">
                  <c:v>5.08</c:v>
                </c:pt>
                <c:pt idx="15">
                  <c:v>2.5299999999999998</c:v>
                </c:pt>
                <c:pt idx="16">
                  <c:v>0.71000000000000052</c:v>
                </c:pt>
                <c:pt idx="17">
                  <c:v>0.52</c:v>
                </c:pt>
                <c:pt idx="18">
                  <c:v>0.4</c:v>
                </c:pt>
                <c:pt idx="19">
                  <c:v>0.62000000000000055</c:v>
                </c:pt>
                <c:pt idx="20">
                  <c:v>2.66</c:v>
                </c:pt>
                <c:pt idx="21">
                  <c:v>3.74</c:v>
                </c:pt>
                <c:pt idx="22">
                  <c:v>0.87000000000000055</c:v>
                </c:pt>
                <c:pt idx="23">
                  <c:v>0.6500000000000008</c:v>
                </c:pt>
                <c:pt idx="24">
                  <c:v>0.38000000000000034</c:v>
                </c:pt>
                <c:pt idx="25">
                  <c:v>0.41000000000000025</c:v>
                </c:pt>
                <c:pt idx="26">
                  <c:v>4.25</c:v>
                </c:pt>
                <c:pt idx="27">
                  <c:v>5.75</c:v>
                </c:pt>
                <c:pt idx="28">
                  <c:v>4.42</c:v>
                </c:pt>
                <c:pt idx="29">
                  <c:v>2.96</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0.00</c:formatCode>
                <c:ptCount val="30"/>
                <c:pt idx="0">
                  <c:v>0.26</c:v>
                </c:pt>
                <c:pt idx="1">
                  <c:v>0.59</c:v>
                </c:pt>
                <c:pt idx="2">
                  <c:v>2.2400000000000002</c:v>
                </c:pt>
                <c:pt idx="3">
                  <c:v>0.43000000000000027</c:v>
                </c:pt>
                <c:pt idx="4">
                  <c:v>0</c:v>
                </c:pt>
                <c:pt idx="5">
                  <c:v>0.30000000000000027</c:v>
                </c:pt>
                <c:pt idx="6">
                  <c:v>0.34</c:v>
                </c:pt>
                <c:pt idx="7">
                  <c:v>0.26</c:v>
                </c:pt>
                <c:pt idx="8">
                  <c:v>0.26</c:v>
                </c:pt>
                <c:pt idx="9">
                  <c:v>0.26</c:v>
                </c:pt>
                <c:pt idx="10">
                  <c:v>0.41000000000000025</c:v>
                </c:pt>
                <c:pt idx="11">
                  <c:v>0.3300000000000004</c:v>
                </c:pt>
                <c:pt idx="12">
                  <c:v>0.9</c:v>
                </c:pt>
                <c:pt idx="13">
                  <c:v>2.1800000000000002</c:v>
                </c:pt>
                <c:pt idx="14">
                  <c:v>3.18</c:v>
                </c:pt>
                <c:pt idx="15">
                  <c:v>2.0699999999999998</c:v>
                </c:pt>
                <c:pt idx="16">
                  <c:v>0.48000000000000026</c:v>
                </c:pt>
                <c:pt idx="17">
                  <c:v>0.5</c:v>
                </c:pt>
                <c:pt idx="18">
                  <c:v>0.31000000000000028</c:v>
                </c:pt>
                <c:pt idx="19">
                  <c:v>0.46</c:v>
                </c:pt>
                <c:pt idx="20">
                  <c:v>3.54</c:v>
                </c:pt>
                <c:pt idx="21">
                  <c:v>3.4299999999999997</c:v>
                </c:pt>
                <c:pt idx="22">
                  <c:v>0.56999999999999995</c:v>
                </c:pt>
                <c:pt idx="23">
                  <c:v>0.35000000000000026</c:v>
                </c:pt>
                <c:pt idx="24">
                  <c:v>0.36000000000000026</c:v>
                </c:pt>
                <c:pt idx="25">
                  <c:v>0.30000000000000027</c:v>
                </c:pt>
                <c:pt idx="26">
                  <c:v>2.4</c:v>
                </c:pt>
                <c:pt idx="27">
                  <c:v>2.4</c:v>
                </c:pt>
                <c:pt idx="28">
                  <c:v>2.06</c:v>
                </c:pt>
                <c:pt idx="29">
                  <c:v>1.79</c:v>
                </c:pt>
              </c:numCache>
            </c:numRef>
          </c:val>
        </c:ser>
        <c:marker val="1"/>
        <c:axId val="133576192"/>
        <c:axId val="133578112"/>
      </c:lineChart>
      <c:catAx>
        <c:axId val="133576192"/>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33578112"/>
        <c:crosses val="autoZero"/>
        <c:auto val="1"/>
        <c:lblAlgn val="ctr"/>
        <c:lblOffset val="100"/>
        <c:tickLblSkip val="1"/>
        <c:tickMarkSkip val="1"/>
      </c:catAx>
      <c:valAx>
        <c:axId val="133578112"/>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27E-2"/>
              <c:y val="0.27517857015840741"/>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33576192"/>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613"/>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I</a:t>
            </a:r>
            <a:r>
              <a:rPr lang="ro-RO" sz="1200"/>
              <a:t>UNIE</a:t>
            </a:r>
            <a:r>
              <a:rPr lang="en-GB" sz="1200"/>
              <a:t>  2018</a:t>
            </a:r>
          </a:p>
        </c:rich>
      </c:tx>
      <c:layout>
        <c:manualLayout>
          <c:xMode val="edge"/>
          <c:yMode val="edge"/>
          <c:x val="0.15231189851268598"/>
          <c:y val="3.8807649043869543E-3"/>
        </c:manualLayout>
      </c:layout>
      <c:spPr>
        <a:noFill/>
        <a:ln w="25400">
          <a:noFill/>
        </a:ln>
      </c:spPr>
    </c:title>
    <c:plotArea>
      <c:layout>
        <c:manualLayout>
          <c:layoutTarget val="inner"/>
          <c:xMode val="edge"/>
          <c:yMode val="edge"/>
          <c:x val="0.12832685123319532"/>
          <c:y val="0.20186456692913388"/>
          <c:w val="0.80876782606990005"/>
          <c:h val="0.62612373453318393"/>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Sheet3!$A$4:$A$33</c:f>
              <c:numCache>
                <c:formatCode>0.000</c:formatCode>
                <c:ptCount val="30"/>
                <c:pt idx="0">
                  <c:v>9.0000000000000024E-2</c:v>
                </c:pt>
                <c:pt idx="1">
                  <c:v>9.2000000000000026E-2</c:v>
                </c:pt>
                <c:pt idx="2">
                  <c:v>9.5000000000000043E-2</c:v>
                </c:pt>
                <c:pt idx="3">
                  <c:v>9.5000000000000043E-2</c:v>
                </c:pt>
                <c:pt idx="4">
                  <c:v>9.1000000000000025E-2</c:v>
                </c:pt>
                <c:pt idx="5">
                  <c:v>8.8000000000000064E-2</c:v>
                </c:pt>
                <c:pt idx="6">
                  <c:v>8.9000000000000065E-2</c:v>
                </c:pt>
                <c:pt idx="7">
                  <c:v>9.2000000000000026E-2</c:v>
                </c:pt>
                <c:pt idx="8">
                  <c:v>9.0000000000000024E-2</c:v>
                </c:pt>
                <c:pt idx="9">
                  <c:v>9.7000000000000003E-2</c:v>
                </c:pt>
                <c:pt idx="10">
                  <c:v>9.0000000000000024E-2</c:v>
                </c:pt>
                <c:pt idx="11">
                  <c:v>9.6000000000000002E-2</c:v>
                </c:pt>
                <c:pt idx="12">
                  <c:v>8.9000000000000065E-2</c:v>
                </c:pt>
                <c:pt idx="13">
                  <c:v>9.6000000000000002E-2</c:v>
                </c:pt>
                <c:pt idx="14">
                  <c:v>9.4000000000000028E-2</c:v>
                </c:pt>
                <c:pt idx="15">
                  <c:v>9.1000000000000025E-2</c:v>
                </c:pt>
                <c:pt idx="16">
                  <c:v>8.9000000000000065E-2</c:v>
                </c:pt>
                <c:pt idx="17">
                  <c:v>9.300000000000011E-2</c:v>
                </c:pt>
                <c:pt idx="18">
                  <c:v>9.6000000000000002E-2</c:v>
                </c:pt>
                <c:pt idx="19">
                  <c:v>9.5000000000000043E-2</c:v>
                </c:pt>
                <c:pt idx="20">
                  <c:v>9.1000000000000025E-2</c:v>
                </c:pt>
                <c:pt idx="21">
                  <c:v>9.300000000000011E-2</c:v>
                </c:pt>
                <c:pt idx="22">
                  <c:v>8.8000000000000064E-2</c:v>
                </c:pt>
                <c:pt idx="23">
                  <c:v>8.7000000000000022E-2</c:v>
                </c:pt>
                <c:pt idx="24">
                  <c:v>8.7000000000000022E-2</c:v>
                </c:pt>
                <c:pt idx="25">
                  <c:v>8.8000000000000064E-2</c:v>
                </c:pt>
                <c:pt idx="26">
                  <c:v>9.6000000000000002E-2</c:v>
                </c:pt>
                <c:pt idx="27">
                  <c:v>9.300000000000011E-2</c:v>
                </c:pt>
                <c:pt idx="28">
                  <c:v>9.6000000000000002E-2</c:v>
                </c:pt>
                <c:pt idx="29">
                  <c:v>9.300000000000011E-2</c:v>
                </c:pt>
              </c:numCache>
            </c:numRef>
          </c:val>
        </c:ser>
        <c:ser>
          <c:idx val="1"/>
          <c:order val="1"/>
          <c:tx>
            <c:strRef>
              <c:f>Sheet3!$B$3</c:f>
              <c:strCache>
                <c:ptCount val="1"/>
                <c:pt idx="0">
                  <c:v>SSRM Toaca</c:v>
                </c:pt>
              </c:strCache>
            </c:strRef>
          </c:tx>
          <c:spPr>
            <a:ln w="31750">
              <a:solidFill>
                <a:srgbClr val="FF00FF"/>
              </a:solidFill>
              <a:prstDash val="solid"/>
            </a:ln>
          </c:spPr>
          <c:val>
            <c:numRef>
              <c:f>Sheet3!$B$4:$B$33</c:f>
              <c:numCache>
                <c:formatCode>0.000</c:formatCode>
                <c:ptCount val="30"/>
                <c:pt idx="0">
                  <c:v>9.4000000000000028E-2</c:v>
                </c:pt>
                <c:pt idx="1">
                  <c:v>0.10199999999999998</c:v>
                </c:pt>
                <c:pt idx="2">
                  <c:v>0.10100000000000002</c:v>
                </c:pt>
                <c:pt idx="3">
                  <c:v>9.8000000000000101E-2</c:v>
                </c:pt>
                <c:pt idx="4">
                  <c:v>0.10400000000000002</c:v>
                </c:pt>
                <c:pt idx="5">
                  <c:v>9.7000000000000003E-2</c:v>
                </c:pt>
                <c:pt idx="6">
                  <c:v>9.6000000000000002E-2</c:v>
                </c:pt>
                <c:pt idx="7">
                  <c:v>0.1</c:v>
                </c:pt>
                <c:pt idx="8">
                  <c:v>9.8000000000000101E-2</c:v>
                </c:pt>
                <c:pt idx="9">
                  <c:v>9.7000000000000003E-2</c:v>
                </c:pt>
                <c:pt idx="10">
                  <c:v>9.5000000000000043E-2</c:v>
                </c:pt>
                <c:pt idx="11">
                  <c:v>9.2000000000000026E-2</c:v>
                </c:pt>
                <c:pt idx="12">
                  <c:v>0.10199999999999998</c:v>
                </c:pt>
                <c:pt idx="13">
                  <c:v>0.10700000000000007</c:v>
                </c:pt>
                <c:pt idx="14">
                  <c:v>9.9000000000000046E-2</c:v>
                </c:pt>
                <c:pt idx="15">
                  <c:v>9.8000000000000101E-2</c:v>
                </c:pt>
                <c:pt idx="16">
                  <c:v>0.10199999999999998</c:v>
                </c:pt>
                <c:pt idx="17">
                  <c:v>8.6000000000000021E-2</c:v>
                </c:pt>
                <c:pt idx="18">
                  <c:v>9.6000000000000002E-2</c:v>
                </c:pt>
                <c:pt idx="19">
                  <c:v>9.300000000000011E-2</c:v>
                </c:pt>
                <c:pt idx="20">
                  <c:v>9.8000000000000101E-2</c:v>
                </c:pt>
                <c:pt idx="21">
                  <c:v>9.7000000000000003E-2</c:v>
                </c:pt>
                <c:pt idx="22">
                  <c:v>9.8000000000000101E-2</c:v>
                </c:pt>
                <c:pt idx="23">
                  <c:v>9.7000000000000003E-2</c:v>
                </c:pt>
                <c:pt idx="24">
                  <c:v>9.4000000000000028E-2</c:v>
                </c:pt>
                <c:pt idx="25">
                  <c:v>9.8000000000000101E-2</c:v>
                </c:pt>
                <c:pt idx="26">
                  <c:v>0.10500000000000002</c:v>
                </c:pt>
                <c:pt idx="27">
                  <c:v>9.2000000000000026E-2</c:v>
                </c:pt>
                <c:pt idx="28">
                  <c:v>8.9000000000000065E-2</c:v>
                </c:pt>
                <c:pt idx="29">
                  <c:v>8.8000000000000064E-2</c:v>
                </c:pt>
              </c:numCache>
            </c:numRef>
          </c:val>
        </c:ser>
        <c:axId val="133644672"/>
        <c:axId val="133646592"/>
      </c:barChart>
      <c:catAx>
        <c:axId val="133644672"/>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74"/>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33646592"/>
        <c:crosses val="autoZero"/>
        <c:auto val="1"/>
        <c:lblAlgn val="ctr"/>
        <c:lblOffset val="100"/>
        <c:tickLblSkip val="1"/>
        <c:tickMarkSkip val="1"/>
      </c:catAx>
      <c:valAx>
        <c:axId val="133646592"/>
        <c:scaling>
          <c:orientation val="minMax"/>
          <c:max val="0.11"/>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3.1089244583386581E-2"/>
              <c:y val="0.34858483442994448"/>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33644672"/>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449"/>
          <c:y val="1.6962879640044966E-3"/>
          <c:w val="0.25520391681808979"/>
          <c:h val="0.18931878515185607"/>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81B9E-FF15-44BD-8EE6-F7774FC0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15</Pages>
  <Words>2563</Words>
  <Characters>14830</Characters>
  <Application>Microsoft Office Word</Application>
  <DocSecurity>0</DocSecurity>
  <Lines>123</Lines>
  <Paragraphs>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20</cp:revision>
  <cp:lastPrinted>2018-07-16T11:36:00Z</cp:lastPrinted>
  <dcterms:created xsi:type="dcterms:W3CDTF">2018-07-05T06:18:00Z</dcterms:created>
  <dcterms:modified xsi:type="dcterms:W3CDTF">2018-07-16T12:14:00Z</dcterms:modified>
</cp:coreProperties>
</file>